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A71A9" w14:textId="6B3AF9A9" w:rsidR="00356B07" w:rsidRDefault="00356B07" w:rsidP="00356B07">
      <w:pPr>
        <w:pStyle w:val="Heading1"/>
      </w:pPr>
      <w:r>
        <w:t>1NC</w:t>
      </w:r>
    </w:p>
    <w:p w14:paraId="32FC2DEB" w14:textId="77777777" w:rsidR="00356B07" w:rsidRDefault="00356B07" w:rsidP="00356B07">
      <w:pPr>
        <w:pStyle w:val="Heading2"/>
      </w:pPr>
      <w:r>
        <w:t xml:space="preserve">OFF </w:t>
      </w:r>
    </w:p>
    <w:p w14:paraId="0F7A687D" w14:textId="77777777" w:rsidR="00356B07" w:rsidRDefault="00356B07" w:rsidP="00356B07">
      <w:pPr>
        <w:pStyle w:val="Heading3"/>
      </w:pPr>
      <w:r>
        <w:t xml:space="preserve">1NC </w:t>
      </w:r>
    </w:p>
    <w:p w14:paraId="66074E43" w14:textId="77777777" w:rsidR="00356B07" w:rsidRPr="00E81B78" w:rsidRDefault="00356B07" w:rsidP="00356B07">
      <w:pPr>
        <w:pStyle w:val="Heading4"/>
      </w:pPr>
      <w:r>
        <w:rPr>
          <w:u w:val="single"/>
        </w:rPr>
        <w:t>T WORKERS</w:t>
      </w:r>
      <w:r>
        <w:t xml:space="preserve">. </w:t>
      </w:r>
    </w:p>
    <w:p w14:paraId="41524BCA" w14:textId="77777777" w:rsidR="00356B07" w:rsidRPr="00932972" w:rsidRDefault="00356B07" w:rsidP="00356B07">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0D3249FF" w14:textId="77777777" w:rsidR="00356B07" w:rsidRPr="00932972" w:rsidRDefault="00356B07" w:rsidP="00356B07">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5D4D654C" w14:textId="77777777" w:rsidR="00356B07" w:rsidRPr="00932972" w:rsidRDefault="00356B07" w:rsidP="00356B07">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7D33EE25" w14:textId="77777777" w:rsidR="00356B07" w:rsidRPr="00932972" w:rsidRDefault="00356B07" w:rsidP="00356B07">
      <w:pPr>
        <w:pStyle w:val="ListParagraph"/>
        <w:numPr>
          <w:ilvl w:val="0"/>
          <w:numId w:val="54"/>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4C4403F7" w14:textId="77777777" w:rsidR="00356B07" w:rsidRPr="00932972" w:rsidRDefault="00356B07" w:rsidP="00356B07">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685904C0" w14:textId="77777777" w:rsidR="00356B07" w:rsidRPr="00932972" w:rsidRDefault="00356B07" w:rsidP="00356B07">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3A183AC7" w14:textId="77777777" w:rsidR="00356B07" w:rsidRPr="00932972" w:rsidRDefault="00356B07" w:rsidP="00356B07">
      <w:pPr>
        <w:rPr>
          <w:sz w:val="16"/>
        </w:rPr>
      </w:pPr>
      <w:r w:rsidRPr="00932972">
        <w:rPr>
          <w:rStyle w:val="StyleUnderline"/>
        </w:rPr>
        <w:t xml:space="preserve">Section 3 of </w:t>
      </w:r>
      <w:r w:rsidRPr="00932972">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932972">
        <w:rPr>
          <w:rStyle w:val="StyleUnderline"/>
          <w:highlight w:val="cyan"/>
        </w:rPr>
        <w:t>defines an “</w:t>
      </w:r>
      <w:r w:rsidRPr="00932972">
        <w:rPr>
          <w:rStyle w:val="Emphasis"/>
          <w:highlight w:val="cyan"/>
        </w:rPr>
        <w:t>employer</w:t>
      </w:r>
      <w:r w:rsidRPr="00932972">
        <w:rPr>
          <w:rStyle w:val="StyleUnderline"/>
          <w:highlight w:val="cyan"/>
        </w:rPr>
        <w:t xml:space="preserve">” as “a </w:t>
      </w:r>
      <w:r w:rsidRPr="00932972">
        <w:rPr>
          <w:rStyle w:val="Emphasis"/>
          <w:highlight w:val="cyan"/>
        </w:rPr>
        <w:t>person</w:t>
      </w:r>
      <w:r w:rsidRPr="00932972">
        <w:rPr>
          <w:sz w:val="16"/>
          <w:highlight w:val="cyan"/>
        </w:rPr>
        <w:t xml:space="preserve"> </w:t>
      </w:r>
      <w:r w:rsidRPr="00932972">
        <w:rPr>
          <w:rStyle w:val="StyleUnderline"/>
          <w:highlight w:val="cyan"/>
        </w:rPr>
        <w:t>engaged in</w:t>
      </w:r>
      <w:r w:rsidRPr="00932972">
        <w:rPr>
          <w:rStyle w:val="StyleUnderline"/>
        </w:rPr>
        <w:t xml:space="preserve"> a business affecting </w:t>
      </w:r>
      <w:r w:rsidRPr="00932972">
        <w:rPr>
          <w:rStyle w:val="StyleUnderline"/>
          <w:highlight w:val="cyan"/>
        </w:rPr>
        <w:t>commerce</w:t>
      </w:r>
      <w:r w:rsidRPr="00932972">
        <w:rPr>
          <w:rStyle w:val="StyleUnderline"/>
        </w:rPr>
        <w:t xml:space="preserve"> </w:t>
      </w:r>
      <w:r w:rsidRPr="00932972">
        <w:rPr>
          <w:rStyle w:val="StyleUnderline"/>
          <w:highlight w:val="cyan"/>
        </w:rPr>
        <w:t xml:space="preserve">who has </w:t>
      </w:r>
      <w:r w:rsidRPr="00932972">
        <w:rPr>
          <w:rStyle w:val="Emphasis"/>
          <w:highlight w:val="cyan"/>
        </w:rPr>
        <w:t>employees</w:t>
      </w:r>
      <w:r w:rsidRPr="00932972">
        <w:rPr>
          <w:sz w:val="16"/>
        </w:rPr>
        <w:t xml:space="preserve">, </w:t>
      </w:r>
      <w:r w:rsidRPr="00932972">
        <w:rPr>
          <w:rStyle w:val="StyleUnderline"/>
          <w:highlight w:val="cyan"/>
        </w:rPr>
        <w:t xml:space="preserve">but does not include the </w:t>
      </w:r>
      <w:r w:rsidRPr="00932972">
        <w:rPr>
          <w:rStyle w:val="Emphasis"/>
          <w:highlight w:val="cyan"/>
        </w:rPr>
        <w:t>U</w:t>
      </w:r>
      <w:r w:rsidRPr="00932972">
        <w:rPr>
          <w:sz w:val="16"/>
        </w:rPr>
        <w:t xml:space="preserve">nited </w:t>
      </w:r>
      <w:r w:rsidRPr="00932972">
        <w:rPr>
          <w:rStyle w:val="Emphasis"/>
          <w:highlight w:val="cyan"/>
        </w:rPr>
        <w:t>S</w:t>
      </w:r>
      <w:r w:rsidRPr="00932972">
        <w:rPr>
          <w:sz w:val="16"/>
        </w:rPr>
        <w:t xml:space="preserve">tates </w:t>
      </w:r>
      <w:r w:rsidRPr="00932972">
        <w:rPr>
          <w:rStyle w:val="StyleUnderline"/>
          <w:highlight w:val="cyan"/>
        </w:rPr>
        <w:t xml:space="preserve">or any </w:t>
      </w:r>
      <w:r w:rsidRPr="00932972">
        <w:rPr>
          <w:rStyle w:val="Emphasis"/>
          <w:highlight w:val="cyan"/>
        </w:rPr>
        <w:t>State</w:t>
      </w:r>
      <w:r w:rsidRPr="00932972">
        <w:rPr>
          <w:rStyle w:val="StyleUnderline"/>
        </w:rPr>
        <w:t xml:space="preserve"> </w:t>
      </w:r>
      <w:r w:rsidRPr="00932972">
        <w:rPr>
          <w:rStyle w:val="StyleUnderline"/>
          <w:highlight w:val="cyan"/>
        </w:rPr>
        <w:t>or</w:t>
      </w:r>
      <w:r w:rsidRPr="00932972">
        <w:rPr>
          <w:rStyle w:val="StyleUnderline"/>
        </w:rPr>
        <w:t xml:space="preserve"> </w:t>
      </w:r>
      <w:r w:rsidRPr="00932972">
        <w:rPr>
          <w:rStyle w:val="Emphasis"/>
        </w:rPr>
        <w:t xml:space="preserve">political </w:t>
      </w:r>
      <w:r w:rsidRPr="00932972">
        <w:rPr>
          <w:rStyle w:val="Emphasis"/>
          <w:highlight w:val="cyan"/>
        </w:rPr>
        <w:t>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932972">
        <w:rPr>
          <w:rStyle w:val="StyleUnderline"/>
          <w:highlight w:val="cyan"/>
        </w:rPr>
        <w:t>an “</w:t>
      </w:r>
      <w:r w:rsidRPr="00932972">
        <w:rPr>
          <w:rStyle w:val="Emphasis"/>
          <w:highlight w:val="cyan"/>
        </w:rPr>
        <w:t>employee</w:t>
      </w:r>
      <w:r w:rsidRPr="00932972">
        <w:rPr>
          <w:rStyle w:val="StyleUnderline"/>
        </w:rPr>
        <w:t xml:space="preserve">” </w:t>
      </w:r>
      <w:r w:rsidRPr="00932972">
        <w:rPr>
          <w:rStyle w:val="StyleUnderline"/>
          <w:highlight w:val="cyan"/>
        </w:rPr>
        <w:t xml:space="preserve">is “[a] </w:t>
      </w:r>
      <w:r w:rsidRPr="00932972">
        <w:rPr>
          <w:rStyle w:val="Emphasis"/>
          <w:highlight w:val="cyan"/>
        </w:rPr>
        <w:t>person</w:t>
      </w:r>
      <w:r w:rsidRPr="00932972">
        <w:rPr>
          <w:rStyle w:val="StyleUnderline"/>
        </w:rPr>
        <w:t xml:space="preserve"> </w:t>
      </w:r>
      <w:r w:rsidRPr="00932972">
        <w:rPr>
          <w:rStyle w:val="StyleUnderline"/>
          <w:highlight w:val="cyan"/>
        </w:rPr>
        <w:t>in</w:t>
      </w:r>
      <w:r w:rsidRPr="00932972">
        <w:rPr>
          <w:rStyle w:val="StyleUnderline"/>
        </w:rPr>
        <w:t xml:space="preserve"> the </w:t>
      </w:r>
      <w:r w:rsidRPr="00932972">
        <w:rPr>
          <w:rStyle w:val="Emphasis"/>
        </w:rPr>
        <w:t>service</w:t>
      </w:r>
      <w:r w:rsidRPr="00932972">
        <w:rPr>
          <w:rStyle w:val="StyleUnderline"/>
        </w:rPr>
        <w:t xml:space="preserve"> </w:t>
      </w:r>
      <w:r w:rsidRPr="00932972">
        <w:rPr>
          <w:rStyle w:val="StyleUnderline"/>
          <w:highlight w:val="cyan"/>
        </w:rPr>
        <w:t>of</w:t>
      </w:r>
      <w:r w:rsidRPr="00932972">
        <w:rPr>
          <w:sz w:val="16"/>
        </w:rPr>
        <w:t xml:space="preserve"> </w:t>
      </w:r>
      <w:r w:rsidRPr="00932972">
        <w:rPr>
          <w:rStyle w:val="StyleUnderline"/>
        </w:rPr>
        <w:t xml:space="preserve">another </w:t>
      </w:r>
      <w:r w:rsidRPr="00932972">
        <w:rPr>
          <w:rStyle w:val="StyleUnderline"/>
          <w:highlight w:val="cyan"/>
        </w:rPr>
        <w:t>a</w:t>
      </w:r>
      <w:r w:rsidRPr="00932972">
        <w:rPr>
          <w:rStyle w:val="StyleUnderline"/>
        </w:rPr>
        <w:t xml:space="preserve"> </w:t>
      </w:r>
      <w:r w:rsidRPr="00932972">
        <w:rPr>
          <w:rStyle w:val="Emphasis"/>
        </w:rPr>
        <w:t xml:space="preserve">non-government </w:t>
      </w:r>
      <w:r w:rsidRPr="00932972">
        <w:rPr>
          <w:rStyle w:val="Emphasis"/>
          <w:highlight w:val="cyan"/>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4E93B5E4" w14:textId="77777777" w:rsidR="00356B07" w:rsidRPr="00932972" w:rsidRDefault="00356B07" w:rsidP="00356B07">
      <w:pPr>
        <w:rPr>
          <w:rStyle w:val="StyleUnderline"/>
        </w:rPr>
      </w:pPr>
      <w:r w:rsidRPr="00932972">
        <w:rPr>
          <w:sz w:val="16"/>
        </w:rPr>
        <w:t xml:space="preserve">In contrast, </w:t>
      </w:r>
      <w:r w:rsidRPr="00932972">
        <w:rPr>
          <w:rStyle w:val="Emphasis"/>
          <w:highlight w:val="cyan"/>
        </w:rPr>
        <w:t>federal prisoners</w:t>
      </w:r>
      <w:r w:rsidRPr="00932972">
        <w:rPr>
          <w:rStyle w:val="StyleUnderline"/>
        </w:rPr>
        <w:t xml:space="preserve"> </w:t>
      </w:r>
      <w:r w:rsidRPr="00932972">
        <w:rPr>
          <w:rStyle w:val="Emphasis"/>
          <w:sz w:val="28"/>
          <w:szCs w:val="32"/>
          <w:highlight w:val="cyan"/>
        </w:rPr>
        <w:t>clearly are not</w:t>
      </w:r>
      <w:r w:rsidRPr="00932972">
        <w:rPr>
          <w:rStyle w:val="StyleUnderline"/>
          <w:sz w:val="28"/>
          <w:szCs w:val="32"/>
          <w:highlight w:val="cyan"/>
        </w:rPr>
        <w:t xml:space="preserve"> </w:t>
      </w:r>
      <w:r w:rsidRPr="00932972">
        <w:rPr>
          <w:rStyle w:val="Emphasis"/>
          <w:highlight w:val="cyan"/>
        </w:rPr>
        <w:t>parties</w:t>
      </w:r>
      <w:r w:rsidRPr="00932972">
        <w:rPr>
          <w:rStyle w:val="StyleUnderline"/>
        </w:rPr>
        <w:t xml:space="preserve"> </w:t>
      </w:r>
      <w:r w:rsidRPr="00932972">
        <w:rPr>
          <w:rStyle w:val="StyleUnderline"/>
          <w:highlight w:val="cyan"/>
        </w:rPr>
        <w:t xml:space="preserve">to a </w:t>
      </w:r>
      <w:r w:rsidRPr="00932972">
        <w:rPr>
          <w:rStyle w:val="Emphasis"/>
          <w:highlight w:val="cyan"/>
        </w:rPr>
        <w:t>contractually</w:t>
      </w:r>
      <w:r w:rsidRPr="00932972">
        <w:rPr>
          <w:rStyle w:val="StyleUnderline"/>
          <w:highlight w:val="cyan"/>
        </w:rPr>
        <w:t xml:space="preserve"> based</w:t>
      </w:r>
      <w:r w:rsidRPr="00932972">
        <w:rPr>
          <w:rStyle w:val="StyleUnderline"/>
        </w:rPr>
        <w:t xml:space="preserve"> </w:t>
      </w:r>
      <w:r w:rsidRPr="00932972">
        <w:rPr>
          <w:rStyle w:val="Emphasis"/>
          <w:highlight w:val="cyan"/>
        </w:rPr>
        <w:t>employer-employee</w:t>
      </w:r>
      <w:r w:rsidRPr="00932972">
        <w:rPr>
          <w:rStyle w:val="StyleUnderline"/>
        </w:rPr>
        <w:t xml:space="preserve"> relationship as </w:t>
      </w:r>
      <w:r w:rsidRPr="00932972">
        <w:rPr>
          <w:rStyle w:val="Emphasis"/>
        </w:rPr>
        <w:t>contemplated</w:t>
      </w:r>
      <w:r w:rsidRPr="00932972">
        <w:rPr>
          <w:rStyle w:val="StyleUnderline"/>
        </w:rPr>
        <w:t xml:space="preserve"> </w:t>
      </w:r>
      <w:r w:rsidRPr="00932972">
        <w:rPr>
          <w:rStyle w:val="StyleUnderline"/>
          <w:highlight w:val="cyan"/>
        </w:rPr>
        <w:t xml:space="preserve">in </w:t>
      </w:r>
      <w:r w:rsidRPr="00932972">
        <w:rPr>
          <w:rStyle w:val="Emphasis"/>
          <w:highlight w:val="cyan"/>
        </w:rPr>
        <w:t>TSCA</w:t>
      </w:r>
      <w:r w:rsidRPr="00932972">
        <w:rPr>
          <w:rStyle w:val="StyleUnderline"/>
          <w:highlight w:val="cyan"/>
        </w:rPr>
        <w:t xml:space="preserve">, the </w:t>
      </w:r>
      <w:r w:rsidRPr="00932972">
        <w:rPr>
          <w:rStyle w:val="Emphasis"/>
          <w:highlight w:val="cyan"/>
        </w:rPr>
        <w:t>CAAA</w:t>
      </w:r>
      <w:r w:rsidRPr="00932972">
        <w:rPr>
          <w:rStyle w:val="StyleUnderline"/>
          <w:highlight w:val="cyan"/>
        </w:rPr>
        <w:t xml:space="preserve">, or </w:t>
      </w:r>
      <w:r w:rsidRPr="00932972">
        <w:rPr>
          <w:rStyle w:val="Emphasis"/>
          <w:highlight w:val="cyan"/>
        </w:rPr>
        <w:t>OSHA</w:t>
      </w:r>
      <w:r w:rsidRPr="00932972">
        <w:rPr>
          <w:rStyle w:val="StyleUnderline"/>
          <w:highlight w:val="cyan"/>
        </w:rPr>
        <w:t>.</w:t>
      </w:r>
      <w:r w:rsidRPr="00932972">
        <w:rPr>
          <w:sz w:val="16"/>
        </w:rPr>
        <w:t xml:space="preserve"> </w:t>
      </w:r>
      <w:r w:rsidRPr="00932972">
        <w:rPr>
          <w:rStyle w:val="StyleUnderline"/>
          <w:highlight w:val="cyan"/>
        </w:rPr>
        <w:t>A federal prisoner is</w:t>
      </w:r>
      <w:r w:rsidRPr="00932972">
        <w:rPr>
          <w:sz w:val="16"/>
        </w:rPr>
        <w:t xml:space="preserve"> “committed, for such term of imprisonment as the sentencing court may direct, </w:t>
      </w:r>
      <w:r w:rsidRPr="00932972">
        <w:rPr>
          <w:rStyle w:val="StyleUnderline"/>
        </w:rPr>
        <w:t xml:space="preserve">to the </w:t>
      </w:r>
      <w:r w:rsidRPr="00932972">
        <w:rPr>
          <w:rStyle w:val="StyleUnderline"/>
          <w:highlight w:val="cyan"/>
        </w:rPr>
        <w:t>custody</w:t>
      </w:r>
      <w:r w:rsidRPr="00932972">
        <w:rPr>
          <w:rStyle w:val="StyleUnderline"/>
        </w:rPr>
        <w:t xml:space="preserve"> </w:t>
      </w:r>
      <w:r w:rsidRPr="00932972">
        <w:rPr>
          <w:rStyle w:val="StyleUnderline"/>
          <w:highlight w:val="cyan"/>
        </w:rPr>
        <w:t>of the</w:t>
      </w:r>
      <w:r w:rsidRPr="00932972">
        <w:rPr>
          <w:rStyle w:val="StyleUnderline"/>
        </w:rPr>
        <w:t xml:space="preserve"> </w:t>
      </w:r>
      <w:r w:rsidRPr="00932972">
        <w:rPr>
          <w:rStyle w:val="StyleUnderline"/>
          <w:highlight w:val="cyan"/>
        </w:rPr>
        <w:t>Attorney General</w:t>
      </w:r>
      <w:r w:rsidRPr="00932972">
        <w:rPr>
          <w:rStyle w:val="StyleUnderline"/>
        </w:rPr>
        <w:t xml:space="preserve"> of the </w:t>
      </w:r>
      <w:r w:rsidRPr="00932972">
        <w:rPr>
          <w:rStyle w:val="Emphasis"/>
        </w:rPr>
        <w:t>U</w:t>
      </w:r>
      <w:r w:rsidRPr="00932972">
        <w:rPr>
          <w:rStyle w:val="StyleUnderline"/>
        </w:rPr>
        <w:t xml:space="preserve">nited </w:t>
      </w:r>
      <w:r w:rsidRPr="00932972">
        <w:rPr>
          <w:rStyle w:val="Emphasis"/>
        </w:rPr>
        <w:t>S</w:t>
      </w:r>
      <w:r w:rsidRPr="00932972">
        <w:rPr>
          <w:rStyle w:val="StyleUnderline"/>
        </w:rPr>
        <w:t>tates</w:t>
      </w:r>
      <w:r w:rsidRPr="00932972">
        <w:rPr>
          <w:sz w:val="16"/>
        </w:rPr>
        <w:t xml:space="preserve">, </w:t>
      </w:r>
      <w:r w:rsidRPr="00932972">
        <w:rPr>
          <w:rStyle w:val="StyleUnderline"/>
        </w:rPr>
        <w:t>who</w:t>
      </w:r>
      <w:r w:rsidRPr="00932972">
        <w:rPr>
          <w:sz w:val="16"/>
        </w:rPr>
        <w:t xml:space="preserve"> </w:t>
      </w:r>
      <w:r w:rsidRPr="00932972">
        <w:rPr>
          <w:rStyle w:val="StyleUnderline"/>
        </w:rPr>
        <w:t xml:space="preserve">shall designate the place of </w:t>
      </w:r>
      <w:r w:rsidRPr="00932972">
        <w:rPr>
          <w:rStyle w:val="Emphasis"/>
        </w:rPr>
        <w:t>confinement</w:t>
      </w:r>
      <w:r w:rsidRPr="00932972">
        <w:rPr>
          <w:rStyle w:val="StyleUnderline"/>
        </w:rPr>
        <w:t xml:space="preserve"> where the </w:t>
      </w:r>
      <w:r w:rsidRPr="00932972">
        <w:rPr>
          <w:rStyle w:val="Emphasis"/>
        </w:rPr>
        <w:t>sentence shall be served</w:t>
      </w:r>
      <w:r w:rsidRPr="00932972">
        <w:rPr>
          <w:sz w:val="16"/>
        </w:rPr>
        <w:t xml:space="preserve">.” 18 U.S.C. § 4082(a). </w:t>
      </w:r>
      <w:r w:rsidRPr="00932972">
        <w:rPr>
          <w:rStyle w:val="StyleUnderline"/>
        </w:rPr>
        <w:t>Thus, since a federal prisoner is, by definition, “[o]ne who is deprived of his liberty</w:t>
      </w:r>
      <w:r w:rsidRPr="00932972">
        <w:rPr>
          <w:sz w:val="16"/>
        </w:rPr>
        <w:t xml:space="preserve">," Black’s Law Dictionary at 1075 (emphasis added), </w:t>
      </w:r>
      <w:r w:rsidRPr="00932972">
        <w:rPr>
          <w:rStyle w:val="StyleUnderline"/>
          <w:highlight w:val="cyan"/>
        </w:rPr>
        <w:t>he cannot</w:t>
      </w:r>
      <w:r w:rsidRPr="00932972">
        <w:rPr>
          <w:rStyle w:val="StyleUnderline"/>
        </w:rPr>
        <w:t xml:space="preserve"> freely </w:t>
      </w:r>
      <w:r w:rsidRPr="00932972">
        <w:rPr>
          <w:rStyle w:val="Emphasis"/>
          <w:highlight w:val="cyan"/>
        </w:rPr>
        <w:t>enter</w:t>
      </w:r>
      <w:r w:rsidRPr="00932972">
        <w:rPr>
          <w:rStyle w:val="StyleUnderline"/>
          <w:highlight w:val="cyan"/>
        </w:rPr>
        <w:t xml:space="preserve"> into</w:t>
      </w:r>
      <w:r w:rsidRPr="00932972">
        <w:rPr>
          <w:rStyle w:val="StyleUnderline"/>
        </w:rPr>
        <w:t xml:space="preserve"> a </w:t>
      </w:r>
      <w:r w:rsidRPr="00932972">
        <w:rPr>
          <w:rStyle w:val="Emphasis"/>
        </w:rPr>
        <w:t>contract</w:t>
      </w:r>
      <w:r w:rsidRPr="00932972">
        <w:rPr>
          <w:rStyle w:val="StyleUnderline"/>
        </w:rPr>
        <w:t xml:space="preserve"> of </w:t>
      </w:r>
      <w:r w:rsidRPr="00932972">
        <w:rPr>
          <w:rStyle w:val="Emphasis"/>
          <w:highlight w:val="cyan"/>
        </w:rPr>
        <w:t>employment</w:t>
      </w:r>
      <w:r w:rsidRPr="00932972">
        <w:rPr>
          <w:rStyle w:val="StyleUnderline"/>
        </w:rPr>
        <w:t>.</w:t>
      </w:r>
    </w:p>
    <w:p w14:paraId="13B5BE41" w14:textId="77777777" w:rsidR="00356B07" w:rsidRPr="00932972" w:rsidRDefault="00356B07" w:rsidP="00356B07">
      <w:pPr>
        <w:rPr>
          <w:sz w:val="16"/>
        </w:rPr>
      </w:pPr>
      <w:r w:rsidRPr="00932972">
        <w:rPr>
          <w:rStyle w:val="StyleUnderline"/>
        </w:rPr>
        <w:t>That federal prisoners are legally incapable of entering into “</w:t>
      </w:r>
      <w:r w:rsidRPr="00932972">
        <w:rPr>
          <w:rStyle w:val="Emphasis"/>
        </w:rPr>
        <w:t>any contract of</w:t>
      </w:r>
      <w:r w:rsidRPr="00932972">
        <w:rPr>
          <w:rStyle w:val="StyleUnderline"/>
        </w:rPr>
        <w:t xml:space="preserve"> hire” is </w:t>
      </w:r>
      <w:r w:rsidRPr="00932972">
        <w:rPr>
          <w:rStyle w:val="Emphasis"/>
        </w:rPr>
        <w:t>underscored</w:t>
      </w:r>
      <w:r w:rsidRPr="00932972">
        <w:rPr>
          <w:rStyle w:val="StyleUnderline"/>
        </w:rPr>
        <w:t xml:space="preserve"> by the fact that the </w:t>
      </w:r>
      <w:r w:rsidRPr="00932972">
        <w:rPr>
          <w:rStyle w:val="Emphasis"/>
          <w:highlight w:val="cyan"/>
        </w:rPr>
        <w:t>work</w:t>
      </w:r>
      <w:r w:rsidRPr="00932972">
        <w:rPr>
          <w:rStyle w:val="StyleUnderline"/>
        </w:rPr>
        <w:t xml:space="preserve"> they perform </w:t>
      </w:r>
      <w:r w:rsidRPr="00932972">
        <w:rPr>
          <w:rStyle w:val="StyleUnderline"/>
          <w:highlight w:val="cyan"/>
        </w:rPr>
        <w:t xml:space="preserve">involves </w:t>
      </w:r>
      <w:r w:rsidRPr="00932972">
        <w:rPr>
          <w:rStyle w:val="Emphasis"/>
          <w:highlight w:val="cyan"/>
        </w:rPr>
        <w:t>involuntary servitude</w:t>
      </w:r>
      <w:r w:rsidRPr="00932972">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3E506F99" w14:textId="77777777" w:rsidR="00356B07" w:rsidRPr="00932972" w:rsidRDefault="00356B07" w:rsidP="00356B07">
      <w:pPr>
        <w:pStyle w:val="Heading4"/>
        <w:rPr>
          <w:rFonts w:cs="Calibri"/>
        </w:rPr>
      </w:pPr>
      <w:r w:rsidRPr="00932972">
        <w:rPr>
          <w:rFonts w:cs="Calibri"/>
        </w:rPr>
        <w:t>Vote neg---</w:t>
      </w:r>
    </w:p>
    <w:p w14:paraId="2ED60BF6" w14:textId="77777777" w:rsidR="00356B07" w:rsidRPr="00932972" w:rsidRDefault="00356B07" w:rsidP="00356B07">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affs about public sector workers, volunteers, freelancers, supply-chain beneficiaries, tenants, content creators, etc </w:t>
      </w:r>
      <w:r w:rsidRPr="00932972">
        <w:rPr>
          <w:rFonts w:cs="Calibri"/>
          <w:u w:val="single"/>
        </w:rPr>
        <w:t>all fair game</w:t>
      </w:r>
      <w:r w:rsidRPr="00932972">
        <w:rPr>
          <w:rFonts w:cs="Calibri"/>
        </w:rPr>
        <w:t xml:space="preserve">. That makes the topic unmanageable and destroys clash. </w:t>
      </w:r>
    </w:p>
    <w:p w14:paraId="6495ABDD" w14:textId="77777777" w:rsidR="00356B07" w:rsidRPr="00932972" w:rsidRDefault="00356B07" w:rsidP="00356B07">
      <w:pPr>
        <w:pStyle w:val="Heading4"/>
        <w:rPr>
          <w:rFonts w:cs="Calibri"/>
        </w:rPr>
      </w:pPr>
      <w:r w:rsidRPr="00932972">
        <w:rPr>
          <w:rFonts w:cs="Calibri"/>
        </w:rPr>
        <w:t xml:space="preserve">Ground. Neg ground presumes an employer-employee frame in the </w:t>
      </w:r>
      <w:r w:rsidRPr="00932972">
        <w:rPr>
          <w:rFonts w:cs="Calibri"/>
          <w:u w:val="single"/>
        </w:rPr>
        <w:t>private sector</w:t>
      </w:r>
      <w:r w:rsidRPr="00932972">
        <w:rPr>
          <w:rFonts w:cs="Calibri"/>
        </w:rPr>
        <w:t xml:space="preserve">.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about the private sector, and the capitalism K which assumes that the </w:t>
      </w:r>
      <w:r w:rsidRPr="00932972">
        <w:rPr>
          <w:rFonts w:cs="Calibri"/>
          <w:u w:val="single"/>
        </w:rPr>
        <w:t>profit</w:t>
      </w:r>
      <w:r w:rsidRPr="00932972">
        <w:rPr>
          <w:rFonts w:cs="Calibri"/>
        </w:rPr>
        <w:t xml:space="preserve"> motive dictates labor relations. </w:t>
      </w:r>
    </w:p>
    <w:p w14:paraId="5CEF32C5" w14:textId="77777777" w:rsidR="00356B07" w:rsidRPr="00E81B78" w:rsidRDefault="00356B07" w:rsidP="00356B07"/>
    <w:p w14:paraId="5F7BA893" w14:textId="77777777" w:rsidR="00356B07" w:rsidRDefault="00356B07" w:rsidP="00356B07">
      <w:pPr>
        <w:pStyle w:val="Heading3"/>
      </w:pPr>
      <w:r>
        <w:t xml:space="preserve">1NC </w:t>
      </w:r>
    </w:p>
    <w:p w14:paraId="25FEF6A8" w14:textId="77777777" w:rsidR="00356B07" w:rsidRDefault="00356B07" w:rsidP="00356B07">
      <w:pPr>
        <w:pStyle w:val="Heading4"/>
      </w:pPr>
      <w:r>
        <w:rPr>
          <w:u w:val="single"/>
        </w:rPr>
        <w:t>EXTRA T</w:t>
      </w:r>
      <w:r>
        <w:t xml:space="preserve">. </w:t>
      </w:r>
    </w:p>
    <w:p w14:paraId="41494A0C" w14:textId="77777777" w:rsidR="00356B07" w:rsidRDefault="00356B07" w:rsidP="00356B07">
      <w:pPr>
        <w:pStyle w:val="Heading4"/>
      </w:pPr>
      <w:r>
        <w:t xml:space="preserve">Interp: affs can </w:t>
      </w:r>
      <w:r>
        <w:rPr>
          <w:u w:val="single"/>
        </w:rPr>
        <w:t>only</w:t>
      </w:r>
      <w:r>
        <w:t xml:space="preserve"> claim offense to the </w:t>
      </w:r>
      <w:r>
        <w:rPr>
          <w:u w:val="single"/>
        </w:rPr>
        <w:t>fiated</w:t>
      </w:r>
      <w:r>
        <w:t xml:space="preserve"> implementation of the plan. </w:t>
      </w:r>
    </w:p>
    <w:p w14:paraId="33AA7EFC" w14:textId="77777777" w:rsidR="00356B07" w:rsidRDefault="00356B07" w:rsidP="00356B07">
      <w:pPr>
        <w:pStyle w:val="Heading4"/>
      </w:pPr>
      <w:r>
        <w:t xml:space="preserve">They </w:t>
      </w:r>
      <w:r>
        <w:rPr>
          <w:u w:val="single"/>
        </w:rPr>
        <w:t>violate</w:t>
      </w:r>
      <w:r>
        <w:t xml:space="preserve">: they say prison </w:t>
      </w:r>
      <w:r>
        <w:rPr>
          <w:u w:val="single"/>
        </w:rPr>
        <w:t>discourse</w:t>
      </w:r>
      <w:r>
        <w:t xml:space="preserve"> shapes reality. </w:t>
      </w:r>
    </w:p>
    <w:p w14:paraId="2ED64E1C" w14:textId="77777777" w:rsidR="00356B07" w:rsidRPr="00EB7A18" w:rsidRDefault="00356B07" w:rsidP="00356B07">
      <w:pPr>
        <w:pStyle w:val="Heading4"/>
      </w:pPr>
      <w:r>
        <w:t xml:space="preserve">Voter for </w:t>
      </w:r>
      <w:r>
        <w:rPr>
          <w:u w:val="single"/>
        </w:rPr>
        <w:t>limits</w:t>
      </w:r>
      <w:r>
        <w:t xml:space="preserve">---it </w:t>
      </w:r>
      <w:r>
        <w:rPr>
          <w:u w:val="single"/>
        </w:rPr>
        <w:t>explodes</w:t>
      </w:r>
      <w:r>
        <w:t xml:space="preserve"> the </w:t>
      </w:r>
      <w:r>
        <w:rPr>
          <w:u w:val="single"/>
        </w:rPr>
        <w:t>scope</w:t>
      </w:r>
      <w:r>
        <w:t xml:space="preserve"> of the debates to include </w:t>
      </w:r>
      <w:r>
        <w:rPr>
          <w:u w:val="single"/>
        </w:rPr>
        <w:t>discursive</w:t>
      </w:r>
      <w:r>
        <w:t xml:space="preserve"> benefits which makes </w:t>
      </w:r>
      <w:r>
        <w:rPr>
          <w:u w:val="single"/>
        </w:rPr>
        <w:t>contestation</w:t>
      </w:r>
      <w:r>
        <w:t xml:space="preserve"> impossible.  </w:t>
      </w:r>
    </w:p>
    <w:p w14:paraId="6E7F435D" w14:textId="77777777" w:rsidR="00356B07" w:rsidRDefault="00356B07" w:rsidP="00356B07">
      <w:pPr>
        <w:pStyle w:val="Heading3"/>
      </w:pPr>
      <w:bookmarkStart w:id="0" w:name="_Hlk214132035"/>
      <w:r>
        <w:t xml:space="preserve">1NC </w:t>
      </w:r>
    </w:p>
    <w:p w14:paraId="234833A8" w14:textId="77777777" w:rsidR="00356B07" w:rsidRPr="00E81B78" w:rsidRDefault="00356B07" w:rsidP="00356B07">
      <w:pPr>
        <w:pStyle w:val="Heading4"/>
      </w:pPr>
      <w:r>
        <w:rPr>
          <w:u w:val="single"/>
        </w:rPr>
        <w:t>ABOLITION K</w:t>
      </w:r>
      <w:r>
        <w:t xml:space="preserve">. </w:t>
      </w:r>
    </w:p>
    <w:p w14:paraId="23F28B06" w14:textId="77777777" w:rsidR="00356B07" w:rsidRPr="00932972" w:rsidRDefault="00356B07" w:rsidP="00356B07">
      <w:pPr>
        <w:pStyle w:val="Heading4"/>
        <w:rPr>
          <w:rFonts w:cs="Calibri"/>
        </w:rPr>
      </w:pPr>
      <w:r w:rsidRPr="00932972">
        <w:rPr>
          <w:rFonts w:cs="Calibri"/>
        </w:rPr>
        <w:t xml:space="preserve">Failure to envision and politically prioritize </w:t>
      </w:r>
      <w:r w:rsidRPr="00932972">
        <w:rPr>
          <w:rFonts w:cs="Calibri"/>
          <w:u w:val="single"/>
        </w:rPr>
        <w:t>prison abolition</w:t>
      </w:r>
      <w:r w:rsidRPr="00932972">
        <w:rPr>
          <w:rFonts w:cs="Calibri"/>
        </w:rPr>
        <w:t xml:space="preserve"> is a rhetorical strategy that normalizes the brutalities of the prison industrial complex and US nation-building projects.  Pursuit of </w:t>
      </w:r>
      <w:r w:rsidRPr="00932972">
        <w:rPr>
          <w:rFonts w:cs="Calibri"/>
          <w:u w:val="single"/>
        </w:rPr>
        <w:t>short-term winnable victories</w:t>
      </w:r>
      <w:r w:rsidRPr="00932972">
        <w:rPr>
          <w:rFonts w:cs="Calibri"/>
        </w:rPr>
        <w:t xml:space="preserve"> prevents a scholar activist framework that understands that prisons can and must be confronted with abolition. </w:t>
      </w:r>
    </w:p>
    <w:p w14:paraId="2ACC3A99" w14:textId="77777777" w:rsidR="00356B07" w:rsidRPr="00932972" w:rsidRDefault="00356B07" w:rsidP="00356B07">
      <w:r w:rsidRPr="00932972">
        <w:t xml:space="preserve">Dr. Dylan </w:t>
      </w:r>
      <w:r w:rsidRPr="00932972">
        <w:rPr>
          <w:rStyle w:val="Style13ptBold"/>
        </w:rPr>
        <w:t>Rodríguez 10</w:t>
      </w:r>
      <w:r w:rsidRPr="00932972">
        <w:t xml:space="preserve">. Professor and Chair of Ethnic Studies at UC Riverside “The Terms of Engagement: Warfare, White Locality, and Abolition,” </w:t>
      </w:r>
      <w:r w:rsidRPr="00932972">
        <w:rPr>
          <w:u w:val="single"/>
        </w:rPr>
        <w:t>Critical Sociology</w:t>
      </w:r>
      <w:r w:rsidRPr="00932972">
        <w:t xml:space="preserve"> 36(1) pg. 151-173</w:t>
      </w:r>
    </w:p>
    <w:p w14:paraId="77F0DC1E" w14:textId="77777777" w:rsidR="00356B07" w:rsidRPr="00932972" w:rsidRDefault="00356B07" w:rsidP="00356B07">
      <w:pPr>
        <w:rPr>
          <w:sz w:val="16"/>
        </w:rPr>
      </w:pPr>
      <w:r w:rsidRPr="00932972">
        <w:rPr>
          <w:sz w:val="16"/>
        </w:rPr>
        <w:t xml:space="preserve">It is in this context that </w:t>
      </w:r>
      <w:r w:rsidRPr="00932972">
        <w:rPr>
          <w:b/>
          <w:u w:val="single"/>
        </w:rPr>
        <w:t>we</w:t>
      </w:r>
      <w:r w:rsidRPr="00932972">
        <w:rPr>
          <w:sz w:val="16"/>
        </w:rPr>
        <w:t xml:space="preserve"> can </w:t>
      </w:r>
      <w:r w:rsidRPr="00932972">
        <w:rPr>
          <w:b/>
          <w:u w:val="single"/>
        </w:rPr>
        <w:t xml:space="preserve">urgently assume the political burden of </w:t>
      </w:r>
      <w:r w:rsidRPr="00932972">
        <w:rPr>
          <w:rStyle w:val="Emphasis"/>
        </w:rPr>
        <w:t>critically assessing</w:t>
      </w:r>
      <w:r w:rsidRPr="00932972">
        <w:rPr>
          <w:sz w:val="12"/>
          <w:u w:val="single"/>
        </w:rPr>
        <w:t xml:space="preserve"> </w:t>
      </w:r>
      <w:r w:rsidRPr="00932972">
        <w:rPr>
          <w:b/>
          <w:u w:val="single"/>
        </w:rPr>
        <w:t xml:space="preserve">the work of </w:t>
      </w:r>
      <w:r w:rsidRPr="00932972">
        <w:rPr>
          <w:sz w:val="16"/>
        </w:rPr>
        <w:t>progressive USA-based community</w:t>
      </w:r>
      <w:r w:rsidRPr="00932972">
        <w:t xml:space="preserve"> </w:t>
      </w:r>
      <w:r w:rsidRPr="00932972">
        <w:rPr>
          <w:sz w:val="16"/>
        </w:rPr>
        <w:t xml:space="preserve">and non-profit organizations, </w:t>
      </w:r>
      <w:r w:rsidRPr="00932972">
        <w:rPr>
          <w:rStyle w:val="Emphasis"/>
          <w:highlight w:val="cyan"/>
        </w:rPr>
        <w:t>grass roots movements</w:t>
      </w:r>
      <w:r w:rsidRPr="00932972">
        <w:rPr>
          <w:sz w:val="16"/>
        </w:rPr>
        <w:t xml:space="preserve">, and issue-based campaigns: that is, </w:t>
      </w:r>
      <w:r w:rsidRPr="00932972">
        <w:rPr>
          <w:b/>
          <w:u w:val="single"/>
        </w:rPr>
        <w:t>if</w:t>
      </w:r>
      <w:r w:rsidRPr="00932972">
        <w:rPr>
          <w:sz w:val="16"/>
        </w:rPr>
        <w:t xml:space="preserve"> critical scholars, progressive and </w:t>
      </w:r>
      <w:r w:rsidRPr="00932972">
        <w:rPr>
          <w:b/>
          <w:u w:val="single"/>
        </w:rPr>
        <w:t>radical</w:t>
      </w:r>
      <w:r w:rsidRPr="00932972">
        <w:rPr>
          <w:sz w:val="12"/>
          <w:u w:val="single"/>
        </w:rPr>
        <w:t xml:space="preserve"> </w:t>
      </w:r>
      <w:r w:rsidRPr="00932972">
        <w:rPr>
          <w:b/>
          <w:u w:val="single"/>
        </w:rPr>
        <w:t>scholar activists</w:t>
      </w:r>
      <w:r w:rsidRPr="00932972">
        <w:rPr>
          <w:sz w:val="16"/>
        </w:rPr>
        <w:t xml:space="preserve">, and antiviolence movements </w:t>
      </w:r>
      <w:r w:rsidRPr="00932972">
        <w:rPr>
          <w:b/>
          <w:u w:val="single"/>
        </w:rPr>
        <w:t>are to take the state’s own language of</w:t>
      </w:r>
      <w:r w:rsidRPr="00932972">
        <w:rPr>
          <w:sz w:val="12"/>
          <w:u w:val="single"/>
        </w:rPr>
        <w:t xml:space="preserve"> </w:t>
      </w:r>
      <w:r w:rsidRPr="00932972">
        <w:rPr>
          <w:b/>
          <w:u w:val="single"/>
        </w:rPr>
        <w:t>domestic warfare seriously</w:t>
      </w:r>
      <w:r w:rsidRPr="00932972">
        <w:rPr>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932972">
        <w:rPr>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6E39513F" w14:textId="77777777" w:rsidR="00356B07" w:rsidRPr="00932972" w:rsidRDefault="00356B07" w:rsidP="00356B07">
      <w:pPr>
        <w:rPr>
          <w:sz w:val="16"/>
        </w:rPr>
      </w:pPr>
      <w:r w:rsidRPr="00932972">
        <w:rPr>
          <w:b/>
          <w:u w:val="single"/>
        </w:rPr>
        <w:t xml:space="preserve">I am suggesting the necessity of a critical examination </w:t>
      </w:r>
      <w:r w:rsidRPr="00932972">
        <w:rPr>
          <w:b/>
          <w:highlight w:val="cyan"/>
          <w:u w:val="single"/>
        </w:rPr>
        <w:t>of the</w:t>
      </w:r>
      <w:r w:rsidRPr="00932972">
        <w:rPr>
          <w:sz w:val="16"/>
        </w:rPr>
        <w:t xml:space="preserve"> political and institutional logics that structure the </w:t>
      </w:r>
      <w:r w:rsidRPr="00932972">
        <w:rPr>
          <w:b/>
          <w:u w:val="single"/>
        </w:rPr>
        <w:t xml:space="preserve">US </w:t>
      </w:r>
      <w:r w:rsidRPr="00932972">
        <w:rPr>
          <w:b/>
          <w:highlight w:val="cyan"/>
          <w:u w:val="single"/>
        </w:rPr>
        <w:t>progressive left</w:t>
      </w:r>
      <w:r w:rsidRPr="00932972">
        <w:rPr>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932972">
        <w:rPr>
          <w:b/>
          <w:u w:val="single"/>
        </w:rPr>
        <w:t>I wish to address a</w:t>
      </w:r>
      <w:r w:rsidRPr="00932972">
        <w:rPr>
          <w:sz w:val="12"/>
          <w:u w:val="single"/>
        </w:rPr>
        <w:t xml:space="preserve"> </w:t>
      </w:r>
      <w:r w:rsidRPr="00932972">
        <w:rPr>
          <w:b/>
          <w:u w:val="single"/>
        </w:rPr>
        <w:t>peculiar and disturbing politics of assumption that often structures, disciplines, and</w:t>
      </w:r>
      <w:r w:rsidRPr="00932972">
        <w:rPr>
          <w:sz w:val="12"/>
          <w:u w:val="single"/>
        </w:rPr>
        <w:t xml:space="preserve"> </w:t>
      </w:r>
      <w:r w:rsidRPr="00932972">
        <w:rPr>
          <w:b/>
          <w:u w:val="single"/>
        </w:rPr>
        <w:t>actively shapes the work of</w:t>
      </w:r>
      <w:r w:rsidRPr="00932972">
        <w:rPr>
          <w:sz w:val="16"/>
        </w:rPr>
        <w:t xml:space="preserve"> even </w:t>
      </w:r>
      <w:r w:rsidRPr="00932972">
        <w:rPr>
          <w:b/>
          <w:u w:val="single"/>
        </w:rPr>
        <w:t>the most progressive movements</w:t>
      </w:r>
      <w:r w:rsidRPr="00932972">
        <w:rPr>
          <w:sz w:val="16"/>
        </w:rPr>
        <w:t xml:space="preserve"> and organizations within the US establishment left: that is, </w:t>
      </w:r>
      <w:r w:rsidRPr="00932972">
        <w:rPr>
          <w:b/>
          <w:u w:val="single"/>
        </w:rPr>
        <w:t xml:space="preserve">the left’s willingness to </w:t>
      </w:r>
      <w:r w:rsidRPr="00932972">
        <w:rPr>
          <w:rStyle w:val="Emphasis"/>
        </w:rPr>
        <w:t>fundamentally tolerate</w:t>
      </w:r>
      <w:r w:rsidRPr="00932972">
        <w:rPr>
          <w:sz w:val="16"/>
        </w:rPr>
        <w:t xml:space="preserve"> – </w:t>
      </w:r>
      <w:r w:rsidRPr="00932972">
        <w:rPr>
          <w:b/>
          <w:u w:val="single"/>
        </w:rPr>
        <w:t xml:space="preserve">and accompanying </w:t>
      </w:r>
      <w:r w:rsidRPr="00932972">
        <w:rPr>
          <w:rStyle w:val="Emphasis"/>
          <w:highlight w:val="cyan"/>
        </w:rPr>
        <w:t>unwillingness to abolish</w:t>
      </w:r>
      <w:r w:rsidRPr="00932972">
        <w:rPr>
          <w:sz w:val="16"/>
        </w:rPr>
        <w:t xml:space="preserve"> – </w:t>
      </w:r>
      <w:r w:rsidRPr="00932972">
        <w:rPr>
          <w:b/>
          <w:u w:val="single"/>
        </w:rPr>
        <w:t xml:space="preserve">the </w:t>
      </w:r>
      <w:r w:rsidRPr="00932972">
        <w:rPr>
          <w:b/>
          <w:highlight w:val="cyan"/>
          <w:u w:val="single"/>
        </w:rPr>
        <w:t xml:space="preserve">institutionalized </w:t>
      </w:r>
      <w:r w:rsidRPr="00932972">
        <w:rPr>
          <w:rStyle w:val="Emphasis"/>
          <w:highlight w:val="cyan"/>
        </w:rPr>
        <w:t>dehumanization</w:t>
      </w:r>
      <w:r w:rsidRPr="00932972">
        <w:rPr>
          <w:b/>
          <w:highlight w:val="cyan"/>
          <w:u w:val="single"/>
        </w:rPr>
        <w:t xml:space="preserve"> of the</w:t>
      </w:r>
      <w:r w:rsidRPr="00932972">
        <w:rPr>
          <w:sz w:val="16"/>
        </w:rPr>
        <w:t xml:space="preserve"> contemporary </w:t>
      </w:r>
      <w:r w:rsidRPr="00932972">
        <w:rPr>
          <w:rStyle w:val="StyleUnderline"/>
        </w:rPr>
        <w:t>policing</w:t>
      </w:r>
      <w:r w:rsidRPr="00932972">
        <w:rPr>
          <w:sz w:val="16"/>
        </w:rPr>
        <w:t xml:space="preserve"> and </w:t>
      </w:r>
      <w:r w:rsidRPr="00932972">
        <w:rPr>
          <w:rStyle w:val="Emphasis"/>
        </w:rPr>
        <w:t xml:space="preserve">imprisonment </w:t>
      </w:r>
      <w:r w:rsidRPr="00932972">
        <w:rPr>
          <w:rStyle w:val="Emphasis"/>
          <w:highlight w:val="cyan"/>
        </w:rPr>
        <w:t>apparatus</w:t>
      </w:r>
      <w:r w:rsidRPr="00932972">
        <w:rPr>
          <w:sz w:val="16"/>
        </w:rPr>
        <w:t xml:space="preserve"> (an apparatus that should be distinguished from the formal institutionalities of the ‘criminal justice’ system) in its most localized, unremarkable, and hence ‘normal’ manifestations within the domestic ‘homeland’ of the Homeland Security state.</w:t>
      </w:r>
    </w:p>
    <w:p w14:paraId="27EEE2E3" w14:textId="77777777" w:rsidR="00356B07" w:rsidRPr="00932972" w:rsidRDefault="00356B07" w:rsidP="00356B07">
      <w:pPr>
        <w:rPr>
          <w:sz w:val="16"/>
          <w:szCs w:val="16"/>
        </w:rPr>
      </w:pPr>
      <w:r w:rsidRPr="00932972">
        <w:rPr>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1282E1D4" w14:textId="77777777" w:rsidR="00356B07" w:rsidRPr="00932972" w:rsidRDefault="00356B07" w:rsidP="00356B07">
      <w:pPr>
        <w:rPr>
          <w:sz w:val="16"/>
          <w:szCs w:val="16"/>
        </w:rPr>
      </w:pPr>
      <w:r w:rsidRPr="00932972">
        <w:rPr>
          <w:sz w:val="16"/>
          <w:szCs w:val="16"/>
        </w:rPr>
        <w:t>1) the objective sociopolitical crisis refracted in US racist criminalization has substantially changed in form, and is significantly anchored to</w:t>
      </w:r>
    </w:p>
    <w:p w14:paraId="421E40CE" w14:textId="77777777" w:rsidR="00356B07" w:rsidRPr="00932972" w:rsidRDefault="00356B07" w:rsidP="00356B07">
      <w:pPr>
        <w:rPr>
          <w:sz w:val="16"/>
          <w:szCs w:val="16"/>
        </w:rPr>
      </w:pPr>
      <w:r w:rsidRPr="00932972">
        <w:rPr>
          <w:sz w:val="16"/>
          <w:szCs w:val="16"/>
        </w:rPr>
        <w:t>2) a qualitative  shift in the logic of US state racism itself (Nguyen 2005). 4</w:t>
      </w:r>
    </w:p>
    <w:p w14:paraId="1DA900EB" w14:textId="77777777" w:rsidR="00356B07" w:rsidRPr="00932972" w:rsidRDefault="00356B07" w:rsidP="00356B07">
      <w:pPr>
        <w:rPr>
          <w:sz w:val="16"/>
          <w:szCs w:val="16"/>
        </w:rPr>
      </w:pPr>
      <w:r w:rsidRPr="00932972">
        <w:rPr>
          <w:sz w:val="16"/>
          <w:szCs w:val="16"/>
        </w:rPr>
        <w:t>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criminalizations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Davíd Manuel Hernandez (2008), Martha Escobar (2008), and others.</w:t>
      </w:r>
    </w:p>
    <w:p w14:paraId="7795084A" w14:textId="77777777" w:rsidR="00356B07" w:rsidRPr="00932972" w:rsidRDefault="00356B07" w:rsidP="00356B07">
      <w:pPr>
        <w:rPr>
          <w:sz w:val="16"/>
        </w:rPr>
      </w:pPr>
      <w:r w:rsidRPr="00932972">
        <w:rPr>
          <w:sz w:val="16"/>
        </w:rPr>
        <w:t xml:space="preserve">Thus, </w:t>
      </w:r>
      <w:r w:rsidRPr="00932972">
        <w:rPr>
          <w:b/>
          <w:u w:val="single"/>
        </w:rPr>
        <w:t xml:space="preserve">behind the </w:t>
      </w:r>
      <w:r w:rsidRPr="00932972">
        <w:rPr>
          <w:sz w:val="16"/>
        </w:rPr>
        <w:t>din of</w:t>
      </w:r>
      <w:r w:rsidRPr="00932972">
        <w:rPr>
          <w:b/>
          <w:u w:val="single"/>
        </w:rPr>
        <w:t xml:space="preserve"> progressive</w:t>
      </w:r>
      <w:r w:rsidRPr="00932972">
        <w:rPr>
          <w:sz w:val="16"/>
        </w:rPr>
        <w:t xml:space="preserve"> and liberal </w:t>
      </w:r>
      <w:r w:rsidRPr="00932972">
        <w:rPr>
          <w:rStyle w:val="Emphasis"/>
          <w:highlight w:val="cyan"/>
        </w:rPr>
        <w:t>reformist struggles</w:t>
      </w:r>
      <w:r w:rsidRPr="00932972">
        <w:rPr>
          <w:sz w:val="16"/>
        </w:rPr>
        <w:t xml:space="preserve"> over public policy, civil liberties, and law, and beneath the infrequent mobilizations of activity to defend against the next onslaught of racist, classist, ageist, and misogynist criminalization, </w:t>
      </w:r>
      <w:r w:rsidRPr="00932972">
        <w:rPr>
          <w:b/>
          <w:u w:val="single"/>
        </w:rPr>
        <w:t>there is</w:t>
      </w:r>
      <w:r w:rsidRPr="00932972">
        <w:rPr>
          <w:sz w:val="16"/>
        </w:rPr>
        <w:t xml:space="preserve"> </w:t>
      </w:r>
      <w:r w:rsidRPr="00932972">
        <w:rPr>
          <w:rStyle w:val="Emphasis"/>
        </w:rPr>
        <w:t>an unspoken</w:t>
      </w:r>
      <w:r w:rsidRPr="00932972">
        <w:rPr>
          <w:rStyle w:val="Emphasis"/>
          <w:sz w:val="12"/>
        </w:rPr>
        <w:t xml:space="preserve"> </w:t>
      </w:r>
      <w:r w:rsidRPr="00932972">
        <w:rPr>
          <w:rStyle w:val="Emphasis"/>
        </w:rPr>
        <w:t>politics of assumption</w:t>
      </w:r>
      <w:r w:rsidRPr="00932972">
        <w:rPr>
          <w:sz w:val="16"/>
        </w:rPr>
        <w:t xml:space="preserve"> </w:t>
      </w:r>
      <w:r w:rsidRPr="00932972">
        <w:rPr>
          <w:b/>
          <w:highlight w:val="cyan"/>
          <w:u w:val="single"/>
        </w:rPr>
        <w:t>that takes for granted</w:t>
      </w:r>
      <w:r w:rsidRPr="00932972">
        <w:rPr>
          <w:b/>
          <w:u w:val="single"/>
        </w:rPr>
        <w:t xml:space="preserve"> the mystified </w:t>
      </w:r>
      <w:r w:rsidRPr="00932972">
        <w:rPr>
          <w:rStyle w:val="Emphasis"/>
          <w:highlight w:val="cyan"/>
        </w:rPr>
        <w:t xml:space="preserve">permanence </w:t>
      </w:r>
      <w:r w:rsidRPr="00932972">
        <w:rPr>
          <w:rStyle w:val="Emphasis"/>
        </w:rPr>
        <w:t>of domestic warfare</w:t>
      </w:r>
      <w:r w:rsidRPr="00932972">
        <w:rPr>
          <w:sz w:val="16"/>
        </w:rPr>
        <w:t xml:space="preserve"> </w:t>
      </w:r>
      <w:r w:rsidRPr="00932972">
        <w:rPr>
          <w:b/>
          <w:u w:val="single"/>
        </w:rPr>
        <w:t xml:space="preserve">as a </w:t>
      </w:r>
      <w:r w:rsidRPr="00932972">
        <w:rPr>
          <w:rStyle w:val="Emphasis"/>
        </w:rPr>
        <w:t>constant production of targeted and massive suffering</w:t>
      </w:r>
      <w:r w:rsidRPr="00932972">
        <w:rPr>
          <w:sz w:val="16"/>
        </w:rPr>
        <w:t xml:space="preserve">, </w:t>
      </w:r>
      <w:r w:rsidRPr="00932972">
        <w:rPr>
          <w:b/>
          <w:u w:val="single"/>
        </w:rPr>
        <w:t>guided by the logic of normalized</w:t>
      </w:r>
      <w:r w:rsidRPr="00932972">
        <w:rPr>
          <w:sz w:val="12"/>
          <w:u w:val="single"/>
        </w:rPr>
        <w:t xml:space="preserve"> </w:t>
      </w:r>
      <w:r w:rsidRPr="00932972">
        <w:rPr>
          <w:b/>
          <w:u w:val="single"/>
        </w:rPr>
        <w:t>and mundane black, brown, and indigenous subjection to the expediencies and essential</w:t>
      </w:r>
      <w:r w:rsidRPr="00932972">
        <w:rPr>
          <w:sz w:val="12"/>
          <w:u w:val="single"/>
        </w:rPr>
        <w:t xml:space="preserve"> </w:t>
      </w:r>
      <w:r w:rsidRPr="00932972">
        <w:rPr>
          <w:b/>
          <w:u w:val="single"/>
        </w:rPr>
        <w:t>violence</w:t>
      </w:r>
      <w:r w:rsidRPr="00932972">
        <w:rPr>
          <w:sz w:val="16"/>
        </w:rPr>
        <w:t xml:space="preserve"> </w:t>
      </w:r>
      <w:r w:rsidRPr="00932972">
        <w:rPr>
          <w:b/>
          <w:u w:val="single"/>
        </w:rPr>
        <w:t>of the American (global) nation-building project.</w:t>
      </w:r>
      <w:r w:rsidRPr="00932972">
        <w:rPr>
          <w:sz w:val="16"/>
        </w:rPr>
        <w:t xml:space="preserve"> To put it differently: </w:t>
      </w:r>
      <w:r w:rsidRPr="00932972">
        <w:rPr>
          <w:b/>
          <w:u w:val="single"/>
        </w:rPr>
        <w:t>despite</w:t>
      </w:r>
      <w:r w:rsidRPr="00932972">
        <w:rPr>
          <w:sz w:val="12"/>
          <w:u w:val="single"/>
        </w:rPr>
        <w:t xml:space="preserve"> </w:t>
      </w:r>
      <w:r w:rsidRPr="00932972">
        <w:rPr>
          <w:b/>
          <w:u w:val="single"/>
        </w:rPr>
        <w:t>the unprecedented forms of imprisonment</w:t>
      </w:r>
      <w:r w:rsidRPr="00932972">
        <w:rPr>
          <w:sz w:val="16"/>
        </w:rPr>
        <w:t xml:space="preserve">, social and political repression, and violent policing that compose the mosaic of our historical time, </w:t>
      </w:r>
      <w:r w:rsidRPr="00932972">
        <w:rPr>
          <w:b/>
          <w:highlight w:val="cyan"/>
          <w:u w:val="single"/>
        </w:rPr>
        <w:t>the</w:t>
      </w:r>
      <w:r w:rsidRPr="00932972">
        <w:rPr>
          <w:sz w:val="16"/>
        </w:rPr>
        <w:t xml:space="preserve"> establishment </w:t>
      </w:r>
      <w:r w:rsidRPr="00932972">
        <w:rPr>
          <w:b/>
          <w:highlight w:val="cyan"/>
          <w:u w:val="single"/>
        </w:rPr>
        <w:t>left</w:t>
      </w:r>
      <w:r w:rsidRPr="00932972">
        <w:rPr>
          <w:sz w:val="16"/>
        </w:rPr>
        <w:t xml:space="preserve"> (within and perhaps beyond the USA) </w:t>
      </w:r>
      <w:r w:rsidRPr="00932972">
        <w:rPr>
          <w:b/>
          <w:u w:val="single"/>
        </w:rPr>
        <w:t xml:space="preserve">really </w:t>
      </w:r>
      <w:r w:rsidRPr="00932972">
        <w:rPr>
          <w:rStyle w:val="Emphasis"/>
          <w:highlight w:val="cyan"/>
        </w:rPr>
        <w:t>does not care to envision,</w:t>
      </w:r>
      <w:r w:rsidRPr="00932972">
        <w:rPr>
          <w:rStyle w:val="Emphasis"/>
        </w:rPr>
        <w:t xml:space="preserve"> much less politically prioritize</w:t>
      </w:r>
      <w:r w:rsidRPr="00932972">
        <w:rPr>
          <w:b/>
          <w:u w:val="single"/>
        </w:rPr>
        <w:t>, the</w:t>
      </w:r>
      <w:r w:rsidRPr="00932972">
        <w:rPr>
          <w:sz w:val="12"/>
          <w:u w:val="single"/>
        </w:rPr>
        <w:t xml:space="preserve"> </w:t>
      </w:r>
      <w:r w:rsidRPr="00932972">
        <w:rPr>
          <w:b/>
          <w:highlight w:val="cyan"/>
          <w:u w:val="single"/>
        </w:rPr>
        <w:t xml:space="preserve">abolition </w:t>
      </w:r>
      <w:r w:rsidRPr="00932972">
        <w:rPr>
          <w:b/>
          <w:u w:val="single"/>
        </w:rPr>
        <w:t>of US domestic warfare</w:t>
      </w:r>
      <w:r w:rsidRPr="00932972">
        <w:rPr>
          <w:sz w:val="16"/>
        </w:rPr>
        <w:t xml:space="preserve"> </w:t>
      </w:r>
      <w:r w:rsidRPr="00932972">
        <w:rPr>
          <w:b/>
          <w:u w:val="single"/>
        </w:rPr>
        <w:t>and its structuring white supremacist social logic as its most urgent task of the present and future</w:t>
      </w:r>
      <w:r w:rsidRPr="00932972">
        <w:rPr>
          <w:sz w:val="16"/>
        </w:rPr>
        <w:t xml:space="preserve">. </w:t>
      </w:r>
      <w:r w:rsidRPr="00932972">
        <w:rPr>
          <w:b/>
          <w:u w:val="single"/>
        </w:rPr>
        <w:t>The</w:t>
      </w:r>
      <w:r w:rsidRPr="00932972">
        <w:rPr>
          <w:sz w:val="16"/>
        </w:rPr>
        <w:t xml:space="preserve"> non-profit and NGO </w:t>
      </w:r>
      <w:r w:rsidRPr="00932972">
        <w:rPr>
          <w:b/>
          <w:u w:val="single"/>
        </w:rPr>
        <w:t>left</w:t>
      </w:r>
      <w:r w:rsidRPr="00932972">
        <w:rPr>
          <w:sz w:val="16"/>
        </w:rPr>
        <w:t xml:space="preserve">, in particular, </w:t>
      </w:r>
      <w:r w:rsidRPr="00932972">
        <w:rPr>
          <w:b/>
          <w:u w:val="single"/>
        </w:rPr>
        <w:t>seems content</w:t>
      </w:r>
      <w:r w:rsidRPr="00932972">
        <w:rPr>
          <w:sz w:val="12"/>
          <w:u w:val="single"/>
        </w:rPr>
        <w:t xml:space="preserve"> </w:t>
      </w:r>
      <w:r w:rsidRPr="00932972">
        <w:rPr>
          <w:b/>
          <w:u w:val="single"/>
        </w:rPr>
        <w:t>to engage in desperate</w:t>
      </w:r>
      <w:r w:rsidRPr="00932972">
        <w:rPr>
          <w:sz w:val="16"/>
        </w:rPr>
        <w:t xml:space="preserve"> (and usually well-intentioned) </w:t>
      </w:r>
      <w:r w:rsidRPr="00932972">
        <w:rPr>
          <w:b/>
          <w:highlight w:val="cyan"/>
          <w:u w:val="single"/>
        </w:rPr>
        <w:t xml:space="preserve">attempts to </w:t>
      </w:r>
      <w:r w:rsidRPr="00932972">
        <w:rPr>
          <w:rStyle w:val="Emphasis"/>
          <w:highlight w:val="cyan"/>
        </w:rPr>
        <w:t>manage the casualties</w:t>
      </w:r>
      <w:r w:rsidRPr="00932972">
        <w:rPr>
          <w:sz w:val="16"/>
        </w:rPr>
        <w:t xml:space="preserve"> of domestic warfare, </w:t>
      </w:r>
      <w:r w:rsidRPr="00932972">
        <w:rPr>
          <w:rStyle w:val="Emphasis"/>
          <w:highlight w:val="cyan"/>
        </w:rPr>
        <w:t xml:space="preserve">foregoing </w:t>
      </w:r>
      <w:r w:rsidRPr="00932972">
        <w:rPr>
          <w:rStyle w:val="Emphasis"/>
        </w:rPr>
        <w:t xml:space="preserve">the urgency of </w:t>
      </w:r>
      <w:r w:rsidRPr="00932972">
        <w:rPr>
          <w:rStyle w:val="Emphasis"/>
          <w:highlight w:val="cyan"/>
        </w:rPr>
        <w:t>an abolitionist praxis</w:t>
      </w:r>
      <w:r w:rsidRPr="00932972">
        <w:rPr>
          <w:b/>
          <w:u w:val="single"/>
        </w:rPr>
        <w:t xml:space="preserve"> that </w:t>
      </w:r>
      <w:r w:rsidRPr="00932972">
        <w:rPr>
          <w:rStyle w:val="Emphasis"/>
        </w:rPr>
        <w:t>openly</w:t>
      </w:r>
      <w:r w:rsidRPr="00932972">
        <w:rPr>
          <w:b/>
          <w:u w:val="single"/>
        </w:rPr>
        <w:t>, critically,</w:t>
      </w:r>
      <w:r w:rsidRPr="00932972">
        <w:rPr>
          <w:sz w:val="12"/>
          <w:u w:val="single"/>
        </w:rPr>
        <w:t xml:space="preserve"> </w:t>
      </w:r>
      <w:r w:rsidRPr="00932972">
        <w:rPr>
          <w:rStyle w:val="Emphasis"/>
        </w:rPr>
        <w:t>and radically addresses</w:t>
      </w:r>
      <w:r w:rsidRPr="00932972">
        <w:rPr>
          <w:b/>
          <w:u w:val="single"/>
        </w:rPr>
        <w:t xml:space="preserve"> the moral, cultural, and political premises of these wars</w:t>
      </w:r>
      <w:r w:rsidRPr="00932972">
        <w:rPr>
          <w:sz w:val="16"/>
        </w:rPr>
        <w:t>.</w:t>
      </w:r>
    </w:p>
    <w:p w14:paraId="2B6C05AE" w14:textId="77777777" w:rsidR="00356B07" w:rsidRPr="00932972" w:rsidRDefault="00356B07" w:rsidP="00356B07">
      <w:pPr>
        <w:rPr>
          <w:sz w:val="16"/>
        </w:rPr>
      </w:pPr>
      <w:r w:rsidRPr="00932972">
        <w:rPr>
          <w:sz w:val="16"/>
        </w:rPr>
        <w:t xml:space="preserve">In so many ways, the US progressive/left establishment is filling the void created by what Ruth Wilson Gilmore has called the violent ‘abandonments’ of the state, which forfeits and im plodes its own social welfare capacities (which were already insufficient at best) while transforming and (productively) ex ploding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932972">
        <w:rPr>
          <w:b/>
          <w:highlight w:val="cyan"/>
          <w:u w:val="single"/>
        </w:rPr>
        <w:t>the</w:t>
      </w:r>
      <w:r w:rsidRPr="00932972">
        <w:rPr>
          <w:sz w:val="16"/>
        </w:rPr>
        <w:t xml:space="preserve"> establishment </w:t>
      </w:r>
      <w:r w:rsidRPr="00932972">
        <w:rPr>
          <w:b/>
          <w:highlight w:val="cyan"/>
          <w:u w:val="single"/>
        </w:rPr>
        <w:t xml:space="preserve">left remains </w:t>
      </w:r>
      <w:r w:rsidRPr="00932972">
        <w:rPr>
          <w:rStyle w:val="Emphasis"/>
        </w:rPr>
        <w:t xml:space="preserve">relatively </w:t>
      </w:r>
      <w:r w:rsidRPr="00932972">
        <w:rPr>
          <w:rStyle w:val="Emphasis"/>
          <w:highlight w:val="cyan"/>
        </w:rPr>
        <w:t>unwilling</w:t>
      </w:r>
      <w:r w:rsidRPr="00932972">
        <w:rPr>
          <w:rStyle w:val="Emphasis"/>
        </w:rPr>
        <w:t xml:space="preserve"> and therefore institutionally unable</w:t>
      </w:r>
      <w:r w:rsidRPr="00932972">
        <w:rPr>
          <w:b/>
          <w:u w:val="single"/>
        </w:rPr>
        <w:t xml:space="preserve"> </w:t>
      </w:r>
      <w:r w:rsidRPr="00932972">
        <w:rPr>
          <w:b/>
          <w:highlight w:val="cyan"/>
          <w:u w:val="single"/>
        </w:rPr>
        <w:t>to address</w:t>
      </w:r>
      <w:r w:rsidRPr="00932972">
        <w:rPr>
          <w:sz w:val="12"/>
          <w:u w:val="single"/>
        </w:rPr>
        <w:t xml:space="preserve"> </w:t>
      </w:r>
      <w:r w:rsidRPr="00932972">
        <w:rPr>
          <w:b/>
          <w:u w:val="single"/>
        </w:rPr>
        <w:t>the questions of social survival, grass roots mobilization, radical social justice, and social</w:t>
      </w:r>
      <w:r w:rsidRPr="00932972">
        <w:rPr>
          <w:sz w:val="12"/>
        </w:rPr>
        <w:t xml:space="preserve"> </w:t>
      </w:r>
      <w:r w:rsidRPr="00932972">
        <w:rPr>
          <w:b/>
          <w:u w:val="single"/>
        </w:rPr>
        <w:t xml:space="preserve">transformation on the </w:t>
      </w:r>
      <w:r w:rsidRPr="00932972">
        <w:rPr>
          <w:b/>
          <w:highlight w:val="cyan"/>
          <w:u w:val="single"/>
        </w:rPr>
        <w:t xml:space="preserve">concrete </w:t>
      </w:r>
      <w:r w:rsidRPr="00932972">
        <w:rPr>
          <w:b/>
          <w:u w:val="single"/>
        </w:rPr>
        <w:t xml:space="preserve">and everyday </w:t>
      </w:r>
      <w:r w:rsidRPr="00932972">
        <w:rPr>
          <w:b/>
          <w:highlight w:val="cyan"/>
          <w:u w:val="single"/>
        </w:rPr>
        <w:t xml:space="preserve">terms </w:t>
      </w:r>
      <w:r w:rsidRPr="00932972">
        <w:rPr>
          <w:b/>
          <w:u w:val="single"/>
        </w:rPr>
        <w:t>of the very domestic war(s) that the</w:t>
      </w:r>
      <w:r w:rsidRPr="00932972">
        <w:rPr>
          <w:sz w:val="12"/>
        </w:rPr>
        <w:t xml:space="preserve"> </w:t>
      </w:r>
      <w:r w:rsidRPr="00932972">
        <w:rPr>
          <w:b/>
          <w:u w:val="single"/>
        </w:rPr>
        <w:t>state has so openly and repeatedly declared</w:t>
      </w:r>
      <w:r w:rsidRPr="00932972">
        <w:rPr>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6A22B55B" w14:textId="77777777" w:rsidR="00356B07" w:rsidRPr="00932972" w:rsidRDefault="00356B07" w:rsidP="00356B07">
      <w:pPr>
        <w:rPr>
          <w:sz w:val="16"/>
          <w:szCs w:val="16"/>
        </w:rPr>
      </w:pPr>
      <w:r w:rsidRPr="00932972">
        <w:rPr>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50945965" w14:textId="77777777" w:rsidR="00356B07" w:rsidRPr="00932972" w:rsidRDefault="00356B07" w:rsidP="00356B07">
      <w:pPr>
        <w:rPr>
          <w:sz w:val="16"/>
          <w:szCs w:val="16"/>
        </w:rPr>
      </w:pPr>
      <w:r w:rsidRPr="00932972">
        <w:rPr>
          <w:sz w:val="16"/>
          <w:szCs w:val="16"/>
        </w:rPr>
        <w:t>Although Gramsci was writing in the 1920s,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class’ and have in fact funded a breath-taking number of organizations, grass roots campaigns, and progressive political interests. The questions I wish to insert here, however, are whether the financially enabling gestures of foundations also</w:t>
      </w:r>
    </w:p>
    <w:p w14:paraId="663662C3" w14:textId="77777777" w:rsidR="00356B07" w:rsidRPr="00932972" w:rsidRDefault="00356B07" w:rsidP="00356B07">
      <w:pPr>
        <w:rPr>
          <w:sz w:val="16"/>
          <w:szCs w:val="16"/>
        </w:rPr>
      </w:pPr>
      <w:r w:rsidRPr="00932972">
        <w:rPr>
          <w:sz w:val="16"/>
          <w:szCs w:val="16"/>
        </w:rPr>
        <w:t>1) exert a politically disciplinary or repressive force on contemporary social movements and community-based organizations, while</w:t>
      </w:r>
    </w:p>
    <w:p w14:paraId="4F77C255" w14:textId="77777777" w:rsidR="00356B07" w:rsidRPr="00932972" w:rsidRDefault="00356B07" w:rsidP="00356B07">
      <w:pPr>
        <w:rPr>
          <w:sz w:val="16"/>
          <w:szCs w:val="16"/>
        </w:rPr>
      </w:pPr>
      <w:r w:rsidRPr="00932972">
        <w:rPr>
          <w:sz w:val="16"/>
          <w:szCs w:val="16"/>
        </w:rPr>
        <w:t>2) nurturing an ideological and structural allegiance to the state that preempts a more creative, radical, abolitionist politics.</w:t>
      </w:r>
    </w:p>
    <w:p w14:paraId="40671B82" w14:textId="77777777" w:rsidR="00356B07" w:rsidRPr="00932972" w:rsidRDefault="00356B07" w:rsidP="00356B07">
      <w:pPr>
        <w:rPr>
          <w:sz w:val="16"/>
          <w:szCs w:val="16"/>
        </w:rPr>
      </w:pPr>
      <w:r w:rsidRPr="00932972">
        <w:rPr>
          <w:sz w:val="16"/>
          <w:szCs w:val="16"/>
        </w:rPr>
        <w:t>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aforementioned authors suggest that the emergence of the state-proctored non-profit industry ‘suggests an historical movement away from direct, cruder forms [of state repression], toward more subtle forms of state social control of social movements’ (McCarthy et al. 1991).</w:t>
      </w:r>
    </w:p>
    <w:p w14:paraId="4E9721E4" w14:textId="77777777" w:rsidR="00356B07" w:rsidRPr="00932972" w:rsidRDefault="00356B07" w:rsidP="00356B07">
      <w:pPr>
        <w:rPr>
          <w:sz w:val="16"/>
        </w:rPr>
      </w:pPr>
      <w:r w:rsidRPr="00932972">
        <w:rPr>
          <w:b/>
          <w:u w:val="single"/>
        </w:rPr>
        <w:t xml:space="preserve">The regularity with which </w:t>
      </w:r>
      <w:r w:rsidRPr="00932972">
        <w:rPr>
          <w:b/>
          <w:highlight w:val="cyan"/>
          <w:u w:val="single"/>
        </w:rPr>
        <w:t>progressive organizations</w:t>
      </w:r>
      <w:r w:rsidRPr="00932972">
        <w:rPr>
          <w:sz w:val="16"/>
          <w:highlight w:val="cyan"/>
        </w:rPr>
        <w:t xml:space="preserve"> </w:t>
      </w:r>
      <w:r w:rsidRPr="00932972">
        <w:rPr>
          <w:rStyle w:val="Emphasis"/>
          <w:highlight w:val="cyan"/>
        </w:rPr>
        <w:t>immediately forfeit</w:t>
      </w:r>
      <w:r w:rsidRPr="00932972">
        <w:rPr>
          <w:sz w:val="16"/>
        </w:rPr>
        <w:t xml:space="preserve"> the crucial political and conceptual possibilities of </w:t>
      </w:r>
      <w:r w:rsidRPr="00932972">
        <w:rPr>
          <w:rStyle w:val="Emphasis"/>
          <w:highlight w:val="cyan"/>
        </w:rPr>
        <w:t>abolishing</w:t>
      </w:r>
      <w:r w:rsidRPr="00932972">
        <w:rPr>
          <w:b/>
          <w:highlight w:val="cyan"/>
          <w:u w:val="single"/>
        </w:rPr>
        <w:t xml:space="preserve"> </w:t>
      </w:r>
      <w:r w:rsidRPr="00932972">
        <w:rPr>
          <w:b/>
          <w:u w:val="single"/>
        </w:rPr>
        <w:t xml:space="preserve">domestic warfare </w:t>
      </w:r>
      <w:r w:rsidRPr="00932972">
        <w:rPr>
          <w:rStyle w:val="Emphasis"/>
          <w:highlight w:val="cyan"/>
        </w:rPr>
        <w:t xml:space="preserve">is a direct reflection </w:t>
      </w:r>
      <w:r w:rsidRPr="00932972">
        <w:rPr>
          <w:rStyle w:val="Emphasis"/>
        </w:rPr>
        <w:t xml:space="preserve">of the extent to which domestic war has been fashioned into </w:t>
      </w:r>
      <w:r w:rsidRPr="00932972">
        <w:rPr>
          <w:rStyle w:val="Emphasis"/>
          <w:highlight w:val="cyan"/>
        </w:rPr>
        <w:t>the everyday, ‘normal’</w:t>
      </w:r>
      <w:r w:rsidRPr="00932972">
        <w:rPr>
          <w:sz w:val="16"/>
          <w:szCs w:val="16"/>
        </w:rPr>
        <w:t xml:space="preserve"> reality</w:t>
      </w:r>
      <w:r w:rsidRPr="00932972">
        <w:rPr>
          <w:sz w:val="12"/>
          <w:u w:val="single"/>
        </w:rPr>
        <w:t xml:space="preserve"> </w:t>
      </w:r>
      <w:r w:rsidRPr="00932972">
        <w:rPr>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16FC159A" w14:textId="77777777" w:rsidR="00356B07" w:rsidRPr="00932972" w:rsidRDefault="00356B07" w:rsidP="00356B07">
      <w:pPr>
        <w:rPr>
          <w:sz w:val="16"/>
        </w:rPr>
      </w:pPr>
      <w:r w:rsidRPr="00932972">
        <w:rPr>
          <w:b/>
          <w:u w:val="single"/>
        </w:rPr>
        <w:t xml:space="preserve">Our historical moment suggests the </w:t>
      </w:r>
      <w:r w:rsidRPr="00932972">
        <w:rPr>
          <w:b/>
          <w:highlight w:val="cyan"/>
          <w:u w:val="single"/>
        </w:rPr>
        <w:t>need for</w:t>
      </w:r>
      <w:r w:rsidRPr="00932972">
        <w:rPr>
          <w:b/>
          <w:u w:val="single"/>
        </w:rPr>
        <w:t xml:space="preserve"> a </w:t>
      </w:r>
      <w:r w:rsidRPr="00932972">
        <w:rPr>
          <w:sz w:val="16"/>
          <w:szCs w:val="16"/>
        </w:rPr>
        <w:t xml:space="preserve">principled </w:t>
      </w:r>
      <w:r w:rsidRPr="00932972">
        <w:rPr>
          <w:rStyle w:val="Emphasis"/>
        </w:rPr>
        <w:t xml:space="preserve">political </w:t>
      </w:r>
      <w:r w:rsidRPr="00932972">
        <w:rPr>
          <w:rStyle w:val="Emphasis"/>
          <w:highlight w:val="cyan"/>
        </w:rPr>
        <w:t>rupturing</w:t>
      </w:r>
      <w:r w:rsidRPr="00932972">
        <w:rPr>
          <w:b/>
          <w:highlight w:val="cyan"/>
          <w:u w:val="single"/>
        </w:rPr>
        <w:t xml:space="preserve"> of</w:t>
      </w:r>
      <w:r w:rsidRPr="00932972">
        <w:rPr>
          <w:b/>
          <w:u w:val="single"/>
        </w:rPr>
        <w:t xml:space="preserve"> existing</w:t>
      </w:r>
      <w:r w:rsidRPr="00932972">
        <w:rPr>
          <w:sz w:val="12"/>
        </w:rPr>
        <w:t xml:space="preserve"> </w:t>
      </w:r>
      <w:r w:rsidRPr="00932972">
        <w:rPr>
          <w:sz w:val="16"/>
          <w:szCs w:val="16"/>
        </w:rPr>
        <w:t>techniques and</w:t>
      </w:r>
      <w:r w:rsidRPr="00932972">
        <w:rPr>
          <w:b/>
          <w:u w:val="single"/>
        </w:rPr>
        <w:t xml:space="preserve"> </w:t>
      </w:r>
      <w:r w:rsidRPr="00932972">
        <w:rPr>
          <w:b/>
          <w:highlight w:val="cyan"/>
          <w:u w:val="single"/>
        </w:rPr>
        <w:t>strategies that</w:t>
      </w:r>
      <w:r w:rsidRPr="00932972">
        <w:rPr>
          <w:b/>
          <w:u w:val="single"/>
        </w:rPr>
        <w:t xml:space="preserve"> fetishize and </w:t>
      </w:r>
      <w:r w:rsidRPr="00932972">
        <w:rPr>
          <w:rStyle w:val="Emphasis"/>
          <w:highlight w:val="cyan"/>
        </w:rPr>
        <w:t>fixate</w:t>
      </w:r>
      <w:r w:rsidRPr="00932972">
        <w:rPr>
          <w:b/>
          <w:highlight w:val="cyan"/>
          <w:u w:val="single"/>
        </w:rPr>
        <w:t xml:space="preserve"> on</w:t>
      </w:r>
      <w:r w:rsidRPr="00932972">
        <w:rPr>
          <w:sz w:val="16"/>
        </w:rPr>
        <w:t xml:space="preserve"> the </w:t>
      </w:r>
      <w:r w:rsidRPr="00932972">
        <w:rPr>
          <w:rStyle w:val="Emphasis"/>
          <w:sz w:val="32"/>
          <w:szCs w:val="32"/>
          <w:highlight w:val="cyan"/>
        </w:rPr>
        <w:t>negotiation</w:t>
      </w:r>
      <w:r w:rsidRPr="00932972">
        <w:rPr>
          <w:sz w:val="16"/>
        </w:rPr>
        <w:t xml:space="preserve">, massaging, and </w:t>
      </w:r>
      <w:r w:rsidRPr="00932972">
        <w:rPr>
          <w:rStyle w:val="Emphasis"/>
          <w:sz w:val="28"/>
          <w:szCs w:val="28"/>
          <w:highlight w:val="cyan"/>
        </w:rPr>
        <w:t>management</w:t>
      </w:r>
      <w:r w:rsidRPr="00932972">
        <w:rPr>
          <w:sz w:val="15"/>
          <w:szCs w:val="28"/>
          <w:u w:val="single"/>
        </w:rPr>
        <w:t xml:space="preserve"> </w:t>
      </w:r>
      <w:r w:rsidRPr="00932972">
        <w:rPr>
          <w:sz w:val="16"/>
          <w:szCs w:val="16"/>
        </w:rPr>
        <w:t>of the worst outcomes</w:t>
      </w:r>
      <w:r w:rsidRPr="00932972">
        <w:rPr>
          <w:b/>
          <w:u w:val="single"/>
        </w:rPr>
        <w:t xml:space="preserve"> of domestic warfare.</w:t>
      </w:r>
      <w:r w:rsidRPr="00932972">
        <w:rPr>
          <w:sz w:val="16"/>
        </w:rPr>
        <w:t xml:space="preserve"> </w:t>
      </w:r>
      <w:r w:rsidRPr="00932972">
        <w:rPr>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932972">
        <w:rPr>
          <w:sz w:val="16"/>
        </w:rPr>
        <w:t xml:space="preserve"> (this is to consider ‘insurgency’ as a politics that pushes beyond the defensive maneuvering of ‘resistance’). </w:t>
      </w:r>
      <w:r w:rsidRPr="00932972">
        <w:rPr>
          <w:b/>
          <w:u w:val="single"/>
        </w:rPr>
        <w:t>While</w:t>
      </w:r>
      <w:r w:rsidRPr="00932972">
        <w:rPr>
          <w:sz w:val="16"/>
        </w:rPr>
        <w:t xml:space="preserve"> there are rare </w:t>
      </w:r>
      <w:r w:rsidRPr="00932972">
        <w:rPr>
          <w:b/>
          <w:u w:val="single"/>
        </w:rPr>
        <w:t>groups in existence that offer this kind of nourishing political space</w:t>
      </w:r>
      <w:r w:rsidRPr="00932972">
        <w:rPr>
          <w:sz w:val="16"/>
        </w:rPr>
        <w:t xml:space="preserve"> (from the L.A.-based Youth Justice Coalition to the national organization INCITE! Women of Color Against Violence), </w:t>
      </w:r>
      <w:r w:rsidRPr="00932972">
        <w:rPr>
          <w:b/>
          <w:u w:val="single"/>
        </w:rPr>
        <w:t>they are</w:t>
      </w:r>
      <w:r w:rsidRPr="00932972">
        <w:rPr>
          <w:sz w:val="16"/>
        </w:rPr>
        <w:t xml:space="preserve"> often </w:t>
      </w:r>
      <w:r w:rsidRPr="00932972">
        <w:rPr>
          <w:b/>
          <w:u w:val="single"/>
        </w:rPr>
        <w:t xml:space="preserve">forced to </w:t>
      </w:r>
      <w:r w:rsidRPr="00932972">
        <w:rPr>
          <w:rStyle w:val="Emphasis"/>
          <w:highlight w:val="cyan"/>
        </w:rPr>
        <w:t xml:space="preserve">expend </w:t>
      </w:r>
      <w:r w:rsidRPr="00932972">
        <w:rPr>
          <w:rStyle w:val="Emphasis"/>
          <w:sz w:val="28"/>
          <w:szCs w:val="28"/>
          <w:highlight w:val="cyan"/>
        </w:rPr>
        <w:t>far too much energy</w:t>
      </w:r>
      <w:r w:rsidRPr="00932972">
        <w:rPr>
          <w:b/>
          <w:sz w:val="28"/>
          <w:szCs w:val="28"/>
          <w:u w:val="single"/>
        </w:rPr>
        <w:t xml:space="preserve"> </w:t>
      </w:r>
      <w:r w:rsidRPr="00932972">
        <w:rPr>
          <w:b/>
          <w:u w:val="single"/>
        </w:rPr>
        <w:t>challenging both</w:t>
      </w:r>
      <w:r w:rsidRPr="00932972">
        <w:t xml:space="preserve"> </w:t>
      </w:r>
      <w:r w:rsidRPr="00932972">
        <w:rPr>
          <w:b/>
          <w:u w:val="single"/>
        </w:rPr>
        <w:t xml:space="preserve">the </w:t>
      </w:r>
      <w:r w:rsidRPr="00932972">
        <w:rPr>
          <w:rStyle w:val="Emphasis"/>
        </w:rPr>
        <w:t>parochialisms</w:t>
      </w:r>
      <w:r w:rsidRPr="00932972">
        <w:rPr>
          <w:sz w:val="16"/>
        </w:rPr>
        <w:t xml:space="preserve"> of the hegemonic non-profit apparatus </w:t>
      </w:r>
      <w:r w:rsidRPr="00932972">
        <w:rPr>
          <w:b/>
          <w:u w:val="single"/>
        </w:rPr>
        <w:t>and</w:t>
      </w:r>
      <w:r w:rsidRPr="00932972">
        <w:rPr>
          <w:sz w:val="16"/>
        </w:rPr>
        <w:t xml:space="preserve"> the sometimes </w:t>
      </w:r>
      <w:r w:rsidRPr="00932972">
        <w:rPr>
          <w:rStyle w:val="Emphasis"/>
        </w:rPr>
        <w:t>narrow politics</w:t>
      </w:r>
      <w:r w:rsidRPr="00932972">
        <w:rPr>
          <w:b/>
          <w:u w:val="single"/>
        </w:rPr>
        <w:t xml:space="preserve"> of the progressive US left</w:t>
      </w:r>
      <w:r w:rsidRPr="00932972">
        <w:rPr>
          <w:sz w:val="16"/>
        </w:rPr>
        <w:t>.</w:t>
      </w:r>
    </w:p>
    <w:p w14:paraId="5FD56C64" w14:textId="77777777" w:rsidR="00356B07" w:rsidRPr="00932972" w:rsidRDefault="00356B07" w:rsidP="00356B07">
      <w:pPr>
        <w:rPr>
          <w:sz w:val="16"/>
          <w:szCs w:val="16"/>
        </w:rPr>
      </w:pPr>
      <w:r w:rsidRPr="00932972">
        <w:rPr>
          <w:sz w:val="16"/>
          <w:szCs w:val="16"/>
        </w:rPr>
        <w:t>Conclusion: Abolition and Radical Political Vision</w:t>
      </w:r>
    </w:p>
    <w:p w14:paraId="19AC220E" w14:textId="77777777" w:rsidR="00356B07" w:rsidRPr="00932972" w:rsidRDefault="00356B07" w:rsidP="00356B07">
      <w:pPr>
        <w:rPr>
          <w:sz w:val="16"/>
        </w:rPr>
      </w:pPr>
      <w:r w:rsidRPr="00932972">
        <w:rPr>
          <w:b/>
          <w:u w:val="single"/>
        </w:rPr>
        <w:t xml:space="preserve">The </w:t>
      </w:r>
      <w:r w:rsidRPr="00932972">
        <w:rPr>
          <w:b/>
          <w:highlight w:val="cyan"/>
          <w:u w:val="single"/>
        </w:rPr>
        <w:t xml:space="preserve">abolition </w:t>
      </w:r>
      <w:r w:rsidRPr="00932972">
        <w:rPr>
          <w:b/>
          <w:u w:val="single"/>
        </w:rPr>
        <w:t>of domestic warfare</w:t>
      </w:r>
      <w:r w:rsidRPr="00932972">
        <w:rPr>
          <w:sz w:val="16"/>
        </w:rPr>
        <w:t xml:space="preserve">, not unlike precedent (and ongoing) struggles to abolish colonialism, slavery, and programmatic genocide, necessitates a rigorous theoretical and pragmatic approach to a counter- and anti-state radicalism that attempts to fracture the foundations of the existing US social form. This political shift </w:t>
      </w:r>
      <w:r w:rsidRPr="00932972">
        <w:rPr>
          <w:b/>
          <w:highlight w:val="cyan"/>
          <w:u w:val="single"/>
        </w:rPr>
        <w:t xml:space="preserve">requires a </w:t>
      </w:r>
      <w:r w:rsidRPr="00932972">
        <w:rPr>
          <w:rStyle w:val="Emphasis"/>
          <w:sz w:val="32"/>
          <w:szCs w:val="32"/>
          <w:highlight w:val="cyan"/>
        </w:rPr>
        <w:t>sustained labor</w:t>
      </w:r>
      <w:r w:rsidRPr="00932972">
        <w:rPr>
          <w:rStyle w:val="Emphasis"/>
          <w:sz w:val="16"/>
          <w:szCs w:val="32"/>
          <w:highlight w:val="cyan"/>
        </w:rPr>
        <w:t xml:space="preserve"> </w:t>
      </w:r>
      <w:r w:rsidRPr="00932972">
        <w:rPr>
          <w:rStyle w:val="Emphasis"/>
          <w:sz w:val="32"/>
          <w:szCs w:val="32"/>
          <w:highlight w:val="cyan"/>
        </w:rPr>
        <w:t>of radical vision</w:t>
      </w:r>
      <w:r w:rsidRPr="00932972">
        <w:rPr>
          <w:sz w:val="16"/>
        </w:rPr>
        <w:t xml:space="preserve">, </w:t>
      </w:r>
      <w:r w:rsidRPr="00932972">
        <w:rPr>
          <w:sz w:val="16"/>
          <w:szCs w:val="16"/>
        </w:rPr>
        <w:t>and in the most crucial ways is actually anchored to ‘progressive’ notions of life, freedom, community, and collective/personal security (including safety from racist policing/criminalization and themost localized brutalities of n</w:t>
      </w:r>
      <w:r w:rsidRPr="00932972">
        <w:rPr>
          <w:sz w:val="16"/>
        </w:rPr>
        <w:t xml:space="preserve">eoliberal or global capitalism). Not long from now, </w:t>
      </w:r>
      <w:r w:rsidRPr="00932972">
        <w:rPr>
          <w:b/>
          <w:u w:val="single"/>
        </w:rPr>
        <w:t>generations will emerge</w:t>
      </w:r>
      <w:r w:rsidRPr="00932972">
        <w:rPr>
          <w:sz w:val="16"/>
        </w:rPr>
        <w:t xml:space="preserve"> from the organic accumulation of rage, suffering, social alienation, </w:t>
      </w:r>
      <w:r w:rsidRPr="00932972">
        <w:rPr>
          <w:b/>
          <w:u w:val="single"/>
        </w:rPr>
        <w:t xml:space="preserve">and </w:t>
      </w:r>
      <w:r w:rsidRPr="00932972">
        <w:rPr>
          <w:sz w:val="16"/>
        </w:rPr>
        <w:t xml:space="preserve">(we hope) politically principled rebellion against this living apocalypse </w:t>
      </w:r>
      <w:r w:rsidRPr="00932972">
        <w:rPr>
          <w:b/>
          <w:u w:val="single"/>
        </w:rPr>
        <w:t>and pose to us some rudimentary questions of radical accountability</w:t>
      </w:r>
      <w:r w:rsidRPr="00932972">
        <w:rPr>
          <w:sz w:val="16"/>
        </w:rPr>
        <w:t xml:space="preserve">: </w:t>
      </w:r>
      <w:r w:rsidRPr="00932972">
        <w:rPr>
          <w:b/>
          <w:u w:val="single"/>
        </w:rPr>
        <w:t xml:space="preserve">How were we able to </w:t>
      </w:r>
      <w:r w:rsidRPr="00932972">
        <w:rPr>
          <w:rStyle w:val="Emphasis"/>
        </w:rPr>
        <w:t>accommodate</w:t>
      </w:r>
      <w:r w:rsidRPr="00932972">
        <w:rPr>
          <w:b/>
          <w:u w:val="single"/>
        </w:rPr>
        <w:t>, and</w:t>
      </w:r>
      <w:r w:rsidRPr="00932972">
        <w:rPr>
          <w:sz w:val="16"/>
        </w:rPr>
        <w:t xml:space="preserve"> even </w:t>
      </w:r>
      <w:r w:rsidRPr="00932972">
        <w:rPr>
          <w:rStyle w:val="Emphasis"/>
        </w:rPr>
        <w:t>culturally and politically normalize</w:t>
      </w:r>
      <w:r w:rsidRPr="00932972">
        <w:rPr>
          <w:b/>
          <w:u w:val="single"/>
        </w:rPr>
        <w:t xml:space="preserve"> the</w:t>
      </w:r>
      <w:r w:rsidRPr="00932972">
        <w:rPr>
          <w:sz w:val="12"/>
          <w:u w:val="single"/>
        </w:rPr>
        <w:t xml:space="preserve"> </w:t>
      </w:r>
      <w:r w:rsidRPr="00932972">
        <w:rPr>
          <w:b/>
          <w:u w:val="single"/>
        </w:rPr>
        <w:t>strategic, explicit, and openly racist technologies of state violence that effectively socially</w:t>
      </w:r>
      <w:r w:rsidRPr="00932972">
        <w:rPr>
          <w:sz w:val="12"/>
          <w:u w:val="single"/>
        </w:rPr>
        <w:t xml:space="preserve"> </w:t>
      </w:r>
      <w:r w:rsidRPr="00932972">
        <w:rPr>
          <w:b/>
          <w:u w:val="single"/>
        </w:rPr>
        <w:t>neutralized and frequently liquidated entire nearby populations of our people, given that</w:t>
      </w:r>
      <w:r w:rsidRPr="00932972">
        <w:rPr>
          <w:sz w:val="12"/>
          <w:u w:val="single"/>
        </w:rPr>
        <w:t xml:space="preserve"> </w:t>
      </w:r>
      <w:r w:rsidRPr="00932972">
        <w:rPr>
          <w:b/>
          <w:u w:val="single"/>
        </w:rPr>
        <w:t>ours are the very same populations that have historically struggled to survive and overthrow</w:t>
      </w:r>
      <w:r w:rsidRPr="00932972">
        <w:rPr>
          <w:sz w:val="12"/>
          <w:u w:val="single"/>
        </w:rPr>
        <w:t xml:space="preserve"> </w:t>
      </w:r>
      <w:r w:rsidRPr="00932972">
        <w:rPr>
          <w:b/>
          <w:u w:val="single"/>
        </w:rPr>
        <w:t>such ‘classical’ structures of dominance as colonialism, frontier conquest, racial slavery, and other genocides?</w:t>
      </w:r>
      <w:r w:rsidRPr="00932972">
        <w:rPr>
          <w:sz w:val="16"/>
        </w:rPr>
        <w:t xml:space="preserve"> In a somewhat more intimate sense, </w:t>
      </w:r>
      <w:r w:rsidRPr="00932972">
        <w:rPr>
          <w:rStyle w:val="Emphasis"/>
        </w:rPr>
        <w:t>how could we live with</w:t>
      </w:r>
      <w:r w:rsidRPr="00932972">
        <w:rPr>
          <w:rStyle w:val="Emphasis"/>
          <w:sz w:val="12"/>
        </w:rPr>
        <w:t xml:space="preserve"> </w:t>
      </w:r>
      <w:r w:rsidRPr="00932972">
        <w:rPr>
          <w:rStyle w:val="Emphasis"/>
        </w:rPr>
        <w:t>ourselves</w:t>
      </w:r>
      <w:r w:rsidRPr="00932972">
        <w:rPr>
          <w:b/>
          <w:u w:val="single"/>
        </w:rPr>
        <w:t xml:space="preserve"> in this domestic state of emergency</w:t>
      </w:r>
      <w:r w:rsidRPr="00932972">
        <w:rPr>
          <w:sz w:val="16"/>
        </w:rPr>
        <w:t xml:space="preserve">, </w:t>
      </w:r>
      <w:r w:rsidRPr="00932972">
        <w:rPr>
          <w:b/>
          <w:u w:val="single"/>
        </w:rPr>
        <w:t xml:space="preserve">and why did </w:t>
      </w:r>
      <w:r w:rsidRPr="00932972">
        <w:rPr>
          <w:b/>
          <w:highlight w:val="cyan"/>
          <w:u w:val="single"/>
        </w:rPr>
        <w:t>we</w:t>
      </w:r>
      <w:r w:rsidRPr="00932972">
        <w:rPr>
          <w:sz w:val="16"/>
        </w:rPr>
        <w:t xml:space="preserve"> seem to generally </w:t>
      </w:r>
      <w:r w:rsidRPr="00932972">
        <w:rPr>
          <w:rStyle w:val="Emphasis"/>
          <w:highlight w:val="cyan"/>
        </w:rPr>
        <w:t>forfeit</w:t>
      </w:r>
      <w:r w:rsidRPr="00932972">
        <w:rPr>
          <w:sz w:val="12"/>
        </w:rPr>
        <w:t xml:space="preserve"> </w:t>
      </w:r>
      <w:r w:rsidRPr="00932972">
        <w:rPr>
          <w:b/>
          <w:highlight w:val="cyan"/>
          <w:u w:val="single"/>
        </w:rPr>
        <w:t>the</w:t>
      </w:r>
      <w:r w:rsidRPr="00932972">
        <w:rPr>
          <w:b/>
          <w:u w:val="single"/>
        </w:rPr>
        <w:t xml:space="preserve"> creative </w:t>
      </w:r>
      <w:r w:rsidRPr="00932972">
        <w:rPr>
          <w:b/>
          <w:highlight w:val="cyan"/>
          <w:u w:val="single"/>
        </w:rPr>
        <w:t xml:space="preserve">possibilities of </w:t>
      </w:r>
      <w:r w:rsidRPr="00932972">
        <w:rPr>
          <w:rStyle w:val="Emphasis"/>
          <w:highlight w:val="cyan"/>
        </w:rPr>
        <w:t>radically challenging</w:t>
      </w:r>
      <w:r w:rsidRPr="00932972">
        <w:rPr>
          <w:b/>
          <w:u w:val="single"/>
        </w:rPr>
        <w:t>, dislodging, and transforming the ideological</w:t>
      </w:r>
      <w:r w:rsidRPr="00932972">
        <w:rPr>
          <w:sz w:val="12"/>
          <w:u w:val="single"/>
        </w:rPr>
        <w:t xml:space="preserve"> </w:t>
      </w:r>
      <w:r w:rsidRPr="00932972">
        <w:rPr>
          <w:b/>
          <w:u w:val="single"/>
        </w:rPr>
        <w:t>and institutional premises of this condition</w:t>
      </w:r>
      <w:r w:rsidRPr="00932972">
        <w:rPr>
          <w:sz w:val="16"/>
        </w:rPr>
        <w:t xml:space="preserve"> of domestic warfare </w:t>
      </w:r>
      <w:r w:rsidRPr="00932972">
        <w:rPr>
          <w:b/>
          <w:highlight w:val="cyan"/>
          <w:u w:val="single"/>
        </w:rPr>
        <w:t xml:space="preserve">in favor of </w:t>
      </w:r>
      <w:r w:rsidRPr="00932972">
        <w:rPr>
          <w:rStyle w:val="Emphasis"/>
          <w:sz w:val="32"/>
          <w:szCs w:val="32"/>
          <w:highlight w:val="cyan"/>
        </w:rPr>
        <w:t>short-term,</w:t>
      </w:r>
      <w:r w:rsidRPr="00932972">
        <w:rPr>
          <w:rStyle w:val="Emphasis"/>
          <w:sz w:val="16"/>
          <w:szCs w:val="32"/>
          <w:highlight w:val="cyan"/>
        </w:rPr>
        <w:t xml:space="preserve"> </w:t>
      </w:r>
      <w:r w:rsidRPr="00932972">
        <w:rPr>
          <w:rStyle w:val="Emphasis"/>
          <w:sz w:val="32"/>
          <w:szCs w:val="32"/>
          <w:highlight w:val="cyan"/>
        </w:rPr>
        <w:t>‘winnable’ policy reforms</w:t>
      </w:r>
      <w:r w:rsidRPr="00932972">
        <w:rPr>
          <w:sz w:val="16"/>
          <w:highlight w:val="cyan"/>
        </w:rPr>
        <w:t>? (</w:t>
      </w:r>
      <w:r w:rsidRPr="00932972">
        <w:rPr>
          <w:sz w:val="16"/>
        </w:rPr>
        <w:t xml:space="preserve">For example, why did we choose to formulate and tolerate a ‘progressive’ political language that reinforced dominant racist notions of ‘criminality’ in the process of trying to discredit the legal basis of ‘Three Strikes’ law?) </w:t>
      </w:r>
      <w:r w:rsidRPr="00932972">
        <w:rPr>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932972">
        <w:rPr>
          <w:sz w:val="16"/>
        </w:rPr>
        <w:t xml:space="preserve"> a variation on anticolonial liberation theorist Frantz Fanon’s memorable statement to his own peers, comrades, and nemeses:</w:t>
      </w:r>
    </w:p>
    <w:p w14:paraId="7BA331DF" w14:textId="77777777" w:rsidR="00356B07" w:rsidRPr="00932972" w:rsidRDefault="00356B07" w:rsidP="00356B07">
      <w:pPr>
        <w:rPr>
          <w:sz w:val="16"/>
          <w:szCs w:val="16"/>
        </w:rPr>
      </w:pPr>
      <w:r w:rsidRPr="00932972">
        <w:rPr>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3EBD4075" w14:textId="77777777" w:rsidR="00356B07" w:rsidRPr="00932972" w:rsidRDefault="00356B07" w:rsidP="00356B07">
      <w:pPr>
        <w:rPr>
          <w:sz w:val="16"/>
          <w:szCs w:val="16"/>
        </w:rPr>
      </w:pPr>
      <w:r w:rsidRPr="00932972">
        <w:rPr>
          <w:sz w:val="16"/>
          <w:szCs w:val="16"/>
        </w:rPr>
        <w:t xml:space="preserve">Lest we fall victim to a certain political nostalgia that is often induced by such illuminating Fanonist exhortations, </w:t>
      </w:r>
      <w:r w:rsidRPr="00932972">
        <w:rPr>
          <w:b/>
          <w:u w:val="single"/>
        </w:rPr>
        <w:t xml:space="preserve">we </w:t>
      </w:r>
      <w:r w:rsidRPr="00932972">
        <w:rPr>
          <w:rStyle w:val="Emphasis"/>
        </w:rPr>
        <w:t>ought to clarify the premises of the social ‘mission’</w:t>
      </w:r>
      <w:r w:rsidRPr="00932972">
        <w:rPr>
          <w:b/>
          <w:u w:val="single"/>
        </w:rPr>
        <w:t xml:space="preserve"> </w:t>
      </w:r>
      <w:r w:rsidRPr="00932972">
        <w:rPr>
          <w:sz w:val="16"/>
          <w:szCs w:val="16"/>
        </w:rPr>
        <w:t>that our generation of USA-based progressive organizing has undertaken.</w:t>
      </w:r>
    </w:p>
    <w:p w14:paraId="7D5E997F" w14:textId="77777777" w:rsidR="00356B07" w:rsidRPr="00932972" w:rsidRDefault="00356B07" w:rsidP="00356B07">
      <w:pPr>
        <w:rPr>
          <w:sz w:val="16"/>
          <w:szCs w:val="16"/>
        </w:rPr>
      </w:pPr>
      <w:r w:rsidRPr="00932972">
        <w:rPr>
          <w:sz w:val="16"/>
          <w:szCs w:val="16"/>
        </w:rPr>
        <w:t xml:space="preserve">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932972">
        <w:rPr>
          <w:b/>
          <w:u w:val="single"/>
        </w:rPr>
        <w:t>the question is whether and how this mission ought to be fulfilled or betrayed</w:t>
      </w:r>
      <w:r w:rsidRPr="00932972">
        <w:rPr>
          <w:sz w:val="16"/>
          <w:szCs w:val="16"/>
        </w:rPr>
        <w:t>. To respond to</w:t>
      </w:r>
      <w:r w:rsidRPr="00932972">
        <w:rPr>
          <w:b/>
          <w:u w:val="single"/>
        </w:rPr>
        <w:t xml:space="preserve"> this political problem requires an analysis</w:t>
      </w:r>
      <w:r w:rsidRPr="00932972">
        <w:rPr>
          <w:sz w:val="16"/>
          <w:szCs w:val="16"/>
        </w:rPr>
        <w:t xml:space="preserve"> and conceptualization of ‘the state’ </w:t>
      </w:r>
      <w:r w:rsidRPr="00932972">
        <w:rPr>
          <w:b/>
          <w:u w:val="single"/>
        </w:rPr>
        <w:t xml:space="preserve">that is far more complex </w:t>
      </w:r>
      <w:r w:rsidRPr="00932972">
        <w:rPr>
          <w:sz w:val="16"/>
          <w:szCs w:val="16"/>
        </w:rPr>
        <w:t>and laborious</w:t>
      </w:r>
      <w:r w:rsidRPr="00932972">
        <w:rPr>
          <w:b/>
          <w:u w:val="single"/>
        </w:rPr>
        <w:t xml:space="preserve"> than we usually allow in our</w:t>
      </w:r>
      <w:r w:rsidRPr="00932972">
        <w:rPr>
          <w:sz w:val="16"/>
          <w:szCs w:val="16"/>
        </w:rPr>
        <w:t xml:space="preserve"> ordinary </w:t>
      </w:r>
      <w:r w:rsidRPr="00932972">
        <w:rPr>
          <w:b/>
          <w:u w:val="single"/>
        </w:rPr>
        <w:t>rush of obligations to build campaigns</w:t>
      </w:r>
      <w:r w:rsidRPr="00932972">
        <w:rPr>
          <w:sz w:val="16"/>
          <w:szCs w:val="16"/>
        </w:rPr>
        <w:t>, organize communities, and write grant proposals.</w:t>
      </w:r>
      <w:r w:rsidRPr="00932972">
        <w:rPr>
          <w:b/>
          <w:u w:val="single"/>
        </w:rPr>
        <w:t xml:space="preserve"> We require</w:t>
      </w:r>
      <w:r w:rsidRPr="00932972">
        <w:rPr>
          <w:sz w:val="16"/>
          <w:szCs w:val="16"/>
        </w:rPr>
        <w:t>, in other words</w:t>
      </w:r>
      <w:r w:rsidRPr="00932972">
        <w:t xml:space="preserve">, </w:t>
      </w:r>
      <w:r w:rsidRPr="00932972">
        <w:rPr>
          <w:b/>
          <w:u w:val="single"/>
        </w:rPr>
        <w:t xml:space="preserve">a </w:t>
      </w:r>
      <w:r w:rsidRPr="00932972">
        <w:rPr>
          <w:rStyle w:val="Emphasis"/>
        </w:rPr>
        <w:t>scholarly activist framework</w:t>
      </w:r>
      <w:r w:rsidRPr="00932972">
        <w:rPr>
          <w:b/>
          <w:u w:val="single"/>
        </w:rPr>
        <w:t xml:space="preserve"> to understand that the state </w:t>
      </w:r>
      <w:r w:rsidRPr="00932972">
        <w:rPr>
          <w:rStyle w:val="Emphasis"/>
        </w:rPr>
        <w:t>can and must be radically confronted</w:t>
      </w:r>
      <w:r w:rsidRPr="00932972">
        <w:rPr>
          <w:sz w:val="16"/>
          <w:szCs w:val="16"/>
        </w:rPr>
        <w:t xml:space="preserve"> on multiple fronts </w:t>
      </w:r>
      <w:r w:rsidRPr="00932972">
        <w:rPr>
          <w:rStyle w:val="Emphasis"/>
        </w:rPr>
        <w:t>by an abolitionist social theory</w:t>
      </w:r>
      <w:r w:rsidRPr="00932972">
        <w:rPr>
          <w:sz w:val="16"/>
          <w:szCs w:val="16"/>
        </w:rPr>
        <w:t>.</w:t>
      </w:r>
    </w:p>
    <w:p w14:paraId="3133AAE7" w14:textId="77777777" w:rsidR="00356B07" w:rsidRPr="00932972" w:rsidRDefault="00356B07" w:rsidP="00356B07">
      <w:pPr>
        <w:rPr>
          <w:sz w:val="16"/>
        </w:rPr>
      </w:pPr>
      <w:r w:rsidRPr="00932972">
        <w:rPr>
          <w:sz w:val="16"/>
        </w:rPr>
        <w:t xml:space="preserve">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actually agree with the political, moral, and ideological premises of domestic warfare. Leaders as well as rank-and-file members in avowedly </w:t>
      </w:r>
      <w:r w:rsidRPr="00932972">
        <w:rPr>
          <w:b/>
          <w:highlight w:val="cyan"/>
          <w:u w:val="single"/>
        </w:rPr>
        <w:t>progressive[s]</w:t>
      </w:r>
      <w:r w:rsidRPr="00932972">
        <w:rPr>
          <w:sz w:val="16"/>
        </w:rPr>
        <w:t xml:space="preserve"> organizations can and </w:t>
      </w:r>
      <w:r w:rsidRPr="00932972">
        <w:rPr>
          <w:b/>
          <w:u w:val="single"/>
        </w:rPr>
        <w:t xml:space="preserve">must reflect on how they might actually be </w:t>
      </w:r>
      <w:r w:rsidRPr="00932972">
        <w:rPr>
          <w:rStyle w:val="Emphasis"/>
          <w:sz w:val="28"/>
          <w:szCs w:val="28"/>
          <w:highlight w:val="cyan"/>
        </w:rPr>
        <w:t xml:space="preserve">supporting </w:t>
      </w:r>
      <w:r w:rsidRPr="00932972">
        <w:rPr>
          <w:rStyle w:val="Emphasis"/>
          <w:highlight w:val="cyan"/>
        </w:rPr>
        <w:t xml:space="preserve">and </w:t>
      </w:r>
      <w:r w:rsidRPr="00932972">
        <w:rPr>
          <w:rStyle w:val="Emphasis"/>
          <w:sz w:val="28"/>
          <w:szCs w:val="28"/>
          <w:highlight w:val="cyan"/>
        </w:rPr>
        <w:t xml:space="preserve">reproducing </w:t>
      </w:r>
      <w:r w:rsidRPr="00932972">
        <w:rPr>
          <w:rStyle w:val="Emphasis"/>
        </w:rPr>
        <w:t xml:space="preserve">existing forms of </w:t>
      </w:r>
      <w:r w:rsidRPr="00932972">
        <w:rPr>
          <w:rStyle w:val="Emphasis"/>
          <w:highlight w:val="cyan"/>
        </w:rPr>
        <w:t xml:space="preserve">racism, </w:t>
      </w:r>
      <w:r w:rsidRPr="00932972">
        <w:rPr>
          <w:rStyle w:val="Emphasis"/>
        </w:rPr>
        <w:t xml:space="preserve">white supremacy, </w:t>
      </w:r>
      <w:r w:rsidRPr="00932972">
        <w:rPr>
          <w:rStyle w:val="Emphasis"/>
          <w:highlight w:val="cyan"/>
        </w:rPr>
        <w:t>state violence</w:t>
      </w:r>
      <w:r w:rsidRPr="00932972">
        <w:rPr>
          <w:rStyle w:val="Emphasis"/>
        </w:rPr>
        <w:t>, and domestic warfare</w:t>
      </w:r>
      <w:r w:rsidRPr="00932972">
        <w:rPr>
          <w:b/>
          <w:u w:val="single"/>
        </w:rPr>
        <w:t xml:space="preserve"> in the process of </w:t>
      </w:r>
      <w:r w:rsidRPr="00932972">
        <w:rPr>
          <w:b/>
          <w:highlight w:val="cyan"/>
          <w:u w:val="single"/>
        </w:rPr>
        <w:t>throwing</w:t>
      </w:r>
      <w:r w:rsidRPr="00932972">
        <w:rPr>
          <w:sz w:val="12"/>
          <w:highlight w:val="cyan"/>
          <w:u w:val="single"/>
        </w:rPr>
        <w:t xml:space="preserve"> </w:t>
      </w:r>
      <w:r w:rsidRPr="00932972">
        <w:rPr>
          <w:b/>
          <w:u w:val="single"/>
        </w:rPr>
        <w:t xml:space="preserve">their </w:t>
      </w:r>
      <w:r w:rsidRPr="00932972">
        <w:rPr>
          <w:b/>
          <w:highlight w:val="cyan"/>
          <w:u w:val="single"/>
        </w:rPr>
        <w:t>resources behind</w:t>
      </w:r>
      <w:r w:rsidRPr="00932972">
        <w:rPr>
          <w:sz w:val="16"/>
        </w:rPr>
        <w:t xml:space="preserve"> </w:t>
      </w:r>
      <w:r w:rsidRPr="00932972">
        <w:rPr>
          <w:b/>
          <w:u w:val="single"/>
        </w:rPr>
        <w:t>what they perceive as ‘</w:t>
      </w:r>
      <w:r w:rsidRPr="00932972">
        <w:rPr>
          <w:rStyle w:val="Emphasis"/>
          <w:sz w:val="28"/>
          <w:szCs w:val="28"/>
          <w:highlight w:val="cyan"/>
        </w:rPr>
        <w:t>winnable victories</w:t>
      </w:r>
      <w:r w:rsidRPr="00932972">
        <w:rPr>
          <w:b/>
          <w:sz w:val="28"/>
          <w:szCs w:val="28"/>
          <w:highlight w:val="cyan"/>
          <w:u w:val="single"/>
        </w:rPr>
        <w:t>’</w:t>
      </w:r>
      <w:r w:rsidRPr="00932972">
        <w:rPr>
          <w:sz w:val="16"/>
        </w:rPr>
        <w:t>, in the lexicon of venerable community organizer Saul Alinsky.</w:t>
      </w:r>
    </w:p>
    <w:p w14:paraId="26302CDF" w14:textId="77777777" w:rsidR="00356B07" w:rsidRDefault="00356B07" w:rsidP="00356B07">
      <w:pPr>
        <w:rPr>
          <w:sz w:val="16"/>
        </w:rPr>
      </w:pPr>
      <w:r w:rsidRPr="00932972">
        <w:rPr>
          <w:sz w:val="16"/>
        </w:rPr>
        <w:t xml:space="preserve">Arguably, </w:t>
      </w:r>
      <w:r w:rsidRPr="00932972">
        <w:rPr>
          <w:b/>
          <w:u w:val="single"/>
        </w:rPr>
        <w:t xml:space="preserve">it is precisely the creative and pragmatic work of </w:t>
      </w:r>
      <w:r w:rsidRPr="00932972">
        <w:rPr>
          <w:sz w:val="16"/>
          <w:szCs w:val="16"/>
        </w:rPr>
        <w:t>political fantasy/political vision/</w:t>
      </w:r>
      <w:r w:rsidRPr="00932972">
        <w:rPr>
          <w:rStyle w:val="Emphasis"/>
        </w:rPr>
        <w:t>political imagination</w:t>
      </w:r>
      <w:r w:rsidRPr="00932972">
        <w:rPr>
          <w:b/>
          <w:u w:val="single"/>
        </w:rPr>
        <w:t xml:space="preserve"> that is the </w:t>
      </w:r>
      <w:r w:rsidRPr="00932972">
        <w:rPr>
          <w:rStyle w:val="Emphasis"/>
        </w:rPr>
        <w:t>most underdeveloped</w:t>
      </w:r>
      <w:r w:rsidRPr="00932972">
        <w:rPr>
          <w:b/>
          <w:u w:val="single"/>
        </w:rPr>
        <w:t xml:space="preserve"> dimension of the</w:t>
      </w:r>
      <w:r w:rsidRPr="00932972">
        <w:rPr>
          <w:sz w:val="16"/>
        </w:rPr>
        <w:t xml:space="preserve"> US establishment </w:t>
      </w:r>
      <w:r w:rsidRPr="00932972">
        <w:rPr>
          <w:b/>
          <w:u w:val="single"/>
        </w:rPr>
        <w:t>left’s organizational modus operandi and public discourse</w:t>
      </w:r>
      <w:r w:rsidRPr="00932972">
        <w:rPr>
          <w:sz w:val="16"/>
        </w:rPr>
        <w:t xml:space="preserve">. While a full discussion is best left for sustained collective discussion, </w:t>
      </w:r>
      <w:r w:rsidRPr="00932972">
        <w:rPr>
          <w:b/>
          <w:u w:val="single"/>
        </w:rPr>
        <w:t>we might consider the</w:t>
      </w:r>
      <w:r w:rsidRPr="00932972">
        <w:rPr>
          <w:sz w:val="16"/>
        </w:rPr>
        <w:t xml:space="preserve"> </w:t>
      </w:r>
      <w:r w:rsidRPr="00932972">
        <w:rPr>
          <w:b/>
          <w:u w:val="single"/>
        </w:rPr>
        <w:t>post</w:t>
      </w:r>
      <w:r w:rsidRPr="00932972">
        <w:rPr>
          <w:sz w:val="16"/>
        </w:rPr>
        <w:t>-19</w:t>
      </w:r>
      <w:r w:rsidRPr="00932972">
        <w:rPr>
          <w:b/>
          <w:u w:val="single"/>
        </w:rPr>
        <w:t>60s</w:t>
      </w:r>
      <w:r w:rsidRPr="00932972">
        <w:rPr>
          <w:sz w:val="16"/>
        </w:rPr>
        <w:t xml:space="preserve"> </w:t>
      </w:r>
      <w:r w:rsidRPr="00932972">
        <w:rPr>
          <w:b/>
          <w:u w:val="single"/>
        </w:rPr>
        <w:t>history of</w:t>
      </w:r>
      <w:r w:rsidRPr="00932972">
        <w:rPr>
          <w:sz w:val="16"/>
        </w:rPr>
        <w:t xml:space="preserve"> the reactionary, neoconservative, and </w:t>
      </w:r>
      <w:r w:rsidRPr="00932972">
        <w:rPr>
          <w:rStyle w:val="Emphasis"/>
        </w:rPr>
        <w:t>Christian fundamentalist</w:t>
      </w:r>
      <w:r w:rsidRPr="00932972">
        <w:rPr>
          <w:sz w:val="16"/>
        </w:rPr>
        <w:t xml:space="preserve"> US right, </w:t>
      </w:r>
      <w:r w:rsidRPr="00932972">
        <w:rPr>
          <w:b/>
          <w:u w:val="single"/>
        </w:rPr>
        <w:t>which has fully and</w:t>
      </w:r>
      <w:r w:rsidRPr="00932972">
        <w:rPr>
          <w:sz w:val="12"/>
          <w:u w:val="single"/>
        </w:rPr>
        <w:t xml:space="preserve"> </w:t>
      </w:r>
      <w:r w:rsidRPr="00932972">
        <w:rPr>
          <w:b/>
          <w:u w:val="single"/>
        </w:rPr>
        <w:t xml:space="preserve">eagerly engaged in these political labors of </w:t>
      </w:r>
      <w:r w:rsidRPr="00932972">
        <w:rPr>
          <w:rStyle w:val="Emphasis"/>
        </w:rPr>
        <w:t>fantasy/vision/imagination</w:t>
      </w:r>
      <w:r w:rsidRPr="00932972">
        <w:rPr>
          <w:b/>
          <w:u w:val="single"/>
        </w:rPr>
        <w:t>, and has seen the</w:t>
      </w:r>
      <w:r w:rsidRPr="00932972">
        <w:rPr>
          <w:sz w:val="12"/>
          <w:u w:val="single"/>
        </w:rPr>
        <w:t xml:space="preserve"> </w:t>
      </w:r>
      <w:r w:rsidRPr="00932972">
        <w:rPr>
          <w:b/>
          <w:u w:val="single"/>
        </w:rPr>
        <w:t>desires of their wildest dreams met or exceeded in their struggles for political and cultural</w:t>
      </w:r>
      <w:r w:rsidRPr="00932972">
        <w:rPr>
          <w:sz w:val="12"/>
          <w:u w:val="single"/>
        </w:rPr>
        <w:t xml:space="preserve"> </w:t>
      </w:r>
      <w:r w:rsidRPr="00932972">
        <w:rPr>
          <w:b/>
          <w:u w:val="single"/>
        </w:rPr>
        <w:t>hegemony</w:t>
      </w:r>
      <w:r w:rsidRPr="00932972">
        <w:rPr>
          <w:sz w:val="16"/>
        </w:rPr>
        <w:t xml:space="preserve">. </w:t>
      </w:r>
      <w:r w:rsidRPr="00932972">
        <w:rPr>
          <w:b/>
          <w:u w:val="single"/>
        </w:rPr>
        <w:t>It might be useful to begin by thinking of ourselves as existing in a relationship</w:t>
      </w:r>
      <w:r w:rsidRPr="00932972">
        <w:rPr>
          <w:sz w:val="12"/>
        </w:rPr>
        <w:t xml:space="preserve"> </w:t>
      </w:r>
      <w:r w:rsidRPr="00932972">
        <w:rPr>
          <w:b/>
          <w:u w:val="single"/>
        </w:rPr>
        <w:t>of deep historical obligation to</w:t>
      </w:r>
      <w:r w:rsidRPr="00932972">
        <w:rPr>
          <w:sz w:val="16"/>
        </w:rPr>
        <w:t xml:space="preserve"> the long and recent, faraway and nearby historical legacies of </w:t>
      </w:r>
      <w:r w:rsidRPr="00932972">
        <w:rPr>
          <w:rStyle w:val="Emphasis"/>
          <w:highlight w:val="cyan"/>
        </w:rPr>
        <w:t>radical</w:t>
      </w:r>
      <w:r w:rsidRPr="00932972">
        <w:rPr>
          <w:b/>
          <w:u w:val="single"/>
        </w:rPr>
        <w:t xml:space="preserve">, revolutionary, and liberationist </w:t>
      </w:r>
      <w:r w:rsidRPr="00932972">
        <w:rPr>
          <w:b/>
          <w:highlight w:val="cyan"/>
          <w:u w:val="single"/>
        </w:rPr>
        <w:t>struggles</w:t>
      </w:r>
      <w:r w:rsidRPr="00932972">
        <w:rPr>
          <w:b/>
          <w:u w:val="single"/>
        </w:rPr>
        <w:t xml:space="preserve"> that </w:t>
      </w:r>
      <w:r w:rsidRPr="00932972">
        <w:rPr>
          <w:b/>
          <w:highlight w:val="cyan"/>
          <w:u w:val="single"/>
        </w:rPr>
        <w:t xml:space="preserve">have </w:t>
      </w:r>
      <w:r w:rsidRPr="00932972">
        <w:rPr>
          <w:b/>
          <w:u w:val="single"/>
        </w:rPr>
        <w:t xml:space="preserve">made the </w:t>
      </w:r>
      <w:r w:rsidRPr="00932972">
        <w:rPr>
          <w:b/>
          <w:highlight w:val="cyan"/>
          <w:u w:val="single"/>
        </w:rPr>
        <w:t>abolition of oppressive</w:t>
      </w:r>
      <w:r w:rsidRPr="00932972">
        <w:rPr>
          <w:sz w:val="12"/>
          <w:highlight w:val="cyan"/>
          <w:u w:val="single"/>
        </w:rPr>
        <w:t xml:space="preserve"> </w:t>
      </w:r>
      <w:r w:rsidRPr="00932972">
        <w:rPr>
          <w:b/>
          <w:highlight w:val="cyan"/>
          <w:u w:val="single"/>
        </w:rPr>
        <w:t>violence their most immediate and fundamental political desire</w:t>
      </w:r>
      <w:r w:rsidRPr="00932972">
        <w:rPr>
          <w:sz w:val="16"/>
          <w:highlight w:val="cyan"/>
        </w:rPr>
        <w:t>.</w:t>
      </w:r>
      <w:r w:rsidRPr="00932972">
        <w:rPr>
          <w:sz w:val="16"/>
        </w:rPr>
        <w:t xml:space="preserve"> Pg. 165-170</w:t>
      </w:r>
    </w:p>
    <w:p w14:paraId="21362F65" w14:textId="77777777" w:rsidR="00356B07" w:rsidRPr="00162424" w:rsidRDefault="00356B07" w:rsidP="00356B07">
      <w:pPr>
        <w:pStyle w:val="Heading4"/>
      </w:pPr>
      <w:r>
        <w:t xml:space="preserve">The alternative is </w:t>
      </w:r>
      <w:r>
        <w:rPr>
          <w:u w:val="single"/>
        </w:rPr>
        <w:t>abolition</w:t>
      </w:r>
      <w:r>
        <w:t xml:space="preserve">, which is </w:t>
      </w:r>
      <w:r>
        <w:rPr>
          <w:u w:val="single"/>
        </w:rPr>
        <w:t>mutually exclusive</w:t>
      </w:r>
      <w:r>
        <w:t xml:space="preserve"> with the plan. </w:t>
      </w:r>
    </w:p>
    <w:p w14:paraId="36C4FB00" w14:textId="77777777" w:rsidR="00356B07" w:rsidRPr="002B7BDE" w:rsidRDefault="00356B07" w:rsidP="00356B07">
      <w:r w:rsidRPr="002B7BDE">
        <w:rPr>
          <w:rStyle w:val="Style13ptBold"/>
        </w:rPr>
        <w:t>Gilmore and Kilgore</w:t>
      </w:r>
      <w:r>
        <w:rPr>
          <w:rStyle w:val="Style13ptBold"/>
        </w:rPr>
        <w:t xml:space="preserve"> </w:t>
      </w:r>
      <w:r w:rsidRPr="002B7BDE">
        <w:rPr>
          <w:rStyle w:val="Style13ptBold"/>
        </w:rPr>
        <w:t>19</w:t>
      </w:r>
      <w:r w:rsidRPr="00E01CE6">
        <w:t xml:space="preserve">. </w:t>
      </w:r>
      <w:r w:rsidRPr="002B7BDE">
        <w:t>Ruth Wilson Gilmore is Professor of Geography at the CUNY Graduate Center. A co-founder of many social justice organizations, her research and writing link political, economic, and environmental struggles in the growing local, regional, and international movement for abolition. James Kilgore is a Media Justice Fellow at the Center for Media Justice. He has written widely on issues of mass incarceration, labor, and electronic monitoring, as well as authoring Understanding Mass Incarceration: A People's Guide to the Key Civil Rights Struggle of Our Time (The New Press, 2015). Ruth Wilson Gilmore and James Kilgore, “Some Reflections on Prison Labor,” The Brooklyn Rail, June 2019, https://brooklynrail.org/2019/06/field-notes/Some-Reflections-on-Prison-Labo</w:t>
      </w:r>
      <w:r>
        <w:t xml:space="preserve">r. </w:t>
      </w:r>
    </w:p>
    <w:p w14:paraId="3DDE0984" w14:textId="77777777" w:rsidR="00356B07" w:rsidRPr="002B7BDE" w:rsidRDefault="00356B07" w:rsidP="00356B07">
      <w:pPr>
        <w:rPr>
          <w:rStyle w:val="StyleUnderline"/>
        </w:rPr>
      </w:pPr>
      <w:r w:rsidRPr="002B7BDE">
        <w:rPr>
          <w:sz w:val="16"/>
        </w:rPr>
        <w:t>Gilmore: </w:t>
      </w:r>
      <w:r w:rsidRPr="002B7BDE">
        <w:rPr>
          <w:rStyle w:val="StyleUnderline"/>
        </w:rPr>
        <w:t>You describe</w:t>
      </w:r>
      <w:r w:rsidRPr="002B7BDE">
        <w:rPr>
          <w:sz w:val="16"/>
        </w:rPr>
        <w:t xml:space="preserve"> vividly what I call “</w:t>
      </w:r>
      <w:r w:rsidRPr="002B7BDE">
        <w:rPr>
          <w:rStyle w:val="StyleUnderline"/>
        </w:rPr>
        <w:t xml:space="preserve">organized abandonment.” What kinds of organizations can fix this problem? </w:t>
      </w:r>
      <w:r w:rsidRPr="00C515F6">
        <w:rPr>
          <w:rStyle w:val="Emphasis"/>
          <w:highlight w:val="cyan"/>
        </w:rPr>
        <w:t>Are unions the answer</w:t>
      </w:r>
      <w:r w:rsidRPr="00C515F6">
        <w:rPr>
          <w:rStyle w:val="StyleUnderline"/>
          <w:highlight w:val="cyan"/>
        </w:rPr>
        <w:t>?</w:t>
      </w:r>
    </w:p>
    <w:p w14:paraId="0A1FD09E" w14:textId="77777777" w:rsidR="00356B07" w:rsidRPr="002B7BDE" w:rsidRDefault="00356B07" w:rsidP="00356B07">
      <w:pPr>
        <w:rPr>
          <w:rStyle w:val="StyleUnderline"/>
        </w:rPr>
      </w:pPr>
      <w:r w:rsidRPr="002B7BDE">
        <w:rPr>
          <w:sz w:val="16"/>
        </w:rPr>
        <w:t>Kilgore: </w:t>
      </w:r>
      <w:r w:rsidRPr="002B7BDE">
        <w:rPr>
          <w:rStyle w:val="StyleUnderline"/>
        </w:rPr>
        <w:t xml:space="preserve">Unionization is one frequently proposed solution to the plight of incarcerated workers. In considering unions, </w:t>
      </w:r>
      <w:r w:rsidRPr="00C515F6">
        <w:rPr>
          <w:rStyle w:val="StyleUnderline"/>
          <w:highlight w:val="cyan"/>
        </w:rPr>
        <w:t>the question becomes</w:t>
      </w:r>
      <w:r w:rsidRPr="002B7BDE">
        <w:rPr>
          <w:rStyle w:val="StyleUnderline"/>
        </w:rPr>
        <w:t xml:space="preserve">: do we put </w:t>
      </w:r>
      <w:r w:rsidRPr="00C515F6">
        <w:rPr>
          <w:rStyle w:val="StyleUnderline"/>
          <w:highlight w:val="cyan"/>
        </w:rPr>
        <w:t>resources in</w:t>
      </w:r>
      <w:r w:rsidRPr="002B7BDE">
        <w:rPr>
          <w:rStyle w:val="StyleUnderline"/>
        </w:rPr>
        <w:t xml:space="preserve">to </w:t>
      </w:r>
      <w:r w:rsidRPr="00C515F6">
        <w:rPr>
          <w:rStyle w:val="StyleUnderline"/>
          <w:highlight w:val="cyan"/>
        </w:rPr>
        <w:t xml:space="preserve">improving prison </w:t>
      </w:r>
      <w:r w:rsidRPr="002B7BDE">
        <w:rPr>
          <w:rStyle w:val="StyleUnderline"/>
        </w:rPr>
        <w:t xml:space="preserve">working conditions </w:t>
      </w:r>
      <w:r w:rsidRPr="00C515F6">
        <w:rPr>
          <w:rStyle w:val="Emphasis"/>
          <w:highlight w:val="cyan"/>
        </w:rPr>
        <w:t xml:space="preserve">or do we fight to get people out </w:t>
      </w:r>
      <w:r w:rsidRPr="002B7BDE">
        <w:rPr>
          <w:rStyle w:val="Emphasis"/>
        </w:rPr>
        <w:t>of prison</w:t>
      </w:r>
      <w:r w:rsidRPr="002B7BDE">
        <w:rPr>
          <w:rStyle w:val="StyleUnderline"/>
        </w:rPr>
        <w:t>?</w:t>
      </w:r>
      <w:r w:rsidRPr="002B7BDE">
        <w:rPr>
          <w:sz w:val="16"/>
        </w:rPr>
        <w:t xml:space="preserve"> </w:t>
      </w:r>
      <w:r w:rsidRPr="002B7BDE">
        <w:rPr>
          <w:rStyle w:val="Emphasis"/>
        </w:rPr>
        <w:t xml:space="preserve">Suddenly </w:t>
      </w:r>
      <w:r w:rsidRPr="00C515F6">
        <w:rPr>
          <w:rStyle w:val="Emphasis"/>
          <w:highlight w:val="cyan"/>
        </w:rPr>
        <w:t xml:space="preserve">raising </w:t>
      </w:r>
      <w:r w:rsidRPr="002B7BDE">
        <w:rPr>
          <w:rStyle w:val="Emphasis"/>
        </w:rPr>
        <w:t xml:space="preserve">people’s </w:t>
      </w:r>
      <w:r w:rsidRPr="00C515F6">
        <w:rPr>
          <w:rStyle w:val="Emphasis"/>
          <w:highlight w:val="cyan"/>
        </w:rPr>
        <w:t>pay rate</w:t>
      </w:r>
      <w:r w:rsidRPr="002B7BDE">
        <w:rPr>
          <w:rStyle w:val="Emphasis"/>
        </w:rPr>
        <w:t xml:space="preserve"> from ten cents an hour to a living wage </w:t>
      </w:r>
      <w:r w:rsidRPr="00C515F6">
        <w:rPr>
          <w:rStyle w:val="Emphasis"/>
          <w:highlight w:val="cyan"/>
        </w:rPr>
        <w:t>would</w:t>
      </w:r>
      <w:r w:rsidRPr="002B7BDE">
        <w:rPr>
          <w:rStyle w:val="Emphasis"/>
        </w:rPr>
        <w:t xml:space="preserve"> require massive </w:t>
      </w:r>
      <w:r w:rsidRPr="00C515F6">
        <w:rPr>
          <w:rStyle w:val="Emphasis"/>
          <w:highlight w:val="cyan"/>
        </w:rPr>
        <w:t>increase</w:t>
      </w:r>
      <w:r w:rsidRPr="002B7BDE">
        <w:rPr>
          <w:rStyle w:val="Emphasis"/>
        </w:rPr>
        <w:t xml:space="preserve">s in </w:t>
      </w:r>
      <w:r w:rsidRPr="00C515F6">
        <w:rPr>
          <w:rStyle w:val="Emphasis"/>
          <w:highlight w:val="cyan"/>
        </w:rPr>
        <w:t>corrections budgets or,</w:t>
      </w:r>
      <w:r w:rsidRPr="002B7BDE">
        <w:rPr>
          <w:rStyle w:val="Emphasis"/>
        </w:rPr>
        <w:t xml:space="preserve"> in the absence of large-scale decarceration, a huge </w:t>
      </w:r>
      <w:r w:rsidRPr="00C515F6">
        <w:rPr>
          <w:rStyle w:val="Emphasis"/>
          <w:highlight w:val="cyan"/>
        </w:rPr>
        <w:t>reduc</w:t>
      </w:r>
      <w:r w:rsidRPr="002B7BDE">
        <w:rPr>
          <w:rStyle w:val="Emphasis"/>
        </w:rPr>
        <w:t xml:space="preserve">tion in </w:t>
      </w:r>
      <w:r w:rsidRPr="00C515F6">
        <w:rPr>
          <w:rStyle w:val="Emphasis"/>
          <w:highlight w:val="cyan"/>
        </w:rPr>
        <w:t xml:space="preserve">employment </w:t>
      </w:r>
      <w:r w:rsidRPr="002B7BDE">
        <w:rPr>
          <w:rStyle w:val="Emphasis"/>
        </w:rPr>
        <w:t>inside prisons.</w:t>
      </w:r>
      <w:r w:rsidRPr="002B7BDE">
        <w:rPr>
          <w:sz w:val="16"/>
        </w:rPr>
        <w:t xml:space="preserve"> </w:t>
      </w:r>
      <w:r w:rsidRPr="002B7BDE">
        <w:rPr>
          <w:rStyle w:val="StyleUnderline"/>
        </w:rPr>
        <w:t xml:space="preserve">Moreover, since many non-prisoners are also part of the marginalized sector of the working class who don’t earn a living wage or belong to unions, </w:t>
      </w:r>
      <w:r w:rsidRPr="00C515F6">
        <w:rPr>
          <w:rStyle w:val="StyleUnderline"/>
          <w:highlight w:val="cyan"/>
        </w:rPr>
        <w:t>unionizing prison workers could</w:t>
      </w:r>
      <w:r w:rsidRPr="002B7BDE">
        <w:rPr>
          <w:rStyle w:val="StyleUnderline"/>
        </w:rPr>
        <w:t xml:space="preserve"> essentially be </w:t>
      </w:r>
      <w:r w:rsidRPr="00C515F6">
        <w:rPr>
          <w:rStyle w:val="StyleUnderline"/>
          <w:highlight w:val="cyan"/>
        </w:rPr>
        <w:t>creat</w:t>
      </w:r>
      <w:r w:rsidRPr="002B7BDE">
        <w:rPr>
          <w:rStyle w:val="StyleUnderline"/>
        </w:rPr>
        <w:t xml:space="preserve">ing </w:t>
      </w:r>
      <w:r w:rsidRPr="00C515F6">
        <w:rPr>
          <w:rStyle w:val="StyleUnderline"/>
          <w:highlight w:val="cyan"/>
        </w:rPr>
        <w:t xml:space="preserve">a situation where </w:t>
      </w:r>
      <w:r w:rsidRPr="00C515F6">
        <w:rPr>
          <w:rStyle w:val="Emphasis"/>
          <w:highlight w:val="cyan"/>
        </w:rPr>
        <w:t xml:space="preserve">prison offered </w:t>
      </w:r>
      <w:r w:rsidRPr="002B7BDE">
        <w:rPr>
          <w:rStyle w:val="Emphasis"/>
        </w:rPr>
        <w:t xml:space="preserve">economic </w:t>
      </w:r>
      <w:r w:rsidRPr="00C515F6">
        <w:rPr>
          <w:rStyle w:val="Emphasis"/>
          <w:highlight w:val="cyan"/>
        </w:rPr>
        <w:t>advantages over the labor market</w:t>
      </w:r>
      <w:r w:rsidRPr="00C515F6">
        <w:rPr>
          <w:rStyle w:val="StyleUnderline"/>
          <w:highlight w:val="cyan"/>
        </w:rPr>
        <w:t xml:space="preserve"> on the street.</w:t>
      </w:r>
    </w:p>
    <w:p w14:paraId="0192F1B4" w14:textId="77777777" w:rsidR="00356B07" w:rsidRPr="002B7BDE" w:rsidRDefault="00356B07" w:rsidP="00356B07">
      <w:pPr>
        <w:rPr>
          <w:rStyle w:val="StyleUnderline"/>
        </w:rPr>
      </w:pPr>
      <w:r w:rsidRPr="002B7BDE">
        <w:rPr>
          <w:sz w:val="16"/>
        </w:rPr>
        <w:t xml:space="preserve">Ultimately, </w:t>
      </w:r>
      <w:r w:rsidRPr="002B7BDE">
        <w:rPr>
          <w:rStyle w:val="StyleUnderline"/>
        </w:rPr>
        <w:t xml:space="preserve">we </w:t>
      </w:r>
      <w:r w:rsidRPr="00C515F6">
        <w:rPr>
          <w:rStyle w:val="StyleUnderline"/>
          <w:highlight w:val="cyan"/>
        </w:rPr>
        <w:t>need</w:t>
      </w:r>
      <w:r w:rsidRPr="002B7BDE">
        <w:rPr>
          <w:rStyle w:val="StyleUnderline"/>
        </w:rPr>
        <w:t xml:space="preserve"> to view work and worker activity inside prisons through </w:t>
      </w:r>
      <w:r w:rsidRPr="00C515F6">
        <w:rPr>
          <w:rStyle w:val="StyleUnderline"/>
          <w:highlight w:val="cyan"/>
        </w:rPr>
        <w:t xml:space="preserve">a broader lens. </w:t>
      </w:r>
      <w:r w:rsidRPr="00C515F6">
        <w:rPr>
          <w:rStyle w:val="Emphasis"/>
          <w:highlight w:val="cyan"/>
        </w:rPr>
        <w:t>It is not about wages</w:t>
      </w:r>
      <w:r w:rsidRPr="00C515F6">
        <w:rPr>
          <w:rStyle w:val="StyleUnderline"/>
          <w:highlight w:val="cyan"/>
        </w:rPr>
        <w:t>.</w:t>
      </w:r>
      <w:r w:rsidRPr="002B7BDE">
        <w:rPr>
          <w:sz w:val="16"/>
        </w:rPr>
        <w:t xml:space="preserve"> Since 2010 we have witnessed “strike” actions inside prisons, from hunger strikes in Pelican Bay in 2011–13 to the refusals to go to work at the center of the national prison labor strikes called by the Free Alabama Movement in 2016 and the Jailhouse Lawyers Speak last year, to a number of work stoppages in immigration prisons. </w:t>
      </w:r>
      <w:r w:rsidRPr="002B7BDE">
        <w:rPr>
          <w:rStyle w:val="StyleUnderline"/>
        </w:rPr>
        <w:t xml:space="preserve">These are not actions over bread and butter issues. They are about the dehumanizing environment of contemporary </w:t>
      </w:r>
      <w:r w:rsidRPr="00C515F6">
        <w:rPr>
          <w:rStyle w:val="StyleUnderline"/>
          <w:highlight w:val="cyan"/>
        </w:rPr>
        <w:t>prisons</w:t>
      </w:r>
      <w:r w:rsidRPr="002B7BDE">
        <w:rPr>
          <w:rStyle w:val="StyleUnderline"/>
        </w:rPr>
        <w:t xml:space="preserve">, the warehousing of Black, Brown, and poor human beings, the </w:t>
      </w:r>
      <w:r w:rsidRPr="00C515F6">
        <w:rPr>
          <w:rStyle w:val="Emphasis"/>
          <w:highlight w:val="cyan"/>
        </w:rPr>
        <w:t>squelch</w:t>
      </w:r>
      <w:r w:rsidRPr="002B7BDE">
        <w:rPr>
          <w:rStyle w:val="Emphasis"/>
        </w:rPr>
        <w:t xml:space="preserve">ing of </w:t>
      </w:r>
      <w:r w:rsidRPr="00C515F6">
        <w:rPr>
          <w:rStyle w:val="Emphasis"/>
          <w:highlight w:val="cyan"/>
        </w:rPr>
        <w:t>the</w:t>
      </w:r>
      <w:r w:rsidRPr="002B7BDE">
        <w:rPr>
          <w:rStyle w:val="Emphasis"/>
        </w:rPr>
        <w:t xml:space="preserve">ir </w:t>
      </w:r>
      <w:r w:rsidRPr="00C515F6">
        <w:rPr>
          <w:rStyle w:val="Emphasis"/>
          <w:highlight w:val="cyan"/>
        </w:rPr>
        <w:t>soul and spirit</w:t>
      </w:r>
      <w:r w:rsidRPr="00C515F6">
        <w:rPr>
          <w:rStyle w:val="StyleUnderline"/>
          <w:highlight w:val="cyan"/>
        </w:rPr>
        <w:t>.</w:t>
      </w:r>
      <w:r w:rsidRPr="00C515F6">
        <w:rPr>
          <w:sz w:val="16"/>
          <w:highlight w:val="cyan"/>
        </w:rPr>
        <w:t xml:space="preserve"> </w:t>
      </w:r>
      <w:r w:rsidRPr="00C515F6">
        <w:rPr>
          <w:rStyle w:val="StyleUnderline"/>
          <w:highlight w:val="cyan"/>
        </w:rPr>
        <w:t>Strikers and prison workers</w:t>
      </w:r>
      <w:r w:rsidRPr="002B7BDE">
        <w:rPr>
          <w:rStyle w:val="StyleUnderline"/>
        </w:rPr>
        <w:t xml:space="preserve"> in general want higher wages but more importantly, they </w:t>
      </w:r>
      <w:r w:rsidRPr="00C515F6">
        <w:rPr>
          <w:rStyle w:val="StyleUnderline"/>
          <w:highlight w:val="cyan"/>
        </w:rPr>
        <w:t xml:space="preserve">want a future. </w:t>
      </w:r>
      <w:r w:rsidRPr="002B7BDE">
        <w:rPr>
          <w:rStyle w:val="StyleUnderline"/>
        </w:rPr>
        <w:t xml:space="preserve">They are striking to rekindle some collective sense of hope in their lives. </w:t>
      </w:r>
      <w:r w:rsidRPr="00C515F6">
        <w:rPr>
          <w:rStyle w:val="Emphasis"/>
          <w:highlight w:val="cyan"/>
        </w:rPr>
        <w:t>They need far more than</w:t>
      </w:r>
      <w:r w:rsidRPr="002B7BDE">
        <w:rPr>
          <w:rStyle w:val="Emphasis"/>
        </w:rPr>
        <w:t xml:space="preserve"> higher wages or </w:t>
      </w:r>
      <w:r w:rsidRPr="00C515F6">
        <w:rPr>
          <w:rStyle w:val="Emphasis"/>
          <w:highlight w:val="cyan"/>
        </w:rPr>
        <w:t>a union card. They need freedom.</w:t>
      </w:r>
    </w:p>
    <w:p w14:paraId="7D4F319F" w14:textId="77777777" w:rsidR="00356B07" w:rsidRPr="002B7BDE" w:rsidRDefault="00356B07" w:rsidP="00356B07">
      <w:pPr>
        <w:rPr>
          <w:rStyle w:val="Emphasis"/>
        </w:rPr>
      </w:pPr>
      <w:r w:rsidRPr="002B7BDE">
        <w:rPr>
          <w:sz w:val="16"/>
        </w:rPr>
        <w:t xml:space="preserve">Gilmore: A broader lens might also help us urgently consider the </w:t>
      </w:r>
      <w:r w:rsidRPr="002B7BDE">
        <w:rPr>
          <w:rStyle w:val="StyleUnderline"/>
        </w:rPr>
        <w:t>relationship between workers inside and outside</w:t>
      </w:r>
      <w:r w:rsidRPr="002B7BDE">
        <w:rPr>
          <w:sz w:val="16"/>
        </w:rPr>
        <w:t xml:space="preserve"> the walls. </w:t>
      </w:r>
      <w:r w:rsidRPr="002B7BDE">
        <w:rPr>
          <w:rStyle w:val="StyleUnderline"/>
        </w:rPr>
        <w:t>At least 70,000,000 people in the US have some kind of arrest or conviction record that makes it difficult for them to get or keep jobs in the “free world.”</w:t>
      </w:r>
      <w:r w:rsidRPr="002B7BDE">
        <w:rPr>
          <w:sz w:val="16"/>
        </w:rPr>
        <w:t xml:space="preserve"> In other words, </w:t>
      </w:r>
      <w:r w:rsidRPr="002B7BDE">
        <w:rPr>
          <w:rStyle w:val="Emphasis"/>
        </w:rPr>
        <w:t>half of the US labor force is documented not to work.</w:t>
      </w:r>
      <w:r w:rsidRPr="002B7BDE">
        <w:rPr>
          <w:sz w:val="16"/>
        </w:rPr>
        <w:t xml:space="preserve"> Half! Add to that individuals’ communities and households. </w:t>
      </w:r>
      <w:r w:rsidRPr="002B7BDE">
        <w:rPr>
          <w:rStyle w:val="StyleUnderline"/>
        </w:rPr>
        <w:t xml:space="preserve">It seems to me that </w:t>
      </w:r>
      <w:r w:rsidRPr="002B7BDE">
        <w:rPr>
          <w:rStyle w:val="Emphasis"/>
        </w:rPr>
        <w:t>every kind of organization</w:t>
      </w:r>
      <w:r w:rsidRPr="002B7BDE">
        <w:rPr>
          <w:rStyle w:val="StyleUnderline"/>
        </w:rPr>
        <w:t xml:space="preserve"> trying to make life better for vulnerable people should have the fundamental problem of </w:t>
      </w:r>
      <w:r w:rsidRPr="002B7BDE">
        <w:rPr>
          <w:rStyle w:val="Emphasis"/>
        </w:rPr>
        <w:t>unfreedom</w:t>
      </w:r>
      <w:r w:rsidRPr="002B7BDE">
        <w:rPr>
          <w:rStyle w:val="StyleUnderline"/>
        </w:rPr>
        <w:t xml:space="preserve"> on their agenda.</w:t>
      </w:r>
      <w:r w:rsidRPr="002B7BDE">
        <w:rPr>
          <w:sz w:val="16"/>
        </w:rPr>
        <w:t xml:space="preserve"> Unions. Faith groups. Community development. Youth. Elders. Advocates for public education. Everybody. </w:t>
      </w:r>
      <w:r w:rsidRPr="00C515F6">
        <w:rPr>
          <w:rStyle w:val="Emphasis"/>
          <w:highlight w:val="cyan"/>
        </w:rPr>
        <w:t>The problem,</w:t>
      </w:r>
      <w:r w:rsidRPr="002B7BDE">
        <w:rPr>
          <w:rStyle w:val="Emphasis"/>
        </w:rPr>
        <w:t xml:space="preserve"> in other words, </w:t>
      </w:r>
      <w:r w:rsidRPr="00C515F6">
        <w:rPr>
          <w:rStyle w:val="Emphasis"/>
          <w:highlight w:val="cyan"/>
        </w:rPr>
        <w:t>is prison</w:t>
      </w:r>
      <w:r w:rsidRPr="002B7BDE">
        <w:rPr>
          <w:rStyle w:val="Emphasis"/>
        </w:rPr>
        <w:t xml:space="preserve">—and </w:t>
      </w:r>
      <w:r w:rsidRPr="00C515F6">
        <w:rPr>
          <w:rStyle w:val="Emphasis"/>
          <w:highlight w:val="cyan"/>
        </w:rPr>
        <w:t>therefore</w:t>
      </w:r>
      <w:r w:rsidRPr="002B7BDE">
        <w:rPr>
          <w:rStyle w:val="Emphasis"/>
        </w:rPr>
        <w:t xml:space="preserve"> the entire </w:t>
      </w:r>
      <w:r w:rsidRPr="00C515F6">
        <w:rPr>
          <w:rStyle w:val="Emphasis"/>
          <w:highlight w:val="cyan"/>
        </w:rPr>
        <w:t>society</w:t>
      </w:r>
      <w:r w:rsidRPr="002B7BDE">
        <w:rPr>
          <w:rStyle w:val="Emphasis"/>
        </w:rPr>
        <w:t>.</w:t>
      </w:r>
    </w:p>
    <w:p w14:paraId="622F998C" w14:textId="77777777" w:rsidR="00356B07" w:rsidRPr="002B7BDE" w:rsidRDefault="00356B07" w:rsidP="00356B07">
      <w:pPr>
        <w:rPr>
          <w:rStyle w:val="StyleUnderline"/>
        </w:rPr>
      </w:pPr>
      <w:r w:rsidRPr="002B7BDE">
        <w:rPr>
          <w:rStyle w:val="StyleUnderline"/>
        </w:rPr>
        <w:t xml:space="preserve">You underline the fact that people inside need freedom. And it needs to be real. </w:t>
      </w:r>
      <w:r w:rsidRPr="00C515F6">
        <w:rPr>
          <w:rStyle w:val="Emphasis"/>
          <w:highlight w:val="cyan"/>
        </w:rPr>
        <w:t xml:space="preserve">Real freedom means abolition </w:t>
      </w:r>
      <w:r w:rsidRPr="002B7BDE">
        <w:rPr>
          <w:rStyle w:val="Emphasis"/>
        </w:rPr>
        <w:t>of the conditions that have made it necessary</w:t>
      </w:r>
      <w:r w:rsidRPr="002B7BDE">
        <w:rPr>
          <w:rStyle w:val="StyleUnderline"/>
        </w:rPr>
        <w:t xml:space="preserve"> for us to have this conversation in the first place.</w:t>
      </w:r>
    </w:p>
    <w:bookmarkEnd w:id="0"/>
    <w:p w14:paraId="57226DBE" w14:textId="77777777" w:rsidR="00356B07" w:rsidRPr="00932972" w:rsidRDefault="00356B07" w:rsidP="00356B07">
      <w:pPr>
        <w:rPr>
          <w:sz w:val="16"/>
        </w:rPr>
      </w:pPr>
    </w:p>
    <w:p w14:paraId="5ED902B7" w14:textId="77777777" w:rsidR="00356B07" w:rsidRDefault="00356B07" w:rsidP="00356B07">
      <w:pPr>
        <w:pStyle w:val="Heading3"/>
      </w:pPr>
      <w:r>
        <w:t xml:space="preserve">1NC </w:t>
      </w:r>
    </w:p>
    <w:p w14:paraId="464A0783" w14:textId="77777777" w:rsidR="00356B07" w:rsidRPr="00E81B78" w:rsidRDefault="00356B07" w:rsidP="00356B07">
      <w:pPr>
        <w:pStyle w:val="Heading4"/>
      </w:pPr>
      <w:r>
        <w:rPr>
          <w:u w:val="single"/>
        </w:rPr>
        <w:t>CIVIL RICO CP</w:t>
      </w:r>
      <w:r>
        <w:t xml:space="preserve">. </w:t>
      </w:r>
    </w:p>
    <w:p w14:paraId="210F0F0C" w14:textId="77777777" w:rsidR="00356B07" w:rsidRDefault="00356B07" w:rsidP="00356B07">
      <w:pPr>
        <w:pStyle w:val="Heading4"/>
      </w:pPr>
      <w:r>
        <w:t xml:space="preserve">Text: The United States federal government should consider the facilitation of prison labor as a form of racketeering under the </w:t>
      </w:r>
      <w:r w:rsidRPr="007A2B9E">
        <w:t>Racketeer Influenced and Corrupt Organizations Act</w:t>
      </w:r>
      <w:r>
        <w:t xml:space="preserve">. </w:t>
      </w:r>
    </w:p>
    <w:p w14:paraId="59C10CC2" w14:textId="77777777" w:rsidR="00356B07" w:rsidRDefault="00356B07" w:rsidP="00356B07">
      <w:pPr>
        <w:pStyle w:val="Heading4"/>
      </w:pPr>
      <w:r>
        <w:t xml:space="preserve">It solves and competes. </w:t>
      </w:r>
    </w:p>
    <w:p w14:paraId="5E1360AA" w14:textId="77777777" w:rsidR="00356B07" w:rsidRDefault="00356B07" w:rsidP="00356B07">
      <w:r>
        <w:t xml:space="preserve">Maya </w:t>
      </w:r>
      <w:r w:rsidRPr="00CB4B16">
        <w:rPr>
          <w:rStyle w:val="Style13ptBold"/>
        </w:rPr>
        <w:t>Huffman 25</w:t>
      </w:r>
      <w:r>
        <w:t>. Associate Member, Immigration and Human Rights Law Review,</w:t>
      </w:r>
      <w:r w:rsidRPr="00CB4B16">
        <w:t xml:space="preserve"> J.D. candidate at the University of Cincinnati College of Law</w:t>
      </w:r>
      <w:r>
        <w:t xml:space="preserve">. "Duck, Duck, Prisoner Abuse: Trump Presidency, Prison Labor, and the Racketeer Influenced and Corrupt Organizations Act (RICO)," Immigration and Human Rights Law Review: Vol. 6: Iss.2, Article 4. </w:t>
      </w:r>
      <w:r w:rsidRPr="00CB4B16">
        <w:t>https://scholarship.law.uc.edu/cgi/viewcontent.cgi?article=1106&amp;context=ihrlr</w:t>
      </w:r>
    </w:p>
    <w:p w14:paraId="28705312" w14:textId="77777777" w:rsidR="00356B07" w:rsidRPr="008B4334" w:rsidRDefault="00356B07" w:rsidP="00356B07">
      <w:pPr>
        <w:rPr>
          <w:sz w:val="16"/>
        </w:rPr>
      </w:pPr>
      <w:r w:rsidRPr="008B4334">
        <w:rPr>
          <w:sz w:val="16"/>
        </w:rPr>
        <w:t xml:space="preserve">Rather than addressing this glaring issue head-on, </w:t>
      </w:r>
      <w:r w:rsidRPr="008B4334">
        <w:rPr>
          <w:rStyle w:val="StyleUnderline"/>
        </w:rPr>
        <w:t>the U</w:t>
      </w:r>
      <w:r w:rsidRPr="008B4334">
        <w:rPr>
          <w:sz w:val="16"/>
        </w:rPr>
        <w:t xml:space="preserve">nited </w:t>
      </w:r>
      <w:r w:rsidRPr="008B4334">
        <w:rPr>
          <w:rStyle w:val="StyleUnderline"/>
        </w:rPr>
        <w:t>S</w:t>
      </w:r>
      <w:r w:rsidRPr="008B4334">
        <w:rPr>
          <w:sz w:val="16"/>
        </w:rPr>
        <w:t xml:space="preserve">tates </w:t>
      </w:r>
      <w:r w:rsidRPr="008B4334">
        <w:rPr>
          <w:rStyle w:val="StyleUnderline"/>
        </w:rPr>
        <w:t xml:space="preserve">has been complicit in maintaining the status </w:t>
      </w:r>
      <w:r w:rsidRPr="00A51911">
        <w:rPr>
          <w:rStyle w:val="StyleUnderline"/>
        </w:rPr>
        <w:t>quo</w:t>
      </w:r>
      <w:r w:rsidRPr="008B4334">
        <w:rPr>
          <w:rStyle w:val="StyleUnderline"/>
        </w:rPr>
        <w:t xml:space="preserve"> of violating the rights of incarcerated individuals</w:t>
      </w:r>
      <w:r w:rsidRPr="008B4334">
        <w:rPr>
          <w:sz w:val="16"/>
        </w:rPr>
        <w:t xml:space="preserve">. With no leverage whatsoever to challenge their treatment, </w:t>
      </w:r>
      <w:r w:rsidRPr="008B4334">
        <w:rPr>
          <w:rStyle w:val="StyleUnderline"/>
        </w:rPr>
        <w:t xml:space="preserve">the </w:t>
      </w:r>
      <w:r w:rsidRPr="00292BAE">
        <w:rPr>
          <w:rStyle w:val="StyleUnderline"/>
          <w:highlight w:val="cyan"/>
        </w:rPr>
        <w:t xml:space="preserve">forced labor of incarcerated individuals </w:t>
      </w:r>
      <w:r w:rsidRPr="00A51911">
        <w:rPr>
          <w:rStyle w:val="StyleUnderline"/>
        </w:rPr>
        <w:t>has been</w:t>
      </w:r>
      <w:r w:rsidRPr="008B4334">
        <w:rPr>
          <w:sz w:val="16"/>
        </w:rPr>
        <w:t xml:space="preserve">, and will continue to be, the </w:t>
      </w:r>
      <w:r w:rsidRPr="00A51911">
        <w:rPr>
          <w:rStyle w:val="StyleUnderline"/>
        </w:rPr>
        <w:t>standard</w:t>
      </w:r>
      <w:r w:rsidRPr="008B4334">
        <w:rPr>
          <w:rStyle w:val="StyleUnderline"/>
        </w:rPr>
        <w:t xml:space="preserve"> practice</w:t>
      </w:r>
      <w:r w:rsidRPr="008B4334">
        <w:rPr>
          <w:sz w:val="16"/>
        </w:rPr>
        <w:t xml:space="preserve"> across the United States. While prison labor is frustrating for many reasons, the most frustrating part is </w:t>
      </w:r>
      <w:r w:rsidRPr="00A51911">
        <w:rPr>
          <w:sz w:val="16"/>
        </w:rPr>
        <w:t>that</w:t>
      </w:r>
      <w:r w:rsidRPr="00292BAE">
        <w:rPr>
          <w:sz w:val="16"/>
        </w:rPr>
        <w:t xml:space="preserve"> </w:t>
      </w:r>
      <w:r w:rsidRPr="00A51911">
        <w:rPr>
          <w:rStyle w:val="Emphasis"/>
        </w:rPr>
        <w:t>a</w:t>
      </w:r>
      <w:r w:rsidRPr="00292BAE">
        <w:rPr>
          <w:rStyle w:val="Emphasis"/>
          <w:highlight w:val="cyan"/>
        </w:rPr>
        <w:t xml:space="preserve"> solution is</w:t>
      </w:r>
      <w:r w:rsidRPr="008B4334">
        <w:rPr>
          <w:rStyle w:val="Emphasis"/>
        </w:rPr>
        <w:t xml:space="preserve"> right </w:t>
      </w:r>
      <w:r w:rsidRPr="00292BAE">
        <w:rPr>
          <w:rStyle w:val="Emphasis"/>
          <w:highlight w:val="cyan"/>
        </w:rPr>
        <w:t>in front of us</w:t>
      </w:r>
      <w:r w:rsidRPr="008B4334">
        <w:rPr>
          <w:sz w:val="16"/>
        </w:rPr>
        <w:t xml:space="preserve">, yet practitioners have never ventured into this territory. </w:t>
      </w:r>
      <w:r w:rsidRPr="00292BAE">
        <w:rPr>
          <w:rStyle w:val="StyleUnderline"/>
          <w:highlight w:val="cyan"/>
        </w:rPr>
        <w:t>The</w:t>
      </w:r>
      <w:r w:rsidRPr="008B4334">
        <w:rPr>
          <w:rStyle w:val="StyleUnderline"/>
        </w:rPr>
        <w:t xml:space="preserve"> inherent </w:t>
      </w:r>
      <w:r w:rsidRPr="00292BAE">
        <w:rPr>
          <w:rStyle w:val="StyleUnderline"/>
          <w:highlight w:val="cyan"/>
        </w:rPr>
        <w:t xml:space="preserve">nature of prison labor is </w:t>
      </w:r>
      <w:r w:rsidRPr="00292BAE">
        <w:rPr>
          <w:rStyle w:val="Emphasis"/>
          <w:highlight w:val="cyan"/>
        </w:rPr>
        <w:t>forcible and exploitative</w:t>
      </w:r>
      <w:r w:rsidRPr="008B4334">
        <w:rPr>
          <w:rStyle w:val="StyleUnderline"/>
        </w:rPr>
        <w:t xml:space="preserve">, </w:t>
      </w:r>
      <w:r w:rsidRPr="00292BAE">
        <w:rPr>
          <w:rStyle w:val="StyleUnderline"/>
          <w:highlight w:val="cyan"/>
        </w:rPr>
        <w:t>which</w:t>
      </w:r>
      <w:r w:rsidRPr="008B4334">
        <w:rPr>
          <w:rStyle w:val="StyleUnderline"/>
        </w:rPr>
        <w:t xml:space="preserve"> </w:t>
      </w:r>
      <w:r w:rsidRPr="00292BAE">
        <w:rPr>
          <w:rStyle w:val="StyleUnderline"/>
          <w:highlight w:val="cyan"/>
        </w:rPr>
        <w:t xml:space="preserve">constitutes a form of </w:t>
      </w:r>
      <w:r w:rsidRPr="00292BAE">
        <w:rPr>
          <w:rStyle w:val="Emphasis"/>
          <w:highlight w:val="cyan"/>
        </w:rPr>
        <w:t>trafficking of persons</w:t>
      </w:r>
      <w:r w:rsidRPr="008B4334">
        <w:rPr>
          <w:sz w:val="16"/>
        </w:rPr>
        <w:t xml:space="preserve">, </w:t>
      </w:r>
      <w:r w:rsidRPr="00292BAE">
        <w:rPr>
          <w:rStyle w:val="StyleUnderline"/>
          <w:highlight w:val="cyan"/>
        </w:rPr>
        <w:t>and thus should be illegal</w:t>
      </w:r>
      <w:r w:rsidRPr="008B4334">
        <w:rPr>
          <w:sz w:val="16"/>
        </w:rPr>
        <w:t xml:space="preserve"> in the United States. Furthermore, </w:t>
      </w:r>
      <w:r w:rsidRPr="00292BAE">
        <w:rPr>
          <w:rStyle w:val="StyleUnderline"/>
          <w:highlight w:val="cyan"/>
        </w:rPr>
        <w:t xml:space="preserve">because of the pattern </w:t>
      </w:r>
      <w:r w:rsidRPr="00A51911">
        <w:rPr>
          <w:rStyle w:val="StyleUnderline"/>
        </w:rPr>
        <w:t>of</w:t>
      </w:r>
      <w:r w:rsidRPr="008B4334">
        <w:rPr>
          <w:rStyle w:val="StyleUnderline"/>
        </w:rPr>
        <w:t xml:space="preserve"> </w:t>
      </w:r>
      <w:r w:rsidRPr="00A51911">
        <w:rPr>
          <w:rStyle w:val="StyleUnderline"/>
        </w:rPr>
        <w:t>illegal</w:t>
      </w:r>
      <w:r w:rsidRPr="008B4334">
        <w:rPr>
          <w:rStyle w:val="StyleUnderline"/>
        </w:rPr>
        <w:t xml:space="preserve"> </w:t>
      </w:r>
      <w:r w:rsidRPr="00A51911">
        <w:rPr>
          <w:rStyle w:val="StyleUnderline"/>
        </w:rPr>
        <w:t>activity</w:t>
      </w:r>
      <w:r w:rsidRPr="008B4334">
        <w:rPr>
          <w:rStyle w:val="StyleUnderline"/>
        </w:rPr>
        <w:t xml:space="preserve"> stemming </w:t>
      </w:r>
      <w:r w:rsidRPr="00292BAE">
        <w:rPr>
          <w:rStyle w:val="StyleUnderline"/>
        </w:rPr>
        <w:t>from prison labor</w:t>
      </w:r>
      <w:r w:rsidRPr="008B4334">
        <w:rPr>
          <w:rStyle w:val="StyleUnderline"/>
        </w:rPr>
        <w:t xml:space="preserve">, </w:t>
      </w:r>
      <w:r w:rsidRPr="00292BAE">
        <w:rPr>
          <w:rStyle w:val="StyleUnderline"/>
          <w:highlight w:val="cyan"/>
        </w:rPr>
        <w:t xml:space="preserve">prison labor should be considered </w:t>
      </w:r>
      <w:r w:rsidRPr="00292BAE">
        <w:rPr>
          <w:rStyle w:val="Emphasis"/>
          <w:highlight w:val="cyan"/>
        </w:rPr>
        <w:t>racketeering</w:t>
      </w:r>
      <w:r w:rsidRPr="00292BAE">
        <w:rPr>
          <w:rStyle w:val="StyleUnderline"/>
          <w:highlight w:val="cyan"/>
        </w:rPr>
        <w:t xml:space="preserve"> and </w:t>
      </w:r>
      <w:r w:rsidRPr="00292BAE">
        <w:rPr>
          <w:rStyle w:val="Emphasis"/>
          <w:highlight w:val="cyan"/>
        </w:rPr>
        <w:t>punished under the RICO Act</w:t>
      </w:r>
      <w:r w:rsidRPr="008B4334">
        <w:rPr>
          <w:sz w:val="16"/>
        </w:rPr>
        <w:t>. If the United States wants to coin itself as a world-renowned symbol of democracy, it needs to get rid of this deeply harmful and undemocratic practice that is pervasive across the country. Until then, the United States will maintain another, more accurate reputation as being hypocritical.</w:t>
      </w:r>
    </w:p>
    <w:p w14:paraId="782F8FEF" w14:textId="77777777" w:rsidR="00356B07" w:rsidRDefault="00356B07" w:rsidP="00356B07">
      <w:pPr>
        <w:rPr>
          <w:sz w:val="16"/>
        </w:rPr>
      </w:pPr>
      <w:r w:rsidRPr="008B4334">
        <w:rPr>
          <w:sz w:val="16"/>
        </w:rPr>
        <w:t xml:space="preserve">Despite prison labor having historical roots and being the status quo within the U.S. prison system, it does not need to be, and should no longer be, an accepted practice. </w:t>
      </w:r>
      <w:r w:rsidRPr="008B4334">
        <w:rPr>
          <w:rStyle w:val="StyleUnderline"/>
        </w:rPr>
        <w:t>Because prison labor is forced labor, and thus constitutes trafficking in persons, prison labor should be considered racketeering and prosecuted under the RICO Act</w:t>
      </w:r>
      <w:r w:rsidRPr="008B4334">
        <w:rPr>
          <w:sz w:val="16"/>
        </w:rPr>
        <w:t xml:space="preserve">. With an understanding that this ideal outcome is a huge undertaking, there are steps that can be taken to lead to the ultimate goal of </w:t>
      </w:r>
      <w:r w:rsidRPr="008B4334">
        <w:rPr>
          <w:rStyle w:val="StyleUnderline"/>
        </w:rPr>
        <w:t>using the RICO Act to prosecute prison executives and others for their complicity in prison labor</w:t>
      </w:r>
      <w:r w:rsidRPr="008B4334">
        <w:rPr>
          <w:sz w:val="16"/>
        </w:rPr>
        <w:t>.</w:t>
      </w:r>
    </w:p>
    <w:p w14:paraId="53B1BF15" w14:textId="77777777" w:rsidR="00356B07" w:rsidRPr="00085E2B" w:rsidRDefault="00356B07" w:rsidP="00356B07">
      <w:pPr>
        <w:pStyle w:val="Heading4"/>
      </w:pPr>
      <w:r>
        <w:t xml:space="preserve">That’s key to </w:t>
      </w:r>
      <w:r>
        <w:rPr>
          <w:u w:val="single"/>
        </w:rPr>
        <w:t>expanding</w:t>
      </w:r>
      <w:r>
        <w:t xml:space="preserve"> RICO. </w:t>
      </w:r>
    </w:p>
    <w:p w14:paraId="64FC5AD3" w14:textId="77777777" w:rsidR="00356B07" w:rsidRPr="007A2B9E" w:rsidRDefault="00356B07" w:rsidP="00356B07">
      <w:r>
        <w:t xml:space="preserve">Maya </w:t>
      </w:r>
      <w:r w:rsidRPr="00CB4B16">
        <w:rPr>
          <w:rStyle w:val="Style13ptBold"/>
        </w:rPr>
        <w:t>Huffman 25</w:t>
      </w:r>
      <w:r>
        <w:t>. Associate Member, Immigration and Human Rights Law Review,</w:t>
      </w:r>
      <w:r w:rsidRPr="00CB4B16">
        <w:t xml:space="preserve"> J.D. candidate at the University of Cincinnati College of Law</w:t>
      </w:r>
      <w:r>
        <w:t xml:space="preserve">. "Duck, Duck, Prisoner Abuse: Trump Presidency, Prison Labor, and the Racketeer Influenced and Corrupt Organizations Act (RICO)," Immigration and Human Rights Law Review: Vol. 6: Iss.2, Article 4. </w:t>
      </w:r>
      <w:r w:rsidRPr="00CB4B16">
        <w:t>https://scholarship.law.uc.edu/cgi/viewcontent.cgi?article=1106&amp;context=ihrlr</w:t>
      </w:r>
    </w:p>
    <w:p w14:paraId="40353475" w14:textId="77777777" w:rsidR="00356B07" w:rsidRDefault="00356B07" w:rsidP="00356B07">
      <w:pPr>
        <w:rPr>
          <w:sz w:val="16"/>
        </w:rPr>
      </w:pPr>
      <w:r w:rsidRPr="007A2B9E">
        <w:rPr>
          <w:rStyle w:val="StyleUnderline"/>
        </w:rPr>
        <w:t xml:space="preserve">The </w:t>
      </w:r>
      <w:r w:rsidRPr="000B7856">
        <w:rPr>
          <w:rStyle w:val="StyleUnderline"/>
          <w:highlight w:val="cyan"/>
        </w:rPr>
        <w:t>RICO</w:t>
      </w:r>
      <w:r w:rsidRPr="007A2B9E">
        <w:rPr>
          <w:rStyle w:val="StyleUnderline"/>
        </w:rPr>
        <w:t xml:space="preserve"> Act </w:t>
      </w:r>
      <w:r w:rsidRPr="000B7856">
        <w:rPr>
          <w:rStyle w:val="StyleUnderline"/>
          <w:highlight w:val="cyan"/>
        </w:rPr>
        <w:t xml:space="preserve">punishes </w:t>
      </w:r>
      <w:r w:rsidRPr="00D45E01">
        <w:rPr>
          <w:rStyle w:val="StyleUnderline"/>
        </w:rPr>
        <w:t xml:space="preserve">what is broadly referred to as </w:t>
      </w:r>
      <w:r w:rsidRPr="000B7856">
        <w:rPr>
          <w:rStyle w:val="StyleUnderline"/>
          <w:highlight w:val="cyan"/>
        </w:rPr>
        <w:t>“racketeering</w:t>
      </w:r>
      <w:r w:rsidRPr="007A2B9E">
        <w:rPr>
          <w:sz w:val="16"/>
        </w:rPr>
        <w:t xml:space="preserve">.”104 By definition, </w:t>
      </w:r>
      <w:r w:rsidRPr="007A2B9E">
        <w:rPr>
          <w:rStyle w:val="StyleUnderline"/>
        </w:rPr>
        <w:t xml:space="preserve">racketeering is </w:t>
      </w:r>
      <w:r w:rsidRPr="000B7856">
        <w:rPr>
          <w:rStyle w:val="StyleUnderline"/>
          <w:highlight w:val="cyan"/>
        </w:rPr>
        <w:t xml:space="preserve">the crime of “engaging in a pattern of </w:t>
      </w:r>
      <w:r w:rsidRPr="00627B4A">
        <w:rPr>
          <w:rStyle w:val="Emphasis"/>
          <w:highlight w:val="cyan"/>
        </w:rPr>
        <w:t>illegal scheming</w:t>
      </w:r>
      <w:r w:rsidRPr="000B7856">
        <w:rPr>
          <w:rStyle w:val="StyleUnderline"/>
          <w:highlight w:val="cyan"/>
        </w:rPr>
        <w:t xml:space="preserve"> </w:t>
      </w:r>
      <w:r w:rsidRPr="00627B4A">
        <w:rPr>
          <w:rStyle w:val="StyleUnderline"/>
        </w:rPr>
        <w:t>and activity for profit</w:t>
      </w:r>
      <w:r w:rsidRPr="00627B4A">
        <w:rPr>
          <w:sz w:val="16"/>
        </w:rPr>
        <w:t>.”</w:t>
      </w:r>
      <w:r w:rsidRPr="007A2B9E">
        <w:rPr>
          <w:sz w:val="16"/>
        </w:rPr>
        <w:t xml:space="preserve">105 </w:t>
      </w:r>
      <w:r w:rsidRPr="000B7856">
        <w:rPr>
          <w:rStyle w:val="StyleUnderline"/>
          <w:highlight w:val="cyan"/>
        </w:rPr>
        <w:t>This</w:t>
      </w:r>
      <w:r w:rsidRPr="00627B4A">
        <w:rPr>
          <w:rStyle w:val="StyleUnderline"/>
        </w:rPr>
        <w:t xml:space="preserve"> definition</w:t>
      </w:r>
      <w:r w:rsidRPr="007A2B9E">
        <w:rPr>
          <w:sz w:val="16"/>
        </w:rPr>
        <w:t xml:space="preserve"> </w:t>
      </w:r>
      <w:r w:rsidRPr="00627B4A">
        <w:rPr>
          <w:sz w:val="16"/>
        </w:rPr>
        <w:t xml:space="preserve">of racketeering, </w:t>
      </w:r>
      <w:r w:rsidRPr="00627B4A">
        <w:rPr>
          <w:rStyle w:val="StyleUnderline"/>
        </w:rPr>
        <w:t xml:space="preserve">and the RICO Act itself, </w:t>
      </w:r>
      <w:r w:rsidRPr="00627B4A">
        <w:rPr>
          <w:rStyle w:val="StyleUnderline"/>
          <w:highlight w:val="cyan"/>
        </w:rPr>
        <w:t xml:space="preserve">is </w:t>
      </w:r>
      <w:r w:rsidRPr="00627B4A">
        <w:rPr>
          <w:rStyle w:val="Emphasis"/>
          <w:highlight w:val="cyan"/>
        </w:rPr>
        <w:t xml:space="preserve">notoriously </w:t>
      </w:r>
      <w:r w:rsidRPr="000B7856">
        <w:rPr>
          <w:rStyle w:val="Emphasis"/>
          <w:highlight w:val="cyan"/>
        </w:rPr>
        <w:t>vague and ambiguous</w:t>
      </w:r>
      <w:r w:rsidRPr="007A2B9E">
        <w:rPr>
          <w:sz w:val="16"/>
        </w:rPr>
        <w:t xml:space="preserve">.106 </w:t>
      </w:r>
      <w:r w:rsidRPr="007A2B9E">
        <w:rPr>
          <w:rStyle w:val="StyleUnderline"/>
        </w:rPr>
        <w:t xml:space="preserve">The U.S. Sentencing Commission’s RICO Primer recognizes that </w:t>
      </w:r>
      <w:r w:rsidRPr="000B7856">
        <w:rPr>
          <w:rStyle w:val="StyleUnderline"/>
          <w:highlight w:val="cyan"/>
        </w:rPr>
        <w:t>many</w:t>
      </w:r>
      <w:r w:rsidRPr="007A2B9E">
        <w:rPr>
          <w:rStyle w:val="StyleUnderline"/>
        </w:rPr>
        <w:t xml:space="preserve"> </w:t>
      </w:r>
      <w:r w:rsidRPr="000B7856">
        <w:rPr>
          <w:rStyle w:val="StyleUnderline"/>
          <w:highlight w:val="cyan"/>
        </w:rPr>
        <w:t>terms and concepts used in</w:t>
      </w:r>
      <w:r w:rsidRPr="007A2B9E">
        <w:rPr>
          <w:rStyle w:val="StyleUnderline"/>
        </w:rPr>
        <w:t xml:space="preserve"> the </w:t>
      </w:r>
      <w:r w:rsidRPr="000B7856">
        <w:rPr>
          <w:rStyle w:val="StyleUnderline"/>
          <w:highlight w:val="cyan"/>
        </w:rPr>
        <w:t>RICO</w:t>
      </w:r>
      <w:r w:rsidRPr="007A2B9E">
        <w:rPr>
          <w:rStyle w:val="StyleUnderline"/>
        </w:rPr>
        <w:t xml:space="preserve"> Act </w:t>
      </w:r>
      <w:r w:rsidRPr="000B7856">
        <w:rPr>
          <w:rStyle w:val="StyleUnderline"/>
          <w:highlight w:val="cyan"/>
        </w:rPr>
        <w:t xml:space="preserve">are </w:t>
      </w:r>
      <w:r w:rsidRPr="000B7856">
        <w:rPr>
          <w:rStyle w:val="Emphasis"/>
          <w:highlight w:val="cyan"/>
        </w:rPr>
        <w:t>broad</w:t>
      </w:r>
      <w:r w:rsidRPr="007A2B9E">
        <w:rPr>
          <w:rStyle w:val="Emphasis"/>
        </w:rPr>
        <w:t xml:space="preserve"> </w:t>
      </w:r>
      <w:r w:rsidRPr="000B7856">
        <w:rPr>
          <w:rStyle w:val="Emphasis"/>
          <w:highlight w:val="cyan"/>
        </w:rPr>
        <w:t>in nature</w:t>
      </w:r>
      <w:r w:rsidRPr="007A2B9E">
        <w:rPr>
          <w:sz w:val="16"/>
        </w:rPr>
        <w:t xml:space="preserve">.107 “Racketeering activity” is defined as “any crime enumerated in subdivisions A–G of that subsection.”108 Subsections A–G enumerate a host of crimes that can be demonstrated to prove racketeering activity.109 Specifically enumerated as prohibited activity within the RICO Act is 18 U.S.C. §§1581-1592, which relates to peonage, slavery, and trafficking in persons.110 In addition to the activity falling under the racketeering definition, the government must also prove a pattern of racketeering activity, requiring “‘at least two acts of racketeering activity,’ one of which occurred after the effective date of the RICO statute and the last of which occurred within ten years after the commission of a prior racketeering act.”111 A “person” within the bounds of the RICO Act is interpreted broadly to include not only individuals, but also entities “capable of holding a legal or beneficial interest in property.”112 Finally, an “enterprise” must be one of two categories of associations.113 The first category is “any individual, partnership, corporation, association, or other legal entity.”114 The second category is “any union or group of individuals associated in fact although not a legal entity.”115 </w:t>
      </w:r>
      <w:r w:rsidRPr="00255969">
        <w:rPr>
          <w:rStyle w:val="StyleUnderline"/>
        </w:rPr>
        <w:t xml:space="preserve">Despite the RICO Act’s convoluted definitions, legal </w:t>
      </w:r>
      <w:r w:rsidRPr="000B7856">
        <w:rPr>
          <w:rStyle w:val="StyleUnderline"/>
          <w:highlight w:val="cyan"/>
        </w:rPr>
        <w:t xml:space="preserve">scholars have attempted to make the definition </w:t>
      </w:r>
      <w:r w:rsidRPr="000B7856">
        <w:rPr>
          <w:rStyle w:val="Emphasis"/>
          <w:highlight w:val="cyan"/>
        </w:rPr>
        <w:t xml:space="preserve">more readily </w:t>
      </w:r>
      <w:r w:rsidRPr="00255969">
        <w:rPr>
          <w:rStyle w:val="Emphasis"/>
        </w:rPr>
        <w:t xml:space="preserve">understandable and </w:t>
      </w:r>
      <w:r w:rsidRPr="000B7856">
        <w:rPr>
          <w:rStyle w:val="Emphasis"/>
          <w:highlight w:val="cyan"/>
        </w:rPr>
        <w:t>applicable</w:t>
      </w:r>
      <w:r w:rsidRPr="007A2B9E">
        <w:rPr>
          <w:sz w:val="16"/>
        </w:rPr>
        <w:t>.116</w:t>
      </w:r>
    </w:p>
    <w:p w14:paraId="542A443E" w14:textId="77777777" w:rsidR="00356B07" w:rsidRPr="00085E2B" w:rsidRDefault="00356B07" w:rsidP="00356B07">
      <w:pPr>
        <w:pStyle w:val="Heading4"/>
      </w:pPr>
      <w:r>
        <w:t xml:space="preserve">Solves </w:t>
      </w:r>
      <w:r>
        <w:rPr>
          <w:u w:val="single"/>
        </w:rPr>
        <w:t>trade secrets</w:t>
      </w:r>
      <w:r>
        <w:t xml:space="preserve">. </w:t>
      </w:r>
    </w:p>
    <w:p w14:paraId="7488F342" w14:textId="77777777" w:rsidR="00356B07" w:rsidRPr="001C13C3" w:rsidRDefault="00356B07" w:rsidP="00356B07">
      <w:r>
        <w:t xml:space="preserve">Andrew </w:t>
      </w:r>
      <w:r w:rsidRPr="001C13C3">
        <w:rPr>
          <w:rStyle w:val="Style13ptBold"/>
        </w:rPr>
        <w:t>Boutros 24</w:t>
      </w:r>
      <w:r>
        <w:t xml:space="preserve">. Co-chair of the Government Investigations &amp; White Collar practice at Shook, Hardy &amp; Bacon, with </w:t>
      </w:r>
      <w:r w:rsidRPr="001C13C3">
        <w:t>Jay Schleppenbach</w:t>
      </w:r>
      <w:r>
        <w:t>–partner in the Business Litigation, Government Investigations, and White Collar practices of Shook, Hardy &amp; Bacon, 11-11-24. “Civil RICO: A trade secrets super weapon.”  https://www.worldipreview.com/trade-secrets/civil-rico-a-trade-secrets-super-weapon</w:t>
      </w:r>
    </w:p>
    <w:p w14:paraId="44E92B07" w14:textId="77777777" w:rsidR="00356B07" w:rsidRPr="001C13C3" w:rsidRDefault="00356B07" w:rsidP="00356B07">
      <w:pPr>
        <w:rPr>
          <w:sz w:val="16"/>
        </w:rPr>
      </w:pPr>
      <w:r w:rsidRPr="001C13C3">
        <w:rPr>
          <w:sz w:val="16"/>
        </w:rPr>
        <w:t>When people hear about actions under the Racketeer Influenced and Corrupt Organizations Act (RICO), they frequently think of Hollywood-like movies of federal prosecutors targeting gangsters for trafficking drugs, engaging in extortion, and even ordering murders along the way.</w:t>
      </w:r>
    </w:p>
    <w:p w14:paraId="402495B7" w14:textId="77777777" w:rsidR="00356B07" w:rsidRPr="001C13C3" w:rsidRDefault="00356B07" w:rsidP="00356B07">
      <w:pPr>
        <w:rPr>
          <w:sz w:val="16"/>
        </w:rPr>
      </w:pPr>
      <w:r w:rsidRPr="001C13C3">
        <w:rPr>
          <w:sz w:val="16"/>
        </w:rPr>
        <w:t xml:space="preserve">But </w:t>
      </w:r>
      <w:r w:rsidRPr="001C13C3">
        <w:rPr>
          <w:rStyle w:val="StyleUnderline"/>
        </w:rPr>
        <w:t xml:space="preserve">the </w:t>
      </w:r>
      <w:r w:rsidRPr="00B03911">
        <w:rPr>
          <w:rStyle w:val="StyleUnderline"/>
          <w:highlight w:val="cyan"/>
        </w:rPr>
        <w:t>scope of</w:t>
      </w:r>
      <w:r w:rsidRPr="001C13C3">
        <w:rPr>
          <w:rStyle w:val="StyleUnderline"/>
        </w:rPr>
        <w:t xml:space="preserve"> the </w:t>
      </w:r>
      <w:r w:rsidRPr="00B03911">
        <w:rPr>
          <w:rStyle w:val="StyleUnderline"/>
          <w:highlight w:val="cyan"/>
        </w:rPr>
        <w:t>RICO</w:t>
      </w:r>
      <w:r w:rsidRPr="001C13C3">
        <w:rPr>
          <w:rStyle w:val="StyleUnderline"/>
        </w:rPr>
        <w:t xml:space="preserve"> statute is actually much broader</w:t>
      </w:r>
      <w:r w:rsidRPr="001C13C3">
        <w:rPr>
          <w:sz w:val="16"/>
        </w:rPr>
        <w:t xml:space="preserve"> than that, </w:t>
      </w:r>
      <w:r w:rsidRPr="001C13C3">
        <w:rPr>
          <w:rStyle w:val="StyleUnderline"/>
        </w:rPr>
        <w:t xml:space="preserve">and its use also </w:t>
      </w:r>
      <w:r w:rsidRPr="00B03911">
        <w:rPr>
          <w:rStyle w:val="StyleUnderline"/>
          <w:highlight w:val="cyan"/>
        </w:rPr>
        <w:t>applies to organisations that</w:t>
      </w:r>
      <w:r w:rsidRPr="001C13C3">
        <w:rPr>
          <w:rStyle w:val="StyleUnderline"/>
        </w:rPr>
        <w:t xml:space="preserve"> </w:t>
      </w:r>
      <w:r w:rsidRPr="00B03911">
        <w:rPr>
          <w:rStyle w:val="StyleUnderline"/>
          <w:highlight w:val="cyan"/>
        </w:rPr>
        <w:t xml:space="preserve">allegedly engage in a </w:t>
      </w:r>
      <w:r w:rsidRPr="00B03911">
        <w:rPr>
          <w:rStyle w:val="Emphasis"/>
          <w:highlight w:val="cyan"/>
        </w:rPr>
        <w:t>racketeering pattern</w:t>
      </w:r>
      <w:r w:rsidRPr="00B03911">
        <w:rPr>
          <w:rStyle w:val="StyleUnderline"/>
          <w:highlight w:val="cyan"/>
        </w:rPr>
        <w:t xml:space="preserve"> of </w:t>
      </w:r>
      <w:r w:rsidRPr="00B03911">
        <w:rPr>
          <w:rStyle w:val="Emphasis"/>
          <w:highlight w:val="cyan"/>
        </w:rPr>
        <w:t>less exotic offences</w:t>
      </w:r>
      <w:r w:rsidRPr="001C13C3">
        <w:rPr>
          <w:rStyle w:val="StyleUnderline"/>
        </w:rPr>
        <w:t xml:space="preserve"> such as wire fraud, mail fraud, criminal copyright infringement, and counterfeiting</w:t>
      </w:r>
      <w:r w:rsidRPr="001C13C3">
        <w:rPr>
          <w:sz w:val="16"/>
        </w:rPr>
        <w:t>.</w:t>
      </w:r>
    </w:p>
    <w:p w14:paraId="56907614" w14:textId="77777777" w:rsidR="00356B07" w:rsidRPr="001C13C3" w:rsidRDefault="00356B07" w:rsidP="00356B07">
      <w:pPr>
        <w:rPr>
          <w:sz w:val="16"/>
        </w:rPr>
      </w:pPr>
      <w:r w:rsidRPr="001C13C3">
        <w:rPr>
          <w:sz w:val="16"/>
        </w:rPr>
        <w:t xml:space="preserve">As we observed years ago, </w:t>
      </w:r>
      <w:r w:rsidRPr="001C13C3">
        <w:rPr>
          <w:rStyle w:val="StyleUnderline"/>
        </w:rPr>
        <w:t>with the passage of the</w:t>
      </w:r>
      <w:r w:rsidRPr="001C13C3">
        <w:rPr>
          <w:sz w:val="16"/>
        </w:rPr>
        <w:t xml:space="preserve"> Defend Trade Secrets Act (</w:t>
      </w:r>
      <w:r w:rsidRPr="001C13C3">
        <w:rPr>
          <w:rStyle w:val="StyleUnderline"/>
        </w:rPr>
        <w:t>DTSA</w:t>
      </w:r>
      <w:r w:rsidRPr="001C13C3">
        <w:rPr>
          <w:sz w:val="16"/>
        </w:rPr>
        <w:t xml:space="preserve">) in 2016, </w:t>
      </w:r>
      <w:r w:rsidRPr="00B03911">
        <w:rPr>
          <w:rStyle w:val="StyleUnderline"/>
          <w:highlight w:val="cyan"/>
        </w:rPr>
        <w:t>Congress</w:t>
      </w:r>
      <w:r w:rsidRPr="001C13C3">
        <w:rPr>
          <w:sz w:val="16"/>
        </w:rPr>
        <w:t xml:space="preserve"> also </w:t>
      </w:r>
      <w:r w:rsidRPr="00B03911">
        <w:rPr>
          <w:rStyle w:val="StyleUnderline"/>
          <w:highlight w:val="cyan"/>
        </w:rPr>
        <w:t xml:space="preserve">added </w:t>
      </w:r>
      <w:r w:rsidRPr="00B03911">
        <w:rPr>
          <w:rStyle w:val="Emphasis"/>
          <w:highlight w:val="cyan"/>
        </w:rPr>
        <w:t>trade secret theft</w:t>
      </w:r>
      <w:r w:rsidRPr="00B03911">
        <w:rPr>
          <w:rStyle w:val="StyleUnderline"/>
          <w:highlight w:val="cyan"/>
        </w:rPr>
        <w:t xml:space="preserve"> as an available predicate</w:t>
      </w:r>
      <w:r w:rsidRPr="001C13C3">
        <w:rPr>
          <w:rStyle w:val="StyleUnderline"/>
        </w:rPr>
        <w:t xml:space="preserve"> </w:t>
      </w:r>
      <w:r w:rsidRPr="00B03911">
        <w:rPr>
          <w:rStyle w:val="StyleUnderline"/>
          <w:highlight w:val="cyan"/>
        </w:rPr>
        <w:t>for</w:t>
      </w:r>
      <w:r w:rsidRPr="001C13C3">
        <w:rPr>
          <w:rStyle w:val="StyleUnderline"/>
        </w:rPr>
        <w:t xml:space="preserve"> a criminal or civil </w:t>
      </w:r>
      <w:r w:rsidRPr="00B03911">
        <w:rPr>
          <w:rStyle w:val="StyleUnderline"/>
          <w:highlight w:val="cyan"/>
        </w:rPr>
        <w:t>RICO</w:t>
      </w:r>
      <w:r w:rsidRPr="001C13C3">
        <w:rPr>
          <w:rStyle w:val="StyleUnderline"/>
        </w:rPr>
        <w:t xml:space="preserve"> action</w:t>
      </w:r>
      <w:r w:rsidRPr="001C13C3">
        <w:rPr>
          <w:sz w:val="16"/>
        </w:rPr>
        <w:t>.</w:t>
      </w:r>
    </w:p>
    <w:p w14:paraId="7F0ECCFB" w14:textId="77777777" w:rsidR="00356B07" w:rsidRDefault="00356B07" w:rsidP="00356B07">
      <w:pPr>
        <w:rPr>
          <w:sz w:val="16"/>
        </w:rPr>
      </w:pPr>
      <w:r w:rsidRPr="00B03911">
        <w:rPr>
          <w:rStyle w:val="StyleUnderline"/>
          <w:highlight w:val="cyan"/>
        </w:rPr>
        <w:t>RICO actions can be challenging to plead but, if successful, provide a</w:t>
      </w:r>
      <w:r w:rsidRPr="001C13C3">
        <w:rPr>
          <w:rStyle w:val="StyleUnderline"/>
        </w:rPr>
        <w:t xml:space="preserve">n ‘‘unusually </w:t>
      </w:r>
      <w:r w:rsidRPr="00B03911">
        <w:rPr>
          <w:rStyle w:val="StyleUnderline"/>
          <w:highlight w:val="cyan"/>
        </w:rPr>
        <w:t>potent weapon’’</w:t>
      </w:r>
      <w:r w:rsidRPr="001C13C3">
        <w:rPr>
          <w:rStyle w:val="StyleUnderline"/>
        </w:rPr>
        <w:t xml:space="preserve"> that can be considered </w:t>
      </w:r>
      <w:r w:rsidRPr="00B03911">
        <w:rPr>
          <w:rStyle w:val="StyleUnderline"/>
          <w:highlight w:val="cyan"/>
        </w:rPr>
        <w:t>the ‘‘litigation equivalent of a thermonuclear device</w:t>
      </w:r>
      <w:r w:rsidRPr="001C13C3">
        <w:rPr>
          <w:sz w:val="16"/>
        </w:rPr>
        <w:t>.’’</w:t>
      </w:r>
    </w:p>
    <w:p w14:paraId="75DAB2B7" w14:textId="77777777" w:rsidR="00356B07" w:rsidRPr="00085E2B" w:rsidRDefault="00356B07" w:rsidP="00356B07">
      <w:pPr>
        <w:pStyle w:val="Heading4"/>
      </w:pPr>
      <w:r>
        <w:t xml:space="preserve">Which otherwise deck </w:t>
      </w:r>
      <w:r>
        <w:rPr>
          <w:u w:val="single"/>
        </w:rPr>
        <w:t>innovation</w:t>
      </w:r>
      <w:r>
        <w:t xml:space="preserve">. </w:t>
      </w:r>
    </w:p>
    <w:p w14:paraId="6207084B" w14:textId="77777777" w:rsidR="00356B07" w:rsidRPr="009B68E5" w:rsidRDefault="00356B07" w:rsidP="00356B07">
      <w:r w:rsidRPr="009B68E5">
        <w:t>Filippo</w:t>
      </w:r>
      <w:r>
        <w:t xml:space="preserve"> </w:t>
      </w:r>
      <w:r w:rsidRPr="009B68E5">
        <w:rPr>
          <w:rStyle w:val="Style13ptBold"/>
        </w:rPr>
        <w:t>Curti et al. 23</w:t>
      </w:r>
      <w:r>
        <w:t xml:space="preserve">. </w:t>
      </w:r>
      <w:r w:rsidRPr="009B68E5">
        <w:t>Senior Financial Economist in the Quantitative Supervision &amp; Research group at the Federal Reserve Bank of Richmond</w:t>
      </w:r>
      <w:r>
        <w:t>, with</w:t>
      </w:r>
      <w:r w:rsidRPr="009B68E5">
        <w:t xml:space="preserve"> Marco Macchiavelli, Atanas Mihov, and Kevin Pisciotta. "Corporate Espionage and Innovation: Evidence from the Theft of Trade Secrets." Available at SSRN 4613975 (2023).</w:t>
      </w:r>
    </w:p>
    <w:p w14:paraId="42D62227" w14:textId="77777777" w:rsidR="00356B07" w:rsidRPr="009B68E5" w:rsidRDefault="00356B07" w:rsidP="00356B07">
      <w:pPr>
        <w:rPr>
          <w:sz w:val="16"/>
        </w:rPr>
      </w:pPr>
      <w:r w:rsidRPr="009B68E5">
        <w:rPr>
          <w:rStyle w:val="StyleUnderline"/>
        </w:rPr>
        <w:t xml:space="preserve">Corporate innovation is a </w:t>
      </w:r>
      <w:r w:rsidRPr="009B68E5">
        <w:rPr>
          <w:rStyle w:val="Emphasis"/>
        </w:rPr>
        <w:t>vital driver</w:t>
      </w:r>
      <w:r w:rsidRPr="009B68E5">
        <w:rPr>
          <w:rStyle w:val="StyleUnderline"/>
        </w:rPr>
        <w:t xml:space="preserve"> of economic growth and tech</w:t>
      </w:r>
      <w:r w:rsidRPr="009B68E5">
        <w:rPr>
          <w:sz w:val="16"/>
        </w:rPr>
        <w:t xml:space="preserve">nological </w:t>
      </w:r>
      <w:r w:rsidRPr="009B68E5">
        <w:rPr>
          <w:rStyle w:val="StyleUnderline"/>
        </w:rPr>
        <w:t>advancement</w:t>
      </w:r>
      <w:r w:rsidRPr="009B68E5">
        <w:rPr>
          <w:sz w:val="16"/>
        </w:rPr>
        <w:t xml:space="preserve"> (Solow, 1957; Romer, 1990; Kogan et al., 2017</w:t>
      </w:r>
      <w:r w:rsidRPr="009B68E5">
        <w:rPr>
          <w:rStyle w:val="StyleUnderline"/>
        </w:rPr>
        <w:t xml:space="preserve">). </w:t>
      </w:r>
      <w:r w:rsidRPr="00B03911">
        <w:rPr>
          <w:rStyle w:val="StyleUnderline"/>
          <w:highlight w:val="cyan"/>
        </w:rPr>
        <w:t>Companies invest</w:t>
      </w:r>
      <w:r w:rsidRPr="009B68E5">
        <w:rPr>
          <w:rStyle w:val="StyleUnderline"/>
        </w:rPr>
        <w:t xml:space="preserve"> substantial resources in</w:t>
      </w:r>
      <w:r w:rsidRPr="009B68E5">
        <w:rPr>
          <w:sz w:val="16"/>
        </w:rPr>
        <w:t xml:space="preserve"> research and development (</w:t>
      </w:r>
      <w:r w:rsidRPr="00FC3226">
        <w:rPr>
          <w:rStyle w:val="StyleUnderline"/>
        </w:rPr>
        <w:t>R</w:t>
      </w:r>
      <w:r w:rsidRPr="009B68E5">
        <w:rPr>
          <w:rStyle w:val="StyleUnderline"/>
        </w:rPr>
        <w:t xml:space="preserve">&amp;D) </w:t>
      </w:r>
      <w:r w:rsidRPr="00B03911">
        <w:rPr>
          <w:rStyle w:val="StyleUnderline"/>
          <w:highlight w:val="cyan"/>
        </w:rPr>
        <w:t>to create proprietary tech</w:t>
      </w:r>
      <w:r w:rsidRPr="009B68E5">
        <w:rPr>
          <w:sz w:val="16"/>
        </w:rPr>
        <w:t xml:space="preserve">nologies, </w:t>
      </w:r>
      <w:r w:rsidRPr="00B03911">
        <w:rPr>
          <w:rStyle w:val="StyleUnderline"/>
          <w:highlight w:val="cyan"/>
        </w:rPr>
        <w:t>products, processes, and know-how that</w:t>
      </w:r>
      <w:r w:rsidRPr="009B68E5">
        <w:rPr>
          <w:rStyle w:val="StyleUnderline"/>
        </w:rPr>
        <w:t xml:space="preserve"> enhance their competitiveness and </w:t>
      </w:r>
      <w:r w:rsidRPr="00B03911">
        <w:rPr>
          <w:rStyle w:val="StyleUnderline"/>
          <w:highlight w:val="cyan"/>
        </w:rPr>
        <w:t>contribute to societal progres</w:t>
      </w:r>
      <w:r w:rsidRPr="00B03911">
        <w:rPr>
          <w:sz w:val="16"/>
          <w:highlight w:val="cyan"/>
        </w:rPr>
        <w:t>s</w:t>
      </w:r>
      <w:r w:rsidRPr="009B68E5">
        <w:rPr>
          <w:sz w:val="16"/>
        </w:rPr>
        <w:t xml:space="preserve">. In turn, </w:t>
      </w:r>
      <w:r w:rsidRPr="00B03911">
        <w:rPr>
          <w:rStyle w:val="StyleUnderline"/>
          <w:highlight w:val="cyan"/>
        </w:rPr>
        <w:t xml:space="preserve">trade secrets are an </w:t>
      </w:r>
      <w:r w:rsidRPr="00B03911">
        <w:rPr>
          <w:rStyle w:val="Emphasis"/>
          <w:highlight w:val="cyan"/>
        </w:rPr>
        <w:t xml:space="preserve">integral part </w:t>
      </w:r>
      <w:r w:rsidRPr="00B03911">
        <w:rPr>
          <w:rStyle w:val="Emphasis"/>
        </w:rPr>
        <w:t xml:space="preserve">of </w:t>
      </w:r>
      <w:r w:rsidRPr="00B03911">
        <w:rPr>
          <w:rStyle w:val="Emphasis"/>
          <w:highlight w:val="cyan"/>
        </w:rPr>
        <w:t xml:space="preserve">this </w:t>
      </w:r>
      <w:r w:rsidRPr="00B03911">
        <w:rPr>
          <w:rStyle w:val="Emphasis"/>
        </w:rPr>
        <w:t>process</w:t>
      </w:r>
      <w:r w:rsidRPr="009B68E5">
        <w:rPr>
          <w:sz w:val="16"/>
        </w:rPr>
        <w:t xml:space="preserve"> </w:t>
      </w:r>
      <w:r w:rsidRPr="00B03911">
        <w:rPr>
          <w:rStyle w:val="StyleUnderline"/>
          <w:highlight w:val="cyan"/>
        </w:rPr>
        <w:t>and play a central role in safeguarding</w:t>
      </w:r>
      <w:r w:rsidRPr="009B68E5">
        <w:rPr>
          <w:rStyle w:val="StyleUnderline"/>
        </w:rPr>
        <w:t xml:space="preserve"> a firm’s </w:t>
      </w:r>
      <w:r w:rsidRPr="00B03911">
        <w:rPr>
          <w:rStyle w:val="StyleUnderline"/>
          <w:highlight w:val="cyan"/>
        </w:rPr>
        <w:t>innovation</w:t>
      </w:r>
      <w:r w:rsidRPr="009B68E5">
        <w:rPr>
          <w:rStyle w:val="StyleUnderline"/>
        </w:rPr>
        <w:t xml:space="preserve"> and market position</w:t>
      </w:r>
      <w:r w:rsidRPr="009B68E5">
        <w:rPr>
          <w:sz w:val="16"/>
        </w:rPr>
        <w:t xml:space="preserve"> (Mezzanotti and Simcoe, 2023). </w:t>
      </w:r>
      <w:r w:rsidRPr="009B68E5">
        <w:rPr>
          <w:rStyle w:val="StyleUnderline"/>
        </w:rPr>
        <w:t>They include a broad spectrum of confidential info</w:t>
      </w:r>
      <w:r w:rsidRPr="009B68E5">
        <w:rPr>
          <w:sz w:val="16"/>
        </w:rPr>
        <w:t xml:space="preserve">rmation </w:t>
      </w:r>
      <w:r w:rsidRPr="009B68E5">
        <w:rPr>
          <w:rStyle w:val="StyleUnderline"/>
        </w:rPr>
        <w:t>that firms usually guard zealously, providing</w:t>
      </w:r>
      <w:r w:rsidRPr="009B68E5">
        <w:rPr>
          <w:sz w:val="16"/>
        </w:rPr>
        <w:t xml:space="preserve"> these firms with </w:t>
      </w:r>
      <w:r w:rsidRPr="009B68E5">
        <w:rPr>
          <w:rStyle w:val="StyleUnderline"/>
        </w:rPr>
        <w:t>technological and competitive advantages</w:t>
      </w:r>
      <w:r w:rsidRPr="009B68E5">
        <w:rPr>
          <w:sz w:val="16"/>
        </w:rPr>
        <w:t xml:space="preserve"> over rivals.</w:t>
      </w:r>
    </w:p>
    <w:p w14:paraId="2BE90424" w14:textId="77777777" w:rsidR="00356B07" w:rsidRDefault="00356B07" w:rsidP="00356B07">
      <w:pPr>
        <w:rPr>
          <w:sz w:val="16"/>
        </w:rPr>
      </w:pPr>
      <w:r w:rsidRPr="00B03911">
        <w:rPr>
          <w:rStyle w:val="StyleUnderline"/>
          <w:highlight w:val="cyan"/>
        </w:rPr>
        <w:t>Trade secrets depend on obscurity</w:t>
      </w:r>
      <w:r w:rsidRPr="009B68E5">
        <w:rPr>
          <w:sz w:val="16"/>
        </w:rPr>
        <w:t xml:space="preserve">, differently from patents or copyrights, which require public disclosure in exchange for protection. From proprietary formulas to manufacturing processes and new technologies, these </w:t>
      </w:r>
      <w:r w:rsidRPr="009B68E5">
        <w:rPr>
          <w:rStyle w:val="StyleUnderline"/>
        </w:rPr>
        <w:t>undisclosed intangible assets underpin a company’s uniqueness and viability</w:t>
      </w:r>
      <w:r w:rsidRPr="009B68E5">
        <w:rPr>
          <w:sz w:val="16"/>
        </w:rPr>
        <w:t xml:space="preserve">. However, as the global economy becomes increasingly intercon-nected and nations clash for economic and geopolitical leadership, the rise of </w:t>
      </w:r>
      <w:r w:rsidRPr="00B03911">
        <w:rPr>
          <w:rStyle w:val="StyleUnderline"/>
          <w:highlight w:val="cyan"/>
        </w:rPr>
        <w:t>trade secret theft poses a formidable challenge to innovation</w:t>
      </w:r>
      <w:r w:rsidRPr="009B68E5">
        <w:rPr>
          <w:sz w:val="16"/>
        </w:rPr>
        <w:t xml:space="preserve">-driven enterprises.1 More importantly, the </w:t>
      </w:r>
      <w:r w:rsidRPr="00B03911">
        <w:rPr>
          <w:rStyle w:val="StyleUnderline"/>
          <w:highlight w:val="cyan"/>
        </w:rPr>
        <w:t>theft</w:t>
      </w:r>
      <w:r w:rsidRPr="009B68E5">
        <w:rPr>
          <w:rStyle w:val="StyleUnderline"/>
        </w:rPr>
        <w:t xml:space="preserve"> of trade secrets</w:t>
      </w:r>
      <w:r w:rsidRPr="009B68E5">
        <w:rPr>
          <w:sz w:val="16"/>
        </w:rPr>
        <w:t xml:space="preserve"> may </w:t>
      </w:r>
      <w:r w:rsidRPr="00B03911">
        <w:rPr>
          <w:rStyle w:val="StyleUnderline"/>
          <w:highlight w:val="cyan"/>
        </w:rPr>
        <w:t>undermine</w:t>
      </w:r>
      <w:r w:rsidRPr="009B68E5">
        <w:rPr>
          <w:sz w:val="16"/>
        </w:rPr>
        <w:t xml:space="preserve"> companies’ </w:t>
      </w:r>
      <w:r w:rsidRPr="00B03911">
        <w:rPr>
          <w:rStyle w:val="StyleUnderline"/>
          <w:highlight w:val="cyan"/>
        </w:rPr>
        <w:t>abilities to</w:t>
      </w:r>
      <w:r w:rsidRPr="009B68E5">
        <w:rPr>
          <w:rStyle w:val="StyleUnderline"/>
        </w:rPr>
        <w:t xml:space="preserve"> </w:t>
      </w:r>
      <w:r w:rsidRPr="00B03911">
        <w:rPr>
          <w:rStyle w:val="StyleUnderline"/>
          <w:highlight w:val="cyan"/>
        </w:rPr>
        <w:t>generate</w:t>
      </w:r>
      <w:r w:rsidRPr="009B68E5">
        <w:rPr>
          <w:rStyle w:val="StyleUnderline"/>
        </w:rPr>
        <w:t xml:space="preserve"> and capitalize on </w:t>
      </w:r>
      <w:r w:rsidRPr="00B03911">
        <w:rPr>
          <w:rStyle w:val="StyleUnderline"/>
          <w:highlight w:val="cyan"/>
        </w:rPr>
        <w:t>novel ideas and sustain</w:t>
      </w:r>
      <w:r w:rsidRPr="009B68E5">
        <w:rPr>
          <w:rStyle w:val="StyleUnderline"/>
        </w:rPr>
        <w:t xml:space="preserve"> their </w:t>
      </w:r>
      <w:r w:rsidRPr="00B03911">
        <w:rPr>
          <w:rStyle w:val="StyleUnderline"/>
          <w:highlight w:val="cyan"/>
        </w:rPr>
        <w:t>innovation momentum</w:t>
      </w:r>
      <w:r w:rsidRPr="009B68E5">
        <w:rPr>
          <w:sz w:val="16"/>
        </w:rPr>
        <w:t>.</w:t>
      </w:r>
    </w:p>
    <w:p w14:paraId="2550A7FB" w14:textId="77777777" w:rsidR="00356B07" w:rsidRDefault="00356B07" w:rsidP="00356B07">
      <w:pPr>
        <w:pStyle w:val="Heading4"/>
      </w:pPr>
      <w:r>
        <w:t>Extinction</w:t>
      </w:r>
    </w:p>
    <w:p w14:paraId="224905ED" w14:textId="77777777" w:rsidR="00356B07" w:rsidRPr="00C27D93" w:rsidRDefault="00356B07" w:rsidP="00356B07">
      <w:r>
        <w:t xml:space="preserve">Dr. Lucien </w:t>
      </w:r>
      <w:r w:rsidRPr="00C27D93">
        <w:rPr>
          <w:rStyle w:val="Style13ptBold"/>
        </w:rPr>
        <w:t>von Schomberg 22</w:t>
      </w:r>
      <w:r>
        <w:t>. PhD, Lecturer in Creativity and Innovation at the University of Greenwich Business School, “RAISING THE SAIL OF INNOVATION: Philosophical Explorations on Responsible Innovation”, ebook</w:t>
      </w:r>
    </w:p>
    <w:p w14:paraId="66752259" w14:textId="77777777" w:rsidR="00356B07" w:rsidRPr="00FE7C6D" w:rsidRDefault="00356B07" w:rsidP="00356B07">
      <w:pPr>
        <w:rPr>
          <w:sz w:val="16"/>
        </w:rPr>
      </w:pPr>
      <w:r w:rsidRPr="00FE7C6D">
        <w:rPr>
          <w:sz w:val="16"/>
        </w:rPr>
        <w:t xml:space="preserve">I then realized two things. First, the concept of innovation defines our age. It fuels the global economy, promises a sustainable future, and stands at the heart of our interconnected society. Not only was the underground surrounded with all kinds of innovations, but we have even reached a point in history where people are reading about innovation and – as the commuter would later confess – dream of becoming innovators themselves, for public icons like Steve Jobs and Elon Musk are praised in the same way artists and scientists were in previous times. Second, </w:t>
      </w:r>
      <w:r w:rsidRPr="00FE7C6D">
        <w:rPr>
          <w:rStyle w:val="StyleUnderline"/>
        </w:rPr>
        <w:t xml:space="preserve">the </w:t>
      </w:r>
      <w:r w:rsidRPr="00183231">
        <w:rPr>
          <w:rStyle w:val="StyleUnderline"/>
        </w:rPr>
        <w:t xml:space="preserve">concept of </w:t>
      </w:r>
      <w:r w:rsidRPr="000656B1">
        <w:rPr>
          <w:rStyle w:val="StyleUnderline"/>
          <w:highlight w:val="cyan"/>
        </w:rPr>
        <w:t xml:space="preserve">innovation is </w:t>
      </w:r>
      <w:r w:rsidRPr="000656B1">
        <w:rPr>
          <w:rStyle w:val="Emphasis"/>
          <w:highlight w:val="cyan"/>
        </w:rPr>
        <w:t>widely</w:t>
      </w:r>
      <w:r w:rsidRPr="000656B1">
        <w:rPr>
          <w:rStyle w:val="StyleUnderline"/>
          <w:highlight w:val="cyan"/>
        </w:rPr>
        <w:t xml:space="preserve"> presupposed in terms of</w:t>
      </w:r>
      <w:r w:rsidRPr="00183231">
        <w:rPr>
          <w:rStyle w:val="StyleUnderline"/>
        </w:rPr>
        <w:t xml:space="preserve"> the </w:t>
      </w:r>
      <w:r w:rsidRPr="000656B1">
        <w:rPr>
          <w:rStyle w:val="StyleUnderline"/>
          <w:highlight w:val="cyan"/>
        </w:rPr>
        <w:t>commercial value</w:t>
      </w:r>
      <w:r w:rsidRPr="00183231">
        <w:rPr>
          <w:rStyle w:val="StyleUnderline"/>
        </w:rPr>
        <w:t xml:space="preserve"> it generates</w:t>
      </w:r>
      <w:r w:rsidRPr="00183231">
        <w:rPr>
          <w:sz w:val="16"/>
        </w:rPr>
        <w:t xml:space="preserve">. </w:t>
      </w:r>
      <w:r w:rsidRPr="000656B1">
        <w:rPr>
          <w:rStyle w:val="Emphasis"/>
          <w:highlight w:val="cyan"/>
        </w:rPr>
        <w:t>In this view</w:t>
      </w:r>
      <w:r w:rsidRPr="000656B1">
        <w:rPr>
          <w:rStyle w:val="StyleUnderline"/>
          <w:highlight w:val="cyan"/>
        </w:rPr>
        <w:t>,</w:t>
      </w:r>
      <w:r w:rsidRPr="000656B1">
        <w:rPr>
          <w:sz w:val="16"/>
          <w:highlight w:val="cyan"/>
        </w:rPr>
        <w:t xml:space="preserve"> </w:t>
      </w:r>
      <w:r w:rsidRPr="000656B1">
        <w:rPr>
          <w:rStyle w:val="StyleUnderline"/>
          <w:highlight w:val="cyan"/>
        </w:rPr>
        <w:t>innovation is only</w:t>
      </w:r>
      <w:r w:rsidRPr="00183231">
        <w:rPr>
          <w:sz w:val="16"/>
        </w:rPr>
        <w:t xml:space="preserve"> considered </w:t>
      </w:r>
      <w:r w:rsidRPr="000656B1">
        <w:rPr>
          <w:rStyle w:val="StyleUnderline"/>
          <w:highlight w:val="cyan"/>
        </w:rPr>
        <w:t>valuable insofar customers are willing to pay</w:t>
      </w:r>
      <w:r w:rsidRPr="00183231">
        <w:rPr>
          <w:rStyle w:val="StyleUnderline"/>
        </w:rPr>
        <w:t xml:space="preserve"> for it</w:t>
      </w:r>
      <w:r w:rsidRPr="00183231">
        <w:rPr>
          <w:sz w:val="16"/>
        </w:rPr>
        <w:t>. As claimed in the tradition of economic analysis, innovation is characterized by its competitive dynamics and is primarily directed at developing marketable products and services (Stoneman 1995).</w:t>
      </w:r>
    </w:p>
    <w:p w14:paraId="36B39496" w14:textId="77777777" w:rsidR="00356B07" w:rsidRDefault="00356B07" w:rsidP="00356B07">
      <w:pPr>
        <w:rPr>
          <w:sz w:val="16"/>
        </w:rPr>
      </w:pPr>
      <w:r w:rsidRPr="000656B1">
        <w:rPr>
          <w:rStyle w:val="StyleUnderline"/>
          <w:highlight w:val="cyan"/>
        </w:rPr>
        <w:t>At the same time</w:t>
      </w:r>
      <w:r w:rsidRPr="000656B1">
        <w:rPr>
          <w:sz w:val="16"/>
          <w:highlight w:val="cyan"/>
        </w:rPr>
        <w:t xml:space="preserve">, </w:t>
      </w:r>
      <w:r w:rsidRPr="000656B1">
        <w:rPr>
          <w:rStyle w:val="StyleUnderline"/>
          <w:highlight w:val="cyan"/>
        </w:rPr>
        <w:t xml:space="preserve">our </w:t>
      </w:r>
      <w:r w:rsidRPr="000656B1">
        <w:rPr>
          <w:rStyle w:val="Emphasis"/>
          <w:highlight w:val="cyan"/>
        </w:rPr>
        <w:t>geopolitical landscape</w:t>
      </w:r>
      <w:r w:rsidRPr="000656B1">
        <w:rPr>
          <w:rStyle w:val="StyleUnderline"/>
          <w:highlight w:val="cyan"/>
        </w:rPr>
        <w:t xml:space="preserve"> faces an </w:t>
      </w:r>
      <w:r w:rsidRPr="000656B1">
        <w:rPr>
          <w:rStyle w:val="Emphasis"/>
          <w:highlight w:val="cyan"/>
        </w:rPr>
        <w:t>unprecedented crisis</w:t>
      </w:r>
      <w:r w:rsidRPr="00FE7C6D">
        <w:rPr>
          <w:rStyle w:val="StyleUnderline"/>
        </w:rPr>
        <w:t>,</w:t>
      </w:r>
      <w:r w:rsidRPr="00FE7C6D">
        <w:rPr>
          <w:sz w:val="16"/>
        </w:rPr>
        <w:t xml:space="preserve"> </w:t>
      </w:r>
      <w:r w:rsidRPr="00FE7C6D">
        <w:rPr>
          <w:rStyle w:val="StyleUnderline"/>
        </w:rPr>
        <w:t xml:space="preserve">overwhelmed </w:t>
      </w:r>
      <w:r w:rsidRPr="000656B1">
        <w:rPr>
          <w:rStyle w:val="StyleUnderline"/>
          <w:highlight w:val="cyan"/>
        </w:rPr>
        <w:t xml:space="preserve">with global issues such as </w:t>
      </w:r>
      <w:r w:rsidRPr="000656B1">
        <w:rPr>
          <w:rStyle w:val="Emphasis"/>
          <w:highlight w:val="cyan"/>
        </w:rPr>
        <w:t>climate change</w:t>
      </w:r>
      <w:r w:rsidRPr="00FE7C6D">
        <w:rPr>
          <w:sz w:val="16"/>
        </w:rPr>
        <w:t xml:space="preserve">, </w:t>
      </w:r>
      <w:r w:rsidRPr="000656B1">
        <w:rPr>
          <w:rStyle w:val="Emphasis"/>
          <w:highlight w:val="cyan"/>
        </w:rPr>
        <w:t>overpop</w:t>
      </w:r>
      <w:r w:rsidRPr="00FE7C6D">
        <w:rPr>
          <w:rStyle w:val="Emphasis"/>
        </w:rPr>
        <w:t>ulation</w:t>
      </w:r>
      <w:r w:rsidRPr="00FE7C6D">
        <w:rPr>
          <w:sz w:val="16"/>
        </w:rPr>
        <w:t xml:space="preserve">, </w:t>
      </w:r>
      <w:r w:rsidRPr="000656B1">
        <w:rPr>
          <w:rStyle w:val="Emphasis"/>
          <w:highlight w:val="cyan"/>
        </w:rPr>
        <w:t>water shortage</w:t>
      </w:r>
      <w:r w:rsidRPr="00FE7C6D">
        <w:rPr>
          <w:sz w:val="16"/>
        </w:rPr>
        <w:t xml:space="preserve">, </w:t>
      </w:r>
      <w:r w:rsidRPr="00FE7C6D">
        <w:rPr>
          <w:rStyle w:val="StyleUnderline"/>
        </w:rPr>
        <w:t xml:space="preserve">a </w:t>
      </w:r>
      <w:r w:rsidRPr="000656B1">
        <w:rPr>
          <w:rStyle w:val="StyleUnderline"/>
          <w:highlight w:val="cyan"/>
        </w:rPr>
        <w:t xml:space="preserve">loss of </w:t>
      </w:r>
      <w:r w:rsidRPr="000656B1">
        <w:rPr>
          <w:rStyle w:val="Emphasis"/>
          <w:highlight w:val="cyan"/>
        </w:rPr>
        <w:t>biod</w:t>
      </w:r>
      <w:r w:rsidRPr="00FE7C6D">
        <w:rPr>
          <w:rStyle w:val="Emphasis"/>
        </w:rPr>
        <w:t>iversity</w:t>
      </w:r>
      <w:r w:rsidRPr="00FE7C6D">
        <w:rPr>
          <w:sz w:val="16"/>
        </w:rPr>
        <w:t xml:space="preserve">, </w:t>
      </w:r>
      <w:r w:rsidRPr="000656B1">
        <w:rPr>
          <w:rStyle w:val="Emphasis"/>
          <w:highlight w:val="cyan"/>
        </w:rPr>
        <w:t>food security</w:t>
      </w:r>
      <w:r w:rsidRPr="000656B1">
        <w:rPr>
          <w:sz w:val="16"/>
          <w:highlight w:val="cyan"/>
        </w:rPr>
        <w:t xml:space="preserve">, </w:t>
      </w:r>
      <w:r w:rsidRPr="000656B1">
        <w:rPr>
          <w:rStyle w:val="StyleUnderline"/>
          <w:highlight w:val="cyan"/>
        </w:rPr>
        <w:t>and the</w:t>
      </w:r>
      <w:r w:rsidRPr="00FE7C6D">
        <w:rPr>
          <w:rStyle w:val="StyleUnderline"/>
        </w:rPr>
        <w:t xml:space="preserve"> more recent</w:t>
      </w:r>
      <w:r w:rsidRPr="00FE7C6D">
        <w:rPr>
          <w:sz w:val="16"/>
        </w:rPr>
        <w:t xml:space="preserve"> COVID-19 </w:t>
      </w:r>
      <w:r w:rsidRPr="000656B1">
        <w:rPr>
          <w:rStyle w:val="Emphasis"/>
          <w:highlight w:val="cyan"/>
        </w:rPr>
        <w:t>pandemic</w:t>
      </w:r>
      <w:r w:rsidRPr="00FE7C6D">
        <w:rPr>
          <w:sz w:val="16"/>
        </w:rPr>
        <w:t xml:space="preserve">. </w:t>
      </w:r>
      <w:r w:rsidRPr="00183231">
        <w:rPr>
          <w:rStyle w:val="StyleUnderline"/>
        </w:rPr>
        <w:t xml:space="preserve">The reality of these issues increasingly urge innovation to </w:t>
      </w:r>
      <w:r w:rsidRPr="00183231">
        <w:rPr>
          <w:rStyle w:val="Emphasis"/>
        </w:rPr>
        <w:t>generate societal value</w:t>
      </w:r>
      <w:r w:rsidRPr="00183231">
        <w:rPr>
          <w:sz w:val="16"/>
        </w:rPr>
        <w:t xml:space="preserve"> </w:t>
      </w:r>
      <w:r w:rsidRPr="00183231">
        <w:rPr>
          <w:rStyle w:val="StyleUnderline"/>
        </w:rPr>
        <w:t>beyond mainstream</w:t>
      </w:r>
      <w:r w:rsidRPr="00183231">
        <w:rPr>
          <w:sz w:val="16"/>
        </w:rPr>
        <w:t xml:space="preserve"> economic </w:t>
      </w:r>
      <w:r w:rsidRPr="00183231">
        <w:rPr>
          <w:rStyle w:val="StyleUnderline"/>
        </w:rPr>
        <w:t>incentive</w:t>
      </w:r>
      <w:r w:rsidRPr="00183231">
        <w:rPr>
          <w:sz w:val="16"/>
        </w:rPr>
        <w:t>. This is particularly the case in the context of the European Union (EU), which strives to</w:t>
      </w:r>
      <w:r w:rsidRPr="00FE7C6D">
        <w:rPr>
          <w:sz w:val="16"/>
        </w:rPr>
        <w:t xml:space="preserve"> represent high ethical standards on the world stage and thus prioritizes normative objectives on its political agenda. To this end, the EU policy discourse has paved the way for Responsible Innovation (RI). </w:t>
      </w:r>
      <w:r w:rsidRPr="000656B1">
        <w:rPr>
          <w:rStyle w:val="StyleUnderline"/>
          <w:highlight w:val="cyan"/>
        </w:rPr>
        <w:t>The</w:t>
      </w:r>
      <w:r w:rsidRPr="00FE7C6D">
        <w:rPr>
          <w:sz w:val="16"/>
        </w:rPr>
        <w:t xml:space="preserve"> core </w:t>
      </w:r>
      <w:r w:rsidRPr="000656B1">
        <w:rPr>
          <w:rStyle w:val="StyleUnderline"/>
          <w:highlight w:val="cyan"/>
        </w:rPr>
        <w:t>idea</w:t>
      </w:r>
      <w:r w:rsidRPr="00FE7C6D">
        <w:rPr>
          <w:rStyle w:val="StyleUnderline"/>
        </w:rPr>
        <w:t xml:space="preserve"> here </w:t>
      </w:r>
      <w:r w:rsidRPr="000656B1">
        <w:rPr>
          <w:rStyle w:val="StyleUnderline"/>
          <w:highlight w:val="cyan"/>
        </w:rPr>
        <w:t>is to steer innovation</w:t>
      </w:r>
      <w:r w:rsidRPr="00FE7C6D">
        <w:rPr>
          <w:rStyle w:val="StyleUnderline"/>
        </w:rPr>
        <w:t xml:space="preserve"> processes </w:t>
      </w:r>
      <w:r w:rsidRPr="000656B1">
        <w:rPr>
          <w:rStyle w:val="StyleUnderline"/>
          <w:highlight w:val="cyan"/>
        </w:rPr>
        <w:t xml:space="preserve">towards </w:t>
      </w:r>
      <w:r w:rsidRPr="000656B1">
        <w:rPr>
          <w:rStyle w:val="Emphasis"/>
          <w:highlight w:val="cyan"/>
        </w:rPr>
        <w:t>societally desirable outcomes</w:t>
      </w:r>
      <w:r w:rsidRPr="00FE7C6D">
        <w:rPr>
          <w:sz w:val="16"/>
        </w:rPr>
        <w:t xml:space="preserve">, </w:t>
      </w:r>
      <w:r w:rsidRPr="00FE7C6D">
        <w:rPr>
          <w:rStyle w:val="StyleUnderline"/>
        </w:rPr>
        <w:t xml:space="preserve">specifically </w:t>
      </w:r>
      <w:r w:rsidRPr="000656B1">
        <w:rPr>
          <w:rStyle w:val="StyleUnderline"/>
          <w:highlight w:val="cyan"/>
        </w:rPr>
        <w:t>in response to the</w:t>
      </w:r>
      <w:r w:rsidRPr="00FE7C6D">
        <w:rPr>
          <w:sz w:val="16"/>
        </w:rPr>
        <w:t xml:space="preserve"> so-called </w:t>
      </w:r>
      <w:r w:rsidRPr="000656B1">
        <w:rPr>
          <w:rStyle w:val="Emphasis"/>
          <w:highlight w:val="cyan"/>
        </w:rPr>
        <w:t>grand challenges of our time</w:t>
      </w:r>
      <w:r w:rsidRPr="00183231">
        <w:rPr>
          <w:sz w:val="16"/>
        </w:rPr>
        <w:t xml:space="preserve"> (European</w:t>
      </w:r>
      <w:r w:rsidRPr="00FE7C6D">
        <w:rPr>
          <w:sz w:val="16"/>
        </w:rPr>
        <w:t xml:space="preserve"> Commission 2015). A frequently cited and particularly influential definition of RI calls for “a transparent, interactive process by which societal actors and innovators become mutually responsive to each other with a view on the (ethical) acceptability, sustainability and societally desirability of the innovation process and its marketable products” (von Schomberg 2013, p. 63). Under the sway of science with and for society, the hypothesis is that innovation can only respond to the needs and ambitions of society by including all its actors throughout the process. As such, in 2011, RI made its entry by the name of Responsible Research and Innovation (RRI) as a cross-cutting issue under the EU Framework Program for Research and Innovation ‘Horizon 2020’. More recently, RRI has been articulated in terms of six keys – ethics, societal engagement, gender equality, open science, science education, governance – through which the EU imposes a strong normative view of what constitutes responsibility in innovation processes (European Commission 2020).</w:t>
      </w:r>
    </w:p>
    <w:p w14:paraId="225819AF" w14:textId="77777777" w:rsidR="00356B07" w:rsidRDefault="00356B07" w:rsidP="00356B07">
      <w:pPr>
        <w:pStyle w:val="Heading3"/>
      </w:pPr>
      <w:r>
        <w:t xml:space="preserve">1NC </w:t>
      </w:r>
    </w:p>
    <w:p w14:paraId="28DE043A" w14:textId="77777777" w:rsidR="00356B07" w:rsidRPr="00E81B78" w:rsidRDefault="00356B07" w:rsidP="00356B07">
      <w:pPr>
        <w:pStyle w:val="Heading4"/>
      </w:pPr>
      <w:r>
        <w:rPr>
          <w:u w:val="single"/>
        </w:rPr>
        <w:t>UNJUST ENRICHMENT CP</w:t>
      </w:r>
      <w:r>
        <w:t xml:space="preserve">. </w:t>
      </w:r>
    </w:p>
    <w:p w14:paraId="6854DAA4" w14:textId="77777777" w:rsidR="00356B07" w:rsidRPr="00932972" w:rsidRDefault="00356B07" w:rsidP="00356B07">
      <w:pPr>
        <w:pStyle w:val="Heading4"/>
        <w:rPr>
          <w:rFonts w:cs="Calibri"/>
        </w:rPr>
      </w:pPr>
      <w:r w:rsidRPr="00932972">
        <w:rPr>
          <w:rFonts w:cs="Calibri"/>
        </w:rPr>
        <w:t>The United States Federal Government should:</w:t>
      </w:r>
    </w:p>
    <w:p w14:paraId="1A54C0EA" w14:textId="77777777" w:rsidR="00356B07" w:rsidRPr="00932972" w:rsidRDefault="00356B07" w:rsidP="00356B07">
      <w:pPr>
        <w:pStyle w:val="Heading4"/>
        <w:numPr>
          <w:ilvl w:val="0"/>
          <w:numId w:val="55"/>
        </w:numPr>
        <w:tabs>
          <w:tab w:val="num" w:pos="1800"/>
        </w:tabs>
        <w:ind w:left="1800"/>
        <w:rPr>
          <w:rFonts w:cs="Calibri"/>
        </w:rPr>
      </w:pPr>
      <w:r w:rsidRPr="00932972">
        <w:rPr>
          <w:rFonts w:cs="Calibri"/>
        </w:rPr>
        <w:t xml:space="preserve">find the lack of employment, livable wage, maximum hours, overtime pay, recordkeeping, youth employment standards for correctional populations is unjust enrichment </w:t>
      </w:r>
    </w:p>
    <w:p w14:paraId="407983BC" w14:textId="77777777" w:rsidR="00356B07" w:rsidRPr="00932972" w:rsidRDefault="00356B07" w:rsidP="00356B07">
      <w:pPr>
        <w:pStyle w:val="Heading4"/>
        <w:numPr>
          <w:ilvl w:val="0"/>
          <w:numId w:val="55"/>
        </w:numPr>
        <w:tabs>
          <w:tab w:val="num" w:pos="1800"/>
        </w:tabs>
        <w:ind w:left="1800"/>
        <w:rPr>
          <w:rFonts w:cs="Calibri"/>
        </w:rPr>
      </w:pPr>
      <w:r w:rsidRPr="00932972">
        <w:rPr>
          <w:rFonts w:cs="Calibri"/>
        </w:rPr>
        <w:t>establish correctional population standards boards;</w:t>
      </w:r>
    </w:p>
    <w:p w14:paraId="10BF9C04" w14:textId="77777777" w:rsidR="00356B07" w:rsidRPr="00932972" w:rsidRDefault="00356B07" w:rsidP="00356B07">
      <w:pPr>
        <w:pStyle w:val="Heading4"/>
        <w:numPr>
          <w:ilvl w:val="0"/>
          <w:numId w:val="55"/>
        </w:numPr>
        <w:tabs>
          <w:tab w:val="num" w:pos="1800"/>
        </w:tabs>
        <w:ind w:left="1800"/>
        <w:rPr>
          <w:rFonts w:cs="Calibri"/>
        </w:rPr>
      </w:pPr>
      <w:r w:rsidRPr="00932972">
        <w:rPr>
          <w:rFonts w:cs="Calibri"/>
        </w:rPr>
        <w:t xml:space="preserve">mandate minimum wage/OSHA parity and independent safety inspections for all carceral labor; </w:t>
      </w:r>
    </w:p>
    <w:p w14:paraId="21D0FB54" w14:textId="77777777" w:rsidR="00356B07" w:rsidRPr="00932972" w:rsidRDefault="00356B07" w:rsidP="00356B07">
      <w:pPr>
        <w:pStyle w:val="Heading4"/>
        <w:numPr>
          <w:ilvl w:val="0"/>
          <w:numId w:val="55"/>
        </w:numPr>
        <w:tabs>
          <w:tab w:val="num" w:pos="1800"/>
        </w:tabs>
        <w:ind w:left="1800"/>
        <w:rPr>
          <w:rFonts w:cs="Calibri"/>
        </w:rPr>
      </w:pPr>
      <w:r w:rsidRPr="00932972">
        <w:rPr>
          <w:rFonts w:cs="Calibri"/>
        </w:rPr>
        <w:t xml:space="preserve">bar federal procurement from entities using below-minimum-wage prison labor; </w:t>
      </w:r>
    </w:p>
    <w:p w14:paraId="69468FFE" w14:textId="77777777" w:rsidR="00356B07" w:rsidRPr="00932972" w:rsidRDefault="00356B07" w:rsidP="00356B07">
      <w:pPr>
        <w:pStyle w:val="Heading4"/>
        <w:numPr>
          <w:ilvl w:val="0"/>
          <w:numId w:val="55"/>
        </w:numPr>
        <w:tabs>
          <w:tab w:val="num" w:pos="1800"/>
        </w:tabs>
        <w:ind w:left="1800"/>
        <w:rPr>
          <w:rFonts w:cs="Calibri"/>
        </w:rPr>
      </w:pPr>
      <w:r w:rsidRPr="00932972">
        <w:rPr>
          <w:rFonts w:cs="Calibri"/>
        </w:rPr>
        <w:t>fund apprenticeships and placement programs for the formerly incarcerated with preferential hiring in contracting;</w:t>
      </w:r>
    </w:p>
    <w:p w14:paraId="530EF23E" w14:textId="77777777" w:rsidR="00356B07" w:rsidRPr="00932972" w:rsidRDefault="00356B07" w:rsidP="00356B07">
      <w:pPr>
        <w:pStyle w:val="Heading4"/>
        <w:numPr>
          <w:ilvl w:val="0"/>
          <w:numId w:val="55"/>
        </w:numPr>
        <w:tabs>
          <w:tab w:val="num" w:pos="1800"/>
        </w:tabs>
        <w:ind w:left="1800"/>
        <w:rPr>
          <w:rFonts w:cs="Calibri"/>
        </w:rPr>
      </w:pPr>
      <w:r w:rsidRPr="00932972">
        <w:rPr>
          <w:rFonts w:cs="Calibri"/>
        </w:rPr>
        <w:t>seed community-owned co-ops for reentry;</w:t>
      </w:r>
    </w:p>
    <w:p w14:paraId="7F700EBC" w14:textId="77777777" w:rsidR="00356B07" w:rsidRPr="00932972" w:rsidRDefault="00356B07" w:rsidP="00356B07">
      <w:pPr>
        <w:pStyle w:val="Heading4"/>
        <w:numPr>
          <w:ilvl w:val="0"/>
          <w:numId w:val="55"/>
        </w:numPr>
        <w:tabs>
          <w:tab w:val="num" w:pos="1800"/>
        </w:tabs>
        <w:ind w:left="1800"/>
        <w:rPr>
          <w:rFonts w:cs="Calibri"/>
        </w:rPr>
      </w:pPr>
      <w:r w:rsidRPr="00932972">
        <w:rPr>
          <w:rFonts w:cs="Calibri"/>
        </w:rPr>
        <w:t>require regular meetings between non-correctional labor unions and correctional populations and require a share of employment be given to formerly incarcerated individuals</w:t>
      </w:r>
    </w:p>
    <w:p w14:paraId="08F236D0" w14:textId="77777777" w:rsidR="00356B07" w:rsidRPr="00932972" w:rsidRDefault="00356B07" w:rsidP="00356B07">
      <w:pPr>
        <w:pStyle w:val="Heading4"/>
        <w:numPr>
          <w:ilvl w:val="0"/>
          <w:numId w:val="55"/>
        </w:numPr>
        <w:tabs>
          <w:tab w:val="num" w:pos="1800"/>
        </w:tabs>
        <w:ind w:left="1800"/>
        <w:rPr>
          <w:rFonts w:cs="Calibri"/>
        </w:rPr>
      </w:pPr>
      <w:r w:rsidRPr="00932972">
        <w:rPr>
          <w:rFonts w:cs="Calibri"/>
        </w:rPr>
        <w:t>ensure employment contracts are available for correctional populations</w:t>
      </w:r>
    </w:p>
    <w:p w14:paraId="4F2D8E6C" w14:textId="77777777" w:rsidR="00356B07" w:rsidRPr="00932972" w:rsidRDefault="00356B07" w:rsidP="00356B07">
      <w:pPr>
        <w:pStyle w:val="Heading4"/>
        <w:numPr>
          <w:ilvl w:val="0"/>
          <w:numId w:val="55"/>
        </w:numPr>
        <w:tabs>
          <w:tab w:val="num" w:pos="1800"/>
        </w:tabs>
        <w:ind w:left="1800"/>
        <w:rPr>
          <w:rFonts w:cs="Calibri"/>
        </w:rPr>
      </w:pPr>
      <w:r w:rsidRPr="00932972">
        <w:rPr>
          <w:rFonts w:cs="Calibri"/>
        </w:rPr>
        <w:t>not recognize or expand collective bargaining rights for correctional populations.</w:t>
      </w:r>
    </w:p>
    <w:p w14:paraId="21BD9C4E" w14:textId="77777777" w:rsidR="00356B07" w:rsidRPr="00932972" w:rsidRDefault="00356B07" w:rsidP="00356B07"/>
    <w:p w14:paraId="0222125D" w14:textId="77777777" w:rsidR="00356B07" w:rsidRPr="00932972" w:rsidRDefault="00356B07" w:rsidP="00356B07">
      <w:pPr>
        <w:pStyle w:val="Heading4"/>
        <w:rPr>
          <w:rFonts w:cs="Calibri"/>
        </w:rPr>
      </w:pPr>
      <w:r w:rsidRPr="00932972">
        <w:rPr>
          <w:rFonts w:cs="Calibri"/>
        </w:rPr>
        <w:t xml:space="preserve">Solves the aff and competes---instead of </w:t>
      </w:r>
      <w:r w:rsidRPr="00932972">
        <w:rPr>
          <w:rFonts w:cs="Calibri"/>
          <w:u w:val="single"/>
        </w:rPr>
        <w:t>ensuring rights</w:t>
      </w:r>
      <w:r w:rsidRPr="00932972">
        <w:rPr>
          <w:rFonts w:cs="Calibri"/>
        </w:rPr>
        <w:t xml:space="preserve">, the CP focuses on the problems of </w:t>
      </w:r>
      <w:r w:rsidRPr="00932972">
        <w:rPr>
          <w:rFonts w:cs="Calibri"/>
          <w:u w:val="single"/>
        </w:rPr>
        <w:t>gain</w:t>
      </w:r>
      <w:r w:rsidRPr="00932972">
        <w:rPr>
          <w:rFonts w:cs="Calibri"/>
        </w:rPr>
        <w:t xml:space="preserve"> made by the employer. </w:t>
      </w:r>
    </w:p>
    <w:p w14:paraId="70272BD6" w14:textId="77777777" w:rsidR="00356B07" w:rsidRPr="00932972" w:rsidRDefault="00356B07" w:rsidP="00356B07">
      <w:r w:rsidRPr="00932972">
        <w:t xml:space="preserve">Andrew </w:t>
      </w:r>
      <w:r w:rsidRPr="00932972">
        <w:rPr>
          <w:rStyle w:val="Style13ptBold"/>
        </w:rPr>
        <w:t>Strom 25</w:t>
      </w:r>
      <w:r w:rsidRPr="00932972">
        <w:t>. adjunct professor at Brooklyn Law School. “A Roadmap for More Effective NLRB Remedies”. https://onlabor.org/trump-judge-offers-roadmap-for-more-effective-nlrb-remedies/</w:t>
      </w:r>
    </w:p>
    <w:p w14:paraId="29C99779" w14:textId="77777777" w:rsidR="00356B07" w:rsidRPr="00932972" w:rsidRDefault="00356B07" w:rsidP="00356B07">
      <w:pPr>
        <w:rPr>
          <w:rStyle w:val="Emphasis"/>
        </w:rPr>
      </w:pPr>
      <w:r w:rsidRPr="00932972">
        <w:rPr>
          <w:rStyle w:val="StyleUnderline"/>
        </w:rPr>
        <w:t xml:space="preserve">The </w:t>
      </w:r>
      <w:r w:rsidRPr="00932972">
        <w:rPr>
          <w:rStyle w:val="StyleUnderline"/>
          <w:highlight w:val="cyan"/>
        </w:rPr>
        <w:t>Ninth Circuit</w:t>
      </w:r>
      <w:r w:rsidRPr="00932972">
        <w:rPr>
          <w:sz w:val="16"/>
        </w:rPr>
        <w:t xml:space="preserve"> recently </w:t>
      </w:r>
      <w:r w:rsidRPr="00932972">
        <w:rPr>
          <w:rStyle w:val="StyleUnderline"/>
        </w:rPr>
        <w:t xml:space="preserve">issued an opinion that </w:t>
      </w:r>
      <w:r w:rsidRPr="00932972">
        <w:rPr>
          <w:rStyle w:val="StyleUnderline"/>
          <w:highlight w:val="cyan"/>
        </w:rPr>
        <w:t>addressed</w:t>
      </w:r>
      <w:r w:rsidRPr="00932972">
        <w:rPr>
          <w:rStyle w:val="StyleUnderline"/>
        </w:rPr>
        <w:t xml:space="preserve"> the National Labor Relations Board’s decision in </w:t>
      </w:r>
      <w:r w:rsidRPr="00932972">
        <w:rPr>
          <w:rStyle w:val="StyleUnderline"/>
          <w:highlight w:val="cyan"/>
        </w:rPr>
        <w:t>Thryv</w:t>
      </w:r>
      <w:r w:rsidRPr="00932972">
        <w:rPr>
          <w:sz w:val="16"/>
        </w:rPr>
        <w:t xml:space="preserve"> Inc., </w:t>
      </w:r>
      <w:r w:rsidRPr="00932972">
        <w:rPr>
          <w:rStyle w:val="StyleUnderline"/>
          <w:highlight w:val="cyan"/>
        </w:rPr>
        <w:t>regarding</w:t>
      </w:r>
      <w:r w:rsidRPr="00932972">
        <w:rPr>
          <w:rStyle w:val="StyleUnderline"/>
        </w:rPr>
        <w:t xml:space="preserve"> the scope of remedies available for victims</w:t>
      </w:r>
      <w:r w:rsidRPr="00932972">
        <w:rPr>
          <w:sz w:val="16"/>
        </w:rPr>
        <w:t xml:space="preserve"> of </w:t>
      </w:r>
      <w:r w:rsidRPr="00932972">
        <w:rPr>
          <w:rStyle w:val="Emphasis"/>
          <w:highlight w:val="cyan"/>
        </w:rPr>
        <w:t>unfair labor practices</w:t>
      </w:r>
      <w:r w:rsidRPr="00932972">
        <w:rPr>
          <w:rStyle w:val="StyleUnderline"/>
          <w:highlight w:val="cyan"/>
        </w:rPr>
        <w:t>.</w:t>
      </w:r>
      <w:r w:rsidRPr="00932972">
        <w:rPr>
          <w:sz w:val="16"/>
        </w:rPr>
        <w:t xml:space="preserve">  In Thryv, the Board held that in addition to backpay, workers should be able to recover for “direct or foreseeable pecuniary harms” that flow from losing their jobs.  In Int’l Union of Operating Engineers, Local 39 v. NLRB, a divided Ninth Circuit panel ruled that the Thryv remedies were within the Board’s authority.  Judge Patrick Bumatay, a Trump appointee dissented, arguing that </w:t>
      </w:r>
      <w:r w:rsidRPr="00932972">
        <w:rPr>
          <w:rStyle w:val="StyleUnderline"/>
        </w:rPr>
        <w:t xml:space="preserve">any </w:t>
      </w:r>
      <w:r w:rsidRPr="00932972">
        <w:rPr>
          <w:rStyle w:val="StyleUnderline"/>
          <w:highlight w:val="cyan"/>
        </w:rPr>
        <w:t>remedy</w:t>
      </w:r>
      <w:r w:rsidRPr="00932972">
        <w:rPr>
          <w:rStyle w:val="StyleUnderline"/>
        </w:rPr>
        <w:t xml:space="preserve"> must </w:t>
      </w:r>
      <w:r w:rsidRPr="00932972">
        <w:rPr>
          <w:rStyle w:val="StyleUnderline"/>
          <w:highlight w:val="cyan"/>
        </w:rPr>
        <w:t>focus on</w:t>
      </w:r>
      <w:r w:rsidRPr="00932972">
        <w:rPr>
          <w:rStyle w:val="StyleUnderline"/>
        </w:rPr>
        <w:t xml:space="preserve"> the </w:t>
      </w:r>
      <w:r w:rsidRPr="00932972">
        <w:rPr>
          <w:rStyle w:val="Emphasis"/>
          <w:sz w:val="28"/>
          <w:szCs w:val="28"/>
          <w:highlight w:val="cyan"/>
        </w:rPr>
        <w:t>wrongdoer’s gain</w:t>
      </w:r>
      <w:r w:rsidRPr="00932972">
        <w:rPr>
          <w:rStyle w:val="StyleUnderline"/>
          <w:sz w:val="28"/>
          <w:szCs w:val="28"/>
        </w:rPr>
        <w:t xml:space="preserve"> </w:t>
      </w:r>
      <w:r w:rsidRPr="00932972">
        <w:rPr>
          <w:rStyle w:val="StyleUnderline"/>
        </w:rPr>
        <w:t xml:space="preserve">or benefit </w:t>
      </w:r>
      <w:r w:rsidRPr="00932972">
        <w:rPr>
          <w:rStyle w:val="StyleUnderline"/>
          <w:highlight w:val="cyan"/>
        </w:rPr>
        <w:t>rather</w:t>
      </w:r>
      <w:r w:rsidRPr="00932972">
        <w:rPr>
          <w:rStyle w:val="StyleUnderline"/>
        </w:rPr>
        <w:t xml:space="preserve"> than the </w:t>
      </w:r>
      <w:r w:rsidRPr="00932972">
        <w:rPr>
          <w:rStyle w:val="Emphasis"/>
          <w:sz w:val="28"/>
          <w:szCs w:val="28"/>
          <w:highlight w:val="cyan"/>
        </w:rPr>
        <w:t>harm to the victim</w:t>
      </w:r>
      <w:r w:rsidRPr="00932972">
        <w:rPr>
          <w:rStyle w:val="StyleUnderline"/>
        </w:rPr>
        <w:t xml:space="preserve">.  Whether or not he’s correct on the law, his suggested approach could actually </w:t>
      </w:r>
      <w:r w:rsidRPr="00932972">
        <w:rPr>
          <w:rStyle w:val="Emphasis"/>
          <w:highlight w:val="cyan"/>
        </w:rPr>
        <w:t>lead to stronger remedies</w:t>
      </w:r>
      <w:r w:rsidRPr="00932972">
        <w:t>.</w:t>
      </w:r>
    </w:p>
    <w:p w14:paraId="35C4C890" w14:textId="77777777" w:rsidR="00356B07" w:rsidRPr="00932972" w:rsidRDefault="00356B07" w:rsidP="00356B07">
      <w:pPr>
        <w:rPr>
          <w:rStyle w:val="StyleUnderline"/>
        </w:rPr>
      </w:pPr>
      <w:r w:rsidRPr="00932972">
        <w:rPr>
          <w:rStyle w:val="StyleUnderline"/>
        </w:rPr>
        <w:t xml:space="preserve">When workers are unemployed as a result of an employer’s violation of the </w:t>
      </w:r>
      <w:r w:rsidRPr="00932972">
        <w:rPr>
          <w:rStyle w:val="Emphasis"/>
        </w:rPr>
        <w:t>National Labor Relations Act</w:t>
      </w:r>
      <w:r w:rsidRPr="00932972">
        <w:rPr>
          <w:sz w:val="16"/>
        </w:rPr>
        <w:t xml:space="preserve"> (typically because the employer fired them, but the Operating Engineers case involved an unlawful lockout), </w:t>
      </w:r>
      <w:r w:rsidRPr="00932972">
        <w:rPr>
          <w:rStyle w:val="StyleUnderline"/>
        </w:rPr>
        <w:t xml:space="preserve">the </w:t>
      </w:r>
      <w:r w:rsidRPr="00932972">
        <w:rPr>
          <w:rStyle w:val="StyleUnderline"/>
          <w:highlight w:val="cyan"/>
        </w:rPr>
        <w:t>Board’s</w:t>
      </w:r>
      <w:r w:rsidRPr="00932972">
        <w:rPr>
          <w:rStyle w:val="StyleUnderline"/>
        </w:rPr>
        <w:t xml:space="preserve"> standard remedy has long been to award backpay, less any interim earnings, with additional deductions for any periods when the worker did not actively look for work</w:t>
      </w:r>
      <w:r w:rsidRPr="00932972">
        <w:rPr>
          <w:sz w:val="16"/>
        </w:rPr>
        <w:t xml:space="preserve">.  This </w:t>
      </w:r>
      <w:r w:rsidRPr="00932972">
        <w:rPr>
          <w:rStyle w:val="StyleUnderline"/>
          <w:highlight w:val="cyan"/>
        </w:rPr>
        <w:t>remedy</w:t>
      </w:r>
      <w:r w:rsidRPr="00932972">
        <w:rPr>
          <w:sz w:val="16"/>
        </w:rPr>
        <w:t xml:space="preserve"> </w:t>
      </w:r>
      <w:r w:rsidRPr="00932972">
        <w:rPr>
          <w:rStyle w:val="Emphasis"/>
          <w:highlight w:val="cyan"/>
        </w:rPr>
        <w:t>does not make workers whole</w:t>
      </w:r>
      <w:r w:rsidRPr="00932972">
        <w:rPr>
          <w:rStyle w:val="StyleUnderline"/>
        </w:rPr>
        <w:t xml:space="preserve"> because when workers lose their paychecks, they predictably </w:t>
      </w:r>
      <w:r w:rsidRPr="00932972">
        <w:rPr>
          <w:rStyle w:val="StyleUnderline"/>
          <w:highlight w:val="cyan"/>
        </w:rPr>
        <w:t>suffer</w:t>
      </w:r>
      <w:r w:rsidRPr="00932972">
        <w:rPr>
          <w:rStyle w:val="StyleUnderline"/>
        </w:rPr>
        <w:t xml:space="preserve"> a range of </w:t>
      </w:r>
      <w:r w:rsidRPr="00932972">
        <w:rPr>
          <w:rStyle w:val="Emphasis"/>
          <w:highlight w:val="cyan"/>
        </w:rPr>
        <w:t>additional</w:t>
      </w:r>
      <w:r w:rsidRPr="00932972">
        <w:rPr>
          <w:rStyle w:val="StyleUnderline"/>
        </w:rPr>
        <w:t xml:space="preserve"> monetary </w:t>
      </w:r>
      <w:r w:rsidRPr="00932972">
        <w:rPr>
          <w:rStyle w:val="StyleUnderline"/>
          <w:highlight w:val="cyan"/>
        </w:rPr>
        <w:t>losses</w:t>
      </w:r>
      <w:r w:rsidRPr="00932972">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932972">
        <w:rPr>
          <w:rStyle w:val="StyleUnderline"/>
        </w:rPr>
        <w:t>In Thryv</w:t>
      </w:r>
      <w:r w:rsidRPr="00932972">
        <w:rPr>
          <w:sz w:val="16"/>
        </w:rPr>
        <w:t xml:space="preserve">, </w:t>
      </w:r>
      <w:r w:rsidRPr="00932972">
        <w:rPr>
          <w:rStyle w:val="StyleUnderline"/>
        </w:rPr>
        <w:t>the Board finally agreed that workers should be able to recover the “direct and foreseeable pecuniary harms” they suffer when an employer illegally throws them out of work.</w:t>
      </w:r>
    </w:p>
    <w:p w14:paraId="594EFA5A" w14:textId="77777777" w:rsidR="00356B07" w:rsidRPr="00932972" w:rsidRDefault="00356B07" w:rsidP="00356B07">
      <w:pPr>
        <w:rPr>
          <w:sz w:val="16"/>
        </w:rPr>
      </w:pPr>
      <w:r w:rsidRPr="00932972">
        <w:rPr>
          <w:sz w:val="16"/>
        </w:rPr>
        <w:t>The remedies that the Board authorized in Thryv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particular harms meet that test.  The Board has stated that it will not award damages for any harms that are “unquantifiable, speculative, or non-specific.”</w:t>
      </w:r>
    </w:p>
    <w:p w14:paraId="45E737D2" w14:textId="77777777" w:rsidR="00356B07" w:rsidRPr="00932972" w:rsidRDefault="00356B07" w:rsidP="00356B07">
      <w:pPr>
        <w:rPr>
          <w:sz w:val="16"/>
        </w:rPr>
      </w:pPr>
      <w:r w:rsidRPr="00932972">
        <w:rPr>
          <w:sz w:val="16"/>
        </w:rPr>
        <w:t>In Operating Engineers, the Ninth Circuit majority held that the Thryv remedies are within the Board’s statutory authority because they are merely an attempt to remove or avoid the consequences of a violation and to restore the situation to that which would have occurred if not for the violation.  Judge Bumatay dissented, arguing that the Thryv remedies are barred by the Seventh Amendment.</w:t>
      </w:r>
    </w:p>
    <w:p w14:paraId="5255470F" w14:textId="77777777" w:rsidR="00356B07" w:rsidRPr="00932972" w:rsidRDefault="00356B07" w:rsidP="00356B07">
      <w:pPr>
        <w:rPr>
          <w:sz w:val="16"/>
        </w:rPr>
      </w:pPr>
      <w:r w:rsidRPr="00932972">
        <w:rPr>
          <w:sz w:val="16"/>
        </w:rPr>
        <w:t xml:space="preserve">Bumatay asserted that to avoid the need for a jury trial, any relief sought by </w:t>
      </w:r>
      <w:r w:rsidRPr="00932972">
        <w:rPr>
          <w:rStyle w:val="StyleUnderline"/>
          <w:highlight w:val="cyan"/>
        </w:rPr>
        <w:t>the Board must be</w:t>
      </w:r>
      <w:r w:rsidRPr="00932972">
        <w:rPr>
          <w:rStyle w:val="StyleUnderline"/>
        </w:rPr>
        <w:t xml:space="preserve"> “</w:t>
      </w:r>
      <w:r w:rsidRPr="00932972">
        <w:rPr>
          <w:rStyle w:val="Emphasis"/>
          <w:sz w:val="32"/>
          <w:szCs w:val="32"/>
          <w:highlight w:val="cyan"/>
        </w:rPr>
        <w:t>equitable</w:t>
      </w:r>
      <w:r w:rsidRPr="00932972">
        <w:rPr>
          <w:rStyle w:val="StyleUnderline"/>
        </w:rPr>
        <w:t xml:space="preserve">” </w:t>
      </w:r>
      <w:r w:rsidRPr="00932972">
        <w:rPr>
          <w:rStyle w:val="StyleUnderline"/>
          <w:highlight w:val="cyan"/>
        </w:rPr>
        <w:t>rather than</w:t>
      </w:r>
      <w:r w:rsidRPr="00932972">
        <w:rPr>
          <w:rStyle w:val="StyleUnderline"/>
        </w:rPr>
        <w:t xml:space="preserve"> “</w:t>
      </w:r>
      <w:r w:rsidRPr="00932972">
        <w:rPr>
          <w:rStyle w:val="Emphasis"/>
          <w:sz w:val="32"/>
          <w:szCs w:val="32"/>
          <w:highlight w:val="cyan"/>
        </w:rPr>
        <w:t>legal</w:t>
      </w:r>
      <w:r w:rsidRPr="00932972">
        <w:rPr>
          <w:rStyle w:val="StyleUnderline"/>
        </w:rPr>
        <w:t>,” as those terms were understood in the 18th century</w:t>
      </w:r>
      <w:r w:rsidRPr="00932972">
        <w:rPr>
          <w:sz w:val="16"/>
        </w:rPr>
        <w:t>.  As he put it, “</w:t>
      </w:r>
      <w:r w:rsidRPr="00932972">
        <w:rPr>
          <w:rStyle w:val="StyleUnderline"/>
          <w:highlight w:val="cyan"/>
        </w:rPr>
        <w:t>equitable relief should ask</w:t>
      </w:r>
      <w:r w:rsidRPr="00932972">
        <w:rPr>
          <w:rStyle w:val="StyleUnderline"/>
        </w:rPr>
        <w:t xml:space="preserve"> </w:t>
      </w:r>
      <w:r w:rsidRPr="00932972">
        <w:rPr>
          <w:rStyle w:val="StyleUnderline"/>
          <w:highlight w:val="cyan"/>
        </w:rPr>
        <w:t>only</w:t>
      </w:r>
      <w:r w:rsidRPr="00932972">
        <w:rPr>
          <w:rStyle w:val="StyleUnderline"/>
        </w:rPr>
        <w:t xml:space="preserve"> </w:t>
      </w:r>
      <w:r w:rsidRPr="00932972">
        <w:rPr>
          <w:rStyle w:val="Emphasis"/>
          <w:highlight w:val="cyan"/>
        </w:rPr>
        <w:t>what the employer has unjustly gained</w:t>
      </w:r>
      <w:r w:rsidRPr="00932972">
        <w:rPr>
          <w:rStyle w:val="StyleUnderline"/>
        </w:rPr>
        <w:t xml:space="preserve">,” </w:t>
      </w:r>
      <w:r w:rsidRPr="00932972">
        <w:rPr>
          <w:rStyle w:val="StyleUnderline"/>
          <w:highlight w:val="cyan"/>
        </w:rPr>
        <w:t>rather than</w:t>
      </w:r>
      <w:r w:rsidRPr="00932972">
        <w:rPr>
          <w:rStyle w:val="StyleUnderline"/>
        </w:rPr>
        <w:t xml:space="preserve"> </w:t>
      </w:r>
      <w:r w:rsidRPr="00932972">
        <w:rPr>
          <w:sz w:val="16"/>
        </w:rPr>
        <w:t xml:space="preserve">focusing on </w:t>
      </w:r>
      <w:r w:rsidRPr="00932972">
        <w:rPr>
          <w:rStyle w:val="Emphasis"/>
          <w:highlight w:val="cyan"/>
        </w:rPr>
        <w:t>what the worker has lost</w:t>
      </w:r>
      <w:r w:rsidRPr="00932972">
        <w:rPr>
          <w:sz w:val="16"/>
        </w:rPr>
        <w:t xml:space="preserve">.  I say, let’s take that and run with it.  We know that when employers make a decision to fire a union activist, or to engage in other illegal tactics to stop a union organizing drive or defeat an incumbent union, the employers are likely making at least an informal cost-benefit analysis.  The “union avoidance” industry wouldn’t be a multi-billion dollar enterprise if employers didn’t think they would profit by preventing their employees from organizing.  Of course </w:t>
      </w:r>
      <w:r w:rsidRPr="00932972">
        <w:rPr>
          <w:rStyle w:val="StyleUnderline"/>
          <w:highlight w:val="cyan"/>
        </w:rPr>
        <w:t xml:space="preserve">employers are </w:t>
      </w:r>
      <w:r w:rsidRPr="00932972">
        <w:rPr>
          <w:rStyle w:val="Emphasis"/>
          <w:highlight w:val="cyan"/>
        </w:rPr>
        <w:t>unjustly enriched</w:t>
      </w:r>
      <w:r w:rsidRPr="00932972">
        <w:rPr>
          <w:rStyle w:val="StyleUnderline"/>
        </w:rPr>
        <w:t xml:space="preserve"> </w:t>
      </w:r>
      <w:r w:rsidRPr="00932972">
        <w:rPr>
          <w:rStyle w:val="StyleUnderline"/>
          <w:highlight w:val="cyan"/>
        </w:rPr>
        <w:t>when they engage in illegal</w:t>
      </w:r>
      <w:r w:rsidRPr="00932972">
        <w:rPr>
          <w:rStyle w:val="StyleUnderline"/>
        </w:rPr>
        <w:t xml:space="preserve"> anti</w:t>
      </w:r>
      <w:r w:rsidRPr="00932972">
        <w:rPr>
          <w:sz w:val="16"/>
        </w:rPr>
        <w:t>-</w:t>
      </w:r>
      <w:r w:rsidRPr="00932972">
        <w:rPr>
          <w:rStyle w:val="StyleUnderline"/>
        </w:rPr>
        <w:t>union</w:t>
      </w:r>
      <w:r w:rsidRPr="00932972">
        <w:rPr>
          <w:sz w:val="16"/>
        </w:rPr>
        <w:t xml:space="preserve"> </w:t>
      </w:r>
      <w:r w:rsidRPr="00932972">
        <w:rPr>
          <w:rStyle w:val="StyleUnderline"/>
          <w:highlight w:val="cyan"/>
        </w:rPr>
        <w:t>conduct</w:t>
      </w:r>
      <w:r w:rsidRPr="00932972">
        <w:rPr>
          <w:sz w:val="16"/>
        </w:rPr>
        <w:t xml:space="preserve">.  And, </w:t>
      </w:r>
      <w:r w:rsidRPr="00932972">
        <w:rPr>
          <w:rStyle w:val="StyleUnderline"/>
        </w:rPr>
        <w:t xml:space="preserve">the </w:t>
      </w:r>
      <w:r w:rsidRPr="00932972">
        <w:rPr>
          <w:rStyle w:val="Emphasis"/>
          <w:highlight w:val="cyan"/>
        </w:rPr>
        <w:t>enrichment</w:t>
      </w:r>
      <w:r w:rsidRPr="00932972">
        <w:rPr>
          <w:rStyle w:val="StyleUnderline"/>
        </w:rPr>
        <w:t xml:space="preserve"> likely </w:t>
      </w:r>
      <w:r w:rsidRPr="00932972">
        <w:rPr>
          <w:rStyle w:val="StyleUnderline"/>
          <w:highlight w:val="cyan"/>
        </w:rPr>
        <w:t>far exceeds</w:t>
      </w:r>
      <w:r w:rsidRPr="00932972">
        <w:rPr>
          <w:sz w:val="16"/>
        </w:rPr>
        <w:t xml:space="preserve"> </w:t>
      </w:r>
      <w:r w:rsidRPr="00932972">
        <w:rPr>
          <w:rStyle w:val="StyleUnderline"/>
        </w:rPr>
        <w:t xml:space="preserve">the </w:t>
      </w:r>
      <w:r w:rsidRPr="00932972">
        <w:rPr>
          <w:rStyle w:val="StyleUnderline"/>
          <w:highlight w:val="cyan"/>
        </w:rPr>
        <w:t>harms suffered</w:t>
      </w:r>
      <w:r w:rsidRPr="00932972">
        <w:rPr>
          <w:rStyle w:val="StyleUnderline"/>
        </w:rPr>
        <w:t xml:space="preserve"> by an individual union activist</w:t>
      </w:r>
      <w:r w:rsidRPr="00932972">
        <w:rPr>
          <w:sz w:val="16"/>
        </w:rPr>
        <w:t xml:space="preserve"> </w:t>
      </w:r>
      <w:r w:rsidRPr="00932972">
        <w:rPr>
          <w:rStyle w:val="StyleUnderline"/>
        </w:rPr>
        <w:t>who the employer fired in order to defeat the organizing drive</w:t>
      </w:r>
      <w:r w:rsidRPr="00932972">
        <w:rPr>
          <w:sz w:val="16"/>
        </w:rPr>
        <w:t xml:space="preserve">.  Perhaps </w:t>
      </w:r>
      <w:r w:rsidRPr="00932972">
        <w:rPr>
          <w:rStyle w:val="StyleUnderline"/>
        </w:rPr>
        <w:t xml:space="preserve">the best part of </w:t>
      </w:r>
      <w:r w:rsidRPr="00932972">
        <w:rPr>
          <w:rStyle w:val="StyleUnderline"/>
          <w:highlight w:val="cyan"/>
        </w:rPr>
        <w:t xml:space="preserve">focusing on the </w:t>
      </w:r>
      <w:r w:rsidRPr="00932972">
        <w:rPr>
          <w:rStyle w:val="Emphasis"/>
          <w:highlight w:val="cyan"/>
        </w:rPr>
        <w:t>employer’s</w:t>
      </w:r>
      <w:r w:rsidRPr="00932972">
        <w:rPr>
          <w:rStyle w:val="StyleUnderline"/>
        </w:rPr>
        <w:t xml:space="preserve"> unjust </w:t>
      </w:r>
      <w:r w:rsidRPr="00932972">
        <w:rPr>
          <w:rStyle w:val="StyleUnderline"/>
          <w:highlight w:val="cyan"/>
        </w:rPr>
        <w:t>enrichment</w:t>
      </w:r>
      <w:r w:rsidRPr="00932972">
        <w:rPr>
          <w:rStyle w:val="StyleUnderline"/>
        </w:rPr>
        <w:t xml:space="preserve"> is that it </w:t>
      </w:r>
      <w:r w:rsidRPr="00932972">
        <w:rPr>
          <w:rStyle w:val="StyleUnderline"/>
          <w:highlight w:val="cyan"/>
        </w:rPr>
        <w:t xml:space="preserve">opens the door for </w:t>
      </w:r>
      <w:r w:rsidRPr="00932972">
        <w:rPr>
          <w:rStyle w:val="Emphasis"/>
          <w:highlight w:val="cyan"/>
        </w:rPr>
        <w:t>substantial discovery</w:t>
      </w:r>
      <w:r w:rsidRPr="00932972">
        <w:rPr>
          <w:rStyle w:val="StyleUnderline"/>
        </w:rPr>
        <w:t xml:space="preserve"> regarding the extent of any unjust enrichment</w:t>
      </w:r>
      <w:r w:rsidRPr="00932972">
        <w:rPr>
          <w:sz w:val="16"/>
        </w:rPr>
        <w:t>.  So, if the employer had conducted some analysis about how much a union contract might eat into its profits, that should become a matter of public record.</w:t>
      </w:r>
    </w:p>
    <w:p w14:paraId="2C93E723" w14:textId="77777777" w:rsidR="00356B07" w:rsidRPr="00932972" w:rsidRDefault="00356B07" w:rsidP="00356B07">
      <w:pPr>
        <w:rPr>
          <w:rStyle w:val="StyleUnderline"/>
        </w:rPr>
      </w:pPr>
      <w:r w:rsidRPr="00932972">
        <w:rPr>
          <w:sz w:val="16"/>
        </w:rPr>
        <w:t xml:space="preserve">I’m not suggesting that Bumatay is right about the Seventh Amendment.  But, I recognize that on a practical level, “right” just means whatever five Justices are willing to go along with.  So, </w:t>
      </w:r>
      <w:r w:rsidRPr="00932972">
        <w:rPr>
          <w:rStyle w:val="StyleUnderline"/>
        </w:rPr>
        <w:t xml:space="preserve">if the turn back the clock crowd wants us to use unjust enrichment </w:t>
      </w:r>
      <w:r w:rsidRPr="00932972">
        <w:rPr>
          <w:rStyle w:val="Emphasis"/>
        </w:rPr>
        <w:t>as the measure of damages</w:t>
      </w:r>
      <w:r w:rsidRPr="00932972">
        <w:rPr>
          <w:rStyle w:val="StyleUnderline"/>
        </w:rPr>
        <w:t xml:space="preserve"> under the NLRA, I will gladly take it.</w:t>
      </w:r>
    </w:p>
    <w:p w14:paraId="4116F7A4" w14:textId="77777777" w:rsidR="00356B07" w:rsidRPr="00932972" w:rsidRDefault="00356B07" w:rsidP="00356B07">
      <w:pPr>
        <w:pStyle w:val="Heading4"/>
        <w:rPr>
          <w:rFonts w:cs="Calibri"/>
        </w:rPr>
      </w:pPr>
      <w:r w:rsidRPr="00932972">
        <w:rPr>
          <w:rFonts w:cs="Calibri"/>
        </w:rPr>
        <w:t xml:space="preserve">Clarifying enrichment as an </w:t>
      </w:r>
      <w:r w:rsidRPr="00932972">
        <w:rPr>
          <w:rFonts w:cs="Calibri"/>
          <w:u w:val="single"/>
        </w:rPr>
        <w:t>independent source of obligation</w:t>
      </w:r>
      <w:r w:rsidRPr="00932972">
        <w:rPr>
          <w:rFonts w:cs="Calibri"/>
        </w:rPr>
        <w:t xml:space="preserve"> is key to spillover---citation as </w:t>
      </w:r>
      <w:r w:rsidRPr="00932972">
        <w:rPr>
          <w:rFonts w:cs="Calibri"/>
          <w:u w:val="single"/>
        </w:rPr>
        <w:t>mere remedy</w:t>
      </w:r>
      <w:r w:rsidRPr="00932972">
        <w:rPr>
          <w:rFonts w:cs="Calibri"/>
        </w:rPr>
        <w:t xml:space="preserve"> limits the scope.  </w:t>
      </w:r>
    </w:p>
    <w:p w14:paraId="292724D3" w14:textId="77777777" w:rsidR="00356B07" w:rsidRPr="00932972" w:rsidRDefault="00356B07" w:rsidP="00356B07">
      <w:r w:rsidRPr="00932972">
        <w:t xml:space="preserve">Lizzie </w:t>
      </w:r>
      <w:r w:rsidRPr="00932972">
        <w:rPr>
          <w:rStyle w:val="Style13ptBold"/>
        </w:rPr>
        <w:t>Bird 24</w:t>
      </w:r>
      <w:r w:rsidRPr="00932972">
        <w:t>. J.D., University of Colorado Law School, 2024. “Lexisnexis’s Contract with Ice as Unjust Enrichment.” https://lawreview.colorado.edu/wp-content/uploads/2024/05/13.-Bird.pdf</w:t>
      </w:r>
    </w:p>
    <w:p w14:paraId="5DBC68C0" w14:textId="77777777" w:rsidR="00356B07" w:rsidRPr="00932972" w:rsidRDefault="00356B07" w:rsidP="00356B07">
      <w:pPr>
        <w:rPr>
          <w:sz w:val="16"/>
        </w:rPr>
      </w:pPr>
      <w:r w:rsidRPr="00932972">
        <w:rPr>
          <w:sz w:val="16"/>
        </w:rPr>
        <w:t>I. The Theory of Unjust Enrichment</w:t>
      </w:r>
    </w:p>
    <w:p w14:paraId="200B6D23" w14:textId="77777777" w:rsidR="00356B07" w:rsidRPr="00932972" w:rsidRDefault="00356B07" w:rsidP="00356B07">
      <w:pPr>
        <w:rPr>
          <w:sz w:val="16"/>
        </w:rPr>
      </w:pPr>
      <w:r w:rsidRPr="00932972">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932972">
        <w:rPr>
          <w:rStyle w:val="StyleUnderline"/>
        </w:rPr>
        <w:t>Although</w:t>
      </w:r>
      <w:r w:rsidRPr="00932972">
        <w:rPr>
          <w:sz w:val="16"/>
        </w:rPr>
        <w:t xml:space="preserve"> the theory of </w:t>
      </w:r>
      <w:r w:rsidRPr="00932972">
        <w:rPr>
          <w:rStyle w:val="StyleUnderline"/>
          <w:highlight w:val="cyan"/>
        </w:rPr>
        <w:t xml:space="preserve">unjust enrichment </w:t>
      </w:r>
      <w:r w:rsidRPr="00932972">
        <w:rPr>
          <w:rStyle w:val="StyleUnderline"/>
        </w:rPr>
        <w:t>has a long history</w:t>
      </w:r>
      <w:r w:rsidRPr="00932972">
        <w:rPr>
          <w:sz w:val="16"/>
        </w:rPr>
        <w:t xml:space="preserve">, two </w:t>
      </w:r>
      <w:r w:rsidRPr="00932972">
        <w:rPr>
          <w:rStyle w:val="StyleUnderline"/>
        </w:rPr>
        <w:t xml:space="preserve">issues have </w:t>
      </w:r>
      <w:r w:rsidRPr="00932972">
        <w:rPr>
          <w:rStyle w:val="StyleUnderline"/>
          <w:highlight w:val="cyan"/>
        </w:rPr>
        <w:t xml:space="preserve">remain </w:t>
      </w:r>
      <w:r w:rsidRPr="00932972">
        <w:rPr>
          <w:rStyle w:val="StyleUnderline"/>
        </w:rPr>
        <w:t xml:space="preserve">largely </w:t>
      </w:r>
      <w:r w:rsidRPr="00932972">
        <w:rPr>
          <w:rStyle w:val="Emphasis"/>
          <w:highlight w:val="cyan"/>
        </w:rPr>
        <w:t xml:space="preserve">unresolved </w:t>
      </w:r>
      <w:r w:rsidRPr="00932972">
        <w:rPr>
          <w:rStyle w:val="Emphasis"/>
        </w:rPr>
        <w:t>in U.S. jurisprudence</w:t>
      </w:r>
      <w:r w:rsidRPr="00932972">
        <w:rPr>
          <w:sz w:val="16"/>
        </w:rPr>
        <w:t xml:space="preserve">: first, </w:t>
      </w:r>
      <w:r w:rsidRPr="00932972">
        <w:rPr>
          <w:rStyle w:val="StyleUnderline"/>
        </w:rPr>
        <w:t xml:space="preserve">whether unjust enrichment is an </w:t>
      </w:r>
      <w:r w:rsidRPr="00932972">
        <w:rPr>
          <w:rStyle w:val="Emphasis"/>
        </w:rPr>
        <w:t>independent source of obligation</w:t>
      </w:r>
      <w:r w:rsidRPr="00932972">
        <w:rPr>
          <w:sz w:val="16"/>
        </w:rPr>
        <w:t>; and second, whether the doctrine should be understood as broad and equitable or narrow and technical.</w:t>
      </w:r>
    </w:p>
    <w:p w14:paraId="716693F4" w14:textId="77777777" w:rsidR="00356B07" w:rsidRPr="00932972" w:rsidRDefault="00356B07" w:rsidP="00356B07">
      <w:pPr>
        <w:rPr>
          <w:sz w:val="16"/>
        </w:rPr>
      </w:pPr>
      <w:r w:rsidRPr="00932972">
        <w:rPr>
          <w:sz w:val="16"/>
        </w:rPr>
        <w:t xml:space="preserve">A. </w:t>
      </w:r>
      <w:r w:rsidRPr="00932972">
        <w:rPr>
          <w:rStyle w:val="StyleUnderline"/>
          <w:highlight w:val="cyan"/>
        </w:rPr>
        <w:t xml:space="preserve">Is Unjust Enrichment </w:t>
      </w:r>
      <w:r w:rsidRPr="00932972">
        <w:rPr>
          <w:rStyle w:val="StyleUnderline"/>
        </w:rPr>
        <w:t xml:space="preserve">an </w:t>
      </w:r>
      <w:r w:rsidRPr="00932972">
        <w:rPr>
          <w:rStyle w:val="Emphasis"/>
          <w:highlight w:val="cyan"/>
        </w:rPr>
        <w:t xml:space="preserve">Independent </w:t>
      </w:r>
      <w:r w:rsidRPr="00932972">
        <w:rPr>
          <w:rStyle w:val="Emphasis"/>
        </w:rPr>
        <w:t>Source of Obligation</w:t>
      </w:r>
      <w:r w:rsidRPr="00932972">
        <w:rPr>
          <w:sz w:val="16"/>
        </w:rPr>
        <w:t>?</w:t>
      </w:r>
    </w:p>
    <w:p w14:paraId="0746F958" w14:textId="77777777" w:rsidR="00356B07" w:rsidRPr="00932972" w:rsidRDefault="00356B07" w:rsidP="00356B07">
      <w:pPr>
        <w:rPr>
          <w:sz w:val="16"/>
        </w:rPr>
      </w:pPr>
      <w:r w:rsidRPr="00932972">
        <w:rPr>
          <w:rStyle w:val="StyleUnderline"/>
        </w:rPr>
        <w:t>A central debate in</w:t>
      </w:r>
      <w:r w:rsidRPr="00932972">
        <w:rPr>
          <w:sz w:val="16"/>
        </w:rPr>
        <w:t xml:space="preserve"> the development of the doctrine of </w:t>
      </w:r>
      <w:r w:rsidRPr="00932972">
        <w:rPr>
          <w:rStyle w:val="StyleUnderline"/>
        </w:rPr>
        <w:t xml:space="preserve">unjust enrichment has been whether it is an </w:t>
      </w:r>
      <w:r w:rsidRPr="00932972">
        <w:rPr>
          <w:rStyle w:val="Emphasis"/>
        </w:rPr>
        <w:t>independent source of obligation</w:t>
      </w:r>
      <w:r w:rsidRPr="00932972">
        <w:rPr>
          <w:sz w:val="16"/>
        </w:rPr>
        <w:t xml:space="preserve">, separate from tort and contract, </w:t>
      </w:r>
      <w:r w:rsidRPr="00932972">
        <w:rPr>
          <w:rStyle w:val="StyleUnderline"/>
          <w:highlight w:val="cyan"/>
        </w:rPr>
        <w:t xml:space="preserve">or </w:t>
      </w:r>
      <w:r w:rsidRPr="00932972">
        <w:rPr>
          <w:rStyle w:val="StyleUnderline"/>
        </w:rPr>
        <w:t xml:space="preserve">whether it operates </w:t>
      </w:r>
      <w:r w:rsidRPr="00932972">
        <w:rPr>
          <w:rStyle w:val="Emphasis"/>
          <w:highlight w:val="cyan"/>
        </w:rPr>
        <w:t xml:space="preserve">primarily </w:t>
      </w:r>
      <w:r w:rsidRPr="00932972">
        <w:rPr>
          <w:rStyle w:val="Emphasis"/>
        </w:rPr>
        <w:t xml:space="preserve">as </w:t>
      </w:r>
      <w:r w:rsidRPr="00932972">
        <w:rPr>
          <w:rStyle w:val="Emphasis"/>
          <w:highlight w:val="cyan"/>
        </w:rPr>
        <w:t>a remedy</w:t>
      </w:r>
      <w:r w:rsidRPr="00932972">
        <w:rPr>
          <w:sz w:val="16"/>
        </w:rPr>
        <w:t>. This question is unresolved in the intellectual history of the doctrine and in present day jurisprudence.</w:t>
      </w:r>
    </w:p>
    <w:p w14:paraId="48D868A1" w14:textId="77777777" w:rsidR="00356B07" w:rsidRPr="00932972" w:rsidRDefault="00356B07" w:rsidP="00356B07">
      <w:pPr>
        <w:rPr>
          <w:sz w:val="16"/>
        </w:rPr>
      </w:pPr>
      <w:r w:rsidRPr="00932972">
        <w:rPr>
          <w:sz w:val="16"/>
        </w:rPr>
        <w:t xml:space="preserve">While </w:t>
      </w:r>
      <w:r w:rsidRPr="00932972">
        <w:rPr>
          <w:rStyle w:val="StyleUnderline"/>
        </w:rPr>
        <w:t>some</w:t>
      </w:r>
      <w:r w:rsidRPr="00932972">
        <w:rPr>
          <w:sz w:val="16"/>
        </w:rPr>
        <w:t xml:space="preserve"> scholars </w:t>
      </w:r>
      <w:r w:rsidRPr="00932972">
        <w:rPr>
          <w:rStyle w:val="StyleUnderline"/>
        </w:rPr>
        <w:t>argue that unjust enrichment should be explained simply as</w:t>
      </w:r>
      <w:r w:rsidRPr="00932972">
        <w:rPr>
          <w:sz w:val="16"/>
        </w:rPr>
        <w:t xml:space="preserve"> instances of restitutionary </w:t>
      </w:r>
      <w:r w:rsidRPr="00932972">
        <w:rPr>
          <w:rStyle w:val="Emphasis"/>
        </w:rPr>
        <w:t>remedies</w:t>
      </w:r>
      <w:r w:rsidRPr="00932972">
        <w:rPr>
          <w:sz w:val="16"/>
        </w:rPr>
        <w:t xml:space="preserve"> given to breaches of contract or torts, </w:t>
      </w:r>
      <w:r w:rsidRPr="00932972">
        <w:rPr>
          <w:rStyle w:val="StyleUnderline"/>
        </w:rPr>
        <w:t>others defend the idea of unjust enrichment as an “</w:t>
      </w:r>
      <w:r w:rsidRPr="00932972">
        <w:rPr>
          <w:rStyle w:val="Emphasis"/>
        </w:rPr>
        <w:t>alternative source of obligation</w:t>
      </w:r>
      <w:r w:rsidRPr="00932972">
        <w:rPr>
          <w:sz w:val="16"/>
        </w:rPr>
        <w:t xml:space="preserve"> to contract and tort, rather than a subject identified by a restitutionary remedy.”[39] Judge Learned Hand explained that, </w:t>
      </w:r>
      <w:r w:rsidRPr="00932972">
        <w:rPr>
          <w:rStyle w:val="StyleUnderline"/>
          <w:highlight w:val="cyan"/>
        </w:rPr>
        <w:t>in many cases</w:t>
      </w:r>
      <w:r w:rsidRPr="00932972">
        <w:rPr>
          <w:sz w:val="16"/>
        </w:rPr>
        <w:t xml:space="preserve">, there is “no contract or tort that could plausibly explain the source of the obligation to make restitution.”[40] In these cases, </w:t>
      </w:r>
      <w:r w:rsidRPr="00932972">
        <w:rPr>
          <w:rStyle w:val="StyleUnderline"/>
          <w:highlight w:val="cyan"/>
        </w:rPr>
        <w:t>there is no</w:t>
      </w:r>
      <w:r w:rsidRPr="00932972">
        <w:rPr>
          <w:sz w:val="16"/>
          <w:highlight w:val="cyan"/>
        </w:rPr>
        <w:t xml:space="preserve"> </w:t>
      </w:r>
      <w:r w:rsidRPr="00932972">
        <w:rPr>
          <w:sz w:val="16"/>
        </w:rPr>
        <w:t xml:space="preserve">breach of consensual obligation or </w:t>
      </w:r>
      <w:r w:rsidRPr="00932972">
        <w:rPr>
          <w:rStyle w:val="StyleUnderline"/>
          <w:highlight w:val="cyan"/>
        </w:rPr>
        <w:t>wrongdoing</w:t>
      </w:r>
      <w:r w:rsidRPr="00932972">
        <w:rPr>
          <w:rStyle w:val="StyleUnderline"/>
        </w:rPr>
        <w:t>, but the defendant “simply holds what he has wrongfully, ex aequo et bono; that is the whole story.”[</w:t>
      </w:r>
      <w:r w:rsidRPr="00932972">
        <w:rPr>
          <w:sz w:val="16"/>
        </w:rPr>
        <w:t xml:space="preserve">41] </w:t>
      </w:r>
      <w:r w:rsidRPr="00932972">
        <w:rPr>
          <w:rStyle w:val="StyleUnderline"/>
        </w:rPr>
        <w:t>English legal scholarship and courts have adopted this view</w:t>
      </w:r>
      <w:r w:rsidRPr="00932972">
        <w:rPr>
          <w:sz w:val="16"/>
        </w:rPr>
        <w:t xml:space="preserve">, while </w:t>
      </w:r>
      <w:r w:rsidRPr="00932972">
        <w:rPr>
          <w:rStyle w:val="Emphasis"/>
          <w:highlight w:val="cyan"/>
        </w:rPr>
        <w:t xml:space="preserve">U.S. jurisprudence </w:t>
      </w:r>
      <w:r w:rsidRPr="00932972">
        <w:rPr>
          <w:rStyle w:val="Emphasis"/>
        </w:rPr>
        <w:t xml:space="preserve">on the topic has </w:t>
      </w:r>
      <w:r w:rsidRPr="00932972">
        <w:rPr>
          <w:rStyle w:val="Emphasis"/>
          <w:highlight w:val="cyan"/>
        </w:rPr>
        <w:t>remained unsettled</w:t>
      </w:r>
      <w:r w:rsidRPr="00932972">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3132C327" w14:textId="77777777" w:rsidR="00356B07" w:rsidRPr="00932972" w:rsidRDefault="00356B07" w:rsidP="00356B07">
      <w:pPr>
        <w:rPr>
          <w:sz w:val="16"/>
          <w:szCs w:val="10"/>
        </w:rPr>
      </w:pPr>
      <w:r w:rsidRPr="00932972">
        <w:rPr>
          <w:sz w:val="16"/>
          <w:szCs w:val="10"/>
        </w:rPr>
        <w:t>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w:t>
      </w:r>
    </w:p>
    <w:p w14:paraId="037580C5" w14:textId="77777777" w:rsidR="00356B07" w:rsidRPr="00932972" w:rsidRDefault="00356B07" w:rsidP="00356B07">
      <w:pPr>
        <w:rPr>
          <w:sz w:val="16"/>
          <w:szCs w:val="10"/>
        </w:rPr>
      </w:pPr>
      <w:r w:rsidRPr="00932972">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4DD9B1A0" w14:textId="77777777" w:rsidR="00356B07" w:rsidRPr="00932972" w:rsidRDefault="00356B07" w:rsidP="00356B07">
      <w:pPr>
        <w:rPr>
          <w:sz w:val="16"/>
          <w:szCs w:val="10"/>
        </w:rPr>
      </w:pPr>
      <w:r w:rsidRPr="00932972">
        <w:rPr>
          <w:sz w:val="16"/>
          <w:szCs w:val="10"/>
        </w:rPr>
        <w:t>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nonbargained benefits in the same way that torts is the law of nonconsensual and nonlicensed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33801979" w14:textId="77777777" w:rsidR="00356B07" w:rsidRPr="00932972" w:rsidRDefault="00356B07" w:rsidP="00356B07">
      <w:pPr>
        <w:rPr>
          <w:sz w:val="16"/>
        </w:rPr>
      </w:pPr>
      <w:r w:rsidRPr="00932972">
        <w:rPr>
          <w:sz w:val="16"/>
        </w:rPr>
        <w:t xml:space="preserve">This </w:t>
      </w:r>
      <w:r w:rsidRPr="00932972">
        <w:rPr>
          <w:rStyle w:val="StyleUnderline"/>
          <w:highlight w:val="cyan"/>
        </w:rPr>
        <w:t xml:space="preserve">uncertainty </w:t>
      </w:r>
      <w:r w:rsidRPr="00932972">
        <w:rPr>
          <w:rStyle w:val="StyleUnderline"/>
        </w:rPr>
        <w:t xml:space="preserve">has </w:t>
      </w:r>
      <w:r w:rsidRPr="00932972">
        <w:rPr>
          <w:rStyle w:val="StyleUnderline"/>
          <w:highlight w:val="cyan"/>
        </w:rPr>
        <w:t xml:space="preserve">created a </w:t>
      </w:r>
      <w:r w:rsidRPr="00932972">
        <w:rPr>
          <w:rStyle w:val="Emphasis"/>
          <w:highlight w:val="cyan"/>
        </w:rPr>
        <w:t xml:space="preserve">threshold obstacle to </w:t>
      </w:r>
      <w:r w:rsidRPr="00932972">
        <w:rPr>
          <w:rStyle w:val="Emphasis"/>
        </w:rPr>
        <w:t xml:space="preserve">bringing unjust enrichment </w:t>
      </w:r>
      <w:r w:rsidRPr="00932972">
        <w:rPr>
          <w:rStyle w:val="Emphasis"/>
          <w:highlight w:val="cyan"/>
        </w:rPr>
        <w:t>claims in federal</w:t>
      </w:r>
      <w:r w:rsidRPr="00932972">
        <w:rPr>
          <w:sz w:val="16"/>
          <w:highlight w:val="cyan"/>
        </w:rPr>
        <w:t xml:space="preserve"> </w:t>
      </w:r>
      <w:r w:rsidRPr="00932972">
        <w:rPr>
          <w:sz w:val="16"/>
        </w:rPr>
        <w:t xml:space="preserve">and state </w:t>
      </w:r>
      <w:r w:rsidRPr="00932972">
        <w:rPr>
          <w:rStyle w:val="Emphasis"/>
          <w:highlight w:val="cyan"/>
        </w:rPr>
        <w:t>courts</w:t>
      </w:r>
      <w:r w:rsidRPr="00932972">
        <w:rPr>
          <w:sz w:val="16"/>
        </w:rPr>
        <w:t>. An examination of California and Illinois caselaw illustrates the remarkable confusion surrounding the question of whether unjust enrichment can be an independent cause of liability.[60]</w:t>
      </w:r>
    </w:p>
    <w:p w14:paraId="545E0255" w14:textId="77777777" w:rsidR="00356B07" w:rsidRPr="00932972" w:rsidRDefault="00356B07" w:rsidP="00356B07">
      <w:pPr>
        <w:rPr>
          <w:sz w:val="16"/>
          <w:szCs w:val="10"/>
        </w:rPr>
      </w:pPr>
      <w:r w:rsidRPr="00932972">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“[u]njust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[restitutionary]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358C6CBE" w14:textId="77777777" w:rsidR="00356B07" w:rsidRPr="00932972" w:rsidRDefault="00356B07" w:rsidP="00356B07">
      <w:pPr>
        <w:rPr>
          <w:sz w:val="16"/>
          <w:szCs w:val="10"/>
        </w:rPr>
      </w:pPr>
      <w:r w:rsidRPr="00932972">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shambles.”[68] Two Seventh Circuit decisions published in the same year came to opposite conclusions, with the latter failing to even acknowledge the former. In its January 2011 decision in Pirelli v. Walgreen, the Seventh Circuit perfunctorily stated that “[u]nder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“resolv[ing] definitively whether Illinois law recognizes unjust enrichment as an independent cause of action” because the plaintiffs’ allegations in that case were insufficient to support the cause of action.[72]</w:t>
      </w:r>
    </w:p>
    <w:p w14:paraId="67348425" w14:textId="77777777" w:rsidR="00356B07" w:rsidRPr="00932972" w:rsidRDefault="00356B07" w:rsidP="00356B07">
      <w:pPr>
        <w:rPr>
          <w:sz w:val="16"/>
          <w:szCs w:val="10"/>
        </w:rPr>
      </w:pPr>
      <w:r w:rsidRPr="00932972">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“[u]ntil the Illinois Supreme Court actually resolves the issue, there will be an uncomfortable degree of uncertainty.”[74]</w:t>
      </w:r>
    </w:p>
    <w:p w14:paraId="64BE7873" w14:textId="77777777" w:rsidR="00356B07" w:rsidRPr="00932972" w:rsidRDefault="00356B07" w:rsidP="00356B07">
      <w:pPr>
        <w:rPr>
          <w:rStyle w:val="StyleUnderline"/>
          <w:sz w:val="16"/>
        </w:rPr>
      </w:pPr>
      <w:r w:rsidRPr="00932972">
        <w:rPr>
          <w:sz w:val="16"/>
        </w:rPr>
        <w:t xml:space="preserve">This </w:t>
      </w:r>
      <w:r w:rsidRPr="00932972">
        <w:rPr>
          <w:rStyle w:val="StyleUnderline"/>
          <w:highlight w:val="cyan"/>
        </w:rPr>
        <w:t>unsettled doctrine</w:t>
      </w:r>
      <w:r w:rsidRPr="00932972">
        <w:rPr>
          <w:sz w:val="16"/>
          <w:highlight w:val="cyan"/>
        </w:rPr>
        <w:t xml:space="preserve"> </w:t>
      </w:r>
      <w:r w:rsidRPr="00932972">
        <w:rPr>
          <w:sz w:val="16"/>
        </w:rPr>
        <w:t xml:space="preserve">and associated caselaw </w:t>
      </w:r>
      <w:r w:rsidRPr="00932972">
        <w:rPr>
          <w:rStyle w:val="StyleUnderline"/>
          <w:highlight w:val="cyan"/>
        </w:rPr>
        <w:t>surrounding</w:t>
      </w:r>
      <w:r w:rsidRPr="00932972">
        <w:rPr>
          <w:sz w:val="16"/>
          <w:highlight w:val="cyan"/>
        </w:rPr>
        <w:t xml:space="preserve"> </w:t>
      </w:r>
      <w:r w:rsidRPr="00932972">
        <w:rPr>
          <w:sz w:val="16"/>
        </w:rPr>
        <w:t xml:space="preserve">the question of </w:t>
      </w:r>
      <w:r w:rsidRPr="00932972">
        <w:rPr>
          <w:rStyle w:val="StyleUnderline"/>
        </w:rPr>
        <w:t xml:space="preserve">whether unjust enrichment is an </w:t>
      </w:r>
      <w:r w:rsidRPr="00932972">
        <w:rPr>
          <w:rStyle w:val="Emphasis"/>
          <w:sz w:val="28"/>
          <w:szCs w:val="28"/>
          <w:highlight w:val="cyan"/>
        </w:rPr>
        <w:t xml:space="preserve">independent </w:t>
      </w:r>
      <w:r w:rsidRPr="00932972">
        <w:rPr>
          <w:rStyle w:val="Emphasis"/>
          <w:sz w:val="28"/>
          <w:szCs w:val="28"/>
        </w:rPr>
        <w:t xml:space="preserve">cause of </w:t>
      </w:r>
      <w:r w:rsidRPr="00932972">
        <w:rPr>
          <w:rStyle w:val="Emphasis"/>
          <w:sz w:val="28"/>
          <w:szCs w:val="28"/>
          <w:highlight w:val="cyan"/>
        </w:rPr>
        <w:t>liability</w:t>
      </w:r>
      <w:r w:rsidRPr="00932972">
        <w:rPr>
          <w:rStyle w:val="StyleUnderline"/>
          <w:sz w:val="28"/>
          <w:szCs w:val="28"/>
          <w:highlight w:val="cyan"/>
        </w:rPr>
        <w:t xml:space="preserve"> </w:t>
      </w:r>
      <w:r w:rsidRPr="00932972">
        <w:rPr>
          <w:rStyle w:val="StyleUnderline"/>
          <w:highlight w:val="cyan"/>
        </w:rPr>
        <w:t xml:space="preserve">presents a challenge </w:t>
      </w:r>
      <w:r w:rsidRPr="00932972">
        <w:rPr>
          <w:rStyle w:val="StyleUnderline"/>
        </w:rPr>
        <w:t xml:space="preserve">to </w:t>
      </w:r>
      <w:r w:rsidRPr="00932972">
        <w:rPr>
          <w:rStyle w:val="Emphasis"/>
        </w:rPr>
        <w:t>litigating unjust enrichment claims</w:t>
      </w:r>
      <w:r w:rsidRPr="00932972">
        <w:rPr>
          <w:rStyle w:val="StyleUnderline"/>
        </w:rPr>
        <w:t xml:space="preserve">. It </w:t>
      </w:r>
      <w:r w:rsidRPr="00932972">
        <w:rPr>
          <w:rStyle w:val="StyleUnderline"/>
          <w:highlight w:val="cyan"/>
        </w:rPr>
        <w:t xml:space="preserve">also </w:t>
      </w:r>
      <w:r w:rsidRPr="00932972">
        <w:rPr>
          <w:rStyle w:val="StyleUnderline"/>
        </w:rPr>
        <w:t xml:space="preserve">presents </w:t>
      </w:r>
      <w:r w:rsidRPr="00932972">
        <w:rPr>
          <w:rStyle w:val="StyleUnderline"/>
          <w:highlight w:val="cyan"/>
        </w:rPr>
        <w:t xml:space="preserve">an </w:t>
      </w:r>
      <w:r w:rsidRPr="00932972">
        <w:rPr>
          <w:rStyle w:val="Emphasis"/>
          <w:highlight w:val="cyan"/>
        </w:rPr>
        <w:t>opportunity</w:t>
      </w:r>
      <w:r w:rsidRPr="00932972">
        <w:rPr>
          <w:rStyle w:val="StyleUnderline"/>
          <w:highlight w:val="cyan"/>
        </w:rPr>
        <w:t xml:space="preserve"> </w:t>
      </w:r>
      <w:r w:rsidRPr="00932972">
        <w:rPr>
          <w:rStyle w:val="StyleUnderline"/>
        </w:rPr>
        <w:t xml:space="preserve">for advocates </w:t>
      </w:r>
      <w:r w:rsidRPr="00932972">
        <w:rPr>
          <w:rStyle w:val="StyleUnderline"/>
          <w:highlight w:val="cyan"/>
        </w:rPr>
        <w:t xml:space="preserve">to </w:t>
      </w:r>
      <w:r w:rsidRPr="00932972">
        <w:rPr>
          <w:rStyle w:val="Emphasis"/>
          <w:highlight w:val="cyan"/>
        </w:rPr>
        <w:t>push courts to clarify</w:t>
      </w:r>
      <w:r w:rsidRPr="00932972">
        <w:rPr>
          <w:rStyle w:val="StyleUnderline"/>
          <w:highlight w:val="cyan"/>
        </w:rPr>
        <w:t xml:space="preserve"> </w:t>
      </w:r>
      <w:r w:rsidRPr="00932972">
        <w:rPr>
          <w:rStyle w:val="StyleUnderline"/>
        </w:rPr>
        <w:t xml:space="preserve">the issue </w:t>
      </w:r>
      <w:r w:rsidRPr="00932972">
        <w:rPr>
          <w:rStyle w:val="StyleUnderline"/>
          <w:highlight w:val="cyan"/>
        </w:rPr>
        <w:t xml:space="preserve">and make sense of </w:t>
      </w:r>
      <w:r w:rsidRPr="00932972">
        <w:rPr>
          <w:rStyle w:val="Emphasis"/>
          <w:sz w:val="36"/>
          <w:szCs w:val="36"/>
        </w:rPr>
        <w:t xml:space="preserve">muddled </w:t>
      </w:r>
      <w:r w:rsidRPr="00932972">
        <w:rPr>
          <w:rStyle w:val="Emphasis"/>
          <w:sz w:val="36"/>
          <w:szCs w:val="36"/>
          <w:highlight w:val="cyan"/>
        </w:rPr>
        <w:t>precedent</w:t>
      </w:r>
      <w:r w:rsidRPr="00932972">
        <w:rPr>
          <w:sz w:val="16"/>
        </w:rPr>
        <w:t>.</w:t>
      </w:r>
    </w:p>
    <w:p w14:paraId="7A1FBB06" w14:textId="77777777" w:rsidR="00356B07" w:rsidRPr="00932972" w:rsidRDefault="00356B07" w:rsidP="00356B07">
      <w:pPr>
        <w:pStyle w:val="Heading4"/>
        <w:rPr>
          <w:rFonts w:cs="Calibri"/>
        </w:rPr>
      </w:pPr>
      <w:r w:rsidRPr="00932972">
        <w:rPr>
          <w:rFonts w:cs="Calibri"/>
          <w:u w:val="single"/>
        </w:rPr>
        <w:t>Unjust enrichment</w:t>
      </w:r>
      <w:r w:rsidRPr="00932972">
        <w:rPr>
          <w:rFonts w:cs="Calibri"/>
        </w:rPr>
        <w:t xml:space="preserve"> precedent solves </w:t>
      </w:r>
      <w:r w:rsidRPr="00932972">
        <w:rPr>
          <w:rFonts w:cs="Calibri"/>
          <w:u w:val="single"/>
        </w:rPr>
        <w:t>climate change</w:t>
      </w:r>
      <w:r w:rsidRPr="00932972">
        <w:rPr>
          <w:rFonts w:cs="Calibri"/>
        </w:rPr>
        <w:t xml:space="preserve">. </w:t>
      </w:r>
    </w:p>
    <w:p w14:paraId="2E56E0EC" w14:textId="77777777" w:rsidR="00356B07" w:rsidRPr="00932972" w:rsidRDefault="00356B07" w:rsidP="00356B07">
      <w:r w:rsidRPr="00932972">
        <w:t xml:space="preserve">Maytal </w:t>
      </w:r>
      <w:r w:rsidRPr="00932972">
        <w:rPr>
          <w:rStyle w:val="Style13ptBold"/>
        </w:rPr>
        <w:t>Gilboa et al. 24</w:t>
      </w:r>
      <w:r w:rsidRPr="00932972">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55FF8E6E" w14:textId="77777777" w:rsidR="00356B07" w:rsidRPr="00932972" w:rsidRDefault="00356B07" w:rsidP="00356B07">
      <w:pPr>
        <w:rPr>
          <w:sz w:val="16"/>
        </w:rPr>
      </w:pPr>
      <w:r w:rsidRPr="00932972">
        <w:rPr>
          <w:rStyle w:val="Emphasis"/>
        </w:rPr>
        <w:t>2</w:t>
      </w:r>
      <w:r w:rsidRPr="00932972">
        <w:rPr>
          <w:sz w:val="16"/>
        </w:rPr>
        <w:t xml:space="preserve">. </w:t>
      </w:r>
      <w:r w:rsidRPr="00932972">
        <w:rPr>
          <w:rStyle w:val="Emphasis"/>
        </w:rPr>
        <w:t>Climate Enrichment Without a Wrong</w:t>
      </w:r>
    </w:p>
    <w:p w14:paraId="480803DA" w14:textId="77777777" w:rsidR="00356B07" w:rsidRPr="00932972" w:rsidRDefault="00356B07" w:rsidP="00356B07">
      <w:pPr>
        <w:rPr>
          <w:sz w:val="16"/>
        </w:rPr>
      </w:pPr>
      <w:r w:rsidRPr="00932972">
        <w:rPr>
          <w:rStyle w:val="StyleUnderline"/>
          <w:highlight w:val="cyan"/>
        </w:rPr>
        <w:t>Some</w:t>
      </w:r>
      <w:r w:rsidRPr="00932972">
        <w:rPr>
          <w:sz w:val="16"/>
          <w:highlight w:val="cyan"/>
        </w:rPr>
        <w:t xml:space="preserve"> </w:t>
      </w:r>
      <w:r w:rsidRPr="00932972">
        <w:rPr>
          <w:sz w:val="16"/>
        </w:rPr>
        <w:t xml:space="preserve">commercial </w:t>
      </w:r>
      <w:r w:rsidRPr="00932972">
        <w:rPr>
          <w:rStyle w:val="StyleUnderline"/>
          <w:highlight w:val="cyan"/>
        </w:rPr>
        <w:t>activities</w:t>
      </w:r>
      <w:r w:rsidRPr="00932972">
        <w:rPr>
          <w:sz w:val="16"/>
          <w:highlight w:val="cyan"/>
        </w:rPr>
        <w:t xml:space="preserve"> </w:t>
      </w:r>
      <w:r w:rsidRPr="00932972">
        <w:rPr>
          <w:sz w:val="16"/>
        </w:rPr>
        <w:t xml:space="preserve">greatly </w:t>
      </w:r>
      <w:r w:rsidRPr="00932972">
        <w:rPr>
          <w:rStyle w:val="StyleUnderline"/>
          <w:highlight w:val="cyan"/>
        </w:rPr>
        <w:t xml:space="preserve">contribute to global warming </w:t>
      </w:r>
      <w:r w:rsidRPr="00932972">
        <w:rPr>
          <w:rStyle w:val="Emphasis"/>
          <w:highlight w:val="cyan"/>
        </w:rPr>
        <w:t>without constituting a wrong</w:t>
      </w:r>
      <w:r w:rsidRPr="00932972">
        <w:rPr>
          <w:rStyle w:val="StyleUnderline"/>
          <w:highlight w:val="cyan"/>
        </w:rPr>
        <w:t xml:space="preserve"> under current definitions</w:t>
      </w:r>
      <w:r w:rsidRPr="00932972">
        <w:rPr>
          <w:sz w:val="16"/>
        </w:rPr>
        <w:t xml:space="preserve">. That is, some profitable undertakings entail high levels of GHG emissions even when </w:t>
      </w:r>
      <w:r w:rsidRPr="00932972">
        <w:rPr>
          <w:rStyle w:val="StyleUnderline"/>
          <w:highlight w:val="cyan"/>
        </w:rPr>
        <w:t xml:space="preserve">they involve </w:t>
      </w:r>
      <w:r w:rsidRPr="00932972">
        <w:rPr>
          <w:rStyle w:val="Emphasis"/>
          <w:highlight w:val="cyan"/>
        </w:rPr>
        <w:t>no violation</w:t>
      </w:r>
      <w:r w:rsidRPr="00932972">
        <w:rPr>
          <w:rStyle w:val="StyleUnderline"/>
          <w:highlight w:val="cyan"/>
        </w:rPr>
        <w:t xml:space="preserve"> of</w:t>
      </w:r>
      <w:r w:rsidRPr="00932972">
        <w:rPr>
          <w:sz w:val="16"/>
          <w:highlight w:val="cyan"/>
        </w:rPr>
        <w:t xml:space="preserve"> </w:t>
      </w:r>
      <w:r w:rsidRPr="00932972">
        <w:rPr>
          <w:sz w:val="16"/>
        </w:rPr>
        <w:t xml:space="preserve">any specific </w:t>
      </w:r>
      <w:r w:rsidRPr="00932972">
        <w:rPr>
          <w:rStyle w:val="StyleUnderline"/>
          <w:highlight w:val="cyan"/>
        </w:rPr>
        <w:t>environmental regulation or standard</w:t>
      </w:r>
      <w:r w:rsidRPr="00932972">
        <w:rPr>
          <w:sz w:val="16"/>
        </w:rPr>
        <w:t xml:space="preserve">. Can gains obtained through such activities be considered unjust enrichment, and if so, under what circumstances? As explained above, the law of </w:t>
      </w:r>
      <w:r w:rsidRPr="00932972">
        <w:rPr>
          <w:rStyle w:val="StyleUnderline"/>
          <w:highlight w:val="cyan"/>
        </w:rPr>
        <w:t>unjust enrichment recognizes</w:t>
      </w:r>
      <w:r w:rsidRPr="00932972">
        <w:rPr>
          <w:sz w:val="16"/>
        </w:rPr>
        <w:t xml:space="preserve"> the possibility of </w:t>
      </w:r>
      <w:r w:rsidRPr="00932972">
        <w:rPr>
          <w:rStyle w:val="StyleUnderline"/>
          <w:highlight w:val="cyan"/>
        </w:rPr>
        <w:t>liability</w:t>
      </w:r>
      <w:r w:rsidRPr="00932972">
        <w:rPr>
          <w:sz w:val="16"/>
          <w:highlight w:val="cyan"/>
        </w:rPr>
        <w:t xml:space="preserve"> </w:t>
      </w:r>
      <w:r w:rsidRPr="00932972">
        <w:rPr>
          <w:sz w:val="16"/>
        </w:rPr>
        <w:t xml:space="preserve">even </w:t>
      </w:r>
      <w:r w:rsidRPr="00932972">
        <w:rPr>
          <w:rStyle w:val="StyleUnderline"/>
          <w:highlight w:val="cyan"/>
        </w:rPr>
        <w:t xml:space="preserve">when </w:t>
      </w:r>
      <w:r w:rsidRPr="00932972">
        <w:rPr>
          <w:rStyle w:val="StyleUnderline"/>
        </w:rPr>
        <w:t xml:space="preserve">the defendant committed </w:t>
      </w:r>
      <w:r w:rsidRPr="00932972">
        <w:rPr>
          <w:rStyle w:val="StyleUnderline"/>
          <w:highlight w:val="cyan"/>
        </w:rPr>
        <w:t>no wrong</w:t>
      </w:r>
      <w:r w:rsidRPr="00932972">
        <w:rPr>
          <w:sz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76889FA1" w14:textId="77777777" w:rsidR="00356B07" w:rsidRPr="00932972" w:rsidRDefault="00356B07" w:rsidP="00356B07">
      <w:pPr>
        <w:rPr>
          <w:sz w:val="16"/>
        </w:rPr>
      </w:pPr>
      <w:r w:rsidRPr="00932972">
        <w:rPr>
          <w:rStyle w:val="StyleUnderline"/>
          <w:highlight w:val="cyan"/>
        </w:rPr>
        <w:t>This</w:t>
      </w:r>
      <w:r w:rsidRPr="00932972">
        <w:rPr>
          <w:sz w:val="16"/>
        </w:rPr>
        <w:t xml:space="preserve"> mode of liability </w:t>
      </w:r>
      <w:r w:rsidRPr="00932972">
        <w:rPr>
          <w:rStyle w:val="StyleUnderline"/>
          <w:highlight w:val="cyan"/>
        </w:rPr>
        <w:t>may prove applicable</w:t>
      </w:r>
      <w:r w:rsidRPr="00932972">
        <w:rPr>
          <w:sz w:val="16"/>
        </w:rPr>
        <w:t xml:space="preserve">, in some circumstances, </w:t>
      </w:r>
      <w:r w:rsidRPr="00932972">
        <w:rPr>
          <w:rStyle w:val="StyleUnderline"/>
          <w:highlight w:val="cyan"/>
        </w:rPr>
        <w:t>to climate enrichment</w:t>
      </w:r>
      <w:r w:rsidRPr="00932972">
        <w:rPr>
          <w:sz w:val="16"/>
        </w:rPr>
        <w:t>. This may be the case when a particular defendant enjoys resources that rightfully belong to others. This form of legal argument can be advanced in relation to the resource of climate stability.</w:t>
      </w:r>
    </w:p>
    <w:p w14:paraId="7260D0BB" w14:textId="77777777" w:rsidR="00356B07" w:rsidRPr="00932972" w:rsidRDefault="00356B07" w:rsidP="00356B07">
      <w:pPr>
        <w:rPr>
          <w:sz w:val="16"/>
        </w:rPr>
      </w:pPr>
      <w:r w:rsidRPr="00932972">
        <w:rPr>
          <w:sz w:val="16"/>
        </w:rPr>
        <w:t xml:space="preserve">As explained above, </w:t>
      </w:r>
      <w:r w:rsidRPr="00932972">
        <w:rPr>
          <w:rStyle w:val="StyleUnderline"/>
          <w:highlight w:val="cyan"/>
        </w:rPr>
        <w:t>climate stability is a global public good</w:t>
      </w:r>
      <w:r w:rsidRPr="00932972">
        <w:rPr>
          <w:sz w:val="16"/>
        </w:rPr>
        <w:t xml:space="preserve">.275 Resources such as breathable </w:t>
      </w:r>
      <w:r w:rsidRPr="00932972">
        <w:rPr>
          <w:rStyle w:val="Emphasis"/>
          <w:highlight w:val="cyan"/>
        </w:rPr>
        <w:t>air</w:t>
      </w:r>
      <w:r w:rsidRPr="00932972">
        <w:rPr>
          <w:sz w:val="16"/>
        </w:rPr>
        <w:t xml:space="preserve">, reasonable </w:t>
      </w:r>
      <w:r w:rsidRPr="00932972">
        <w:rPr>
          <w:rStyle w:val="Emphasis"/>
          <w:highlight w:val="cyan"/>
        </w:rPr>
        <w:t>temperature, and inhabitable environments belong to all</w:t>
      </w:r>
      <w:r w:rsidRPr="00932972">
        <w:rPr>
          <w:sz w:val="16"/>
          <w:highlight w:val="cyan"/>
        </w:rPr>
        <w:t xml:space="preserve"> </w:t>
      </w:r>
      <w:r w:rsidRPr="00932972">
        <w:rPr>
          <w:sz w:val="16"/>
        </w:rPr>
        <w:t>people.276 Yet in practice, through a series of practical limitations, the distribution of these resources does not reflect the rights of all stakeholders in those resources.277 Due to obvious limitations, future generations cannot act to secure their part of the asset for themselves. In this vacuum, some current stakeholders, with strong commercial interests, enjoy assets that rightfully belong to others.</w:t>
      </w:r>
    </w:p>
    <w:p w14:paraId="07348FD9" w14:textId="77777777" w:rsidR="00356B07" w:rsidRPr="00932972" w:rsidRDefault="00356B07" w:rsidP="00356B07">
      <w:pPr>
        <w:rPr>
          <w:sz w:val="16"/>
        </w:rPr>
      </w:pPr>
      <w:r w:rsidRPr="00932972">
        <w:rPr>
          <w:sz w:val="16"/>
        </w:rPr>
        <w:t xml:space="preserve">This means that </w:t>
      </w:r>
      <w:r w:rsidRPr="00932972">
        <w:rPr>
          <w:rStyle w:val="StyleUnderline"/>
          <w:highlight w:val="cyan"/>
        </w:rPr>
        <w:t>we are</w:t>
      </w:r>
      <w:r w:rsidRPr="00932972">
        <w:rPr>
          <w:sz w:val="16"/>
          <w:highlight w:val="cyan"/>
        </w:rPr>
        <w:t xml:space="preserve"> </w:t>
      </w:r>
      <w:r w:rsidRPr="00932972">
        <w:rPr>
          <w:sz w:val="16"/>
        </w:rPr>
        <w:t xml:space="preserve">currently </w:t>
      </w:r>
      <w:r w:rsidRPr="00932972">
        <w:rPr>
          <w:rStyle w:val="StyleUnderline"/>
          <w:highlight w:val="cyan"/>
        </w:rPr>
        <w:t>witnessing unjust enrichment through</w:t>
      </w:r>
      <w:r w:rsidRPr="00932972">
        <w:rPr>
          <w:sz w:val="16"/>
          <w:highlight w:val="cyan"/>
        </w:rPr>
        <w:t xml:space="preserve"> </w:t>
      </w:r>
      <w:r w:rsidRPr="00932972">
        <w:rPr>
          <w:sz w:val="16"/>
        </w:rPr>
        <w:t xml:space="preserve">massively disproportional </w:t>
      </w:r>
      <w:r w:rsidRPr="00932972">
        <w:rPr>
          <w:rStyle w:val="StyleUnderline"/>
          <w:highlight w:val="cyan"/>
        </w:rPr>
        <w:t xml:space="preserve">consumption of </w:t>
      </w:r>
      <w:r w:rsidRPr="00932972">
        <w:rPr>
          <w:rStyle w:val="Emphasis"/>
          <w:highlight w:val="cyan"/>
        </w:rPr>
        <w:t>climate stability</w:t>
      </w:r>
      <w:r w:rsidRPr="00932972">
        <w:rPr>
          <w:sz w:val="16"/>
        </w:rPr>
        <w:t xml:space="preserve">.278 </w:t>
      </w:r>
      <w:r w:rsidRPr="00932972">
        <w:rPr>
          <w:rStyle w:val="StyleUnderline"/>
        </w:rPr>
        <w:t>Climate stability is a finite resource in the sense that the atmosphere can only absorb a limited amount of GHG emissions</w:t>
      </w:r>
      <w:r w:rsidRPr="00932972">
        <w:rPr>
          <w:sz w:val="16"/>
        </w:rPr>
        <w:t xml:space="preserve"> without climate conditions being irrevocably destabilized. Currently, </w:t>
      </w:r>
      <w:r w:rsidRPr="00932972">
        <w:rPr>
          <w:rStyle w:val="StyleUnderline"/>
        </w:rPr>
        <w:t>a small number of</w:t>
      </w:r>
      <w:r w:rsidRPr="00932972">
        <w:rPr>
          <w:sz w:val="16"/>
        </w:rPr>
        <w:t xml:space="preserve"> large firms—strong </w:t>
      </w:r>
      <w:r w:rsidRPr="00932972">
        <w:rPr>
          <w:rStyle w:val="Emphasis"/>
        </w:rPr>
        <w:t>commercial actors in the energy sector</w:t>
      </w:r>
      <w:r w:rsidRPr="00932972">
        <w:rPr>
          <w:sz w:val="16"/>
        </w:rPr>
        <w:t>—</w:t>
      </w:r>
      <w:r w:rsidRPr="00932972">
        <w:rPr>
          <w:rStyle w:val="Emphasis"/>
        </w:rPr>
        <w:t>benefit</w:t>
      </w:r>
      <w:r w:rsidRPr="00932972">
        <w:rPr>
          <w:sz w:val="16"/>
        </w:rPr>
        <w:t xml:space="preserve"> immensely </w:t>
      </w:r>
      <w:r w:rsidRPr="00932972">
        <w:rPr>
          <w:rStyle w:val="Emphasis"/>
        </w:rPr>
        <w:t>through</w:t>
      </w:r>
      <w:r w:rsidRPr="00932972">
        <w:rPr>
          <w:sz w:val="16"/>
        </w:rPr>
        <w:t xml:space="preserve"> activities involving extremely </w:t>
      </w:r>
      <w:r w:rsidRPr="00932972">
        <w:rPr>
          <w:rStyle w:val="Emphasis"/>
        </w:rPr>
        <w:t>high GHG emissions</w:t>
      </w:r>
      <w:r w:rsidRPr="00932972">
        <w:rPr>
          <w:sz w:val="16"/>
        </w:rPr>
        <w:t xml:space="preserve">.279 This limited resource, the environmental capacity to absorb GHG emissions, is being depleted to the benefit of specific, identifiable actors, with nothing left for subsequent stakeholders. </w:t>
      </w:r>
      <w:r w:rsidRPr="00932972">
        <w:rPr>
          <w:rStyle w:val="Emphasis"/>
        </w:rPr>
        <w:t>This</w:t>
      </w:r>
      <w:r w:rsidRPr="00932972">
        <w:rPr>
          <w:sz w:val="16"/>
        </w:rPr>
        <w:t xml:space="preserve"> type of </w:t>
      </w:r>
      <w:r w:rsidRPr="00932972">
        <w:rPr>
          <w:rStyle w:val="Emphasis"/>
        </w:rPr>
        <w:t>enrichment is unjust</w:t>
      </w:r>
      <w:r w:rsidRPr="00932972">
        <w:rPr>
          <w:rStyle w:val="StyleUnderline"/>
        </w:rPr>
        <w:t>, as future generations also have an entitlement to the common good of climate stability</w:t>
      </w:r>
      <w:r w:rsidRPr="00932972">
        <w:rPr>
          <w:sz w:val="16"/>
        </w:rPr>
        <w:t xml:space="preserve">,280 </w:t>
      </w:r>
      <w:r w:rsidRPr="00932972">
        <w:rPr>
          <w:rStyle w:val="StyleUnderline"/>
        </w:rPr>
        <w:t xml:space="preserve">which is a necessary condition to a peaceful and safe </w:t>
      </w:r>
      <w:r w:rsidRPr="00932972">
        <w:rPr>
          <w:rStyle w:val="Emphasis"/>
        </w:rPr>
        <w:t>existence</w:t>
      </w:r>
      <w:r w:rsidRPr="00932972">
        <w:rPr>
          <w:sz w:val="16"/>
        </w:rPr>
        <w:t>.</w:t>
      </w:r>
    </w:p>
    <w:p w14:paraId="067F1954" w14:textId="77777777" w:rsidR="00356B07" w:rsidRPr="00932972" w:rsidRDefault="00356B07" w:rsidP="00356B07">
      <w:pPr>
        <w:rPr>
          <w:sz w:val="10"/>
          <w:szCs w:val="10"/>
        </w:rPr>
      </w:pPr>
      <w:r w:rsidRPr="00932972">
        <w:rPr>
          <w:sz w:val="10"/>
          <w:szCs w:val="10"/>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identifed281 is crucial for any claim based on unjust enrichment. Without committing to the analysis of any specific case, it seems that this type of doctrinal pattern can be found in contemporary markets, where strong commercial interests benefit immensely through activities that perpetuate the climate crisis.282</w:t>
      </w:r>
    </w:p>
    <w:p w14:paraId="54FB6669" w14:textId="77777777" w:rsidR="00356B07" w:rsidRPr="00932972" w:rsidRDefault="00356B07" w:rsidP="00356B07">
      <w:pPr>
        <w:rPr>
          <w:sz w:val="10"/>
          <w:szCs w:val="10"/>
        </w:rPr>
      </w:pPr>
      <w:r w:rsidRPr="00932972">
        <w:rPr>
          <w:sz w:val="10"/>
          <w:szCs w:val="10"/>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4B949B24" w14:textId="77777777" w:rsidR="00356B07" w:rsidRPr="00932972" w:rsidRDefault="00356B07" w:rsidP="00356B07">
      <w:pPr>
        <w:rPr>
          <w:rStyle w:val="Emphasis"/>
          <w:highlight w:val="cyan"/>
        </w:rPr>
      </w:pPr>
      <w:r w:rsidRPr="00932972">
        <w:rPr>
          <w:sz w:val="16"/>
        </w:rPr>
        <w:t xml:space="preserve">These three conditions ft well with the internal logic of a claim in unjust enrichment and also ensure a limited and narrow scope of liability.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w:t>
      </w:r>
      <w:r w:rsidRPr="00932972">
        <w:rPr>
          <w:rStyle w:val="StyleUnderline"/>
          <w:highlight w:val="cyan"/>
        </w:rPr>
        <w:t>liability may pertain</w:t>
      </w:r>
      <w:r w:rsidRPr="00932972">
        <w:rPr>
          <w:sz w:val="16"/>
        </w:rPr>
        <w:t xml:space="preserve">, if at all, only </w:t>
      </w:r>
      <w:r w:rsidRPr="00932972">
        <w:rPr>
          <w:rStyle w:val="StyleUnderline"/>
          <w:highlight w:val="cyan"/>
        </w:rPr>
        <w:t>to</w:t>
      </w:r>
      <w:r w:rsidRPr="00932972">
        <w:rPr>
          <w:sz w:val="16"/>
          <w:highlight w:val="cyan"/>
        </w:rPr>
        <w:t xml:space="preserve"> </w:t>
      </w:r>
      <w:r w:rsidRPr="00932972">
        <w:rPr>
          <w:sz w:val="16"/>
        </w:rPr>
        <w:t xml:space="preserve">the clearest examples of </w:t>
      </w:r>
      <w:r w:rsidRPr="00932972">
        <w:rPr>
          <w:rStyle w:val="Emphasis"/>
          <w:highlight w:val="cyan"/>
        </w:rPr>
        <w:t>large multinational corporations</w:t>
      </w:r>
      <w:r w:rsidRPr="00932972">
        <w:rPr>
          <w:rStyle w:val="StyleUnderline"/>
          <w:highlight w:val="cyan"/>
        </w:rPr>
        <w:t xml:space="preserve"> that make </w:t>
      </w:r>
      <w:r w:rsidRPr="00932972">
        <w:rPr>
          <w:rStyle w:val="StyleUnderline"/>
        </w:rPr>
        <w:t xml:space="preserve">immense </w:t>
      </w:r>
      <w:r w:rsidRPr="00932972">
        <w:rPr>
          <w:rStyle w:val="StyleUnderline"/>
          <w:highlight w:val="cyan"/>
        </w:rPr>
        <w:t xml:space="preserve">profit through </w:t>
      </w:r>
      <w:r w:rsidRPr="00932972">
        <w:rPr>
          <w:rStyle w:val="StyleUnderline"/>
        </w:rPr>
        <w:t xml:space="preserve">activities that are responsible for large shares of </w:t>
      </w:r>
      <w:r w:rsidRPr="00932972">
        <w:rPr>
          <w:rStyle w:val="StyleUnderline"/>
          <w:highlight w:val="cyan"/>
        </w:rPr>
        <w:t>worldwide GHG emissions</w:t>
      </w:r>
      <w:r w:rsidRPr="00932972">
        <w:rPr>
          <w:sz w:val="16"/>
        </w:rPr>
        <w:t xml:space="preserve">.284 This outcome is also normatively appealing. </w:t>
      </w:r>
      <w:r w:rsidRPr="00932972">
        <w:rPr>
          <w:rStyle w:val="StyleUnderline"/>
          <w:highlight w:val="cyan"/>
        </w:rPr>
        <w:t>If the biggest winners</w:t>
      </w:r>
      <w:r w:rsidRPr="00932972">
        <w:rPr>
          <w:sz w:val="16"/>
          <w:highlight w:val="cyan"/>
        </w:rPr>
        <w:t xml:space="preserve"> </w:t>
      </w:r>
      <w:r w:rsidRPr="00932972">
        <w:rPr>
          <w:sz w:val="16"/>
        </w:rPr>
        <w:t xml:space="preserve">of the climate crisis are made to </w:t>
      </w:r>
      <w:r w:rsidRPr="00932972">
        <w:rPr>
          <w:rStyle w:val="StyleUnderline"/>
          <w:highlight w:val="cyan"/>
        </w:rPr>
        <w:t>forgo their profits</w:t>
      </w:r>
      <w:r w:rsidRPr="00932972">
        <w:rPr>
          <w:sz w:val="16"/>
        </w:rPr>
        <w:t xml:space="preserve">, or some significant part of those profits, </w:t>
      </w:r>
      <w:r w:rsidRPr="00932972">
        <w:rPr>
          <w:rStyle w:val="Emphasis"/>
          <w:highlight w:val="cyan"/>
        </w:rPr>
        <w:t>this may</w:t>
      </w:r>
      <w:r w:rsidRPr="00932972">
        <w:rPr>
          <w:sz w:val="16"/>
          <w:highlight w:val="cyan"/>
        </w:rPr>
        <w:t xml:space="preserve"> </w:t>
      </w:r>
      <w:r w:rsidRPr="00932972">
        <w:rPr>
          <w:sz w:val="16"/>
        </w:rPr>
        <w:t xml:space="preserve">finally </w:t>
      </w:r>
      <w:r w:rsidRPr="00932972">
        <w:rPr>
          <w:rStyle w:val="Emphasis"/>
          <w:highlight w:val="cyan"/>
        </w:rPr>
        <w:t xml:space="preserve">pave the way for the systematic changes necessary for addressing the crisis. </w:t>
      </w:r>
    </w:p>
    <w:p w14:paraId="1F109B7B" w14:textId="77777777" w:rsidR="00356B07" w:rsidRPr="00932972" w:rsidRDefault="00356B07" w:rsidP="00356B07">
      <w:pPr>
        <w:rPr>
          <w:sz w:val="10"/>
          <w:szCs w:val="10"/>
        </w:rPr>
      </w:pPr>
      <w:r w:rsidRPr="00932972">
        <w:rPr>
          <w:sz w:val="10"/>
          <w:szCs w:val="10"/>
        </w:rPr>
        <w:t>IV. COMPARATIVE INSTITUTIONAL ANALYSIS</w:t>
      </w:r>
    </w:p>
    <w:p w14:paraId="5B298AA2" w14:textId="77777777" w:rsidR="00356B07" w:rsidRPr="00932972" w:rsidRDefault="00356B07" w:rsidP="00356B07">
      <w:pPr>
        <w:rPr>
          <w:sz w:val="10"/>
          <w:szCs w:val="10"/>
        </w:rPr>
      </w:pPr>
      <w:r w:rsidRPr="00932972">
        <w:rPr>
          <w:sz w:val="10"/>
          <w:szCs w:val="10"/>
        </w:rPr>
        <w:t>This Part offers a discussion and analysis of the basic concept of climate enrichment introduced in Part III and compares some of the details of unjust enrichment doctrine and tort law as possible bases for climate litigation. Note that we do not argue that unjust enrichment is overall better than other legal alternatives or that it should replace other legal methods. Rather, we argue that it is an important addition to the legal toolkit; since the challenges presented by the crisis are so great, any such addition is welcome, and the law of unjust enrichment is, therefore, surely an option worth exploring. Moreover, we argue that the use of unjust enrichment doctrine in the context of climate litigation can offer some unique advantages.</w:t>
      </w:r>
    </w:p>
    <w:p w14:paraId="63B85798" w14:textId="77777777" w:rsidR="00356B07" w:rsidRPr="00932972" w:rsidRDefault="00356B07" w:rsidP="00356B07">
      <w:pPr>
        <w:rPr>
          <w:sz w:val="10"/>
          <w:szCs w:val="10"/>
        </w:rPr>
      </w:pPr>
      <w:r w:rsidRPr="00932972">
        <w:rPr>
          <w:sz w:val="10"/>
          <w:szCs w:val="10"/>
        </w:rPr>
        <w:t>Thus, we argue that our proposal fts with the prevalent understanding of the law of unjust enrichment as a “popular vehicle for novel legal claims.” 285 Our proposal also fts with the common understanding of the nature of the climate crisis. Scholars agree that the responsibility for climate change must follow benefits, not harms. As put forth by Michael Christopher Sardo, “Agents bear responsibility not in virtue of their individual causal contribution or capacity, but because they participate in and benefit from the carbon-intensive structures, practices, and institutions that constitute the global political and economic system.” 286 The doctrine of unjust enrichment expresses the legal manifestation of these ideas.</w:t>
      </w:r>
    </w:p>
    <w:p w14:paraId="32054DE4" w14:textId="77777777" w:rsidR="00356B07" w:rsidRPr="00932972" w:rsidRDefault="00356B07" w:rsidP="00356B07">
      <w:pPr>
        <w:rPr>
          <w:sz w:val="10"/>
          <w:szCs w:val="10"/>
        </w:rPr>
      </w:pPr>
      <w:r w:rsidRPr="00932972">
        <w:rPr>
          <w:sz w:val="10"/>
          <w:szCs w:val="10"/>
        </w:rPr>
        <w:t xml:space="preserve">In this Part, we first offer a detailed comparison between harms and gains in the context of climate litigation as a basis for the comparison between tort law and unjust enrichment doctrine. We then move on to discuss the identity of plaintiffs able to bring a claim based on the notion of climate enrichment. Finally, we offer an account of the incentives created under climate enrichment lawsuits and detail the measure of remedies employed in this framework. </w:t>
      </w:r>
    </w:p>
    <w:p w14:paraId="1089FE58" w14:textId="77777777" w:rsidR="00356B07" w:rsidRPr="00932972" w:rsidRDefault="00356B07" w:rsidP="00356B07">
      <w:pPr>
        <w:rPr>
          <w:sz w:val="10"/>
          <w:szCs w:val="10"/>
        </w:rPr>
      </w:pPr>
      <w:r w:rsidRPr="00932972">
        <w:rPr>
          <w:sz w:val="10"/>
          <w:szCs w:val="10"/>
        </w:rPr>
        <w:t>A. HARMS V. GAINS</w:t>
      </w:r>
    </w:p>
    <w:p w14:paraId="18EF39A2" w14:textId="77777777" w:rsidR="00356B07" w:rsidRPr="00932972" w:rsidRDefault="00356B07" w:rsidP="00356B07">
      <w:pPr>
        <w:rPr>
          <w:sz w:val="16"/>
        </w:rPr>
      </w:pPr>
      <w:r w:rsidRPr="00932972">
        <w:rPr>
          <w:sz w:val="16"/>
        </w:rPr>
        <w:t xml:space="preserve">The law of </w:t>
      </w:r>
      <w:r w:rsidRPr="00932972">
        <w:rPr>
          <w:rStyle w:val="StyleUnderline"/>
        </w:rPr>
        <w:t xml:space="preserve">unjust enrichment focuses </w:t>
      </w:r>
      <w:r w:rsidRPr="00932972">
        <w:rPr>
          <w:rStyle w:val="Emphasis"/>
        </w:rPr>
        <w:t>not on harms but on gains</w:t>
      </w:r>
      <w:r w:rsidRPr="00932972">
        <w:rPr>
          <w:sz w:val="16"/>
        </w:rPr>
        <w:t xml:space="preserve">.287 Under unjust enrichment doctrine, proof of </w:t>
      </w:r>
      <w:r w:rsidRPr="00932972">
        <w:rPr>
          <w:rStyle w:val="Emphasis"/>
        </w:rPr>
        <w:t>harm is not</w:t>
      </w:r>
      <w:r w:rsidRPr="00932972">
        <w:rPr>
          <w:sz w:val="16"/>
        </w:rPr>
        <w:t xml:space="preserve"> a </w:t>
      </w:r>
      <w:r w:rsidRPr="00932972">
        <w:rPr>
          <w:rStyle w:val="Emphasis"/>
        </w:rPr>
        <w:t>central</w:t>
      </w:r>
      <w:r w:rsidRPr="00932972">
        <w:rPr>
          <w:sz w:val="16"/>
        </w:rPr>
        <w:t xml:space="preserve"> doctrinal element.288 </w:t>
      </w:r>
      <w:r w:rsidRPr="00932972">
        <w:rPr>
          <w:rStyle w:val="StyleUnderline"/>
        </w:rPr>
        <w:t>The core element of a claim in unjust enrichment is a benefit to the defendant</w:t>
      </w:r>
      <w:r w:rsidRPr="00932972">
        <w:rPr>
          <w:sz w:val="16"/>
        </w:rPr>
        <w:t xml:space="preserve">.289 </w:t>
      </w:r>
      <w:r w:rsidRPr="00932972">
        <w:rPr>
          <w:rStyle w:val="Emphasis"/>
          <w:highlight w:val="cyan"/>
        </w:rPr>
        <w:t>Unjust enrichment is</w:t>
      </w:r>
      <w:r w:rsidRPr="00932972">
        <w:rPr>
          <w:sz w:val="16"/>
          <w:highlight w:val="cyan"/>
        </w:rPr>
        <w:t xml:space="preserve"> </w:t>
      </w:r>
      <w:r w:rsidRPr="00932972">
        <w:rPr>
          <w:sz w:val="16"/>
        </w:rPr>
        <w:t xml:space="preserve">therefore </w:t>
      </w:r>
      <w:r w:rsidRPr="00932972">
        <w:rPr>
          <w:rStyle w:val="Emphasis"/>
          <w:highlight w:val="cyan"/>
        </w:rPr>
        <w:t>advantageous when</w:t>
      </w:r>
      <w:r w:rsidRPr="00932972">
        <w:rPr>
          <w:rStyle w:val="Emphasis"/>
        </w:rPr>
        <w:t xml:space="preserve">ever </w:t>
      </w:r>
      <w:r w:rsidRPr="00932972">
        <w:rPr>
          <w:rStyle w:val="Emphasis"/>
          <w:highlight w:val="cyan"/>
        </w:rPr>
        <w:t>harms are difficult to measure</w:t>
      </w:r>
      <w:r w:rsidRPr="00932972">
        <w:rPr>
          <w:rStyle w:val="StyleUnderline"/>
        </w:rPr>
        <w:t xml:space="preserve"> and gains are more easily identifiable and quantifable</w:t>
      </w:r>
      <w:r w:rsidRPr="00932972">
        <w:rPr>
          <w:sz w:val="16"/>
        </w:rPr>
        <w:t xml:space="preserve">.290 </w:t>
      </w:r>
      <w:r w:rsidRPr="00932972">
        <w:rPr>
          <w:rStyle w:val="StyleUnderline"/>
        </w:rPr>
        <w:t>This advantage is especially relevant in the context of climate litigation for several reasons</w:t>
      </w:r>
      <w:r w:rsidRPr="00932972">
        <w:rPr>
          <w:sz w:val="16"/>
        </w:rPr>
        <w:t xml:space="preserve">. In the case of GHG emissions, </w:t>
      </w:r>
      <w:r w:rsidRPr="00932972">
        <w:rPr>
          <w:rStyle w:val="StyleUnderline"/>
        </w:rPr>
        <w:t>harms are</w:t>
      </w:r>
      <w:r w:rsidRPr="00932972">
        <w:rPr>
          <w:sz w:val="16"/>
        </w:rPr>
        <w:t xml:space="preserve"> largely </w:t>
      </w:r>
      <w:r w:rsidRPr="00932972">
        <w:rPr>
          <w:rStyle w:val="StyleUnderline"/>
        </w:rPr>
        <w:t>nonmonetary</w:t>
      </w:r>
      <w:r w:rsidRPr="00932972">
        <w:rPr>
          <w:sz w:val="16"/>
        </w:rPr>
        <w:t xml:space="preserve">, continue </w:t>
      </w:r>
      <w:r w:rsidRPr="00932972">
        <w:rPr>
          <w:rStyle w:val="StyleUnderline"/>
        </w:rPr>
        <w:t>far in</w:t>
      </w:r>
      <w:r w:rsidRPr="00932972">
        <w:rPr>
          <w:sz w:val="16"/>
        </w:rPr>
        <w:t xml:space="preserve">to </w:t>
      </w:r>
      <w:r w:rsidRPr="00932972">
        <w:rPr>
          <w:rStyle w:val="StyleUnderline"/>
        </w:rPr>
        <w:t>the</w:t>
      </w:r>
      <w:r w:rsidRPr="00932972">
        <w:rPr>
          <w:sz w:val="16"/>
        </w:rPr>
        <w:t xml:space="preserve"> distant </w:t>
      </w:r>
      <w:r w:rsidRPr="00932972">
        <w:rPr>
          <w:rStyle w:val="StyleUnderline"/>
        </w:rPr>
        <w:t>future, and</w:t>
      </w:r>
      <w:r w:rsidRPr="00932972">
        <w:rPr>
          <w:sz w:val="16"/>
        </w:rPr>
        <w:t xml:space="preserve"> are </w:t>
      </w:r>
      <w:r w:rsidRPr="00932972">
        <w:rPr>
          <w:rStyle w:val="StyleUnderline"/>
        </w:rPr>
        <w:t>spread</w:t>
      </w:r>
      <w:r w:rsidRPr="00932972">
        <w:rPr>
          <w:sz w:val="16"/>
        </w:rPr>
        <w:t xml:space="preserve"> across large segments of the population.291 Such harms are extremely difficult to identify, quantify, and attribute to specific polluters. By comparison, the </w:t>
      </w:r>
      <w:r w:rsidRPr="00932972">
        <w:rPr>
          <w:rStyle w:val="StyleUnderline"/>
        </w:rPr>
        <w:t>gains</w:t>
      </w:r>
      <w:r w:rsidRPr="00932972">
        <w:rPr>
          <w:sz w:val="16"/>
        </w:rPr>
        <w:t xml:space="preserve"> associated with high emissions </w:t>
      </w:r>
      <w:r w:rsidRPr="00932972">
        <w:rPr>
          <w:rStyle w:val="StyleUnderline"/>
        </w:rPr>
        <w:t>are monetary</w:t>
      </w:r>
      <w:r w:rsidRPr="00932972">
        <w:rPr>
          <w:sz w:val="16"/>
        </w:rPr>
        <w:t xml:space="preserve">, occur in the </w:t>
      </w:r>
      <w:r w:rsidRPr="00932972">
        <w:rPr>
          <w:rStyle w:val="StyleUnderline"/>
        </w:rPr>
        <w:t>present, and</w:t>
      </w:r>
      <w:r w:rsidRPr="00932972">
        <w:rPr>
          <w:sz w:val="16"/>
        </w:rPr>
        <w:t xml:space="preserve"> are </w:t>
      </w:r>
      <w:r w:rsidRPr="00932972">
        <w:rPr>
          <w:rStyle w:val="StyleUnderline"/>
        </w:rPr>
        <w:t>concentrated in</w:t>
      </w:r>
      <w:r w:rsidRPr="00932972">
        <w:rPr>
          <w:sz w:val="16"/>
        </w:rPr>
        <w:t xml:space="preserve"> the hands of </w:t>
      </w:r>
      <w:r w:rsidRPr="00932972">
        <w:rPr>
          <w:rStyle w:val="StyleUnderline"/>
        </w:rPr>
        <w:t>identifiable actors</w:t>
      </w:r>
      <w:r w:rsidRPr="00932972">
        <w:rPr>
          <w:sz w:val="16"/>
        </w:rPr>
        <w:t xml:space="preserve">. </w:t>
      </w:r>
    </w:p>
    <w:p w14:paraId="2C82B027" w14:textId="77777777" w:rsidR="00356B07" w:rsidRPr="00932972" w:rsidRDefault="00356B07" w:rsidP="00356B07">
      <w:pPr>
        <w:rPr>
          <w:sz w:val="10"/>
          <w:szCs w:val="10"/>
        </w:rPr>
      </w:pPr>
      <w:r w:rsidRPr="00932972">
        <w:rPr>
          <w:sz w:val="10"/>
          <w:szCs w:val="10"/>
        </w:rPr>
        <w:t>Of course, measuring gains in the context of climate litigation can also present difficulties. Yet, these difficulties are qualitatively different from the difficulties of measuring harms associated with GHG emissions. Determining how GHG emissions are translated to harms, and putting a monetary evaluation on these harms, is a completely different exercise in terms of the scientific evidence required and the level of uncertainty involved.</w:t>
      </w:r>
    </w:p>
    <w:p w14:paraId="2CAC99C4" w14:textId="77777777" w:rsidR="00356B07" w:rsidRPr="00932972" w:rsidRDefault="00356B07" w:rsidP="00356B07">
      <w:pPr>
        <w:rPr>
          <w:sz w:val="10"/>
          <w:szCs w:val="10"/>
        </w:rPr>
      </w:pPr>
      <w:r w:rsidRPr="00932972">
        <w:rPr>
          <w:sz w:val="10"/>
          <w:szCs w:val="10"/>
        </w:rPr>
        <w:t>1. Nonmonetary Harms v. Monetary Gains</w:t>
      </w:r>
    </w:p>
    <w:p w14:paraId="7493C69F" w14:textId="77777777" w:rsidR="00356B07" w:rsidRPr="00932972" w:rsidRDefault="00356B07" w:rsidP="00356B07">
      <w:pPr>
        <w:rPr>
          <w:sz w:val="10"/>
          <w:szCs w:val="10"/>
        </w:rPr>
      </w:pPr>
      <w:r w:rsidRPr="00932972">
        <w:rPr>
          <w:sz w:val="10"/>
          <w:szCs w:val="10"/>
        </w:rPr>
        <w:t>Harms associated with the climate crisis are difficult to measure and quantify. The precise dollar value of the extinction of a species or a two-inch rise in sea levels is extremely difficult to evaluate accurately. This should not be taken to mean that such evaluation is impossible, yet a legal framework that requires such evaluation as a central doctrinal requirement puts plaintiffs at a structural disadvantage. When harms are extremely difficult to quantify, tort plaintiffs in climate litigation face an uphill battle. Tort remedies, typically compensatory damages awards, are monetary in nature.292 When harms are nonmonetary, translating them into monetary values presents a nontrivial challenge, a challenge that often suffice to hinder successful litigation and can be susceptible to judicial bias.293</w:t>
      </w:r>
    </w:p>
    <w:p w14:paraId="6437BA78" w14:textId="77777777" w:rsidR="00356B07" w:rsidRPr="00932972" w:rsidRDefault="00356B07" w:rsidP="00356B07">
      <w:r w:rsidRPr="00932972">
        <w:t xml:space="preserve">Conversely, </w:t>
      </w:r>
      <w:r w:rsidRPr="00932972">
        <w:rPr>
          <w:rStyle w:val="StyleUnderline"/>
        </w:rPr>
        <w:t>the gains associated with the climate crisis are monetary in nature and thus more readily measurable</w:t>
      </w:r>
      <w:r w:rsidRPr="00932972">
        <w:t xml:space="preserve">. </w:t>
      </w:r>
      <w:r w:rsidRPr="00932972">
        <w:rPr>
          <w:rStyle w:val="Emphasis"/>
          <w:highlight w:val="cyan"/>
        </w:rPr>
        <w:t>High</w:t>
      </w:r>
      <w:r w:rsidRPr="00932972">
        <w:rPr>
          <w:rStyle w:val="Emphasis"/>
        </w:rPr>
        <w:t xml:space="preserve"> GHG </w:t>
      </w:r>
      <w:r w:rsidRPr="00932972">
        <w:rPr>
          <w:rStyle w:val="Emphasis"/>
          <w:highlight w:val="cyan"/>
        </w:rPr>
        <w:t>emissions</w:t>
      </w:r>
      <w:r w:rsidRPr="00932972">
        <w:t xml:space="preserve"> and other environmentally harmful activities </w:t>
      </w:r>
      <w:r w:rsidRPr="00932972">
        <w:rPr>
          <w:rStyle w:val="Emphasis"/>
          <w:highlight w:val="cyan"/>
        </w:rPr>
        <w:t xml:space="preserve">proliferate because </w:t>
      </w:r>
      <w:r w:rsidRPr="00932972">
        <w:rPr>
          <w:rStyle w:val="Emphasis"/>
        </w:rPr>
        <w:t xml:space="preserve">they produce </w:t>
      </w:r>
      <w:r w:rsidRPr="00932972">
        <w:rPr>
          <w:rStyle w:val="Emphasis"/>
          <w:highlight w:val="cyan"/>
        </w:rPr>
        <w:t>monetary gains</w:t>
      </w:r>
      <w:r w:rsidRPr="00932972">
        <w:rPr>
          <w:highlight w:val="cyan"/>
        </w:rPr>
        <w:t xml:space="preserve"> </w:t>
      </w:r>
      <w:r w:rsidRPr="00932972">
        <w:t xml:space="preserve">for strong commercial actors. </w:t>
      </w:r>
      <w:r w:rsidRPr="00932972">
        <w:rPr>
          <w:rStyle w:val="StyleUnderline"/>
        </w:rPr>
        <w:t xml:space="preserve">By definition, even if measuring </w:t>
      </w:r>
      <w:r w:rsidRPr="00932972">
        <w:rPr>
          <w:rStyle w:val="StyleUnderline"/>
          <w:highlight w:val="cyan"/>
        </w:rPr>
        <w:t xml:space="preserve">unjust enrichment </w:t>
      </w:r>
      <w:r w:rsidRPr="00932972">
        <w:rPr>
          <w:rStyle w:val="StyleUnderline"/>
        </w:rPr>
        <w:t xml:space="preserve">can involve some difficulties, it </w:t>
      </w:r>
      <w:r w:rsidRPr="00932972">
        <w:rPr>
          <w:rStyle w:val="StyleUnderline"/>
          <w:highlight w:val="cyan"/>
        </w:rPr>
        <w:t xml:space="preserve">avoids </w:t>
      </w:r>
      <w:r w:rsidRPr="00932972">
        <w:rPr>
          <w:rStyle w:val="StyleUnderline"/>
        </w:rPr>
        <w:t xml:space="preserve">the thorny problem of </w:t>
      </w:r>
      <w:r w:rsidRPr="00932972">
        <w:rPr>
          <w:rStyle w:val="StyleUnderline"/>
          <w:highlight w:val="cyan"/>
        </w:rPr>
        <w:t xml:space="preserve">translating </w:t>
      </w:r>
      <w:r w:rsidRPr="00932972">
        <w:rPr>
          <w:rStyle w:val="StyleUnderline"/>
        </w:rPr>
        <w:t xml:space="preserve">abstract </w:t>
      </w:r>
      <w:r w:rsidRPr="00932972">
        <w:rPr>
          <w:rStyle w:val="StyleUnderline"/>
          <w:highlight w:val="cyan"/>
        </w:rPr>
        <w:t>values to monetary sums</w:t>
      </w:r>
      <w:r w:rsidRPr="00932972">
        <w:t xml:space="preserve">.294 </w:t>
      </w:r>
      <w:r w:rsidRPr="00932972">
        <w:rPr>
          <w:rStyle w:val="StyleUnderline"/>
        </w:rPr>
        <w:t xml:space="preserve">When gains are monetary, </w:t>
      </w:r>
      <w:r w:rsidRPr="00932972">
        <w:rPr>
          <w:rStyle w:val="Emphasis"/>
        </w:rPr>
        <w:t>enrichment-based remedies are easier to explain and justify</w:t>
      </w:r>
      <w:r w:rsidRPr="00932972">
        <w:t>.</w:t>
      </w:r>
    </w:p>
    <w:p w14:paraId="48F97F69" w14:textId="77777777" w:rsidR="00356B07" w:rsidRPr="00932972" w:rsidRDefault="00356B07" w:rsidP="00356B07">
      <w:pPr>
        <w:rPr>
          <w:sz w:val="10"/>
          <w:szCs w:val="10"/>
        </w:rPr>
      </w:pPr>
      <w:r w:rsidRPr="00932972">
        <w:rPr>
          <w:sz w:val="10"/>
          <w:szCs w:val="10"/>
        </w:rPr>
        <w:t>2. Future Harms v. Present Gains</w:t>
      </w:r>
    </w:p>
    <w:p w14:paraId="2699B59D" w14:textId="77777777" w:rsidR="00356B07" w:rsidRPr="00932972" w:rsidRDefault="00356B07" w:rsidP="00356B07">
      <w:pPr>
        <w:rPr>
          <w:sz w:val="10"/>
          <w:szCs w:val="10"/>
        </w:rPr>
      </w:pPr>
      <w:r w:rsidRPr="00932972">
        <w:rPr>
          <w:sz w:val="10"/>
          <w:szCs w:val="10"/>
        </w:rPr>
        <w:t>Some of the harms of the climate crisis are already occurring now or will occur in the near future. Yet significant climate harms, resulting from current activities, will only become fully known in the mid- to long-term.295 Future harms are speculative in nature and are therefore difficult to measure accurately. Simply put, it is easier to produce evidence for something that already happened and harder to prove that something will happen. Future harms are also difficult to attribute to specific actors, and any causal link between current emissions and harms occurring in the distant future will be difficult to establish. Climate change is an accumulative harm, since the activities of different polluters join together and become indistinguishable in their contribution to future harms.</w:t>
      </w:r>
    </w:p>
    <w:p w14:paraId="71D91309" w14:textId="77777777" w:rsidR="00356B07" w:rsidRPr="00932972" w:rsidRDefault="00356B07" w:rsidP="00356B07">
      <w:pPr>
        <w:rPr>
          <w:sz w:val="10"/>
          <w:szCs w:val="10"/>
        </w:rPr>
      </w:pPr>
      <w:r w:rsidRPr="00932972">
        <w:rPr>
          <w:sz w:val="10"/>
          <w:szCs w:val="10"/>
        </w:rPr>
        <w:t>These features of the climate crisis make tort law a particularly difficult terrain for climate litigation. Proof of harm is a core doctrinal element of tort law and the starting point for many tort actions (not just for damages).296 The difficulty in proving future harms is therefore a daunting challenge for plaintiffs to face if climate litigation is solely based on tort principles.</w:t>
      </w:r>
    </w:p>
    <w:p w14:paraId="2FBC39A8" w14:textId="77777777" w:rsidR="00356B07" w:rsidRPr="00932972" w:rsidRDefault="00356B07" w:rsidP="00356B07">
      <w:r w:rsidRPr="00932972">
        <w:rPr>
          <w:rStyle w:val="StyleUnderline"/>
        </w:rPr>
        <w:t>In contrast, immense gains</w:t>
      </w:r>
      <w:r w:rsidRPr="00932972">
        <w:t xml:space="preserve"> that </w:t>
      </w:r>
      <w:r w:rsidRPr="00932972">
        <w:rPr>
          <w:rStyle w:val="StyleUnderline"/>
        </w:rPr>
        <w:t>perpetuate</w:t>
      </w:r>
      <w:r w:rsidRPr="00932972">
        <w:t xml:space="preserve"> the climate crisis occur already </w:t>
      </w:r>
      <w:r w:rsidRPr="00932972">
        <w:rPr>
          <w:rStyle w:val="Emphasis"/>
        </w:rPr>
        <w:t>in the present</w:t>
      </w:r>
      <w:r w:rsidRPr="00932972">
        <w:t xml:space="preserve">. Firms choose polluting practices and continue the use of environmentally harmful fuels since these are profitable for them in the present. These </w:t>
      </w:r>
      <w:r w:rsidRPr="00932972">
        <w:rPr>
          <w:rStyle w:val="Emphasis"/>
        </w:rPr>
        <w:t>monetary gains are measurable now</w:t>
      </w:r>
      <w:r w:rsidRPr="00932972">
        <w:t xml:space="preserve">, with no need to speculate into future values. And </w:t>
      </w:r>
      <w:r w:rsidRPr="00932972">
        <w:rPr>
          <w:rStyle w:val="StyleUnderline"/>
          <w:highlight w:val="cyan"/>
        </w:rPr>
        <w:t xml:space="preserve">if </w:t>
      </w:r>
      <w:r w:rsidRPr="00932972">
        <w:rPr>
          <w:rStyle w:val="StyleUnderline"/>
        </w:rPr>
        <w:t xml:space="preserve">monetary </w:t>
      </w:r>
      <w:r w:rsidRPr="00932972">
        <w:rPr>
          <w:rStyle w:val="StyleUnderline"/>
          <w:highlight w:val="cyan"/>
        </w:rPr>
        <w:t>gains</w:t>
      </w:r>
      <w:r w:rsidRPr="00932972">
        <w:rPr>
          <w:rStyle w:val="StyleUnderline"/>
        </w:rPr>
        <w:t xml:space="preserve"> are </w:t>
      </w:r>
      <w:r w:rsidRPr="00932972">
        <w:rPr>
          <w:rStyle w:val="StyleUnderline"/>
          <w:highlight w:val="cyan"/>
        </w:rPr>
        <w:t xml:space="preserve">taken away </w:t>
      </w:r>
      <w:r w:rsidRPr="00932972">
        <w:rPr>
          <w:rStyle w:val="StyleUnderline"/>
        </w:rPr>
        <w:t xml:space="preserve">from polluters, </w:t>
      </w:r>
      <w:r w:rsidRPr="00932972">
        <w:rPr>
          <w:rStyle w:val="StyleUnderline"/>
          <w:highlight w:val="cyan"/>
        </w:rPr>
        <w:t xml:space="preserve">the incentive to pollute </w:t>
      </w:r>
      <w:r w:rsidRPr="00932972">
        <w:rPr>
          <w:rStyle w:val="Emphasis"/>
          <w:highlight w:val="cyan"/>
        </w:rPr>
        <w:t>dissipates</w:t>
      </w:r>
      <w:r w:rsidRPr="00932972">
        <w:t>—</w:t>
      </w:r>
      <w:r w:rsidRPr="00932972">
        <w:rPr>
          <w:rStyle w:val="StyleUnderline"/>
        </w:rPr>
        <w:t>an outcome that is difficult to achieve using harm-based remedies</w:t>
      </w:r>
      <w:r w:rsidRPr="00932972">
        <w:t>.297</w:t>
      </w:r>
    </w:p>
    <w:p w14:paraId="62FC9F65" w14:textId="77777777" w:rsidR="00356B07" w:rsidRPr="00932972" w:rsidRDefault="00356B07" w:rsidP="00356B07">
      <w:pPr>
        <w:rPr>
          <w:sz w:val="10"/>
          <w:szCs w:val="10"/>
        </w:rPr>
      </w:pPr>
      <w:r w:rsidRPr="00932972">
        <w:rPr>
          <w:sz w:val="10"/>
          <w:szCs w:val="10"/>
        </w:rPr>
        <w:t>3. Widespread Harms v. Concentrated Gains</w:t>
      </w:r>
    </w:p>
    <w:p w14:paraId="107BDCD5" w14:textId="77777777" w:rsidR="00356B07" w:rsidRPr="00932972" w:rsidRDefault="00356B07" w:rsidP="00356B07">
      <w:pPr>
        <w:rPr>
          <w:sz w:val="10"/>
          <w:szCs w:val="10"/>
        </w:rPr>
      </w:pPr>
      <w:r w:rsidRPr="00932972">
        <w:rPr>
          <w:sz w:val="10"/>
          <w:szCs w:val="10"/>
        </w:rPr>
        <w:t>The harms of climate change are affecting the population as a whole. Such harms are too widely spread over too many unidentified victims to serve as the basis for a tort claim.298 To establish a tort claim, some identified victim of harm must prove the magnitude of the harm done to them;299 even if this would be possible in some cases, difficulties in proving harms, their magnitudes, the identity of victims, and the requirements of but-for causation all make tort law a hostile environment for climate litigation claims.300</w:t>
      </w:r>
    </w:p>
    <w:p w14:paraId="7AD38382" w14:textId="77777777" w:rsidR="00356B07" w:rsidRPr="00932972" w:rsidRDefault="00356B07" w:rsidP="00356B07">
      <w:pPr>
        <w:rPr>
          <w:sz w:val="16"/>
        </w:rPr>
      </w:pPr>
      <w:r w:rsidRPr="00932972">
        <w:rPr>
          <w:rStyle w:val="Emphasis"/>
        </w:rPr>
        <w:t>The same cannot be said for</w:t>
      </w:r>
      <w:r w:rsidRPr="00932972">
        <w:rPr>
          <w:sz w:val="16"/>
        </w:rPr>
        <w:t xml:space="preserve"> the </w:t>
      </w:r>
      <w:r w:rsidRPr="00932972">
        <w:rPr>
          <w:rStyle w:val="Emphasis"/>
        </w:rPr>
        <w:t>gains</w:t>
      </w:r>
      <w:r w:rsidRPr="00932972">
        <w:rPr>
          <w:sz w:val="16"/>
        </w:rPr>
        <w:t xml:space="preserve"> associated with the climate crisis. To be sure, some level of gain associated with the crisis might be considered near universal, as all people living today benefit from the crisis in the form of low energy prices or cheap products. Yet </w:t>
      </w:r>
      <w:r w:rsidRPr="00932972">
        <w:rPr>
          <w:rStyle w:val="Emphasis"/>
          <w:highlight w:val="cyan"/>
        </w:rPr>
        <w:t>for</w:t>
      </w:r>
      <w:r w:rsidRPr="00932972">
        <w:rPr>
          <w:sz w:val="16"/>
          <w:highlight w:val="cyan"/>
        </w:rPr>
        <w:t xml:space="preserve"> </w:t>
      </w:r>
      <w:r w:rsidRPr="00932972">
        <w:rPr>
          <w:sz w:val="16"/>
        </w:rPr>
        <w:t xml:space="preserve">a handful of </w:t>
      </w:r>
      <w:r w:rsidRPr="00932972">
        <w:rPr>
          <w:rStyle w:val="Emphasis"/>
          <w:highlight w:val="cyan"/>
        </w:rPr>
        <w:t>energy sector forms</w:t>
      </w:r>
      <w:r w:rsidRPr="00932972">
        <w:rPr>
          <w:sz w:val="16"/>
        </w:rPr>
        <w:t xml:space="preserve">, the </w:t>
      </w:r>
      <w:r w:rsidRPr="00932972">
        <w:rPr>
          <w:rStyle w:val="StyleUnderline"/>
          <w:highlight w:val="cyan"/>
        </w:rPr>
        <w:t>crisis generates</w:t>
      </w:r>
      <w:r w:rsidRPr="00932972">
        <w:rPr>
          <w:sz w:val="16"/>
          <w:highlight w:val="cyan"/>
        </w:rPr>
        <w:t xml:space="preserve"> </w:t>
      </w:r>
      <w:r w:rsidRPr="00932972">
        <w:rPr>
          <w:sz w:val="16"/>
        </w:rPr>
        <w:t xml:space="preserve">unimaginable </w:t>
      </w:r>
      <w:r w:rsidRPr="00932972">
        <w:rPr>
          <w:rStyle w:val="Emphasis"/>
          <w:highlight w:val="cyan"/>
        </w:rPr>
        <w:t>profits</w:t>
      </w:r>
      <w:r w:rsidRPr="00932972">
        <w:rPr>
          <w:sz w:val="16"/>
        </w:rPr>
        <w:t xml:space="preserve">, far beyond this general level. Since gains are concentrated in this way, and since gain is the motivating force behind an </w:t>
      </w:r>
      <w:r w:rsidRPr="00932972">
        <w:rPr>
          <w:rStyle w:val="Emphasis"/>
          <w:highlight w:val="cyan"/>
        </w:rPr>
        <w:t>unjust enrichment</w:t>
      </w:r>
      <w:r w:rsidRPr="00932972">
        <w:rPr>
          <w:sz w:val="16"/>
          <w:highlight w:val="cyan"/>
        </w:rPr>
        <w:t xml:space="preserve"> </w:t>
      </w:r>
      <w:r w:rsidRPr="00932972">
        <w:rPr>
          <w:sz w:val="16"/>
        </w:rPr>
        <w:t xml:space="preserve">claim, this doctrinal foundation </w:t>
      </w:r>
      <w:r w:rsidRPr="00932972">
        <w:rPr>
          <w:rStyle w:val="StyleUnderline"/>
          <w:highlight w:val="cyan"/>
        </w:rPr>
        <w:t xml:space="preserve">offers a </w:t>
      </w:r>
      <w:r w:rsidRPr="00932972">
        <w:rPr>
          <w:rStyle w:val="StyleUnderline"/>
        </w:rPr>
        <w:t xml:space="preserve">more </w:t>
      </w:r>
      <w:r w:rsidRPr="00932972">
        <w:rPr>
          <w:rStyle w:val="Emphasis"/>
          <w:highlight w:val="cyan"/>
        </w:rPr>
        <w:t>natural setting for climate litigation</w:t>
      </w:r>
      <w:r w:rsidRPr="00932972">
        <w:rPr>
          <w:sz w:val="16"/>
        </w:rPr>
        <w:t>.</w:t>
      </w:r>
    </w:p>
    <w:p w14:paraId="1F6911E8" w14:textId="77777777" w:rsidR="00356B07" w:rsidRPr="00932972" w:rsidRDefault="00356B07" w:rsidP="00356B07">
      <w:pPr>
        <w:pStyle w:val="Heading4"/>
        <w:rPr>
          <w:rFonts w:cs="Calibri"/>
        </w:rPr>
      </w:pPr>
      <w:r w:rsidRPr="00932972">
        <w:rPr>
          <w:rFonts w:cs="Calibri"/>
        </w:rPr>
        <w:t xml:space="preserve">Warming is a regressive hazard and causes </w:t>
      </w:r>
      <w:r w:rsidRPr="00932972">
        <w:rPr>
          <w:rFonts w:cs="Calibri"/>
          <w:u w:val="single"/>
        </w:rPr>
        <w:t>extinction</w:t>
      </w:r>
      <w:r w:rsidRPr="00932972">
        <w:rPr>
          <w:rFonts w:cs="Calibri"/>
        </w:rPr>
        <w:t>, and every degree of mitigation matters.</w:t>
      </w:r>
    </w:p>
    <w:p w14:paraId="1CE0B88A" w14:textId="77777777" w:rsidR="00356B07" w:rsidRPr="00932972" w:rsidRDefault="00356B07" w:rsidP="00356B07">
      <w:r w:rsidRPr="00932972">
        <w:t xml:space="preserve">William J. </w:t>
      </w:r>
      <w:r w:rsidRPr="00932972">
        <w:rPr>
          <w:rStyle w:val="Style13ptBold"/>
        </w:rPr>
        <w:t>Ripple et al. 24</w:t>
      </w:r>
      <w:r w:rsidRPr="00932972">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932972">
        <w:rPr>
          <w:i/>
          <w:iCs/>
        </w:rPr>
        <w:t>BioScience</w:t>
      </w:r>
      <w:r w:rsidRPr="00932972">
        <w:t>, 74.12 812-821.</w:t>
      </w:r>
    </w:p>
    <w:p w14:paraId="74145601" w14:textId="77777777" w:rsidR="00356B07" w:rsidRPr="00932972" w:rsidRDefault="00356B07" w:rsidP="00356B07">
      <w:pPr>
        <w:rPr>
          <w:sz w:val="16"/>
        </w:rPr>
      </w:pPr>
      <w:r w:rsidRPr="00932972">
        <w:rPr>
          <w:rStyle w:val="StyleUnderline"/>
          <w:highlight w:val="cyan"/>
        </w:rPr>
        <w:t xml:space="preserve">We are </w:t>
      </w:r>
      <w:r w:rsidRPr="00932972">
        <w:rPr>
          <w:rStyle w:val="Emphasis"/>
          <w:highlight w:val="cyan"/>
        </w:rPr>
        <w:t>on the brink</w:t>
      </w:r>
      <w:r w:rsidRPr="00932972">
        <w:rPr>
          <w:rStyle w:val="StyleUnderline"/>
        </w:rPr>
        <w:t xml:space="preserve"> of an </w:t>
      </w:r>
      <w:r w:rsidRPr="00932972">
        <w:rPr>
          <w:rStyle w:val="Emphasis"/>
        </w:rPr>
        <w:t>irreversible</w:t>
      </w:r>
      <w:r w:rsidRPr="00932972">
        <w:rPr>
          <w:rStyle w:val="StyleUnderline"/>
        </w:rPr>
        <w:t xml:space="preserve"> climate disaster</w:t>
      </w:r>
      <w:r w:rsidRPr="00932972">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32972">
        <w:rPr>
          <w:rStyle w:val="Emphasis"/>
          <w:highlight w:val="cyan"/>
        </w:rPr>
        <w:t>15,000</w:t>
      </w:r>
      <w:r w:rsidRPr="00932972">
        <w:rPr>
          <w:sz w:val="16"/>
        </w:rPr>
        <w:t xml:space="preserve">, have </w:t>
      </w:r>
      <w:r w:rsidRPr="00932972">
        <w:rPr>
          <w:rStyle w:val="StyleUnderline"/>
          <w:highlight w:val="cyan"/>
        </w:rPr>
        <w:t xml:space="preserve">sounded the </w:t>
      </w:r>
      <w:r w:rsidRPr="00932972">
        <w:rPr>
          <w:rStyle w:val="Emphasis"/>
          <w:highlight w:val="cyan"/>
        </w:rPr>
        <w:t>alarm</w:t>
      </w:r>
      <w:r w:rsidRPr="00932972">
        <w:rPr>
          <w:sz w:val="16"/>
        </w:rPr>
        <w:t xml:space="preserve"> about the impending dangers of climate change driven by increasing greenhouse gas emissions and ecosystem change (Ripple et al. 2020). </w:t>
      </w:r>
      <w:r w:rsidRPr="00932972">
        <w:rPr>
          <w:rStyle w:val="StyleUnderline"/>
        </w:rPr>
        <w:t xml:space="preserve">For </w:t>
      </w:r>
      <w:r w:rsidRPr="00932972">
        <w:rPr>
          <w:rStyle w:val="Emphasis"/>
        </w:rPr>
        <w:t>half a century</w:t>
      </w:r>
      <w:r w:rsidRPr="00932972">
        <w:rPr>
          <w:rStyle w:val="StyleUnderline"/>
        </w:rPr>
        <w:t xml:space="preserve">, global </w:t>
      </w:r>
      <w:r w:rsidRPr="00932972">
        <w:rPr>
          <w:rStyle w:val="StyleUnderline"/>
          <w:highlight w:val="cyan"/>
        </w:rPr>
        <w:t>warming has been</w:t>
      </w:r>
      <w:r w:rsidRPr="00932972">
        <w:rPr>
          <w:rStyle w:val="StyleUnderline"/>
        </w:rPr>
        <w:t xml:space="preserve"> correctly </w:t>
      </w:r>
      <w:r w:rsidRPr="00932972">
        <w:rPr>
          <w:rStyle w:val="StyleUnderline"/>
          <w:highlight w:val="cyan"/>
        </w:rPr>
        <w:t>predicted</w:t>
      </w:r>
      <w:r w:rsidRPr="00932972">
        <w:rPr>
          <w:sz w:val="16"/>
        </w:rPr>
        <w:t xml:space="preserve"> even </w:t>
      </w:r>
      <w:r w:rsidRPr="00932972">
        <w:rPr>
          <w:rStyle w:val="StyleUnderline"/>
        </w:rPr>
        <w:t xml:space="preserve">before it was </w:t>
      </w:r>
      <w:r w:rsidRPr="00932972">
        <w:rPr>
          <w:rStyle w:val="Emphasis"/>
        </w:rPr>
        <w:t>observed</w:t>
      </w:r>
      <w:r w:rsidRPr="00932972">
        <w:rPr>
          <w:sz w:val="16"/>
        </w:rPr>
        <w:t xml:space="preserve">—and not only by independent academic scientists but also by fossil fuel companies (Supran et al. 2023). Despite these warnings, </w:t>
      </w:r>
      <w:r w:rsidRPr="00932972">
        <w:rPr>
          <w:rStyle w:val="StyleUnderline"/>
          <w:highlight w:val="cyan"/>
        </w:rPr>
        <w:t>we are</w:t>
      </w:r>
      <w:r w:rsidRPr="00932972">
        <w:rPr>
          <w:rStyle w:val="StyleUnderline"/>
        </w:rPr>
        <w:t xml:space="preserve"> still moving in the </w:t>
      </w:r>
      <w:r w:rsidRPr="00932972">
        <w:rPr>
          <w:rStyle w:val="Emphasis"/>
        </w:rPr>
        <w:t>wrong direction</w:t>
      </w:r>
      <w:r w:rsidRPr="00932972">
        <w:rPr>
          <w:sz w:val="16"/>
        </w:rPr>
        <w:t xml:space="preserve">; fossil fuel emissions have increased to an all-time high, the 3 hottest days ever occurred in July of 2024 (Guterres 2024), and current </w:t>
      </w:r>
      <w:r w:rsidRPr="00932972">
        <w:rPr>
          <w:rStyle w:val="StyleUnderline"/>
        </w:rPr>
        <w:t xml:space="preserve">policies have us </w:t>
      </w:r>
      <w:r w:rsidRPr="00932972">
        <w:rPr>
          <w:rStyle w:val="Emphasis"/>
          <w:highlight w:val="cyan"/>
        </w:rPr>
        <w:t>on track</w:t>
      </w:r>
      <w:r w:rsidRPr="00932972">
        <w:rPr>
          <w:rStyle w:val="StyleUnderline"/>
          <w:highlight w:val="cyan"/>
        </w:rPr>
        <w:t xml:space="preserve"> for</w:t>
      </w:r>
      <w:r w:rsidRPr="00932972">
        <w:rPr>
          <w:sz w:val="16"/>
        </w:rPr>
        <w:t xml:space="preserve"> approximately </w:t>
      </w:r>
      <w:r w:rsidRPr="00932972">
        <w:rPr>
          <w:rStyle w:val="Emphasis"/>
          <w:highlight w:val="cyan"/>
        </w:rPr>
        <w:t>2.7</w:t>
      </w:r>
      <w:r w:rsidRPr="00932972">
        <w:rPr>
          <w:rStyle w:val="Emphasis"/>
        </w:rPr>
        <w:t xml:space="preserve"> degrees</w:t>
      </w:r>
      <w:r w:rsidRPr="00932972">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B345654" w14:textId="77777777" w:rsidR="00356B07" w:rsidRPr="00932972" w:rsidRDefault="00356B07" w:rsidP="00356B07">
      <w:pPr>
        <w:rPr>
          <w:sz w:val="16"/>
        </w:rPr>
      </w:pPr>
      <w:r w:rsidRPr="00932972">
        <w:rPr>
          <w:sz w:val="16"/>
        </w:rPr>
        <w:t xml:space="preserve">Last year, </w:t>
      </w:r>
      <w:r w:rsidRPr="00932972">
        <w:rPr>
          <w:rStyle w:val="StyleUnderline"/>
        </w:rPr>
        <w:t>we witnessed</w:t>
      </w:r>
      <w:r w:rsidRPr="00932972">
        <w:rPr>
          <w:sz w:val="16"/>
        </w:rPr>
        <w:t xml:space="preserve"> record-breaking sea surface temperatures (Cheng et al. 2024), the hottest Northern Hemisphere extratropical summer in 2000 years (Esper et al. 2024), and the breaking of </w:t>
      </w:r>
      <w:r w:rsidRPr="00932972">
        <w:rPr>
          <w:rStyle w:val="Emphasis"/>
        </w:rPr>
        <w:t>many</w:t>
      </w:r>
      <w:r w:rsidRPr="00932972">
        <w:rPr>
          <w:sz w:val="16"/>
        </w:rPr>
        <w:t xml:space="preserve"> other </w:t>
      </w:r>
      <w:r w:rsidRPr="00932972">
        <w:rPr>
          <w:rStyle w:val="StyleUnderline"/>
        </w:rPr>
        <w:t>climate records</w:t>
      </w:r>
      <w:r w:rsidRPr="00932972">
        <w:rPr>
          <w:sz w:val="16"/>
        </w:rPr>
        <w:t xml:space="preserve"> (Ripple et al. 2023a). Moreover, </w:t>
      </w:r>
      <w:r w:rsidRPr="00932972">
        <w:rPr>
          <w:rStyle w:val="StyleUnderline"/>
        </w:rPr>
        <w:t xml:space="preserve">we will see much more </w:t>
      </w:r>
      <w:r w:rsidRPr="00932972">
        <w:rPr>
          <w:rStyle w:val="Emphasis"/>
        </w:rPr>
        <w:t>extreme weather</w:t>
      </w:r>
      <w:r w:rsidRPr="00932972">
        <w:rPr>
          <w:sz w:val="16"/>
        </w:rPr>
        <w:t xml:space="preserve"> in the coming years (Masson-Delmotte et al. 2021). Human-caused carbon dioxide emissions and other greenhouse gases are the primary drivers of climate change. As of 2022, global </w:t>
      </w:r>
      <w:r w:rsidRPr="00932972">
        <w:rPr>
          <w:rStyle w:val="Emphasis"/>
          <w:highlight w:val="cyan"/>
        </w:rPr>
        <w:t>fossil fuel</w:t>
      </w:r>
      <w:r w:rsidRPr="00932972">
        <w:rPr>
          <w:sz w:val="16"/>
        </w:rPr>
        <w:t xml:space="preserve"> combustion and industrial processe</w:t>
      </w:r>
      <w:r w:rsidRPr="00932972">
        <w:rPr>
          <w:rStyle w:val="Emphasis"/>
          <w:highlight w:val="cyan"/>
        </w:rPr>
        <w:t>s</w:t>
      </w:r>
      <w:r w:rsidRPr="00932972">
        <w:rPr>
          <w:rStyle w:val="StyleUnderline"/>
          <w:highlight w:val="cyan"/>
        </w:rPr>
        <w:t xml:space="preserve"> account for</w:t>
      </w:r>
      <w:r w:rsidRPr="00932972">
        <w:rPr>
          <w:sz w:val="16"/>
        </w:rPr>
        <w:t xml:space="preserve"> approximately </w:t>
      </w:r>
      <w:r w:rsidRPr="00932972">
        <w:rPr>
          <w:rStyle w:val="Emphasis"/>
          <w:highlight w:val="cyan"/>
        </w:rPr>
        <w:t>90%</w:t>
      </w:r>
      <w:r w:rsidRPr="00932972">
        <w:rPr>
          <w:rStyle w:val="StyleUnderline"/>
        </w:rPr>
        <w:t xml:space="preserve"> of these emissions</w:t>
      </w:r>
      <w:r w:rsidRPr="00932972">
        <w:rPr>
          <w:sz w:val="16"/>
        </w:rPr>
        <w:t>, whereas land-use change, primarily deforestation, accounts for approximately 10% (supplemental figure S2).</w:t>
      </w:r>
    </w:p>
    <w:p w14:paraId="31E0B8FF" w14:textId="77777777" w:rsidR="00356B07" w:rsidRPr="00932972" w:rsidRDefault="00356B07" w:rsidP="00356B07">
      <w:pPr>
        <w:rPr>
          <w:sz w:val="16"/>
        </w:rPr>
      </w:pPr>
      <w:r w:rsidRPr="00932972">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525D85E" w14:textId="77777777" w:rsidR="00356B07" w:rsidRPr="00932972" w:rsidRDefault="00356B07" w:rsidP="00356B07">
      <w:pPr>
        <w:rPr>
          <w:sz w:val="16"/>
        </w:rPr>
      </w:pPr>
      <w:r w:rsidRPr="00932972">
        <w:rPr>
          <w:sz w:val="16"/>
        </w:rPr>
        <w:t>Recent trends in planetary vital signs</w:t>
      </w:r>
    </w:p>
    <w:p w14:paraId="67EA5DCC" w14:textId="77777777" w:rsidR="00356B07" w:rsidRPr="00932972" w:rsidRDefault="00356B07" w:rsidP="00356B07">
      <w:pPr>
        <w:rPr>
          <w:sz w:val="16"/>
        </w:rPr>
      </w:pPr>
      <w:r w:rsidRPr="00932972">
        <w:rPr>
          <w:sz w:val="16"/>
        </w:rPr>
        <w:t xml:space="preserve">In 2023, various </w:t>
      </w:r>
      <w:r w:rsidRPr="00932972">
        <w:rPr>
          <w:rStyle w:val="Emphasis"/>
          <w:highlight w:val="cyan"/>
        </w:rPr>
        <w:t>historical</w:t>
      </w:r>
      <w:r w:rsidRPr="00932972">
        <w:rPr>
          <w:rStyle w:val="Emphasis"/>
        </w:rPr>
        <w:t xml:space="preserve"> temperature</w:t>
      </w:r>
      <w:r w:rsidRPr="00932972">
        <w:rPr>
          <w:sz w:val="16"/>
        </w:rPr>
        <w:t xml:space="preserve"> and ice extent </w:t>
      </w:r>
      <w:r w:rsidRPr="00932972">
        <w:rPr>
          <w:rStyle w:val="StyleUnderline"/>
          <w:highlight w:val="cyan"/>
        </w:rPr>
        <w:t>records were broken</w:t>
      </w:r>
      <w:r w:rsidRPr="00932972">
        <w:rPr>
          <w:rStyle w:val="StyleUnderline"/>
        </w:rPr>
        <w:t xml:space="preserve"> by </w:t>
      </w:r>
      <w:r w:rsidRPr="00932972">
        <w:rPr>
          <w:rStyle w:val="Emphasis"/>
        </w:rPr>
        <w:t>enormous margins</w:t>
      </w:r>
      <w:r w:rsidRPr="00932972">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251D382C" w14:textId="77777777" w:rsidR="00356B07" w:rsidRPr="00932972" w:rsidRDefault="00356B07" w:rsidP="00356B07">
      <w:pPr>
        <w:rPr>
          <w:sz w:val="16"/>
        </w:rPr>
      </w:pPr>
      <w:r w:rsidRPr="00932972">
        <w:rPr>
          <w:sz w:val="16"/>
        </w:rPr>
        <w:t>&lt;Figures 1-3, Table 1 omitted&gt;</w:t>
      </w:r>
    </w:p>
    <w:p w14:paraId="6D00BA63" w14:textId="77777777" w:rsidR="00356B07" w:rsidRPr="00932972" w:rsidRDefault="00356B07" w:rsidP="00356B07">
      <w:pPr>
        <w:rPr>
          <w:sz w:val="16"/>
        </w:rPr>
      </w:pPr>
      <w:r w:rsidRPr="00932972">
        <w:rPr>
          <w:sz w:val="16"/>
        </w:rPr>
        <w:t>The human enterprise</w:t>
      </w:r>
    </w:p>
    <w:p w14:paraId="4FFB4FF7" w14:textId="77777777" w:rsidR="00356B07" w:rsidRPr="00932972" w:rsidRDefault="00356B07" w:rsidP="00356B07">
      <w:pPr>
        <w:rPr>
          <w:sz w:val="16"/>
        </w:rPr>
      </w:pPr>
      <w:r w:rsidRPr="00932972">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77379510" w14:textId="77777777" w:rsidR="00356B07" w:rsidRPr="00932972" w:rsidRDefault="00356B07" w:rsidP="00356B07">
      <w:pPr>
        <w:rPr>
          <w:sz w:val="16"/>
        </w:rPr>
      </w:pPr>
      <w:r w:rsidRPr="00932972">
        <w:rPr>
          <w:sz w:val="16"/>
        </w:rPr>
        <w:t>Energy</w:t>
      </w:r>
    </w:p>
    <w:p w14:paraId="2A5E7AF4" w14:textId="77777777" w:rsidR="00356B07" w:rsidRPr="00932972" w:rsidRDefault="00356B07" w:rsidP="00356B07">
      <w:pPr>
        <w:rPr>
          <w:sz w:val="16"/>
        </w:rPr>
      </w:pPr>
      <w:r w:rsidRPr="00932972">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932972">
        <w:rPr>
          <w:rStyle w:val="StyleUnderline"/>
        </w:rPr>
        <w:t>renewable energy is</w:t>
      </w:r>
      <w:r w:rsidRPr="00932972">
        <w:rPr>
          <w:sz w:val="16"/>
        </w:rPr>
        <w:t xml:space="preserve"> often </w:t>
      </w:r>
      <w:r w:rsidRPr="00932972">
        <w:rPr>
          <w:rStyle w:val="Emphasis"/>
        </w:rPr>
        <w:t>cheaper</w:t>
      </w:r>
      <w:r w:rsidRPr="00932972">
        <w:rPr>
          <w:rStyle w:val="StyleUnderline"/>
        </w:rPr>
        <w:t xml:space="preserve"> than</w:t>
      </w:r>
      <w:r w:rsidRPr="00932972">
        <w:rPr>
          <w:sz w:val="16"/>
        </w:rPr>
        <w:t xml:space="preserve"> comparable new </w:t>
      </w:r>
      <w:r w:rsidRPr="00932972">
        <w:rPr>
          <w:rStyle w:val="StyleUnderline"/>
        </w:rPr>
        <w:t>fossil fuel alternatives</w:t>
      </w:r>
      <w:r w:rsidRPr="00932972">
        <w:rPr>
          <w:sz w:val="16"/>
        </w:rPr>
        <w:t xml:space="preserve"> (Roser 2020). However, </w:t>
      </w:r>
      <w:r w:rsidRPr="00932972">
        <w:rPr>
          <w:rStyle w:val="StyleUnderline"/>
        </w:rPr>
        <w:t>fossil fuel consumption remains</w:t>
      </w:r>
      <w:r w:rsidRPr="00932972">
        <w:rPr>
          <w:sz w:val="16"/>
        </w:rPr>
        <w:t xml:space="preserve"> roughly </w:t>
      </w:r>
      <w:r w:rsidRPr="00932972">
        <w:rPr>
          <w:rStyle w:val="Emphasis"/>
        </w:rPr>
        <w:t>14 times</w:t>
      </w:r>
      <w:r w:rsidRPr="00932972">
        <w:rPr>
          <w:rStyle w:val="StyleUnderline"/>
        </w:rPr>
        <w:t xml:space="preserve"> greater than solar and wind</w:t>
      </w:r>
      <w:r w:rsidRPr="00932972">
        <w:rPr>
          <w:sz w:val="16"/>
        </w:rPr>
        <w:t xml:space="preserve"> energy consumption (figure 2h) and recent growth in the renewable share of electricity generation mostly covered increased demand, instead of replacing fossil fuels (REN21 2024).</w:t>
      </w:r>
    </w:p>
    <w:p w14:paraId="059FAB1A" w14:textId="77777777" w:rsidR="00356B07" w:rsidRPr="00932972" w:rsidRDefault="00356B07" w:rsidP="00356B07">
      <w:pPr>
        <w:rPr>
          <w:sz w:val="16"/>
        </w:rPr>
      </w:pPr>
      <w:r w:rsidRPr="00932972">
        <w:rPr>
          <w:sz w:val="16"/>
        </w:rPr>
        <w:t>Forests</w:t>
      </w:r>
    </w:p>
    <w:p w14:paraId="5973AA5C" w14:textId="77777777" w:rsidR="00356B07" w:rsidRPr="00932972" w:rsidRDefault="00356B07" w:rsidP="00356B07">
      <w:pPr>
        <w:rPr>
          <w:sz w:val="16"/>
        </w:rPr>
      </w:pPr>
      <w:r w:rsidRPr="00932972">
        <w:rPr>
          <w:sz w:val="16"/>
        </w:rPr>
        <w:t xml:space="preserve">Global tree cover loss rose from 22.8 megahectares (Mha) per year in 2022 to 28.3 Mha per year in 2023, reaching its third-highest level (figure 2f); this was at least partly because of </w:t>
      </w:r>
      <w:r w:rsidRPr="00932972">
        <w:rPr>
          <w:rStyle w:val="StyleUnderline"/>
          <w:highlight w:val="cyan"/>
        </w:rPr>
        <w:t>wildfires</w:t>
      </w:r>
      <w:r w:rsidRPr="00932972">
        <w:rPr>
          <w:sz w:val="16"/>
        </w:rPr>
        <w:t xml:space="preserve">, which </w:t>
      </w:r>
      <w:r w:rsidRPr="00932972">
        <w:rPr>
          <w:rStyle w:val="StyleUnderline"/>
          <w:highlight w:val="cyan"/>
        </w:rPr>
        <w:t xml:space="preserve">caused </w:t>
      </w:r>
      <w:r w:rsidRPr="00932972">
        <w:rPr>
          <w:rStyle w:val="Emphasis"/>
          <w:highlight w:val="cyan"/>
        </w:rPr>
        <w:t>tree</w:t>
      </w:r>
      <w:r w:rsidRPr="00932972">
        <w:rPr>
          <w:rStyle w:val="Emphasis"/>
        </w:rPr>
        <w:t xml:space="preserve"> cover</w:t>
      </w:r>
      <w:r w:rsidRPr="00932972">
        <w:rPr>
          <w:rStyle w:val="StyleUnderline"/>
          <w:highlight w:val="cyan"/>
        </w:rPr>
        <w:t xml:space="preserve"> loss</w:t>
      </w:r>
      <w:r w:rsidRPr="00932972">
        <w:rPr>
          <w:rStyle w:val="StyleUnderline"/>
        </w:rPr>
        <w:t xml:space="preserve"> to reach a record high</w:t>
      </w:r>
      <w:r w:rsidRPr="00932972">
        <w:rPr>
          <w:sz w:val="16"/>
        </w:rPr>
        <w:t xml:space="preserve"> of 11.9 Mha (figure 3n). High rates of </w:t>
      </w:r>
      <w:r w:rsidRPr="00932972">
        <w:rPr>
          <w:rStyle w:val="StyleUnderline"/>
        </w:rPr>
        <w:t xml:space="preserve">tree </w:t>
      </w:r>
      <w:r w:rsidRPr="00932972">
        <w:rPr>
          <w:rStyle w:val="StyleUnderline"/>
          <w:highlight w:val="cyan"/>
        </w:rPr>
        <w:t>cover loss can drive</w:t>
      </w:r>
      <w:r w:rsidRPr="00932972">
        <w:rPr>
          <w:sz w:val="16"/>
        </w:rPr>
        <w:t xml:space="preserve"> a set of related </w:t>
      </w:r>
      <w:r w:rsidRPr="00932972">
        <w:rPr>
          <w:rStyle w:val="Emphasis"/>
        </w:rPr>
        <w:t xml:space="preserve">feedback </w:t>
      </w:r>
      <w:r w:rsidRPr="00932972">
        <w:rPr>
          <w:rStyle w:val="Emphasis"/>
          <w:highlight w:val="cyan"/>
        </w:rPr>
        <w:t>loops</w:t>
      </w:r>
      <w:r w:rsidRPr="00932972">
        <w:rPr>
          <w:rStyle w:val="StyleUnderline"/>
        </w:rPr>
        <w:t xml:space="preserve">, wherein </w:t>
      </w:r>
      <w:r w:rsidRPr="00932972">
        <w:rPr>
          <w:rStyle w:val="StyleUnderline"/>
          <w:highlight w:val="cyan"/>
        </w:rPr>
        <w:t>the loss of</w:t>
      </w:r>
      <w:r w:rsidRPr="00932972">
        <w:rPr>
          <w:rStyle w:val="StyleUnderline"/>
        </w:rPr>
        <w:t xml:space="preserve"> forest </w:t>
      </w:r>
      <w:r w:rsidRPr="00932972">
        <w:rPr>
          <w:rStyle w:val="Emphasis"/>
        </w:rPr>
        <w:t xml:space="preserve">carbon </w:t>
      </w:r>
      <w:r w:rsidRPr="00932972">
        <w:rPr>
          <w:rStyle w:val="Emphasis"/>
          <w:highlight w:val="cyan"/>
        </w:rPr>
        <w:t>sequestration</w:t>
      </w:r>
      <w:r w:rsidRPr="00932972">
        <w:rPr>
          <w:rStyle w:val="StyleUnderline"/>
          <w:highlight w:val="cyan"/>
        </w:rPr>
        <w:t xml:space="preserve"> leads to</w:t>
      </w:r>
      <w:r w:rsidRPr="00932972">
        <w:rPr>
          <w:rStyle w:val="StyleUnderline"/>
        </w:rPr>
        <w:t xml:space="preserve"> additional </w:t>
      </w:r>
      <w:r w:rsidRPr="00932972">
        <w:rPr>
          <w:rStyle w:val="StyleUnderline"/>
          <w:highlight w:val="cyan"/>
        </w:rPr>
        <w:t>warming</w:t>
      </w:r>
      <w:r w:rsidRPr="00932972">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932972">
        <w:rPr>
          <w:rStyle w:val="StyleUnderline"/>
        </w:rPr>
        <w:t>there was</w:t>
      </w:r>
      <w:r w:rsidRPr="00932972">
        <w:rPr>
          <w:sz w:val="16"/>
        </w:rPr>
        <w:t xml:space="preserve"> also </w:t>
      </w:r>
      <w:r w:rsidRPr="00932972">
        <w:rPr>
          <w:rStyle w:val="StyleUnderline"/>
        </w:rPr>
        <w:t xml:space="preserve">a </w:t>
      </w:r>
      <w:r w:rsidRPr="00932972">
        <w:rPr>
          <w:rStyle w:val="Emphasis"/>
        </w:rPr>
        <w:t>dramatic decline</w:t>
      </w:r>
      <w:r w:rsidRPr="00932972">
        <w:rPr>
          <w:rStyle w:val="StyleUnderline"/>
        </w:rPr>
        <w:t xml:space="preserve"> in the land carbon sink</w:t>
      </w:r>
      <w:r w:rsidRPr="00932972">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55B61D0" w14:textId="77777777" w:rsidR="00356B07" w:rsidRPr="00932972" w:rsidRDefault="00356B07" w:rsidP="00356B07">
      <w:pPr>
        <w:rPr>
          <w:sz w:val="16"/>
        </w:rPr>
      </w:pPr>
      <w:r w:rsidRPr="00932972">
        <w:rPr>
          <w:sz w:val="16"/>
        </w:rPr>
        <w:t>Global greenhouse gases and temperature</w:t>
      </w:r>
    </w:p>
    <w:p w14:paraId="5DC452F6" w14:textId="77777777" w:rsidR="00356B07" w:rsidRPr="00932972" w:rsidRDefault="00356B07" w:rsidP="00356B07">
      <w:pPr>
        <w:rPr>
          <w:sz w:val="16"/>
        </w:rPr>
      </w:pPr>
      <w:r w:rsidRPr="00932972">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932972">
        <w:rPr>
          <w:rStyle w:val="StyleUnderline"/>
        </w:rPr>
        <w:t>Carbon dioxide levels were</w:t>
      </w:r>
      <w:r w:rsidRPr="00932972">
        <w:rPr>
          <w:sz w:val="16"/>
        </w:rPr>
        <w:t xml:space="preserve"> recently observed to be </w:t>
      </w:r>
      <w:r w:rsidRPr="00932972">
        <w:rPr>
          <w:rStyle w:val="Emphasis"/>
        </w:rPr>
        <w:t>surging</w:t>
      </w:r>
      <w:r w:rsidRPr="00932972">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FAF7E82" w14:textId="77777777" w:rsidR="00356B07" w:rsidRPr="00932972" w:rsidRDefault="00356B07" w:rsidP="00356B07">
      <w:pPr>
        <w:rPr>
          <w:sz w:val="16"/>
        </w:rPr>
      </w:pPr>
      <w:r w:rsidRPr="00932972">
        <w:rPr>
          <w:sz w:val="16"/>
        </w:rPr>
        <w:t xml:space="preserve">Surface temperature is at a record high, and 2024 is expected to be one of the hottest years ever recorded (figure 3d). </w:t>
      </w:r>
      <w:r w:rsidRPr="00932972">
        <w:rPr>
          <w:rStyle w:val="StyleUnderline"/>
        </w:rPr>
        <w:t xml:space="preserve">Each </w:t>
      </w:r>
      <w:r w:rsidRPr="00932972">
        <w:rPr>
          <w:rStyle w:val="Emphasis"/>
        </w:rPr>
        <w:t>0.1°</w:t>
      </w:r>
      <w:r w:rsidRPr="00932972">
        <w:rPr>
          <w:rStyle w:val="StyleUnderline"/>
        </w:rPr>
        <w:t>C of global warming places</w:t>
      </w:r>
      <w:r w:rsidRPr="00932972">
        <w:rPr>
          <w:sz w:val="16"/>
        </w:rPr>
        <w:t xml:space="preserve"> an extra </w:t>
      </w:r>
      <w:r w:rsidRPr="00932972">
        <w:rPr>
          <w:rStyle w:val="Emphasis"/>
        </w:rPr>
        <w:t>100 million</w:t>
      </w:r>
      <w:r w:rsidRPr="00932972">
        <w:rPr>
          <w:rStyle w:val="StyleUnderline"/>
        </w:rPr>
        <w:t xml:space="preserve"> people</w:t>
      </w:r>
      <w:r w:rsidRPr="00932972">
        <w:rPr>
          <w:sz w:val="16"/>
        </w:rPr>
        <w:t xml:space="preserve"> (or more) </w:t>
      </w:r>
      <w:r w:rsidRPr="00932972">
        <w:rPr>
          <w:rStyle w:val="StyleUnderline"/>
        </w:rPr>
        <w:t xml:space="preserve">into </w:t>
      </w:r>
      <w:r w:rsidRPr="00932972">
        <w:rPr>
          <w:rStyle w:val="Emphasis"/>
        </w:rPr>
        <w:t>unprecedented</w:t>
      </w:r>
      <w:r w:rsidRPr="00932972">
        <w:rPr>
          <w:rStyle w:val="StyleUnderline"/>
        </w:rPr>
        <w:t xml:space="preserve"> hot average temperatures</w:t>
      </w:r>
      <w:r w:rsidRPr="00932972">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1A952496" w14:textId="77777777" w:rsidR="00356B07" w:rsidRPr="00932972" w:rsidRDefault="00356B07" w:rsidP="00356B07">
      <w:pPr>
        <w:rPr>
          <w:sz w:val="16"/>
        </w:rPr>
      </w:pPr>
      <w:r w:rsidRPr="00932972">
        <w:rPr>
          <w:sz w:val="16"/>
        </w:rPr>
        <w:t>Oceans and ice</w:t>
      </w:r>
    </w:p>
    <w:p w14:paraId="66A93C6C" w14:textId="77777777" w:rsidR="00356B07" w:rsidRPr="00932972" w:rsidRDefault="00356B07" w:rsidP="00356B07">
      <w:pPr>
        <w:rPr>
          <w:sz w:val="16"/>
        </w:rPr>
      </w:pPr>
      <w:r w:rsidRPr="00932972">
        <w:rPr>
          <w:rStyle w:val="Emphasis"/>
        </w:rPr>
        <w:t xml:space="preserve">Ocean </w:t>
      </w:r>
      <w:r w:rsidRPr="00932972">
        <w:rPr>
          <w:rStyle w:val="Emphasis"/>
          <w:highlight w:val="cyan"/>
        </w:rPr>
        <w:t>acidity</w:t>
      </w:r>
      <w:r w:rsidRPr="00932972">
        <w:rPr>
          <w:rStyle w:val="StyleUnderline"/>
          <w:highlight w:val="cyan"/>
        </w:rPr>
        <w:t xml:space="preserve"> and</w:t>
      </w:r>
      <w:r w:rsidRPr="00932972">
        <w:rPr>
          <w:sz w:val="16"/>
        </w:rPr>
        <w:t xml:space="preserve"> ocean </w:t>
      </w:r>
      <w:r w:rsidRPr="00932972">
        <w:rPr>
          <w:rStyle w:val="Emphasis"/>
          <w:highlight w:val="cyan"/>
        </w:rPr>
        <w:t>heat</w:t>
      </w:r>
      <w:r w:rsidRPr="00932972">
        <w:rPr>
          <w:rStyle w:val="Emphasis"/>
        </w:rPr>
        <w:t xml:space="preserve"> content</w:t>
      </w:r>
      <w:r w:rsidRPr="00932972">
        <w:rPr>
          <w:rStyle w:val="StyleUnderline"/>
          <w:highlight w:val="cyan"/>
        </w:rPr>
        <w:t xml:space="preserve"> are</w:t>
      </w:r>
      <w:r w:rsidRPr="00932972">
        <w:rPr>
          <w:sz w:val="16"/>
        </w:rPr>
        <w:t xml:space="preserve"> both </w:t>
      </w:r>
      <w:r w:rsidRPr="00932972">
        <w:rPr>
          <w:rStyle w:val="StyleUnderline"/>
          <w:highlight w:val="cyan"/>
        </w:rPr>
        <w:t>at</w:t>
      </w:r>
      <w:r w:rsidRPr="00932972">
        <w:rPr>
          <w:rStyle w:val="StyleUnderline"/>
        </w:rPr>
        <w:t xml:space="preserve"> record </w:t>
      </w:r>
      <w:r w:rsidRPr="00932972">
        <w:rPr>
          <w:rStyle w:val="StyleUnderline"/>
          <w:highlight w:val="cyan"/>
        </w:rPr>
        <w:t>extremes</w:t>
      </w:r>
      <w:r w:rsidRPr="00932972">
        <w:rPr>
          <w:sz w:val="16"/>
        </w:rPr>
        <w:t xml:space="preserve"> (figure 3f, 3g), </w:t>
      </w:r>
      <w:r w:rsidRPr="00932972">
        <w:rPr>
          <w:rStyle w:val="StyleUnderline"/>
          <w:highlight w:val="cyan"/>
        </w:rPr>
        <w:t>which</w:t>
      </w:r>
      <w:r w:rsidRPr="00932972">
        <w:rPr>
          <w:rStyle w:val="StyleUnderline"/>
        </w:rPr>
        <w:t xml:space="preserve"> has </w:t>
      </w:r>
      <w:r w:rsidRPr="00932972">
        <w:rPr>
          <w:rStyle w:val="StyleUnderline"/>
          <w:highlight w:val="cyan"/>
        </w:rPr>
        <w:t>led to</w:t>
      </w:r>
      <w:r w:rsidRPr="00932972">
        <w:rPr>
          <w:sz w:val="16"/>
        </w:rPr>
        <w:t xml:space="preserve"> various ocean-related climate impacts. For example, heat waves in 2021 and 2023 caused </w:t>
      </w:r>
      <w:r w:rsidRPr="00932972">
        <w:rPr>
          <w:rStyle w:val="StyleUnderline"/>
          <w:highlight w:val="cyan"/>
        </w:rPr>
        <w:t>marine</w:t>
      </w:r>
      <w:r w:rsidRPr="00932972">
        <w:rPr>
          <w:rStyle w:val="StyleUnderline"/>
        </w:rPr>
        <w:t xml:space="preserve"> animal </w:t>
      </w:r>
      <w:r w:rsidRPr="00932972">
        <w:rPr>
          <w:rStyle w:val="StyleUnderline"/>
          <w:highlight w:val="cyan"/>
        </w:rPr>
        <w:t>mass mortality</w:t>
      </w:r>
      <w:r w:rsidRPr="00932972">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057FE257" w14:textId="77777777" w:rsidR="00356B07" w:rsidRPr="00932972" w:rsidRDefault="00356B07" w:rsidP="00356B07">
      <w:pPr>
        <w:rPr>
          <w:sz w:val="16"/>
        </w:rPr>
      </w:pPr>
      <w:r w:rsidRPr="00932972">
        <w:rPr>
          <w:sz w:val="16"/>
        </w:rPr>
        <w:t>Climate impacts and extreme weather</w:t>
      </w:r>
    </w:p>
    <w:p w14:paraId="161AD4B0" w14:textId="77777777" w:rsidR="00356B07" w:rsidRPr="00932972" w:rsidRDefault="00356B07" w:rsidP="00356B07">
      <w:pPr>
        <w:rPr>
          <w:sz w:val="16"/>
        </w:rPr>
      </w:pPr>
      <w:r w:rsidRPr="00932972">
        <w:rPr>
          <w:sz w:val="16"/>
        </w:rPr>
        <w:t xml:space="preserve">Climate-related </w:t>
      </w:r>
      <w:r w:rsidRPr="00932972">
        <w:rPr>
          <w:rStyle w:val="Emphasis"/>
        </w:rPr>
        <w:t>extreme weather</w:t>
      </w:r>
      <w:r w:rsidRPr="00932972">
        <w:rPr>
          <w:sz w:val="16"/>
        </w:rPr>
        <w:t xml:space="preserve"> and </w:t>
      </w:r>
      <w:r w:rsidRPr="00932972">
        <w:rPr>
          <w:rStyle w:val="Emphasis"/>
        </w:rPr>
        <w:t>disasters</w:t>
      </w:r>
      <w:r w:rsidRPr="00932972">
        <w:rPr>
          <w:rStyle w:val="StyleUnderline"/>
        </w:rPr>
        <w:t xml:space="preserve"> are</w:t>
      </w:r>
      <w:r w:rsidRPr="00932972">
        <w:rPr>
          <w:sz w:val="16"/>
        </w:rPr>
        <w:t xml:space="preserve"> contributing greatly to human suffering (figure 4). Increasing heat and rainfall extremes are now </w:t>
      </w:r>
      <w:r w:rsidRPr="00932972">
        <w:rPr>
          <w:rStyle w:val="Emphasis"/>
        </w:rPr>
        <w:t>far outside</w:t>
      </w:r>
      <w:r w:rsidRPr="00932972">
        <w:rPr>
          <w:rStyle w:val="StyleUnderline"/>
        </w:rPr>
        <w:t xml:space="preserve"> the historical climate</w:t>
      </w:r>
      <w:r w:rsidRPr="00932972">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932972">
        <w:rPr>
          <w:rStyle w:val="Emphasis"/>
        </w:rPr>
        <w:t>numerous</w:t>
      </w:r>
      <w:r w:rsidRPr="00932972">
        <w:rPr>
          <w:sz w:val="16"/>
        </w:rPr>
        <w:t xml:space="preserve"> other </w:t>
      </w:r>
      <w:r w:rsidRPr="00932972">
        <w:rPr>
          <w:rStyle w:val="StyleUnderline"/>
        </w:rPr>
        <w:t>major climate-related disasters</w:t>
      </w:r>
      <w:r w:rsidRPr="00932972">
        <w:rPr>
          <w:sz w:val="16"/>
        </w:rPr>
        <w:t xml:space="preserve"> have </w:t>
      </w:r>
      <w:r w:rsidRPr="00932972">
        <w:rPr>
          <w:rStyle w:val="StyleUnderline"/>
        </w:rPr>
        <w:t>occurred</w:t>
      </w:r>
      <w:r w:rsidRPr="00932972">
        <w:rPr>
          <w:sz w:val="16"/>
        </w:rPr>
        <w:t xml:space="preserve">, including a series of heat waves across Asia that killed more than a thousand people and led to temperatures reaching 50°C in some parts of India (table 1). </w:t>
      </w:r>
      <w:r w:rsidRPr="00932972">
        <w:rPr>
          <w:rStyle w:val="StyleUnderline"/>
          <w:highlight w:val="cyan"/>
        </w:rPr>
        <w:t>Because the</w:t>
      </w:r>
      <w:r w:rsidRPr="00932972">
        <w:rPr>
          <w:rStyle w:val="StyleUnderline"/>
        </w:rPr>
        <w:t xml:space="preserve"> Earth </w:t>
      </w:r>
      <w:r w:rsidRPr="00932972">
        <w:rPr>
          <w:rStyle w:val="StyleUnderline"/>
          <w:highlight w:val="cyan"/>
        </w:rPr>
        <w:t xml:space="preserve">system is </w:t>
      </w:r>
      <w:r w:rsidRPr="00932972">
        <w:rPr>
          <w:rStyle w:val="Emphasis"/>
        </w:rPr>
        <w:t xml:space="preserve">strongly </w:t>
      </w:r>
      <w:r w:rsidRPr="00932972">
        <w:rPr>
          <w:rStyle w:val="Emphasis"/>
          <w:highlight w:val="cyan"/>
        </w:rPr>
        <w:t>nonlinear</w:t>
      </w:r>
      <w:r w:rsidRPr="00932972">
        <w:rPr>
          <w:rStyle w:val="StyleUnderline"/>
        </w:rPr>
        <w:t xml:space="preserve">, extreme </w:t>
      </w:r>
      <w:r w:rsidRPr="00932972">
        <w:rPr>
          <w:rStyle w:val="StyleUnderline"/>
          <w:highlight w:val="cyan"/>
        </w:rPr>
        <w:t>weather</w:t>
      </w:r>
      <w:r w:rsidRPr="00932972">
        <w:rPr>
          <w:sz w:val="16"/>
        </w:rPr>
        <w:t xml:space="preserve"> and disaster rates </w:t>
      </w:r>
      <w:r w:rsidRPr="00932972">
        <w:rPr>
          <w:rStyle w:val="StyleUnderline"/>
          <w:highlight w:val="cyan"/>
        </w:rPr>
        <w:t xml:space="preserve">can </w:t>
      </w:r>
      <w:r w:rsidRPr="00932972">
        <w:rPr>
          <w:rStyle w:val="Emphasis"/>
          <w:highlight w:val="cyan"/>
        </w:rPr>
        <w:t>increase</w:t>
      </w:r>
      <w:r w:rsidRPr="00932972">
        <w:rPr>
          <w:rStyle w:val="Emphasis"/>
        </w:rPr>
        <w:t xml:space="preserve"> dramatically</w:t>
      </w:r>
      <w:r w:rsidRPr="00932972">
        <w:rPr>
          <w:rStyle w:val="StyleUnderline"/>
        </w:rPr>
        <w:t xml:space="preserve"> in response to global warming</w:t>
      </w:r>
      <w:r w:rsidRPr="00932972">
        <w:rPr>
          <w:sz w:val="16"/>
        </w:rPr>
        <w:t>, including impacts on plant and animal life (figure 3m, 3o and supplemental figures S4 and S5; Calvin 2019, Robinson et al. 2021).</w:t>
      </w:r>
    </w:p>
    <w:p w14:paraId="1E5E1671" w14:textId="77777777" w:rsidR="00356B07" w:rsidRPr="00932972" w:rsidRDefault="00356B07" w:rsidP="00356B07">
      <w:pPr>
        <w:rPr>
          <w:sz w:val="16"/>
        </w:rPr>
      </w:pPr>
      <w:r w:rsidRPr="00932972">
        <w:rPr>
          <w:sz w:val="16"/>
        </w:rPr>
        <w:t>&lt;Figure 4 omitted&gt;</w:t>
      </w:r>
    </w:p>
    <w:p w14:paraId="1A8FB0DD" w14:textId="77777777" w:rsidR="00356B07" w:rsidRPr="00932972" w:rsidRDefault="00356B07" w:rsidP="00356B07">
      <w:pPr>
        <w:rPr>
          <w:sz w:val="16"/>
        </w:rPr>
      </w:pPr>
      <w:r w:rsidRPr="00932972">
        <w:rPr>
          <w:sz w:val="16"/>
        </w:rPr>
        <w:t>Climate spotlight</w:t>
      </w:r>
    </w:p>
    <w:p w14:paraId="1580D086" w14:textId="77777777" w:rsidR="00356B07" w:rsidRPr="00932972" w:rsidRDefault="00356B07" w:rsidP="00356B07">
      <w:pPr>
        <w:rPr>
          <w:sz w:val="16"/>
        </w:rPr>
      </w:pPr>
      <w:r w:rsidRPr="00932972">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9CC6E0A" w14:textId="77777777" w:rsidR="00356B07" w:rsidRPr="00932972" w:rsidRDefault="00356B07" w:rsidP="00356B07">
      <w:pPr>
        <w:rPr>
          <w:sz w:val="16"/>
        </w:rPr>
      </w:pPr>
      <w:r w:rsidRPr="00932972">
        <w:rPr>
          <w:sz w:val="16"/>
        </w:rPr>
        <w:t>Coral bleaching</w:t>
      </w:r>
    </w:p>
    <w:p w14:paraId="02A62272" w14:textId="77777777" w:rsidR="00356B07" w:rsidRPr="00932972" w:rsidRDefault="00356B07" w:rsidP="00356B07">
      <w:pPr>
        <w:rPr>
          <w:sz w:val="16"/>
        </w:rPr>
      </w:pPr>
      <w:r w:rsidRPr="00932972">
        <w:rPr>
          <w:rStyle w:val="StyleUnderline"/>
        </w:rPr>
        <w:t xml:space="preserve">Coral reefs benefit </w:t>
      </w:r>
      <w:r w:rsidRPr="00932972">
        <w:rPr>
          <w:rStyle w:val="Emphasis"/>
        </w:rPr>
        <w:t>millions of people</w:t>
      </w:r>
      <w:r w:rsidRPr="00932972">
        <w:rPr>
          <w:rStyle w:val="StyleUnderline"/>
        </w:rPr>
        <w:t xml:space="preserve"> by providing</w:t>
      </w:r>
      <w:r w:rsidRPr="00932972">
        <w:rPr>
          <w:sz w:val="16"/>
        </w:rPr>
        <w:t xml:space="preserve"> a wide range of </w:t>
      </w:r>
      <w:r w:rsidRPr="00932972">
        <w:rPr>
          <w:rStyle w:val="Emphasis"/>
        </w:rPr>
        <w:t>ecosystem services</w:t>
      </w:r>
      <w:r w:rsidRPr="00932972">
        <w:rPr>
          <w:rStyle w:val="StyleUnderline"/>
        </w:rPr>
        <w:t>, including</w:t>
      </w:r>
      <w:r w:rsidRPr="00932972">
        <w:rPr>
          <w:sz w:val="16"/>
        </w:rPr>
        <w:t xml:space="preserve"> coastal protection, improved </w:t>
      </w:r>
      <w:r w:rsidRPr="00932972">
        <w:rPr>
          <w:rStyle w:val="StyleUnderline"/>
        </w:rPr>
        <w:t>water quality, fisheries, and tourism</w:t>
      </w:r>
      <w:r w:rsidRPr="00932972">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932972">
        <w:rPr>
          <w:rStyle w:val="StyleUnderline"/>
        </w:rPr>
        <w:t xml:space="preserve">When a </w:t>
      </w:r>
      <w:r w:rsidRPr="00932972">
        <w:rPr>
          <w:rStyle w:val="Emphasis"/>
        </w:rPr>
        <w:t>sharp spike</w:t>
      </w:r>
      <w:r w:rsidRPr="00932972">
        <w:rPr>
          <w:rStyle w:val="StyleUnderline"/>
        </w:rPr>
        <w:t xml:space="preserve"> in sea temperature unfolds</w:t>
      </w:r>
      <w:r w:rsidRPr="00932972">
        <w:rPr>
          <w:sz w:val="16"/>
        </w:rPr>
        <w:t xml:space="preserve"> well above the long-term average summer maximum, </w:t>
      </w:r>
      <w:r w:rsidRPr="00932972">
        <w:rPr>
          <w:rStyle w:val="StyleUnderline"/>
        </w:rPr>
        <w:t xml:space="preserve">many corals </w:t>
      </w:r>
      <w:r w:rsidRPr="00932972">
        <w:rPr>
          <w:rStyle w:val="Emphasis"/>
        </w:rPr>
        <w:t>die quickly</w:t>
      </w:r>
      <w:r w:rsidRPr="00932972">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A84145B" w14:textId="77777777" w:rsidR="00356B07" w:rsidRPr="00932972" w:rsidRDefault="00356B07" w:rsidP="00356B07">
      <w:pPr>
        <w:rPr>
          <w:sz w:val="16"/>
        </w:rPr>
      </w:pPr>
      <w:r w:rsidRPr="00932972">
        <w:rPr>
          <w:sz w:val="16"/>
        </w:rPr>
        <w:t>&lt;&lt;Figure 5 omitted&gt;&gt;</w:t>
      </w:r>
    </w:p>
    <w:p w14:paraId="780DAF97" w14:textId="77777777" w:rsidR="00356B07" w:rsidRPr="00932972" w:rsidRDefault="00356B07" w:rsidP="00356B07">
      <w:pPr>
        <w:rPr>
          <w:sz w:val="16"/>
        </w:rPr>
      </w:pPr>
      <w:r w:rsidRPr="00932972">
        <w:rPr>
          <w:sz w:val="16"/>
        </w:rPr>
        <w:t>Toxic orange rivers</w:t>
      </w:r>
    </w:p>
    <w:p w14:paraId="40161E1B" w14:textId="77777777" w:rsidR="00356B07" w:rsidRPr="00932972" w:rsidRDefault="00356B07" w:rsidP="00356B07">
      <w:pPr>
        <w:rPr>
          <w:sz w:val="16"/>
        </w:rPr>
      </w:pPr>
      <w:r w:rsidRPr="00932972">
        <w:rPr>
          <w:sz w:val="16"/>
        </w:rPr>
        <w:t xml:space="preserve">Climate change in the Arctic is altering watershed hydrology and water biogeochemistry. Recently, </w:t>
      </w:r>
      <w:r w:rsidRPr="00932972">
        <w:rPr>
          <w:rStyle w:val="StyleUnderline"/>
        </w:rPr>
        <w:t>researchers</w:t>
      </w:r>
      <w:r w:rsidRPr="00932972">
        <w:rPr>
          <w:sz w:val="16"/>
        </w:rPr>
        <w:t xml:space="preserve"> have </w:t>
      </w:r>
      <w:r w:rsidRPr="00932972">
        <w:rPr>
          <w:rStyle w:val="StyleUnderline"/>
        </w:rPr>
        <w:t>observed</w:t>
      </w:r>
      <w:r w:rsidRPr="00932972">
        <w:rPr>
          <w:sz w:val="16"/>
        </w:rPr>
        <w:t xml:space="preserve"> an emergent threat in </w:t>
      </w:r>
      <w:r w:rsidRPr="00932972">
        <w:rPr>
          <w:rStyle w:val="StyleUnderline"/>
        </w:rPr>
        <w:t xml:space="preserve">Arctic streams that turned </w:t>
      </w:r>
      <w:r w:rsidRPr="00932972">
        <w:rPr>
          <w:rStyle w:val="Emphasis"/>
        </w:rPr>
        <w:t>orange</w:t>
      </w:r>
      <w:r w:rsidRPr="00932972">
        <w:rPr>
          <w:rStyle w:val="StyleUnderline"/>
        </w:rPr>
        <w:t xml:space="preserve"> because of increased</w:t>
      </w:r>
      <w:r w:rsidRPr="00932972">
        <w:rPr>
          <w:sz w:val="16"/>
        </w:rPr>
        <w:t xml:space="preserve"> iron and </w:t>
      </w:r>
      <w:r w:rsidRPr="00932972">
        <w:rPr>
          <w:rStyle w:val="Emphasis"/>
        </w:rPr>
        <w:t>toxic metals</w:t>
      </w:r>
      <w:r w:rsidRPr="00932972">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932972">
        <w:rPr>
          <w:rStyle w:val="StyleUnderline"/>
        </w:rPr>
        <w:t xml:space="preserve">discoloration </w:t>
      </w:r>
      <w:r w:rsidRPr="00932972">
        <w:rPr>
          <w:rStyle w:val="Emphasis"/>
        </w:rPr>
        <w:t>correlates</w:t>
      </w:r>
      <w:r w:rsidRPr="00932972">
        <w:rPr>
          <w:rStyle w:val="StyleUnderline"/>
        </w:rPr>
        <w:t xml:space="preserve"> with declines in</w:t>
      </w:r>
      <w:r w:rsidRPr="00932972">
        <w:rPr>
          <w:sz w:val="16"/>
        </w:rPr>
        <w:t xml:space="preserve"> macroinvertebrate diversity and </w:t>
      </w:r>
      <w:r w:rsidRPr="00932972">
        <w:rPr>
          <w:rStyle w:val="Emphasis"/>
        </w:rPr>
        <w:t>fish abundance</w:t>
      </w:r>
      <w:r w:rsidRPr="00932972">
        <w:rPr>
          <w:sz w:val="16"/>
        </w:rPr>
        <w:t>, affecting drinking water and subsistence fisheries in rural Alaska (O'Donnell et al. 2024).</w:t>
      </w:r>
    </w:p>
    <w:p w14:paraId="2B8DBB2A" w14:textId="77777777" w:rsidR="00356B07" w:rsidRPr="00932972" w:rsidRDefault="00356B07" w:rsidP="00356B07">
      <w:pPr>
        <w:rPr>
          <w:sz w:val="16"/>
        </w:rPr>
      </w:pPr>
      <w:r w:rsidRPr="00932972">
        <w:rPr>
          <w:sz w:val="16"/>
        </w:rPr>
        <w:t>Solar radiation modification research</w:t>
      </w:r>
    </w:p>
    <w:p w14:paraId="77520D6D" w14:textId="77777777" w:rsidR="00356B07" w:rsidRPr="00932972" w:rsidRDefault="00356B07" w:rsidP="00356B07">
      <w:pPr>
        <w:rPr>
          <w:sz w:val="16"/>
        </w:rPr>
      </w:pPr>
      <w:r w:rsidRPr="00932972">
        <w:rPr>
          <w:sz w:val="16"/>
        </w:rPr>
        <w:t>SRM research, also known as </w:t>
      </w:r>
      <w:r w:rsidRPr="00932972">
        <w:rPr>
          <w:rStyle w:val="Emphasis"/>
        </w:rPr>
        <w:t xml:space="preserve">solar </w:t>
      </w:r>
      <w:r w:rsidRPr="00932972">
        <w:rPr>
          <w:rStyle w:val="Emphasis"/>
          <w:highlight w:val="cyan"/>
        </w:rPr>
        <w:t>geoengineering</w:t>
      </w:r>
      <w:r w:rsidRPr="00932972">
        <w:rPr>
          <w:sz w:val="16"/>
        </w:rPr>
        <w:t xml:space="preserve"> research, </w:t>
      </w:r>
      <w:r w:rsidRPr="00932972">
        <w:rPr>
          <w:rStyle w:val="StyleUnderline"/>
          <w:highlight w:val="cyan"/>
        </w:rPr>
        <w:t>has been</w:t>
      </w:r>
      <w:r w:rsidRPr="00932972">
        <w:rPr>
          <w:rStyle w:val="StyleUnderline"/>
        </w:rPr>
        <w:t xml:space="preserve"> dramatically </w:t>
      </w:r>
      <w:r w:rsidRPr="00932972">
        <w:rPr>
          <w:rStyle w:val="StyleUnderline"/>
          <w:highlight w:val="cyan"/>
        </w:rPr>
        <w:t>increasing</w:t>
      </w:r>
      <w:r w:rsidRPr="00932972">
        <w:rPr>
          <w:sz w:val="16"/>
        </w:rPr>
        <w:t xml:space="preserve"> in recent years (figure 5c). </w:t>
      </w:r>
      <w:r w:rsidRPr="00932972">
        <w:rPr>
          <w:rStyle w:val="StyleUnderline"/>
          <w:highlight w:val="cyan"/>
        </w:rPr>
        <w:t>It involves</w:t>
      </w:r>
      <w:r w:rsidRPr="00932972">
        <w:rPr>
          <w:sz w:val="16"/>
        </w:rPr>
        <w:t xml:space="preserve"> potentially </w:t>
      </w:r>
      <w:r w:rsidRPr="00932972">
        <w:rPr>
          <w:rStyle w:val="Emphasis"/>
          <w:highlight w:val="cyan"/>
        </w:rPr>
        <w:t>risky</w:t>
      </w:r>
      <w:r w:rsidRPr="00932972">
        <w:rPr>
          <w:rStyle w:val="StyleUnderline"/>
          <w:highlight w:val="cyan"/>
        </w:rPr>
        <w:t xml:space="preserve"> techniques</w:t>
      </w:r>
      <w:r w:rsidRPr="00932972">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32972">
        <w:rPr>
          <w:rStyle w:val="StyleUnderline"/>
          <w:highlight w:val="cyan"/>
        </w:rPr>
        <w:t>there are</w:t>
      </w:r>
      <w:r w:rsidRPr="00932972">
        <w:rPr>
          <w:rStyle w:val="StyleUnderline"/>
        </w:rPr>
        <w:t xml:space="preserve"> a number of </w:t>
      </w:r>
      <w:r w:rsidRPr="00932972">
        <w:rPr>
          <w:rStyle w:val="Emphasis"/>
        </w:rPr>
        <w:t>environmental concerns</w:t>
      </w:r>
      <w:r w:rsidRPr="00932972">
        <w:rPr>
          <w:sz w:val="16"/>
        </w:rPr>
        <w:t xml:space="preserve"> (IPCC 2018, Visioni et al. 2020). SRMs are also controversial </w:t>
      </w:r>
      <w:r w:rsidRPr="00932972">
        <w:rPr>
          <w:rStyle w:val="StyleUnderline"/>
        </w:rPr>
        <w:t>because of</w:t>
      </w:r>
      <w:r w:rsidRPr="00932972">
        <w:rPr>
          <w:sz w:val="16"/>
        </w:rPr>
        <w:t xml:space="preserve"> potential </w:t>
      </w:r>
      <w:r w:rsidRPr="00932972">
        <w:rPr>
          <w:rStyle w:val="Emphasis"/>
          <w:highlight w:val="cyan"/>
        </w:rPr>
        <w:t>unintended</w:t>
      </w:r>
      <w:r w:rsidRPr="00932972">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932972">
        <w:rPr>
          <w:rStyle w:val="Emphasis"/>
          <w:highlight w:val="cyan"/>
        </w:rPr>
        <w:t>geopolitical</w:t>
      </w:r>
      <w:r w:rsidRPr="00932972">
        <w:rPr>
          <w:rStyle w:val="StyleUnderline"/>
          <w:highlight w:val="cyan"/>
        </w:rPr>
        <w:t xml:space="preserve"> impacts</w:t>
      </w:r>
      <w:r w:rsidRPr="00932972">
        <w:rPr>
          <w:sz w:val="16"/>
        </w:rPr>
        <w:t xml:space="preserve">, as well as assessing effectiveness and safety </w:t>
      </w:r>
      <w:r w:rsidRPr="00932972">
        <w:rPr>
          <w:rStyle w:val="StyleUnderline"/>
          <w:highlight w:val="cyan"/>
        </w:rPr>
        <w:t>on</w:t>
      </w:r>
      <w:r w:rsidRPr="00932972">
        <w:rPr>
          <w:sz w:val="16"/>
        </w:rPr>
        <w:t xml:space="preserve"> both regional and </w:t>
      </w:r>
      <w:r w:rsidRPr="00932972">
        <w:rPr>
          <w:rStyle w:val="Emphasis"/>
          <w:highlight w:val="cyan"/>
        </w:rPr>
        <w:t>global</w:t>
      </w:r>
      <w:r w:rsidRPr="00932972">
        <w:rPr>
          <w:rStyle w:val="StyleUnderline"/>
          <w:highlight w:val="cyan"/>
        </w:rPr>
        <w:t xml:space="preserve"> scales</w:t>
      </w:r>
      <w:r w:rsidRPr="00932972">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21DA0044" w14:textId="77777777" w:rsidR="00356B07" w:rsidRPr="00932972" w:rsidRDefault="00356B07" w:rsidP="00356B07">
      <w:pPr>
        <w:rPr>
          <w:sz w:val="16"/>
        </w:rPr>
      </w:pPr>
      <w:r w:rsidRPr="00932972">
        <w:rPr>
          <w:sz w:val="16"/>
        </w:rPr>
        <w:t>Climate scientists’ opinion on global temperatures</w:t>
      </w:r>
    </w:p>
    <w:p w14:paraId="4348F94F" w14:textId="77777777" w:rsidR="00356B07" w:rsidRPr="00932972" w:rsidRDefault="00356B07" w:rsidP="00356B07">
      <w:pPr>
        <w:rPr>
          <w:sz w:val="16"/>
        </w:rPr>
      </w:pPr>
      <w:r w:rsidRPr="00932972">
        <w:rPr>
          <w:sz w:val="16"/>
        </w:rPr>
        <w:t xml:space="preserve">A 2024 opinion poll has unveiled the predictions of hundreds of prominent climate scientists of the IPCC, senior authors, and review editors (380 respondents). From a personal perspective, nearly </w:t>
      </w:r>
      <w:r w:rsidRPr="00932972">
        <w:rPr>
          <w:rStyle w:val="Emphasis"/>
          <w:highlight w:val="cyan"/>
        </w:rPr>
        <w:t>80%</w:t>
      </w:r>
      <w:r w:rsidRPr="00932972">
        <w:rPr>
          <w:rStyle w:val="StyleUnderline"/>
        </w:rPr>
        <w:t xml:space="preserve"> of</w:t>
      </w:r>
      <w:r w:rsidRPr="00932972">
        <w:rPr>
          <w:sz w:val="16"/>
        </w:rPr>
        <w:t xml:space="preserve"> these </w:t>
      </w:r>
      <w:r w:rsidRPr="00932972">
        <w:rPr>
          <w:rStyle w:val="StyleUnderline"/>
        </w:rPr>
        <w:t xml:space="preserve">scientists </w:t>
      </w:r>
      <w:r w:rsidRPr="00932972">
        <w:rPr>
          <w:rStyle w:val="StyleUnderline"/>
          <w:highlight w:val="cyan"/>
        </w:rPr>
        <w:t>anticipate</w:t>
      </w:r>
      <w:r w:rsidRPr="00932972">
        <w:rPr>
          <w:rStyle w:val="StyleUnderline"/>
        </w:rPr>
        <w:t xml:space="preserve"> global temperatures increasing by </w:t>
      </w:r>
      <w:r w:rsidRPr="00932972">
        <w:rPr>
          <w:rStyle w:val="Emphasis"/>
        </w:rPr>
        <w:t xml:space="preserve">at least </w:t>
      </w:r>
      <w:r w:rsidRPr="00932972">
        <w:rPr>
          <w:rStyle w:val="Emphasis"/>
          <w:highlight w:val="cyan"/>
        </w:rPr>
        <w:t>2.5°</w:t>
      </w:r>
      <w:r w:rsidRPr="00932972">
        <w:rPr>
          <w:sz w:val="16"/>
        </w:rPr>
        <w:t xml:space="preserve">C above preindustrial levels by the end of the century (Carrington 2024). Nearly </w:t>
      </w:r>
      <w:r w:rsidRPr="00932972">
        <w:rPr>
          <w:rStyle w:val="Emphasis"/>
        </w:rPr>
        <w:t>half</w:t>
      </w:r>
      <w:r w:rsidRPr="00932972">
        <w:rPr>
          <w:sz w:val="16"/>
        </w:rPr>
        <w:t xml:space="preserve"> of them </w:t>
      </w:r>
      <w:r w:rsidRPr="00932972">
        <w:rPr>
          <w:rStyle w:val="StyleUnderline"/>
        </w:rPr>
        <w:t>foresee</w:t>
      </w:r>
      <w:r w:rsidRPr="00932972">
        <w:rPr>
          <w:sz w:val="16"/>
        </w:rPr>
        <w:t xml:space="preserve"> a rise of at least </w:t>
      </w:r>
      <w:r w:rsidRPr="00932972">
        <w:rPr>
          <w:rStyle w:val="Emphasis"/>
        </w:rPr>
        <w:t>3°</w:t>
      </w:r>
      <w:r w:rsidRPr="00932972">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932972">
        <w:rPr>
          <w:rStyle w:val="StyleUnderline"/>
        </w:rPr>
        <w:t xml:space="preserve">These projections paint a </w:t>
      </w:r>
      <w:r w:rsidRPr="00932972">
        <w:rPr>
          <w:rStyle w:val="Emphasis"/>
        </w:rPr>
        <w:t>bleak picture</w:t>
      </w:r>
      <w:r w:rsidRPr="00932972">
        <w:rPr>
          <w:sz w:val="16"/>
        </w:rPr>
        <w:t xml:space="preserve"> of the future, </w:t>
      </w:r>
      <w:r w:rsidRPr="00932972">
        <w:rPr>
          <w:rStyle w:val="StyleUnderline"/>
        </w:rPr>
        <w:t>with</w:t>
      </w:r>
      <w:r w:rsidRPr="00932972">
        <w:rPr>
          <w:sz w:val="16"/>
        </w:rPr>
        <w:t xml:space="preserve"> many </w:t>
      </w:r>
      <w:r w:rsidRPr="00932972">
        <w:rPr>
          <w:rStyle w:val="StyleUnderline"/>
          <w:highlight w:val="cyan"/>
        </w:rPr>
        <w:t>scientists envision</w:t>
      </w:r>
      <w:r w:rsidRPr="00932972">
        <w:rPr>
          <w:rStyle w:val="StyleUnderline"/>
        </w:rPr>
        <w:t>ing widespread</w:t>
      </w:r>
      <w:r w:rsidRPr="00932972">
        <w:rPr>
          <w:sz w:val="16"/>
        </w:rPr>
        <w:t xml:space="preserve"> famines, </w:t>
      </w:r>
      <w:r w:rsidRPr="00932972">
        <w:rPr>
          <w:rStyle w:val="Emphasis"/>
          <w:highlight w:val="cyan"/>
        </w:rPr>
        <w:t>conflicts</w:t>
      </w:r>
      <w:r w:rsidRPr="00932972">
        <w:rPr>
          <w:sz w:val="16"/>
        </w:rPr>
        <w:t xml:space="preserve">, mass migration, </w:t>
      </w:r>
      <w:r w:rsidRPr="00932972">
        <w:rPr>
          <w:rStyle w:val="StyleUnderline"/>
          <w:highlight w:val="cyan"/>
        </w:rPr>
        <w:t>and</w:t>
      </w:r>
      <w:r w:rsidRPr="00932972">
        <w:rPr>
          <w:rStyle w:val="StyleUnderline"/>
        </w:rPr>
        <w:t xml:space="preserve"> increasing </w:t>
      </w:r>
      <w:r w:rsidRPr="00932972">
        <w:rPr>
          <w:rStyle w:val="Emphasis"/>
          <w:highlight w:val="cyan"/>
        </w:rPr>
        <w:t>extreme weather</w:t>
      </w:r>
      <w:r w:rsidRPr="00932972">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619125E9" w14:textId="77777777" w:rsidR="00356B07" w:rsidRPr="00932972" w:rsidRDefault="00356B07" w:rsidP="00356B07">
      <w:pPr>
        <w:rPr>
          <w:sz w:val="16"/>
        </w:rPr>
      </w:pPr>
      <w:r w:rsidRPr="00932972">
        <w:rPr>
          <w:sz w:val="16"/>
        </w:rPr>
        <w:t xml:space="preserve">One of the numerous challenges for scientists is how to communicate about climate change (Guenther 2024). Some have argued that </w:t>
      </w:r>
      <w:r w:rsidRPr="00932972">
        <w:rPr>
          <w:rStyle w:val="StyleUnderline"/>
        </w:rPr>
        <w:t xml:space="preserve">attitudes of </w:t>
      </w:r>
      <w:r w:rsidRPr="00932972">
        <w:rPr>
          <w:rStyle w:val="Emphasis"/>
          <w:highlight w:val="cyan"/>
        </w:rPr>
        <w:t>pessimism</w:t>
      </w:r>
      <w:r w:rsidRPr="00932972">
        <w:rPr>
          <w:sz w:val="16"/>
        </w:rPr>
        <w:t xml:space="preserve"> and resignation </w:t>
      </w:r>
      <w:r w:rsidRPr="00932972">
        <w:rPr>
          <w:rStyle w:val="StyleUnderline"/>
          <w:highlight w:val="cyan"/>
        </w:rPr>
        <w:t xml:space="preserve">can be </w:t>
      </w:r>
      <w:r w:rsidRPr="00932972">
        <w:rPr>
          <w:rStyle w:val="Emphasis"/>
          <w:highlight w:val="cyan"/>
        </w:rPr>
        <w:t>obstructive</w:t>
      </w:r>
      <w:r w:rsidRPr="00932972">
        <w:rPr>
          <w:rStyle w:val="StyleUnderline"/>
          <w:highlight w:val="cyan"/>
        </w:rPr>
        <w:t xml:space="preserve"> to climate action</w:t>
      </w:r>
      <w:r w:rsidRPr="00932972">
        <w:rPr>
          <w:sz w:val="16"/>
        </w:rPr>
        <w:t xml:space="preserve">. Moreover, some say those who oppose action have resorted to alternative strategies including the propagation of pessimism, </w:t>
      </w:r>
      <w:r w:rsidRPr="00932972">
        <w:rPr>
          <w:rStyle w:val="StyleUnderline"/>
        </w:rPr>
        <w:t>because</w:t>
      </w:r>
      <w:r w:rsidRPr="00932972">
        <w:rPr>
          <w:sz w:val="16"/>
        </w:rPr>
        <w:t xml:space="preserve"> embracing a sense of </w:t>
      </w:r>
      <w:r w:rsidRPr="00932972">
        <w:rPr>
          <w:rStyle w:val="StyleUnderline"/>
        </w:rPr>
        <w:t xml:space="preserve">helplessness can </w:t>
      </w:r>
      <w:r w:rsidRPr="00932972">
        <w:rPr>
          <w:rStyle w:val="Emphasis"/>
        </w:rPr>
        <w:t>undermine</w:t>
      </w:r>
      <w:r w:rsidRPr="00932972">
        <w:rPr>
          <w:rStyle w:val="StyleUnderline"/>
        </w:rPr>
        <w:t xml:space="preserve"> the motivation for action</w:t>
      </w:r>
      <w:r w:rsidRPr="00932972">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18685029" w14:textId="77777777" w:rsidR="00356B07" w:rsidRPr="00932972" w:rsidRDefault="00356B07" w:rsidP="00356B07">
      <w:pPr>
        <w:rPr>
          <w:sz w:val="16"/>
        </w:rPr>
      </w:pPr>
      <w:r w:rsidRPr="00932972">
        <w:rPr>
          <w:sz w:val="16"/>
        </w:rPr>
        <w:t xml:space="preserve">With the increasingly undeniable effects of climate change, a dire assessment is an honest assessment. </w:t>
      </w:r>
      <w:r w:rsidRPr="00932972">
        <w:rPr>
          <w:rStyle w:val="StyleUnderline"/>
          <w:highlight w:val="cyan"/>
        </w:rPr>
        <w:t xml:space="preserve">Denying the </w:t>
      </w:r>
      <w:r w:rsidRPr="00932972">
        <w:rPr>
          <w:rStyle w:val="Emphasis"/>
          <w:highlight w:val="cyan"/>
        </w:rPr>
        <w:t>existential threat</w:t>
      </w:r>
      <w:r w:rsidRPr="00932972">
        <w:rPr>
          <w:rStyle w:val="StyleUnderline"/>
        </w:rPr>
        <w:t xml:space="preserve"> posed</w:t>
      </w:r>
      <w:r w:rsidRPr="00932972">
        <w:rPr>
          <w:sz w:val="16"/>
        </w:rPr>
        <w:t xml:space="preserve"> by climate change </w:t>
      </w:r>
      <w:r w:rsidRPr="00932972">
        <w:rPr>
          <w:rStyle w:val="StyleUnderline"/>
          <w:highlight w:val="cyan"/>
        </w:rPr>
        <w:t>is</w:t>
      </w:r>
      <w:r w:rsidRPr="00932972">
        <w:rPr>
          <w:rStyle w:val="StyleUnderline"/>
        </w:rPr>
        <w:t xml:space="preserve"> becoming </w:t>
      </w:r>
      <w:r w:rsidRPr="00932972">
        <w:rPr>
          <w:rStyle w:val="Emphasis"/>
        </w:rPr>
        <w:t xml:space="preserve">increasingly </w:t>
      </w:r>
      <w:r w:rsidRPr="00932972">
        <w:rPr>
          <w:rStyle w:val="Emphasis"/>
          <w:highlight w:val="cyan"/>
        </w:rPr>
        <w:t>less plausible</w:t>
      </w:r>
      <w:r w:rsidRPr="00932972">
        <w:rPr>
          <w:sz w:val="16"/>
        </w:rPr>
        <w:t xml:space="preserve">. The fact is that </w:t>
      </w:r>
      <w:r w:rsidRPr="00932972">
        <w:rPr>
          <w:rStyle w:val="StyleUnderline"/>
        </w:rPr>
        <w:t xml:space="preserve">avoiding </w:t>
      </w:r>
      <w:r w:rsidRPr="00932972">
        <w:rPr>
          <w:rStyle w:val="StyleUnderline"/>
          <w:highlight w:val="cyan"/>
        </w:rPr>
        <w:t xml:space="preserve">every </w:t>
      </w:r>
      <w:r w:rsidRPr="00932972">
        <w:rPr>
          <w:rStyle w:val="Emphasis"/>
        </w:rPr>
        <w:t xml:space="preserve">tenth of a </w:t>
      </w:r>
      <w:r w:rsidRPr="00932972">
        <w:rPr>
          <w:rStyle w:val="Emphasis"/>
          <w:highlight w:val="cyan"/>
        </w:rPr>
        <w:t>degree</w:t>
      </w:r>
      <w:r w:rsidRPr="00932972">
        <w:rPr>
          <w:rStyle w:val="StyleUnderline"/>
        </w:rPr>
        <w:t xml:space="preserve"> of warming </w:t>
      </w:r>
      <w:r w:rsidRPr="00932972">
        <w:rPr>
          <w:rStyle w:val="StyleUnderline"/>
          <w:highlight w:val="cyan"/>
        </w:rPr>
        <w:t xml:space="preserve">is </w:t>
      </w:r>
      <w:r w:rsidRPr="00932972">
        <w:rPr>
          <w:rStyle w:val="Emphasis"/>
        </w:rPr>
        <w:t xml:space="preserve">critically </w:t>
      </w:r>
      <w:r w:rsidRPr="00932972">
        <w:rPr>
          <w:rStyle w:val="Emphasis"/>
          <w:highlight w:val="cyan"/>
        </w:rPr>
        <w:t>important</w:t>
      </w:r>
      <w:r w:rsidRPr="00932972">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74D7F9AD" w14:textId="77777777" w:rsidR="00356B07" w:rsidRPr="00932972" w:rsidRDefault="00356B07" w:rsidP="00356B07">
      <w:pPr>
        <w:rPr>
          <w:sz w:val="16"/>
        </w:rPr>
      </w:pPr>
      <w:r w:rsidRPr="00932972">
        <w:rPr>
          <w:sz w:val="16"/>
        </w:rPr>
        <w:t>Climate change as a social justice issue</w:t>
      </w:r>
    </w:p>
    <w:p w14:paraId="1C925850" w14:textId="77777777" w:rsidR="00356B07" w:rsidRPr="00932972" w:rsidRDefault="00356B07" w:rsidP="00356B07">
      <w:pPr>
        <w:rPr>
          <w:sz w:val="16"/>
        </w:rPr>
      </w:pPr>
      <w:r w:rsidRPr="00932972">
        <w:rPr>
          <w:sz w:val="16"/>
        </w:rPr>
        <w:t xml:space="preserve">Climate change is a matter of diversity, equity, and inclusion (DEI), because the wealthy people that emit the most greenhouse gases are generally less vulnerable to climate impacts (figure 5e). Although the </w:t>
      </w:r>
      <w:r w:rsidRPr="00932972">
        <w:rPr>
          <w:rStyle w:val="StyleUnderline"/>
        </w:rPr>
        <w:t>ramifications</w:t>
      </w:r>
      <w:r w:rsidRPr="00932972">
        <w:rPr>
          <w:sz w:val="16"/>
        </w:rPr>
        <w:t xml:space="preserve"> of emissions are global, they </w:t>
      </w:r>
      <w:r w:rsidRPr="00932972">
        <w:rPr>
          <w:rStyle w:val="StyleUnderline"/>
        </w:rPr>
        <w:t xml:space="preserve">are particularly severe in the </w:t>
      </w:r>
      <w:r w:rsidRPr="00932972">
        <w:rPr>
          <w:rStyle w:val="Emphasis"/>
        </w:rPr>
        <w:t>Global South</w:t>
      </w:r>
      <w:r w:rsidRPr="00932972">
        <w:rPr>
          <w:sz w:val="16"/>
        </w:rPr>
        <w:t xml:space="preserve"> (Ngcamu 2023). </w:t>
      </w:r>
      <w:r w:rsidRPr="00932972">
        <w:rPr>
          <w:rStyle w:val="StyleUnderline"/>
        </w:rPr>
        <w:t xml:space="preserve">Vulnerability to climate change is shaped by a </w:t>
      </w:r>
      <w:r w:rsidRPr="00932972">
        <w:rPr>
          <w:rStyle w:val="Emphasis"/>
        </w:rPr>
        <w:t>complex interplay</w:t>
      </w:r>
      <w:r w:rsidRPr="00932972">
        <w:rPr>
          <w:rStyle w:val="StyleUnderline"/>
        </w:rPr>
        <w:t xml:space="preserve"> of</w:t>
      </w:r>
      <w:r w:rsidRPr="00932972">
        <w:rPr>
          <w:sz w:val="16"/>
        </w:rPr>
        <w:t xml:space="preserve"> social, economic, and political </w:t>
      </w:r>
      <w:r w:rsidRPr="00932972">
        <w:rPr>
          <w:rStyle w:val="StyleUnderline"/>
        </w:rPr>
        <w:t>factors, leaving</w:t>
      </w:r>
      <w:r w:rsidRPr="00932972">
        <w:rPr>
          <w:sz w:val="16"/>
        </w:rPr>
        <w:t xml:space="preserve"> historically diverse, underserved, and </w:t>
      </w:r>
      <w:r w:rsidRPr="00932972">
        <w:rPr>
          <w:rStyle w:val="Emphasis"/>
        </w:rPr>
        <w:t>marginalized communities</w:t>
      </w:r>
      <w:r w:rsidRPr="00932972">
        <w:rPr>
          <w:rStyle w:val="StyleUnderline"/>
        </w:rPr>
        <w:t xml:space="preserve"> disproportionately affected</w:t>
      </w:r>
      <w:r w:rsidRPr="00932972">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3552AF48" w14:textId="77777777" w:rsidR="00356B07" w:rsidRPr="00932972" w:rsidRDefault="00356B07" w:rsidP="00356B07">
      <w:pPr>
        <w:rPr>
          <w:sz w:val="16"/>
        </w:rPr>
      </w:pPr>
      <w:r w:rsidRPr="00932972">
        <w:rPr>
          <w:sz w:val="16"/>
        </w:rPr>
        <w:t>The ethical dimensions of climate change have led many faith leaders to speak out on the issue (e.g., Nhat Hanh 2015, Pope Francis 2023). This represents an opportunity for diverse communities to build alliances around the issue.</w:t>
      </w:r>
    </w:p>
    <w:p w14:paraId="401B3C2A" w14:textId="77777777" w:rsidR="00356B07" w:rsidRPr="00932972" w:rsidRDefault="00356B07" w:rsidP="00356B07">
      <w:pPr>
        <w:rPr>
          <w:sz w:val="16"/>
        </w:rPr>
      </w:pPr>
      <w:r w:rsidRPr="00932972">
        <w:rPr>
          <w:sz w:val="16"/>
        </w:rPr>
        <w:t>Climate feedback loops and tipping points</w:t>
      </w:r>
    </w:p>
    <w:p w14:paraId="6FDFFD62" w14:textId="77777777" w:rsidR="00356B07" w:rsidRPr="00932972" w:rsidRDefault="00356B07" w:rsidP="00356B07">
      <w:pPr>
        <w:rPr>
          <w:sz w:val="16"/>
        </w:rPr>
      </w:pPr>
      <w:r w:rsidRPr="00932972">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32972">
        <w:rPr>
          <w:rStyle w:val="Emphasis"/>
          <w:highlight w:val="cyan"/>
        </w:rPr>
        <w:t>28</w:t>
      </w:r>
      <w:r w:rsidRPr="00932972">
        <w:rPr>
          <w:rStyle w:val="StyleUnderline"/>
        </w:rPr>
        <w:t xml:space="preserve"> amplifying </w:t>
      </w:r>
      <w:r w:rsidRPr="00932972">
        <w:rPr>
          <w:rStyle w:val="Emphasis"/>
          <w:highlight w:val="cyan"/>
        </w:rPr>
        <w:t>feedback</w:t>
      </w:r>
      <w:r w:rsidRPr="00932972">
        <w:rPr>
          <w:sz w:val="16"/>
        </w:rPr>
        <w:t xml:space="preserve"> loop</w:t>
      </w:r>
      <w:r w:rsidRPr="00932972">
        <w:rPr>
          <w:rStyle w:val="Emphasis"/>
          <w:highlight w:val="cyan"/>
        </w:rPr>
        <w:t>s</w:t>
      </w:r>
      <w:r w:rsidRPr="00932972">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32972">
        <w:rPr>
          <w:rStyle w:val="StyleUnderline"/>
          <w:highlight w:val="cyan"/>
        </w:rPr>
        <w:t>lead</w:t>
      </w:r>
      <w:r w:rsidRPr="00932972">
        <w:rPr>
          <w:sz w:val="16"/>
        </w:rPr>
        <w:t xml:space="preserve">ing </w:t>
      </w:r>
      <w:r w:rsidRPr="00932972">
        <w:rPr>
          <w:rStyle w:val="StyleUnderline"/>
          <w:highlight w:val="cyan"/>
        </w:rPr>
        <w:t xml:space="preserve">to </w:t>
      </w:r>
      <w:r w:rsidRPr="00932972">
        <w:rPr>
          <w:rStyle w:val="Emphasis"/>
        </w:rPr>
        <w:t xml:space="preserve">further </w:t>
      </w:r>
      <w:r w:rsidRPr="00932972">
        <w:rPr>
          <w:rStyle w:val="Emphasis"/>
          <w:highlight w:val="cyan"/>
        </w:rPr>
        <w:t>warming</w:t>
      </w:r>
      <w:r w:rsidRPr="00932972">
        <w:rPr>
          <w:sz w:val="16"/>
        </w:rPr>
        <w:t xml:space="preserve">. Areas of active climate feedback loop research include permafrost–cloud interactions (de Vrese et al. 2024), glacier meltwater (Pelle et al. 2023), and biodiversity (Weiskopf et al. 2024). Because </w:t>
      </w:r>
      <w:r w:rsidRPr="00932972">
        <w:rPr>
          <w:rStyle w:val="Emphasis"/>
        </w:rPr>
        <w:t xml:space="preserve">feedback </w:t>
      </w:r>
      <w:r w:rsidRPr="00932972">
        <w:rPr>
          <w:rStyle w:val="Emphasis"/>
          <w:highlight w:val="cyan"/>
        </w:rPr>
        <w:t>loops</w:t>
      </w:r>
      <w:r w:rsidRPr="00932972">
        <w:rPr>
          <w:rStyle w:val="StyleUnderline"/>
          <w:highlight w:val="cyan"/>
        </w:rPr>
        <w:t xml:space="preserve"> are not</w:t>
      </w:r>
      <w:r w:rsidRPr="00932972">
        <w:rPr>
          <w:sz w:val="16"/>
        </w:rPr>
        <w:t xml:space="preserve"> yet </w:t>
      </w:r>
      <w:r w:rsidRPr="00932972">
        <w:rPr>
          <w:rStyle w:val="StyleUnderline"/>
        </w:rPr>
        <w:t xml:space="preserve">fully </w:t>
      </w:r>
      <w:r w:rsidRPr="00932972">
        <w:rPr>
          <w:rStyle w:val="StyleUnderline"/>
          <w:highlight w:val="cyan"/>
        </w:rPr>
        <w:t xml:space="preserve">integrated into </w:t>
      </w:r>
      <w:r w:rsidRPr="00932972">
        <w:rPr>
          <w:rStyle w:val="Emphasis"/>
        </w:rPr>
        <w:t xml:space="preserve">climate </w:t>
      </w:r>
      <w:r w:rsidRPr="00932972">
        <w:rPr>
          <w:rStyle w:val="Emphasis"/>
          <w:highlight w:val="cyan"/>
        </w:rPr>
        <w:t>models</w:t>
      </w:r>
      <w:r w:rsidRPr="00932972">
        <w:rPr>
          <w:sz w:val="16"/>
        </w:rPr>
        <w:t>, current emissions reduction plans might fall short in adequately limiting future warming.</w:t>
      </w:r>
    </w:p>
    <w:p w14:paraId="7F08888A" w14:textId="77777777" w:rsidR="00356B07" w:rsidRPr="00932972" w:rsidRDefault="00356B07" w:rsidP="00356B07">
      <w:pPr>
        <w:rPr>
          <w:sz w:val="16"/>
        </w:rPr>
      </w:pPr>
      <w:r w:rsidRPr="00932972">
        <w:rPr>
          <w:sz w:val="16"/>
        </w:rPr>
        <w:t>&lt;Table 2A, 2B omitted&gt;</w:t>
      </w:r>
    </w:p>
    <w:p w14:paraId="056B24BA" w14:textId="77777777" w:rsidR="00356B07" w:rsidRPr="00932972" w:rsidRDefault="00356B07" w:rsidP="00356B07">
      <w:pPr>
        <w:rPr>
          <w:sz w:val="16"/>
        </w:rPr>
      </w:pPr>
      <w:r w:rsidRPr="00932972">
        <w:rPr>
          <w:sz w:val="16"/>
        </w:rPr>
        <w:t xml:space="preserve">Some climate </w:t>
      </w:r>
      <w:r w:rsidRPr="00932972">
        <w:rPr>
          <w:rStyle w:val="StyleUnderline"/>
        </w:rPr>
        <w:t xml:space="preserve">feedback loops are linked to </w:t>
      </w:r>
      <w:r w:rsidRPr="00932972">
        <w:rPr>
          <w:rStyle w:val="Emphasis"/>
          <w:highlight w:val="cyan"/>
        </w:rPr>
        <w:t>tipping points</w:t>
      </w:r>
      <w:r w:rsidRPr="00932972">
        <w:rPr>
          <w:sz w:val="16"/>
        </w:rPr>
        <w:t xml:space="preserve">, potentially </w:t>
      </w:r>
      <w:r w:rsidRPr="00932972">
        <w:rPr>
          <w:rStyle w:val="StyleUnderline"/>
          <w:highlight w:val="cyan"/>
        </w:rPr>
        <w:t>trigger</w:t>
      </w:r>
      <w:r w:rsidRPr="00932972">
        <w:rPr>
          <w:rStyle w:val="StyleUnderline"/>
        </w:rPr>
        <w:t xml:space="preserve">ing </w:t>
      </w:r>
      <w:r w:rsidRPr="00932972">
        <w:rPr>
          <w:rStyle w:val="Emphasis"/>
          <w:highlight w:val="cyan"/>
        </w:rPr>
        <w:t>major</w:t>
      </w:r>
      <w:r w:rsidRPr="00932972">
        <w:rPr>
          <w:rStyle w:val="StyleUnderline"/>
        </w:rPr>
        <w:t xml:space="preserve"> and </w:t>
      </w:r>
      <w:r w:rsidRPr="00932972">
        <w:rPr>
          <w:rStyle w:val="Emphasis"/>
        </w:rPr>
        <w:t xml:space="preserve">irreversible </w:t>
      </w:r>
      <w:r w:rsidRPr="00932972">
        <w:rPr>
          <w:rStyle w:val="Emphasis"/>
          <w:highlight w:val="cyan"/>
        </w:rPr>
        <w:t>changes</w:t>
      </w:r>
      <w:r w:rsidRPr="00932972">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932972">
        <w:rPr>
          <w:rStyle w:val="Emphasis"/>
          <w:highlight w:val="cyan"/>
        </w:rPr>
        <w:t>Five</w:t>
      </w:r>
      <w:r w:rsidRPr="00932972">
        <w:rPr>
          <w:rStyle w:val="Emphasis"/>
        </w:rPr>
        <w:t xml:space="preserve"> of sixteen</w:t>
      </w:r>
      <w:r w:rsidRPr="00932972">
        <w:rPr>
          <w:sz w:val="16"/>
        </w:rPr>
        <w:t xml:space="preserve"> climate tipping elements </w:t>
      </w:r>
      <w:r w:rsidRPr="00932972">
        <w:rPr>
          <w:rStyle w:val="StyleUnderline"/>
          <w:highlight w:val="cyan"/>
        </w:rPr>
        <w:t>are likely to cross</w:t>
      </w:r>
      <w:r w:rsidRPr="00932972">
        <w:rPr>
          <w:sz w:val="16"/>
        </w:rPr>
        <w:t xml:space="preserve"> their tipping points </w:t>
      </w:r>
      <w:r w:rsidRPr="00932972">
        <w:rPr>
          <w:rStyle w:val="StyleUnderline"/>
          <w:highlight w:val="cyan"/>
        </w:rPr>
        <w:t xml:space="preserve">at </w:t>
      </w:r>
      <w:r w:rsidRPr="00932972">
        <w:rPr>
          <w:rStyle w:val="Emphasis"/>
          <w:highlight w:val="cyan"/>
        </w:rPr>
        <w:t>1.5°</w:t>
      </w:r>
      <w:r w:rsidRPr="00932972">
        <w:rPr>
          <w:sz w:val="16"/>
        </w:rPr>
        <w:t xml:space="preserve">C: the Greenland ice sheet, the West Antarctic ice sheet, boreal permafrost, low-latitude coral reefs, and the Barents Sea Ice (Armstrong McKay et al. 2022). Several climate tipping elements are connected, and </w:t>
      </w:r>
      <w:r w:rsidRPr="00932972">
        <w:rPr>
          <w:rStyle w:val="StyleUnderline"/>
          <w:highlight w:val="cyan"/>
        </w:rPr>
        <w:t xml:space="preserve">if </w:t>
      </w:r>
      <w:r w:rsidRPr="00932972">
        <w:rPr>
          <w:rStyle w:val="Emphasis"/>
          <w:highlight w:val="cyan"/>
        </w:rPr>
        <w:t>one tips</w:t>
      </w:r>
      <w:r w:rsidRPr="00932972">
        <w:rPr>
          <w:rStyle w:val="StyleUnderline"/>
          <w:highlight w:val="cyan"/>
        </w:rPr>
        <w:t>, others</w:t>
      </w:r>
      <w:r w:rsidRPr="00932972">
        <w:rPr>
          <w:sz w:val="16"/>
        </w:rPr>
        <w:t xml:space="preserve"> may </w:t>
      </w:r>
      <w:r w:rsidRPr="00932972">
        <w:rPr>
          <w:rStyle w:val="StyleUnderline"/>
        </w:rPr>
        <w:t xml:space="preserve">tip, </w:t>
      </w:r>
      <w:r w:rsidRPr="00932972">
        <w:rPr>
          <w:rStyle w:val="StyleUnderline"/>
          <w:highlight w:val="cyan"/>
        </w:rPr>
        <w:t>trigger</w:t>
      </w:r>
      <w:r w:rsidRPr="00932972">
        <w:rPr>
          <w:rStyle w:val="StyleUnderline"/>
        </w:rPr>
        <w:t xml:space="preserve">ing </w:t>
      </w:r>
      <w:r w:rsidRPr="00932972">
        <w:rPr>
          <w:rStyle w:val="StyleUnderline"/>
          <w:highlight w:val="cyan"/>
        </w:rPr>
        <w:t xml:space="preserve">a </w:t>
      </w:r>
      <w:r w:rsidRPr="00932972">
        <w:rPr>
          <w:rStyle w:val="Emphasis"/>
        </w:rPr>
        <w:t xml:space="preserve">tipping point </w:t>
      </w:r>
      <w:r w:rsidRPr="00932972">
        <w:rPr>
          <w:rStyle w:val="Emphasis"/>
          <w:highlight w:val="cyan"/>
        </w:rPr>
        <w:t>cascade</w:t>
      </w:r>
      <w:r w:rsidRPr="00932972">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7A6C9A28" w14:textId="77777777" w:rsidR="00356B07" w:rsidRPr="00932972" w:rsidRDefault="00356B07" w:rsidP="00356B07">
      <w:pPr>
        <w:rPr>
          <w:sz w:val="16"/>
        </w:rPr>
      </w:pPr>
      <w:r w:rsidRPr="00932972">
        <w:rPr>
          <w:sz w:val="16"/>
        </w:rPr>
        <w:t>Risk of societal collapse</w:t>
      </w:r>
    </w:p>
    <w:p w14:paraId="3362DF47" w14:textId="77777777" w:rsidR="00356B07" w:rsidRPr="00932972" w:rsidRDefault="00356B07" w:rsidP="00356B07">
      <w:pPr>
        <w:rPr>
          <w:sz w:val="16"/>
        </w:rPr>
      </w:pPr>
      <w:r w:rsidRPr="00932972">
        <w:rPr>
          <w:sz w:val="16"/>
        </w:rPr>
        <w:t xml:space="preserve">The climate emergency is not an isolated issue. </w:t>
      </w:r>
      <w:r w:rsidRPr="00932972">
        <w:rPr>
          <w:rStyle w:val="StyleUnderline"/>
        </w:rPr>
        <w:t>Global heating</w:t>
      </w:r>
      <w:r w:rsidRPr="00932972">
        <w:rPr>
          <w:sz w:val="16"/>
        </w:rPr>
        <w:t xml:space="preserve">, although it is catastrophic, </w:t>
      </w:r>
      <w:r w:rsidRPr="00932972">
        <w:rPr>
          <w:rStyle w:val="StyleUnderline"/>
        </w:rPr>
        <w:t>is</w:t>
      </w:r>
      <w:r w:rsidRPr="00932972">
        <w:rPr>
          <w:sz w:val="16"/>
        </w:rPr>
        <w:t xml:space="preserve"> merely </w:t>
      </w:r>
      <w:r w:rsidRPr="00932972">
        <w:rPr>
          <w:rStyle w:val="StyleUnderline"/>
        </w:rPr>
        <w:t xml:space="preserve">one aspect of a </w:t>
      </w:r>
      <w:r w:rsidRPr="00932972">
        <w:rPr>
          <w:rStyle w:val="Emphasis"/>
        </w:rPr>
        <w:t>profound polycrisis</w:t>
      </w:r>
      <w:r w:rsidRPr="00932972">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932972">
        <w:rPr>
          <w:rStyle w:val="StyleUnderline"/>
        </w:rPr>
        <w:t>Overshoot</w:t>
      </w:r>
      <w:r w:rsidRPr="00932972">
        <w:rPr>
          <w:sz w:val="16"/>
        </w:rPr>
        <w:t xml:space="preserve"> is an inherently unstable state that </w:t>
      </w:r>
      <w:r w:rsidRPr="00932972">
        <w:rPr>
          <w:rStyle w:val="StyleUnderline"/>
        </w:rPr>
        <w:t xml:space="preserve">cannot </w:t>
      </w:r>
      <w:r w:rsidRPr="00932972">
        <w:rPr>
          <w:rStyle w:val="Emphasis"/>
        </w:rPr>
        <w:t>persist indefinitely</w:t>
      </w:r>
      <w:r w:rsidRPr="00932972">
        <w:rPr>
          <w:sz w:val="16"/>
        </w:rPr>
        <w:t xml:space="preserve">. As pressures increase and the risk of Earth's climate system switching to a catastrophic state rises (Steffen et al. 2018), more and more </w:t>
      </w:r>
      <w:r w:rsidRPr="00932972">
        <w:rPr>
          <w:rStyle w:val="StyleUnderline"/>
        </w:rPr>
        <w:t>scientists</w:t>
      </w:r>
      <w:r w:rsidRPr="00932972">
        <w:rPr>
          <w:sz w:val="16"/>
        </w:rPr>
        <w:t xml:space="preserve"> have </w:t>
      </w:r>
      <w:r w:rsidRPr="00932972">
        <w:rPr>
          <w:rStyle w:val="StyleUnderline"/>
        </w:rPr>
        <w:t>begun to research</w:t>
      </w:r>
      <w:r w:rsidRPr="00932972">
        <w:rPr>
          <w:sz w:val="16"/>
        </w:rPr>
        <w:t xml:space="preserve"> the possibility of </w:t>
      </w:r>
      <w:r w:rsidRPr="00932972">
        <w:rPr>
          <w:rStyle w:val="Emphasis"/>
        </w:rPr>
        <w:t>societal collapse</w:t>
      </w:r>
      <w:r w:rsidRPr="00932972">
        <w:rPr>
          <w:sz w:val="16"/>
        </w:rPr>
        <w:t xml:space="preserve"> (Brozović 2023). Even in the absence of global collapse, climate change could cause many millions of additional deaths by 2050 (WHO 2023).</w:t>
      </w:r>
    </w:p>
    <w:p w14:paraId="731C6C40" w14:textId="77777777" w:rsidR="00356B07" w:rsidRPr="00932972" w:rsidRDefault="00356B07" w:rsidP="00356B07">
      <w:pPr>
        <w:rPr>
          <w:sz w:val="16"/>
        </w:rPr>
      </w:pPr>
      <w:r w:rsidRPr="00932972">
        <w:rPr>
          <w:sz w:val="16"/>
        </w:rPr>
        <w:t xml:space="preserve">Along with the broader danger of overshoot, </w:t>
      </w:r>
      <w:r w:rsidRPr="00932972">
        <w:rPr>
          <w:rStyle w:val="StyleUnderline"/>
          <w:highlight w:val="cyan"/>
        </w:rPr>
        <w:t xml:space="preserve">climate change could </w:t>
      </w:r>
      <w:r w:rsidRPr="00932972">
        <w:rPr>
          <w:rStyle w:val="Emphasis"/>
          <w:highlight w:val="cyan"/>
        </w:rPr>
        <w:t>contribute</w:t>
      </w:r>
      <w:r w:rsidRPr="00932972">
        <w:rPr>
          <w:rStyle w:val="StyleUnderline"/>
          <w:highlight w:val="cyan"/>
        </w:rPr>
        <w:t xml:space="preserve"> to</w:t>
      </w:r>
      <w:r w:rsidRPr="00932972">
        <w:rPr>
          <w:sz w:val="16"/>
        </w:rPr>
        <w:t xml:space="preserve"> a collapse by increasing the likelihood of </w:t>
      </w:r>
      <w:r w:rsidRPr="00932972">
        <w:rPr>
          <w:rStyle w:val="StyleUnderline"/>
        </w:rPr>
        <w:t xml:space="preserve">catastrophic risks such as </w:t>
      </w:r>
      <w:r w:rsidRPr="00932972">
        <w:rPr>
          <w:rStyle w:val="Emphasis"/>
        </w:rPr>
        <w:t xml:space="preserve">international </w:t>
      </w:r>
      <w:r w:rsidRPr="00932972">
        <w:rPr>
          <w:rStyle w:val="Emphasis"/>
          <w:highlight w:val="cyan"/>
        </w:rPr>
        <w:t>conflict</w:t>
      </w:r>
      <w:r w:rsidRPr="00932972">
        <w:rPr>
          <w:sz w:val="16"/>
        </w:rPr>
        <w:t xml:space="preserve"> or </w:t>
      </w:r>
      <w:r w:rsidRPr="00932972">
        <w:rPr>
          <w:rStyle w:val="StyleUnderline"/>
          <w:highlight w:val="cyan"/>
        </w:rPr>
        <w:t xml:space="preserve">by causing </w:t>
      </w:r>
      <w:r w:rsidRPr="00932972">
        <w:rPr>
          <w:rStyle w:val="Emphasis"/>
        </w:rPr>
        <w:t xml:space="preserve">multiple </w:t>
      </w:r>
      <w:r w:rsidRPr="00932972">
        <w:rPr>
          <w:rStyle w:val="Emphasis"/>
          <w:highlight w:val="cyan"/>
        </w:rPr>
        <w:t>stresses</w:t>
      </w:r>
      <w:r w:rsidRPr="00932972">
        <w:rPr>
          <w:rStyle w:val="StyleUnderline"/>
          <w:highlight w:val="cyan"/>
        </w:rPr>
        <w:t>, resulting in</w:t>
      </w:r>
      <w:r w:rsidRPr="00932972">
        <w:rPr>
          <w:sz w:val="16"/>
        </w:rPr>
        <w:t xml:space="preserve"> system-wide </w:t>
      </w:r>
      <w:r w:rsidRPr="00932972">
        <w:rPr>
          <w:rStyle w:val="Emphasis"/>
        </w:rPr>
        <w:t xml:space="preserve">synchronous </w:t>
      </w:r>
      <w:r w:rsidRPr="00932972">
        <w:rPr>
          <w:rStyle w:val="Emphasis"/>
          <w:highlight w:val="cyan"/>
        </w:rPr>
        <w:t>failures</w:t>
      </w:r>
      <w:r w:rsidRPr="00932972">
        <w:rPr>
          <w:sz w:val="16"/>
        </w:rPr>
        <w:t xml:space="preserve"> (Kemp et al. 2022). The number of published articles using climate change and societal collapse language has been dramatically increasing (figure 5f; supplemental methods). </w:t>
      </w:r>
      <w:r w:rsidRPr="00932972">
        <w:rPr>
          <w:rStyle w:val="StyleUnderline"/>
          <w:highlight w:val="cyan"/>
        </w:rPr>
        <w:t>Climate change has</w:t>
      </w:r>
      <w:r w:rsidRPr="00932972">
        <w:rPr>
          <w:sz w:val="16"/>
        </w:rPr>
        <w:t xml:space="preserve"> already displaced millions of people, and has </w:t>
      </w:r>
      <w:r w:rsidRPr="00932972">
        <w:rPr>
          <w:rStyle w:val="StyleUnderline"/>
          <w:highlight w:val="cyan"/>
        </w:rPr>
        <w:t xml:space="preserve">the potential to </w:t>
      </w:r>
      <w:r w:rsidRPr="00932972">
        <w:rPr>
          <w:rStyle w:val="Emphasis"/>
          <w:highlight w:val="cyan"/>
        </w:rPr>
        <w:t>displace</w:t>
      </w:r>
      <w:r w:rsidRPr="00932972">
        <w:rPr>
          <w:sz w:val="16"/>
        </w:rPr>
        <w:t xml:space="preserve"> hundreds of millions or even </w:t>
      </w:r>
      <w:r w:rsidRPr="00932972">
        <w:rPr>
          <w:rStyle w:val="Emphasis"/>
          <w:highlight w:val="cyan"/>
        </w:rPr>
        <w:t>billions</w:t>
      </w:r>
      <w:r w:rsidRPr="00932972">
        <w:rPr>
          <w:sz w:val="16"/>
        </w:rPr>
        <w:t xml:space="preserve"> more, </w:t>
      </w:r>
      <w:r w:rsidRPr="00932972">
        <w:rPr>
          <w:rStyle w:val="StyleUnderline"/>
          <w:highlight w:val="cyan"/>
        </w:rPr>
        <w:t>leading to</w:t>
      </w:r>
      <w:r w:rsidRPr="00932972">
        <w:rPr>
          <w:rStyle w:val="StyleUnderline"/>
        </w:rPr>
        <w:t xml:space="preserve"> greater </w:t>
      </w:r>
      <w:r w:rsidRPr="00932972">
        <w:rPr>
          <w:rStyle w:val="Emphasis"/>
        </w:rPr>
        <w:t xml:space="preserve">geopolitical </w:t>
      </w:r>
      <w:r w:rsidRPr="00932972">
        <w:rPr>
          <w:rStyle w:val="Emphasis"/>
          <w:highlight w:val="cyan"/>
        </w:rPr>
        <w:t>instability</w:t>
      </w:r>
      <w:r w:rsidRPr="00932972">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2471BBB4" w14:textId="77777777" w:rsidR="00356B07" w:rsidRDefault="00356B07" w:rsidP="00356B07">
      <w:pPr>
        <w:pStyle w:val="Heading3"/>
      </w:pPr>
      <w:r>
        <w:t xml:space="preserve">1NC </w:t>
      </w:r>
    </w:p>
    <w:p w14:paraId="3A3AA3F6" w14:textId="77777777" w:rsidR="00356B07" w:rsidRPr="00E81B78" w:rsidRDefault="00356B07" w:rsidP="00356B07">
      <w:pPr>
        <w:pStyle w:val="Heading4"/>
      </w:pPr>
      <w:r>
        <w:rPr>
          <w:u w:val="single"/>
        </w:rPr>
        <w:t>STATES CP</w:t>
      </w:r>
      <w:r>
        <w:t xml:space="preserve">. </w:t>
      </w:r>
    </w:p>
    <w:p w14:paraId="76B0D75A" w14:textId="77777777" w:rsidR="00356B07" w:rsidRDefault="00356B07" w:rsidP="00356B07">
      <w:pPr>
        <w:pStyle w:val="Heading4"/>
      </w:pPr>
      <w:r>
        <w:t>Text: The 50 states and all relevant territories should enact constitutional amendments prohibiting involuntary servitude in all instances.</w:t>
      </w:r>
    </w:p>
    <w:p w14:paraId="7942805E" w14:textId="77777777" w:rsidR="00356B07" w:rsidRPr="006049F8" w:rsidRDefault="00356B07" w:rsidP="00356B07"/>
    <w:p w14:paraId="07438CEA" w14:textId="77777777" w:rsidR="00356B07" w:rsidRDefault="00356B07" w:rsidP="00356B07">
      <w:pPr>
        <w:pStyle w:val="Heading4"/>
      </w:pPr>
      <w:r>
        <w:t>State constitutional amendments solve.</w:t>
      </w:r>
    </w:p>
    <w:p w14:paraId="45819CBD" w14:textId="77777777" w:rsidR="00356B07" w:rsidRDefault="00356B07" w:rsidP="00356B07">
      <w:r w:rsidRPr="00B823CD">
        <w:t xml:space="preserve">Michael L. </w:t>
      </w:r>
      <w:r w:rsidRPr="00B823CD">
        <w:rPr>
          <w:rStyle w:val="Style13ptBold"/>
        </w:rPr>
        <w:t>Smith 24</w:t>
      </w:r>
      <w:r>
        <w:t xml:space="preserve">. </w:t>
      </w:r>
      <w:r w:rsidRPr="00B823CD">
        <w:t>Assistant Professor, St. Mary’s University School of Law</w:t>
      </w:r>
      <w:r>
        <w:t>.</w:t>
      </w:r>
      <w:r w:rsidRPr="00B823CD">
        <w:t xml:space="preserve"> State Constitutional Prohibitions of Slavery and Involuntary Servitude, 99 Wash. L. Rev.</w:t>
      </w:r>
      <w:r>
        <w:t xml:space="preserve"> </w:t>
      </w:r>
      <w:r w:rsidRPr="00B823CD">
        <w:t>523 (2024).</w:t>
      </w:r>
      <w:r w:rsidRPr="00CF6DF0">
        <w:t xml:space="preserve"> https://digitalcommons.law.uw.edu/cgi/viewcontent.cgi?article=5313&amp;context=wlr</w:t>
      </w:r>
    </w:p>
    <w:p w14:paraId="1866CD30" w14:textId="77777777" w:rsidR="00356B07" w:rsidRPr="00910859" w:rsidRDefault="00356B07" w:rsidP="00356B07">
      <w:pPr>
        <w:rPr>
          <w:sz w:val="16"/>
        </w:rPr>
      </w:pPr>
      <w:r w:rsidRPr="00627B4A">
        <w:rPr>
          <w:sz w:val="16"/>
        </w:rPr>
        <w:t xml:space="preserve">But constitutional solutions shouldn’t be counted out entirely. While the Thirteenth Amendment hasn’t been much help, the United States Constitution exists alongside </w:t>
      </w:r>
      <w:r w:rsidRPr="00627B4A">
        <w:rPr>
          <w:rStyle w:val="StyleUnderline"/>
        </w:rPr>
        <w:t xml:space="preserve">a host of </w:t>
      </w:r>
      <w:r w:rsidRPr="00627B4A">
        <w:rPr>
          <w:rStyle w:val="Emphasis"/>
          <w:highlight w:val="cyan"/>
        </w:rPr>
        <w:t>state</w:t>
      </w:r>
      <w:r w:rsidRPr="00627B4A">
        <w:rPr>
          <w:rStyle w:val="StyleUnderline"/>
        </w:rPr>
        <w:t xml:space="preserve"> constitution</w:t>
      </w:r>
      <w:r w:rsidRPr="00627B4A">
        <w:rPr>
          <w:rStyle w:val="Emphasis"/>
          <w:highlight w:val="cyan"/>
        </w:rPr>
        <w:t>s</w:t>
      </w:r>
      <w:r w:rsidRPr="00627B4A">
        <w:rPr>
          <w:sz w:val="16"/>
        </w:rPr>
        <w:t xml:space="preserve">—many of which </w:t>
      </w:r>
      <w:r w:rsidRPr="00627B4A">
        <w:rPr>
          <w:rStyle w:val="StyleUnderline"/>
          <w:highlight w:val="cyan"/>
        </w:rPr>
        <w:t>have</w:t>
      </w:r>
      <w:r w:rsidRPr="00627B4A">
        <w:rPr>
          <w:rStyle w:val="StyleUnderline"/>
        </w:rPr>
        <w:t xml:space="preserve"> their own </w:t>
      </w:r>
      <w:r w:rsidRPr="00627B4A">
        <w:rPr>
          <w:rStyle w:val="Emphasis"/>
          <w:highlight w:val="cyan"/>
        </w:rPr>
        <w:t>provisions</w:t>
      </w:r>
      <w:r w:rsidRPr="00627B4A">
        <w:rPr>
          <w:rStyle w:val="StyleUnderline"/>
          <w:highlight w:val="cyan"/>
        </w:rPr>
        <w:t xml:space="preserve"> prohibiting</w:t>
      </w:r>
      <w:r w:rsidRPr="00627B4A">
        <w:rPr>
          <w:rStyle w:val="StyleUnderline"/>
        </w:rPr>
        <w:t xml:space="preserve"> slavery and involuntary </w:t>
      </w:r>
      <w:r w:rsidRPr="00627B4A">
        <w:rPr>
          <w:rStyle w:val="StyleUnderline"/>
          <w:highlight w:val="cyan"/>
        </w:rPr>
        <w:t>servitude</w:t>
      </w:r>
      <w:r w:rsidRPr="00627B4A">
        <w:rPr>
          <w:sz w:val="16"/>
        </w:rPr>
        <w:t xml:space="preserve">. In recent years, </w:t>
      </w:r>
      <w:r w:rsidRPr="00627B4A">
        <w:rPr>
          <w:rStyle w:val="StyleUnderline"/>
        </w:rPr>
        <w:t>states have begun to strengthen these provisions, raising the possibility that state constitutional challenges to forced labor practices may succeed where federal constitutional challenges have failed</w:t>
      </w:r>
      <w:r w:rsidRPr="00627B4A">
        <w:rPr>
          <w:sz w:val="16"/>
        </w:rPr>
        <w:t>.</w:t>
      </w:r>
    </w:p>
    <w:p w14:paraId="3ADA6BB3" w14:textId="77777777" w:rsidR="00356B07" w:rsidRPr="00910859" w:rsidRDefault="00356B07" w:rsidP="00356B07">
      <w:pPr>
        <w:rPr>
          <w:sz w:val="16"/>
        </w:rPr>
      </w:pPr>
      <w:r w:rsidRPr="00910859">
        <w:rPr>
          <w:sz w:val="16"/>
        </w:rPr>
        <w:t>II. STATE CONSTITUTIONAL SLAVERY PROHIBITIONS</w:t>
      </w:r>
    </w:p>
    <w:p w14:paraId="686293E2" w14:textId="77777777" w:rsidR="00356B07" w:rsidRPr="00910859" w:rsidRDefault="00356B07" w:rsidP="00356B07">
      <w:pPr>
        <w:rPr>
          <w:sz w:val="16"/>
        </w:rPr>
      </w:pPr>
      <w:r w:rsidRPr="00910859">
        <w:rPr>
          <w:sz w:val="16"/>
        </w:rPr>
        <w:t xml:space="preserve">While it may be a surprise to many in the general public, the United States Constitution isn’t the only game in town.68 </w:t>
      </w:r>
      <w:r w:rsidRPr="00070246">
        <w:rPr>
          <w:rStyle w:val="StyleUnderline"/>
          <w:highlight w:val="cyan"/>
        </w:rPr>
        <w:t>Every state has its own constitution</w:t>
      </w:r>
      <w:r w:rsidRPr="00910859">
        <w:rPr>
          <w:sz w:val="16"/>
        </w:rPr>
        <w:t xml:space="preserve">. And unlike the federal constitution, </w:t>
      </w:r>
      <w:r w:rsidRPr="00B823CD">
        <w:rPr>
          <w:rStyle w:val="StyleUnderline"/>
        </w:rPr>
        <w:t>these</w:t>
      </w:r>
      <w:r w:rsidRPr="00910859">
        <w:rPr>
          <w:sz w:val="16"/>
        </w:rPr>
        <w:t xml:space="preserve"> constitutions </w:t>
      </w:r>
      <w:r w:rsidRPr="00B823CD">
        <w:rPr>
          <w:rStyle w:val="StyleUnderline"/>
        </w:rPr>
        <w:t xml:space="preserve">are </w:t>
      </w:r>
      <w:r w:rsidRPr="00070246">
        <w:rPr>
          <w:rStyle w:val="Emphasis"/>
          <w:highlight w:val="cyan"/>
        </w:rPr>
        <w:t>detailed and dynamic</w:t>
      </w:r>
      <w:r w:rsidRPr="00910859">
        <w:rPr>
          <w:sz w:val="16"/>
        </w:rPr>
        <w:t xml:space="preserve">. </w:t>
      </w:r>
      <w:r w:rsidRPr="00910859">
        <w:rPr>
          <w:rStyle w:val="StyleUnderline"/>
        </w:rPr>
        <w:t>Many have been amended</w:t>
      </w:r>
      <w:r w:rsidRPr="00910859">
        <w:rPr>
          <w:sz w:val="16"/>
        </w:rPr>
        <w:t xml:space="preserve"> “more than once for </w:t>
      </w:r>
      <w:r w:rsidRPr="00910859">
        <w:rPr>
          <w:rStyle w:val="StyleUnderline"/>
        </w:rPr>
        <w:t>every year</w:t>
      </w:r>
      <w:r w:rsidRPr="00910859">
        <w:rPr>
          <w:sz w:val="16"/>
        </w:rPr>
        <w:t xml:space="preserve"> that they have been in operation.”69 </w:t>
      </w:r>
      <w:r w:rsidRPr="00910859">
        <w:rPr>
          <w:rStyle w:val="StyleUnderline"/>
        </w:rPr>
        <w:t>Many of these states have their own provisions prohibiting slavery and involuntary servitude</w:t>
      </w:r>
      <w:r w:rsidRPr="00910859">
        <w:rPr>
          <w:sz w:val="16"/>
        </w:rPr>
        <w:t xml:space="preserve"> </w:t>
      </w:r>
      <w:r w:rsidRPr="00910859">
        <w:rPr>
          <w:rStyle w:val="StyleUnderline"/>
        </w:rPr>
        <w:t xml:space="preserve">and, in recent years, several </w:t>
      </w:r>
      <w:r w:rsidRPr="00070246">
        <w:rPr>
          <w:rStyle w:val="StyleUnderline"/>
          <w:highlight w:val="cyan"/>
        </w:rPr>
        <w:t>states have strengthened these</w:t>
      </w:r>
      <w:r w:rsidRPr="00910859">
        <w:rPr>
          <w:rStyle w:val="StyleUnderline"/>
        </w:rPr>
        <w:t xml:space="preserve"> prohibitions </w:t>
      </w:r>
      <w:r w:rsidRPr="00070246">
        <w:rPr>
          <w:rStyle w:val="StyleUnderline"/>
          <w:highlight w:val="cyan"/>
        </w:rPr>
        <w:t xml:space="preserve">so much that they could be avenues for </w:t>
      </w:r>
      <w:r w:rsidRPr="00070246">
        <w:rPr>
          <w:rStyle w:val="Emphasis"/>
          <w:highlight w:val="cyan"/>
        </w:rPr>
        <w:t>challenging forced labor</w:t>
      </w:r>
      <w:r w:rsidRPr="00070246">
        <w:rPr>
          <w:rStyle w:val="StyleUnderline"/>
          <w:highlight w:val="cyan"/>
        </w:rPr>
        <w:t xml:space="preserve"> practices</w:t>
      </w:r>
      <w:r w:rsidRPr="00070246">
        <w:rPr>
          <w:sz w:val="16"/>
          <w:highlight w:val="cyan"/>
        </w:rPr>
        <w:t>.</w:t>
      </w:r>
    </w:p>
    <w:p w14:paraId="28D0277C" w14:textId="77777777" w:rsidR="00356B07" w:rsidRPr="00910859" w:rsidRDefault="00356B07" w:rsidP="00356B07">
      <w:pPr>
        <w:rPr>
          <w:sz w:val="16"/>
        </w:rPr>
      </w:pPr>
      <w:r w:rsidRPr="00910859">
        <w:rPr>
          <w:sz w:val="16"/>
        </w:rPr>
        <w:t>A. State Constitutional Slavery Provisions: An Overview</w:t>
      </w:r>
    </w:p>
    <w:p w14:paraId="5487867B" w14:textId="77777777" w:rsidR="00356B07" w:rsidRPr="00910859" w:rsidRDefault="00356B07" w:rsidP="00356B07">
      <w:pPr>
        <w:rPr>
          <w:sz w:val="16"/>
        </w:rPr>
      </w:pPr>
      <w:r w:rsidRPr="00910859">
        <w:rPr>
          <w:sz w:val="16"/>
        </w:rPr>
        <w:t>To date, the Thirteenth Amendment remains unchanged. Its Punishment Clause continues to permit involuntary servitude as a punishment for criminal offenses.70 Critics lament it. Politicians speak out against it. Yet the difficulties facing any present federal constitutional amendment dim the prospects of revising the Thirteenth Amendment.71</w:t>
      </w:r>
    </w:p>
    <w:p w14:paraId="6E3EECA1" w14:textId="77777777" w:rsidR="00356B07" w:rsidRPr="00910859" w:rsidRDefault="00356B07" w:rsidP="00356B07">
      <w:pPr>
        <w:rPr>
          <w:sz w:val="16"/>
        </w:rPr>
      </w:pPr>
      <w:r w:rsidRPr="00910859">
        <w:rPr>
          <w:sz w:val="16"/>
        </w:rPr>
        <w:t xml:space="preserve">State constitutions, however, are an underdiscussed part of the picture. Many state constitutions contain prohibitions of slavery and involuntary servitude. Some of these reflect the language in the Thirteenth Amendment. But </w:t>
      </w:r>
      <w:r w:rsidRPr="00064B85">
        <w:rPr>
          <w:rStyle w:val="StyleUnderline"/>
        </w:rPr>
        <w:t>other state slavery bans lack the punishment exception and are therefore broader in scope</w:t>
      </w:r>
      <w:r w:rsidRPr="00910859">
        <w:rPr>
          <w:sz w:val="16"/>
        </w:rPr>
        <w:t>.</w:t>
      </w:r>
    </w:p>
    <w:p w14:paraId="7F08D56B" w14:textId="77777777" w:rsidR="00356B07" w:rsidRPr="00910859" w:rsidRDefault="00356B07" w:rsidP="00356B07">
      <w:pPr>
        <w:rPr>
          <w:sz w:val="16"/>
        </w:rPr>
      </w:pPr>
      <w:r w:rsidRPr="00326595">
        <w:rPr>
          <w:rStyle w:val="StyleUnderline"/>
        </w:rPr>
        <w:t>Twenty-four states and Puerto Rico have enacted constitutional provisions prohibiting slavery or involuntary servitude</w:t>
      </w:r>
      <w:r w:rsidRPr="00910859">
        <w:rPr>
          <w:sz w:val="16"/>
        </w:rPr>
        <w:t>. Of these, sixteen states and Puerto Rico mirror the Thirteenth Amendment’s Punishment Clause, with Arkansas, California, Georgia, Indiana, Iowa, Kansas, Kentucky, Louisiana, Michigan, Minnesota, Mississippi, Nevada, North Carolina, North Dakota, Ohio, Puerto Rico, and Wisconsin incorporating this language into their constitutions.72 Of these states, Georgia’s provision is more permissive of involuntary servitude than the Thirteenth Amendment, as it permits involuntary servitude as a punishment for contempt of court, as well as for criminal convictions.73</w:t>
      </w:r>
    </w:p>
    <w:p w14:paraId="10F070AC" w14:textId="77777777" w:rsidR="00356B07" w:rsidRPr="00910859" w:rsidRDefault="00356B07" w:rsidP="00356B07">
      <w:pPr>
        <w:rPr>
          <w:sz w:val="16"/>
        </w:rPr>
      </w:pPr>
      <w:r w:rsidRPr="00627B4A">
        <w:rPr>
          <w:rStyle w:val="StyleUnderline"/>
        </w:rPr>
        <w:t>Other states take a more restrictive approach to slavery</w:t>
      </w:r>
      <w:r w:rsidRPr="00627B4A">
        <w:rPr>
          <w:sz w:val="16"/>
        </w:rPr>
        <w:t xml:space="preserve">. </w:t>
      </w:r>
      <w:r w:rsidRPr="00627B4A">
        <w:rPr>
          <w:rStyle w:val="StyleUnderline"/>
        </w:rPr>
        <w:t>Five state constitutions absolutely prohibit slavery and involuntary servitude</w:t>
      </w:r>
      <w:r w:rsidRPr="00627B4A">
        <w:rPr>
          <w:sz w:val="16"/>
        </w:rPr>
        <w:t xml:space="preserve">: Alabama, Colorado, Nebraska, Oregon, and Vermont.74 Additionally, </w:t>
      </w:r>
      <w:r w:rsidRPr="00627B4A">
        <w:rPr>
          <w:rStyle w:val="StyleUnderline"/>
        </w:rPr>
        <w:t>Rhode Island’s Constitution contains an absolute prohibition of slavery</w:t>
      </w:r>
      <w:r w:rsidRPr="00627B4A">
        <w:rPr>
          <w:sz w:val="16"/>
        </w:rPr>
        <w:t>, but does not mention involuntary servitude.75 Two other states, Tennessee and Utah, fall somewhere in between, prohibiting slavery and involuntary servitude, but with exceptions that are different from the Thirteenth Amendment’s Punishment Clause.76 Of particular relevance to this Article are those states with absolute prohibitions of slavery and involuntary servitude.</w:t>
      </w:r>
    </w:p>
    <w:p w14:paraId="731F2144" w14:textId="77777777" w:rsidR="00356B07" w:rsidRPr="00910859" w:rsidRDefault="00356B07" w:rsidP="00356B07">
      <w:pPr>
        <w:rPr>
          <w:sz w:val="16"/>
        </w:rPr>
      </w:pPr>
      <w:r w:rsidRPr="00910859">
        <w:rPr>
          <w:sz w:val="16"/>
        </w:rPr>
        <w:t>B. The Recent Trend Toward Blanket Bans on Slavery and Involuntary Servitude</w:t>
      </w:r>
    </w:p>
    <w:p w14:paraId="0C4C230B" w14:textId="77777777" w:rsidR="00356B07" w:rsidRPr="00910859" w:rsidRDefault="00356B07" w:rsidP="00356B07">
      <w:pPr>
        <w:rPr>
          <w:sz w:val="16"/>
        </w:rPr>
      </w:pPr>
      <w:r w:rsidRPr="00910859">
        <w:rPr>
          <w:sz w:val="16"/>
        </w:rPr>
        <w:t xml:space="preserve">Rhode Island’s absolute prohibition, “[s]lavery shall not be permitted in this state,” was included in its 1842 constitution, and remains in the present constitution, which was adopted in 1986.77 For many years, Rhode Island was the only state with an unequivocal prohibition of slavery.78 But </w:t>
      </w:r>
      <w:r w:rsidRPr="00910859">
        <w:rPr>
          <w:rStyle w:val="StyleUnderline"/>
        </w:rPr>
        <w:t>starting in the twenty-first century</w:t>
      </w:r>
      <w:r w:rsidRPr="00910859">
        <w:rPr>
          <w:sz w:val="16"/>
        </w:rPr>
        <w:t xml:space="preserve">, </w:t>
      </w:r>
      <w:r w:rsidRPr="00910859">
        <w:rPr>
          <w:rStyle w:val="StyleUnderline"/>
        </w:rPr>
        <w:t>states began to revisit their own constitutional provisions and enact unqualified bans on slavery and involuntary servitude</w:t>
      </w:r>
      <w:r w:rsidRPr="00910859">
        <w:rPr>
          <w:sz w:val="16"/>
        </w:rPr>
        <w:t>.</w:t>
      </w:r>
    </w:p>
    <w:p w14:paraId="5FE921DB" w14:textId="77777777" w:rsidR="00356B07" w:rsidRDefault="00356B07" w:rsidP="00356B07">
      <w:pPr>
        <w:rPr>
          <w:sz w:val="16"/>
        </w:rPr>
      </w:pPr>
      <w:r w:rsidRPr="00627B4A">
        <w:rPr>
          <w:rStyle w:val="StyleUnderline"/>
          <w:highlight w:val="cyan"/>
        </w:rPr>
        <w:t xml:space="preserve">The </w:t>
      </w:r>
      <w:r w:rsidRPr="00627B4A">
        <w:rPr>
          <w:rStyle w:val="Emphasis"/>
          <w:highlight w:val="cyan"/>
        </w:rPr>
        <w:t>Thirteenth</w:t>
      </w:r>
      <w:r w:rsidRPr="00627B4A">
        <w:rPr>
          <w:rStyle w:val="StyleUnderline"/>
        </w:rPr>
        <w:t xml:space="preserve"> Amendment </w:t>
      </w:r>
      <w:r w:rsidRPr="00627B4A">
        <w:rPr>
          <w:rStyle w:val="StyleUnderline"/>
          <w:highlight w:val="cyan"/>
        </w:rPr>
        <w:t>exempts those</w:t>
      </w:r>
      <w:r w:rsidRPr="00627B4A">
        <w:rPr>
          <w:rStyle w:val="StyleUnderline"/>
        </w:rPr>
        <w:t xml:space="preserve"> punished for crimes from its prohibition on slavery and involuntary servitude</w:t>
      </w:r>
      <w:r w:rsidRPr="00627B4A">
        <w:rPr>
          <w:sz w:val="16"/>
        </w:rPr>
        <w:t xml:space="preserve">. This has played a significant role in </w:t>
      </w:r>
      <w:r w:rsidRPr="00627B4A">
        <w:rPr>
          <w:rStyle w:val="StyleUnderline"/>
        </w:rPr>
        <w:t xml:space="preserve">establishing a federal constitutional regime that is </w:t>
      </w:r>
      <w:r w:rsidRPr="00627B4A">
        <w:rPr>
          <w:rStyle w:val="StyleUnderline"/>
          <w:highlight w:val="cyan"/>
        </w:rPr>
        <w:t>of little</w:t>
      </w:r>
      <w:r w:rsidRPr="00627B4A">
        <w:rPr>
          <w:rStyle w:val="StyleUnderline"/>
        </w:rPr>
        <w:t xml:space="preserve"> meaningful </w:t>
      </w:r>
      <w:r w:rsidRPr="00627B4A">
        <w:rPr>
          <w:rStyle w:val="StyleUnderline"/>
          <w:highlight w:val="cyan"/>
        </w:rPr>
        <w:t>assistance to those subjected to</w:t>
      </w:r>
      <w:r w:rsidRPr="00627B4A">
        <w:rPr>
          <w:rStyle w:val="StyleUnderline"/>
        </w:rPr>
        <w:t xml:space="preserve"> harsh punishment and </w:t>
      </w:r>
      <w:r w:rsidRPr="00627B4A">
        <w:rPr>
          <w:rStyle w:val="Emphasis"/>
          <w:highlight w:val="cyan"/>
        </w:rPr>
        <w:t>forced labor</w:t>
      </w:r>
      <w:r w:rsidRPr="00627B4A">
        <w:rPr>
          <w:sz w:val="16"/>
        </w:rPr>
        <w:t xml:space="preserve">. </w:t>
      </w:r>
      <w:r w:rsidRPr="00627B4A">
        <w:rPr>
          <w:rStyle w:val="StyleUnderline"/>
        </w:rPr>
        <w:t xml:space="preserve">State constitutional </w:t>
      </w:r>
      <w:r w:rsidRPr="00627B4A">
        <w:rPr>
          <w:rStyle w:val="StyleUnderline"/>
          <w:highlight w:val="cyan"/>
        </w:rPr>
        <w:t>prohibitions</w:t>
      </w:r>
      <w:r w:rsidRPr="00627B4A">
        <w:rPr>
          <w:rStyle w:val="StyleUnderline"/>
        </w:rPr>
        <w:t xml:space="preserve"> of slavery and involuntary servitude </w:t>
      </w:r>
      <w:r w:rsidRPr="00627B4A">
        <w:rPr>
          <w:rStyle w:val="StyleUnderline"/>
          <w:highlight w:val="cyan"/>
        </w:rPr>
        <w:t>provide a</w:t>
      </w:r>
      <w:r w:rsidRPr="00627B4A">
        <w:rPr>
          <w:rStyle w:val="StyleUnderline"/>
        </w:rPr>
        <w:t xml:space="preserve"> </w:t>
      </w:r>
      <w:r w:rsidRPr="00627B4A">
        <w:rPr>
          <w:rStyle w:val="Emphasis"/>
        </w:rPr>
        <w:t>much-</w:t>
      </w:r>
      <w:r w:rsidRPr="00627B4A">
        <w:rPr>
          <w:rStyle w:val="Emphasis"/>
          <w:highlight w:val="cyan"/>
        </w:rPr>
        <w:t>needed alternative</w:t>
      </w:r>
      <w:r w:rsidRPr="00627B4A">
        <w:rPr>
          <w:sz w:val="16"/>
        </w:rPr>
        <w:t xml:space="preserve">, </w:t>
      </w:r>
      <w:r w:rsidRPr="00627B4A">
        <w:rPr>
          <w:rStyle w:val="StyleUnderline"/>
        </w:rPr>
        <w:t xml:space="preserve">and courts should take state constitutional challenges </w:t>
      </w:r>
      <w:r w:rsidRPr="00627B4A">
        <w:rPr>
          <w:rStyle w:val="Emphasis"/>
        </w:rPr>
        <w:t>seriously</w:t>
      </w:r>
      <w:r w:rsidRPr="00627B4A">
        <w:rPr>
          <w:rStyle w:val="StyleUnderline"/>
        </w:rPr>
        <w:t xml:space="preserve"> to give effect to recent amendments that reflect a desire for serious change</w:t>
      </w:r>
      <w:r w:rsidRPr="00627B4A">
        <w:rPr>
          <w:sz w:val="16"/>
        </w:rPr>
        <w:t>.</w:t>
      </w:r>
    </w:p>
    <w:p w14:paraId="0DC4A5A1" w14:textId="77777777" w:rsidR="00356B07" w:rsidRDefault="00356B07" w:rsidP="00356B07">
      <w:pPr>
        <w:pStyle w:val="Heading3"/>
        <w:rPr>
          <w:lang w:val="pt-BR"/>
        </w:rPr>
      </w:pPr>
      <w:r>
        <w:rPr>
          <w:lang w:val="pt-BR"/>
        </w:rPr>
        <w:t xml:space="preserve">1NC </w:t>
      </w:r>
    </w:p>
    <w:p w14:paraId="4C12C783" w14:textId="77777777" w:rsidR="00356B07" w:rsidRDefault="00356B07" w:rsidP="00356B07">
      <w:pPr>
        <w:pStyle w:val="Heading4"/>
        <w:rPr>
          <w:lang w:val="pt-BR"/>
        </w:rPr>
      </w:pPr>
      <w:r>
        <w:rPr>
          <w:u w:val="single"/>
          <w:lang w:val="pt-BR"/>
        </w:rPr>
        <w:t>DIPCAP DA</w:t>
      </w:r>
      <w:r>
        <w:rPr>
          <w:lang w:val="pt-BR"/>
        </w:rPr>
        <w:t xml:space="preserve">. </w:t>
      </w:r>
    </w:p>
    <w:p w14:paraId="077CC502" w14:textId="77777777" w:rsidR="00356B07" w:rsidRPr="007949EF" w:rsidRDefault="00356B07" w:rsidP="00356B07">
      <w:pPr>
        <w:pStyle w:val="Heading4"/>
      </w:pPr>
      <w:r>
        <w:t xml:space="preserve">Trump’s </w:t>
      </w:r>
      <w:r w:rsidRPr="007949EF">
        <w:rPr>
          <w:u w:val="single"/>
        </w:rPr>
        <w:t>political capital</w:t>
      </w:r>
      <w:r>
        <w:t xml:space="preserve"> is </w:t>
      </w:r>
      <w:r>
        <w:rPr>
          <w:u w:val="single"/>
        </w:rPr>
        <w:t>stopping</w:t>
      </w:r>
      <w:r>
        <w:t xml:space="preserve"> escalation of Israeli hostilities now.  </w:t>
      </w:r>
    </w:p>
    <w:p w14:paraId="589E9E17" w14:textId="77777777" w:rsidR="00356B07" w:rsidRPr="004865E0" w:rsidRDefault="00356B07" w:rsidP="00356B07">
      <w:r w:rsidRPr="004865E0">
        <w:rPr>
          <w:rStyle w:val="Style13ptBold"/>
        </w:rPr>
        <w:t xml:space="preserve">Japan Times </w:t>
      </w:r>
      <w:r>
        <w:rPr>
          <w:rStyle w:val="Style13ptBold"/>
        </w:rPr>
        <w:t>10-17</w:t>
      </w:r>
      <w:r w:rsidRPr="004865E0">
        <w:t>.</w:t>
      </w:r>
      <w:r>
        <w:t xml:space="preserve"> Japan Times Editorial Board.</w:t>
      </w:r>
      <w:r w:rsidRPr="004865E0">
        <w:t xml:space="preserve"> "Trump’s Middle East breakthrough may prove fragile." Japan Times. 10-17-2025. https://www.japantimes.co.jp/editorials/2025/10/17/trumps-fragile-middle-east-breakthrough/</w:t>
      </w:r>
    </w:p>
    <w:p w14:paraId="5823B351" w14:textId="77777777" w:rsidR="00356B07" w:rsidRPr="004865E0" w:rsidRDefault="00356B07" w:rsidP="00356B07">
      <w:pPr>
        <w:rPr>
          <w:sz w:val="16"/>
        </w:rPr>
      </w:pPr>
      <w:r w:rsidRPr="00627B4A">
        <w:rPr>
          <w:rStyle w:val="StyleUnderline"/>
          <w:highlight w:val="cyan"/>
        </w:rPr>
        <w:t>Trump</w:t>
      </w:r>
      <w:r w:rsidRPr="00627B4A">
        <w:rPr>
          <w:rStyle w:val="StyleUnderline"/>
        </w:rPr>
        <w:t xml:space="preserve"> styles himself a </w:t>
      </w:r>
      <w:r w:rsidRPr="00627B4A">
        <w:rPr>
          <w:rStyle w:val="Emphasis"/>
        </w:rPr>
        <w:t>peacemaker</w:t>
      </w:r>
      <w:r w:rsidRPr="00627B4A">
        <w:rPr>
          <w:sz w:val="16"/>
        </w:rPr>
        <w:t xml:space="preserve">, </w:t>
      </w:r>
      <w:r w:rsidRPr="00627B4A">
        <w:rPr>
          <w:rStyle w:val="Emphasis"/>
          <w:sz w:val="28"/>
          <w:szCs w:val="32"/>
          <w:highlight w:val="cyan"/>
        </w:rPr>
        <w:t>uniquely capable</w:t>
      </w:r>
      <w:r w:rsidRPr="00627B4A">
        <w:rPr>
          <w:rStyle w:val="StyleUnderline"/>
          <w:sz w:val="28"/>
          <w:szCs w:val="32"/>
          <w:highlight w:val="cyan"/>
        </w:rPr>
        <w:t xml:space="preserve"> </w:t>
      </w:r>
      <w:r w:rsidRPr="00627B4A">
        <w:rPr>
          <w:rStyle w:val="StyleUnderline"/>
          <w:highlight w:val="cyan"/>
        </w:rPr>
        <w:t>of</w:t>
      </w:r>
      <w:r w:rsidRPr="00627B4A">
        <w:rPr>
          <w:rStyle w:val="StyleUnderline"/>
        </w:rPr>
        <w:t xml:space="preserve"> forging </w:t>
      </w:r>
      <w:r w:rsidRPr="00627B4A">
        <w:rPr>
          <w:rStyle w:val="Emphasis"/>
          <w:highlight w:val="cyan"/>
        </w:rPr>
        <w:t>deals</w:t>
      </w:r>
      <w:r w:rsidRPr="00627B4A">
        <w:rPr>
          <w:rStyle w:val="StyleUnderline"/>
          <w:highlight w:val="cyan"/>
        </w:rPr>
        <w:t xml:space="preserve"> that</w:t>
      </w:r>
      <w:r w:rsidRPr="00627B4A">
        <w:rPr>
          <w:rStyle w:val="StyleUnderline"/>
        </w:rPr>
        <w:t xml:space="preserve"> can </w:t>
      </w:r>
      <w:r w:rsidRPr="00627B4A">
        <w:rPr>
          <w:rStyle w:val="StyleUnderline"/>
          <w:highlight w:val="cyan"/>
        </w:rPr>
        <w:t xml:space="preserve">end </w:t>
      </w:r>
      <w:r w:rsidRPr="00627B4A">
        <w:rPr>
          <w:rStyle w:val="Emphasis"/>
          <w:highlight w:val="cyan"/>
        </w:rPr>
        <w:t>conflict</w:t>
      </w:r>
      <w:r w:rsidRPr="00627B4A">
        <w:rPr>
          <w:rStyle w:val="StyleUnderline"/>
        </w:rPr>
        <w:t>, no matter how long it</w:t>
      </w:r>
      <w:r w:rsidRPr="004865E0">
        <w:rPr>
          <w:rStyle w:val="StyleUnderline"/>
        </w:rPr>
        <w:t xml:space="preserve"> has persisted</w:t>
      </w:r>
      <w:r w:rsidRPr="004865E0">
        <w:rPr>
          <w:sz w:val="16"/>
        </w:rPr>
        <w:t>. He claims to have “ended eight wars in just eight months” and calls himself “the president of peace.” He is driven by dreams of winning a Nobel Peace Prize — although he has also said that “they will never give it to me” — and the desire to realize the vision of the Abraham Accords, the deal forged during his first term as president that established relationships between Israel and several Arab nations and which he views as the foundation of a new Middle East.</w:t>
      </w:r>
    </w:p>
    <w:p w14:paraId="6CA317E5" w14:textId="77777777" w:rsidR="00356B07" w:rsidRPr="004865E0" w:rsidRDefault="00356B07" w:rsidP="00356B07">
      <w:pPr>
        <w:rPr>
          <w:sz w:val="16"/>
        </w:rPr>
      </w:pPr>
      <w:r w:rsidRPr="00627B4A">
        <w:rPr>
          <w:rStyle w:val="StyleUnderline"/>
        </w:rPr>
        <w:t>It is an admirable vision</w:t>
      </w:r>
      <w:r w:rsidRPr="00627B4A">
        <w:rPr>
          <w:sz w:val="16"/>
        </w:rPr>
        <w:t xml:space="preserve">, </w:t>
      </w:r>
      <w:r w:rsidRPr="00627B4A">
        <w:rPr>
          <w:rStyle w:val="StyleUnderline"/>
        </w:rPr>
        <w:t>but</w:t>
      </w:r>
      <w:r w:rsidRPr="00627B4A">
        <w:rPr>
          <w:sz w:val="16"/>
        </w:rPr>
        <w:t xml:space="preserve"> it remains distant. </w:t>
      </w:r>
      <w:r w:rsidRPr="00627B4A">
        <w:rPr>
          <w:rStyle w:val="StyleUnderline"/>
        </w:rPr>
        <w:t>Its realization will demand that Trump</w:t>
      </w:r>
      <w:r w:rsidRPr="00627B4A">
        <w:rPr>
          <w:sz w:val="16"/>
        </w:rPr>
        <w:t xml:space="preserve"> </w:t>
      </w:r>
      <w:r w:rsidRPr="00627B4A">
        <w:rPr>
          <w:rStyle w:val="Emphasis"/>
        </w:rPr>
        <w:t>continue</w:t>
      </w:r>
      <w:r w:rsidRPr="00627B4A">
        <w:rPr>
          <w:rStyle w:val="StyleUnderline"/>
        </w:rPr>
        <w:t xml:space="preserve"> to </w:t>
      </w:r>
      <w:r w:rsidRPr="00627B4A">
        <w:rPr>
          <w:rStyle w:val="Emphasis"/>
        </w:rPr>
        <w:t xml:space="preserve">apply his formidable </w:t>
      </w:r>
      <w:r w:rsidRPr="00627B4A">
        <w:rPr>
          <w:rStyle w:val="Emphasis"/>
          <w:highlight w:val="cyan"/>
        </w:rPr>
        <w:t>power</w:t>
      </w:r>
      <w:r w:rsidRPr="00627B4A">
        <w:rPr>
          <w:rStyle w:val="StyleUnderline"/>
          <w:highlight w:val="cyan"/>
        </w:rPr>
        <w:t xml:space="preserve"> to </w:t>
      </w:r>
      <w:r w:rsidRPr="00627B4A">
        <w:rPr>
          <w:rStyle w:val="Emphasis"/>
          <w:sz w:val="28"/>
          <w:szCs w:val="32"/>
          <w:highlight w:val="cyan"/>
        </w:rPr>
        <w:t>bend the will</w:t>
      </w:r>
      <w:r w:rsidRPr="00627B4A">
        <w:rPr>
          <w:rStyle w:val="StyleUnderline"/>
          <w:highlight w:val="cyan"/>
        </w:rPr>
        <w:t xml:space="preserve"> of</w:t>
      </w:r>
      <w:r w:rsidRPr="00627B4A">
        <w:rPr>
          <w:rStyle w:val="StyleUnderline"/>
        </w:rPr>
        <w:t xml:space="preserve"> hitherto unyielding</w:t>
      </w:r>
      <w:r w:rsidRPr="00627B4A">
        <w:rPr>
          <w:sz w:val="16"/>
        </w:rPr>
        <w:t xml:space="preserve"> </w:t>
      </w:r>
      <w:r w:rsidRPr="00627B4A">
        <w:rPr>
          <w:rStyle w:val="StyleUnderline"/>
        </w:rPr>
        <w:t xml:space="preserve">individuals and </w:t>
      </w:r>
      <w:r w:rsidRPr="00627B4A">
        <w:rPr>
          <w:rStyle w:val="StyleUnderline"/>
          <w:highlight w:val="cyan"/>
        </w:rPr>
        <w:t>groups</w:t>
      </w:r>
      <w:r w:rsidRPr="00627B4A">
        <w:rPr>
          <w:sz w:val="16"/>
        </w:rPr>
        <w:t xml:space="preserve">. </w:t>
      </w:r>
      <w:r w:rsidRPr="00627B4A">
        <w:rPr>
          <w:rStyle w:val="StyleUnderline"/>
        </w:rPr>
        <w:t>He deserves</w:t>
      </w:r>
      <w:r w:rsidRPr="00627B4A">
        <w:rPr>
          <w:sz w:val="16"/>
        </w:rPr>
        <w:t xml:space="preserve"> great </w:t>
      </w:r>
      <w:r w:rsidRPr="00627B4A">
        <w:rPr>
          <w:rStyle w:val="StyleUnderline"/>
        </w:rPr>
        <w:t xml:space="preserve">credit for </w:t>
      </w:r>
      <w:r w:rsidRPr="00627B4A">
        <w:rPr>
          <w:rStyle w:val="StyleUnderline"/>
          <w:highlight w:val="cyan"/>
        </w:rPr>
        <w:t xml:space="preserve">getting </w:t>
      </w:r>
      <w:r w:rsidRPr="00627B4A">
        <w:rPr>
          <w:rStyle w:val="Emphasis"/>
          <w:highlight w:val="cyan"/>
        </w:rPr>
        <w:t>Netanyahu</w:t>
      </w:r>
      <w:r w:rsidRPr="00627B4A">
        <w:rPr>
          <w:rStyle w:val="StyleUnderline"/>
          <w:highlight w:val="cyan"/>
        </w:rPr>
        <w:t xml:space="preserve"> on board,</w:t>
      </w:r>
      <w:r w:rsidRPr="00627B4A">
        <w:rPr>
          <w:rStyle w:val="StyleUnderline"/>
        </w:rPr>
        <w:t xml:space="preserve"> but </w:t>
      </w:r>
      <w:r w:rsidRPr="00627B4A">
        <w:rPr>
          <w:rStyle w:val="StyleUnderline"/>
          <w:highlight w:val="cyan"/>
        </w:rPr>
        <w:t>keeping</w:t>
      </w:r>
      <w:r w:rsidRPr="00627B4A">
        <w:rPr>
          <w:rStyle w:val="StyleUnderline"/>
        </w:rPr>
        <w:t xml:space="preserve"> him </w:t>
      </w:r>
      <w:r w:rsidRPr="00627B4A">
        <w:rPr>
          <w:rStyle w:val="Emphasis"/>
        </w:rPr>
        <w:t>committed</w:t>
      </w:r>
      <w:r w:rsidRPr="00627B4A">
        <w:rPr>
          <w:rStyle w:val="StyleUnderline"/>
        </w:rPr>
        <w:t xml:space="preserve"> </w:t>
      </w:r>
      <w:r w:rsidRPr="00627B4A">
        <w:rPr>
          <w:rStyle w:val="StyleUnderline"/>
          <w:highlight w:val="cyan"/>
        </w:rPr>
        <w:t xml:space="preserve">to </w:t>
      </w:r>
      <w:r w:rsidRPr="00627B4A">
        <w:rPr>
          <w:rStyle w:val="Emphasis"/>
          <w:highlight w:val="cyan"/>
        </w:rPr>
        <w:t>peace</w:t>
      </w:r>
      <w:r w:rsidRPr="00627B4A">
        <w:rPr>
          <w:rStyle w:val="StyleUnderline"/>
        </w:rPr>
        <w:t xml:space="preserve"> will require the </w:t>
      </w:r>
      <w:r w:rsidRPr="00627B4A">
        <w:rPr>
          <w:rStyle w:val="Emphasis"/>
        </w:rPr>
        <w:t>U.S. president</w:t>
      </w:r>
      <w:r w:rsidRPr="00627B4A">
        <w:rPr>
          <w:rStyle w:val="StyleUnderline"/>
        </w:rPr>
        <w:t xml:space="preserve"> to </w:t>
      </w:r>
      <w:r w:rsidRPr="00627B4A">
        <w:rPr>
          <w:rStyle w:val="Emphasis"/>
          <w:sz w:val="28"/>
          <w:szCs w:val="32"/>
        </w:rPr>
        <w:t>commit time</w:t>
      </w:r>
      <w:r w:rsidRPr="00627B4A">
        <w:rPr>
          <w:rStyle w:val="StyleUnderline"/>
        </w:rPr>
        <w:t xml:space="preserve">, </w:t>
      </w:r>
      <w:r w:rsidRPr="00627B4A">
        <w:rPr>
          <w:rStyle w:val="Emphasis"/>
          <w:sz w:val="28"/>
          <w:szCs w:val="32"/>
        </w:rPr>
        <w:t>resources</w:t>
      </w:r>
      <w:r w:rsidRPr="00627B4A">
        <w:rPr>
          <w:rStyle w:val="StyleUnderline"/>
          <w:sz w:val="28"/>
          <w:szCs w:val="32"/>
        </w:rPr>
        <w:t xml:space="preserve"> </w:t>
      </w:r>
      <w:r w:rsidRPr="00627B4A">
        <w:rPr>
          <w:rStyle w:val="StyleUnderline"/>
        </w:rPr>
        <w:t xml:space="preserve">and </w:t>
      </w:r>
      <w:r w:rsidRPr="00627B4A">
        <w:rPr>
          <w:rStyle w:val="Emphasis"/>
          <w:sz w:val="28"/>
          <w:szCs w:val="32"/>
        </w:rPr>
        <w:t>political capital</w:t>
      </w:r>
      <w:r w:rsidRPr="00627B4A">
        <w:rPr>
          <w:sz w:val="16"/>
        </w:rPr>
        <w:t>. Trump must be ready for frustrations; historically, he walks away from negotiations when they don’t go his way.</w:t>
      </w:r>
    </w:p>
    <w:p w14:paraId="47D8947E" w14:textId="77777777" w:rsidR="00356B07" w:rsidRPr="004865E0" w:rsidRDefault="00356B07" w:rsidP="00356B07">
      <w:pPr>
        <w:rPr>
          <w:sz w:val="16"/>
        </w:rPr>
      </w:pPr>
      <w:r w:rsidRPr="004865E0">
        <w:rPr>
          <w:sz w:val="16"/>
        </w:rPr>
        <w:t>That is likely to happen now. Ceasefires occur when combatants are tired and want to reassess the battlefield. They are broken far more often than they endure. There is little indication that either Hamas or Israel is sufficiently exhausted to settle for peace despite the loss of tens of thousands of lives in Gaza, the devastation that has leveled the territory and the international rebukes to and growing isolation of Israel that have followed its prosecution of the war.</w:t>
      </w:r>
    </w:p>
    <w:p w14:paraId="5AC5799E" w14:textId="77777777" w:rsidR="00356B07" w:rsidRPr="004865E0" w:rsidRDefault="00356B07" w:rsidP="00356B07">
      <w:pPr>
        <w:rPr>
          <w:sz w:val="16"/>
        </w:rPr>
      </w:pPr>
      <w:r w:rsidRPr="004865E0">
        <w:rPr>
          <w:sz w:val="16"/>
        </w:rPr>
        <w:t>Trump told the summit attendees in Egypt that the peace “is going to hold up.” His word is not enough.</w:t>
      </w:r>
    </w:p>
    <w:p w14:paraId="64D7860D" w14:textId="77777777" w:rsidR="00356B07" w:rsidRPr="004865E0" w:rsidRDefault="00356B07" w:rsidP="00356B07">
      <w:pPr>
        <w:rPr>
          <w:rStyle w:val="StyleUnderline"/>
        </w:rPr>
      </w:pPr>
      <w:r w:rsidRPr="004865E0">
        <w:rPr>
          <w:rStyle w:val="StyleUnderline"/>
        </w:rPr>
        <w:t>He may be right, however</w:t>
      </w:r>
      <w:r w:rsidRPr="004865E0">
        <w:rPr>
          <w:sz w:val="16"/>
        </w:rPr>
        <w:t xml:space="preserve">, </w:t>
      </w:r>
      <w:r w:rsidRPr="00E074BA">
        <w:rPr>
          <w:rStyle w:val="StyleUnderline"/>
          <w:highlight w:val="cyan"/>
        </w:rPr>
        <w:t>if Israel honors the agreement</w:t>
      </w:r>
      <w:r w:rsidRPr="004865E0">
        <w:rPr>
          <w:rStyle w:val="StyleUnderline"/>
        </w:rPr>
        <w:t xml:space="preserve"> and allows the residents of Gaza to return to their homes and rebuild their lost lives</w:t>
      </w:r>
      <w:r w:rsidRPr="004865E0">
        <w:rPr>
          <w:sz w:val="16"/>
        </w:rPr>
        <w:t xml:space="preserve">. That is more likely if Arab states hold Hamas to its word and demand that it disarm and disavow violence. </w:t>
      </w:r>
      <w:r w:rsidRPr="004865E0">
        <w:rPr>
          <w:rStyle w:val="StyleUnderline"/>
        </w:rPr>
        <w:t xml:space="preserve">That in </w:t>
      </w:r>
      <w:r w:rsidRPr="004865E0">
        <w:rPr>
          <w:rStyle w:val="Emphasis"/>
        </w:rPr>
        <w:t>turn</w:t>
      </w:r>
      <w:r w:rsidRPr="004865E0">
        <w:rPr>
          <w:rStyle w:val="StyleUnderline"/>
        </w:rPr>
        <w:t xml:space="preserve"> </w:t>
      </w:r>
      <w:r w:rsidRPr="00E074BA">
        <w:rPr>
          <w:rStyle w:val="StyleUnderline"/>
          <w:highlight w:val="cyan"/>
        </w:rPr>
        <w:t>is likely if</w:t>
      </w:r>
      <w:r w:rsidRPr="007949EF">
        <w:rPr>
          <w:rStyle w:val="StyleUnderline"/>
        </w:rPr>
        <w:t xml:space="preserve"> </w:t>
      </w:r>
      <w:r w:rsidRPr="007949EF">
        <w:rPr>
          <w:rStyle w:val="Emphasis"/>
        </w:rPr>
        <w:t>Arab</w:t>
      </w:r>
      <w:r w:rsidRPr="004865E0">
        <w:rPr>
          <w:rStyle w:val="Emphasis"/>
        </w:rPr>
        <w:t xml:space="preserve"> </w:t>
      </w:r>
      <w:r w:rsidRPr="007949EF">
        <w:rPr>
          <w:rStyle w:val="Emphasis"/>
        </w:rPr>
        <w:t>leaders</w:t>
      </w:r>
      <w:r w:rsidRPr="004865E0">
        <w:rPr>
          <w:rStyle w:val="StyleUnderline"/>
        </w:rPr>
        <w:t xml:space="preserve"> </w:t>
      </w:r>
      <w:r w:rsidRPr="007949EF">
        <w:rPr>
          <w:rStyle w:val="StyleUnderline"/>
        </w:rPr>
        <w:t>know</w:t>
      </w:r>
      <w:r w:rsidRPr="004865E0">
        <w:rPr>
          <w:rStyle w:val="StyleUnderline"/>
        </w:rPr>
        <w:t xml:space="preserve"> that </w:t>
      </w:r>
      <w:r w:rsidRPr="00E074BA">
        <w:rPr>
          <w:rStyle w:val="Emphasis"/>
          <w:highlight w:val="cyan"/>
        </w:rPr>
        <w:t>Trump</w:t>
      </w:r>
      <w:r w:rsidRPr="004865E0">
        <w:rPr>
          <w:rStyle w:val="StyleUnderline"/>
        </w:rPr>
        <w:t xml:space="preserve"> </w:t>
      </w:r>
      <w:r w:rsidRPr="00E074BA">
        <w:rPr>
          <w:rStyle w:val="StyleUnderline"/>
          <w:highlight w:val="cyan"/>
        </w:rPr>
        <w:t>will</w:t>
      </w:r>
      <w:r w:rsidRPr="004865E0">
        <w:rPr>
          <w:rStyle w:val="StyleUnderline"/>
        </w:rPr>
        <w:t xml:space="preserve"> continue to </w:t>
      </w:r>
      <w:r w:rsidRPr="00E074BA">
        <w:rPr>
          <w:rStyle w:val="StyleUnderline"/>
          <w:highlight w:val="cyan"/>
        </w:rPr>
        <w:t xml:space="preserve">hold </w:t>
      </w:r>
      <w:r w:rsidRPr="00E074BA">
        <w:rPr>
          <w:rStyle w:val="Emphasis"/>
          <w:highlight w:val="cyan"/>
        </w:rPr>
        <w:t>Israel</w:t>
      </w:r>
      <w:r w:rsidRPr="00E074BA">
        <w:rPr>
          <w:rStyle w:val="StyleUnderline"/>
          <w:highlight w:val="cyan"/>
        </w:rPr>
        <w:t xml:space="preserve"> </w:t>
      </w:r>
      <w:r w:rsidRPr="00E074BA">
        <w:rPr>
          <w:rStyle w:val="Emphasis"/>
          <w:highlight w:val="cyan"/>
        </w:rPr>
        <w:t>accountable</w:t>
      </w:r>
      <w:r w:rsidRPr="004865E0">
        <w:rPr>
          <w:rStyle w:val="StyleUnderline"/>
        </w:rPr>
        <w:t>.</w:t>
      </w:r>
    </w:p>
    <w:p w14:paraId="3B3E90E4" w14:textId="77777777" w:rsidR="00356B07" w:rsidRDefault="00356B07" w:rsidP="00356B07">
      <w:pPr>
        <w:pStyle w:val="Heading4"/>
      </w:pPr>
      <w:r>
        <w:t xml:space="preserve">Domestic fights </w:t>
      </w:r>
      <w:r>
        <w:rPr>
          <w:u w:val="single"/>
        </w:rPr>
        <w:t>trade off</w:t>
      </w:r>
      <w:r>
        <w:t xml:space="preserve"> with the </w:t>
      </w:r>
      <w:r>
        <w:rPr>
          <w:u w:val="single"/>
        </w:rPr>
        <w:t>high-level diplomacy</w:t>
      </w:r>
      <w:r>
        <w:t xml:space="preserve"> needed to </w:t>
      </w:r>
      <w:r>
        <w:rPr>
          <w:u w:val="single"/>
        </w:rPr>
        <w:t>secure peace</w:t>
      </w:r>
      <w:r>
        <w:t xml:space="preserve">. </w:t>
      </w:r>
    </w:p>
    <w:p w14:paraId="6A495171" w14:textId="77777777" w:rsidR="00356B07" w:rsidRDefault="00356B07" w:rsidP="00356B07">
      <w:r w:rsidRPr="003B4D3F">
        <w:t xml:space="preserve">Ian </w:t>
      </w:r>
      <w:r w:rsidRPr="003B4D3F">
        <w:rPr>
          <w:rStyle w:val="Style13ptBold"/>
        </w:rPr>
        <w:t>Ostrander &amp;</w:t>
      </w:r>
      <w:r>
        <w:t xml:space="preserve"> Toby J. </w:t>
      </w:r>
      <w:r w:rsidRPr="003B4D3F">
        <w:rPr>
          <w:rStyle w:val="Style13ptBold"/>
        </w:rPr>
        <w:t>Rider 19</w:t>
      </w:r>
      <w:r>
        <w:t xml:space="preserve">. </w:t>
      </w:r>
      <w:r w:rsidRPr="003B4D3F">
        <w:t>Associate Professor, Department of Political Science, Michigan State University</w:t>
      </w:r>
      <w:r>
        <w:t>; Professor at Texas Tech.</w:t>
      </w:r>
      <w:r w:rsidRPr="003B4D3F">
        <w:t xml:space="preserve"> “Presidents Abroad: The Politics of Personal Diplomacy.” </w:t>
      </w:r>
      <w:r w:rsidRPr="003B4D3F">
        <w:rPr>
          <w:i/>
          <w:iCs/>
        </w:rPr>
        <w:t>Political Research Quarterly</w:t>
      </w:r>
      <w:r w:rsidRPr="003B4D3F">
        <w:t>. 72(4):835-848. DOI: 10.1177/1065912918809212.</w:t>
      </w:r>
    </w:p>
    <w:p w14:paraId="19C65B5B" w14:textId="77777777" w:rsidR="00356B07" w:rsidRDefault="00356B07" w:rsidP="00356B07">
      <w:pPr>
        <w:rPr>
          <w:rStyle w:val="StyleUnderline"/>
        </w:rPr>
      </w:pPr>
      <w:r w:rsidRPr="00E074BA">
        <w:rPr>
          <w:rStyle w:val="StyleUnderline"/>
          <w:highlight w:val="cyan"/>
        </w:rPr>
        <w:t xml:space="preserve">Presidential ambitions in </w:t>
      </w:r>
      <w:r w:rsidRPr="00E074BA">
        <w:rPr>
          <w:rStyle w:val="Emphasis"/>
          <w:highlight w:val="cyan"/>
        </w:rPr>
        <w:t>foreign policy</w:t>
      </w:r>
      <w:r w:rsidRPr="003B4D3F">
        <w:rPr>
          <w:rStyle w:val="StyleUnderline"/>
        </w:rPr>
        <w:t xml:space="preserve"> </w:t>
      </w:r>
      <w:r w:rsidRPr="00666C2F">
        <w:rPr>
          <w:rStyle w:val="StyleUnderline"/>
        </w:rPr>
        <w:t xml:space="preserve">must be </w:t>
      </w:r>
      <w:r w:rsidRPr="00E074BA">
        <w:rPr>
          <w:rStyle w:val="Emphasis"/>
          <w:highlight w:val="cyan"/>
        </w:rPr>
        <w:t>weighed against domestic</w:t>
      </w:r>
      <w:r w:rsidRPr="003B4D3F">
        <w:rPr>
          <w:rStyle w:val="Emphasis"/>
        </w:rPr>
        <w:t xml:space="preserve"> policy </w:t>
      </w:r>
      <w:r w:rsidRPr="00E074BA">
        <w:rPr>
          <w:rStyle w:val="Emphasis"/>
          <w:highlight w:val="cyan"/>
        </w:rPr>
        <w:t>op</w:t>
      </w:r>
      <w:r w:rsidRPr="003B4D3F">
        <w:rPr>
          <w:rStyle w:val="StyleUnderline"/>
        </w:rPr>
        <w:t xml:space="preserve">portunity </w:t>
      </w:r>
      <w:r w:rsidRPr="00E074BA">
        <w:rPr>
          <w:rStyle w:val="Emphasis"/>
          <w:highlight w:val="cyan"/>
        </w:rPr>
        <w:t>costs</w:t>
      </w:r>
      <w:r w:rsidRPr="003B4D3F">
        <w:rPr>
          <w:sz w:val="16"/>
        </w:rPr>
        <w:t xml:space="preserve">.³ Prior </w:t>
      </w:r>
      <w:r w:rsidRPr="003B4D3F">
        <w:rPr>
          <w:rStyle w:val="Emphasis"/>
        </w:rPr>
        <w:t>research</w:t>
      </w:r>
      <w:r w:rsidRPr="003B4D3F">
        <w:rPr>
          <w:sz w:val="16"/>
        </w:rPr>
        <w:t xml:space="preserve"> </w:t>
      </w:r>
      <w:r w:rsidRPr="003B4D3F">
        <w:rPr>
          <w:rStyle w:val="StyleUnderline"/>
        </w:rPr>
        <w:t>has suggested that presidents often</w:t>
      </w:r>
      <w:r w:rsidRPr="003B4D3F">
        <w:rPr>
          <w:sz w:val="16"/>
        </w:rPr>
        <w:t xml:space="preserve"> </w:t>
      </w:r>
      <w:r w:rsidRPr="003B4D3F">
        <w:rPr>
          <w:rStyle w:val="StyleUnderline"/>
        </w:rPr>
        <w:t xml:space="preserve">prioritize </w:t>
      </w:r>
      <w:r w:rsidRPr="003B4D3F">
        <w:rPr>
          <w:rStyle w:val="Emphasis"/>
        </w:rPr>
        <w:t>domestic interests</w:t>
      </w:r>
      <w:r w:rsidRPr="003B4D3F">
        <w:rPr>
          <w:sz w:val="16"/>
        </w:rPr>
        <w:t xml:space="preserve"> </w:t>
      </w:r>
      <w:r w:rsidRPr="003B4D3F">
        <w:rPr>
          <w:rStyle w:val="StyleUnderline"/>
        </w:rPr>
        <w:t>over</w:t>
      </w:r>
      <w:r w:rsidRPr="003B4D3F">
        <w:rPr>
          <w:sz w:val="16"/>
        </w:rPr>
        <w:t xml:space="preserve"> their </w:t>
      </w:r>
      <w:r w:rsidRPr="00E074BA">
        <w:rPr>
          <w:rStyle w:val="StyleUnderline"/>
          <w:highlight w:val="cyan"/>
        </w:rPr>
        <w:t xml:space="preserve">foreign policy </w:t>
      </w:r>
      <w:r w:rsidRPr="00E074BA">
        <w:rPr>
          <w:rStyle w:val="Emphasis"/>
          <w:highlight w:val="cyan"/>
        </w:rPr>
        <w:t>initiatives</w:t>
      </w:r>
      <w:r w:rsidRPr="003B4D3F">
        <w:rPr>
          <w:sz w:val="16"/>
        </w:rPr>
        <w:t xml:space="preserve">. For example, treaties negotiated by an executive and even supported by super-majorities in the Senate may not receive votes because of the value of scarce legislative floor time to domestic priorities (Kelley and Pevehouse 2015). While </w:t>
      </w:r>
      <w:r w:rsidRPr="003B4D3F">
        <w:rPr>
          <w:rStyle w:val="Emphasis"/>
        </w:rPr>
        <w:t>presidential travel</w:t>
      </w:r>
      <w:r w:rsidRPr="003B4D3F">
        <w:rPr>
          <w:sz w:val="16"/>
        </w:rPr>
        <w:t xml:space="preserve"> does not interfere with legislative floor time, it </w:t>
      </w:r>
      <w:r w:rsidRPr="003B4D3F">
        <w:rPr>
          <w:rStyle w:val="Emphasis"/>
        </w:rPr>
        <w:t xml:space="preserve">can </w:t>
      </w:r>
      <w:r w:rsidRPr="00666C2F">
        <w:rPr>
          <w:rStyle w:val="Emphasis"/>
        </w:rPr>
        <w:t>reduce</w:t>
      </w:r>
      <w:r w:rsidRPr="00666C2F">
        <w:rPr>
          <w:rStyle w:val="StyleUnderline"/>
        </w:rPr>
        <w:t xml:space="preserve"> a president's </w:t>
      </w:r>
      <w:r w:rsidRPr="00666C2F">
        <w:rPr>
          <w:rStyle w:val="Emphasis"/>
        </w:rPr>
        <w:t>domestic policy capacity</w:t>
      </w:r>
      <w:r w:rsidRPr="003B4D3F">
        <w:rPr>
          <w:sz w:val="16"/>
        </w:rPr>
        <w:t xml:space="preserve"> </w:t>
      </w:r>
      <w:r w:rsidRPr="003B4D3F">
        <w:rPr>
          <w:rStyle w:val="StyleUnderline"/>
        </w:rPr>
        <w:t xml:space="preserve">by </w:t>
      </w:r>
      <w:r w:rsidRPr="00E074BA">
        <w:rPr>
          <w:rStyle w:val="StyleUnderline"/>
          <w:highlight w:val="cyan"/>
        </w:rPr>
        <w:t xml:space="preserve">taking time </w:t>
      </w:r>
      <w:r w:rsidRPr="00E074BA">
        <w:rPr>
          <w:rStyle w:val="Emphasis"/>
          <w:highlight w:val="cyan"/>
        </w:rPr>
        <w:t>away</w:t>
      </w:r>
      <w:r w:rsidRPr="003B4D3F">
        <w:rPr>
          <w:rStyle w:val="StyleUnderline"/>
        </w:rPr>
        <w:t xml:space="preserve"> </w:t>
      </w:r>
      <w:r w:rsidRPr="00E074BA">
        <w:rPr>
          <w:rStyle w:val="StyleUnderline"/>
          <w:highlight w:val="cyan"/>
        </w:rPr>
        <w:t>from</w:t>
      </w:r>
      <w:r w:rsidRPr="003B4D3F">
        <w:rPr>
          <w:rStyle w:val="StyleUnderline"/>
        </w:rPr>
        <w:t xml:space="preserve"> </w:t>
      </w:r>
      <w:r w:rsidRPr="003B4D3F">
        <w:rPr>
          <w:rStyle w:val="Emphasis"/>
        </w:rPr>
        <w:t>working toward</w:t>
      </w:r>
      <w:r w:rsidRPr="003B4D3F">
        <w:rPr>
          <w:rStyle w:val="StyleUnderline"/>
        </w:rPr>
        <w:t xml:space="preserve"> </w:t>
      </w:r>
      <w:r w:rsidRPr="00E074BA">
        <w:rPr>
          <w:rStyle w:val="Emphasis"/>
          <w:highlight w:val="cyan"/>
        </w:rPr>
        <w:t>domestic</w:t>
      </w:r>
      <w:r w:rsidRPr="003B4D3F">
        <w:rPr>
          <w:rStyle w:val="StyleUnderline"/>
        </w:rPr>
        <w:t xml:space="preserve"> </w:t>
      </w:r>
      <w:r w:rsidRPr="003B4D3F">
        <w:rPr>
          <w:rStyle w:val="Emphasis"/>
        </w:rPr>
        <w:t xml:space="preserve">policy </w:t>
      </w:r>
      <w:r w:rsidRPr="00E074BA">
        <w:rPr>
          <w:rStyle w:val="Emphasis"/>
          <w:highlight w:val="cyan"/>
        </w:rPr>
        <w:t>victories</w:t>
      </w:r>
      <w:r w:rsidRPr="003B4D3F">
        <w:rPr>
          <w:rStyle w:val="StyleUnderline"/>
        </w:rPr>
        <w:t>.</w:t>
      </w:r>
    </w:p>
    <w:p w14:paraId="69AB7CD6" w14:textId="77777777" w:rsidR="00356B07" w:rsidRDefault="00356B07" w:rsidP="00356B07">
      <w:pPr>
        <w:rPr>
          <w:rStyle w:val="Emphasis"/>
        </w:rPr>
      </w:pPr>
      <w:r w:rsidRPr="003B4D3F">
        <w:rPr>
          <w:rStyle w:val="StyleUnderline"/>
        </w:rPr>
        <w:t xml:space="preserve">Modern </w:t>
      </w:r>
      <w:r w:rsidRPr="00E074BA">
        <w:rPr>
          <w:rStyle w:val="StyleUnderline"/>
          <w:highlight w:val="cyan"/>
        </w:rPr>
        <w:t>presidents</w:t>
      </w:r>
      <w:r w:rsidRPr="00666C2F">
        <w:rPr>
          <w:sz w:val="16"/>
        </w:rPr>
        <w:t xml:space="preserve"> now </w:t>
      </w:r>
      <w:r w:rsidRPr="00666C2F">
        <w:rPr>
          <w:rStyle w:val="Emphasis"/>
        </w:rPr>
        <w:t>develop</w:t>
      </w:r>
      <w:r w:rsidRPr="003B4D3F">
        <w:rPr>
          <w:rStyle w:val="StyleUnderline"/>
        </w:rPr>
        <w:t xml:space="preserve"> </w:t>
      </w:r>
      <w:r w:rsidRPr="00666C2F">
        <w:rPr>
          <w:rStyle w:val="Emphasis"/>
        </w:rPr>
        <w:t>ambitious domestic</w:t>
      </w:r>
      <w:r w:rsidRPr="00666C2F">
        <w:rPr>
          <w:rStyle w:val="StyleUnderline"/>
        </w:rPr>
        <w:t xml:space="preserve"> policy </w:t>
      </w:r>
      <w:r w:rsidRPr="00666C2F">
        <w:rPr>
          <w:rStyle w:val="Emphasis"/>
        </w:rPr>
        <w:t>agendas</w:t>
      </w:r>
      <w:r w:rsidRPr="003B4D3F">
        <w:rPr>
          <w:sz w:val="16"/>
        </w:rPr>
        <w:t xml:space="preserve"> (Cohen 2012; Eshbaugh-Soha 2005) </w:t>
      </w:r>
      <w:r w:rsidRPr="00666C2F">
        <w:rPr>
          <w:rStyle w:val="StyleUnderline"/>
        </w:rPr>
        <w:t xml:space="preserve">and </w:t>
      </w:r>
      <w:r w:rsidRPr="00E074BA">
        <w:rPr>
          <w:rStyle w:val="StyleUnderline"/>
          <w:highlight w:val="cyan"/>
        </w:rPr>
        <w:t xml:space="preserve">are </w:t>
      </w:r>
      <w:r w:rsidRPr="00E074BA">
        <w:rPr>
          <w:rStyle w:val="Emphasis"/>
          <w:highlight w:val="cyan"/>
        </w:rPr>
        <w:t>integrally involved</w:t>
      </w:r>
      <w:r w:rsidRPr="003B4D3F">
        <w:rPr>
          <w:rStyle w:val="StyleUnderline"/>
        </w:rPr>
        <w:t xml:space="preserve"> </w:t>
      </w:r>
      <w:r w:rsidRPr="00E074BA">
        <w:rPr>
          <w:rStyle w:val="StyleUnderline"/>
          <w:highlight w:val="cyan"/>
        </w:rPr>
        <w:t>in</w:t>
      </w:r>
      <w:r w:rsidRPr="003B4D3F">
        <w:rPr>
          <w:rStyle w:val="StyleUnderline"/>
        </w:rPr>
        <w:t xml:space="preserve"> the </w:t>
      </w:r>
      <w:r w:rsidRPr="00E074BA">
        <w:rPr>
          <w:rStyle w:val="Emphasis"/>
          <w:highlight w:val="cyan"/>
        </w:rPr>
        <w:t>direct negotiation</w:t>
      </w:r>
      <w:r w:rsidRPr="00666C2F">
        <w:rPr>
          <w:rStyle w:val="StyleUnderline"/>
        </w:rPr>
        <w:t xml:space="preserve"> of</w:t>
      </w:r>
      <w:r w:rsidRPr="003B4D3F">
        <w:rPr>
          <w:sz w:val="16"/>
        </w:rPr>
        <w:t xml:space="preserve"> </w:t>
      </w:r>
      <w:r w:rsidRPr="00666C2F">
        <w:rPr>
          <w:rStyle w:val="Emphasis"/>
        </w:rPr>
        <w:t>legislation</w:t>
      </w:r>
      <w:r w:rsidRPr="003B4D3F">
        <w:rPr>
          <w:sz w:val="16"/>
        </w:rPr>
        <w:t xml:space="preserve"> (Beckmann 2008; Peterson 1990). </w:t>
      </w:r>
      <w:r w:rsidRPr="003B4D3F">
        <w:rPr>
          <w:rStyle w:val="StyleUnderline"/>
        </w:rPr>
        <w:t xml:space="preserve">Such </w:t>
      </w:r>
      <w:r w:rsidRPr="00E074BA">
        <w:rPr>
          <w:rStyle w:val="Emphasis"/>
          <w:sz w:val="28"/>
          <w:szCs w:val="32"/>
          <w:highlight w:val="cyan"/>
        </w:rPr>
        <w:t>legislative ambitions are</w:t>
      </w:r>
      <w:r w:rsidRPr="003B4D3F">
        <w:rPr>
          <w:rStyle w:val="Emphasis"/>
          <w:sz w:val="28"/>
          <w:szCs w:val="32"/>
        </w:rPr>
        <w:t xml:space="preserve"> </w:t>
      </w:r>
      <w:r w:rsidRPr="00E074BA">
        <w:rPr>
          <w:rStyle w:val="Emphasis"/>
          <w:sz w:val="28"/>
          <w:szCs w:val="32"/>
          <w:highlight w:val="cyan"/>
        </w:rPr>
        <w:t>resource intensive</w:t>
      </w:r>
      <w:r w:rsidRPr="003B4D3F">
        <w:rPr>
          <w:sz w:val="16"/>
        </w:rPr>
        <w:t xml:space="preserve">. While evidence for the viability of going public in support of legislation is mixed (Powell 1999), it remains the case that </w:t>
      </w:r>
      <w:r w:rsidRPr="00666C2F">
        <w:rPr>
          <w:rStyle w:val="Emphasis"/>
        </w:rPr>
        <w:t>presidents</w:t>
      </w:r>
      <w:r w:rsidRPr="00666C2F">
        <w:rPr>
          <w:sz w:val="16"/>
        </w:rPr>
        <w:t xml:space="preserve"> often </w:t>
      </w:r>
      <w:r w:rsidRPr="00666C2F">
        <w:rPr>
          <w:rStyle w:val="StyleUnderline"/>
        </w:rPr>
        <w:t>use</w:t>
      </w:r>
      <w:r w:rsidRPr="00666C2F">
        <w:rPr>
          <w:sz w:val="16"/>
        </w:rPr>
        <w:t xml:space="preserve"> </w:t>
      </w:r>
      <w:r w:rsidRPr="00666C2F">
        <w:rPr>
          <w:rStyle w:val="Emphasis"/>
        </w:rPr>
        <w:t>public speeches</w:t>
      </w:r>
      <w:r w:rsidRPr="00666C2F">
        <w:rPr>
          <w:sz w:val="16"/>
        </w:rPr>
        <w:t xml:space="preserve"> (Eshbaugh-Soha and Miles 2011) </w:t>
      </w:r>
      <w:r w:rsidRPr="00666C2F">
        <w:rPr>
          <w:rStyle w:val="StyleUnderline"/>
        </w:rPr>
        <w:t xml:space="preserve">and </w:t>
      </w:r>
      <w:r w:rsidRPr="00666C2F">
        <w:rPr>
          <w:rStyle w:val="Emphasis"/>
        </w:rPr>
        <w:t>intense</w:t>
      </w:r>
      <w:r w:rsidRPr="00666C2F">
        <w:rPr>
          <w:rStyle w:val="StyleUnderline"/>
        </w:rPr>
        <w:t xml:space="preserve"> public </w:t>
      </w:r>
      <w:r w:rsidRPr="00666C2F">
        <w:rPr>
          <w:rStyle w:val="Emphasis"/>
        </w:rPr>
        <w:t>campaigns</w:t>
      </w:r>
      <w:r w:rsidRPr="003B4D3F">
        <w:rPr>
          <w:rStyle w:val="StyleUnderline"/>
        </w:rPr>
        <w:t xml:space="preserve"> in </w:t>
      </w:r>
      <w:r w:rsidRPr="003B4D3F">
        <w:rPr>
          <w:rStyle w:val="Emphasis"/>
        </w:rPr>
        <w:t>support</w:t>
      </w:r>
      <w:r w:rsidRPr="003B4D3F">
        <w:rPr>
          <w:rStyle w:val="StyleUnderline"/>
        </w:rPr>
        <w:t xml:space="preserve"> of their </w:t>
      </w:r>
      <w:r w:rsidRPr="003B4D3F">
        <w:rPr>
          <w:rStyle w:val="Emphasis"/>
        </w:rPr>
        <w:t>domestic legislative priorities</w:t>
      </w:r>
      <w:r w:rsidRPr="003B4D3F">
        <w:rPr>
          <w:sz w:val="16"/>
        </w:rPr>
        <w:t xml:space="preserve"> (Kernell 1997). Furthermore, prior research has shown that presidents can often influence public opinion with their rhetoric (Cavari 2017). While presidential travel abroad can drive agenda setting on foreign policy, </w:t>
      </w:r>
      <w:r w:rsidRPr="003B4D3F">
        <w:rPr>
          <w:rStyle w:val="Emphasis"/>
        </w:rPr>
        <w:t>presidents</w:t>
      </w:r>
      <w:r w:rsidRPr="003B4D3F">
        <w:rPr>
          <w:sz w:val="16"/>
        </w:rPr>
        <w:t>—especially in their first term—</w:t>
      </w:r>
      <w:r w:rsidRPr="003B4D3F">
        <w:rPr>
          <w:rStyle w:val="StyleUnderline"/>
        </w:rPr>
        <w:t>may prioritize domestic</w:t>
      </w:r>
      <w:r w:rsidRPr="003B4D3F">
        <w:rPr>
          <w:sz w:val="16"/>
        </w:rPr>
        <w:t xml:space="preserve"> </w:t>
      </w:r>
      <w:r w:rsidRPr="003B4D3F">
        <w:rPr>
          <w:rStyle w:val="StyleUnderline"/>
        </w:rPr>
        <w:t xml:space="preserve">wins over </w:t>
      </w:r>
      <w:r w:rsidRPr="003B4D3F">
        <w:rPr>
          <w:rStyle w:val="Emphasis"/>
        </w:rPr>
        <w:t>foreign policy achievements</w:t>
      </w:r>
      <w:r w:rsidRPr="003B4D3F">
        <w:rPr>
          <w:sz w:val="16"/>
        </w:rPr>
        <w:t xml:space="preserve">. In short, </w:t>
      </w:r>
      <w:r w:rsidRPr="00E074BA">
        <w:rPr>
          <w:rStyle w:val="Emphasis"/>
          <w:highlight w:val="cyan"/>
        </w:rPr>
        <w:t>time</w:t>
      </w:r>
      <w:r w:rsidRPr="00E074BA">
        <w:rPr>
          <w:rStyle w:val="StyleUnderline"/>
          <w:highlight w:val="cyan"/>
        </w:rPr>
        <w:t xml:space="preserve"> </w:t>
      </w:r>
      <w:r w:rsidRPr="00666C2F">
        <w:rPr>
          <w:rStyle w:val="StyleUnderline"/>
        </w:rPr>
        <w:t xml:space="preserve">spent </w:t>
      </w:r>
      <w:r w:rsidRPr="00E074BA">
        <w:rPr>
          <w:rStyle w:val="Emphasis"/>
          <w:highlight w:val="cyan"/>
        </w:rPr>
        <w:t>abroad</w:t>
      </w:r>
      <w:r w:rsidRPr="003B4D3F">
        <w:rPr>
          <w:rStyle w:val="StyleUnderline"/>
        </w:rPr>
        <w:t xml:space="preserve"> </w:t>
      </w:r>
      <w:r w:rsidRPr="00666C2F">
        <w:rPr>
          <w:rStyle w:val="StyleUnderline"/>
        </w:rPr>
        <w:t xml:space="preserve">is </w:t>
      </w:r>
      <w:r w:rsidRPr="00666C2F">
        <w:rPr>
          <w:rStyle w:val="Emphasis"/>
        </w:rPr>
        <w:t>time</w:t>
      </w:r>
      <w:r w:rsidRPr="003B4D3F">
        <w:rPr>
          <w:rStyle w:val="StyleUnderline"/>
        </w:rPr>
        <w:t xml:space="preserve"> that </w:t>
      </w:r>
      <w:r w:rsidRPr="00E074BA">
        <w:rPr>
          <w:rStyle w:val="Emphasis"/>
          <w:highlight w:val="cyan"/>
        </w:rPr>
        <w:t>presidents</w:t>
      </w:r>
      <w:r w:rsidRPr="00E074BA">
        <w:rPr>
          <w:rStyle w:val="StyleUnderline"/>
          <w:highlight w:val="cyan"/>
        </w:rPr>
        <w:t xml:space="preserve"> </w:t>
      </w:r>
      <w:r w:rsidRPr="00E074BA">
        <w:rPr>
          <w:rStyle w:val="Emphasis"/>
          <w:sz w:val="28"/>
          <w:szCs w:val="32"/>
          <w:highlight w:val="cyan"/>
        </w:rPr>
        <w:t>cannot</w:t>
      </w:r>
      <w:r w:rsidRPr="003B4D3F">
        <w:rPr>
          <w:rStyle w:val="Emphasis"/>
          <w:sz w:val="28"/>
          <w:szCs w:val="32"/>
        </w:rPr>
        <w:t xml:space="preserve"> </w:t>
      </w:r>
      <w:r w:rsidRPr="00E074BA">
        <w:rPr>
          <w:rStyle w:val="Emphasis"/>
          <w:sz w:val="28"/>
          <w:szCs w:val="32"/>
          <w:highlight w:val="cyan"/>
        </w:rPr>
        <w:t>spend</w:t>
      </w:r>
      <w:r w:rsidRPr="003B4D3F">
        <w:rPr>
          <w:rStyle w:val="StyleUnderline"/>
          <w:sz w:val="28"/>
          <w:szCs w:val="32"/>
        </w:rPr>
        <w:t xml:space="preserve"> </w:t>
      </w:r>
      <w:r w:rsidRPr="003B4D3F">
        <w:rPr>
          <w:rStyle w:val="StyleUnderline"/>
        </w:rPr>
        <w:t xml:space="preserve">directly </w:t>
      </w:r>
      <w:r w:rsidRPr="003B4D3F">
        <w:rPr>
          <w:rStyle w:val="Emphasis"/>
        </w:rPr>
        <w:t>lobbying Congress</w:t>
      </w:r>
      <w:r w:rsidRPr="003B4D3F">
        <w:rPr>
          <w:rStyle w:val="StyleUnderline"/>
        </w:rPr>
        <w:t xml:space="preserve"> or </w:t>
      </w:r>
      <w:r w:rsidRPr="00E074BA">
        <w:rPr>
          <w:rStyle w:val="Emphasis"/>
          <w:highlight w:val="cyan"/>
        </w:rPr>
        <w:t>pushing</w:t>
      </w:r>
      <w:r w:rsidRPr="00E074BA">
        <w:rPr>
          <w:rStyle w:val="StyleUnderline"/>
          <w:highlight w:val="cyan"/>
        </w:rPr>
        <w:t xml:space="preserve"> a </w:t>
      </w:r>
      <w:r w:rsidRPr="00E074BA">
        <w:rPr>
          <w:rStyle w:val="Emphasis"/>
          <w:highlight w:val="cyan"/>
        </w:rPr>
        <w:t>domestic agenda.</w:t>
      </w:r>
    </w:p>
    <w:p w14:paraId="72E10238" w14:textId="77777777" w:rsidR="00356B07" w:rsidRPr="003B4D3F" w:rsidRDefault="00356B07" w:rsidP="00356B07">
      <w:pPr>
        <w:rPr>
          <w:sz w:val="16"/>
        </w:rPr>
      </w:pPr>
      <w:r w:rsidRPr="003B4D3F">
        <w:rPr>
          <w:sz w:val="16"/>
        </w:rPr>
        <w:t xml:space="preserve">Yet, even with such costs, presidential travel is a valuable feature of a president's foreign policy agenda because direct presidential involvement is nonsubstitutable. A domestic example of such a nonsubstitutable task would be the "targeting" of presidential appeals to critical members of Congress when negotiating legislation (Beckmann, Chaturvedi, and Garcia 2017). Even though the presidency has become more institutionalized and bureaucratic over time (Burke 2000), </w:t>
      </w:r>
      <w:r w:rsidRPr="003B4D3F">
        <w:rPr>
          <w:rStyle w:val="StyleUnderline"/>
        </w:rPr>
        <w:t>there is still an</w:t>
      </w:r>
      <w:r w:rsidRPr="003B4D3F">
        <w:rPr>
          <w:sz w:val="16"/>
        </w:rPr>
        <w:t xml:space="preserve"> </w:t>
      </w:r>
      <w:r w:rsidRPr="003B4D3F">
        <w:rPr>
          <w:rStyle w:val="StyleUnderline"/>
        </w:rPr>
        <w:t xml:space="preserve">important role played by </w:t>
      </w:r>
      <w:r w:rsidRPr="003B4D3F">
        <w:rPr>
          <w:rStyle w:val="Emphasis"/>
        </w:rPr>
        <w:t>individual presidents</w:t>
      </w:r>
      <w:r w:rsidRPr="003B4D3F">
        <w:rPr>
          <w:sz w:val="16"/>
        </w:rPr>
        <w:t xml:space="preserve"> and their personal idiosyncrasies. Lindsey and Hobbs (2015, 1089) suggest that </w:t>
      </w:r>
      <w:r w:rsidRPr="003B4D3F">
        <w:rPr>
          <w:rStyle w:val="StyleUnderline"/>
        </w:rPr>
        <w:t>decisions</w:t>
      </w:r>
      <w:r w:rsidRPr="003B4D3F">
        <w:rPr>
          <w:sz w:val="16"/>
        </w:rPr>
        <w:t xml:space="preserve"> and actions </w:t>
      </w:r>
      <w:r w:rsidRPr="003B4D3F">
        <w:rPr>
          <w:rStyle w:val="StyleUnderline"/>
        </w:rPr>
        <w:t xml:space="preserve">requiring </w:t>
      </w:r>
      <w:r w:rsidRPr="00E074BA">
        <w:rPr>
          <w:rStyle w:val="Emphasis"/>
          <w:highlight w:val="cyan"/>
        </w:rPr>
        <w:t>direct</w:t>
      </w:r>
      <w:r w:rsidRPr="003B4D3F">
        <w:rPr>
          <w:rStyle w:val="StyleUnderline"/>
        </w:rPr>
        <w:t xml:space="preserve"> presidential </w:t>
      </w:r>
      <w:r w:rsidRPr="00666C2F">
        <w:rPr>
          <w:rStyle w:val="Emphasis"/>
        </w:rPr>
        <w:t>involvement</w:t>
      </w:r>
      <w:r w:rsidRPr="00666C2F">
        <w:rPr>
          <w:rStyle w:val="StyleUnderline"/>
        </w:rPr>
        <w:t>—such as</w:t>
      </w:r>
      <w:r w:rsidRPr="00666C2F">
        <w:rPr>
          <w:sz w:val="16"/>
        </w:rPr>
        <w:t xml:space="preserve"> being the sole decision-maker, manager of the bureaucracy, and his or her </w:t>
      </w:r>
      <w:r w:rsidRPr="00666C2F">
        <w:rPr>
          <w:rStyle w:val="Emphasis"/>
        </w:rPr>
        <w:t>personal</w:t>
      </w:r>
      <w:r w:rsidRPr="003B4D3F">
        <w:rPr>
          <w:rStyle w:val="StyleUnderline"/>
        </w:rPr>
        <w:t xml:space="preserve"> involvement in </w:t>
      </w:r>
      <w:r w:rsidRPr="00E074BA">
        <w:rPr>
          <w:rStyle w:val="Emphasis"/>
          <w:highlight w:val="cyan"/>
        </w:rPr>
        <w:t>diplomacy</w:t>
      </w:r>
      <w:r w:rsidRPr="003B4D3F">
        <w:rPr>
          <w:rStyle w:val="StyleUnderline"/>
        </w:rPr>
        <w:t>—</w:t>
      </w:r>
      <w:r w:rsidRPr="00E074BA">
        <w:rPr>
          <w:rStyle w:val="StyleUnderline"/>
          <w:highlight w:val="cyan"/>
        </w:rPr>
        <w:t>form a</w:t>
      </w:r>
      <w:r w:rsidRPr="003B4D3F">
        <w:rPr>
          <w:rStyle w:val="StyleUnderline"/>
        </w:rPr>
        <w:t xml:space="preserve"> kind of "</w:t>
      </w:r>
      <w:r w:rsidRPr="00E074BA">
        <w:rPr>
          <w:rStyle w:val="Emphasis"/>
          <w:highlight w:val="cyan"/>
        </w:rPr>
        <w:t>bottleneck</w:t>
      </w:r>
      <w:r w:rsidRPr="003B4D3F">
        <w:rPr>
          <w:rStyle w:val="StyleUnderline"/>
        </w:rPr>
        <w:t xml:space="preserve">" shaping the </w:t>
      </w:r>
      <w:r w:rsidRPr="003B4D3F">
        <w:rPr>
          <w:rStyle w:val="Emphasis"/>
        </w:rPr>
        <w:t>maximum capacity</w:t>
      </w:r>
      <w:r w:rsidRPr="003B4D3F">
        <w:rPr>
          <w:rStyle w:val="StyleUnderline"/>
        </w:rPr>
        <w:t xml:space="preserve"> of an administration to </w:t>
      </w:r>
      <w:r w:rsidRPr="003B4D3F">
        <w:rPr>
          <w:rStyle w:val="Emphasis"/>
        </w:rPr>
        <w:t>influence</w:t>
      </w:r>
      <w:r w:rsidRPr="003B4D3F">
        <w:rPr>
          <w:rStyle w:val="StyleUnderline"/>
        </w:rPr>
        <w:t xml:space="preserve"> foreign policy.</w:t>
      </w:r>
      <w:r w:rsidRPr="003B4D3F">
        <w:rPr>
          <w:sz w:val="16"/>
        </w:rPr>
        <w:t xml:space="preserve"> Ultimately, they find lower levels of direct presidential involvement in foreign policy are predictive of "diplomatic outcomes that are less positive for the United States" (Lindsey and Hobbs 2015, 1090). In these circumstances, individual leaders can make a meaningful difference in international relations (Byman and Pollack 2001).</w:t>
      </w:r>
    </w:p>
    <w:p w14:paraId="3D1F0E70" w14:textId="77777777" w:rsidR="00356B07" w:rsidRPr="00C026C3" w:rsidRDefault="00356B07" w:rsidP="00356B07">
      <w:pPr>
        <w:rPr>
          <w:u w:val="single"/>
        </w:rPr>
      </w:pPr>
      <w:r w:rsidRPr="003B4D3F">
        <w:rPr>
          <w:sz w:val="16"/>
        </w:rPr>
        <w:t xml:space="preserve">When considering presidents and foreign policy, the literature is filled with discussions of war-making authority (Howell, Jackman, and Rogowski 2013; Howell and Pevehouse 2005; Kriner 2010). </w:t>
      </w:r>
      <w:r w:rsidRPr="003B4D3F">
        <w:rPr>
          <w:rStyle w:val="StyleUnderline"/>
        </w:rPr>
        <w:t>However</w:t>
      </w:r>
      <w:r w:rsidRPr="003B4D3F">
        <w:rPr>
          <w:sz w:val="16"/>
        </w:rPr>
        <w:t xml:space="preserve">, Barilleaux and Kelley (1998, 119) point out that </w:t>
      </w:r>
      <w:r w:rsidRPr="003B4D3F">
        <w:rPr>
          <w:rStyle w:val="StyleUnderline"/>
        </w:rPr>
        <w:t>presidents</w:t>
      </w:r>
      <w:r w:rsidRPr="003B4D3F">
        <w:rPr>
          <w:sz w:val="16"/>
        </w:rPr>
        <w:t xml:space="preserve"> are </w:t>
      </w:r>
      <w:r w:rsidRPr="003B4D3F">
        <w:rPr>
          <w:rStyle w:val="StyleUnderline"/>
        </w:rPr>
        <w:t>both “</w:t>
      </w:r>
      <w:r w:rsidRPr="003B4D3F">
        <w:rPr>
          <w:rStyle w:val="Emphasis"/>
        </w:rPr>
        <w:t>warmaker</w:t>
      </w:r>
      <w:r w:rsidRPr="003B4D3F">
        <w:rPr>
          <w:rStyle w:val="StyleUnderline"/>
        </w:rPr>
        <w:t xml:space="preserve"> and </w:t>
      </w:r>
      <w:r w:rsidRPr="003B4D3F">
        <w:rPr>
          <w:rStyle w:val="Emphasis"/>
        </w:rPr>
        <w:t>peacemaker</w:t>
      </w:r>
      <w:r w:rsidRPr="003B4D3F">
        <w:rPr>
          <w:rStyle w:val="StyleUnderline"/>
        </w:rPr>
        <w:t xml:space="preserve">” and that the </w:t>
      </w:r>
      <w:r w:rsidRPr="00E074BA">
        <w:rPr>
          <w:rStyle w:val="StyleUnderline"/>
          <w:highlight w:val="cyan"/>
        </w:rPr>
        <w:t>ability</w:t>
      </w:r>
      <w:r w:rsidRPr="00337E4E">
        <w:rPr>
          <w:rStyle w:val="StyleUnderline"/>
        </w:rPr>
        <w:t xml:space="preserve"> </w:t>
      </w:r>
      <w:r w:rsidRPr="00666C2F">
        <w:rPr>
          <w:rStyle w:val="StyleUnderline"/>
        </w:rPr>
        <w:t>of</w:t>
      </w:r>
      <w:r w:rsidRPr="00666C2F">
        <w:rPr>
          <w:sz w:val="16"/>
        </w:rPr>
        <w:t xml:space="preserve"> </w:t>
      </w:r>
      <w:r w:rsidRPr="00666C2F">
        <w:rPr>
          <w:rStyle w:val="StyleUnderline"/>
        </w:rPr>
        <w:t xml:space="preserve">presidents </w:t>
      </w:r>
      <w:r w:rsidRPr="00E074BA">
        <w:rPr>
          <w:rStyle w:val="StyleUnderline"/>
          <w:highlight w:val="cyan"/>
        </w:rPr>
        <w:t>to work toward peace is</w:t>
      </w:r>
      <w:r w:rsidRPr="003B4D3F">
        <w:rPr>
          <w:rStyle w:val="StyleUnderline"/>
        </w:rPr>
        <w:t xml:space="preserve"> perhaps just as </w:t>
      </w:r>
      <w:r w:rsidRPr="003B4D3F">
        <w:rPr>
          <w:rStyle w:val="Emphasis"/>
        </w:rPr>
        <w:t>influential</w:t>
      </w:r>
      <w:r w:rsidRPr="003B4D3F">
        <w:rPr>
          <w:sz w:val="16"/>
        </w:rPr>
        <w:t xml:space="preserve"> </w:t>
      </w:r>
      <w:r w:rsidRPr="003B4D3F">
        <w:rPr>
          <w:rStyle w:val="StyleUnderline"/>
        </w:rPr>
        <w:t xml:space="preserve">and </w:t>
      </w:r>
      <w:r w:rsidRPr="00E074BA">
        <w:rPr>
          <w:rStyle w:val="Emphasis"/>
          <w:highlight w:val="cyan"/>
        </w:rPr>
        <w:t>essential</w:t>
      </w:r>
      <w:r w:rsidRPr="003B4D3F">
        <w:rPr>
          <w:sz w:val="16"/>
        </w:rPr>
        <w:t xml:space="preserve"> as the well-studied military powers. </w:t>
      </w:r>
      <w:r w:rsidRPr="003B4D3F">
        <w:rPr>
          <w:rStyle w:val="StyleUnderline"/>
        </w:rPr>
        <w:t xml:space="preserve">History provides a multitude of examples. </w:t>
      </w:r>
      <w:r w:rsidRPr="003B4D3F">
        <w:rPr>
          <w:sz w:val="16"/>
          <w:szCs w:val="16"/>
        </w:rPr>
        <w:t>President</w:t>
      </w:r>
      <w:r w:rsidRPr="003B4D3F">
        <w:rPr>
          <w:sz w:val="16"/>
        </w:rPr>
        <w:t xml:space="preserve"> Eisenhower famously forced Britain, France, and Israel to end efforts to seize the Suez Canal from Egypt in 1956. Even President Teddy Roosevelt, perhaps more famous for his bellicose nature, won a Nobel Peace Prize for his role in facilitating the end of the Russo-Japanese War in 1905. </w:t>
      </w:r>
      <w:r w:rsidRPr="003B4D3F">
        <w:rPr>
          <w:rStyle w:val="StyleUnderline"/>
        </w:rPr>
        <w:t xml:space="preserve">Peace powers are an overlooked tool of </w:t>
      </w:r>
      <w:r w:rsidRPr="003B4D3F">
        <w:rPr>
          <w:rStyle w:val="Emphasis"/>
        </w:rPr>
        <w:t>presidential power</w:t>
      </w:r>
      <w:r w:rsidRPr="003B4D3F">
        <w:rPr>
          <w:rStyle w:val="StyleUnderline"/>
        </w:rPr>
        <w:t xml:space="preserve">, and the </w:t>
      </w:r>
      <w:r w:rsidRPr="003B4D3F">
        <w:rPr>
          <w:rStyle w:val="Emphasis"/>
        </w:rPr>
        <w:t>ability</w:t>
      </w:r>
      <w:r w:rsidRPr="003B4D3F">
        <w:rPr>
          <w:rStyle w:val="StyleUnderline"/>
        </w:rPr>
        <w:t xml:space="preserve"> to </w:t>
      </w:r>
      <w:r w:rsidRPr="003B4D3F">
        <w:rPr>
          <w:rStyle w:val="Emphasis"/>
        </w:rPr>
        <w:t>travel</w:t>
      </w:r>
      <w:r w:rsidRPr="003B4D3F">
        <w:rPr>
          <w:rStyle w:val="StyleUnderline"/>
        </w:rPr>
        <w:t xml:space="preserve"> and </w:t>
      </w:r>
      <w:r w:rsidRPr="003B4D3F">
        <w:rPr>
          <w:rStyle w:val="Emphasis"/>
        </w:rPr>
        <w:t>engage</w:t>
      </w:r>
      <w:r w:rsidRPr="003B4D3F">
        <w:rPr>
          <w:rStyle w:val="StyleUnderline"/>
        </w:rPr>
        <w:t xml:space="preserve"> in </w:t>
      </w:r>
      <w:r w:rsidRPr="00E074BA">
        <w:rPr>
          <w:rStyle w:val="Emphasis"/>
          <w:highlight w:val="cyan"/>
        </w:rPr>
        <w:t>face-to-face diplomacy</w:t>
      </w:r>
      <w:r w:rsidRPr="003B4D3F">
        <w:rPr>
          <w:rStyle w:val="StyleUnderline"/>
        </w:rPr>
        <w:t xml:space="preserve"> </w:t>
      </w:r>
      <w:r w:rsidRPr="00E074BA">
        <w:rPr>
          <w:rStyle w:val="StyleUnderline"/>
          <w:highlight w:val="cyan"/>
        </w:rPr>
        <w:t xml:space="preserve">may be </w:t>
      </w:r>
      <w:r w:rsidRPr="00E074BA">
        <w:rPr>
          <w:rStyle w:val="Emphasis"/>
          <w:highlight w:val="cyan"/>
        </w:rPr>
        <w:t>instrumental</w:t>
      </w:r>
      <w:r w:rsidRPr="003B4D3F">
        <w:rPr>
          <w:rStyle w:val="StyleUnderline"/>
        </w:rPr>
        <w:t xml:space="preserve"> </w:t>
      </w:r>
      <w:r w:rsidRPr="003B4D3F">
        <w:rPr>
          <w:rStyle w:val="Emphasis"/>
        </w:rPr>
        <w:t>toward establishing peace</w:t>
      </w:r>
      <w:r w:rsidRPr="003B4D3F">
        <w:rPr>
          <w:rStyle w:val="StyleUnderline"/>
        </w:rPr>
        <w:t>.</w:t>
      </w:r>
    </w:p>
    <w:p w14:paraId="6B79AE55" w14:textId="77777777" w:rsidR="00356B07" w:rsidRPr="007949EF" w:rsidRDefault="00356B07" w:rsidP="00356B07">
      <w:pPr>
        <w:pStyle w:val="Heading4"/>
      </w:pPr>
      <w:r>
        <w:t xml:space="preserve">That’s necessary to </w:t>
      </w:r>
      <w:r w:rsidRPr="007949EF">
        <w:rPr>
          <w:u w:val="single"/>
        </w:rPr>
        <w:t>salvage</w:t>
      </w:r>
      <w:r>
        <w:t xml:space="preserve"> the ceasefire deal. Otherwise, it </w:t>
      </w:r>
      <w:r>
        <w:rPr>
          <w:u w:val="single"/>
        </w:rPr>
        <w:t>explodes</w:t>
      </w:r>
      <w:r>
        <w:t xml:space="preserve"> into World War III. </w:t>
      </w:r>
    </w:p>
    <w:p w14:paraId="3621F64E" w14:textId="77777777" w:rsidR="00356B07" w:rsidRPr="00337E4E" w:rsidRDefault="00356B07" w:rsidP="00356B07">
      <w:r w:rsidRPr="00337E4E">
        <w:rPr>
          <w:rStyle w:val="Style13ptBold"/>
        </w:rPr>
        <w:t>The Week 10-</w:t>
      </w:r>
      <w:r>
        <w:rPr>
          <w:rStyle w:val="Style13ptBold"/>
        </w:rPr>
        <w:t>29</w:t>
      </w:r>
      <w:r>
        <w:t>. The Week UK. “</w:t>
      </w:r>
      <w:r w:rsidRPr="00337E4E">
        <w:t>How close are we to World War Three?</w:t>
      </w:r>
      <w:r>
        <w:t xml:space="preserve">” </w:t>
      </w:r>
      <w:r w:rsidRPr="00C026C3">
        <w:t>https://theweek.com/92967/are-we-heading-towards-world-war-3</w:t>
      </w:r>
      <w:r>
        <w:tab/>
      </w:r>
    </w:p>
    <w:p w14:paraId="4FF2D8E4" w14:textId="77777777" w:rsidR="00356B07" w:rsidRDefault="00356B07" w:rsidP="00356B07">
      <w:pPr>
        <w:rPr>
          <w:rStyle w:val="Emphasis"/>
        </w:rPr>
      </w:pPr>
      <w:r w:rsidRPr="00337E4E">
        <w:rPr>
          <w:rStyle w:val="Emphasis"/>
        </w:rPr>
        <w:t>Trump</w:t>
      </w:r>
      <w:r w:rsidRPr="00337E4E">
        <w:rPr>
          <w:sz w:val="16"/>
        </w:rPr>
        <w:t xml:space="preserve"> may have declared a “historic dawn of a new Middle East” </w:t>
      </w:r>
      <w:r w:rsidRPr="00337E4E">
        <w:rPr>
          <w:rStyle w:val="StyleUnderline"/>
        </w:rPr>
        <w:t>but, just weeks after the Gaza ceasefire came</w:t>
      </w:r>
      <w:r w:rsidRPr="00337E4E">
        <w:rPr>
          <w:sz w:val="16"/>
        </w:rPr>
        <w:t xml:space="preserve"> </w:t>
      </w:r>
      <w:r w:rsidRPr="00337E4E">
        <w:rPr>
          <w:rStyle w:val="StyleUnderline"/>
        </w:rPr>
        <w:t xml:space="preserve">into effect, both </w:t>
      </w:r>
      <w:r w:rsidRPr="00E074BA">
        <w:rPr>
          <w:rStyle w:val="Emphasis"/>
          <w:highlight w:val="cyan"/>
        </w:rPr>
        <w:t>Israel</w:t>
      </w:r>
      <w:r w:rsidRPr="00E074BA">
        <w:rPr>
          <w:rStyle w:val="StyleUnderline"/>
          <w:highlight w:val="cyan"/>
        </w:rPr>
        <w:t xml:space="preserve"> and </w:t>
      </w:r>
      <w:r w:rsidRPr="00E074BA">
        <w:rPr>
          <w:rStyle w:val="Emphasis"/>
          <w:highlight w:val="cyan"/>
        </w:rPr>
        <w:t>Hamas</w:t>
      </w:r>
      <w:r w:rsidRPr="00337E4E">
        <w:rPr>
          <w:rStyle w:val="StyleUnderline"/>
        </w:rPr>
        <w:t xml:space="preserve"> </w:t>
      </w:r>
      <w:r w:rsidRPr="00E074BA">
        <w:rPr>
          <w:rStyle w:val="StyleUnderline"/>
          <w:highlight w:val="cyan"/>
        </w:rPr>
        <w:t xml:space="preserve">appear </w:t>
      </w:r>
      <w:r w:rsidRPr="00E074BA">
        <w:rPr>
          <w:rStyle w:val="Emphasis"/>
          <w:highlight w:val="cyan"/>
        </w:rPr>
        <w:t>ready to start fighting</w:t>
      </w:r>
      <w:r w:rsidRPr="00337E4E">
        <w:rPr>
          <w:rStyle w:val="Emphasis"/>
        </w:rPr>
        <w:t xml:space="preserve"> again.</w:t>
      </w:r>
    </w:p>
    <w:p w14:paraId="32777267" w14:textId="77777777" w:rsidR="00356B07" w:rsidRDefault="00356B07" w:rsidP="00356B07">
      <w:pPr>
        <w:rPr>
          <w:sz w:val="16"/>
        </w:rPr>
      </w:pPr>
      <w:r w:rsidRPr="00E074BA">
        <w:rPr>
          <w:rStyle w:val="StyleUnderline"/>
          <w:highlight w:val="cyan"/>
        </w:rPr>
        <w:t>There is</w:t>
      </w:r>
      <w:r w:rsidRPr="00337E4E">
        <w:rPr>
          <w:rStyle w:val="StyleUnderline"/>
        </w:rPr>
        <w:t xml:space="preserve"> frantic </w:t>
      </w:r>
      <w:r w:rsidRPr="00E074BA">
        <w:rPr>
          <w:rStyle w:val="Emphasis"/>
          <w:highlight w:val="cyan"/>
        </w:rPr>
        <w:t>behind-the-scenes</w:t>
      </w:r>
      <w:r w:rsidRPr="00337E4E">
        <w:rPr>
          <w:rStyle w:val="StyleUnderline"/>
        </w:rPr>
        <w:t xml:space="preserve"> work </w:t>
      </w:r>
      <w:r w:rsidRPr="00E074BA">
        <w:rPr>
          <w:rStyle w:val="StyleUnderline"/>
          <w:highlight w:val="cyan"/>
        </w:rPr>
        <w:t>being done to</w:t>
      </w:r>
      <w:r w:rsidRPr="00337E4E">
        <w:rPr>
          <w:sz w:val="16"/>
        </w:rPr>
        <w:t xml:space="preserve"> try and </w:t>
      </w:r>
      <w:r w:rsidRPr="00E074BA">
        <w:rPr>
          <w:rStyle w:val="Emphasis"/>
          <w:highlight w:val="cyan"/>
        </w:rPr>
        <w:t>salvage</w:t>
      </w:r>
      <w:r w:rsidRPr="00E074BA">
        <w:rPr>
          <w:sz w:val="16"/>
          <w:highlight w:val="cyan"/>
        </w:rPr>
        <w:t xml:space="preserve"> </w:t>
      </w:r>
      <w:r w:rsidRPr="00E074BA">
        <w:rPr>
          <w:rStyle w:val="StyleUnderline"/>
          <w:highlight w:val="cyan"/>
        </w:rPr>
        <w:t>the</w:t>
      </w:r>
      <w:r w:rsidRPr="00337E4E">
        <w:rPr>
          <w:rStyle w:val="StyleUnderline"/>
        </w:rPr>
        <w:t xml:space="preserve"> US-</w:t>
      </w:r>
      <w:r w:rsidRPr="00337E4E">
        <w:rPr>
          <w:rStyle w:val="Emphasis"/>
        </w:rPr>
        <w:t>brokered</w:t>
      </w:r>
      <w:r w:rsidRPr="00337E4E">
        <w:rPr>
          <w:rStyle w:val="StyleUnderline"/>
        </w:rPr>
        <w:t xml:space="preserve"> </w:t>
      </w:r>
      <w:r w:rsidRPr="00E074BA">
        <w:rPr>
          <w:rStyle w:val="Emphasis"/>
          <w:highlight w:val="cyan"/>
        </w:rPr>
        <w:t>peace deal</w:t>
      </w:r>
      <w:r w:rsidRPr="00337E4E">
        <w:rPr>
          <w:rStyle w:val="StyleUnderline"/>
        </w:rPr>
        <w:t xml:space="preserve"> and</w:t>
      </w:r>
      <w:r w:rsidRPr="00337E4E">
        <w:rPr>
          <w:sz w:val="16"/>
        </w:rPr>
        <w:t>, were it to collapse, it would represent a significant setback to Trump’s desire to remake the Middle East.</w:t>
      </w:r>
    </w:p>
    <w:p w14:paraId="2B6CAF83" w14:textId="77777777" w:rsidR="00356B07" w:rsidRDefault="00356B07" w:rsidP="00356B07">
      <w:pPr>
        <w:rPr>
          <w:sz w:val="16"/>
        </w:rPr>
      </w:pPr>
      <w:r w:rsidRPr="00E074BA">
        <w:rPr>
          <w:rStyle w:val="StyleUnderline"/>
          <w:highlight w:val="cyan"/>
        </w:rPr>
        <w:t>The</w:t>
      </w:r>
      <w:r w:rsidRPr="00337E4E">
        <w:rPr>
          <w:rStyle w:val="StyleUnderline"/>
        </w:rPr>
        <w:t xml:space="preserve"> </w:t>
      </w:r>
      <w:r w:rsidRPr="00337E4E">
        <w:rPr>
          <w:rStyle w:val="Emphasis"/>
        </w:rPr>
        <w:t xml:space="preserve">US </w:t>
      </w:r>
      <w:r w:rsidRPr="00E074BA">
        <w:rPr>
          <w:rStyle w:val="Emphasis"/>
          <w:highlight w:val="cyan"/>
        </w:rPr>
        <w:t>president</w:t>
      </w:r>
      <w:r w:rsidRPr="00337E4E">
        <w:rPr>
          <w:rStyle w:val="StyleUnderline"/>
        </w:rPr>
        <w:t xml:space="preserve"> </w:t>
      </w:r>
      <w:r w:rsidRPr="00E074BA">
        <w:rPr>
          <w:rStyle w:val="StyleUnderline"/>
          <w:highlight w:val="cyan"/>
        </w:rPr>
        <w:t xml:space="preserve">has vowed to </w:t>
      </w:r>
      <w:r w:rsidRPr="00E074BA">
        <w:rPr>
          <w:rStyle w:val="Emphasis"/>
          <w:sz w:val="28"/>
          <w:szCs w:val="32"/>
          <w:highlight w:val="cyan"/>
        </w:rPr>
        <w:t>use all his power</w:t>
      </w:r>
      <w:r w:rsidRPr="00337E4E">
        <w:rPr>
          <w:rStyle w:val="StyleUnderline"/>
          <w:sz w:val="28"/>
          <w:szCs w:val="32"/>
        </w:rPr>
        <w:t xml:space="preserve"> </w:t>
      </w:r>
      <w:r w:rsidRPr="00E074BA">
        <w:rPr>
          <w:rStyle w:val="StyleUnderline"/>
          <w:highlight w:val="cyan"/>
        </w:rPr>
        <w:t>to ensure</w:t>
      </w:r>
      <w:r w:rsidRPr="00337E4E">
        <w:rPr>
          <w:rStyle w:val="StyleUnderline"/>
        </w:rPr>
        <w:t xml:space="preserve"> that </w:t>
      </w:r>
      <w:r w:rsidRPr="00E074BA">
        <w:rPr>
          <w:rStyle w:val="Emphasis"/>
          <w:highlight w:val="cyan"/>
        </w:rPr>
        <w:t>Israel</w:t>
      </w:r>
      <w:r w:rsidRPr="00337E4E">
        <w:rPr>
          <w:rStyle w:val="StyleUnderline"/>
        </w:rPr>
        <w:t xml:space="preserve"> recognises it has achieved “</w:t>
      </w:r>
      <w:r w:rsidRPr="00337E4E">
        <w:rPr>
          <w:rStyle w:val="Emphasis"/>
        </w:rPr>
        <w:t>all that it can</w:t>
      </w:r>
      <w:r w:rsidRPr="00337E4E">
        <w:rPr>
          <w:rStyle w:val="StyleUnderline"/>
        </w:rPr>
        <w:t xml:space="preserve"> by </w:t>
      </w:r>
      <w:r w:rsidRPr="00337E4E">
        <w:rPr>
          <w:rStyle w:val="Emphasis"/>
        </w:rPr>
        <w:t>force of arms</w:t>
      </w:r>
      <w:r w:rsidRPr="00337E4E">
        <w:rPr>
          <w:rStyle w:val="StyleUnderline"/>
        </w:rPr>
        <w:t>”</w:t>
      </w:r>
      <w:r w:rsidRPr="00337E4E">
        <w:rPr>
          <w:sz w:val="16"/>
        </w:rPr>
        <w:t xml:space="preserve"> and </w:t>
      </w:r>
      <w:r w:rsidRPr="00E074BA">
        <w:rPr>
          <w:rStyle w:val="Emphasis"/>
          <w:highlight w:val="cyan"/>
        </w:rPr>
        <w:t>begin</w:t>
      </w:r>
      <w:r w:rsidRPr="00337E4E">
        <w:rPr>
          <w:sz w:val="16"/>
        </w:rPr>
        <w:t xml:space="preserve"> an age of cooperation that may ultimately extend as far as </w:t>
      </w:r>
      <w:r w:rsidRPr="00E074BA">
        <w:rPr>
          <w:rStyle w:val="StyleUnderline"/>
          <w:highlight w:val="cyan"/>
        </w:rPr>
        <w:t>reconciliation with Iran</w:t>
      </w:r>
      <w:r w:rsidRPr="00337E4E">
        <w:rPr>
          <w:sz w:val="16"/>
        </w:rPr>
        <w:t>.</w:t>
      </w:r>
    </w:p>
    <w:p w14:paraId="0396031E" w14:textId="77777777" w:rsidR="00356B07" w:rsidRDefault="00356B07" w:rsidP="00356B07">
      <w:pPr>
        <w:rPr>
          <w:rStyle w:val="StyleUnderline"/>
        </w:rPr>
      </w:pPr>
      <w:r w:rsidRPr="00337E4E">
        <w:rPr>
          <w:sz w:val="16"/>
        </w:rPr>
        <w:t xml:space="preserve">It is a head-spinning change of tone from this summer, </w:t>
      </w:r>
      <w:r w:rsidRPr="00337E4E">
        <w:rPr>
          <w:rStyle w:val="StyleUnderline"/>
        </w:rPr>
        <w:t>when for a few days it looked</w:t>
      </w:r>
      <w:r w:rsidRPr="00337E4E">
        <w:rPr>
          <w:sz w:val="16"/>
        </w:rPr>
        <w:t xml:space="preserve"> </w:t>
      </w:r>
      <w:r w:rsidRPr="00337E4E">
        <w:rPr>
          <w:rStyle w:val="StyleUnderline"/>
        </w:rPr>
        <w:t xml:space="preserve">as though the </w:t>
      </w:r>
      <w:r w:rsidRPr="00E074BA">
        <w:rPr>
          <w:rStyle w:val="StyleUnderline"/>
          <w:highlight w:val="cyan"/>
        </w:rPr>
        <w:t>war</w:t>
      </w:r>
      <w:r w:rsidRPr="00337E4E">
        <w:rPr>
          <w:rStyle w:val="StyleUnderline"/>
        </w:rPr>
        <w:t xml:space="preserve"> between </w:t>
      </w:r>
      <w:r w:rsidRPr="00337E4E">
        <w:rPr>
          <w:rStyle w:val="Emphasis"/>
        </w:rPr>
        <w:t>Israel</w:t>
      </w:r>
      <w:r w:rsidRPr="00337E4E">
        <w:rPr>
          <w:rStyle w:val="StyleUnderline"/>
        </w:rPr>
        <w:t xml:space="preserve"> and </w:t>
      </w:r>
      <w:r w:rsidRPr="00337E4E">
        <w:rPr>
          <w:rStyle w:val="Emphasis"/>
        </w:rPr>
        <w:t>Iran</w:t>
      </w:r>
      <w:r w:rsidRPr="00337E4E">
        <w:rPr>
          <w:rStyle w:val="StyleUnderline"/>
        </w:rPr>
        <w:t xml:space="preserve"> </w:t>
      </w:r>
      <w:r w:rsidRPr="00E074BA">
        <w:rPr>
          <w:rStyle w:val="StyleUnderline"/>
          <w:highlight w:val="cyan"/>
        </w:rPr>
        <w:t xml:space="preserve">would explode into an </w:t>
      </w:r>
      <w:r w:rsidRPr="00E074BA">
        <w:rPr>
          <w:rStyle w:val="Emphasis"/>
          <w:sz w:val="28"/>
          <w:szCs w:val="32"/>
          <w:highlight w:val="cyan"/>
        </w:rPr>
        <w:t>all-out regional conflict</w:t>
      </w:r>
      <w:r w:rsidRPr="00337E4E">
        <w:rPr>
          <w:sz w:val="16"/>
        </w:rPr>
        <w:t xml:space="preserve">, </w:t>
      </w:r>
      <w:r w:rsidRPr="00E074BA">
        <w:rPr>
          <w:rStyle w:val="StyleUnderline"/>
          <w:highlight w:val="cyan"/>
        </w:rPr>
        <w:t xml:space="preserve">dragging in the </w:t>
      </w:r>
      <w:r w:rsidRPr="00E074BA">
        <w:rPr>
          <w:rStyle w:val="Emphasis"/>
          <w:highlight w:val="cyan"/>
        </w:rPr>
        <w:t>US</w:t>
      </w:r>
      <w:r w:rsidRPr="00337E4E">
        <w:rPr>
          <w:rStyle w:val="StyleUnderline"/>
        </w:rPr>
        <w:t xml:space="preserve"> and </w:t>
      </w:r>
      <w:r w:rsidRPr="00E074BA">
        <w:rPr>
          <w:rStyle w:val="Emphasis"/>
          <w:highlight w:val="cyan"/>
        </w:rPr>
        <w:t>Western allies</w:t>
      </w:r>
      <w:r w:rsidRPr="00337E4E">
        <w:rPr>
          <w:sz w:val="16"/>
        </w:rPr>
        <w:t xml:space="preserve"> </w:t>
      </w:r>
      <w:r w:rsidRPr="00337E4E">
        <w:rPr>
          <w:rStyle w:val="StyleUnderline"/>
        </w:rPr>
        <w:t xml:space="preserve">on </w:t>
      </w:r>
      <w:r w:rsidRPr="00337E4E">
        <w:rPr>
          <w:rStyle w:val="Emphasis"/>
        </w:rPr>
        <w:t>one side</w:t>
      </w:r>
      <w:r w:rsidRPr="00337E4E">
        <w:rPr>
          <w:rStyle w:val="StyleUnderline"/>
        </w:rPr>
        <w:t>,</w:t>
      </w:r>
      <w:r w:rsidRPr="00337E4E">
        <w:rPr>
          <w:sz w:val="16"/>
        </w:rPr>
        <w:t xml:space="preserve"> </w:t>
      </w:r>
      <w:r w:rsidRPr="00E074BA">
        <w:rPr>
          <w:rStyle w:val="StyleUnderline"/>
          <w:highlight w:val="cyan"/>
        </w:rPr>
        <w:t>and</w:t>
      </w:r>
      <w:r w:rsidRPr="00337E4E">
        <w:rPr>
          <w:sz w:val="16"/>
        </w:rPr>
        <w:t xml:space="preserve"> potentially </w:t>
      </w:r>
      <w:r w:rsidRPr="00E074BA">
        <w:rPr>
          <w:rStyle w:val="Emphasis"/>
          <w:highlight w:val="cyan"/>
        </w:rPr>
        <w:t>Russia</w:t>
      </w:r>
      <w:r w:rsidRPr="00E074BA">
        <w:rPr>
          <w:sz w:val="16"/>
          <w:highlight w:val="cyan"/>
        </w:rPr>
        <w:t xml:space="preserve"> </w:t>
      </w:r>
      <w:r w:rsidRPr="00E074BA">
        <w:rPr>
          <w:rStyle w:val="StyleUnderline"/>
          <w:highlight w:val="cyan"/>
        </w:rPr>
        <w:t>and</w:t>
      </w:r>
      <w:r w:rsidRPr="00337E4E">
        <w:rPr>
          <w:sz w:val="16"/>
        </w:rPr>
        <w:t xml:space="preserve"> </w:t>
      </w:r>
      <w:r w:rsidRPr="00E074BA">
        <w:rPr>
          <w:rStyle w:val="Emphasis"/>
          <w:highlight w:val="cyan"/>
        </w:rPr>
        <w:t>China</w:t>
      </w:r>
      <w:r w:rsidRPr="00337E4E">
        <w:rPr>
          <w:sz w:val="16"/>
        </w:rPr>
        <w:t xml:space="preserve"> </w:t>
      </w:r>
      <w:r w:rsidRPr="00337E4E">
        <w:rPr>
          <w:rStyle w:val="StyleUnderline"/>
        </w:rPr>
        <w:t>on the other.</w:t>
      </w:r>
    </w:p>
    <w:p w14:paraId="2D02572A" w14:textId="77777777" w:rsidR="00356B07" w:rsidRPr="00337E4E" w:rsidRDefault="00356B07" w:rsidP="00356B07">
      <w:pPr>
        <w:rPr>
          <w:sz w:val="16"/>
        </w:rPr>
      </w:pPr>
      <w:r w:rsidRPr="00337E4E">
        <w:rPr>
          <w:sz w:val="16"/>
        </w:rPr>
        <w:t xml:space="preserve">While both sides backed down following a frantic 24 hours in which the US launched air strikes against Iran’s nuclear facilities, </w:t>
      </w:r>
      <w:r w:rsidRPr="00337E4E">
        <w:rPr>
          <w:rStyle w:val="StyleUnderline"/>
        </w:rPr>
        <w:t>the threat from Tehran’s nascent nuclear</w:t>
      </w:r>
      <w:r w:rsidRPr="00337E4E">
        <w:rPr>
          <w:sz w:val="16"/>
        </w:rPr>
        <w:t xml:space="preserve"> </w:t>
      </w:r>
      <w:r w:rsidRPr="00337E4E">
        <w:rPr>
          <w:rStyle w:val="StyleUnderline"/>
        </w:rPr>
        <w:t xml:space="preserve">programme </w:t>
      </w:r>
      <w:r w:rsidRPr="00337E4E">
        <w:rPr>
          <w:rStyle w:val="Emphasis"/>
        </w:rPr>
        <w:t>remains</w:t>
      </w:r>
      <w:r w:rsidRPr="00337E4E">
        <w:rPr>
          <w:rStyle w:val="StyleUnderline"/>
        </w:rPr>
        <w:t xml:space="preserve"> “</w:t>
      </w:r>
      <w:r w:rsidRPr="00337E4E">
        <w:rPr>
          <w:rStyle w:val="Emphasis"/>
        </w:rPr>
        <w:t>heightened</w:t>
      </w:r>
      <w:r w:rsidRPr="00337E4E">
        <w:rPr>
          <w:rStyle w:val="StyleUnderline"/>
        </w:rPr>
        <w:t>”</w:t>
      </w:r>
      <w:r w:rsidRPr="00337E4E">
        <w:rPr>
          <w:sz w:val="16"/>
        </w:rPr>
        <w:t>, said Paul Ingram, research affiliate for the Centre of Existential Risk at the University of Cambridge, in The i Paper.</w:t>
      </w:r>
    </w:p>
    <w:p w14:paraId="4DD6A1C0" w14:textId="77777777" w:rsidR="00356B07" w:rsidRPr="00337E4E" w:rsidRDefault="00356B07" w:rsidP="00356B07">
      <w:pPr>
        <w:rPr>
          <w:sz w:val="16"/>
        </w:rPr>
      </w:pPr>
      <w:r w:rsidRPr="00337E4E">
        <w:rPr>
          <w:rStyle w:val="StyleUnderline"/>
        </w:rPr>
        <w:t>Claims by Trump to have eliminated the regime’s nuclear capabilities</w:t>
      </w:r>
      <w:r w:rsidRPr="00337E4E">
        <w:rPr>
          <w:sz w:val="16"/>
        </w:rPr>
        <w:t xml:space="preserve"> for the foreseeable future </w:t>
      </w:r>
      <w:r w:rsidRPr="00337E4E">
        <w:rPr>
          <w:rStyle w:val="StyleUnderline"/>
        </w:rPr>
        <w:t xml:space="preserve">were </w:t>
      </w:r>
      <w:r w:rsidRPr="00337E4E">
        <w:rPr>
          <w:rStyle w:val="Emphasis"/>
        </w:rPr>
        <w:t>quickly debunked</w:t>
      </w:r>
      <w:r w:rsidRPr="00337E4E">
        <w:rPr>
          <w:rStyle w:val="StyleUnderline"/>
        </w:rPr>
        <w:t xml:space="preserve"> by the </w:t>
      </w:r>
      <w:r w:rsidRPr="00337E4E">
        <w:rPr>
          <w:rStyle w:val="Emphasis"/>
        </w:rPr>
        <w:t>Pentagon</w:t>
      </w:r>
      <w:r w:rsidRPr="00337E4E">
        <w:rPr>
          <w:sz w:val="16"/>
        </w:rPr>
        <w:t xml:space="preserve">. </w:t>
      </w:r>
      <w:r w:rsidRPr="00337E4E">
        <w:rPr>
          <w:rStyle w:val="StyleUnderline"/>
        </w:rPr>
        <w:t xml:space="preserve">And </w:t>
      </w:r>
      <w:r w:rsidRPr="00E074BA">
        <w:rPr>
          <w:rStyle w:val="StyleUnderline"/>
          <w:highlight w:val="cyan"/>
        </w:rPr>
        <w:t>with Iran</w:t>
      </w:r>
      <w:r w:rsidRPr="00337E4E">
        <w:rPr>
          <w:rStyle w:val="StyleUnderline"/>
        </w:rPr>
        <w:t xml:space="preserve"> still </w:t>
      </w:r>
      <w:r w:rsidRPr="00E074BA">
        <w:rPr>
          <w:rStyle w:val="StyleUnderline"/>
          <w:highlight w:val="cyan"/>
        </w:rPr>
        <w:t>holding</w:t>
      </w:r>
      <w:r w:rsidRPr="00337E4E">
        <w:rPr>
          <w:rStyle w:val="StyleUnderline"/>
        </w:rPr>
        <w:t xml:space="preserve"> </w:t>
      </w:r>
      <w:r w:rsidRPr="00337E4E">
        <w:rPr>
          <w:sz w:val="16"/>
        </w:rPr>
        <w:t xml:space="preserve">440kg of </w:t>
      </w:r>
      <w:r w:rsidRPr="00E074BA">
        <w:rPr>
          <w:rStyle w:val="StyleUnderline"/>
          <w:highlight w:val="cyan"/>
        </w:rPr>
        <w:t>h</w:t>
      </w:r>
      <w:r w:rsidRPr="00337E4E">
        <w:rPr>
          <w:rStyle w:val="StyleUnderline"/>
        </w:rPr>
        <w:t xml:space="preserve">ighly </w:t>
      </w:r>
      <w:r w:rsidRPr="00E074BA">
        <w:rPr>
          <w:rStyle w:val="StyleUnderline"/>
          <w:highlight w:val="cyan"/>
        </w:rPr>
        <w:t>e</w:t>
      </w:r>
      <w:r w:rsidRPr="00337E4E">
        <w:rPr>
          <w:rStyle w:val="StyleUnderline"/>
        </w:rPr>
        <w:t xml:space="preserve">nriched </w:t>
      </w:r>
      <w:r w:rsidRPr="00E074BA">
        <w:rPr>
          <w:rStyle w:val="StyleUnderline"/>
          <w:highlight w:val="cyan"/>
        </w:rPr>
        <w:t>u</w:t>
      </w:r>
      <w:r w:rsidRPr="00337E4E">
        <w:rPr>
          <w:rStyle w:val="StyleUnderline"/>
        </w:rPr>
        <w:t>ranium</w:t>
      </w:r>
      <w:r w:rsidRPr="00337E4E">
        <w:rPr>
          <w:sz w:val="16"/>
        </w:rPr>
        <w:t>, “</w:t>
      </w:r>
      <w:r w:rsidRPr="00337E4E">
        <w:rPr>
          <w:rStyle w:val="StyleUnderline"/>
        </w:rPr>
        <w:t>it all adds up to quite a dangerous</w:t>
      </w:r>
      <w:r w:rsidRPr="00337E4E">
        <w:rPr>
          <w:sz w:val="16"/>
        </w:rPr>
        <w:t xml:space="preserve"> </w:t>
      </w:r>
      <w:r w:rsidRPr="00337E4E">
        <w:rPr>
          <w:rStyle w:val="StyleUnderline"/>
        </w:rPr>
        <w:t>situation where</w:t>
      </w:r>
      <w:r w:rsidRPr="00337E4E">
        <w:rPr>
          <w:sz w:val="16"/>
        </w:rPr>
        <w:t xml:space="preserve"> their capacity has been marginally degraded, but </w:t>
      </w:r>
      <w:r w:rsidRPr="00337E4E">
        <w:rPr>
          <w:rStyle w:val="StyleUnderline"/>
        </w:rPr>
        <w:t xml:space="preserve">the </w:t>
      </w:r>
      <w:r w:rsidRPr="00E074BA">
        <w:rPr>
          <w:rStyle w:val="StyleUnderline"/>
          <w:highlight w:val="cyan"/>
        </w:rPr>
        <w:t xml:space="preserve">incentives for </w:t>
      </w:r>
      <w:r w:rsidRPr="00E074BA">
        <w:rPr>
          <w:rStyle w:val="Emphasis"/>
          <w:highlight w:val="cyan"/>
        </w:rPr>
        <w:t>Iran</w:t>
      </w:r>
      <w:r w:rsidRPr="00337E4E">
        <w:rPr>
          <w:rStyle w:val="StyleUnderline"/>
        </w:rPr>
        <w:t xml:space="preserve"> </w:t>
      </w:r>
      <w:r w:rsidRPr="00E074BA">
        <w:rPr>
          <w:rStyle w:val="StyleUnderline"/>
          <w:highlight w:val="cyan"/>
        </w:rPr>
        <w:t xml:space="preserve">to </w:t>
      </w:r>
      <w:r w:rsidRPr="00E074BA">
        <w:rPr>
          <w:rStyle w:val="Emphasis"/>
          <w:highlight w:val="cyan"/>
        </w:rPr>
        <w:t>go nuclear</w:t>
      </w:r>
      <w:r w:rsidRPr="00337E4E">
        <w:rPr>
          <w:rStyle w:val="StyleUnderline"/>
        </w:rPr>
        <w:t xml:space="preserve"> have </w:t>
      </w:r>
      <w:r w:rsidRPr="00337E4E">
        <w:rPr>
          <w:rStyle w:val="Emphasis"/>
        </w:rPr>
        <w:t xml:space="preserve">gone </w:t>
      </w:r>
      <w:r w:rsidRPr="00E074BA">
        <w:rPr>
          <w:rStyle w:val="Emphasis"/>
          <w:highlight w:val="cyan"/>
        </w:rPr>
        <w:t>through</w:t>
      </w:r>
      <w:r w:rsidRPr="00337E4E">
        <w:rPr>
          <w:rStyle w:val="Emphasis"/>
        </w:rPr>
        <w:t xml:space="preserve"> </w:t>
      </w:r>
      <w:r w:rsidRPr="00E074BA">
        <w:rPr>
          <w:rStyle w:val="Emphasis"/>
          <w:highlight w:val="cyan"/>
        </w:rPr>
        <w:t>the roof</w:t>
      </w:r>
      <w:r w:rsidRPr="00337E4E">
        <w:rPr>
          <w:rStyle w:val="StyleUnderline"/>
        </w:rPr>
        <w:t>”.</w:t>
      </w:r>
    </w:p>
    <w:p w14:paraId="3E082522" w14:textId="77777777" w:rsidR="00356B07" w:rsidRPr="00337E4E" w:rsidRDefault="00356B07" w:rsidP="00356B07">
      <w:r w:rsidRPr="00337E4E">
        <w:rPr>
          <w:rStyle w:val="StyleUnderline"/>
        </w:rPr>
        <w:t>The weakening of Hezbollah</w:t>
      </w:r>
      <w:r w:rsidRPr="00337E4E">
        <w:rPr>
          <w:sz w:val="16"/>
        </w:rPr>
        <w:t xml:space="preserve"> in Lebanon, </w:t>
      </w:r>
      <w:r w:rsidRPr="00337E4E">
        <w:rPr>
          <w:rStyle w:val="StyleUnderline"/>
        </w:rPr>
        <w:t>the fall of</w:t>
      </w:r>
      <w:r w:rsidRPr="00337E4E">
        <w:rPr>
          <w:sz w:val="16"/>
        </w:rPr>
        <w:t xml:space="preserve"> the </w:t>
      </w:r>
      <w:r w:rsidRPr="00337E4E">
        <w:rPr>
          <w:rStyle w:val="StyleUnderline"/>
        </w:rPr>
        <w:t>Assad</w:t>
      </w:r>
      <w:r w:rsidRPr="00337E4E">
        <w:rPr>
          <w:sz w:val="16"/>
        </w:rPr>
        <w:t xml:space="preserve"> regime in Syria and now potential decommissioning of Hamas </w:t>
      </w:r>
      <w:r w:rsidRPr="00337E4E">
        <w:rPr>
          <w:rStyle w:val="StyleUnderline"/>
        </w:rPr>
        <w:t>mean Iran has lost much of its proxy influence across the regio</w:t>
      </w:r>
      <w:r w:rsidRPr="00337E4E">
        <w:rPr>
          <w:sz w:val="16"/>
        </w:rPr>
        <w:t xml:space="preserve">n. </w:t>
      </w:r>
      <w:r w:rsidRPr="00337E4E">
        <w:rPr>
          <w:rStyle w:val="StyleUnderline"/>
        </w:rPr>
        <w:t>Combined with the short-lived Israel-Iran war “</w:t>
      </w:r>
      <w:r w:rsidRPr="00337E4E">
        <w:rPr>
          <w:rStyle w:val="Emphasis"/>
        </w:rPr>
        <w:t>calls within</w:t>
      </w:r>
      <w:r w:rsidRPr="00337E4E">
        <w:rPr>
          <w:rStyle w:val="StyleUnderline"/>
        </w:rPr>
        <w:t xml:space="preserve"> </w:t>
      </w:r>
      <w:r w:rsidRPr="00337E4E">
        <w:rPr>
          <w:rStyle w:val="Emphasis"/>
        </w:rPr>
        <w:t>Tehran</w:t>
      </w:r>
      <w:r w:rsidRPr="00337E4E">
        <w:rPr>
          <w:rStyle w:val="StyleUnderline"/>
        </w:rPr>
        <w:t xml:space="preserve"> to develop </w:t>
      </w:r>
      <w:r w:rsidRPr="00337E4E">
        <w:rPr>
          <w:rStyle w:val="Emphasis"/>
        </w:rPr>
        <w:t>nuclear deterrence</w:t>
      </w:r>
      <w:r w:rsidRPr="00337E4E">
        <w:rPr>
          <w:rStyle w:val="StyleUnderline"/>
        </w:rPr>
        <w:t xml:space="preserve"> will have </w:t>
      </w:r>
      <w:r w:rsidRPr="00337E4E">
        <w:rPr>
          <w:rStyle w:val="Emphasis"/>
        </w:rPr>
        <w:t>massively increased</w:t>
      </w:r>
      <w:r w:rsidRPr="00337E4E">
        <w:rPr>
          <w:sz w:val="16"/>
        </w:rPr>
        <w:t>”, said Ingram.</w:t>
      </w:r>
    </w:p>
    <w:p w14:paraId="59854FC8" w14:textId="77777777" w:rsidR="00356B07" w:rsidRDefault="00356B07" w:rsidP="00356B07">
      <w:pPr>
        <w:pStyle w:val="Heading2"/>
      </w:pPr>
      <w:r>
        <w:t>Case</w:t>
      </w:r>
    </w:p>
    <w:p w14:paraId="6A52A1F7" w14:textId="77777777" w:rsidR="00356B07" w:rsidRDefault="00356B07" w:rsidP="00356B07">
      <w:pPr>
        <w:pStyle w:val="Heading3"/>
      </w:pPr>
      <w:r>
        <w:t xml:space="preserve">Framing---1NC </w:t>
      </w:r>
    </w:p>
    <w:p w14:paraId="7F1C79A9" w14:textId="77777777" w:rsidR="00356B07" w:rsidRPr="003D4FFD" w:rsidRDefault="00356B07" w:rsidP="00356B07">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02744F0B" w14:textId="77777777" w:rsidR="00356B07" w:rsidRDefault="00356B07" w:rsidP="00356B07">
      <w:r>
        <w:t xml:space="preserve">Elizabeth </w:t>
      </w:r>
      <w:r w:rsidRPr="007F6BC9">
        <w:rPr>
          <w:rStyle w:val="Style13ptBold"/>
        </w:rPr>
        <w:t>Finneron-Burns 17</w:t>
      </w:r>
      <w:r>
        <w:t>, Associate Professor of Political Science at Western University (Canada), 2017, “What’s wrong with human extinction?,” Canadian Journal of Philosophy, 47 (2-3), pp. 327-343 /jpb</w:t>
      </w:r>
    </w:p>
    <w:p w14:paraId="43091C35" w14:textId="77777777" w:rsidR="00356B07" w:rsidRPr="00832B9B" w:rsidRDefault="00356B07" w:rsidP="00356B07">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4F8BF479" w14:textId="77777777" w:rsidR="00356B07" w:rsidRPr="00832B9B" w:rsidRDefault="00356B07" w:rsidP="00356B07">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472EA0EB" w14:textId="77777777" w:rsidR="00356B07" w:rsidRPr="00832B9B" w:rsidRDefault="00356B07" w:rsidP="00356B07">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6B3F5B">
        <w:rPr>
          <w:rStyle w:val="StyleUnderline"/>
          <w:highlight w:val="cyan"/>
        </w:rPr>
        <w:t>This</w:t>
      </w:r>
      <w:r w:rsidRPr="00BB652B">
        <w:rPr>
          <w:rStyle w:val="StyleUnderline"/>
        </w:rPr>
        <w:t xml:space="preserve"> paper </w:t>
      </w:r>
      <w:r w:rsidRPr="006B3F5B">
        <w:rPr>
          <w:rStyle w:val="StyleUnderline"/>
          <w:highlight w:val="cyan"/>
        </w:rPr>
        <w:t>seeks to answer</w:t>
      </w:r>
      <w:r w:rsidRPr="00832B9B">
        <w:rPr>
          <w:sz w:val="16"/>
        </w:rPr>
        <w:t xml:space="preserve"> the question of </w:t>
      </w:r>
      <w:r w:rsidRPr="006B3F5B">
        <w:rPr>
          <w:rStyle w:val="Emphasis"/>
          <w:highlight w:val="cyan"/>
        </w:rPr>
        <w:t>whether</w:t>
      </w:r>
      <w:r w:rsidRPr="00BB652B">
        <w:rPr>
          <w:rStyle w:val="Emphasis"/>
        </w:rPr>
        <w:t xml:space="preserve"> or not </w:t>
      </w:r>
      <w:r w:rsidRPr="006B3F5B">
        <w:rPr>
          <w:rStyle w:val="Emphasis"/>
          <w:highlight w:val="cyan"/>
        </w:rPr>
        <w:t>it is morally permissible</w:t>
      </w:r>
      <w:r w:rsidRPr="006B3F5B">
        <w:rPr>
          <w:rStyle w:val="StyleUnderline"/>
          <w:highlight w:val="cyan"/>
        </w:rPr>
        <w:t xml:space="preserve"> to</w:t>
      </w:r>
      <w:r w:rsidRPr="00BB652B">
        <w:rPr>
          <w:rStyle w:val="StyleUnderline"/>
        </w:rPr>
        <w:t xml:space="preserve"> cause or </w:t>
      </w:r>
      <w:r w:rsidRPr="006B3F5B">
        <w:rPr>
          <w:rStyle w:val="StyleUnderline"/>
          <w:highlight w:val="cyan"/>
        </w:rPr>
        <w:t>allow human extinction</w:t>
      </w:r>
      <w:r w:rsidRPr="00BB652B">
        <w:rPr>
          <w:rStyle w:val="StyleUnderline"/>
        </w:rPr>
        <w:t xml:space="preserve"> to occur</w:t>
      </w:r>
      <w:r w:rsidRPr="00832B9B">
        <w:rPr>
          <w:sz w:val="16"/>
        </w:rPr>
        <w:t xml:space="preserve">. Put another way, </w:t>
      </w:r>
      <w:r w:rsidRPr="00BB652B">
        <w:rPr>
          <w:rStyle w:val="StyleUnderline"/>
        </w:rPr>
        <w:t>under what (if any) conditions would people causing or allowing the extinction of the human race be wrong?</w:t>
      </w:r>
      <w:r w:rsidRPr="00832B9B">
        <w:rPr>
          <w:sz w:val="16"/>
        </w:rPr>
        <w:t>Footnote1</w:t>
      </w:r>
    </w:p>
    <w:p w14:paraId="62E044D7" w14:textId="77777777" w:rsidR="00356B07" w:rsidRPr="00832B9B" w:rsidRDefault="00356B07" w:rsidP="00356B07">
      <w:pPr>
        <w:rPr>
          <w:sz w:val="16"/>
        </w:rPr>
      </w:pPr>
      <w:r w:rsidRPr="00BB652B">
        <w:rPr>
          <w:rStyle w:val="StyleUnderline"/>
        </w:rPr>
        <w:t xml:space="preserve">I will consider the wrongness of human extinction </w:t>
      </w:r>
      <w:r w:rsidRPr="006B3F5B">
        <w:rPr>
          <w:rStyle w:val="StyleUnderline"/>
          <w:highlight w:val="cyan"/>
        </w:rPr>
        <w:t>from</w:t>
      </w:r>
      <w:r w:rsidRPr="00BB652B">
        <w:rPr>
          <w:rStyle w:val="StyleUnderline"/>
        </w:rPr>
        <w:t xml:space="preserve"> the </w:t>
      </w:r>
      <w:r w:rsidRPr="006B3F5B">
        <w:rPr>
          <w:rStyle w:val="StyleUnderline"/>
          <w:highlight w:val="cyan"/>
        </w:rPr>
        <w:t>perspective of</w:t>
      </w:r>
      <w:r w:rsidRPr="00832B9B">
        <w:rPr>
          <w:sz w:val="16"/>
        </w:rPr>
        <w:t xml:space="preserve"> T.M. </w:t>
      </w:r>
      <w:r w:rsidRPr="00BB652B">
        <w:rPr>
          <w:rStyle w:val="Emphasis"/>
        </w:rPr>
        <w:t xml:space="preserve">Scanlon’s </w:t>
      </w:r>
      <w:r w:rsidRPr="006B3F5B">
        <w:rPr>
          <w:rStyle w:val="Emphasis"/>
          <w:highlight w:val="cyan"/>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50BDD468" w14:textId="77777777" w:rsidR="00356B07" w:rsidRPr="00832B9B" w:rsidRDefault="00356B07" w:rsidP="00356B07">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6B3F5B">
        <w:rPr>
          <w:rStyle w:val="StyleUnderline"/>
          <w:highlight w:val="cyan"/>
        </w:rPr>
        <w:t xml:space="preserve">We wrong others when we </w:t>
      </w:r>
      <w:r w:rsidRPr="006B3F5B">
        <w:rPr>
          <w:rStyle w:val="Emphasis"/>
          <w:highlight w:val="cyan"/>
        </w:rPr>
        <w:t>fail to consider their interests in</w:t>
      </w:r>
      <w:r w:rsidRPr="00BB652B">
        <w:rPr>
          <w:rStyle w:val="Emphasis"/>
        </w:rPr>
        <w:t xml:space="preserve"> our </w:t>
      </w:r>
      <w:r w:rsidRPr="006B3F5B">
        <w:rPr>
          <w:rStyle w:val="Emphasis"/>
          <w:highlight w:val="cyan"/>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1D8A6DA1" w14:textId="77777777" w:rsidR="00356B07" w:rsidRPr="00832B9B" w:rsidRDefault="00356B07" w:rsidP="00356B07">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6B3F5B">
        <w:rPr>
          <w:rStyle w:val="StyleUnderline"/>
          <w:highlight w:val="cyan"/>
        </w:rPr>
        <w:t>important is</w:t>
      </w:r>
      <w:r w:rsidRPr="00BB652B">
        <w:rPr>
          <w:rStyle w:val="StyleUnderline"/>
        </w:rPr>
        <w:t xml:space="preserve"> the </w:t>
      </w:r>
      <w:r w:rsidRPr="006B3F5B">
        <w:rPr>
          <w:rStyle w:val="Emphasis"/>
          <w:highlight w:val="cyan"/>
        </w:rPr>
        <w:t>effect of</w:t>
      </w:r>
      <w:r w:rsidRPr="00BB652B">
        <w:rPr>
          <w:rStyle w:val="Emphasis"/>
        </w:rPr>
        <w:t xml:space="preserve"> principles/</w:t>
      </w:r>
      <w:r w:rsidRPr="006B3F5B">
        <w:rPr>
          <w:rStyle w:val="Emphasis"/>
          <w:highlight w:val="cyan"/>
        </w:rPr>
        <w:t>actions on persons</w:t>
      </w:r>
      <w:r w:rsidRPr="00BB652B">
        <w:rPr>
          <w:rStyle w:val="StyleUnderline"/>
        </w:rPr>
        <w:t>, rather than the world writ large</w:t>
      </w:r>
      <w:r w:rsidRPr="00832B9B">
        <w:rPr>
          <w:sz w:val="16"/>
        </w:rPr>
        <w:t xml:space="preserve">.Footnote2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6B3F5B">
        <w:rPr>
          <w:rStyle w:val="StyleUnderline"/>
          <w:highlight w:val="cyan"/>
        </w:rPr>
        <w:t>Personal reasons include</w:t>
      </w:r>
      <w:r w:rsidRPr="00832B9B">
        <w:rPr>
          <w:sz w:val="16"/>
        </w:rPr>
        <w:t xml:space="preserve">, inter alia, considerations of </w:t>
      </w:r>
      <w:r w:rsidRPr="006B3F5B">
        <w:rPr>
          <w:rStyle w:val="Emphasis"/>
          <w:highlight w:val="cyan"/>
        </w:rPr>
        <w:t>well-being</w:t>
      </w:r>
      <w:r w:rsidRPr="006B3F5B">
        <w:rPr>
          <w:rStyle w:val="StyleUnderline"/>
          <w:highlight w:val="cyan"/>
        </w:rPr>
        <w:t xml:space="preserve">, </w:t>
      </w:r>
      <w:r w:rsidRPr="006B3F5B">
        <w:rPr>
          <w:rStyle w:val="Emphasis"/>
          <w:highlight w:val="cyan"/>
        </w:rPr>
        <w:t>rights</w:t>
      </w:r>
      <w:r w:rsidRPr="006B3F5B">
        <w:rPr>
          <w:rStyle w:val="StyleUnderline"/>
          <w:highlight w:val="cyan"/>
        </w:rPr>
        <w:t xml:space="preserve"> or </w:t>
      </w:r>
      <w:r w:rsidRPr="006B3F5B">
        <w:rPr>
          <w:rStyle w:val="Emphasis"/>
          <w:highlight w:val="cyan"/>
        </w:rPr>
        <w:t>fair treatment</w:t>
      </w:r>
      <w:r w:rsidRPr="00832B9B">
        <w:rPr>
          <w:sz w:val="16"/>
        </w:rPr>
        <w:t>. In order to be a reason either to justify a principle or to reject one, the reason must be personal — it must have an impact on a person or persons.</w:t>
      </w:r>
    </w:p>
    <w:p w14:paraId="629C76C7" w14:textId="77777777" w:rsidR="00356B07" w:rsidRPr="00832B9B" w:rsidRDefault="00356B07" w:rsidP="00356B07">
      <w:pPr>
        <w:rPr>
          <w:sz w:val="16"/>
        </w:rPr>
      </w:pPr>
      <w:r w:rsidRPr="006B3F5B">
        <w:rPr>
          <w:rStyle w:val="StyleUnderline"/>
          <w:highlight w:val="cyan"/>
        </w:rPr>
        <w:t xml:space="preserve">There are, </w:t>
      </w:r>
      <w:r w:rsidRPr="006B3F5B">
        <w:rPr>
          <w:rStyle w:val="Emphasis"/>
          <w:highlight w:val="cyan"/>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6B3F5B">
        <w:rPr>
          <w:rStyle w:val="StyleUnderline"/>
          <w:highlight w:val="cyan"/>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6B3F5B">
        <w:rPr>
          <w:rStyle w:val="StyleUnderline"/>
          <w:highlight w:val="cyan"/>
        </w:rPr>
        <w:t>include</w:t>
      </w:r>
      <w:r w:rsidRPr="00832B9B">
        <w:rPr>
          <w:sz w:val="16"/>
        </w:rPr>
        <w:t xml:space="preserve"> considerations such as an </w:t>
      </w:r>
      <w:r w:rsidRPr="006B3F5B">
        <w:rPr>
          <w:rStyle w:val="StyleUnderline"/>
          <w:highlight w:val="cyan"/>
        </w:rPr>
        <w:t>appeal to</w:t>
      </w:r>
      <w:r w:rsidRPr="003D4FFD">
        <w:rPr>
          <w:rStyle w:val="StyleUnderline"/>
        </w:rPr>
        <w:t xml:space="preserve"> the aggregate value of an outcome (e.g.</w:t>
      </w:r>
      <w:r w:rsidRPr="003D4FFD">
        <w:rPr>
          <w:sz w:val="16"/>
        </w:rPr>
        <w:t xml:space="preserve"> </w:t>
      </w:r>
      <w:r w:rsidRPr="006B3F5B">
        <w:rPr>
          <w:rStyle w:val="Emphasis"/>
          <w:highlight w:val="cyan"/>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6B3F5B">
        <w:rPr>
          <w:rStyle w:val="StyleUnderline"/>
          <w:highlight w:val="cyan"/>
        </w:rPr>
        <w:t>impersonal reasons</w:t>
      </w:r>
      <w:r w:rsidRPr="00BB652B">
        <w:rPr>
          <w:rStyle w:val="StyleUnderline"/>
        </w:rPr>
        <w:t xml:space="preserve"> by definition do not stem from impact on persons, this means that </w:t>
      </w:r>
      <w:r w:rsidRPr="00BB652B">
        <w:rPr>
          <w:rStyle w:val="Emphasis"/>
        </w:rPr>
        <w:t xml:space="preserve">they </w:t>
      </w:r>
      <w:r w:rsidRPr="006B3F5B">
        <w:rPr>
          <w:rStyle w:val="Emphasis"/>
          <w:highlight w:val="cyan"/>
        </w:rPr>
        <w:t>cannot</w:t>
      </w:r>
      <w:r w:rsidRPr="00BB652B">
        <w:rPr>
          <w:rStyle w:val="Emphasis"/>
        </w:rPr>
        <w:t xml:space="preserve"> on their own </w:t>
      </w:r>
      <w:r w:rsidRPr="006B3F5B">
        <w:rPr>
          <w:rStyle w:val="Emphasis"/>
          <w:highlight w:val="cyan"/>
        </w:rPr>
        <w:t>provide reasons to reject a principle</w:t>
      </w:r>
      <w:r w:rsidRPr="00832B9B">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2785A076" w14:textId="77777777" w:rsidR="00356B07" w:rsidRPr="00832B9B" w:rsidRDefault="00356B07" w:rsidP="00356B07">
      <w:pPr>
        <w:rPr>
          <w:sz w:val="16"/>
        </w:rPr>
      </w:pPr>
      <w:r w:rsidRPr="00832B9B">
        <w:rPr>
          <w:sz w:val="16"/>
        </w:rPr>
        <w:t>2. What could be wrong with human extinction?</w:t>
      </w:r>
    </w:p>
    <w:p w14:paraId="4C69A57C" w14:textId="77777777" w:rsidR="00356B07" w:rsidRPr="00832B9B" w:rsidRDefault="00356B07" w:rsidP="00356B07">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0BFE5EFE" w14:textId="77777777" w:rsidR="00356B07" w:rsidRPr="00832B9B" w:rsidRDefault="00356B07" w:rsidP="00356B07">
      <w:pPr>
        <w:rPr>
          <w:sz w:val="16"/>
        </w:rPr>
      </w:pPr>
      <w:r w:rsidRPr="00832B9B">
        <w:rPr>
          <w:sz w:val="16"/>
        </w:rPr>
        <w:t>2.1. It would prevent the existence of very many happy people</w:t>
      </w:r>
    </w:p>
    <w:p w14:paraId="388EDAB0" w14:textId="77777777" w:rsidR="00356B07" w:rsidRPr="00832B9B" w:rsidRDefault="00356B07" w:rsidP="00356B07">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5B68766A" w14:textId="77777777" w:rsidR="00356B07" w:rsidRPr="00832B9B" w:rsidRDefault="00356B07" w:rsidP="00356B07">
      <w:pPr>
        <w:rPr>
          <w:sz w:val="16"/>
        </w:rPr>
      </w:pPr>
      <w:r w:rsidRPr="00832B9B">
        <w:rPr>
          <w:sz w:val="16"/>
        </w:rPr>
        <w:t>An example of this view can be found in two quotes from an Effective Altruism blog post by Peter Singer, Nick Beckstead and Matt Wage:</w:t>
      </w:r>
    </w:p>
    <w:p w14:paraId="5193B09A" w14:textId="77777777" w:rsidR="00356B07" w:rsidRPr="00832B9B" w:rsidRDefault="00356B07" w:rsidP="00356B07">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29EAD399" w14:textId="77777777" w:rsidR="00356B07" w:rsidRPr="00832B9B" w:rsidRDefault="00356B07" w:rsidP="00356B07">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30C44B48" w14:textId="77777777" w:rsidR="00356B07" w:rsidRPr="00832B9B" w:rsidRDefault="00356B07" w:rsidP="00356B07">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7588D38F" w14:textId="77777777" w:rsidR="00356B07" w:rsidRPr="00832B9B" w:rsidRDefault="00356B07" w:rsidP="00356B07">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1D28FCF4" w14:textId="77777777" w:rsidR="00356B07" w:rsidRPr="00832B9B" w:rsidRDefault="00356B07" w:rsidP="00356B07">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487CD49D" w14:textId="77777777" w:rsidR="00356B07" w:rsidRPr="00832B9B" w:rsidRDefault="00356B07" w:rsidP="00356B07">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77F558CF" w14:textId="77777777" w:rsidR="00356B07" w:rsidRPr="00832B9B" w:rsidRDefault="00356B07" w:rsidP="00356B07">
      <w:pPr>
        <w:rPr>
          <w:sz w:val="16"/>
        </w:rPr>
      </w:pPr>
      <w:r w:rsidRPr="00832B9B">
        <w:rPr>
          <w:sz w:val="16"/>
        </w:rPr>
        <w:t xml:space="preserve">First, </w:t>
      </w:r>
      <w:r w:rsidRPr="006B3F5B">
        <w:rPr>
          <w:rStyle w:val="Emphasis"/>
          <w:highlight w:val="cyan"/>
        </w:rPr>
        <w:t>we can only wrong someone who</w:t>
      </w:r>
      <w:r w:rsidRPr="00E776ED">
        <w:rPr>
          <w:rStyle w:val="Emphasis"/>
        </w:rPr>
        <w:t xml:space="preserve"> did, </w:t>
      </w:r>
      <w:r w:rsidRPr="006B3F5B">
        <w:rPr>
          <w:rStyle w:val="Emphasis"/>
          <w:highlight w:val="cyan"/>
        </w:rPr>
        <w:t>does</w:t>
      </w:r>
      <w:r w:rsidRPr="00E776ED">
        <w:rPr>
          <w:rStyle w:val="Emphasis"/>
        </w:rPr>
        <w:t xml:space="preserve"> or will </w:t>
      </w:r>
      <w:r w:rsidRPr="006B3F5B">
        <w:rPr>
          <w:rStyle w:val="Emphasis"/>
          <w:highlight w:val="cyan"/>
        </w:rPr>
        <w:t>actually exist</w:t>
      </w:r>
      <w:r w:rsidRPr="00E776ED">
        <w:rPr>
          <w:rStyle w:val="StyleUnderline"/>
        </w:rPr>
        <w:t xml:space="preserve"> because wronging involves failing to take a person’s interests into account</w:t>
      </w:r>
      <w:r w:rsidRPr="00832B9B">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1A5CEBDF" w14:textId="77777777" w:rsidR="00356B07" w:rsidRPr="00832B9B" w:rsidRDefault="00356B07" w:rsidP="00356B07">
      <w:pPr>
        <w:rPr>
          <w:sz w:val="16"/>
        </w:rPr>
      </w:pPr>
      <w:r w:rsidRPr="00832B9B">
        <w:rPr>
          <w:sz w:val="16"/>
        </w:rPr>
        <w:t xml:space="preserve">Second, </w:t>
      </w:r>
      <w:r w:rsidRPr="00E776ED">
        <w:rPr>
          <w:rStyle w:val="StyleUnderline"/>
        </w:rPr>
        <w:t xml:space="preserve">existence is not an interest at all and </w:t>
      </w:r>
      <w:r w:rsidRPr="006B3F5B">
        <w:rPr>
          <w:rStyle w:val="StyleUnderline"/>
          <w:highlight w:val="cyan"/>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79D1886C" w14:textId="77777777" w:rsidR="00356B07" w:rsidRPr="00832B9B" w:rsidRDefault="00356B07" w:rsidP="00356B07">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766BA333" w14:textId="77777777" w:rsidR="00356B07" w:rsidRPr="00832B9B" w:rsidRDefault="00356B07" w:rsidP="00356B07">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1A60C10F" w14:textId="77777777" w:rsidR="00356B07" w:rsidRPr="00832B9B" w:rsidRDefault="00356B07" w:rsidP="00356B07">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0CDB14B9" w14:textId="77777777" w:rsidR="00356B07" w:rsidRPr="00832B9B" w:rsidRDefault="00356B07" w:rsidP="00356B07">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4BB6C07E" w14:textId="77777777" w:rsidR="00356B07" w:rsidRPr="00832B9B" w:rsidRDefault="00356B07" w:rsidP="00356B07">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3D037FF5" w14:textId="77777777" w:rsidR="00356B07" w:rsidRPr="00832B9B" w:rsidRDefault="00356B07" w:rsidP="00356B07">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6B3F5B">
        <w:rPr>
          <w:rStyle w:val="StyleUnderline"/>
          <w:highlight w:val="cyan"/>
        </w:rPr>
        <w:t>that extinction would deprive future people</w:t>
      </w:r>
      <w:r w:rsidRPr="00E776ED">
        <w:rPr>
          <w:rStyle w:val="StyleUnderline"/>
        </w:rPr>
        <w:t xml:space="preserve"> of the </w:t>
      </w:r>
      <w:r w:rsidRPr="006B3F5B">
        <w:rPr>
          <w:rStyle w:val="StyleUnderline"/>
          <w:highlight w:val="cyan"/>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6B3F5B">
        <w:rPr>
          <w:rStyle w:val="Emphasis"/>
          <w:highlight w:val="cyan"/>
        </w:rPr>
        <w:t>cannot provide</w:t>
      </w:r>
      <w:r w:rsidRPr="00832B9B">
        <w:rPr>
          <w:sz w:val="16"/>
        </w:rPr>
        <w:t xml:space="preserve"> us with </w:t>
      </w:r>
      <w:r w:rsidRPr="006B3F5B">
        <w:rPr>
          <w:rStyle w:val="Emphasis"/>
          <w:highlight w:val="cyan"/>
        </w:rPr>
        <w:t>a reason</w:t>
      </w:r>
      <w:r w:rsidRPr="00E776ED">
        <w:rPr>
          <w:rStyle w:val="Emphasis"/>
        </w:rPr>
        <w:t xml:space="preserve"> to consider human </w:t>
      </w:r>
      <w:r w:rsidRPr="006B3F5B">
        <w:rPr>
          <w:rStyle w:val="Emphasis"/>
          <w:highlight w:val="cyan"/>
        </w:rPr>
        <w:t>extinction</w:t>
      </w:r>
      <w:r w:rsidRPr="00E776ED">
        <w:rPr>
          <w:rStyle w:val="Emphasis"/>
        </w:rPr>
        <w:t xml:space="preserve"> to be </w:t>
      </w:r>
      <w:r w:rsidRPr="006B3F5B">
        <w:rPr>
          <w:rStyle w:val="Emphasis"/>
          <w:highlight w:val="cyan"/>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4A50C035" w14:textId="77777777" w:rsidR="00356B07" w:rsidRPr="00832B9B" w:rsidRDefault="00356B07" w:rsidP="00356B07">
      <w:pPr>
        <w:rPr>
          <w:sz w:val="16"/>
        </w:rPr>
      </w:pPr>
      <w:r w:rsidRPr="00832B9B">
        <w:rPr>
          <w:sz w:val="16"/>
        </w:rPr>
        <w:t>2.2. It would mean the loss of the only known form of intelligent life and all civilization and intellectual progress would be lost</w:t>
      </w:r>
    </w:p>
    <w:p w14:paraId="16EA81CE" w14:textId="77777777" w:rsidR="00356B07" w:rsidRPr="00832B9B" w:rsidRDefault="00356B07" w:rsidP="00356B07">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3D82796D" w14:textId="77777777" w:rsidR="00356B07" w:rsidRPr="00832B9B" w:rsidRDefault="00356B07" w:rsidP="00356B07">
      <w:pPr>
        <w:rPr>
          <w:sz w:val="16"/>
        </w:rPr>
      </w:pPr>
      <w:r w:rsidRPr="00832B9B">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51793046" w14:textId="77777777" w:rsidR="00356B07" w:rsidRPr="00832B9B" w:rsidRDefault="00356B07" w:rsidP="00356B07">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313DD9ED" w14:textId="77777777" w:rsidR="00356B07" w:rsidRPr="00832B9B" w:rsidRDefault="00356B07" w:rsidP="00356B07">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2CDE338A" w14:textId="77777777" w:rsidR="00356B07" w:rsidRPr="00832B9B" w:rsidRDefault="00356B07" w:rsidP="00356B07">
      <w:pPr>
        <w:rPr>
          <w:sz w:val="16"/>
        </w:rPr>
      </w:pPr>
      <w:r w:rsidRPr="00832B9B">
        <w:rPr>
          <w:sz w:val="16"/>
        </w:rPr>
        <w:t>2.3. Existing people would endure physical pain and/or painful and/or premature deaths</w:t>
      </w:r>
    </w:p>
    <w:p w14:paraId="636BF1D3" w14:textId="77777777" w:rsidR="00356B07" w:rsidRPr="00832B9B" w:rsidRDefault="00356B07" w:rsidP="00356B07">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6B3F5B">
        <w:rPr>
          <w:rStyle w:val="Emphasis"/>
          <w:highlight w:val="cyan"/>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6B3F5B">
        <w:rPr>
          <w:rStyle w:val="StyleUnderline"/>
          <w:highlight w:val="cyan"/>
        </w:rPr>
        <w:t>scenarios</w:t>
      </w:r>
      <w:r w:rsidRPr="00965D75">
        <w:rPr>
          <w:rStyle w:val="StyleUnderline"/>
        </w:rPr>
        <w:t xml:space="preserve"> would </w:t>
      </w:r>
      <w:r w:rsidRPr="006B3F5B">
        <w:rPr>
          <w:rStyle w:val="StyleUnderline"/>
          <w:highlight w:val="cyan"/>
        </w:rPr>
        <w:t xml:space="preserve">involve </w:t>
      </w:r>
      <w:r w:rsidRPr="006B3F5B">
        <w:rPr>
          <w:rStyle w:val="Emphasis"/>
          <w:highlight w:val="cyan"/>
        </w:rPr>
        <w:t>significant physical and</w:t>
      </w:r>
      <w:r w:rsidRPr="00965D75">
        <w:rPr>
          <w:rStyle w:val="Emphasis"/>
        </w:rPr>
        <w:t xml:space="preserve">/or </w:t>
      </w:r>
      <w:r w:rsidRPr="006B3F5B">
        <w:rPr>
          <w:rStyle w:val="Emphasis"/>
          <w:highlight w:val="cyan"/>
        </w:rPr>
        <w:t>non-physical harms</w:t>
      </w:r>
      <w:r w:rsidRPr="006B3F5B">
        <w:rPr>
          <w:rStyle w:val="StyleUnderline"/>
          <w:highlight w:val="cyan"/>
        </w:rPr>
        <w:t xml:space="preserve"> to </w:t>
      </w:r>
      <w:r w:rsidRPr="006B3F5B">
        <w:rPr>
          <w:rStyle w:val="Emphasis"/>
          <w:highlight w:val="cyan"/>
        </w:rPr>
        <w:t>existing people</w:t>
      </w:r>
      <w:r w:rsidRPr="00965D75">
        <w:rPr>
          <w:rStyle w:val="Emphasis"/>
        </w:rPr>
        <w:t xml:space="preserve"> and their interests</w:t>
      </w:r>
      <w:r w:rsidRPr="00832B9B">
        <w:rPr>
          <w:sz w:val="16"/>
        </w:rPr>
        <w:t>.</w:t>
      </w:r>
    </w:p>
    <w:p w14:paraId="3F290A70" w14:textId="77777777" w:rsidR="00356B07" w:rsidRPr="00832B9B" w:rsidRDefault="00356B07" w:rsidP="00356B07">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6B3F5B">
        <w:rPr>
          <w:rStyle w:val="Emphasis"/>
          <w:highlight w:val="cyan"/>
        </w:rPr>
        <w:t>nuclear winter that killed everyone</w:t>
      </w:r>
      <w:r w:rsidRPr="00832B9B">
        <w:rPr>
          <w:sz w:val="16"/>
        </w:rPr>
        <w:t xml:space="preserve"> or even just every woman under the age of 50 </w:t>
      </w:r>
      <w:r w:rsidRPr="006B3F5B">
        <w:rPr>
          <w:rStyle w:val="StyleUnderline"/>
          <w:highlight w:val="cyan"/>
        </w:rPr>
        <w:t>is</w:t>
      </w:r>
      <w:r w:rsidRPr="00965D75">
        <w:rPr>
          <w:rStyle w:val="StyleUnderline"/>
        </w:rPr>
        <w:t xml:space="preserve"> a </w:t>
      </w:r>
      <w:r w:rsidRPr="006B3F5B">
        <w:rPr>
          <w:rStyle w:val="StyleUnderline"/>
          <w:highlight w:val="cyan"/>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24823BE9" w14:textId="77777777" w:rsidR="00356B07" w:rsidRPr="00832B9B" w:rsidRDefault="00356B07" w:rsidP="00356B07">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33412F97" w14:textId="77777777" w:rsidR="00356B07" w:rsidRPr="00832B9B" w:rsidRDefault="00356B07" w:rsidP="00356B07">
      <w:pPr>
        <w:rPr>
          <w:sz w:val="16"/>
        </w:rPr>
      </w:pPr>
      <w:r w:rsidRPr="00832B9B">
        <w:rPr>
          <w:sz w:val="16"/>
        </w:rPr>
        <w:t xml:space="preserve">Scanlon says that </w:t>
      </w:r>
      <w:r w:rsidRPr="006B3F5B">
        <w:rPr>
          <w:rStyle w:val="StyleUnderline"/>
          <w:highlight w:val="cyan"/>
        </w:rPr>
        <w:t>recognizing others as</w:t>
      </w:r>
      <w:r w:rsidRPr="00965D75">
        <w:rPr>
          <w:rStyle w:val="StyleUnderline"/>
        </w:rPr>
        <w:t xml:space="preserve"> rational </w:t>
      </w:r>
      <w:r w:rsidRPr="006B3F5B">
        <w:rPr>
          <w:rStyle w:val="StyleUnderline"/>
          <w:highlight w:val="cyan"/>
        </w:rPr>
        <w:t xml:space="preserve">beings with interests involves </w:t>
      </w:r>
      <w:r w:rsidRPr="006B3F5B">
        <w:rPr>
          <w:rStyle w:val="Emphasis"/>
          <w:highlight w:val="cyan"/>
        </w:rPr>
        <w:t>seeing reason to preserve life</w:t>
      </w:r>
      <w:r w:rsidRPr="00965D75">
        <w:rPr>
          <w:rStyle w:val="Emphasis"/>
        </w:rPr>
        <w:t xml:space="preserve"> and </w:t>
      </w:r>
      <w:r w:rsidRPr="006B3F5B">
        <w:rPr>
          <w:rStyle w:val="Emphasis"/>
          <w:highlight w:val="cyan"/>
        </w:rPr>
        <w:t>prevent death</w:t>
      </w:r>
      <w:r w:rsidRPr="006B3F5B">
        <w:rPr>
          <w:rStyle w:val="StyleUnderline"/>
          <w:highlight w:val="cyan"/>
        </w:rPr>
        <w:t>: ‘appreciating</w:t>
      </w:r>
      <w:r w:rsidRPr="00965D75">
        <w:rPr>
          <w:rStyle w:val="StyleUnderline"/>
        </w:rPr>
        <w:t xml:space="preserve"> the </w:t>
      </w:r>
      <w:r w:rsidRPr="006B3F5B">
        <w:rPr>
          <w:rStyle w:val="StyleUnderline"/>
          <w:highlight w:val="cyan"/>
        </w:rPr>
        <w:t>value of</w:t>
      </w:r>
      <w:r w:rsidRPr="00965D75">
        <w:rPr>
          <w:rStyle w:val="StyleUnderline"/>
        </w:rPr>
        <w:t xml:space="preserve"> human </w:t>
      </w:r>
      <w:r w:rsidRPr="006B3F5B">
        <w:rPr>
          <w:rStyle w:val="StyleUnderline"/>
          <w:highlight w:val="cyan"/>
        </w:rPr>
        <w:t>life is</w:t>
      </w:r>
      <w:r w:rsidRPr="00965D75">
        <w:rPr>
          <w:rStyle w:val="StyleUnderline"/>
        </w:rPr>
        <w:t xml:space="preserve"> primarily a matter of </w:t>
      </w:r>
      <w:r w:rsidRPr="006B3F5B">
        <w:rPr>
          <w:rStyle w:val="Emphasis"/>
          <w:highlight w:val="cyan"/>
        </w:rPr>
        <w:t>seeing</w:t>
      </w:r>
      <w:r w:rsidRPr="00965D75">
        <w:rPr>
          <w:rStyle w:val="Emphasis"/>
        </w:rPr>
        <w:t xml:space="preserve"> human </w:t>
      </w:r>
      <w:r w:rsidRPr="006B3F5B">
        <w:rPr>
          <w:rStyle w:val="Emphasis"/>
          <w:highlight w:val="cyan"/>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6B3F5B">
        <w:rPr>
          <w:rStyle w:val="StyleUnderline"/>
          <w:highlight w:val="cyan"/>
        </w:rPr>
        <w:t>respect</w:t>
      </w:r>
      <w:r w:rsidRPr="00965D75">
        <w:rPr>
          <w:rStyle w:val="StyleUnderline"/>
        </w:rPr>
        <w:t xml:space="preserve"> for life’ </w:t>
      </w:r>
      <w:r w:rsidRPr="006B3F5B">
        <w:rPr>
          <w:rStyle w:val="StyleUnderline"/>
          <w:highlight w:val="cyan"/>
        </w:rPr>
        <w:t>in this case is</w:t>
      </w:r>
      <w:r w:rsidRPr="00965D75">
        <w:rPr>
          <w:rStyle w:val="StyleUnderline"/>
        </w:rPr>
        <w:t xml:space="preserve"> a </w:t>
      </w:r>
      <w:r w:rsidRPr="00965D75">
        <w:rPr>
          <w:rStyle w:val="Emphasis"/>
        </w:rPr>
        <w:t xml:space="preserve">respect </w:t>
      </w:r>
      <w:r w:rsidRPr="006B3F5B">
        <w:rPr>
          <w:rStyle w:val="Emphasis"/>
          <w:highlight w:val="cyan"/>
        </w:rPr>
        <w:t>for the person living, not</w:t>
      </w:r>
      <w:r w:rsidRPr="00965D75">
        <w:rPr>
          <w:rStyle w:val="Emphasis"/>
        </w:rPr>
        <w:t xml:space="preserve"> respect for human </w:t>
      </w:r>
      <w:r w:rsidRPr="006B3F5B">
        <w:rPr>
          <w:rStyle w:val="Emphasis"/>
          <w:highlight w:val="cyan"/>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66CB7471" w14:textId="77777777" w:rsidR="00356B07" w:rsidRPr="00832B9B" w:rsidRDefault="00356B07" w:rsidP="00356B07">
      <w:pPr>
        <w:rPr>
          <w:sz w:val="16"/>
        </w:rPr>
      </w:pPr>
      <w:r w:rsidRPr="00832B9B">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263F02EC" w14:textId="77777777" w:rsidR="00356B07" w:rsidRPr="00832B9B" w:rsidRDefault="00356B07" w:rsidP="00356B07">
      <w:pPr>
        <w:rPr>
          <w:sz w:val="16"/>
        </w:rPr>
      </w:pPr>
      <w:r w:rsidRPr="00832B9B">
        <w:rPr>
          <w:sz w:val="16"/>
        </w:rPr>
        <w:t xml:space="preserve">However, </w:t>
      </w:r>
      <w:r w:rsidRPr="00965D75">
        <w:rPr>
          <w:rStyle w:val="StyleUnderline"/>
        </w:rPr>
        <w:t>physical pain may also be caused to existing people without killing them, but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example could be a nuclear bomb that did not kill anyone, but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5A5FD27A" w14:textId="77777777" w:rsidR="00356B07" w:rsidRPr="00832B9B" w:rsidRDefault="00356B07" w:rsidP="00356B07">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291A7BBF" w14:textId="77777777" w:rsidR="00356B07" w:rsidRPr="00832B9B" w:rsidRDefault="00356B07" w:rsidP="00356B07">
      <w:pPr>
        <w:rPr>
          <w:sz w:val="16"/>
        </w:rPr>
      </w:pPr>
      <w:r w:rsidRPr="00832B9B">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780A17AA" w14:textId="77777777" w:rsidR="00356B07" w:rsidRPr="00832B9B" w:rsidRDefault="00356B07" w:rsidP="00356B07">
      <w:pPr>
        <w:rPr>
          <w:sz w:val="16"/>
        </w:rPr>
      </w:pPr>
      <w:r w:rsidRPr="00832B9B">
        <w:rPr>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363AC753" w14:textId="77777777" w:rsidR="00356B07" w:rsidRPr="00832B9B" w:rsidRDefault="00356B07" w:rsidP="00356B07">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07FD8AA8" w14:textId="77777777" w:rsidR="00356B07" w:rsidRPr="00832B9B" w:rsidRDefault="00356B07" w:rsidP="00356B07">
      <w:pPr>
        <w:rPr>
          <w:sz w:val="16"/>
        </w:rPr>
      </w:pPr>
      <w:r w:rsidRPr="00832B9B">
        <w:rPr>
          <w:sz w:val="16"/>
        </w:rPr>
        <w:t>There are of course also additional reasons they could reject a similar principle which I now turn to address in the next section.</w:t>
      </w:r>
    </w:p>
    <w:p w14:paraId="24BCF7CB" w14:textId="77777777" w:rsidR="00356B07" w:rsidRPr="00832B9B" w:rsidRDefault="00356B07" w:rsidP="00356B07">
      <w:pPr>
        <w:rPr>
          <w:sz w:val="16"/>
        </w:rPr>
      </w:pPr>
      <w:r w:rsidRPr="00832B9B">
        <w:rPr>
          <w:sz w:val="16"/>
        </w:rPr>
        <w:t>2.4. Existing people could endure non-physical harms</w:t>
      </w:r>
    </w:p>
    <w:p w14:paraId="007AF965" w14:textId="77777777" w:rsidR="00356B07" w:rsidRPr="00832B9B" w:rsidRDefault="00356B07" w:rsidP="00356B07">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08BE5895" w14:textId="77777777" w:rsidR="00356B07" w:rsidRPr="00832B9B" w:rsidRDefault="00356B07" w:rsidP="00356B07">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6B3F5B">
        <w:rPr>
          <w:rStyle w:val="StyleUnderline"/>
          <w:highlight w:val="cyan"/>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6B3F5B">
        <w:rPr>
          <w:rStyle w:val="StyleUnderline"/>
          <w:highlight w:val="cyan"/>
        </w:rPr>
        <w:t>desire for</w:t>
      </w:r>
      <w:r w:rsidRPr="007235DB">
        <w:rPr>
          <w:rStyle w:val="StyleUnderline"/>
        </w:rPr>
        <w:t xml:space="preserve"> a </w:t>
      </w:r>
      <w:r w:rsidRPr="006B3F5B">
        <w:rPr>
          <w:rStyle w:val="Emphasis"/>
          <w:highlight w:val="cyan"/>
        </w:rPr>
        <w:t>personalized relationship with the future</w:t>
      </w:r>
      <w:r w:rsidRPr="00832B9B">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09590B26" w14:textId="77777777" w:rsidR="00356B07" w:rsidRPr="00832B9B" w:rsidRDefault="00356B07" w:rsidP="00356B07">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380D6691" w14:textId="77777777" w:rsidR="00356B07" w:rsidRPr="00832B9B" w:rsidRDefault="00356B07" w:rsidP="00356B07">
      <w:pPr>
        <w:rPr>
          <w:sz w:val="16"/>
        </w:rPr>
      </w:pPr>
      <w:r w:rsidRPr="00832B9B">
        <w:rPr>
          <w:sz w:val="16"/>
        </w:rPr>
        <w:t xml:space="preserve">The </w:t>
      </w:r>
      <w:r w:rsidRPr="00F911EA">
        <w:rPr>
          <w:rStyle w:val="StyleUnderline"/>
        </w:rPr>
        <w:t xml:space="preserve">second is a more general, higher level </w:t>
      </w:r>
      <w:r w:rsidRPr="006B3F5B">
        <w:rPr>
          <w:rStyle w:val="StyleUnderline"/>
          <w:highlight w:val="cyan"/>
        </w:rPr>
        <w:t xml:space="preserve">sense of </w:t>
      </w:r>
      <w:r w:rsidRPr="006B3F5B">
        <w:rPr>
          <w:rStyle w:val="Emphasis"/>
          <w:highlight w:val="cyan"/>
        </w:rPr>
        <w:t>hopelessness</w:t>
      </w:r>
      <w:r w:rsidRPr="00F911EA">
        <w:rPr>
          <w:rStyle w:val="Emphasis"/>
        </w:rPr>
        <w:t xml:space="preserve"> or despair</w:t>
      </w:r>
      <w:r w:rsidRPr="00832B9B">
        <w:rPr>
          <w:sz w:val="16"/>
        </w:rPr>
        <w:t xml:space="preserve"> that </w:t>
      </w:r>
      <w:r w:rsidRPr="006B3F5B">
        <w:rPr>
          <w:rStyle w:val="Emphasis"/>
          <w:highlight w:val="cyan"/>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6B3F5B">
        <w:rPr>
          <w:rStyle w:val="StyleUnderline"/>
          <w:highlight w:val="cyan"/>
        </w:rPr>
        <w:t>goals we work towards</w:t>
      </w:r>
      <w:r w:rsidRPr="00F911EA">
        <w:rPr>
          <w:rStyle w:val="StyleUnderline"/>
        </w:rPr>
        <w:t xml:space="preserve"> during our lifetime </w:t>
      </w:r>
      <w:r w:rsidRPr="006B3F5B">
        <w:rPr>
          <w:rStyle w:val="StyleUnderline"/>
          <w:highlight w:val="cyan"/>
        </w:rPr>
        <w:t>are</w:t>
      </w:r>
      <w:r w:rsidRPr="00832B9B">
        <w:rPr>
          <w:sz w:val="16"/>
        </w:rPr>
        <w:t xml:space="preserve"> also </w:t>
      </w:r>
      <w:r w:rsidRPr="00F911EA">
        <w:rPr>
          <w:rStyle w:val="Emphasis"/>
        </w:rPr>
        <w:t xml:space="preserve">at least partly </w:t>
      </w:r>
      <w:r w:rsidRPr="006B3F5B">
        <w:rPr>
          <w:rStyle w:val="Emphasis"/>
          <w:highlight w:val="cyan"/>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6B3F5B">
        <w:rPr>
          <w:rStyle w:val="StyleUnderline"/>
          <w:highlight w:val="cyan"/>
        </w:rPr>
        <w:t>goals that</w:t>
      </w:r>
      <w:r w:rsidRPr="00F911EA">
        <w:rPr>
          <w:rStyle w:val="StyleUnderline"/>
        </w:rPr>
        <w:t xml:space="preserve"> might </w:t>
      </w:r>
      <w:r w:rsidRPr="006B3F5B">
        <w:rPr>
          <w:rStyle w:val="Emphasis"/>
          <w:highlight w:val="cyan"/>
        </w:rPr>
        <w:t>lose</w:t>
      </w:r>
      <w:r w:rsidRPr="00F911EA">
        <w:rPr>
          <w:rStyle w:val="Emphasis"/>
        </w:rPr>
        <w:t xml:space="preserve"> their </w:t>
      </w:r>
      <w:r w:rsidRPr="006B3F5B">
        <w:rPr>
          <w:rStyle w:val="Emphasis"/>
          <w:highlight w:val="cyan"/>
        </w:rPr>
        <w:t>meaning</w:t>
      </w:r>
      <w:r w:rsidRPr="00F911EA">
        <w:rPr>
          <w:rStyle w:val="Emphasis"/>
        </w:rPr>
        <w:t xml:space="preserve"> when confronted </w:t>
      </w:r>
      <w:r w:rsidRPr="006B3F5B">
        <w:rPr>
          <w:rStyle w:val="Emphasis"/>
          <w:highlight w:val="cyan"/>
        </w:rPr>
        <w:t>with extinction</w:t>
      </w:r>
      <w:r w:rsidRPr="006B3F5B">
        <w:rPr>
          <w:rStyle w:val="StyleUnderline"/>
          <w:highlight w:val="cyan"/>
        </w:rPr>
        <w:t xml:space="preserve"> include </w:t>
      </w:r>
      <w:r w:rsidRPr="006B3F5B">
        <w:rPr>
          <w:rStyle w:val="Emphasis"/>
          <w:highlight w:val="cyan"/>
        </w:rPr>
        <w:t>politics</w:t>
      </w:r>
      <w:r w:rsidRPr="006B3F5B">
        <w:rPr>
          <w:rStyle w:val="StyleUnderline"/>
          <w:highlight w:val="cyan"/>
        </w:rPr>
        <w:t xml:space="preserve">, </w:t>
      </w:r>
      <w:r w:rsidRPr="006B3F5B">
        <w:rPr>
          <w:rStyle w:val="Emphasis"/>
          <w:highlight w:val="cyan"/>
        </w:rPr>
        <w:t>art</w:t>
      </w:r>
      <w:r w:rsidRPr="00F00145">
        <w:rPr>
          <w:rStyle w:val="StyleUnderline"/>
        </w:rPr>
        <w:t xml:space="preserve">istic </w:t>
      </w:r>
      <w:r w:rsidRPr="00F911EA">
        <w:rPr>
          <w:rStyle w:val="Emphasis"/>
        </w:rPr>
        <w:t>pursuits</w:t>
      </w:r>
      <w:r w:rsidRPr="00F911EA">
        <w:rPr>
          <w:rStyle w:val="StyleUnderline"/>
        </w:rPr>
        <w:t xml:space="preserve"> and </w:t>
      </w:r>
      <w:r w:rsidRPr="006B3F5B">
        <w:rPr>
          <w:rStyle w:val="StyleUnderline"/>
          <w:highlight w:val="cyan"/>
        </w:rPr>
        <w:t>even</w:t>
      </w:r>
      <w:r w:rsidRPr="00F911EA">
        <w:rPr>
          <w:rStyle w:val="StyleUnderline"/>
        </w:rPr>
        <w:t xml:space="preserve"> the type of </w:t>
      </w:r>
      <w:r w:rsidRPr="006B3F5B">
        <w:rPr>
          <w:rStyle w:val="Emphasis"/>
          <w:highlight w:val="cyan"/>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75249BE1" w14:textId="77777777" w:rsidR="00356B07" w:rsidRPr="00832B9B" w:rsidRDefault="00356B07" w:rsidP="00356B07">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6B3F5B">
        <w:rPr>
          <w:rStyle w:val="Emphasis"/>
          <w:highlight w:val="cyan"/>
        </w:rPr>
        <w:t>psychological harm</w:t>
      </w:r>
      <w:r w:rsidRPr="006B3F5B">
        <w:rPr>
          <w:rStyle w:val="StyleUnderline"/>
          <w:highlight w:val="cyan"/>
        </w:rPr>
        <w:t xml:space="preserve"> are personal reasons to reject</w:t>
      </w:r>
      <w:r w:rsidRPr="00F911EA">
        <w:rPr>
          <w:rStyle w:val="StyleUnderline"/>
        </w:rPr>
        <w:t xml:space="preserve"> a principle that permitted human </w:t>
      </w:r>
      <w:r w:rsidRPr="006B3F5B">
        <w:rPr>
          <w:rStyle w:val="StyleUnderline"/>
          <w:highlight w:val="cyan"/>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187D0F1C" w14:textId="77777777" w:rsidR="00356B07" w:rsidRPr="00832B9B" w:rsidRDefault="00356B07" w:rsidP="00356B07">
      <w:pPr>
        <w:rPr>
          <w:sz w:val="16"/>
        </w:rPr>
      </w:pPr>
      <w:r w:rsidRPr="00832B9B">
        <w:rPr>
          <w:sz w:val="16"/>
        </w:rPr>
        <w:t>3. Implications</w:t>
      </w:r>
    </w:p>
    <w:p w14:paraId="10B96F21" w14:textId="77777777" w:rsidR="00356B07" w:rsidRPr="00832B9B" w:rsidRDefault="00356B07" w:rsidP="00356B07">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34E9032E" w14:textId="77777777" w:rsidR="00356B07" w:rsidRPr="00832B9B" w:rsidRDefault="00356B07" w:rsidP="00356B07">
      <w:pPr>
        <w:rPr>
          <w:sz w:val="16"/>
        </w:rPr>
      </w:pPr>
      <w:r w:rsidRPr="00832B9B">
        <w:rPr>
          <w:sz w:val="16"/>
        </w:rPr>
        <w:t>(a) It would prevent many billions of happy people from being born.</w:t>
      </w:r>
    </w:p>
    <w:p w14:paraId="6A2BCC68" w14:textId="77777777" w:rsidR="00356B07" w:rsidRPr="00832B9B" w:rsidRDefault="00356B07" w:rsidP="00356B07">
      <w:pPr>
        <w:rPr>
          <w:sz w:val="16"/>
        </w:rPr>
      </w:pPr>
      <w:r w:rsidRPr="00832B9B">
        <w:rPr>
          <w:sz w:val="16"/>
        </w:rPr>
        <w:t>(b) It would mean the loss of the only form of intelligent life and all civilization and intellectual progress would be lost.</w:t>
      </w:r>
    </w:p>
    <w:p w14:paraId="2D4DA3AC" w14:textId="77777777" w:rsidR="00356B07" w:rsidRPr="00832B9B" w:rsidRDefault="00356B07" w:rsidP="00356B07">
      <w:pPr>
        <w:rPr>
          <w:sz w:val="16"/>
        </w:rPr>
      </w:pPr>
      <w:r w:rsidRPr="00832B9B">
        <w:rPr>
          <w:sz w:val="16"/>
        </w:rPr>
        <w:t>and accepted:</w:t>
      </w:r>
    </w:p>
    <w:p w14:paraId="168CDAEC" w14:textId="77777777" w:rsidR="00356B07" w:rsidRPr="00832B9B" w:rsidRDefault="00356B07" w:rsidP="00356B07">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34B7569E" w14:textId="77777777" w:rsidR="00356B07" w:rsidRPr="00832B9B" w:rsidRDefault="00356B07" w:rsidP="00356B07">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7882BECA" w14:textId="77777777" w:rsidR="00356B07" w:rsidRPr="00832B9B" w:rsidRDefault="00356B07" w:rsidP="00356B07">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4ADE51F4" w14:textId="77777777" w:rsidR="00356B07" w:rsidRPr="00832B9B" w:rsidRDefault="00356B07" w:rsidP="00356B07">
      <w:pPr>
        <w:rPr>
          <w:sz w:val="16"/>
        </w:rPr>
      </w:pPr>
      <w:r w:rsidRPr="00832B9B">
        <w:rPr>
          <w:sz w:val="16"/>
        </w:rPr>
        <w:t xml:space="preserve">This means that </w:t>
      </w:r>
      <w:r w:rsidRPr="00832B9B">
        <w:rPr>
          <w:rStyle w:val="StyleUnderline"/>
        </w:rPr>
        <w:t xml:space="preserve">human </w:t>
      </w:r>
      <w:r w:rsidRPr="006B3F5B">
        <w:rPr>
          <w:rStyle w:val="StyleUnderline"/>
          <w:highlight w:val="cyan"/>
        </w:rPr>
        <w:t xml:space="preserve">extinction could </w:t>
      </w:r>
      <w:r w:rsidRPr="006B3F5B">
        <w:rPr>
          <w:rStyle w:val="Emphasis"/>
          <w:highlight w:val="cyan"/>
        </w:rPr>
        <w:t>only be wrong insofar as it</w:t>
      </w:r>
      <w:r w:rsidRPr="00832B9B">
        <w:rPr>
          <w:rStyle w:val="Emphasis"/>
        </w:rPr>
        <w:t xml:space="preserve"> negatively </w:t>
      </w:r>
      <w:r w:rsidRPr="006B3F5B">
        <w:rPr>
          <w:rStyle w:val="Emphasis"/>
          <w:highlight w:val="cyan"/>
        </w:rPr>
        <w:t>impacts</w:t>
      </w:r>
      <w:r w:rsidRPr="00832B9B">
        <w:rPr>
          <w:rStyle w:val="Emphasis"/>
        </w:rPr>
        <w:t xml:space="preserve"> already </w:t>
      </w:r>
      <w:r w:rsidRPr="006B3F5B">
        <w:rPr>
          <w:rStyle w:val="Emphasis"/>
          <w:highlight w:val="cyan"/>
        </w:rPr>
        <w:t>existing people’s interests</w:t>
      </w:r>
      <w:r w:rsidRPr="00832B9B">
        <w:rPr>
          <w:sz w:val="16"/>
        </w:rPr>
        <w:t xml:space="preserve"> — </w:t>
      </w:r>
      <w:r w:rsidRPr="00832B9B">
        <w:rPr>
          <w:rStyle w:val="StyleUnderline"/>
        </w:rPr>
        <w:t xml:space="preserve">either </w:t>
      </w:r>
      <w:r w:rsidRPr="006B3F5B">
        <w:rPr>
          <w:rStyle w:val="StyleUnderline"/>
          <w:highlight w:val="cyan"/>
        </w:rPr>
        <w:t>through</w:t>
      </w:r>
      <w:r w:rsidRPr="00832B9B">
        <w:rPr>
          <w:rStyle w:val="StyleUnderline"/>
        </w:rPr>
        <w:t xml:space="preserve"> the </w:t>
      </w:r>
      <w:r w:rsidRPr="006B3F5B">
        <w:rPr>
          <w:rStyle w:val="StyleUnderline"/>
          <w:highlight w:val="cyan"/>
        </w:rPr>
        <w:t>pain and premature death or</w:t>
      </w:r>
      <w:r w:rsidRPr="00832B9B">
        <w:rPr>
          <w:rStyle w:val="StyleUnderline"/>
        </w:rPr>
        <w:t xml:space="preserve"> the fact that people know that it is going to occur (thus causing </w:t>
      </w:r>
      <w:r w:rsidRPr="006B3F5B">
        <w:rPr>
          <w:rStyle w:val="StyleUnderline"/>
          <w:highlight w:val="cyan"/>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4DFAE02C" w14:textId="77777777" w:rsidR="00356B07" w:rsidRPr="00C17B02" w:rsidRDefault="00356B07" w:rsidP="00356B07">
      <w:pPr>
        <w:pStyle w:val="Heading4"/>
      </w:pPr>
      <w:r>
        <w:t xml:space="preserve">Framing extinction impacts around harm to </w:t>
      </w:r>
      <w:r>
        <w:rPr>
          <w:u w:val="single"/>
        </w:rPr>
        <w:t>current people</w:t>
      </w:r>
      <w:r>
        <w:t xml:space="preserve"> can </w:t>
      </w:r>
      <w:r>
        <w:rPr>
          <w:u w:val="single"/>
        </w:rPr>
        <w:t>prevent</w:t>
      </w:r>
      <w:r>
        <w:t xml:space="preserve"> abuses of utilitarianism. Recognizing that extinction is </w:t>
      </w:r>
      <w:r>
        <w:rPr>
          <w:u w:val="single"/>
        </w:rPr>
        <w:t>qualitatively different</w:t>
      </w:r>
      <w:r>
        <w:t xml:space="preserve"> from other impacts does </w:t>
      </w:r>
      <w:r>
        <w:rPr>
          <w:u w:val="single"/>
        </w:rPr>
        <w:t>not</w:t>
      </w:r>
      <w:r>
        <w:t xml:space="preserve"> require the </w:t>
      </w:r>
      <w:r>
        <w:rPr>
          <w:u w:val="single"/>
        </w:rPr>
        <w:t>callous calculation</w:t>
      </w:r>
      <w:r>
        <w:t xml:space="preserve"> their ev assumes. </w:t>
      </w:r>
    </w:p>
    <w:p w14:paraId="2C76CC5B" w14:textId="77777777" w:rsidR="00356B07" w:rsidRDefault="00356B07" w:rsidP="00356B07">
      <w:r>
        <w:t xml:space="preserve">Boaz </w:t>
      </w:r>
      <w:r w:rsidRPr="00E735EA">
        <w:rPr>
          <w:rStyle w:val="Style13ptBold"/>
        </w:rPr>
        <w:t>Barak 22</w:t>
      </w:r>
      <w:r>
        <w:t>, professor of Computer Science at Harvard University, 5/23/22, “Why I am not a longtermist,” https://windowsontheory.org/2022/05/23/why-i-am-not-a-longtermist/ /jpb</w:t>
      </w:r>
    </w:p>
    <w:p w14:paraId="648A86C3" w14:textId="77777777" w:rsidR="00356B07" w:rsidRPr="009F1430" w:rsidRDefault="00356B07" w:rsidP="00356B07">
      <w:pPr>
        <w:rPr>
          <w:sz w:val="16"/>
        </w:rPr>
      </w:pPr>
      <w:r w:rsidRPr="009F1430">
        <w:rPr>
          <w:sz w:val="16"/>
        </w:rPr>
        <w:t xml:space="preserve">It is appropriate for philosophers </w:t>
      </w:r>
      <w:r w:rsidRPr="00B0217B">
        <w:rPr>
          <w:rStyle w:val="StyleUnderline"/>
        </w:rPr>
        <w:t xml:space="preserve">to speculate on hypothetical scenarios </w:t>
      </w:r>
      <w:r w:rsidRPr="00B0217B">
        <w:rPr>
          <w:rStyle w:val="Emphasis"/>
        </w:rPr>
        <w:t>centuries into the future</w:t>
      </w:r>
      <w:r w:rsidRPr="00B0217B">
        <w:rPr>
          <w:rStyle w:val="StyleUnderline"/>
        </w:rPr>
        <w:t xml:space="preserve"> and wonder whether actions we take today could influence them</w:t>
      </w:r>
      <w:r w:rsidRPr="009F1430">
        <w:rPr>
          <w:sz w:val="16"/>
        </w:rPr>
        <w:t xml:space="preserve">. However, I do not believe such an approach will, in practice, lead to a positive impact on humanity and, if taken to the extreme, </w:t>
      </w:r>
      <w:r w:rsidRPr="00B0217B">
        <w:rPr>
          <w:rStyle w:val="StyleUnderline"/>
        </w:rPr>
        <w:t xml:space="preserve">may even have negative repercussions. </w:t>
      </w:r>
      <w:r w:rsidRPr="006B3F5B">
        <w:rPr>
          <w:rStyle w:val="StyleUnderline"/>
          <w:highlight w:val="cyan"/>
        </w:rPr>
        <w:t xml:space="preserve">We should maintain </w:t>
      </w:r>
      <w:r w:rsidRPr="006B3F5B">
        <w:rPr>
          <w:rStyle w:val="Emphasis"/>
          <w:highlight w:val="cyan"/>
        </w:rPr>
        <w:t>epistemic humility</w:t>
      </w:r>
      <w:r w:rsidRPr="00B0217B">
        <w:rPr>
          <w:rStyle w:val="StyleUnderline"/>
        </w:rPr>
        <w:t>. Statements about probabilities involving fractions of percentage points, or human lives in the trillions, should raise alarm bells. Such calculations</w:t>
      </w:r>
      <w:r w:rsidRPr="009F1430">
        <w:rPr>
          <w:sz w:val="16"/>
        </w:rPr>
        <w:t xml:space="preserve"> can be particularly problematic since they </w:t>
      </w:r>
      <w:r w:rsidRPr="00B0217B">
        <w:rPr>
          <w:rStyle w:val="StyleUnderline"/>
        </w:rPr>
        <w:t xml:space="preserve">can lead to a “the </w:t>
      </w:r>
      <w:r w:rsidRPr="006B3F5B">
        <w:rPr>
          <w:rStyle w:val="StyleUnderline"/>
          <w:highlight w:val="cyan"/>
        </w:rPr>
        <w:t>end justifies</w:t>
      </w:r>
      <w:r w:rsidRPr="00B0217B">
        <w:rPr>
          <w:rStyle w:val="StyleUnderline"/>
        </w:rPr>
        <w:t xml:space="preserve"> the </w:t>
      </w:r>
      <w:r w:rsidRPr="006B3F5B">
        <w:rPr>
          <w:rStyle w:val="StyleUnderline"/>
          <w:highlight w:val="cyan"/>
        </w:rPr>
        <w:t>means” attitude</w:t>
      </w:r>
      <w:r w:rsidRPr="00B0217B">
        <w:rPr>
          <w:rStyle w:val="StyleUnderline"/>
        </w:rPr>
        <w:t xml:space="preserve">, which </w:t>
      </w:r>
      <w:r w:rsidRPr="006B3F5B">
        <w:rPr>
          <w:rStyle w:val="StyleUnderline"/>
          <w:highlight w:val="cyan"/>
        </w:rPr>
        <w:t>can</w:t>
      </w:r>
      <w:r w:rsidRPr="00B0217B">
        <w:rPr>
          <w:rStyle w:val="StyleUnderline"/>
        </w:rPr>
        <w:t xml:space="preserve"> </w:t>
      </w:r>
      <w:r w:rsidRPr="00B0217B">
        <w:rPr>
          <w:rStyle w:val="Emphasis"/>
        </w:rPr>
        <w:t xml:space="preserve">accept any </w:t>
      </w:r>
      <w:r w:rsidRPr="006B3F5B">
        <w:rPr>
          <w:rStyle w:val="Emphasis"/>
          <w:highlight w:val="cyan"/>
        </w:rPr>
        <w:t>harm</w:t>
      </w:r>
      <w:r w:rsidRPr="00B0217B">
        <w:rPr>
          <w:rStyle w:val="Emphasis"/>
        </w:rPr>
        <w:t xml:space="preserve"> to </w:t>
      </w:r>
      <w:r w:rsidRPr="006B3F5B">
        <w:rPr>
          <w:rStyle w:val="Emphasis"/>
          <w:highlight w:val="cyan"/>
        </w:rPr>
        <w:t>current</w:t>
      </w:r>
      <w:r w:rsidRPr="006773DF">
        <w:rPr>
          <w:rStyle w:val="StyleUnderline"/>
        </w:rPr>
        <w:t xml:space="preserve">ly living </w:t>
      </w:r>
      <w:r w:rsidRPr="006B3F5B">
        <w:rPr>
          <w:rStyle w:val="Emphasis"/>
          <w:highlight w:val="cyan"/>
        </w:rPr>
        <w:t>people in</w:t>
      </w:r>
      <w:r w:rsidRPr="00B0217B">
        <w:rPr>
          <w:rStyle w:val="Emphasis"/>
        </w:rPr>
        <w:t xml:space="preserve"> the </w:t>
      </w:r>
      <w:r w:rsidRPr="006B3F5B">
        <w:rPr>
          <w:rStyle w:val="Emphasis"/>
          <w:highlight w:val="cyan"/>
        </w:rPr>
        <w:t>name of</w:t>
      </w:r>
      <w:r w:rsidRPr="00B0217B">
        <w:rPr>
          <w:rStyle w:val="Emphasis"/>
        </w:rPr>
        <w:t xml:space="preserve"> the practically </w:t>
      </w:r>
      <w:r w:rsidRPr="006B3F5B">
        <w:rPr>
          <w:rStyle w:val="Emphasis"/>
          <w:highlight w:val="cyan"/>
        </w:rPr>
        <w:t>infinite</w:t>
      </w:r>
      <w:r w:rsidRPr="00B0217B">
        <w:rPr>
          <w:rStyle w:val="Emphasis"/>
        </w:rPr>
        <w:t xml:space="preserve"> multitudes of </w:t>
      </w:r>
      <w:r w:rsidRPr="006B3F5B">
        <w:rPr>
          <w:rStyle w:val="Emphasis"/>
          <w:highlight w:val="cyan"/>
        </w:rPr>
        <w:t>future</w:t>
      </w:r>
      <w:r w:rsidRPr="00B0217B">
        <w:rPr>
          <w:rStyle w:val="Emphasis"/>
        </w:rPr>
        <w:t xml:space="preserve"> hypothetical </w:t>
      </w:r>
      <w:r w:rsidRPr="006B3F5B">
        <w:rPr>
          <w:rStyle w:val="Emphasis"/>
          <w:highlight w:val="cyan"/>
        </w:rPr>
        <w:t>beings</w:t>
      </w:r>
      <w:r w:rsidRPr="009F1430">
        <w:rPr>
          <w:sz w:val="16"/>
        </w:rPr>
        <w:t>.</w:t>
      </w:r>
    </w:p>
    <w:p w14:paraId="3160E086" w14:textId="77777777" w:rsidR="00356B07" w:rsidRPr="009F1430" w:rsidRDefault="00356B07" w:rsidP="00356B07">
      <w:pPr>
        <w:rPr>
          <w:sz w:val="16"/>
        </w:rPr>
      </w:pPr>
      <w:r w:rsidRPr="006B3F5B">
        <w:rPr>
          <w:rStyle w:val="StyleUnderline"/>
          <w:highlight w:val="cyan"/>
        </w:rPr>
        <w:t>We need to maintain</w:t>
      </w:r>
      <w:r w:rsidRPr="009F1430">
        <w:rPr>
          <w:rStyle w:val="StyleUnderline"/>
        </w:rPr>
        <w:t xml:space="preserve"> the invariant </w:t>
      </w:r>
      <w:r w:rsidRPr="006B3F5B">
        <w:rPr>
          <w:rStyle w:val="StyleUnderline"/>
          <w:highlight w:val="cyan"/>
        </w:rPr>
        <w:t>that, even if motivated by</w:t>
      </w:r>
      <w:r w:rsidRPr="009F1430">
        <w:rPr>
          <w:rStyle w:val="StyleUnderline"/>
        </w:rPr>
        <w:t xml:space="preserve"> the far-off </w:t>
      </w:r>
      <w:r w:rsidRPr="006B3F5B">
        <w:rPr>
          <w:rStyle w:val="StyleUnderline"/>
          <w:highlight w:val="cyan"/>
        </w:rPr>
        <w:t>future</w:t>
      </w:r>
      <w:r w:rsidRPr="009F1430">
        <w:rPr>
          <w:rStyle w:val="StyleUnderline"/>
        </w:rPr>
        <w:t xml:space="preserve">, our </w:t>
      </w:r>
      <w:r w:rsidRPr="006B3F5B">
        <w:rPr>
          <w:rStyle w:val="Emphasis"/>
          <w:highlight w:val="cyan"/>
        </w:rPr>
        <w:t>actions</w:t>
      </w:r>
      <w:r w:rsidRPr="009F1430">
        <w:rPr>
          <w:rStyle w:val="Emphasis"/>
        </w:rPr>
        <w:t xml:space="preserve"> “first </w:t>
      </w:r>
      <w:r w:rsidRPr="006B3F5B">
        <w:rPr>
          <w:rStyle w:val="Emphasis"/>
          <w:highlight w:val="cyan"/>
        </w:rPr>
        <w:t>do no harm” to living</w:t>
      </w:r>
      <w:r w:rsidRPr="009F1430">
        <w:rPr>
          <w:rStyle w:val="Emphasis"/>
        </w:rPr>
        <w:t xml:space="preserve">, breathing </w:t>
      </w:r>
      <w:r w:rsidRPr="006B3F5B">
        <w:rPr>
          <w:rStyle w:val="Emphasis"/>
          <w:highlight w:val="cyan"/>
        </w:rPr>
        <w:t>humans</w:t>
      </w:r>
      <w:r w:rsidRPr="009F1430">
        <w:rPr>
          <w:sz w:val="16"/>
        </w:rPr>
        <w:t xml:space="preserve">. Indeed, as I mentioned, even longtermists don’t wake up every morning thinking about how to reduce the chance that something terrible happens in the year 1,000,000 AD by 0.001%. Instead, many longtermists care about particular risks because they believe these risks are likely in the near-term future. </w:t>
      </w:r>
      <w:r w:rsidRPr="006B3F5B">
        <w:rPr>
          <w:rStyle w:val="StyleUnderline"/>
          <w:highlight w:val="cyan"/>
        </w:rPr>
        <w:t>If you</w:t>
      </w:r>
      <w:r w:rsidRPr="009F1430">
        <w:rPr>
          <w:sz w:val="16"/>
        </w:rPr>
        <w:t xml:space="preserve"> manage to </w:t>
      </w:r>
      <w:r w:rsidRPr="006B3F5B">
        <w:rPr>
          <w:rStyle w:val="Emphasis"/>
          <w:highlight w:val="cyan"/>
        </w:rPr>
        <w:t>make a</w:t>
      </w:r>
      <w:r w:rsidRPr="009F1430">
        <w:rPr>
          <w:rStyle w:val="Emphasis"/>
        </w:rPr>
        <w:t xml:space="preserve"> convincing </w:t>
      </w:r>
      <w:r w:rsidRPr="006B3F5B">
        <w:rPr>
          <w:rStyle w:val="Emphasis"/>
          <w:highlight w:val="cyan"/>
        </w:rPr>
        <w:t>case</w:t>
      </w:r>
      <w:r w:rsidRPr="009F1430">
        <w:rPr>
          <w:sz w:val="16"/>
        </w:rPr>
        <w:t xml:space="preserve"> that </w:t>
      </w:r>
      <w:r w:rsidRPr="006B3F5B">
        <w:rPr>
          <w:rStyle w:val="Emphasis"/>
          <w:highlight w:val="cyan"/>
        </w:rPr>
        <w:t>humanity faces</w:t>
      </w:r>
      <w:r w:rsidRPr="009F1430">
        <w:rPr>
          <w:rStyle w:val="Emphasis"/>
        </w:rPr>
        <w:t xml:space="preserve"> a </w:t>
      </w:r>
      <w:r w:rsidRPr="006B3F5B">
        <w:rPr>
          <w:rStyle w:val="Emphasis"/>
          <w:highlight w:val="cyan"/>
        </w:rPr>
        <w:t>real chance of near-term total destruction</w:t>
      </w:r>
      <w:r w:rsidRPr="009F1430">
        <w:rPr>
          <w:rStyle w:val="StyleUnderline"/>
        </w:rPr>
        <w:t xml:space="preserve">, then </w:t>
      </w:r>
      <w:r w:rsidRPr="006B3F5B">
        <w:rPr>
          <w:rStyle w:val="StyleUnderline"/>
          <w:highlight w:val="cyan"/>
        </w:rPr>
        <w:t>most</w:t>
      </w:r>
      <w:r w:rsidRPr="009F1430">
        <w:rPr>
          <w:rStyle w:val="StyleUnderline"/>
        </w:rPr>
        <w:t xml:space="preserve"> people would </w:t>
      </w:r>
      <w:r w:rsidRPr="006B3F5B">
        <w:rPr>
          <w:rStyle w:val="StyleUnderline"/>
          <w:highlight w:val="cyan"/>
        </w:rPr>
        <w:t>agree</w:t>
      </w:r>
      <w:r w:rsidRPr="009F1430">
        <w:rPr>
          <w:rStyle w:val="StyleUnderline"/>
        </w:rPr>
        <w:t xml:space="preserve"> that </w:t>
      </w:r>
      <w:r w:rsidRPr="009F1430">
        <w:rPr>
          <w:rStyle w:val="Emphasis"/>
        </w:rPr>
        <w:t xml:space="preserve">this is very very bad, and </w:t>
      </w:r>
      <w:r w:rsidRPr="006B3F5B">
        <w:rPr>
          <w:rStyle w:val="Emphasis"/>
          <w:highlight w:val="cyan"/>
        </w:rPr>
        <w:t>we should act to prevent it</w:t>
      </w:r>
      <w:r w:rsidRPr="009F1430">
        <w:rPr>
          <w:rStyle w:val="StyleUnderline"/>
        </w:rPr>
        <w:t xml:space="preserve">. It </w:t>
      </w:r>
      <w:r w:rsidRPr="006B3F5B">
        <w:rPr>
          <w:rStyle w:val="StyleUnderline"/>
          <w:highlight w:val="cyan"/>
        </w:rPr>
        <w:t>doesn’t matter whether</w:t>
      </w:r>
      <w:r w:rsidRPr="009F1430">
        <w:rPr>
          <w:rStyle w:val="StyleUnderline"/>
        </w:rPr>
        <w:t xml:space="preserve"> humanity’s </w:t>
      </w:r>
      <w:r w:rsidRPr="006B3F5B">
        <w:rPr>
          <w:rStyle w:val="StyleUnderline"/>
          <w:highlight w:val="cyan"/>
        </w:rPr>
        <w:t>extinction is two</w:t>
      </w:r>
      <w:r w:rsidRPr="009F1430">
        <w:rPr>
          <w:rStyle w:val="StyleUnderline"/>
        </w:rPr>
        <w:t xml:space="preserve"> times </w:t>
      </w:r>
      <w:r w:rsidRPr="006B3F5B">
        <w:rPr>
          <w:rStyle w:val="StyleUnderline"/>
          <w:highlight w:val="cyan"/>
        </w:rPr>
        <w:t>or a zillion times worse than</w:t>
      </w:r>
      <w:r w:rsidRPr="009F1430">
        <w:rPr>
          <w:rStyle w:val="StyleUnderline"/>
        </w:rPr>
        <w:t xml:space="preserve"> the </w:t>
      </w:r>
      <w:r w:rsidRPr="006B3F5B">
        <w:rPr>
          <w:rStyle w:val="StyleUnderline"/>
          <w:highlight w:val="cyan"/>
        </w:rPr>
        <w:t>death of half the world</w:t>
      </w:r>
      <w:r w:rsidRPr="009F1430">
        <w:rPr>
          <w:rStyle w:val="StyleUnderline"/>
        </w:rPr>
        <w:t>’s population. Talking about trillions of hypothetical beings thousands of years into the future only turns people off</w:t>
      </w:r>
      <w:r w:rsidRPr="009F1430">
        <w:rPr>
          <w:sz w:val="16"/>
        </w:rPr>
        <w:t>. There is a reason that Pascal’s Wager is not such a winning argument, and I have yet to meet someone who converted to a particular religion because it had the grisliest version of hell.</w:t>
      </w:r>
    </w:p>
    <w:p w14:paraId="6C924DEB" w14:textId="77777777" w:rsidR="00356B07" w:rsidRPr="009F1430" w:rsidRDefault="00356B07" w:rsidP="00356B07">
      <w:pPr>
        <w:rPr>
          <w:sz w:val="16"/>
        </w:rPr>
      </w:pPr>
      <w:r w:rsidRPr="006B3F5B">
        <w:rPr>
          <w:rStyle w:val="StyleUnderline"/>
          <w:highlight w:val="cyan"/>
        </w:rPr>
        <w:t xml:space="preserve">This </w:t>
      </w:r>
      <w:r w:rsidRPr="006B3F5B">
        <w:rPr>
          <w:rStyle w:val="Emphasis"/>
          <w:highlight w:val="cyan"/>
        </w:rPr>
        <w:t>does not mean</w:t>
      </w:r>
      <w:r w:rsidRPr="009F1430">
        <w:rPr>
          <w:sz w:val="16"/>
        </w:rPr>
        <w:t xml:space="preserve"> that </w:t>
      </w:r>
      <w:r w:rsidRPr="006B3F5B">
        <w:rPr>
          <w:rStyle w:val="Emphasis"/>
          <w:highlight w:val="cyan"/>
        </w:rPr>
        <w:t>thinking</w:t>
      </w:r>
      <w:r w:rsidRPr="009F1430">
        <w:rPr>
          <w:rStyle w:val="Emphasis"/>
        </w:rPr>
        <w:t xml:space="preserve"> and preparing </w:t>
      </w:r>
      <w:r w:rsidRPr="006B3F5B">
        <w:rPr>
          <w:rStyle w:val="Emphasis"/>
          <w:highlight w:val="cyan"/>
        </w:rPr>
        <w:t>for longer-term risks is pointless</w:t>
      </w:r>
      <w:r w:rsidRPr="009F1430">
        <w:rPr>
          <w:rStyle w:val="StyleUnderline"/>
        </w:rPr>
        <w:t>. Maintaining seed banks, monitoring asteroids, researching pathogens, designing vaccine platforms, and working toward nuclear disarmament, are all essential activities</w:t>
      </w:r>
      <w:r w:rsidRPr="009F1430">
        <w:rPr>
          <w:sz w:val="16"/>
        </w:rPr>
        <w:t xml:space="preserve"> that </w:t>
      </w:r>
      <w:r w:rsidRPr="009F1430">
        <w:rPr>
          <w:rStyle w:val="StyleUnderline"/>
        </w:rPr>
        <w:t xml:space="preserve">society should take. Whenever a new technology emerges, </w:t>
      </w:r>
      <w:r w:rsidRPr="009F1430">
        <w:rPr>
          <w:rStyle w:val="Emphasis"/>
        </w:rPr>
        <w:t>a</w:t>
      </w:r>
      <w:r w:rsidRPr="009F1430">
        <w:rPr>
          <w:rStyle w:val="StyleUnderline"/>
        </w:rPr>
        <w:t xml:space="preserve">rtificial </w:t>
      </w:r>
      <w:r w:rsidRPr="009F1430">
        <w:rPr>
          <w:rStyle w:val="Emphasis"/>
        </w:rPr>
        <w:t>i</w:t>
      </w:r>
      <w:r w:rsidRPr="009F1430">
        <w:rPr>
          <w:rStyle w:val="StyleUnderline"/>
        </w:rPr>
        <w:t xml:space="preserve">ntelligence </w:t>
      </w:r>
      <w:r w:rsidRPr="009F1430">
        <w:rPr>
          <w:rStyle w:val="Emphasis"/>
        </w:rPr>
        <w:t>included</w:t>
      </w:r>
      <w:r w:rsidRPr="009F1430">
        <w:rPr>
          <w:rStyle w:val="StyleUnderline"/>
        </w:rPr>
        <w:t xml:space="preserve">, it is crucial to consider how it can be </w:t>
      </w:r>
      <w:r w:rsidRPr="009F1430">
        <w:rPr>
          <w:rStyle w:val="Emphasis"/>
        </w:rPr>
        <w:t>misused or lead to unintended consequences</w:t>
      </w:r>
      <w:r w:rsidRPr="009F1430">
        <w:rPr>
          <w:rStyle w:val="StyleUnderline"/>
        </w:rPr>
        <w:t>. By no means do I argue</w:t>
      </w:r>
      <w:r w:rsidRPr="009F1430">
        <w:rPr>
          <w:sz w:val="16"/>
        </w:rPr>
        <w:t xml:space="preserve"> that </w:t>
      </w:r>
      <w:r w:rsidRPr="009F1430">
        <w:rPr>
          <w:rStyle w:val="StyleUnderline"/>
        </w:rPr>
        <w:t>humanity should spend all of its resources only on actions that have a direct economic benefit</w:t>
      </w:r>
      <w:r w:rsidRPr="009F1430">
        <w:rPr>
          <w:sz w:val="16"/>
        </w:rPr>
        <w:t>. Indeed, the whole enterprise of basic science is built on pursuing directions that, in the short term, increase our knowledge but do not have practical utility. Progress is not measured only in dollars, but it should be measured somehow. Epistemic humility also means that we should be content with working on direct, measurable proxies, even if they are not perfect matches for the risk at hand. For example, the probability of extinction via total nuclear war might not be a direct function of the number of deployed nuclear warheads. However, the latter is still a pretty good proxy for it.</w:t>
      </w:r>
    </w:p>
    <w:p w14:paraId="43C41706" w14:textId="77777777" w:rsidR="00356B07" w:rsidRDefault="00356B07" w:rsidP="00356B07">
      <w:pPr>
        <w:rPr>
          <w:rStyle w:val="StyleUnderline"/>
        </w:rPr>
      </w:pPr>
      <w:r w:rsidRPr="009F1430">
        <w:rPr>
          <w:sz w:val="16"/>
        </w:rPr>
        <w:t xml:space="preserve">Similarly, even if you are genuinely worried about long-term risk, I suggest you spend most of your time in the present. Try to think of short-term problems whose solutions can be verified, which might advance the long-term goal. A “problem” does not have to be practical: it can be a mathematical question, a computational challenge, or an empirically verifiable prediction. The advantage is that even if the long-term risk stays hypothetical or the short-term problem turns out to be irrelevant to it, you have still made measurable progress. As has happened before, </w:t>
      </w:r>
      <w:r w:rsidRPr="009F1430">
        <w:rPr>
          <w:rStyle w:val="StyleUnderline"/>
        </w:rPr>
        <w:t xml:space="preserve">to make </w:t>
      </w:r>
      <w:r w:rsidRPr="006B3F5B">
        <w:rPr>
          <w:rStyle w:val="StyleUnderline"/>
          <w:highlight w:val="cyan"/>
        </w:rPr>
        <w:t>actual progress on</w:t>
      </w:r>
      <w:r w:rsidRPr="009F1430">
        <w:rPr>
          <w:rStyle w:val="StyleUnderline"/>
        </w:rPr>
        <w:t xml:space="preserve"> solving </w:t>
      </w:r>
      <w:r w:rsidRPr="006B3F5B">
        <w:rPr>
          <w:rStyle w:val="Emphasis"/>
          <w:highlight w:val="cyan"/>
        </w:rPr>
        <w:t>ex</w:t>
      </w:r>
      <w:r w:rsidRPr="009F1430">
        <w:rPr>
          <w:rStyle w:val="StyleUnderline"/>
        </w:rPr>
        <w:t xml:space="preserve">istential </w:t>
      </w:r>
      <w:r w:rsidRPr="006B3F5B">
        <w:rPr>
          <w:rStyle w:val="StyleUnderline"/>
          <w:highlight w:val="cyan"/>
        </w:rPr>
        <w:t>risk</w:t>
      </w:r>
      <w:r w:rsidRPr="009F1430">
        <w:rPr>
          <w:rStyle w:val="StyleUnderline"/>
        </w:rPr>
        <w:t xml:space="preserve">, the topic </w:t>
      </w:r>
      <w:r w:rsidRPr="006B3F5B">
        <w:rPr>
          <w:rStyle w:val="StyleUnderline"/>
          <w:highlight w:val="cyan"/>
        </w:rPr>
        <w:t>needs to move from philosophy</w:t>
      </w:r>
      <w:r w:rsidRPr="009F1430">
        <w:rPr>
          <w:rStyle w:val="StyleUnderline"/>
        </w:rPr>
        <w:t xml:space="preserve"> books and blog discussions </w:t>
      </w:r>
      <w:r w:rsidRPr="006B3F5B">
        <w:rPr>
          <w:rStyle w:val="StyleUnderline"/>
          <w:highlight w:val="cyan"/>
        </w:rPr>
        <w:t>into</w:t>
      </w:r>
      <w:r w:rsidRPr="009F1430">
        <w:rPr>
          <w:rStyle w:val="StyleUnderline"/>
        </w:rPr>
        <w:t xml:space="preserve"> empirical experiments and </w:t>
      </w:r>
      <w:r w:rsidRPr="006B3F5B">
        <w:rPr>
          <w:rStyle w:val="Emphasis"/>
          <w:highlight w:val="cyan"/>
        </w:rPr>
        <w:t>concrete measures</w:t>
      </w:r>
      <w:r w:rsidRPr="009F1430">
        <w:rPr>
          <w:rStyle w:val="StyleUnderline"/>
        </w:rPr>
        <w:t>.</w:t>
      </w:r>
    </w:p>
    <w:p w14:paraId="54B41553" w14:textId="77777777" w:rsidR="00356B07" w:rsidRDefault="00356B07" w:rsidP="00356B07"/>
    <w:p w14:paraId="1BA2EA52" w14:textId="77777777" w:rsidR="00356B07" w:rsidRDefault="00356B07" w:rsidP="00356B07">
      <w:pPr>
        <w:pStyle w:val="Heading4"/>
      </w:pPr>
      <w:r>
        <w:t xml:space="preserve">Their assertion that the plan is obviously morally justified and beneficial to Indigenous interests actually means you should be </w:t>
      </w:r>
      <w:r>
        <w:rPr>
          <w:u w:val="single"/>
        </w:rPr>
        <w:t>maximally</w:t>
      </w:r>
      <w:r>
        <w:t xml:space="preserve"> skeptical of their attempt to claim the moral high ground </w:t>
      </w:r>
    </w:p>
    <w:p w14:paraId="5404051C" w14:textId="77777777" w:rsidR="00356B07" w:rsidRPr="00EB7A18" w:rsidRDefault="00356B07" w:rsidP="00356B07">
      <w:r>
        <w:t xml:space="preserve">Sarah </w:t>
      </w:r>
      <w:r w:rsidRPr="00062CEC">
        <w:rPr>
          <w:rStyle w:val="Style13ptBold"/>
        </w:rPr>
        <w:t>De Leeuw 13</w:t>
      </w:r>
      <w:r>
        <w:t xml:space="preserve">, Professor, Northern Medical Program, Canada Research Chair in Humanities and Health Inequities, and Adjunct Professor of Health Sciences, University of Northern British Columbia, </w:t>
      </w:r>
      <w:r w:rsidRPr="00062CEC">
        <w:rPr>
          <w:b/>
          <w:bCs/>
        </w:rPr>
        <w:t>et al.</w:t>
      </w:r>
      <w:r>
        <w:t>, 2013, “Troubling good intentions,” Settler Colonial Studies, 3(3-4), pp. 381-394 /jpb</w:t>
      </w:r>
    </w:p>
    <w:p w14:paraId="3944DB4A" w14:textId="77777777" w:rsidR="00356B07" w:rsidRPr="00062CEC" w:rsidRDefault="00356B07" w:rsidP="00356B07">
      <w:pPr>
        <w:rPr>
          <w:sz w:val="16"/>
        </w:rPr>
      </w:pPr>
      <w:r w:rsidRPr="006B3F5B">
        <w:rPr>
          <w:rStyle w:val="StyleUnderline"/>
          <w:highlight w:val="cyan"/>
        </w:rPr>
        <w:t xml:space="preserve">As </w:t>
      </w:r>
      <w:r w:rsidRPr="006B3F5B">
        <w:rPr>
          <w:rStyle w:val="Emphasis"/>
          <w:highlight w:val="cyan"/>
        </w:rPr>
        <w:t>well-intended policies</w:t>
      </w:r>
      <w:r w:rsidRPr="006B3F5B">
        <w:rPr>
          <w:rStyle w:val="StyleUnderline"/>
          <w:highlight w:val="cyan"/>
        </w:rPr>
        <w:t xml:space="preserve"> gather</w:t>
      </w:r>
      <w:r w:rsidRPr="00334648">
        <w:rPr>
          <w:rStyle w:val="StyleUnderline"/>
        </w:rPr>
        <w:t xml:space="preserve"> strength and </w:t>
      </w:r>
      <w:r w:rsidRPr="006B3F5B">
        <w:rPr>
          <w:rStyle w:val="StyleUnderline"/>
          <w:highlight w:val="cyan"/>
        </w:rPr>
        <w:t>acceptance</w:t>
      </w:r>
      <w:r w:rsidRPr="00062CEC">
        <w:rPr>
          <w:sz w:val="16"/>
        </w:rPr>
        <w:t xml:space="preserve"> within post-secondary institutions that remain relatively devoid of Indigenous subjects, we propose that in line with Ahmed's thoughts about collaborative ethnography, </w:t>
      </w:r>
      <w:r w:rsidRPr="00334648">
        <w:rPr>
          <w:rStyle w:val="StyleUnderline"/>
        </w:rPr>
        <w:t xml:space="preserve">difference and </w:t>
      </w:r>
      <w:r w:rsidRPr="006B3F5B">
        <w:rPr>
          <w:rStyle w:val="StyleUnderline"/>
          <w:highlight w:val="cyan"/>
        </w:rPr>
        <w:t>distance</w:t>
      </w:r>
      <w:r w:rsidRPr="00334648">
        <w:rPr>
          <w:rStyle w:val="StyleUnderline"/>
        </w:rPr>
        <w:t xml:space="preserve"> can be (and often </w:t>
      </w:r>
      <w:r w:rsidRPr="006B3F5B">
        <w:rPr>
          <w:rStyle w:val="StyleUnderline"/>
          <w:highlight w:val="cyan"/>
        </w:rPr>
        <w:t xml:space="preserve">are) re-inscribed through acts that </w:t>
      </w:r>
      <w:r w:rsidRPr="006B3F5B">
        <w:rPr>
          <w:rStyle w:val="Emphasis"/>
          <w:highlight w:val="cyan"/>
        </w:rPr>
        <w:t>purport to</w:t>
      </w:r>
      <w:r w:rsidRPr="00334648">
        <w:rPr>
          <w:rStyle w:val="Emphasis"/>
        </w:rPr>
        <w:t xml:space="preserve"> celebrate and </w:t>
      </w:r>
      <w:r w:rsidRPr="006B3F5B">
        <w:rPr>
          <w:rStyle w:val="Emphasis"/>
          <w:highlight w:val="cyan"/>
        </w:rPr>
        <w:t>validate subjects</w:t>
      </w:r>
      <w:r w:rsidRPr="006B3F5B">
        <w:rPr>
          <w:rStyle w:val="StyleUnderline"/>
          <w:highlight w:val="cyan"/>
        </w:rPr>
        <w:t xml:space="preserve"> who</w:t>
      </w:r>
      <w:r w:rsidRPr="00334648">
        <w:rPr>
          <w:rStyle w:val="StyleUnderline"/>
        </w:rPr>
        <w:t xml:space="preserve">, in reality, </w:t>
      </w:r>
      <w:r w:rsidRPr="006B3F5B">
        <w:rPr>
          <w:rStyle w:val="StyleUnderline"/>
          <w:highlight w:val="cyan"/>
        </w:rPr>
        <w:t>occupy different positionalities</w:t>
      </w:r>
      <w:r w:rsidRPr="00062CEC">
        <w:rPr>
          <w:sz w:val="16"/>
        </w:rPr>
        <w:t>:</w:t>
      </w:r>
    </w:p>
    <w:p w14:paraId="219D70BD" w14:textId="77777777" w:rsidR="00356B07" w:rsidRPr="00062CEC" w:rsidRDefault="00356B07" w:rsidP="00356B07">
      <w:pPr>
        <w:rPr>
          <w:sz w:val="16"/>
        </w:rPr>
      </w:pPr>
      <w:r w:rsidRPr="00062CEC">
        <w:rPr>
          <w:sz w:val="16"/>
        </w:rPr>
        <w:t>to simply redefine the “informant” [read Indigenous subject] as an “equal partner” would work to conceal the power relations which still allow the gathering together of the ethnographic document. In other words, the narrative of overcoming relations of authorisation in traditional ethnography constitutes another form of authorisation …. So it remains the ethnographer who is praised for giving up her or his authority.Footnote36</w:t>
      </w:r>
    </w:p>
    <w:p w14:paraId="2FFAC7BF" w14:textId="77777777" w:rsidR="00356B07" w:rsidRPr="00062CEC" w:rsidRDefault="00356B07" w:rsidP="00356B07">
      <w:pPr>
        <w:rPr>
          <w:sz w:val="16"/>
        </w:rPr>
      </w:pPr>
      <w:r w:rsidRPr="00062CEC">
        <w:rPr>
          <w:sz w:val="16"/>
        </w:rPr>
        <w:t xml:space="preserve">What Ahmed provokes us to consider here, vis-à-vis the growing body of well-intentioned policies proliferating within post-secondary institutions, is that </w:t>
      </w:r>
      <w:r w:rsidRPr="00480F9C">
        <w:rPr>
          <w:rStyle w:val="StyleUnderline"/>
        </w:rPr>
        <w:t xml:space="preserve">the </w:t>
      </w:r>
      <w:r w:rsidRPr="006B3F5B">
        <w:rPr>
          <w:rStyle w:val="Emphasis"/>
          <w:highlight w:val="cyan"/>
        </w:rPr>
        <w:t>very act of authoring policies</w:t>
      </w:r>
      <w:r w:rsidRPr="00062CEC">
        <w:rPr>
          <w:sz w:val="16"/>
        </w:rPr>
        <w:t xml:space="preserve"> and agendas </w:t>
      </w:r>
      <w:r w:rsidRPr="00480F9C">
        <w:rPr>
          <w:rStyle w:val="StyleUnderline"/>
        </w:rPr>
        <w:t xml:space="preserve">in this time of decolonizing languages </w:t>
      </w:r>
      <w:r w:rsidRPr="006B3F5B">
        <w:rPr>
          <w:rStyle w:val="StyleUnderline"/>
          <w:highlight w:val="cyan"/>
        </w:rPr>
        <w:t xml:space="preserve">risks </w:t>
      </w:r>
      <w:r w:rsidRPr="006B3F5B">
        <w:rPr>
          <w:rStyle w:val="Emphasis"/>
          <w:highlight w:val="cyan"/>
        </w:rPr>
        <w:t>reinforcing</w:t>
      </w:r>
      <w:r w:rsidRPr="00062CEC">
        <w:rPr>
          <w:sz w:val="16"/>
        </w:rPr>
        <w:t xml:space="preserve"> the </w:t>
      </w:r>
      <w:r w:rsidRPr="006B3F5B">
        <w:rPr>
          <w:rStyle w:val="Emphasis"/>
          <w:highlight w:val="cyan"/>
        </w:rPr>
        <w:t>distance between subjects</w:t>
      </w:r>
      <w:r w:rsidRPr="00480F9C">
        <w:rPr>
          <w:rStyle w:val="StyleUnderline"/>
        </w:rPr>
        <w:t xml:space="preserve"> precisely </w:t>
      </w:r>
      <w:r w:rsidRPr="006B3F5B">
        <w:rPr>
          <w:rStyle w:val="StyleUnderline"/>
          <w:highlight w:val="cyan"/>
        </w:rPr>
        <w:t>by naming</w:t>
      </w:r>
      <w:r w:rsidRPr="00480F9C">
        <w:rPr>
          <w:rStyle w:val="StyleUnderline"/>
        </w:rPr>
        <w:t xml:space="preserve"> or gesturing toward </w:t>
      </w:r>
      <w:r w:rsidRPr="006B3F5B">
        <w:rPr>
          <w:rStyle w:val="StyleUnderline"/>
          <w:highlight w:val="cyan"/>
        </w:rPr>
        <w:t>that distance as overcome(able</w:t>
      </w:r>
      <w:r w:rsidRPr="00062CEC">
        <w:rPr>
          <w:sz w:val="16"/>
        </w:rPr>
        <w:t xml:space="preserve">). While we support the aspiration to challenge the hierarchical dimensions of all institutions, Ahmed reminds us of the necessity to remain alert to the ways in which subjects (in our case Indigenous and non-Indigenous subjects) come to occupy conventional, power-laden positionalities. </w:t>
      </w:r>
      <w:r w:rsidRPr="00480F9C">
        <w:rPr>
          <w:rStyle w:val="StyleUnderline"/>
        </w:rPr>
        <w:t>The very act</w:t>
      </w:r>
      <w:r w:rsidRPr="00062CEC">
        <w:rPr>
          <w:sz w:val="16"/>
        </w:rPr>
        <w:t xml:space="preserve">, we suggest, </w:t>
      </w:r>
      <w:r w:rsidRPr="00480F9C">
        <w:rPr>
          <w:rStyle w:val="StyleUnderline"/>
        </w:rPr>
        <w:t>of advancing a model of co-production of institutional space and shared interests may reinscribe and reify difference</w:t>
      </w:r>
      <w:r w:rsidRPr="00062CEC">
        <w:rPr>
          <w:sz w:val="16"/>
        </w:rPr>
        <w:t xml:space="preserve">, differences </w:t>
      </w:r>
      <w:r w:rsidRPr="00480F9C">
        <w:rPr>
          <w:rStyle w:val="StyleUnderline"/>
        </w:rPr>
        <w:t>which</w:t>
      </w:r>
      <w:r w:rsidRPr="00062CEC">
        <w:rPr>
          <w:sz w:val="16"/>
        </w:rPr>
        <w:t xml:space="preserve"> in fact </w:t>
      </w:r>
      <w:r w:rsidRPr="00480F9C">
        <w:rPr>
          <w:rStyle w:val="StyleUnderline"/>
        </w:rPr>
        <w:t>bear down disproportionately on Indigenous peoples</w:t>
      </w:r>
      <w:r w:rsidRPr="00062CEC">
        <w:rPr>
          <w:sz w:val="16"/>
        </w:rPr>
        <w:t xml:space="preserve">, again obscuring any chance of decolonizing academic institutions. To this extent, then, </w:t>
      </w:r>
      <w:r w:rsidRPr="00480F9C">
        <w:rPr>
          <w:rStyle w:val="StyleUnderline"/>
        </w:rPr>
        <w:t>the “otherness” of Indigenous peoples is actually reinforced through decolonizing discourses of policies</w:t>
      </w:r>
      <w:r w:rsidRPr="00062CEC">
        <w:rPr>
          <w:sz w:val="16"/>
        </w:rPr>
        <w:t xml:space="preserve"> and institutional mandates </w:t>
      </w:r>
      <w:r w:rsidRPr="00480F9C">
        <w:rPr>
          <w:rStyle w:val="StyleUnderline"/>
        </w:rPr>
        <w:t>in which Indigenous peoples are first produced as different and distant, in order to begin attempts to overcome that distance and difference</w:t>
      </w:r>
      <w:r w:rsidRPr="00062CEC">
        <w:rPr>
          <w:sz w:val="16"/>
        </w:rPr>
        <w:t>.</w:t>
      </w:r>
    </w:p>
    <w:p w14:paraId="42CDAFFF" w14:textId="77777777" w:rsidR="00356B07" w:rsidRPr="00062CEC" w:rsidRDefault="00356B07" w:rsidP="00356B07">
      <w:pPr>
        <w:rPr>
          <w:sz w:val="16"/>
        </w:rPr>
      </w:pPr>
      <w:r w:rsidRPr="00062CEC">
        <w:rPr>
          <w:sz w:val="16"/>
        </w:rPr>
        <w:t>Conclusions: occupying occupied spaces</w:t>
      </w:r>
    </w:p>
    <w:p w14:paraId="67E599A8" w14:textId="77777777" w:rsidR="00356B07" w:rsidRPr="00062CEC" w:rsidRDefault="00356B07" w:rsidP="00356B07">
      <w:pPr>
        <w:rPr>
          <w:sz w:val="16"/>
        </w:rPr>
      </w:pPr>
      <w:r w:rsidRPr="00062CEC">
        <w:rPr>
          <w:sz w:val="16"/>
        </w:rPr>
        <w:t xml:space="preserve">What possible solutions might exist to the challenges outlined in this article? First and foremost, we ask that our suggestions be understood as contingent. We have no definitive answers – which, unto itself, we see as a caveat that must always bracket any and all discussions about decolonizing or anti-colonial work, particularly in the academy. Decolonization and anti-colonial work, like the colonization and colonial work with which it is necessarily in constant dialog and reference, is always shifting, floating, incomplete, unstable, and contradictory. What requires acknowledging, in other words, is that </w:t>
      </w:r>
      <w:r w:rsidRPr="00480F9C">
        <w:rPr>
          <w:rStyle w:val="Emphasis"/>
        </w:rPr>
        <w:t>any</w:t>
      </w:r>
      <w:r w:rsidRPr="00480F9C">
        <w:rPr>
          <w:rStyle w:val="StyleUnderline"/>
        </w:rPr>
        <w:t xml:space="preserve"> efforts to decolonize spaces and times</w:t>
      </w:r>
      <w:r w:rsidRPr="00062CEC">
        <w:rPr>
          <w:sz w:val="16"/>
        </w:rPr>
        <w:t xml:space="preserve"> that are </w:t>
      </w:r>
      <w:r w:rsidRPr="00480F9C">
        <w:rPr>
          <w:rStyle w:val="StyleUnderline"/>
        </w:rPr>
        <w:t>premised upon</w:t>
      </w:r>
      <w:r w:rsidRPr="00062CEC">
        <w:rPr>
          <w:sz w:val="16"/>
        </w:rPr>
        <w:t xml:space="preserve"> the idea or goal of </w:t>
      </w:r>
      <w:r w:rsidRPr="00480F9C">
        <w:rPr>
          <w:rStyle w:val="StyleUnderline"/>
        </w:rPr>
        <w:t>some type of completion</w:t>
      </w:r>
      <w:r w:rsidRPr="00062CEC">
        <w:rPr>
          <w:sz w:val="16"/>
        </w:rPr>
        <w:t xml:space="preserve">, some kind of </w:t>
      </w:r>
      <w:r w:rsidRPr="00480F9C">
        <w:rPr>
          <w:rStyle w:val="StyleUnderline"/>
        </w:rPr>
        <w:t>closure, or</w:t>
      </w:r>
      <w:r w:rsidRPr="00062CEC">
        <w:rPr>
          <w:sz w:val="16"/>
        </w:rPr>
        <w:t xml:space="preserve"> some </w:t>
      </w:r>
      <w:r w:rsidRPr="00480F9C">
        <w:rPr>
          <w:rStyle w:val="Emphasis"/>
        </w:rPr>
        <w:t>certainty</w:t>
      </w:r>
      <w:r w:rsidRPr="00480F9C">
        <w:rPr>
          <w:rStyle w:val="StyleUnderline"/>
        </w:rPr>
        <w:t xml:space="preserve"> that purports to afford anyone involved an opportunity to move onwards or forwards, is</w:t>
      </w:r>
      <w:r w:rsidRPr="00062CEC">
        <w:rPr>
          <w:sz w:val="16"/>
        </w:rPr>
        <w:t xml:space="preserve"> an effort that is </w:t>
      </w:r>
      <w:r w:rsidRPr="00480F9C">
        <w:rPr>
          <w:rStyle w:val="Emphasis"/>
        </w:rPr>
        <w:t>destined to fail</w:t>
      </w:r>
      <w:r w:rsidRPr="00062CEC">
        <w:rPr>
          <w:sz w:val="16"/>
        </w:rPr>
        <w:t>. Unsettling settler colonialism can never be instrumental, nor can it be finished.</w:t>
      </w:r>
    </w:p>
    <w:p w14:paraId="6E44C1EE" w14:textId="77777777" w:rsidR="00356B07" w:rsidRPr="00062CEC" w:rsidRDefault="00356B07" w:rsidP="00356B07">
      <w:pPr>
        <w:rPr>
          <w:sz w:val="16"/>
        </w:rPr>
      </w:pPr>
      <w:r w:rsidRPr="00062CEC">
        <w:rPr>
          <w:sz w:val="16"/>
        </w:rPr>
        <w:t xml:space="preserve">In other words, colonialism, and especially settler colonialism in territories that remain occupied, is still and always has been incomplete and ongoing – and likewise, decolonizing and/or anti-colonial work must also always be conceptualized as incomplete and ongoing. Although we do not by any means propose that policies aimed to correct institutionalized inequities are fully unnecessary or not useful, we suspect </w:t>
      </w:r>
      <w:r w:rsidRPr="00480F9C">
        <w:rPr>
          <w:rStyle w:val="StyleUnderline"/>
        </w:rPr>
        <w:t xml:space="preserve">the </w:t>
      </w:r>
      <w:r w:rsidRPr="006B3F5B">
        <w:rPr>
          <w:rStyle w:val="Emphasis"/>
          <w:highlight w:val="cyan"/>
        </w:rPr>
        <w:t>very nature of a policy</w:t>
      </w:r>
      <w:r w:rsidRPr="00480F9C">
        <w:rPr>
          <w:rStyle w:val="StyleUnderline"/>
        </w:rPr>
        <w:t>, an inscription of a narrative/directive or a concretizing of what is</w:t>
      </w:r>
      <w:r w:rsidRPr="00062CEC">
        <w:rPr>
          <w:sz w:val="16"/>
        </w:rPr>
        <w:t xml:space="preserve"> (and is not) </w:t>
      </w:r>
      <w:r w:rsidRPr="00480F9C">
        <w:rPr>
          <w:rStyle w:val="StyleUnderline"/>
        </w:rPr>
        <w:t xml:space="preserve">advisable or appropriate as anti-colonial work, </w:t>
      </w:r>
      <w:r w:rsidRPr="006B3F5B">
        <w:rPr>
          <w:rStyle w:val="StyleUnderline"/>
          <w:highlight w:val="cyan"/>
        </w:rPr>
        <w:t xml:space="preserve">is </w:t>
      </w:r>
      <w:r w:rsidRPr="006B3F5B">
        <w:rPr>
          <w:rStyle w:val="Emphasis"/>
          <w:highlight w:val="cyan"/>
        </w:rPr>
        <w:t>antithetical to</w:t>
      </w:r>
      <w:r w:rsidRPr="00480F9C">
        <w:rPr>
          <w:rStyle w:val="Emphasis"/>
        </w:rPr>
        <w:t xml:space="preserve"> the possibility of </w:t>
      </w:r>
      <w:r w:rsidRPr="006B3F5B">
        <w:rPr>
          <w:rStyle w:val="Emphasis"/>
          <w:highlight w:val="cyan"/>
        </w:rPr>
        <w:t>real change</w:t>
      </w:r>
      <w:r w:rsidRPr="00062CEC">
        <w:rPr>
          <w:sz w:val="16"/>
        </w:rPr>
        <w:t xml:space="preserve">. Paradoxically, then, </w:t>
      </w:r>
      <w:r w:rsidRPr="00480F9C">
        <w:rPr>
          <w:rStyle w:val="StyleUnderline"/>
        </w:rPr>
        <w:t>any kind of change is likely to come in great part from acknowledging the fundamental impossibility of itself and by pushing back on the limits of possibility</w:t>
      </w:r>
      <w:r w:rsidRPr="00062CEC">
        <w:rPr>
          <w:sz w:val="16"/>
        </w:rPr>
        <w:t>. This is difficult for both individuals and institutions, grounded as they are in concepts of growth and oriented at least superficially to some imagined other, different, better, future time and space. And yet, as Sara Ahmed notes,Footnote37 it is the very idea of overcoming that which we have all inherited (settler colonialism), of relegating the past to a realm of the somehow disappeared, which serves most potently to re-entrench it. Furthermore, and again somewhat antithetical to the directions we have charted in this paper as currently existing in post-secondary institutions (and we suspect in spaces beyond those institutions), it may well not be Indigenous peoples and Indigeneity that need to be made more visible through policies and practices (translating into more scrutiny and thus more demand on Indigenous subjects) but, instead, the naturalized, hegemonic, and remarkably invisible nature of settler-colonial power that requires illuminating and then destabilizing.</w:t>
      </w:r>
    </w:p>
    <w:p w14:paraId="5ED0C9FC" w14:textId="77777777" w:rsidR="00356B07" w:rsidRPr="00062CEC" w:rsidRDefault="00356B07" w:rsidP="00356B07">
      <w:pPr>
        <w:rPr>
          <w:sz w:val="16"/>
        </w:rPr>
      </w:pPr>
      <w:r w:rsidRPr="00062CEC">
        <w:rPr>
          <w:sz w:val="16"/>
        </w:rPr>
        <w:t xml:space="preserve">We also want to be clear that our thoughts in this paper, while mobile (e.g. transportable without being, wholesale, transferable), are not meant to be generalizable or reproducible. Again, we suggest that this caveat is equally applicable to all efforts in post-secondary and other institutional settings that are concerned with anti-colonial work: the work is always geographically and temporally specific and, since both time and place are always shifting and in a process of construction and deconstruction, so too must be the policies and practices that unfold in and through them. </w:t>
      </w:r>
      <w:r w:rsidRPr="006B3F5B">
        <w:rPr>
          <w:rStyle w:val="StyleUnderline"/>
          <w:highlight w:val="cyan"/>
        </w:rPr>
        <w:t>We are NOT saying</w:t>
      </w:r>
      <w:r w:rsidRPr="00480F9C">
        <w:rPr>
          <w:rStyle w:val="StyleUnderline"/>
        </w:rPr>
        <w:t xml:space="preserve"> here that policies aimed at decolonization or </w:t>
      </w:r>
      <w:r w:rsidRPr="006B3F5B">
        <w:rPr>
          <w:rStyle w:val="StyleUnderline"/>
          <w:highlight w:val="cyan"/>
        </w:rPr>
        <w:t xml:space="preserve">policies anchored in “good” intentions should cease to exist. </w:t>
      </w:r>
      <w:r w:rsidRPr="006B3F5B">
        <w:rPr>
          <w:rStyle w:val="Emphasis"/>
          <w:highlight w:val="cyan"/>
        </w:rPr>
        <w:t>Rather</w:t>
      </w:r>
      <w:r w:rsidRPr="00062CEC">
        <w:rPr>
          <w:sz w:val="16"/>
        </w:rPr>
        <w:t xml:space="preserve">, we want to suggest that </w:t>
      </w:r>
      <w:r w:rsidRPr="006B3F5B">
        <w:rPr>
          <w:rStyle w:val="Emphasis"/>
          <w:highlight w:val="cyan"/>
        </w:rPr>
        <w:t>good intentions must always be critically destabilized</w:t>
      </w:r>
      <w:r w:rsidRPr="00062CEC">
        <w:rPr>
          <w:sz w:val="16"/>
        </w:rPr>
        <w:t xml:space="preserve"> in part through acknowledging their historic antecedents and genealogical lineages. </w:t>
      </w:r>
      <w:r w:rsidRPr="00480F9C">
        <w:rPr>
          <w:rStyle w:val="StyleUnderline"/>
        </w:rPr>
        <w:t xml:space="preserve">Good </w:t>
      </w:r>
      <w:r w:rsidRPr="006B3F5B">
        <w:rPr>
          <w:rStyle w:val="StyleUnderline"/>
          <w:highlight w:val="cyan"/>
        </w:rPr>
        <w:t xml:space="preserve">intentions are </w:t>
      </w:r>
      <w:r w:rsidRPr="006B3F5B">
        <w:rPr>
          <w:rStyle w:val="Emphasis"/>
          <w:highlight w:val="cyan"/>
        </w:rPr>
        <w:t>not good</w:t>
      </w:r>
      <w:r w:rsidRPr="00480F9C">
        <w:rPr>
          <w:rStyle w:val="Emphasis"/>
        </w:rPr>
        <w:t xml:space="preserve"> simply </w:t>
      </w:r>
      <w:r w:rsidRPr="006B3F5B">
        <w:rPr>
          <w:rStyle w:val="Emphasis"/>
          <w:highlight w:val="cyan"/>
        </w:rPr>
        <w:t>by</w:t>
      </w:r>
      <w:r w:rsidRPr="00480F9C">
        <w:rPr>
          <w:rStyle w:val="Emphasis"/>
        </w:rPr>
        <w:t xml:space="preserve"> virtue of </w:t>
      </w:r>
      <w:r w:rsidRPr="006B3F5B">
        <w:rPr>
          <w:rStyle w:val="Emphasis"/>
          <w:highlight w:val="cyan"/>
        </w:rPr>
        <w:t>positioning themselves as such</w:t>
      </w:r>
      <w:r w:rsidRPr="00480F9C">
        <w:rPr>
          <w:rStyle w:val="StyleUnderline"/>
        </w:rPr>
        <w:t xml:space="preserve">, and </w:t>
      </w:r>
      <w:r w:rsidRPr="006B3F5B">
        <w:rPr>
          <w:rStyle w:val="Emphasis"/>
          <w:highlight w:val="cyan"/>
        </w:rPr>
        <w:t>when good intentions manifest as</w:t>
      </w:r>
      <w:r w:rsidRPr="00480F9C">
        <w:rPr>
          <w:rStyle w:val="Emphasis"/>
        </w:rPr>
        <w:t xml:space="preserve"> institutional </w:t>
      </w:r>
      <w:r w:rsidRPr="006B3F5B">
        <w:rPr>
          <w:rStyle w:val="Emphasis"/>
          <w:highlight w:val="cyan"/>
        </w:rPr>
        <w:t>policies</w:t>
      </w:r>
      <w:r w:rsidRPr="00062CEC">
        <w:rPr>
          <w:sz w:val="16"/>
        </w:rPr>
        <w:t xml:space="preserve"> or practices </w:t>
      </w:r>
      <w:r w:rsidRPr="00480F9C">
        <w:rPr>
          <w:rStyle w:val="StyleUnderline"/>
        </w:rPr>
        <w:t xml:space="preserve">it is </w:t>
      </w:r>
      <w:r w:rsidRPr="006B3F5B">
        <w:rPr>
          <w:rStyle w:val="StyleUnderline"/>
          <w:highlight w:val="cyan"/>
        </w:rPr>
        <w:t>incumbent upon anyone</w:t>
      </w:r>
      <w:r w:rsidRPr="00480F9C">
        <w:rPr>
          <w:rStyle w:val="StyleUnderline"/>
        </w:rPr>
        <w:t xml:space="preserve"> interested in meaningfully destabilizing normative settler colonialism </w:t>
      </w:r>
      <w:r w:rsidRPr="006B3F5B">
        <w:rPr>
          <w:rStyle w:val="StyleUnderline"/>
          <w:highlight w:val="cyan"/>
        </w:rPr>
        <w:t xml:space="preserve">to </w:t>
      </w:r>
      <w:r w:rsidRPr="006B3F5B">
        <w:rPr>
          <w:rStyle w:val="Emphasis"/>
          <w:highlight w:val="cyan"/>
        </w:rPr>
        <w:t>actively push back</w:t>
      </w:r>
      <w:r w:rsidRPr="00480F9C">
        <w:rPr>
          <w:rStyle w:val="Emphasis"/>
        </w:rPr>
        <w:t xml:space="preserve"> against those policies and practices</w:t>
      </w:r>
      <w:r w:rsidRPr="00062CEC">
        <w:rPr>
          <w:sz w:val="16"/>
        </w:rPr>
        <w:t xml:space="preserve">. Indeed, </w:t>
      </w:r>
      <w:r w:rsidRPr="00480F9C">
        <w:rPr>
          <w:rStyle w:val="StyleUnderline"/>
        </w:rPr>
        <w:t>only if it withstands or shifts in response to critical pressure might a policy</w:t>
      </w:r>
      <w:r w:rsidRPr="00062CEC">
        <w:rPr>
          <w:sz w:val="16"/>
        </w:rPr>
        <w:t xml:space="preserve"> or practice </w:t>
      </w:r>
      <w:r w:rsidRPr="00480F9C">
        <w:rPr>
          <w:rStyle w:val="StyleUnderline"/>
        </w:rPr>
        <w:t>be understood as doing the work that it announces or evokes as being done by its presence</w:t>
      </w:r>
      <w:r w:rsidRPr="00062CEC">
        <w:rPr>
          <w:sz w:val="16"/>
        </w:rPr>
        <w:t>, by its being.</w:t>
      </w:r>
    </w:p>
    <w:p w14:paraId="0AE1B293" w14:textId="77777777" w:rsidR="00356B07" w:rsidRDefault="00356B07" w:rsidP="00356B07"/>
    <w:p w14:paraId="0F8C65B5" w14:textId="77777777" w:rsidR="00356B07" w:rsidRPr="00C37253" w:rsidRDefault="00356B07" w:rsidP="00356B07">
      <w:pPr>
        <w:pStyle w:val="Heading4"/>
      </w:pPr>
      <w:r>
        <w:t xml:space="preserve">Addressing existential risks is an </w:t>
      </w:r>
      <w:r>
        <w:rPr>
          <w:u w:val="single"/>
        </w:rPr>
        <w:t>ethical a priori</w:t>
      </w:r>
      <w:r>
        <w:t xml:space="preserve"> that clearly comes before the 1AC’s frame---evaluating our disad through </w:t>
      </w:r>
      <w:r>
        <w:rPr>
          <w:u w:val="single"/>
        </w:rPr>
        <w:t>evidence-based scenario forecasting</w:t>
      </w:r>
      <w:r>
        <w:t xml:space="preserve"> solves all their offense, AND sets the foundation for </w:t>
      </w:r>
      <w:r>
        <w:rPr>
          <w:u w:val="single"/>
        </w:rPr>
        <w:t>new, ethical ways</w:t>
      </w:r>
      <w:r>
        <w:t xml:space="preserve"> of viewing the world based on </w:t>
      </w:r>
      <w:r>
        <w:rPr>
          <w:u w:val="single"/>
        </w:rPr>
        <w:t>responsibility to others</w:t>
      </w:r>
      <w:r>
        <w:t xml:space="preserve">, which independently solves the case </w:t>
      </w:r>
    </w:p>
    <w:p w14:paraId="18267BFE" w14:textId="77777777" w:rsidR="00356B07" w:rsidRDefault="00356B07" w:rsidP="00356B07">
      <w:r>
        <w:t xml:space="preserve">Mariana </w:t>
      </w:r>
      <w:r w:rsidRPr="00A173E8">
        <w:rPr>
          <w:rStyle w:val="Style13ptBold"/>
        </w:rPr>
        <w:t>Todorova 23</w:t>
      </w:r>
      <w:r>
        <w:t>, Associate Professor, Bulgarian Academy of Sciences, 2023, “Governing and Anticipating Anthropogenic Existential Risks: Envisioning Some New Approaches,” Proceedings of the Stanford Existential Risks Conference 2023, pp. 220-232, https://doi.org/10.25740/vp972pt5387 /jpb</w:t>
      </w:r>
    </w:p>
    <w:p w14:paraId="176F6B56" w14:textId="77777777" w:rsidR="00356B07" w:rsidRPr="00A173E8" w:rsidRDefault="00356B07" w:rsidP="00356B07">
      <w:pPr>
        <w:rPr>
          <w:sz w:val="16"/>
        </w:rPr>
      </w:pPr>
      <w:r w:rsidRPr="00A173E8">
        <w:rPr>
          <w:sz w:val="16"/>
        </w:rPr>
        <w:t>4. Counterfactuals</w:t>
      </w:r>
    </w:p>
    <w:p w14:paraId="28756E3A" w14:textId="77777777" w:rsidR="00356B07" w:rsidRPr="00A173E8" w:rsidRDefault="00356B07" w:rsidP="00356B07">
      <w:pPr>
        <w:rPr>
          <w:sz w:val="16"/>
        </w:rPr>
      </w:pPr>
      <w:r w:rsidRPr="00A173E8">
        <w:rPr>
          <w:sz w:val="16"/>
        </w:rPr>
        <w:t xml:space="preserve">As a futurist, </w:t>
      </w:r>
      <w:r w:rsidRPr="00FA3A32">
        <w:rPr>
          <w:rStyle w:val="StyleUnderline"/>
        </w:rPr>
        <w:t>I have proposed a</w:t>
      </w:r>
      <w:r w:rsidRPr="00A173E8">
        <w:rPr>
          <w:sz w:val="16"/>
        </w:rPr>
        <w:t xml:space="preserve"> </w:t>
      </w:r>
      <w:r w:rsidRPr="006B3F5B">
        <w:rPr>
          <w:rStyle w:val="Emphasis"/>
          <w:highlight w:val="cyan"/>
        </w:rPr>
        <w:t>novel forecasting method</w:t>
      </w:r>
      <w:r w:rsidRPr="00FA3A32">
        <w:rPr>
          <w:rStyle w:val="StyleUnderline"/>
        </w:rPr>
        <w:t xml:space="preserve">, which </w:t>
      </w:r>
      <w:r w:rsidRPr="006B3F5B">
        <w:rPr>
          <w:rStyle w:val="StyleUnderline"/>
          <w:highlight w:val="cyan"/>
        </w:rPr>
        <w:t>integrates counterfactuals with scenario building</w:t>
      </w:r>
      <w:r w:rsidRPr="00A173E8">
        <w:rPr>
          <w:sz w:val="16"/>
        </w:rPr>
        <w:t xml:space="preserve"> (Todorova, 2015; Todorova &amp; Gordon, 2017, 2019; Illieva &amp; Todorova, 2023). This methodology aims </w:t>
      </w:r>
      <w:r w:rsidRPr="00FA3A32">
        <w:rPr>
          <w:rStyle w:val="StyleUnderline"/>
        </w:rPr>
        <w:t>to explore potential elements of existential risks</w:t>
      </w:r>
      <w:r w:rsidRPr="00A173E8">
        <w:rPr>
          <w:sz w:val="16"/>
        </w:rPr>
        <w:t xml:space="preserve">. To begin, I will delineate the distinction between counterfactuals and counterfacts. </w:t>
      </w:r>
      <w:r w:rsidRPr="006B3F5B">
        <w:rPr>
          <w:rStyle w:val="StyleUnderline"/>
          <w:highlight w:val="cyan"/>
        </w:rPr>
        <w:t xml:space="preserve">Counterfactuals are </w:t>
      </w:r>
      <w:r w:rsidRPr="006B3F5B">
        <w:rPr>
          <w:rStyle w:val="Emphasis"/>
          <w:highlight w:val="cyan"/>
        </w:rPr>
        <w:t>conditional statements</w:t>
      </w:r>
      <w:r w:rsidRPr="00A173E8">
        <w:rPr>
          <w:sz w:val="16"/>
        </w:rPr>
        <w:t xml:space="preserve">, often employed in psychology, historiography, and everyday thinking, </w:t>
      </w:r>
      <w:r w:rsidRPr="006B3F5B">
        <w:rPr>
          <w:rStyle w:val="StyleUnderline"/>
          <w:highlight w:val="cyan"/>
        </w:rPr>
        <w:t>to</w:t>
      </w:r>
      <w:r w:rsidRPr="00FA3A32">
        <w:rPr>
          <w:rStyle w:val="StyleUnderline"/>
        </w:rPr>
        <w:t xml:space="preserve"> mentally </w:t>
      </w:r>
      <w:r w:rsidRPr="006B3F5B">
        <w:rPr>
          <w:rStyle w:val="StyleUnderline"/>
          <w:highlight w:val="cyan"/>
        </w:rPr>
        <w:t xml:space="preserve">trace </w:t>
      </w:r>
      <w:r w:rsidRPr="006B3F5B">
        <w:rPr>
          <w:rStyle w:val="Emphasis"/>
          <w:highlight w:val="cyan"/>
        </w:rPr>
        <w:t>alternative paths</w:t>
      </w:r>
      <w:r w:rsidRPr="00FA3A32">
        <w:rPr>
          <w:rStyle w:val="Emphasis"/>
        </w:rPr>
        <w:t xml:space="preserve"> of development</w:t>
      </w:r>
      <w:r w:rsidRPr="00A173E8">
        <w:rPr>
          <w:sz w:val="16"/>
        </w:rPr>
        <w:t xml:space="preserve"> (Illieva &amp; Todorova, 2023). These </w:t>
      </w:r>
      <w:r w:rsidRPr="00FA3A32">
        <w:rPr>
          <w:rStyle w:val="StyleUnderline"/>
        </w:rPr>
        <w:t>counterfactual conditionals retrospectively analyze the mechanisms by which events unfold, aiming to assess the extent to which a particular event (counter-fact) could have influenced the course and direction of development</w:t>
      </w:r>
      <w:r w:rsidRPr="00A173E8">
        <w:rPr>
          <w:sz w:val="16"/>
        </w:rPr>
        <w:t>. They align with Fogel's analysis of railways and familiar speculations like "What if Napoleon was not born..." (Illieva &amp; Todorova, 2023). On the other hand, counterfacts function as non-facts but are treated as facts with the potential to alter the course of events (Illieva &amp; Todorova, 2023).</w:t>
      </w:r>
    </w:p>
    <w:p w14:paraId="3C127273" w14:textId="77777777" w:rsidR="00356B07" w:rsidRPr="00A173E8" w:rsidRDefault="00356B07" w:rsidP="00356B07">
      <w:pPr>
        <w:rPr>
          <w:sz w:val="16"/>
        </w:rPr>
      </w:pPr>
      <w:r w:rsidRPr="00A173E8">
        <w:rPr>
          <w:sz w:val="16"/>
        </w:rPr>
        <w:t xml:space="preserve">By employing this methodology, </w:t>
      </w:r>
      <w:r w:rsidRPr="00FA3A32">
        <w:rPr>
          <w:rStyle w:val="StyleUnderline"/>
        </w:rPr>
        <w:t>I aim to apply counterfactual analysis to anticipate and understand various facets of existential risks</w:t>
      </w:r>
      <w:r w:rsidRPr="00A173E8">
        <w:rPr>
          <w:sz w:val="16"/>
        </w:rPr>
        <w:t xml:space="preserve"> (Todorova, 2015; Todorova &amp; Gordon, 2017, 2019; Illieva &amp; Todorova, 2023). I have classified several types of counterfacts (Todorova, 2015). The first one is what I termed dormant facts. Dormant facts denote existing situations or realities whose potential impact has remained unrecognized or unfulfilled. These latent factors have lain dormant in the past, only to be activated and manifest their consequences if and when there are substantial changes in the social, economic, political, or religious context. Such transformations often give rise to dramatic and frequently violent shifts. A prime example of a dormant fact is the concept of frozen conflicts, as seen in the ongoing war in Ukraine, which is the result of a dormant conflict (Todorova, 2015). Similarly, other dormant facts such as unresolved frozen conflicts or gaps in knowledge (such as the weakening of the Earth's magnetic shield) can serve as elements contributing to existential risks. By categorizing and analyzing these dormant facts, we can endeavor to navigate the realm of "unknown unknowns."</w:t>
      </w:r>
    </w:p>
    <w:p w14:paraId="2ABD7547" w14:textId="77777777" w:rsidR="00356B07" w:rsidRPr="00A173E8" w:rsidRDefault="00356B07" w:rsidP="00356B07">
      <w:pPr>
        <w:rPr>
          <w:sz w:val="16"/>
        </w:rPr>
      </w:pPr>
      <w:r w:rsidRPr="00A173E8">
        <w:rPr>
          <w:sz w:val="16"/>
        </w:rPr>
        <w:t>Counterfacts may also be subject to reinterpretation or even reinvention and assume new meaning or content when political, social, religious, or economic developments take a significant turn. The act of reinventing a fact is frequently employed for propaganda purposes and ideological manipulation. Instances of employing counterfacts for these purposes can be witnessed in endeavors to rewrite history or redefine identity, often with the intention of mobilizing public support. Anticipating the reinvention of history and its subsequent reinterpretation can potentially generate military tensions and even instigate new conflicts. This holds particularly true for regions of heightened tension, such as former Soviet republics, the China-Taiwan-Japan and US dynamics, and the Middle East. These instances also represent critical elements contributing to existential risks.</w:t>
      </w:r>
    </w:p>
    <w:p w14:paraId="4148F3EB" w14:textId="77777777" w:rsidR="00356B07" w:rsidRPr="00A173E8" w:rsidRDefault="00356B07" w:rsidP="00356B07">
      <w:pPr>
        <w:rPr>
          <w:sz w:val="16"/>
        </w:rPr>
      </w:pPr>
      <w:r w:rsidRPr="00A173E8">
        <w:rPr>
          <w:sz w:val="16"/>
        </w:rPr>
        <w:t>A third category of counterfacts consists of rumors and hypotheses, which, though not yet universally accepted as facts, nevertheless can have immediate and potentially lasting impacts on reality equally to or even stronger than established facts. We can provide a myriad of examples here from divine theory, through Brexit, to bank bankruptcies. Even political elites sometimes rely on rumors, fake news, or conspiracy theories in promoting their goals. The volatility in the value of cryptocurrencies (which can be influenced by public statements by Elon Musk), the bankruptcy of many crypto exchanges, and recently, of Silicon Valley Bank, demonstrate how strong this factor is. In addition to that we can hereby consider some subtypes such as:</w:t>
      </w:r>
    </w:p>
    <w:p w14:paraId="26C25105" w14:textId="77777777" w:rsidR="00356B07" w:rsidRPr="00A173E8" w:rsidRDefault="00356B07" w:rsidP="00356B07">
      <w:pPr>
        <w:rPr>
          <w:sz w:val="16"/>
        </w:rPr>
      </w:pPr>
      <w:r w:rsidRPr="00A173E8">
        <w:rPr>
          <w:sz w:val="16"/>
        </w:rPr>
        <w:t>Fake news, operating under the guise of truth, presents itself as factual information with the primary purpose of influencing reality in two distinct ways: either by promoting and imposing specific circumstances or by challenging existing facts. In essence, fake news can be seen as a contemporary manifestation of propaganda. While it falls within the category of counterfacts, it is essential to note a significant distinction: unlike rumors and hypotheses, which can be exposed as false, fake news proclaims its authenticity. The structure of fake news is carefully crafted, incorporating elements of truth to lend credibility while simultaneously introducing distortions that manipulate desired perceptions and interpretations. The rise of artificial intelligence has introduced new dimensions to this phenomenon, with the emergence of deep fake technology and the proliferation of programs such as Dall-E and Midjourney, which enable sophisticated imitations. This technological advancement further facilitates the dissemination of "false flag" manipulations, potential acts of sabotage, and the spread of deep fakes, among other deceptive tactics.</w:t>
      </w:r>
    </w:p>
    <w:p w14:paraId="07AAEDB5" w14:textId="77777777" w:rsidR="00356B07" w:rsidRPr="00A173E8" w:rsidRDefault="00356B07" w:rsidP="00356B07">
      <w:pPr>
        <w:rPr>
          <w:sz w:val="16"/>
        </w:rPr>
      </w:pPr>
      <w:r w:rsidRPr="00A173E8">
        <w:rPr>
          <w:sz w:val="16"/>
        </w:rPr>
        <w:t>Intentional and unintentional self-fulfilling and self-denying prophecies, also referred to as normative forecasts, encompass a range of constructed counterfacts that serve distinct purposes. Intentional self-fulfilling and self-denying prophecies, characterized as purposeful interventions, are strategically shaped to mobilize support or provoke rejection. These counterfacts are deliberately designed to emulate the driving forces behind a particular process, often taking the form of influential trends or trend-setters. An illustrative example of an unintentional self-fulfilling prophecy is the placebo effect observed in the administration of mock medicines. On the other hand, unintentional selfdenying prophecies operate through a fascinating mechanism. In certain cases, goals and policies are publicly announced, planned, and programmatically pursued with the aim of realization. However, over extended periods and years, these envisioned goals and policies may go unrealized, transforming into unintentional self-denying forecasts. A notable and frequently cited example is the European Union's Lisbon Strategy, which sought to position the Union as the world's most dynamic and competitive economy by 2010. Similarly, within the current decade, the "Green Deal" initiative, in light of global energy, economic, and food crises triggered by the war in Ukraine, could potentially become an unintentional self-denying prophecy as it may necessitate self-correction aligned with the prevailing circumstances. Such an outcome could pose significant existential threats and risks to the entire planet.</w:t>
      </w:r>
    </w:p>
    <w:p w14:paraId="436DF7C5" w14:textId="77777777" w:rsidR="00356B07" w:rsidRPr="00A173E8" w:rsidRDefault="00356B07" w:rsidP="00356B07">
      <w:pPr>
        <w:rPr>
          <w:sz w:val="16"/>
        </w:rPr>
      </w:pPr>
      <w:r w:rsidRPr="00A173E8">
        <w:rPr>
          <w:sz w:val="16"/>
        </w:rPr>
        <w:t xml:space="preserve">In contrast to unintentional self-denying prophecies, intentional self-denying prophecies can be strategically employed as political instruments to redirect social energy and public attention in desired directions. Frequently, </w:t>
      </w:r>
      <w:r w:rsidRPr="00B11AAB">
        <w:rPr>
          <w:rStyle w:val="StyleUnderline"/>
        </w:rPr>
        <w:t>politicians address people's fears by presenting dreadful scenarios as probable events, aiming to galvanize collective efforts in averting the predicted outcomes</w:t>
      </w:r>
      <w:r w:rsidRPr="00A173E8">
        <w:rPr>
          <w:sz w:val="16"/>
        </w:rPr>
        <w:t xml:space="preserve">. Conversely, intentional self-denying prophecies can serve as counterbalances to catastrophic scenarios that have become increasingly ineffective, causing societies to stagnate in a state of horror and inaction. The distinction between counterfactuals and counter-facts lies in their inherent value. </w:t>
      </w:r>
      <w:r w:rsidRPr="006B3F5B">
        <w:rPr>
          <w:rStyle w:val="StyleUnderline"/>
          <w:highlight w:val="cyan"/>
        </w:rPr>
        <w:t>Counterfactuals</w:t>
      </w:r>
      <w:r w:rsidRPr="00B11AAB">
        <w:rPr>
          <w:rStyle w:val="StyleUnderline"/>
        </w:rPr>
        <w:t xml:space="preserve"> primarily </w:t>
      </w:r>
      <w:r w:rsidRPr="006B3F5B">
        <w:rPr>
          <w:rStyle w:val="StyleUnderline"/>
          <w:highlight w:val="cyan"/>
        </w:rPr>
        <w:t>focus on</w:t>
      </w:r>
      <w:r w:rsidRPr="00B11AAB">
        <w:rPr>
          <w:rStyle w:val="StyleUnderline"/>
        </w:rPr>
        <w:t xml:space="preserve"> the process and delve into the exploration of </w:t>
      </w:r>
      <w:r w:rsidRPr="006B3F5B">
        <w:rPr>
          <w:rStyle w:val="StyleUnderline"/>
          <w:highlight w:val="cyan"/>
        </w:rPr>
        <w:t>alternative dynamics</w:t>
      </w:r>
      <w:r w:rsidRPr="00B11AAB">
        <w:rPr>
          <w:rStyle w:val="StyleUnderline"/>
        </w:rPr>
        <w:t xml:space="preserve">, </w:t>
      </w:r>
      <w:r w:rsidRPr="00B11AAB">
        <w:rPr>
          <w:rStyle w:val="Emphasis"/>
        </w:rPr>
        <w:t>challenging established norms</w:t>
      </w:r>
      <w:r w:rsidRPr="00B11AAB">
        <w:rPr>
          <w:rStyle w:val="StyleUnderline"/>
        </w:rPr>
        <w:t xml:space="preserve"> and </w:t>
      </w:r>
      <w:r w:rsidRPr="006B3F5B">
        <w:rPr>
          <w:rStyle w:val="StyleUnderline"/>
          <w:highlight w:val="cyan"/>
        </w:rPr>
        <w:t>revealing</w:t>
      </w:r>
      <w:r w:rsidRPr="00B11AAB">
        <w:rPr>
          <w:rStyle w:val="StyleUnderline"/>
        </w:rPr>
        <w:t xml:space="preserve"> </w:t>
      </w:r>
      <w:r w:rsidRPr="00B11AAB">
        <w:rPr>
          <w:rStyle w:val="Emphasis"/>
        </w:rPr>
        <w:t xml:space="preserve">potential </w:t>
      </w:r>
      <w:r w:rsidRPr="006B3F5B">
        <w:rPr>
          <w:rStyle w:val="Emphasis"/>
          <w:highlight w:val="cyan"/>
        </w:rPr>
        <w:t>mechanisms for</w:t>
      </w:r>
      <w:r w:rsidRPr="00B11AAB">
        <w:rPr>
          <w:rStyle w:val="Emphasis"/>
        </w:rPr>
        <w:t xml:space="preserve"> social </w:t>
      </w:r>
      <w:r w:rsidRPr="006B3F5B">
        <w:rPr>
          <w:rStyle w:val="Emphasis"/>
          <w:highlight w:val="cyan"/>
        </w:rPr>
        <w:t>change</w:t>
      </w:r>
      <w:r w:rsidRPr="00A173E8">
        <w:rPr>
          <w:sz w:val="16"/>
        </w:rPr>
        <w:t xml:space="preserve">. On the other hand, </w:t>
      </w:r>
      <w:r w:rsidRPr="006B3F5B">
        <w:rPr>
          <w:rStyle w:val="Emphasis"/>
          <w:highlight w:val="cyan"/>
        </w:rPr>
        <w:t>counter-facts</w:t>
      </w:r>
      <w:r w:rsidRPr="006B3F5B">
        <w:rPr>
          <w:rStyle w:val="StyleUnderline"/>
          <w:highlight w:val="cyan"/>
        </w:rPr>
        <w:t xml:space="preserve"> place</w:t>
      </w:r>
      <w:r w:rsidRPr="00B11AAB">
        <w:rPr>
          <w:rStyle w:val="StyleUnderline"/>
        </w:rPr>
        <w:t xml:space="preserve"> greater </w:t>
      </w:r>
      <w:r w:rsidRPr="006B3F5B">
        <w:rPr>
          <w:rStyle w:val="StyleUnderline"/>
          <w:highlight w:val="cyan"/>
        </w:rPr>
        <w:t>emphasis on events</w:t>
      </w:r>
      <w:r w:rsidRPr="00A173E8">
        <w:rPr>
          <w:sz w:val="16"/>
        </w:rPr>
        <w:t xml:space="preserve">— </w:t>
      </w:r>
      <w:r w:rsidRPr="00B11AAB">
        <w:rPr>
          <w:rStyle w:val="StyleUnderline"/>
        </w:rPr>
        <w:t xml:space="preserve">non-factual occurrences </w:t>
      </w:r>
      <w:r w:rsidRPr="006B3F5B">
        <w:rPr>
          <w:rStyle w:val="StyleUnderline"/>
          <w:highlight w:val="cyan"/>
        </w:rPr>
        <w:t>that have</w:t>
      </w:r>
      <w:r w:rsidRPr="00B11AAB">
        <w:rPr>
          <w:rStyle w:val="StyleUnderline"/>
        </w:rPr>
        <w:t xml:space="preserve"> the </w:t>
      </w:r>
      <w:r w:rsidRPr="006B3F5B">
        <w:rPr>
          <w:rStyle w:val="StyleUnderline"/>
          <w:highlight w:val="cyan"/>
        </w:rPr>
        <w:t>potential to redirect</w:t>
      </w:r>
      <w:r w:rsidRPr="00B11AAB">
        <w:rPr>
          <w:rStyle w:val="StyleUnderline"/>
        </w:rPr>
        <w:t xml:space="preserve"> the course of </w:t>
      </w:r>
      <w:r w:rsidRPr="006B3F5B">
        <w:rPr>
          <w:rStyle w:val="StyleUnderline"/>
          <w:highlight w:val="cyan"/>
        </w:rPr>
        <w:t>processes</w:t>
      </w:r>
      <w:r w:rsidRPr="00B11AAB">
        <w:rPr>
          <w:rStyle w:val="StyleUnderline"/>
        </w:rPr>
        <w:t xml:space="preserve"> and offer insights into potential points of intervention for shaping the future</w:t>
      </w:r>
      <w:r w:rsidRPr="00A173E8">
        <w:rPr>
          <w:sz w:val="16"/>
        </w:rPr>
        <w:t xml:space="preserve">. The </w:t>
      </w:r>
      <w:r w:rsidRPr="006B3F5B">
        <w:rPr>
          <w:rStyle w:val="Emphasis"/>
          <w:highlight w:val="cyan"/>
        </w:rPr>
        <w:t>combination</w:t>
      </w:r>
      <w:r w:rsidRPr="00B11AAB">
        <w:rPr>
          <w:rStyle w:val="Emphasis"/>
        </w:rPr>
        <w:t xml:space="preserve"> of these two elements proves highly valuable</w:t>
      </w:r>
      <w:r w:rsidRPr="00B11AAB">
        <w:rPr>
          <w:rStyle w:val="StyleUnderline"/>
        </w:rPr>
        <w:t xml:space="preserve">, as it </w:t>
      </w:r>
      <w:r w:rsidRPr="006B3F5B">
        <w:rPr>
          <w:rStyle w:val="StyleUnderline"/>
          <w:highlight w:val="cyan"/>
        </w:rPr>
        <w:t>enables</w:t>
      </w:r>
      <w:r w:rsidRPr="00B11AAB">
        <w:rPr>
          <w:rStyle w:val="StyleUnderline"/>
        </w:rPr>
        <w:t xml:space="preserve"> a </w:t>
      </w:r>
      <w:r w:rsidRPr="006B3F5B">
        <w:rPr>
          <w:rStyle w:val="Emphasis"/>
          <w:highlight w:val="cyan"/>
        </w:rPr>
        <w:t>reflexive</w:t>
      </w:r>
      <w:r w:rsidRPr="00B11AAB">
        <w:rPr>
          <w:rStyle w:val="Emphasis"/>
        </w:rPr>
        <w:t xml:space="preserve"> counterfactual </w:t>
      </w:r>
      <w:r w:rsidRPr="006B3F5B">
        <w:rPr>
          <w:rStyle w:val="Emphasis"/>
          <w:highlight w:val="cyan"/>
        </w:rPr>
        <w:t>analysis</w:t>
      </w:r>
      <w:r w:rsidRPr="006B3F5B">
        <w:rPr>
          <w:rStyle w:val="StyleUnderline"/>
          <w:highlight w:val="cyan"/>
        </w:rPr>
        <w:t xml:space="preserve"> that </w:t>
      </w:r>
      <w:r w:rsidRPr="006B3F5B">
        <w:rPr>
          <w:rStyle w:val="Emphasis"/>
          <w:highlight w:val="cyan"/>
        </w:rPr>
        <w:t>challenges</w:t>
      </w:r>
      <w:r w:rsidRPr="00B11AAB">
        <w:rPr>
          <w:rStyle w:val="Emphasis"/>
        </w:rPr>
        <w:t xml:space="preserve"> and reevaluates </w:t>
      </w:r>
      <w:r w:rsidRPr="006B3F5B">
        <w:rPr>
          <w:rStyle w:val="Emphasis"/>
          <w:highlight w:val="cyan"/>
        </w:rPr>
        <w:t>existing</w:t>
      </w:r>
      <w:r w:rsidRPr="00B11AAB">
        <w:rPr>
          <w:rStyle w:val="Emphasis"/>
        </w:rPr>
        <w:t xml:space="preserve"> cognitive and </w:t>
      </w:r>
      <w:r w:rsidRPr="006B3F5B">
        <w:rPr>
          <w:rStyle w:val="Emphasis"/>
          <w:highlight w:val="cyan"/>
        </w:rPr>
        <w:t>epistemic frameworks</w:t>
      </w:r>
      <w:r w:rsidRPr="00B11AAB">
        <w:rPr>
          <w:rStyle w:val="StyleUnderline"/>
        </w:rPr>
        <w:t>. By incorporating counterfactuals and counterfact</w:t>
      </w:r>
      <w:r w:rsidRPr="002C3E5E">
        <w:rPr>
          <w:rStyle w:val="StyleUnderline"/>
        </w:rPr>
        <w:t xml:space="preserve">s, anticipatory activities can be infused with </w:t>
      </w:r>
      <w:r w:rsidRPr="002C3E5E">
        <w:rPr>
          <w:rStyle w:val="Emphasis"/>
        </w:rPr>
        <w:t>reflexivity</w:t>
      </w:r>
      <w:r w:rsidRPr="002C3E5E">
        <w:rPr>
          <w:rStyle w:val="StyleUnderline"/>
        </w:rPr>
        <w:t xml:space="preserve">. This enriches futures research by expanding the analytical space and shedding light on alternative mechanisms of social change, moving beyond a predominant focus on </w:t>
      </w:r>
      <w:r w:rsidRPr="002C3E5E">
        <w:rPr>
          <w:rStyle w:val="Emphasis"/>
        </w:rPr>
        <w:t>trend pr</w:t>
      </w:r>
      <w:r w:rsidRPr="00B11AAB">
        <w:rPr>
          <w:rStyle w:val="Emphasis"/>
        </w:rPr>
        <w:t>ojections (extrapolation</w:t>
      </w:r>
      <w:r w:rsidRPr="00B11AAB">
        <w:rPr>
          <w:rStyle w:val="StyleUnderline"/>
        </w:rPr>
        <w:t xml:space="preserve">). Counterfactual reflexivity holds the potential to offer a vast range of </w:t>
      </w:r>
      <w:r w:rsidRPr="006B3F5B">
        <w:rPr>
          <w:rStyle w:val="Emphasis"/>
          <w:highlight w:val="cyan"/>
        </w:rPr>
        <w:t>reflective feedback</w:t>
      </w:r>
      <w:r w:rsidRPr="00B11AAB">
        <w:rPr>
          <w:rStyle w:val="StyleUnderline"/>
        </w:rPr>
        <w:t xml:space="preserve"> that </w:t>
      </w:r>
      <w:r w:rsidRPr="006B3F5B">
        <w:rPr>
          <w:rStyle w:val="StyleUnderline"/>
          <w:highlight w:val="cyan"/>
        </w:rPr>
        <w:t xml:space="preserve">can </w:t>
      </w:r>
      <w:r w:rsidRPr="006B3F5B">
        <w:rPr>
          <w:rStyle w:val="Emphasis"/>
          <w:highlight w:val="cyan"/>
        </w:rPr>
        <w:t>inform future political actions</w:t>
      </w:r>
      <w:r w:rsidRPr="00A173E8">
        <w:rPr>
          <w:sz w:val="16"/>
        </w:rPr>
        <w:t xml:space="preserve">. Furthermore, </w:t>
      </w:r>
      <w:r w:rsidRPr="00B11AAB">
        <w:rPr>
          <w:rStyle w:val="StyleUnderline"/>
        </w:rPr>
        <w:t>through</w:t>
      </w:r>
      <w:r w:rsidRPr="00A173E8">
        <w:rPr>
          <w:sz w:val="16"/>
        </w:rPr>
        <w:t xml:space="preserve"> the </w:t>
      </w:r>
      <w:r w:rsidRPr="00B11AAB">
        <w:rPr>
          <w:rStyle w:val="StyleUnderline"/>
        </w:rPr>
        <w:t>exploration and evaluation of various manifestations of counter-facts</w:t>
      </w:r>
      <w:r w:rsidRPr="00A173E8">
        <w:rPr>
          <w:sz w:val="16"/>
        </w:rPr>
        <w:t xml:space="preserve"> within the realm of counterfactualities, </w:t>
      </w:r>
      <w:r w:rsidRPr="00B11AAB">
        <w:rPr>
          <w:rStyle w:val="StyleUnderline"/>
        </w:rPr>
        <w:t xml:space="preserve">an </w:t>
      </w:r>
      <w:r w:rsidRPr="006B3F5B">
        <w:rPr>
          <w:rStyle w:val="Emphasis"/>
          <w:highlight w:val="cyan"/>
        </w:rPr>
        <w:t>entirely new vision of the world can be constructed</w:t>
      </w:r>
      <w:r w:rsidRPr="00A173E8">
        <w:rPr>
          <w:sz w:val="16"/>
        </w:rPr>
        <w:t xml:space="preserve">—a world </w:t>
      </w:r>
      <w:r w:rsidRPr="00B11AAB">
        <w:rPr>
          <w:rStyle w:val="StyleUnderline"/>
        </w:rPr>
        <w:t>brimming with untapped potentials and unfulfilled possibilities</w:t>
      </w:r>
      <w:r w:rsidRPr="00A173E8">
        <w:rPr>
          <w:sz w:val="16"/>
        </w:rPr>
        <w:t xml:space="preserve">. It represents a realm of </w:t>
      </w:r>
      <w:r w:rsidRPr="002C3E5E">
        <w:rPr>
          <w:sz w:val="16"/>
        </w:rPr>
        <w:t xml:space="preserve">potentiality on par with the reality we currently inhabit. Through the identification of different types of counterfacts, </w:t>
      </w:r>
      <w:r w:rsidRPr="002C3E5E">
        <w:rPr>
          <w:rStyle w:val="StyleUnderline"/>
        </w:rPr>
        <w:t xml:space="preserve">we can uncover seeds of the future, potential discontinuities, Black swans, or prospective anchor points that have the capacity to </w:t>
      </w:r>
      <w:r w:rsidRPr="002C3E5E">
        <w:rPr>
          <w:rStyle w:val="Emphasis"/>
        </w:rPr>
        <w:t>unravel the complex nature of existential risks</w:t>
      </w:r>
      <w:r w:rsidRPr="002C3E5E">
        <w:rPr>
          <w:rStyle w:val="StyleUnderline"/>
        </w:rPr>
        <w:t xml:space="preserve"> and </w:t>
      </w:r>
      <w:r w:rsidRPr="002C3E5E">
        <w:rPr>
          <w:rStyle w:val="Emphasis"/>
        </w:rPr>
        <w:t>facilitate their deconstruction</w:t>
      </w:r>
      <w:r w:rsidRPr="002C3E5E">
        <w:rPr>
          <w:sz w:val="16"/>
        </w:rPr>
        <w:t>.</w:t>
      </w:r>
    </w:p>
    <w:p w14:paraId="6CC71130" w14:textId="77777777" w:rsidR="00356B07" w:rsidRPr="00A173E8" w:rsidRDefault="00356B07" w:rsidP="00356B07">
      <w:pPr>
        <w:rPr>
          <w:sz w:val="16"/>
        </w:rPr>
      </w:pPr>
      <w:r w:rsidRPr="00A173E8">
        <w:rPr>
          <w:sz w:val="16"/>
        </w:rPr>
        <w:t>5. Counterfactual and Scenario Methods</w:t>
      </w:r>
    </w:p>
    <w:p w14:paraId="2BEB495D" w14:textId="77777777" w:rsidR="00356B07" w:rsidRPr="00A173E8" w:rsidRDefault="00356B07" w:rsidP="00356B07">
      <w:pPr>
        <w:rPr>
          <w:sz w:val="16"/>
        </w:rPr>
      </w:pPr>
      <w:r w:rsidRPr="007238EC">
        <w:rPr>
          <w:rStyle w:val="StyleUnderline"/>
        </w:rPr>
        <w:t xml:space="preserve">When we </w:t>
      </w:r>
      <w:r w:rsidRPr="006B3F5B">
        <w:rPr>
          <w:rStyle w:val="Emphasis"/>
          <w:highlight w:val="cyan"/>
        </w:rPr>
        <w:t>combine counterfactuals with</w:t>
      </w:r>
      <w:r w:rsidRPr="00A173E8">
        <w:rPr>
          <w:sz w:val="16"/>
        </w:rPr>
        <w:t xml:space="preserve"> the </w:t>
      </w:r>
      <w:r w:rsidRPr="006B3F5B">
        <w:rPr>
          <w:rStyle w:val="Emphasis"/>
          <w:highlight w:val="cyan"/>
        </w:rPr>
        <w:t>scenario</w:t>
      </w:r>
      <w:r w:rsidRPr="007238EC">
        <w:rPr>
          <w:rStyle w:val="Emphasis"/>
        </w:rPr>
        <w:t xml:space="preserve">-based </w:t>
      </w:r>
      <w:r w:rsidRPr="006B3F5B">
        <w:rPr>
          <w:rStyle w:val="Emphasis"/>
          <w:highlight w:val="cyan"/>
        </w:rPr>
        <w:t>forecasting</w:t>
      </w:r>
      <w:r w:rsidRPr="00A173E8">
        <w:rPr>
          <w:sz w:val="16"/>
        </w:rPr>
        <w:t xml:space="preserve"> method, </w:t>
      </w:r>
      <w:r w:rsidRPr="006B3F5B">
        <w:rPr>
          <w:rStyle w:val="StyleUnderline"/>
          <w:highlight w:val="cyan"/>
        </w:rPr>
        <w:t>we</w:t>
      </w:r>
      <w:r w:rsidRPr="007238EC">
        <w:rPr>
          <w:rStyle w:val="StyleUnderline"/>
        </w:rPr>
        <w:t xml:space="preserve"> have the potential to </w:t>
      </w:r>
      <w:r w:rsidRPr="006B3F5B">
        <w:rPr>
          <w:rStyle w:val="StyleUnderline"/>
          <w:highlight w:val="cyan"/>
        </w:rPr>
        <w:t>establish</w:t>
      </w:r>
      <w:r w:rsidRPr="007238EC">
        <w:rPr>
          <w:rStyle w:val="StyleUnderline"/>
        </w:rPr>
        <w:t xml:space="preserve"> a solid </w:t>
      </w:r>
      <w:r w:rsidRPr="006B3F5B">
        <w:rPr>
          <w:rStyle w:val="StyleUnderline"/>
          <w:highlight w:val="cyan"/>
        </w:rPr>
        <w:t>foundation for delineating</w:t>
      </w:r>
      <w:r w:rsidRPr="007238EC">
        <w:rPr>
          <w:rStyle w:val="StyleUnderline"/>
        </w:rPr>
        <w:t xml:space="preserve"> the boundaries of possible </w:t>
      </w:r>
      <w:r w:rsidRPr="006B3F5B">
        <w:rPr>
          <w:rStyle w:val="Emphasis"/>
          <w:highlight w:val="cyan"/>
        </w:rPr>
        <w:t>ex</w:t>
      </w:r>
      <w:r w:rsidRPr="007238EC">
        <w:rPr>
          <w:rStyle w:val="StyleUnderline"/>
        </w:rPr>
        <w:t xml:space="preserve">istential </w:t>
      </w:r>
      <w:r w:rsidRPr="006B3F5B">
        <w:rPr>
          <w:rStyle w:val="StyleUnderline"/>
          <w:highlight w:val="cyan"/>
        </w:rPr>
        <w:t>risks and</w:t>
      </w:r>
      <w:r w:rsidRPr="00A173E8">
        <w:rPr>
          <w:sz w:val="16"/>
        </w:rPr>
        <w:t xml:space="preserve"> strategies for </w:t>
      </w:r>
      <w:r w:rsidRPr="006B3F5B">
        <w:rPr>
          <w:rStyle w:val="Emphasis"/>
          <w:highlight w:val="cyan"/>
        </w:rPr>
        <w:t>mitigating</w:t>
      </w:r>
      <w:r w:rsidRPr="007238EC">
        <w:rPr>
          <w:rStyle w:val="Emphasis"/>
        </w:rPr>
        <w:t xml:space="preserve"> them</w:t>
      </w:r>
      <w:r w:rsidRPr="007238EC">
        <w:rPr>
          <w:rStyle w:val="StyleUnderline"/>
        </w:rPr>
        <w:t xml:space="preserve">. Finding a probable cause for a wide range of events in the future is a cognitive function of a </w:t>
      </w:r>
      <w:r w:rsidRPr="007238EC">
        <w:rPr>
          <w:rStyle w:val="Emphasis"/>
        </w:rPr>
        <w:t>combination of looking back at the past and expectations about the future</w:t>
      </w:r>
      <w:r w:rsidRPr="00A173E8">
        <w:rPr>
          <w:sz w:val="16"/>
        </w:rPr>
        <w:t>. Kahneman and Miller (Kahneman, Miller, 1986, p.136) summarize this thesis in their statement: "thought processes flow not only forward, arising from expectations and hypotheses for confirmation or revision, but also backward to our previous experience."</w:t>
      </w:r>
    </w:p>
    <w:p w14:paraId="7C6A300D" w14:textId="77777777" w:rsidR="00356B07" w:rsidRPr="00A173E8" w:rsidRDefault="00356B07" w:rsidP="00356B07">
      <w:pPr>
        <w:rPr>
          <w:sz w:val="16"/>
        </w:rPr>
      </w:pPr>
      <w:r w:rsidRPr="00A173E8">
        <w:rPr>
          <w:sz w:val="16"/>
        </w:rPr>
        <w:t xml:space="preserve">The search for counterfactual alternatives is provoked when the event deviates from knowledge gained from past experience and expectations. When the pursued goal moves away from the norms, counterfactual alternatives are created. </w:t>
      </w:r>
      <w:r w:rsidRPr="008F03A2">
        <w:rPr>
          <w:rStyle w:val="StyleUnderline"/>
        </w:rPr>
        <w:t>Scenario building uses the same methodological approach to enhance understanding of the future</w:t>
      </w:r>
      <w:r w:rsidRPr="00A173E8">
        <w:rPr>
          <w:sz w:val="16"/>
        </w:rPr>
        <w:t xml:space="preserve"> (MacKay, McKiernan, 2004, p.173). </w:t>
      </w:r>
      <w:r w:rsidRPr="008F03A2">
        <w:rPr>
          <w:rStyle w:val="StyleUnderline"/>
        </w:rPr>
        <w:t xml:space="preserve">Stories about the future, such as </w:t>
      </w:r>
      <w:r w:rsidRPr="006B3F5B">
        <w:rPr>
          <w:rStyle w:val="StyleUnderline"/>
          <w:highlight w:val="cyan"/>
        </w:rPr>
        <w:t>scenarios</w:t>
      </w:r>
      <w:r w:rsidRPr="008F03A2">
        <w:rPr>
          <w:rStyle w:val="StyleUnderline"/>
        </w:rPr>
        <w:t>, are</w:t>
      </w:r>
      <w:r w:rsidRPr="00A173E8">
        <w:rPr>
          <w:sz w:val="16"/>
        </w:rPr>
        <w:t xml:space="preserve"> also </w:t>
      </w:r>
      <w:r w:rsidRPr="008F03A2">
        <w:rPr>
          <w:rStyle w:val="StyleUnderline"/>
        </w:rPr>
        <w:t>a kind of historical balance sheet</w:t>
      </w:r>
      <w:r w:rsidRPr="00A173E8">
        <w:rPr>
          <w:sz w:val="16"/>
        </w:rPr>
        <w:t xml:space="preserve">, but </w:t>
      </w:r>
      <w:r w:rsidRPr="008F03A2">
        <w:rPr>
          <w:rStyle w:val="StyleUnderline"/>
        </w:rPr>
        <w:t xml:space="preserve">seen from the perspective of the future. They </w:t>
      </w:r>
      <w:r w:rsidRPr="006B3F5B">
        <w:rPr>
          <w:rStyle w:val="StyleUnderline"/>
          <w:highlight w:val="cyan"/>
        </w:rPr>
        <w:t>explain</w:t>
      </w:r>
      <w:r w:rsidRPr="008F03A2">
        <w:rPr>
          <w:rStyle w:val="StyleUnderline"/>
        </w:rPr>
        <w:t xml:space="preserve"> the state of the world in </w:t>
      </w:r>
      <w:r w:rsidRPr="006B3F5B">
        <w:rPr>
          <w:rStyle w:val="StyleUnderline"/>
          <w:highlight w:val="cyan"/>
        </w:rPr>
        <w:t>the future through</w:t>
      </w:r>
      <w:r w:rsidRPr="008F03A2">
        <w:rPr>
          <w:rStyle w:val="StyleUnderline"/>
        </w:rPr>
        <w:t xml:space="preserve"> a </w:t>
      </w:r>
      <w:r w:rsidRPr="006B3F5B">
        <w:rPr>
          <w:rStyle w:val="Emphasis"/>
          <w:highlight w:val="cyan"/>
        </w:rPr>
        <w:t>causal chain of events</w:t>
      </w:r>
      <w:r w:rsidRPr="008F03A2">
        <w:rPr>
          <w:rStyle w:val="Emphasis"/>
        </w:rPr>
        <w:t xml:space="preserve"> going </w:t>
      </w:r>
      <w:r w:rsidRPr="006B3F5B">
        <w:rPr>
          <w:rStyle w:val="Emphasis"/>
          <w:highlight w:val="cyan"/>
        </w:rPr>
        <w:t>back to the</w:t>
      </w:r>
      <w:r w:rsidRPr="008F03A2">
        <w:rPr>
          <w:rStyle w:val="Emphasis"/>
        </w:rPr>
        <w:t xml:space="preserve"> known </w:t>
      </w:r>
      <w:r w:rsidRPr="006B3F5B">
        <w:rPr>
          <w:rStyle w:val="Emphasis"/>
          <w:highlight w:val="cyan"/>
        </w:rPr>
        <w:t>present</w:t>
      </w:r>
      <w:r w:rsidRPr="00A173E8">
        <w:rPr>
          <w:sz w:val="16"/>
        </w:rPr>
        <w:t>. In the counterfactual analysis of the past, by contrast, we do the same thing, but by changing the antecedent (which is an already clear event that took place). Past and future counterfactuals offer related types of analysis and scenario method forecasting that can potentially enrich one another.</w:t>
      </w:r>
    </w:p>
    <w:p w14:paraId="10C25691" w14:textId="77777777" w:rsidR="00356B07" w:rsidRPr="00A173E8" w:rsidRDefault="00356B07" w:rsidP="00356B07">
      <w:pPr>
        <w:rPr>
          <w:sz w:val="16"/>
        </w:rPr>
      </w:pPr>
      <w:r w:rsidRPr="008F03A2">
        <w:rPr>
          <w:rStyle w:val="StyleUnderline"/>
        </w:rPr>
        <w:t xml:space="preserve">It is important when making strategic decisions, </w:t>
      </w:r>
      <w:r w:rsidRPr="008F03A2">
        <w:rPr>
          <w:rStyle w:val="Emphasis"/>
        </w:rPr>
        <w:t>especially how to mitigate or overcome existential risks</w:t>
      </w:r>
      <w:r w:rsidRPr="008F03A2">
        <w:rPr>
          <w:rStyle w:val="StyleUnderline"/>
        </w:rPr>
        <w:t>, to always do historical analysis unless we are faced with a precedent. Strategic thinking and planning concerning the future considers the causes and effects of past and present events, as well as predictions and forecasts</w:t>
      </w:r>
      <w:r w:rsidRPr="00A173E8">
        <w:rPr>
          <w:sz w:val="16"/>
        </w:rPr>
        <w:t>. The authors Lindgren and Bandhold (Lindgren, Bandhold, 2003) explore the relationship between the future and strategy, which allows the use of scenario planning. It receives further development at the strategic level as a kind of map for strategic "routes" and a choice between them according to different "relief" of the future and the environment. Based on this approach, a strict definition of the relationship between scenario and strategy is possible (Mason, Herman, 2003, p. 25-26).</w:t>
      </w:r>
    </w:p>
    <w:p w14:paraId="0A7FA543" w14:textId="77777777" w:rsidR="00356B07" w:rsidRPr="00A173E8" w:rsidRDefault="00356B07" w:rsidP="00356B07">
      <w:pPr>
        <w:rPr>
          <w:sz w:val="16"/>
        </w:rPr>
      </w:pPr>
      <w:r w:rsidRPr="00A173E8">
        <w:rPr>
          <w:sz w:val="16"/>
        </w:rPr>
        <w:t>Counterfactuals, the scenario-based forecasting method, and the strategies built upon this foundation can serve as effective tools in finding solutions to address existential risks. However, the question of working with individual consciousness and engaging institutions remains equally important.</w:t>
      </w:r>
    </w:p>
    <w:p w14:paraId="5DF3B1BC" w14:textId="77777777" w:rsidR="00356B07" w:rsidRPr="00A173E8" w:rsidRDefault="00356B07" w:rsidP="00356B07">
      <w:pPr>
        <w:rPr>
          <w:sz w:val="16"/>
        </w:rPr>
      </w:pPr>
      <w:r w:rsidRPr="00A173E8">
        <w:rPr>
          <w:sz w:val="16"/>
        </w:rPr>
        <w:t>6. Individual Approach to Existential Risks (Back to Taleb’s Concept)</w:t>
      </w:r>
    </w:p>
    <w:p w14:paraId="68F6748D" w14:textId="77777777" w:rsidR="00356B07" w:rsidRPr="00A173E8" w:rsidRDefault="00356B07" w:rsidP="00356B07">
      <w:pPr>
        <w:rPr>
          <w:sz w:val="16"/>
        </w:rPr>
      </w:pPr>
      <w:r w:rsidRPr="00A173E8">
        <w:rPr>
          <w:sz w:val="16"/>
        </w:rPr>
        <w:t>If we have to summarize, Taleb's idea of "</w:t>
      </w:r>
      <w:r w:rsidRPr="008F03A2">
        <w:rPr>
          <w:rStyle w:val="StyleUnderline"/>
        </w:rPr>
        <w:t xml:space="preserve">skin in the game" is a critique of systems that allow decision-makers to escape accountability for their actions, and a call for individuals and organizations to </w:t>
      </w:r>
      <w:r w:rsidRPr="008F03A2">
        <w:rPr>
          <w:rStyle w:val="Emphasis"/>
        </w:rPr>
        <w:t>take responsibility for the risks they take</w:t>
      </w:r>
      <w:r w:rsidRPr="008F03A2">
        <w:rPr>
          <w:rStyle w:val="StyleUnderline"/>
        </w:rPr>
        <w:t xml:space="preserve">. How to deal with this when the </w:t>
      </w:r>
      <w:r w:rsidRPr="008F03A2">
        <w:rPr>
          <w:rStyle w:val="Emphasis"/>
        </w:rPr>
        <w:t>risk is global, comprehensive, and in some cases long-term</w:t>
      </w:r>
      <w:r w:rsidRPr="00A173E8">
        <w:rPr>
          <w:sz w:val="16"/>
        </w:rPr>
        <w:t xml:space="preserve">, beyond the deadlines associated with leaders and institutions? Karen Barad's work (Barad, 2012) may offer partial insights. One of her key contributions is the idea of </w:t>
      </w:r>
      <w:r w:rsidRPr="008F03A2">
        <w:rPr>
          <w:rStyle w:val="Emphasis"/>
        </w:rPr>
        <w:t>"intra-action,"</w:t>
      </w:r>
      <w:r w:rsidRPr="00A173E8">
        <w:rPr>
          <w:sz w:val="16"/>
        </w:rPr>
        <w:t xml:space="preserve"> which she uses to </w:t>
      </w:r>
      <w:r w:rsidRPr="008F03A2">
        <w:rPr>
          <w:rStyle w:val="StyleUnderline"/>
        </w:rPr>
        <w:t>describe the ways</w:t>
      </w:r>
      <w:r w:rsidRPr="00A173E8">
        <w:rPr>
          <w:sz w:val="16"/>
        </w:rPr>
        <w:t xml:space="preserve"> in which </w:t>
      </w:r>
      <w:r w:rsidRPr="008F03A2">
        <w:rPr>
          <w:rStyle w:val="StyleUnderline"/>
        </w:rPr>
        <w:t>different entities are entangled and co-constituted through their interactions</w:t>
      </w:r>
      <w:r w:rsidRPr="00A173E8">
        <w:rPr>
          <w:sz w:val="16"/>
        </w:rPr>
        <w:t xml:space="preserve">. According to Barad, </w:t>
      </w:r>
      <w:r w:rsidRPr="008F03A2">
        <w:rPr>
          <w:rStyle w:val="StyleUnderline"/>
        </w:rPr>
        <w:t>entities do not exist in isolation, but are always already part of a larger network of relationships and interactions that shape their identities and actions</w:t>
      </w:r>
      <w:r w:rsidRPr="00A173E8">
        <w:rPr>
          <w:sz w:val="16"/>
        </w:rPr>
        <w:t xml:space="preserve">. From this perspective, </w:t>
      </w:r>
      <w:r w:rsidRPr="008F03A2">
        <w:rPr>
          <w:rStyle w:val="StyleUnderline"/>
        </w:rPr>
        <w:t>risk</w:t>
      </w:r>
      <w:r w:rsidRPr="00A173E8">
        <w:rPr>
          <w:sz w:val="16"/>
        </w:rPr>
        <w:t xml:space="preserve"> can be understood as a phenomenon that </w:t>
      </w:r>
      <w:r w:rsidRPr="008F03A2">
        <w:rPr>
          <w:rStyle w:val="StyleUnderline"/>
        </w:rPr>
        <w:t>emerges from</w:t>
      </w:r>
      <w:r w:rsidRPr="00A173E8">
        <w:rPr>
          <w:sz w:val="16"/>
        </w:rPr>
        <w:t xml:space="preserve"> the </w:t>
      </w:r>
      <w:r w:rsidRPr="008F03A2">
        <w:rPr>
          <w:rStyle w:val="StyleUnderline"/>
        </w:rPr>
        <w:t>complex interactions between</w:t>
      </w:r>
      <w:r w:rsidRPr="00A173E8">
        <w:rPr>
          <w:sz w:val="16"/>
        </w:rPr>
        <w:t xml:space="preserve"> different </w:t>
      </w:r>
      <w:r w:rsidRPr="008F03A2">
        <w:rPr>
          <w:rStyle w:val="StyleUnderline"/>
        </w:rPr>
        <w:t>entities and systems</w:t>
      </w:r>
      <w:r w:rsidRPr="00A173E8">
        <w:rPr>
          <w:sz w:val="16"/>
        </w:rPr>
        <w:t xml:space="preserve">. Risk is </w:t>
      </w:r>
      <w:r w:rsidRPr="008F03A2">
        <w:rPr>
          <w:rStyle w:val="StyleUnderline"/>
        </w:rPr>
        <w:t>not simply a property of a given entity or system, but</w:t>
      </w:r>
      <w:r w:rsidRPr="00A173E8">
        <w:rPr>
          <w:sz w:val="16"/>
        </w:rPr>
        <w:t xml:space="preserve"> rather </w:t>
      </w:r>
      <w:r w:rsidRPr="008F03A2">
        <w:rPr>
          <w:rStyle w:val="StyleUnderline"/>
        </w:rPr>
        <w:t xml:space="preserve">an emergent property that arises from the relationships between them. </w:t>
      </w:r>
      <w:r w:rsidRPr="006B3F5B">
        <w:rPr>
          <w:rStyle w:val="StyleUnderline"/>
          <w:highlight w:val="cyan"/>
        </w:rPr>
        <w:t>Barad</w:t>
      </w:r>
      <w:r w:rsidRPr="00A173E8">
        <w:rPr>
          <w:sz w:val="16"/>
        </w:rPr>
        <w:t xml:space="preserve"> also </w:t>
      </w:r>
      <w:r w:rsidRPr="006B3F5B">
        <w:rPr>
          <w:rStyle w:val="StyleUnderline"/>
          <w:highlight w:val="cyan"/>
        </w:rPr>
        <w:t>emphasizes</w:t>
      </w:r>
      <w:r w:rsidRPr="008F03A2">
        <w:rPr>
          <w:rStyle w:val="StyleUnderline"/>
        </w:rPr>
        <w:t xml:space="preserve"> the importance of </w:t>
      </w:r>
      <w:r w:rsidRPr="006B3F5B">
        <w:rPr>
          <w:rStyle w:val="Emphasis"/>
          <w:highlight w:val="cyan"/>
        </w:rPr>
        <w:t>recognizing</w:t>
      </w:r>
      <w:r w:rsidRPr="008F03A2">
        <w:rPr>
          <w:rStyle w:val="Emphasis"/>
        </w:rPr>
        <w:t xml:space="preserve"> the </w:t>
      </w:r>
      <w:r w:rsidRPr="006B3F5B">
        <w:rPr>
          <w:rStyle w:val="Emphasis"/>
          <w:highlight w:val="cyan"/>
        </w:rPr>
        <w:t>ethical implications of</w:t>
      </w:r>
      <w:r w:rsidRPr="008F03A2">
        <w:rPr>
          <w:rStyle w:val="Emphasis"/>
        </w:rPr>
        <w:t xml:space="preserve"> our </w:t>
      </w:r>
      <w:r w:rsidRPr="006B3F5B">
        <w:rPr>
          <w:rStyle w:val="Emphasis"/>
          <w:highlight w:val="cyan"/>
        </w:rPr>
        <w:t>interactions with others</w:t>
      </w:r>
      <w:r w:rsidRPr="008F03A2">
        <w:rPr>
          <w:rStyle w:val="Emphasis"/>
        </w:rPr>
        <w:t xml:space="preserve"> and with the environment</w:t>
      </w:r>
      <w:r w:rsidRPr="00A173E8">
        <w:rPr>
          <w:sz w:val="16"/>
        </w:rPr>
        <w:t xml:space="preserve">. She argues that </w:t>
      </w:r>
      <w:r w:rsidRPr="008F03A2">
        <w:rPr>
          <w:rStyle w:val="StyleUnderline"/>
        </w:rPr>
        <w:t xml:space="preserve">our </w:t>
      </w:r>
      <w:r w:rsidRPr="006B3F5B">
        <w:rPr>
          <w:rStyle w:val="StyleUnderline"/>
          <w:highlight w:val="cyan"/>
        </w:rPr>
        <w:t>actions</w:t>
      </w:r>
      <w:r w:rsidRPr="008F03A2">
        <w:rPr>
          <w:rStyle w:val="StyleUnderline"/>
        </w:rPr>
        <w:t xml:space="preserve"> and decisions </w:t>
      </w:r>
      <w:r w:rsidRPr="006B3F5B">
        <w:rPr>
          <w:rStyle w:val="Emphasis"/>
          <w:highlight w:val="cyan"/>
        </w:rPr>
        <w:t>always have consequences for others</w:t>
      </w:r>
      <w:r w:rsidRPr="008F03A2">
        <w:rPr>
          <w:rStyle w:val="StyleUnderline"/>
        </w:rPr>
        <w:t>, and</w:t>
      </w:r>
      <w:r w:rsidRPr="00A173E8">
        <w:rPr>
          <w:sz w:val="16"/>
        </w:rPr>
        <w:t xml:space="preserve"> that </w:t>
      </w:r>
      <w:r w:rsidRPr="006B3F5B">
        <w:rPr>
          <w:rStyle w:val="Emphasis"/>
          <w:highlight w:val="cyan"/>
        </w:rPr>
        <w:t>we must take responsibility</w:t>
      </w:r>
      <w:r w:rsidRPr="006B3F5B">
        <w:rPr>
          <w:rStyle w:val="StyleUnderline"/>
          <w:highlight w:val="cyan"/>
        </w:rPr>
        <w:t xml:space="preserve"> for</w:t>
      </w:r>
      <w:r w:rsidRPr="008F03A2">
        <w:rPr>
          <w:rStyle w:val="StyleUnderline"/>
        </w:rPr>
        <w:t xml:space="preserve"> these </w:t>
      </w:r>
      <w:r w:rsidRPr="006B3F5B">
        <w:rPr>
          <w:rStyle w:val="StyleUnderline"/>
          <w:highlight w:val="cyan"/>
        </w:rPr>
        <w:t>consequences and</w:t>
      </w:r>
      <w:r w:rsidRPr="008F03A2">
        <w:rPr>
          <w:rStyle w:val="StyleUnderline"/>
        </w:rPr>
        <w:t xml:space="preserve"> work to </w:t>
      </w:r>
      <w:r w:rsidRPr="006B3F5B">
        <w:rPr>
          <w:rStyle w:val="StyleUnderline"/>
          <w:highlight w:val="cyan"/>
        </w:rPr>
        <w:t>mitigate harm</w:t>
      </w:r>
      <w:r w:rsidRPr="00A173E8">
        <w:rPr>
          <w:sz w:val="16"/>
        </w:rPr>
        <w:t>. Barad tries to reform the concept of rationality via a new kind of empiricism. Overall, Barad's work offers a nuanced and holistic perspective on risk, emphasizing the ways in which it is shaped by the complex interactions between different entities and systems, and calling for an ethical approach to understanding and managing risk.</w:t>
      </w:r>
    </w:p>
    <w:p w14:paraId="51E23DB5" w14:textId="77777777" w:rsidR="00356B07" w:rsidRPr="00A173E8" w:rsidRDefault="00356B07" w:rsidP="00356B07">
      <w:pPr>
        <w:rPr>
          <w:sz w:val="16"/>
        </w:rPr>
      </w:pPr>
      <w:r w:rsidRPr="00A173E8">
        <w:rPr>
          <w:sz w:val="16"/>
        </w:rPr>
        <w:t xml:space="preserve">Implicitly, </w:t>
      </w:r>
      <w:r w:rsidRPr="006B3F5B">
        <w:rPr>
          <w:rStyle w:val="StyleUnderline"/>
          <w:highlight w:val="cyan"/>
        </w:rPr>
        <w:t>this is</w:t>
      </w:r>
      <w:r w:rsidRPr="00A173E8">
        <w:rPr>
          <w:sz w:val="16"/>
        </w:rPr>
        <w:t xml:space="preserve"> also </w:t>
      </w:r>
      <w:r w:rsidRPr="006B3F5B">
        <w:rPr>
          <w:rStyle w:val="StyleUnderline"/>
          <w:highlight w:val="cyan"/>
        </w:rPr>
        <w:t xml:space="preserve">a </w:t>
      </w:r>
      <w:r w:rsidRPr="006B3F5B">
        <w:rPr>
          <w:rStyle w:val="Emphasis"/>
          <w:highlight w:val="cyan"/>
        </w:rPr>
        <w:t>new</w:t>
      </w:r>
      <w:r w:rsidRPr="008F03A2">
        <w:rPr>
          <w:rStyle w:val="Emphasis"/>
        </w:rPr>
        <w:t xml:space="preserve"> form of </w:t>
      </w:r>
      <w:r w:rsidRPr="006B3F5B">
        <w:rPr>
          <w:rStyle w:val="Emphasis"/>
          <w:highlight w:val="cyan"/>
        </w:rPr>
        <w:t>ethics</w:t>
      </w:r>
      <w:r w:rsidRPr="006B3F5B">
        <w:rPr>
          <w:rStyle w:val="StyleUnderline"/>
          <w:highlight w:val="cyan"/>
        </w:rPr>
        <w:t xml:space="preserve"> that </w:t>
      </w:r>
      <w:r w:rsidRPr="006B3F5B">
        <w:rPr>
          <w:rStyle w:val="Emphasis"/>
          <w:highlight w:val="cyan"/>
        </w:rPr>
        <w:t>must be a priori</w:t>
      </w:r>
      <w:r w:rsidRPr="008F03A2">
        <w:rPr>
          <w:rStyle w:val="Emphasis"/>
        </w:rPr>
        <w:t xml:space="preserve"> placed before interaction with others and the environment</w:t>
      </w:r>
      <w:r w:rsidRPr="008F03A2">
        <w:rPr>
          <w:rStyle w:val="StyleUnderline"/>
        </w:rPr>
        <w:t xml:space="preserve">, as it is a future component of risk or its prevention. </w:t>
      </w:r>
      <w:r w:rsidRPr="006B3F5B">
        <w:rPr>
          <w:rStyle w:val="StyleUnderline"/>
          <w:highlight w:val="cyan"/>
        </w:rPr>
        <w:t>We must</w:t>
      </w:r>
      <w:r w:rsidRPr="008F03A2">
        <w:rPr>
          <w:rStyle w:val="StyleUnderline"/>
        </w:rPr>
        <w:t xml:space="preserve"> be able to </w:t>
      </w:r>
      <w:r w:rsidRPr="006B3F5B">
        <w:rPr>
          <w:rStyle w:val="StyleUnderline"/>
          <w:highlight w:val="cyan"/>
        </w:rPr>
        <w:t>deconstruct</w:t>
      </w:r>
      <w:r w:rsidRPr="00A173E8">
        <w:rPr>
          <w:sz w:val="16"/>
        </w:rPr>
        <w:t xml:space="preserve"> at any moment </w:t>
      </w:r>
      <w:r w:rsidRPr="008F03A2">
        <w:rPr>
          <w:rStyle w:val="StyleUnderline"/>
        </w:rPr>
        <w:t xml:space="preserve">these even sometimes invisible </w:t>
      </w:r>
      <w:r w:rsidRPr="006B3F5B">
        <w:rPr>
          <w:rStyle w:val="StyleUnderline"/>
          <w:highlight w:val="cyan"/>
        </w:rPr>
        <w:t>complex connections</w:t>
      </w:r>
      <w:r w:rsidRPr="008F03A2">
        <w:rPr>
          <w:rStyle w:val="StyleUnderline"/>
        </w:rPr>
        <w:t xml:space="preserve"> and relationships, </w:t>
      </w:r>
      <w:r w:rsidRPr="006B3F5B">
        <w:rPr>
          <w:rStyle w:val="StyleUnderline"/>
          <w:highlight w:val="cyan"/>
        </w:rPr>
        <w:t>so</w:t>
      </w:r>
      <w:r w:rsidRPr="008F03A2">
        <w:rPr>
          <w:rStyle w:val="StyleUnderline"/>
        </w:rPr>
        <w:t xml:space="preserve"> that </w:t>
      </w:r>
      <w:r w:rsidRPr="006B3F5B">
        <w:rPr>
          <w:rStyle w:val="StyleUnderline"/>
          <w:highlight w:val="cyan"/>
        </w:rPr>
        <w:t>they can be</w:t>
      </w:r>
      <w:r w:rsidRPr="008F03A2">
        <w:rPr>
          <w:rStyle w:val="StyleUnderline"/>
        </w:rPr>
        <w:t xml:space="preserve"> </w:t>
      </w:r>
      <w:r w:rsidRPr="008F03A2">
        <w:rPr>
          <w:rStyle w:val="Emphasis"/>
        </w:rPr>
        <w:t xml:space="preserve">understandable, manageable, and </w:t>
      </w:r>
      <w:r w:rsidRPr="006B3F5B">
        <w:rPr>
          <w:rStyle w:val="Emphasis"/>
          <w:highlight w:val="cyan"/>
        </w:rPr>
        <w:t>subject to control</w:t>
      </w:r>
      <w:r w:rsidRPr="008F03A2">
        <w:rPr>
          <w:rStyle w:val="StyleUnderline"/>
        </w:rPr>
        <w:t>, which may require corresponding responsibility</w:t>
      </w:r>
      <w:r w:rsidRPr="00A173E8">
        <w:rPr>
          <w:sz w:val="16"/>
        </w:rPr>
        <w:t>. All authors to whom I refer call for a new ethics that is embedded in decision-making and risk management. Among them are David R. Boyd, Naomi Klein, Greta Thunberg.</w:t>
      </w:r>
    </w:p>
    <w:p w14:paraId="6F662596" w14:textId="77777777" w:rsidR="00356B07" w:rsidRPr="00A173E8" w:rsidRDefault="00356B07" w:rsidP="00356B07">
      <w:pPr>
        <w:rPr>
          <w:sz w:val="16"/>
        </w:rPr>
      </w:pPr>
      <w:r w:rsidRPr="00A173E8">
        <w:rPr>
          <w:sz w:val="16"/>
        </w:rPr>
        <w:t>7. Conclusion</w:t>
      </w:r>
    </w:p>
    <w:p w14:paraId="3CBCEDB8" w14:textId="77777777" w:rsidR="00356B07" w:rsidRPr="00A173E8" w:rsidRDefault="00356B07" w:rsidP="00356B07">
      <w:pPr>
        <w:rPr>
          <w:sz w:val="16"/>
        </w:rPr>
      </w:pPr>
      <w:r w:rsidRPr="00A173E8">
        <w:rPr>
          <w:sz w:val="16"/>
        </w:rPr>
        <w:t>The article aims to explore the relationship between the concept of risk society and the nature of existential risks, with a focus on the anthropocentric nature of some of these risks. “</w:t>
      </w:r>
      <w:r w:rsidRPr="006B3F5B">
        <w:rPr>
          <w:rStyle w:val="StyleUnderline"/>
          <w:highlight w:val="cyan"/>
        </w:rPr>
        <w:t>Risk society</w:t>
      </w:r>
      <w:r w:rsidRPr="008F03A2">
        <w:rPr>
          <w:rStyle w:val="StyleUnderline"/>
        </w:rPr>
        <w:t>” is a way for a different approach to existential risks</w:t>
      </w:r>
      <w:r w:rsidRPr="00A173E8">
        <w:rPr>
          <w:sz w:val="16"/>
        </w:rPr>
        <w:t xml:space="preserve">. It goes </w:t>
      </w:r>
      <w:r w:rsidRPr="008F03A2">
        <w:rPr>
          <w:rStyle w:val="StyleUnderline"/>
        </w:rPr>
        <w:t xml:space="preserve">beyond the categories of "good" and "bad" and </w:t>
      </w:r>
      <w:r w:rsidRPr="006B3F5B">
        <w:rPr>
          <w:rStyle w:val="StyleUnderline"/>
          <w:highlight w:val="cyan"/>
        </w:rPr>
        <w:t>requires</w:t>
      </w:r>
      <w:r w:rsidRPr="008F03A2">
        <w:rPr>
          <w:rStyle w:val="StyleUnderline"/>
        </w:rPr>
        <w:t xml:space="preserve"> mobilization of </w:t>
      </w:r>
      <w:r w:rsidRPr="006B3F5B">
        <w:rPr>
          <w:rStyle w:val="StyleUnderline"/>
          <w:highlight w:val="cyan"/>
        </w:rPr>
        <w:t xml:space="preserve">actions to </w:t>
      </w:r>
      <w:r w:rsidRPr="006B3F5B">
        <w:rPr>
          <w:rStyle w:val="Emphasis"/>
          <w:highlight w:val="cyan"/>
        </w:rPr>
        <w:t>avoid</w:t>
      </w:r>
      <w:r w:rsidRPr="008F03A2">
        <w:rPr>
          <w:rStyle w:val="Emphasis"/>
        </w:rPr>
        <w:t xml:space="preserve"> one-dimensional </w:t>
      </w:r>
      <w:r w:rsidRPr="006B3F5B">
        <w:rPr>
          <w:rStyle w:val="Emphasis"/>
          <w:highlight w:val="cyan"/>
        </w:rPr>
        <w:t>catastrophic</w:t>
      </w:r>
      <w:r w:rsidRPr="008F03A2">
        <w:rPr>
          <w:rStyle w:val="Emphasis"/>
        </w:rPr>
        <w:t xml:space="preserve"> and alarming </w:t>
      </w:r>
      <w:r w:rsidRPr="006B3F5B">
        <w:rPr>
          <w:rStyle w:val="Emphasis"/>
          <w:highlight w:val="cyan"/>
        </w:rPr>
        <w:t>scenarios</w:t>
      </w:r>
      <w:r w:rsidRPr="008F03A2">
        <w:rPr>
          <w:rStyle w:val="StyleUnderline"/>
        </w:rPr>
        <w:t xml:space="preserve"> that condemn people to anxiety</w:t>
      </w:r>
      <w:r w:rsidRPr="00A173E8">
        <w:rPr>
          <w:sz w:val="16"/>
        </w:rPr>
        <w:t xml:space="preserve"> (mental problems), </w:t>
      </w:r>
      <w:r w:rsidRPr="008F03A2">
        <w:rPr>
          <w:rStyle w:val="StyleUnderline"/>
        </w:rPr>
        <w:t>passivity, and anticipation of destruction</w:t>
      </w:r>
      <w:r w:rsidRPr="00A173E8">
        <w:rPr>
          <w:sz w:val="16"/>
        </w:rPr>
        <w:t>.</w:t>
      </w:r>
    </w:p>
    <w:p w14:paraId="36F879FF" w14:textId="77777777" w:rsidR="00356B07" w:rsidRPr="00C37253" w:rsidRDefault="00356B07" w:rsidP="00356B07">
      <w:pPr>
        <w:rPr>
          <w:sz w:val="16"/>
        </w:rPr>
      </w:pPr>
      <w:r w:rsidRPr="00A173E8">
        <w:rPr>
          <w:sz w:val="16"/>
        </w:rPr>
        <w:t xml:space="preserve">The elements of </w:t>
      </w:r>
      <w:r w:rsidRPr="008F03A2">
        <w:rPr>
          <w:rStyle w:val="StyleUnderline"/>
        </w:rPr>
        <w:t>anthropogenic existential risks are connected to numerous psychological and neurological characteristics of contemporary society</w:t>
      </w:r>
      <w:r w:rsidRPr="00A173E8">
        <w:rPr>
          <w:sz w:val="16"/>
        </w:rPr>
        <w:t xml:space="preserve">, such as bounded rationality and irrationality (heuristics and biases), </w:t>
      </w:r>
      <w:r w:rsidRPr="008F03A2">
        <w:rPr>
          <w:rStyle w:val="StyleUnderline"/>
        </w:rPr>
        <w:t>which involve a complex decision-making process, avoidance of responsibility, or the dilution of responsibility. This necessitates</w:t>
      </w:r>
      <w:r w:rsidRPr="00A173E8">
        <w:rPr>
          <w:sz w:val="16"/>
        </w:rPr>
        <w:t xml:space="preserve"> the development of </w:t>
      </w:r>
      <w:r w:rsidRPr="008F03A2">
        <w:rPr>
          <w:rStyle w:val="StyleUnderline"/>
        </w:rPr>
        <w:t xml:space="preserve">new concepts for our era, </w:t>
      </w:r>
      <w:r w:rsidRPr="008F03A2">
        <w:rPr>
          <w:rStyle w:val="Emphasis"/>
        </w:rPr>
        <w:t>new approaches to forecasting</w:t>
      </w:r>
      <w:r w:rsidRPr="008F03A2">
        <w:rPr>
          <w:rStyle w:val="StyleUnderline"/>
        </w:rPr>
        <w:t xml:space="preserve"> that have an internal resource for deconstructing the cascading and complex nature of risk</w:t>
      </w:r>
      <w:r w:rsidRPr="00A173E8">
        <w:rPr>
          <w:sz w:val="16"/>
        </w:rPr>
        <w:t xml:space="preserve">. Therefore, </w:t>
      </w:r>
      <w:r w:rsidRPr="008F03A2">
        <w:rPr>
          <w:rStyle w:val="StyleUnderline"/>
        </w:rPr>
        <w:t>I propose a new perspective - through the prism of counterfactual analysis and scenario building</w:t>
      </w:r>
      <w:r w:rsidRPr="00A173E8">
        <w:rPr>
          <w:sz w:val="16"/>
        </w:rPr>
        <w:t xml:space="preserve">. However, </w:t>
      </w:r>
      <w:r w:rsidRPr="006B3F5B">
        <w:rPr>
          <w:rStyle w:val="StyleUnderline"/>
          <w:highlight w:val="cyan"/>
        </w:rPr>
        <w:t xml:space="preserve">it is of </w:t>
      </w:r>
      <w:r w:rsidRPr="006B3F5B">
        <w:rPr>
          <w:rStyle w:val="Emphasis"/>
          <w:highlight w:val="cyan"/>
        </w:rPr>
        <w:t>utmost importance</w:t>
      </w:r>
      <w:r w:rsidRPr="00A173E8">
        <w:rPr>
          <w:sz w:val="16"/>
        </w:rPr>
        <w:t xml:space="preserve"> that </w:t>
      </w:r>
      <w:r w:rsidRPr="006B3F5B">
        <w:rPr>
          <w:rStyle w:val="Emphasis"/>
          <w:highlight w:val="cyan"/>
        </w:rPr>
        <w:t>existential risks are recognized</w:t>
      </w:r>
      <w:r w:rsidRPr="00A173E8">
        <w:rPr>
          <w:sz w:val="16"/>
        </w:rPr>
        <w:t xml:space="preserve"> and reimagined </w:t>
      </w:r>
      <w:r w:rsidRPr="006B3F5B">
        <w:rPr>
          <w:rStyle w:val="Emphasis"/>
          <w:highlight w:val="cyan"/>
        </w:rPr>
        <w:t>at all levels</w:t>
      </w:r>
      <w:r w:rsidRPr="00A173E8">
        <w:rPr>
          <w:sz w:val="16"/>
        </w:rPr>
        <w:t xml:space="preserve"> - </w:t>
      </w:r>
      <w:r w:rsidRPr="008F03A2">
        <w:rPr>
          <w:rStyle w:val="StyleUnderline"/>
        </w:rPr>
        <w:t>personal, institutional, national, and supranational</w:t>
      </w:r>
      <w:r w:rsidRPr="00A173E8">
        <w:rPr>
          <w:sz w:val="16"/>
        </w:rPr>
        <w:t>.</w:t>
      </w:r>
    </w:p>
    <w:p w14:paraId="756CF06B" w14:textId="77777777" w:rsidR="00356B07" w:rsidRDefault="00356B07" w:rsidP="00356B07"/>
    <w:p w14:paraId="6F502F55" w14:textId="77777777" w:rsidR="00356B07" w:rsidRPr="000438BF" w:rsidRDefault="00356B07" w:rsidP="00356B07">
      <w:pPr>
        <w:keepNext/>
        <w:keepLines/>
        <w:spacing w:before="40"/>
        <w:outlineLvl w:val="3"/>
        <w:rPr>
          <w:rFonts w:eastAsiaTheme="majorEastAsia" w:cstheme="majorBidi"/>
          <w:b/>
          <w:iCs/>
          <w:sz w:val="26"/>
        </w:rPr>
      </w:pPr>
      <w:r w:rsidRPr="000438BF">
        <w:rPr>
          <w:rFonts w:eastAsiaTheme="majorEastAsia" w:cstheme="majorBidi"/>
          <w:b/>
          <w:iCs/>
          <w:sz w:val="26"/>
        </w:rPr>
        <w:t xml:space="preserve">Evaluate </w:t>
      </w:r>
      <w:r w:rsidRPr="000438BF">
        <w:rPr>
          <w:rFonts w:eastAsiaTheme="majorEastAsia" w:cstheme="majorBidi"/>
          <w:b/>
          <w:iCs/>
          <w:sz w:val="26"/>
          <w:u w:val="single"/>
        </w:rPr>
        <w:t>consequences</w:t>
      </w:r>
      <w:r w:rsidRPr="000438BF">
        <w:rPr>
          <w:rFonts w:eastAsiaTheme="majorEastAsia" w:cstheme="majorBidi"/>
          <w:b/>
          <w:iCs/>
          <w:sz w:val="26"/>
        </w:rPr>
        <w:t xml:space="preserve">---it’s the </w:t>
      </w:r>
      <w:r w:rsidRPr="000438BF">
        <w:rPr>
          <w:rFonts w:eastAsiaTheme="majorEastAsia" w:cstheme="majorBidi"/>
          <w:b/>
          <w:iCs/>
          <w:sz w:val="26"/>
          <w:u w:val="single"/>
        </w:rPr>
        <w:t>only ethical metric</w:t>
      </w:r>
      <w:r w:rsidRPr="000438BF">
        <w:rPr>
          <w:rFonts w:eastAsiaTheme="majorEastAsia" w:cstheme="majorBidi"/>
          <w:b/>
          <w:iCs/>
          <w:sz w:val="26"/>
        </w:rPr>
        <w:t>.</w:t>
      </w:r>
    </w:p>
    <w:p w14:paraId="7234B075" w14:textId="77777777" w:rsidR="00356B07" w:rsidRPr="000438BF" w:rsidRDefault="00356B07" w:rsidP="00356B07">
      <w:r w:rsidRPr="000438BF">
        <w:t>---VOI = Veil of Ignorance</w:t>
      </w:r>
    </w:p>
    <w:p w14:paraId="6A627DF3" w14:textId="77777777" w:rsidR="00356B07" w:rsidRPr="000438BF" w:rsidRDefault="00356B07" w:rsidP="00356B07">
      <w:r w:rsidRPr="000438BF">
        <w:t xml:space="preserve">Joshua D. </w:t>
      </w:r>
      <w:r w:rsidRPr="000438BF">
        <w:rPr>
          <w:b/>
          <w:bCs/>
          <w:sz w:val="26"/>
        </w:rPr>
        <w:t>Greene 22</w:t>
      </w:r>
      <w:r w:rsidRPr="000438BF">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5F86C072" w14:textId="77777777" w:rsidR="00356B07" w:rsidRPr="008C455B" w:rsidRDefault="00356B07" w:rsidP="00356B07">
      <w:pPr>
        <w:rPr>
          <w:sz w:val="16"/>
        </w:rPr>
      </w:pPr>
      <w:r w:rsidRPr="008C455B">
        <w:rPr>
          <w:sz w:val="16"/>
        </w:rPr>
        <w:t xml:space="preserve">First, there is a long tradition in moral philosophy according to which </w:t>
      </w:r>
      <w:r w:rsidRPr="008C455B">
        <w:rPr>
          <w:highlight w:val="cyan"/>
          <w:u w:val="single"/>
        </w:rPr>
        <w:t>judgment</w:t>
      </w:r>
      <w:r w:rsidRPr="008C455B">
        <w:rPr>
          <w:u w:val="single"/>
        </w:rPr>
        <w:t>s are expected to</w:t>
      </w:r>
      <w:r w:rsidRPr="008C455B">
        <w:rPr>
          <w:sz w:val="16"/>
        </w:rPr>
        <w:t xml:space="preserve"> </w:t>
      </w:r>
      <w:r w:rsidRPr="008C455B">
        <w:rPr>
          <w:iCs/>
          <w:highlight w:val="cyan"/>
          <w:u w:val="single"/>
          <w:bdr w:val="single" w:sz="8" w:space="0" w:color="auto"/>
        </w:rPr>
        <w:t>improve</w:t>
      </w:r>
      <w:r w:rsidRPr="008C455B">
        <w:rPr>
          <w:sz w:val="16"/>
          <w:highlight w:val="cyan"/>
        </w:rPr>
        <w:t xml:space="preserve"> </w:t>
      </w:r>
      <w:r w:rsidRPr="008C455B">
        <w:rPr>
          <w:highlight w:val="cyan"/>
          <w:u w:val="single"/>
        </w:rPr>
        <w:t>with</w:t>
      </w:r>
      <w:r w:rsidRPr="008C455B">
        <w:rPr>
          <w:sz w:val="16"/>
          <w:highlight w:val="cyan"/>
        </w:rPr>
        <w:t xml:space="preserve"> </w:t>
      </w:r>
      <w:r w:rsidRPr="008C455B">
        <w:rPr>
          <w:iCs/>
          <w:highlight w:val="cyan"/>
          <w:u w:val="single"/>
          <w:bdr w:val="single" w:sz="8" w:space="0" w:color="auto"/>
        </w:rPr>
        <w:t>informed reflection</w:t>
      </w:r>
      <w:r w:rsidRPr="008C455B">
        <w:rPr>
          <w:sz w:val="16"/>
        </w:rPr>
        <w:t xml:space="preserve"> (Smith 1994; Smith 1759/2010). And, critically, this enthusiasm for reflection extends far beyond the utilitarian/consequentialist tradition, including, as one of its chief proponents, Rawls (1971), who canonized </w:t>
      </w:r>
      <w:r w:rsidRPr="008C455B">
        <w:rPr>
          <w:u w:val="single"/>
        </w:rPr>
        <w:t>the method of</w:t>
      </w:r>
      <w:r w:rsidRPr="008C455B">
        <w:rPr>
          <w:sz w:val="16"/>
        </w:rPr>
        <w:t xml:space="preserve"> ‘</w:t>
      </w:r>
      <w:r w:rsidRPr="008C455B">
        <w:rPr>
          <w:iCs/>
          <w:u w:val="single"/>
          <w:bdr w:val="single" w:sz="8" w:space="0" w:color="auto"/>
        </w:rPr>
        <w:t>reflective equilibrium</w:t>
      </w:r>
      <w:r w:rsidRPr="008C455B">
        <w:rPr>
          <w:sz w:val="16"/>
        </w:rPr>
        <w:t xml:space="preserve">’. In most psychological studies of decision-making, the punchline is that </w:t>
      </w:r>
      <w:r w:rsidRPr="008C455B">
        <w:rPr>
          <w:u w:val="single"/>
        </w:rPr>
        <w:t>human rationality is</w:t>
      </w:r>
      <w:r w:rsidRPr="008C455B">
        <w:rPr>
          <w:sz w:val="16"/>
        </w:rPr>
        <w:t xml:space="preserve"> </w:t>
      </w:r>
      <w:r w:rsidRPr="008C455B">
        <w:rPr>
          <w:iCs/>
          <w:u w:val="single"/>
          <w:bdr w:val="single" w:sz="8" w:space="0" w:color="auto"/>
        </w:rPr>
        <w:t>sorely</w:t>
      </w:r>
      <w:r w:rsidRPr="008C455B">
        <w:rPr>
          <w:sz w:val="16"/>
        </w:rPr>
        <w:t xml:space="preserve"> </w:t>
      </w:r>
      <w:r w:rsidRPr="008C455B">
        <w:rPr>
          <w:u w:val="single"/>
        </w:rPr>
        <w:t>lacking</w:t>
      </w:r>
      <w:r w:rsidRPr="008C455B">
        <w:rPr>
          <w:sz w:val="16"/>
        </w:rPr>
        <w:t xml:space="preserve"> (Ariely 2008; Kahneman 2003), </w:t>
      </w:r>
      <w:r w:rsidRPr="008C455B">
        <w:rPr>
          <w:u w:val="single"/>
        </w:rPr>
        <w:t>but</w:t>
      </w:r>
      <w:r w:rsidRPr="008C455B">
        <w:rPr>
          <w:sz w:val="16"/>
        </w:rPr>
        <w:t xml:space="preserve"> here—refreshingly, perhaps—</w:t>
      </w:r>
      <w:r w:rsidRPr="008C455B">
        <w:rPr>
          <w:u w:val="single"/>
        </w:rPr>
        <w:t>we observe humans gravitating toward a</w:t>
      </w:r>
      <w:r w:rsidRPr="008C455B">
        <w:rPr>
          <w:sz w:val="16"/>
        </w:rPr>
        <w:t xml:space="preserve"> </w:t>
      </w:r>
      <w:r w:rsidRPr="008C455B">
        <w:rPr>
          <w:iCs/>
          <w:u w:val="single"/>
          <w:bdr w:val="single" w:sz="8" w:space="0" w:color="auto"/>
        </w:rPr>
        <w:t>normative ideal</w:t>
      </w:r>
      <w:r w:rsidRPr="008C455B">
        <w:rPr>
          <w:sz w:val="16"/>
        </w:rPr>
        <w:t xml:space="preserve">, and </w:t>
      </w:r>
      <w:r w:rsidRPr="008C455B">
        <w:rPr>
          <w:u w:val="single"/>
        </w:rPr>
        <w:t>with no special training</w:t>
      </w:r>
      <w:r w:rsidRPr="008C455B">
        <w:rPr>
          <w:sz w:val="16"/>
        </w:rPr>
        <w:t xml:space="preserve">. Human </w:t>
      </w:r>
      <w:r w:rsidRPr="008C455B">
        <w:rPr>
          <w:u w:val="single"/>
        </w:rPr>
        <w:t xml:space="preserve">judgments are </w:t>
      </w:r>
      <w:r w:rsidRPr="008C455B">
        <w:rPr>
          <w:highlight w:val="cyan"/>
          <w:u w:val="single"/>
        </w:rPr>
        <w:t>subject to</w:t>
      </w:r>
      <w:r w:rsidRPr="008C455B">
        <w:rPr>
          <w:sz w:val="16"/>
          <w:highlight w:val="cyan"/>
        </w:rPr>
        <w:t xml:space="preserve"> </w:t>
      </w:r>
      <w:r w:rsidRPr="008C455B">
        <w:rPr>
          <w:iCs/>
          <w:highlight w:val="cyan"/>
          <w:u w:val="single"/>
          <w:bdr w:val="single" w:sz="8" w:space="0" w:color="auto"/>
        </w:rPr>
        <w:t>framing</w:t>
      </w:r>
      <w:r w:rsidRPr="008C455B">
        <w:rPr>
          <w:sz w:val="16"/>
        </w:rPr>
        <w:t xml:space="preserve"> </w:t>
      </w:r>
      <w:r w:rsidRPr="008C455B">
        <w:rPr>
          <w:u w:val="single"/>
        </w:rPr>
        <w:t>effects</w:t>
      </w:r>
      <w:r w:rsidRPr="008C455B">
        <w:rPr>
          <w:sz w:val="16"/>
        </w:rPr>
        <w:t xml:space="preserve"> (Tversky and Kahneman 1981), </w:t>
      </w:r>
      <w:r w:rsidRPr="008C455B">
        <w:rPr>
          <w:iCs/>
          <w:highlight w:val="cyan"/>
          <w:u w:val="single"/>
          <w:bdr w:val="single" w:sz="8" w:space="0" w:color="auto"/>
        </w:rPr>
        <w:t>priming</w:t>
      </w:r>
      <w:r w:rsidRPr="008C455B">
        <w:rPr>
          <w:sz w:val="16"/>
        </w:rPr>
        <w:t xml:space="preserve"> </w:t>
      </w:r>
      <w:r w:rsidRPr="008C455B">
        <w:rPr>
          <w:highlight w:val="cyan"/>
          <w:u w:val="single"/>
        </w:rPr>
        <w:t>effects</w:t>
      </w:r>
      <w:r w:rsidRPr="008C455B">
        <w:rPr>
          <w:sz w:val="16"/>
        </w:rPr>
        <w:t xml:space="preserve"> (Payne, Brown-Iannuzzi, and Loersch, 2016), </w:t>
      </w:r>
      <w:r w:rsidRPr="008C455B">
        <w:rPr>
          <w:iCs/>
          <w:highlight w:val="cyan"/>
          <w:u w:val="single"/>
          <w:bdr w:val="single" w:sz="8" w:space="0" w:color="auto"/>
        </w:rPr>
        <w:t>arbitrary reference</w:t>
      </w:r>
      <w:r w:rsidRPr="008C455B">
        <w:rPr>
          <w:sz w:val="16"/>
          <w:highlight w:val="cyan"/>
        </w:rPr>
        <w:t xml:space="preserve"> </w:t>
      </w:r>
      <w:r w:rsidRPr="008C455B">
        <w:rPr>
          <w:highlight w:val="cyan"/>
          <w:u w:val="single"/>
        </w:rPr>
        <w:t>points</w:t>
      </w:r>
      <w:r w:rsidRPr="008C455B">
        <w:rPr>
          <w:sz w:val="16"/>
        </w:rPr>
        <w:t xml:space="preserve"> (Tversky and Kahneman 1974), </w:t>
      </w:r>
      <w:r w:rsidRPr="008C455B">
        <w:rPr>
          <w:u w:val="single"/>
        </w:rPr>
        <w:t>the influence of</w:t>
      </w:r>
      <w:r w:rsidRPr="008C455B">
        <w:rPr>
          <w:sz w:val="16"/>
        </w:rPr>
        <w:t xml:space="preserve"> </w:t>
      </w:r>
      <w:r w:rsidRPr="008C455B">
        <w:rPr>
          <w:iCs/>
          <w:highlight w:val="cyan"/>
          <w:u w:val="single"/>
          <w:bdr w:val="single" w:sz="8" w:space="0" w:color="auto"/>
        </w:rPr>
        <w:t>incidental emotions</w:t>
      </w:r>
      <w:r w:rsidRPr="008C455B">
        <w:rPr>
          <w:sz w:val="16"/>
        </w:rPr>
        <w:t xml:space="preserve"> (Lerner et al. 2015), </w:t>
      </w:r>
      <w:r w:rsidRPr="008C455B">
        <w:rPr>
          <w:highlight w:val="cyan"/>
          <w:u w:val="single"/>
        </w:rPr>
        <w:t>and so on</w:t>
      </w:r>
      <w:r w:rsidRPr="008C455B">
        <w:rPr>
          <w:sz w:val="16"/>
        </w:rPr>
        <w:t xml:space="preserve">. Such </w:t>
      </w:r>
      <w:r w:rsidRPr="008C455B">
        <w:rPr>
          <w:u w:val="single"/>
        </w:rPr>
        <w:t>influences operate</w:t>
      </w:r>
      <w:r w:rsidRPr="008C455B">
        <w:rPr>
          <w:sz w:val="16"/>
        </w:rPr>
        <w:t xml:space="preserve"> </w:t>
      </w:r>
      <w:r w:rsidRPr="008C455B">
        <w:rPr>
          <w:iCs/>
          <w:u w:val="single"/>
          <w:bdr w:val="single" w:sz="8" w:space="0" w:color="auto"/>
        </w:rPr>
        <w:t>unconsciously</w:t>
      </w:r>
      <w:r w:rsidRPr="008C455B">
        <w:rPr>
          <w:sz w:val="16"/>
        </w:rPr>
        <w:t xml:space="preserve">, </w:t>
      </w:r>
      <w:r w:rsidRPr="008C455B">
        <w:rPr>
          <w:u w:val="single"/>
        </w:rPr>
        <w:t>exploiting</w:t>
      </w:r>
      <w:r w:rsidRPr="008C455B">
        <w:rPr>
          <w:sz w:val="16"/>
        </w:rPr>
        <w:t xml:space="preserve"> our </w:t>
      </w:r>
      <w:r w:rsidRPr="008C455B">
        <w:rPr>
          <w:u w:val="single"/>
        </w:rPr>
        <w:t>biases</w:t>
      </w:r>
      <w:r w:rsidRPr="008C455B">
        <w:rPr>
          <w:sz w:val="16"/>
        </w:rPr>
        <w:t xml:space="preserve">. But </w:t>
      </w:r>
      <w:r w:rsidRPr="008C455B">
        <w:rPr>
          <w:u w:val="single"/>
        </w:rPr>
        <w:t>the</w:t>
      </w:r>
      <w:r w:rsidRPr="008C455B">
        <w:rPr>
          <w:sz w:val="16"/>
        </w:rPr>
        <w:t xml:space="preserve"> </w:t>
      </w:r>
      <w:r w:rsidRPr="008C455B">
        <w:rPr>
          <w:iCs/>
          <w:u w:val="single"/>
          <w:bdr w:val="single" w:sz="8" w:space="0" w:color="auto"/>
        </w:rPr>
        <w:t>VOI</w:t>
      </w:r>
      <w:r w:rsidRPr="008C455B">
        <w:rPr>
          <w:sz w:val="16"/>
        </w:rPr>
        <w:t xml:space="preserve"> </w:t>
      </w:r>
      <w:r w:rsidRPr="008C455B">
        <w:rPr>
          <w:u w:val="single"/>
        </w:rPr>
        <w:t>manipulation isn’t ‘manipulative’</w:t>
      </w:r>
      <w:r w:rsidRPr="008C455B">
        <w:rPr>
          <w:sz w:val="16"/>
        </w:rPr>
        <w:t xml:space="preserve">. It’s a conscious reasoning exercise aimed at removing bias. It’s </w:t>
      </w:r>
      <w:r w:rsidRPr="008C455B">
        <w:rPr>
          <w:i/>
          <w:iCs/>
          <w:sz w:val="16"/>
        </w:rPr>
        <w:t>Socratic</w:t>
      </w:r>
      <w:r w:rsidRPr="008C455B">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4F91C834" w14:textId="77777777" w:rsidR="00356B07" w:rsidRPr="008C455B" w:rsidRDefault="00356B07" w:rsidP="00356B07">
      <w:pPr>
        <w:rPr>
          <w:sz w:val="16"/>
        </w:rPr>
      </w:pPr>
      <w:r w:rsidRPr="008C455B">
        <w:rPr>
          <w:sz w:val="16"/>
        </w:rPr>
        <w:t xml:space="preserve">Second, these </w:t>
      </w:r>
      <w:r w:rsidRPr="008C455B">
        <w:rPr>
          <w:u w:val="single"/>
        </w:rPr>
        <w:t>results raise</w:t>
      </w:r>
      <w:r w:rsidRPr="008C455B">
        <w:rPr>
          <w:sz w:val="16"/>
        </w:rPr>
        <w:t xml:space="preserve"> further </w:t>
      </w:r>
      <w:r w:rsidRPr="008C455B">
        <w:rPr>
          <w:iCs/>
          <w:highlight w:val="cyan"/>
          <w:u w:val="single"/>
          <w:bdr w:val="single" w:sz="8" w:space="0" w:color="auto"/>
        </w:rPr>
        <w:t>doubt</w:t>
      </w:r>
      <w:r w:rsidRPr="008C455B">
        <w:rPr>
          <w:iCs/>
          <w:u w:val="single"/>
          <w:bdr w:val="single" w:sz="8" w:space="0" w:color="auto"/>
        </w:rPr>
        <w:t>s</w:t>
      </w:r>
      <w:r w:rsidRPr="008C455B">
        <w:rPr>
          <w:sz w:val="16"/>
        </w:rPr>
        <w:t xml:space="preserve"> </w:t>
      </w:r>
      <w:r w:rsidRPr="008C455B">
        <w:rPr>
          <w:u w:val="single"/>
        </w:rPr>
        <w:t>about the reliability of</w:t>
      </w:r>
      <w:r w:rsidRPr="008C455B">
        <w:rPr>
          <w:sz w:val="16"/>
        </w:rPr>
        <w:t xml:space="preserve"> our </w:t>
      </w:r>
      <w:r w:rsidRPr="008C455B">
        <w:rPr>
          <w:iCs/>
          <w:highlight w:val="cyan"/>
          <w:u w:val="single"/>
          <w:bdr w:val="single" w:sz="8" w:space="0" w:color="auto"/>
        </w:rPr>
        <w:t>anti-utilitarian</w:t>
      </w:r>
      <w:r w:rsidRPr="008C455B">
        <w:rPr>
          <w:sz w:val="16"/>
        </w:rPr>
        <w:t xml:space="preserve"> </w:t>
      </w:r>
      <w:r w:rsidRPr="008C455B">
        <w:rPr>
          <w:u w:val="single"/>
        </w:rPr>
        <w:t xml:space="preserve">moral </w:t>
      </w:r>
      <w:r w:rsidRPr="008C455B">
        <w:rPr>
          <w:highlight w:val="cyan"/>
          <w:u w:val="single"/>
        </w:rPr>
        <w:t>intuitions</w:t>
      </w:r>
      <w:r w:rsidRPr="008C455B">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8C455B">
        <w:rPr>
          <w:u w:val="single"/>
        </w:rPr>
        <w:t>anti-utilitarian intuitions, they say, reflect a</w:t>
      </w:r>
      <w:r w:rsidRPr="008C455B">
        <w:rPr>
          <w:sz w:val="16"/>
        </w:rPr>
        <w:t xml:space="preserve"> proper </w:t>
      </w:r>
      <w:r w:rsidRPr="008C455B">
        <w:rPr>
          <w:u w:val="single"/>
        </w:rPr>
        <w:t>appreciation of</w:t>
      </w:r>
      <w:r w:rsidRPr="008C455B">
        <w:rPr>
          <w:sz w:val="16"/>
        </w:rPr>
        <w:t xml:space="preserve"> </w:t>
      </w:r>
      <w:r w:rsidRPr="008C455B">
        <w:rPr>
          <w:iCs/>
          <w:u w:val="single"/>
          <w:bdr w:val="single" w:sz="8" w:space="0" w:color="auto"/>
        </w:rPr>
        <w:t>countervailing</w:t>
      </w:r>
      <w:r w:rsidRPr="008C455B">
        <w:rPr>
          <w:sz w:val="16"/>
        </w:rPr>
        <w:t xml:space="preserve"> </w:t>
      </w:r>
      <w:r w:rsidRPr="008C455B">
        <w:rPr>
          <w:u w:val="single"/>
        </w:rPr>
        <w:t>moral concerns</w:t>
      </w:r>
      <w:r w:rsidRPr="008C455B">
        <w:rPr>
          <w:sz w:val="16"/>
        </w:rPr>
        <w:t xml:space="preserve">, most </w:t>
      </w:r>
      <w:r w:rsidRPr="008C455B">
        <w:rPr>
          <w:u w:val="single"/>
        </w:rPr>
        <w:t>often framed in terms of</w:t>
      </w:r>
      <w:r w:rsidRPr="008C455B">
        <w:rPr>
          <w:sz w:val="16"/>
        </w:rPr>
        <w:t xml:space="preserve"> </w:t>
      </w:r>
      <w:r w:rsidRPr="008C455B">
        <w:rPr>
          <w:iCs/>
          <w:u w:val="single"/>
          <w:bdr w:val="single" w:sz="8" w:space="0" w:color="auto"/>
        </w:rPr>
        <w:t>individual rights</w:t>
      </w:r>
      <w:r w:rsidRPr="008C455B">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8C455B">
        <w:rPr>
          <w:u w:val="single"/>
        </w:rPr>
        <w:t>we</w:t>
      </w:r>
      <w:r w:rsidRPr="008C455B">
        <w:rPr>
          <w:sz w:val="16"/>
        </w:rPr>
        <w:t xml:space="preserve"> </w:t>
      </w:r>
      <w:r w:rsidRPr="008C455B">
        <w:rPr>
          <w:iCs/>
          <w:highlight w:val="cyan"/>
          <w:u w:val="single"/>
          <w:bdr w:val="single" w:sz="8" w:space="0" w:color="auto"/>
        </w:rPr>
        <w:t>recoil</w:t>
      </w:r>
      <w:r w:rsidRPr="008C455B">
        <w:rPr>
          <w:sz w:val="16"/>
          <w:highlight w:val="cyan"/>
        </w:rPr>
        <w:t xml:space="preserve"> </w:t>
      </w:r>
      <w:r w:rsidRPr="008C455B">
        <w:rPr>
          <w:highlight w:val="cyan"/>
          <w:u w:val="single"/>
        </w:rPr>
        <w:t>at</w:t>
      </w:r>
      <w:r w:rsidRPr="008C455B">
        <w:rPr>
          <w:u w:val="single"/>
        </w:rPr>
        <w:t xml:space="preserve"> acts of </w:t>
      </w:r>
      <w:r w:rsidRPr="008C455B">
        <w:rPr>
          <w:highlight w:val="cyan"/>
          <w:u w:val="single"/>
        </w:rPr>
        <w:t>violence</w:t>
      </w:r>
      <w:r w:rsidRPr="008C455B">
        <w:rPr>
          <w:u w:val="single"/>
        </w:rPr>
        <w:t xml:space="preserve"> (and other</w:t>
      </w:r>
      <w:r w:rsidRPr="008C455B">
        <w:rPr>
          <w:sz w:val="16"/>
        </w:rPr>
        <w:t xml:space="preserve"> less dramatically </w:t>
      </w:r>
      <w:r w:rsidRPr="008C455B">
        <w:rPr>
          <w:u w:val="single"/>
        </w:rPr>
        <w:t xml:space="preserve">harmful actions) </w:t>
      </w:r>
      <w:r w:rsidRPr="008C455B">
        <w:rPr>
          <w:highlight w:val="cyan"/>
          <w:u w:val="single"/>
        </w:rPr>
        <w:t>because it is</w:t>
      </w:r>
      <w:r w:rsidRPr="008C455B">
        <w:rPr>
          <w:sz w:val="16"/>
          <w:highlight w:val="cyan"/>
        </w:rPr>
        <w:t xml:space="preserve"> </w:t>
      </w:r>
      <w:r w:rsidRPr="008C455B">
        <w:rPr>
          <w:iCs/>
          <w:highlight w:val="cyan"/>
          <w:u w:val="single"/>
          <w:bdr w:val="single" w:sz="8" w:space="0" w:color="auto"/>
        </w:rPr>
        <w:t>generally good</w:t>
      </w:r>
      <w:r w:rsidRPr="008C455B">
        <w:rPr>
          <w:sz w:val="16"/>
        </w:rPr>
        <w:t xml:space="preserve"> </w:t>
      </w:r>
      <w:r w:rsidRPr="008C455B">
        <w:rPr>
          <w:u w:val="single"/>
        </w:rPr>
        <w:t>to do so</w:t>
      </w:r>
      <w:r w:rsidRPr="008C455B">
        <w:rPr>
          <w:sz w:val="16"/>
        </w:rPr>
        <w:t xml:space="preserve">—directly good for others and indirectly good for ourselves. But </w:t>
      </w:r>
      <w:r w:rsidRPr="008C455B">
        <w:rPr>
          <w:u w:val="single"/>
        </w:rPr>
        <w:t xml:space="preserve">when philosophers </w:t>
      </w:r>
      <w:r w:rsidRPr="008C455B">
        <w:rPr>
          <w:highlight w:val="cyan"/>
          <w:u w:val="single"/>
        </w:rPr>
        <w:t>devise</w:t>
      </w:r>
      <w:r w:rsidRPr="008C455B">
        <w:rPr>
          <w:sz w:val="16"/>
        </w:rPr>
        <w:t xml:space="preserve"> </w:t>
      </w:r>
      <w:r w:rsidRPr="008C455B">
        <w:rPr>
          <w:iCs/>
          <w:u w:val="single"/>
          <w:bdr w:val="single" w:sz="8" w:space="0" w:color="auto"/>
        </w:rPr>
        <w:t>devilish</w:t>
      </w:r>
      <w:r w:rsidRPr="008C455B">
        <w:rPr>
          <w:sz w:val="16"/>
        </w:rPr>
        <w:t xml:space="preserve"> </w:t>
      </w:r>
      <w:r w:rsidRPr="008C455B">
        <w:rPr>
          <w:highlight w:val="cyan"/>
          <w:u w:val="single"/>
        </w:rPr>
        <w:t>dilemmas in which</w:t>
      </w:r>
      <w:r w:rsidRPr="008C455B">
        <w:rPr>
          <w:sz w:val="16"/>
        </w:rPr>
        <w:t xml:space="preserve"> </w:t>
      </w:r>
      <w:r w:rsidRPr="008C455B">
        <w:rPr>
          <w:iCs/>
          <w:u w:val="single"/>
          <w:bdr w:val="single" w:sz="8" w:space="0" w:color="auto"/>
        </w:rPr>
        <w:t xml:space="preserve">canonically </w:t>
      </w:r>
      <w:r w:rsidRPr="008C455B">
        <w:rPr>
          <w:iCs/>
          <w:highlight w:val="cyan"/>
          <w:u w:val="single"/>
          <w:bdr w:val="single" w:sz="8" w:space="0" w:color="auto"/>
        </w:rPr>
        <w:t>bad act</w:t>
      </w:r>
      <w:r w:rsidRPr="008C455B">
        <w:rPr>
          <w:iCs/>
          <w:u w:val="single"/>
          <w:bdr w:val="single" w:sz="8" w:space="0" w:color="auto"/>
        </w:rPr>
        <w:t>ion</w:t>
      </w:r>
      <w:r w:rsidRPr="008C455B">
        <w:rPr>
          <w:iCs/>
          <w:highlight w:val="cyan"/>
          <w:u w:val="single"/>
          <w:bdr w:val="single" w:sz="8" w:space="0" w:color="auto"/>
        </w:rPr>
        <w:t>s</w:t>
      </w:r>
      <w:r w:rsidRPr="008C455B">
        <w:rPr>
          <w:sz w:val="16"/>
        </w:rPr>
        <w:t xml:space="preserve"> </w:t>
      </w:r>
      <w:r w:rsidRPr="008C455B">
        <w:rPr>
          <w:u w:val="single"/>
        </w:rPr>
        <w:t xml:space="preserve">are guaranteed to </w:t>
      </w:r>
      <w:r w:rsidRPr="008C455B">
        <w:rPr>
          <w:highlight w:val="cyan"/>
          <w:u w:val="single"/>
        </w:rPr>
        <w:t>produce the</w:t>
      </w:r>
      <w:r w:rsidRPr="008C455B">
        <w:rPr>
          <w:sz w:val="16"/>
          <w:highlight w:val="cyan"/>
        </w:rPr>
        <w:t xml:space="preserve"> </w:t>
      </w:r>
      <w:r w:rsidRPr="008C455B">
        <w:rPr>
          <w:iCs/>
          <w:highlight w:val="cyan"/>
          <w:u w:val="single"/>
          <w:bdr w:val="single" w:sz="8" w:space="0" w:color="auto"/>
        </w:rPr>
        <w:t>best</w:t>
      </w:r>
      <w:r w:rsidRPr="008C455B">
        <w:rPr>
          <w:sz w:val="16"/>
        </w:rPr>
        <w:t xml:space="preserve"> possible </w:t>
      </w:r>
      <w:r w:rsidRPr="008C455B">
        <w:rPr>
          <w:highlight w:val="cyan"/>
          <w:u w:val="single"/>
        </w:rPr>
        <w:t>results</w:t>
      </w:r>
      <w:r w:rsidRPr="008C455B">
        <w:rPr>
          <w:sz w:val="16"/>
        </w:rPr>
        <w:t xml:space="preserve">, our </w:t>
      </w:r>
      <w:r w:rsidRPr="008C455B">
        <w:rPr>
          <w:u w:val="single"/>
        </w:rPr>
        <w:t xml:space="preserve">emotional </w:t>
      </w:r>
      <w:r w:rsidRPr="008C455B">
        <w:rPr>
          <w:highlight w:val="cyan"/>
          <w:u w:val="single"/>
        </w:rPr>
        <w:t>dispositions can’t adjust</w:t>
      </w:r>
      <w:r w:rsidRPr="008C455B">
        <w:rPr>
          <w:sz w:val="16"/>
        </w:rPr>
        <w:t xml:space="preserve"> (Greene 2017).</w:t>
      </w:r>
    </w:p>
    <w:p w14:paraId="26BA5739" w14:textId="77777777" w:rsidR="00356B07" w:rsidRPr="008C455B" w:rsidRDefault="00356B07" w:rsidP="00356B07">
      <w:pPr>
        <w:rPr>
          <w:sz w:val="16"/>
        </w:rPr>
      </w:pPr>
      <w:r w:rsidRPr="008C455B">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55B0E180" w14:textId="77777777" w:rsidR="00356B07" w:rsidRPr="008C455B" w:rsidRDefault="00356B07" w:rsidP="00356B07">
      <w:pPr>
        <w:rPr>
          <w:sz w:val="16"/>
        </w:rPr>
      </w:pPr>
      <w:r w:rsidRPr="008C455B">
        <w:rPr>
          <w:sz w:val="16"/>
        </w:rPr>
        <w:t xml:space="preserve">From a utilitarian/consequentialist perspective, the answer is straightforward. </w:t>
      </w:r>
      <w:r w:rsidRPr="008C455B">
        <w:rPr>
          <w:iCs/>
          <w:u w:val="single"/>
          <w:bdr w:val="single" w:sz="8" w:space="0" w:color="auto"/>
        </w:rPr>
        <w:t>Impartiality</w:t>
      </w:r>
      <w:r w:rsidRPr="008C455B">
        <w:rPr>
          <w:sz w:val="16"/>
        </w:rPr>
        <w:t xml:space="preserve"> </w:t>
      </w:r>
      <w:r w:rsidRPr="008C455B">
        <w:rPr>
          <w:u w:val="single"/>
        </w:rPr>
        <w:t>is a</w:t>
      </w:r>
      <w:r w:rsidRPr="008C455B">
        <w:rPr>
          <w:sz w:val="16"/>
        </w:rPr>
        <w:t xml:space="preserve"> </w:t>
      </w:r>
      <w:r w:rsidRPr="008C455B">
        <w:rPr>
          <w:iCs/>
          <w:u w:val="single"/>
          <w:bdr w:val="single" w:sz="8" w:space="0" w:color="auto"/>
        </w:rPr>
        <w:t>central feature</w:t>
      </w:r>
      <w:r w:rsidRPr="008C455B">
        <w:rPr>
          <w:sz w:val="16"/>
        </w:rPr>
        <w:t xml:space="preserve"> </w:t>
      </w:r>
      <w:r w:rsidRPr="008C455B">
        <w:rPr>
          <w:u w:val="single"/>
        </w:rPr>
        <w:t>of</w:t>
      </w:r>
      <w:r w:rsidRPr="008C455B">
        <w:rPr>
          <w:sz w:val="16"/>
        </w:rPr>
        <w:t xml:space="preserve"> utilitarian/</w:t>
      </w:r>
      <w:r w:rsidRPr="008C455B">
        <w:rPr>
          <w:highlight w:val="cyan"/>
          <w:u w:val="single"/>
        </w:rPr>
        <w:t>consequentialist</w:t>
      </w:r>
      <w:r w:rsidRPr="008C455B">
        <w:rPr>
          <w:u w:val="single"/>
        </w:rPr>
        <w:t xml:space="preserve"> thought, and</w:t>
      </w:r>
      <w:r w:rsidRPr="008C455B">
        <w:rPr>
          <w:sz w:val="16"/>
        </w:rPr>
        <w:t xml:space="preserve"> what </w:t>
      </w:r>
      <w:r w:rsidRPr="008C455B">
        <w:rPr>
          <w:u w:val="single"/>
        </w:rPr>
        <w:t>it means to</w:t>
      </w:r>
      <w:r w:rsidRPr="008C455B">
        <w:rPr>
          <w:sz w:val="16"/>
        </w:rPr>
        <w:t xml:space="preserve"> be impartial is to </w:t>
      </w:r>
      <w:r w:rsidRPr="008C455B">
        <w:rPr>
          <w:highlight w:val="cyan"/>
          <w:u w:val="single"/>
        </w:rPr>
        <w:t>count</w:t>
      </w:r>
      <w:r w:rsidRPr="008C455B">
        <w:rPr>
          <w:sz w:val="16"/>
          <w:highlight w:val="cyan"/>
        </w:rPr>
        <w:t xml:space="preserve"> </w:t>
      </w:r>
      <w:r w:rsidRPr="008C455B">
        <w:rPr>
          <w:iCs/>
          <w:highlight w:val="cyan"/>
          <w:u w:val="single"/>
          <w:bdr w:val="single" w:sz="8" w:space="0" w:color="auto"/>
        </w:rPr>
        <w:t>everyone’s well-being</w:t>
      </w:r>
      <w:r w:rsidRPr="008C455B">
        <w:rPr>
          <w:iCs/>
          <w:u w:val="single"/>
          <w:bdr w:val="single" w:sz="8" w:space="0" w:color="auto"/>
        </w:rPr>
        <w:t xml:space="preserve"> equally</w:t>
      </w:r>
      <w:r w:rsidRPr="008C455B">
        <w:rPr>
          <w:sz w:val="16"/>
        </w:rPr>
        <w:t xml:space="preserve"> </w:t>
      </w:r>
      <w:r w:rsidRPr="008C455B">
        <w:rPr>
          <w:u w:val="single"/>
        </w:rPr>
        <w:t>in one’s assessment of the</w:t>
      </w:r>
      <w:r w:rsidRPr="008C455B">
        <w:rPr>
          <w:sz w:val="16"/>
        </w:rPr>
        <w:t xml:space="preserve"> </w:t>
      </w:r>
      <w:r w:rsidRPr="008C455B">
        <w:rPr>
          <w:iCs/>
          <w:u w:val="single"/>
          <w:bdr w:val="single" w:sz="8" w:space="0" w:color="auto"/>
        </w:rPr>
        <w:t>greater good</w:t>
      </w:r>
      <w:r w:rsidRPr="008C455B">
        <w:rPr>
          <w:sz w:val="16"/>
        </w:rPr>
        <w:t xml:space="preserve">. To value the life of the person on the footbridge over the lives of five others is, from this perspective, not at all impartial. But </w:t>
      </w:r>
      <w:r w:rsidRPr="008C455B">
        <w:rPr>
          <w:u w:val="single"/>
        </w:rPr>
        <w:t>there are</w:t>
      </w:r>
      <w:r w:rsidRPr="008C455B">
        <w:rPr>
          <w:sz w:val="16"/>
        </w:rPr>
        <w:t xml:space="preserve">, of course, </w:t>
      </w:r>
      <w:r w:rsidRPr="008C455B">
        <w:rPr>
          <w:iCs/>
          <w:u w:val="single"/>
          <w:bdr w:val="single" w:sz="8" w:space="0" w:color="auto"/>
        </w:rPr>
        <w:t>non-utilitarian</w:t>
      </w:r>
      <w:r w:rsidRPr="008C455B">
        <w:rPr>
          <w:sz w:val="16"/>
        </w:rPr>
        <w:t xml:space="preserve"> </w:t>
      </w:r>
      <w:r w:rsidRPr="008C455B">
        <w:rPr>
          <w:u w:val="single"/>
        </w:rPr>
        <w:t>conceptions of impartiality, focused</w:t>
      </w:r>
      <w:r w:rsidRPr="008C455B">
        <w:rPr>
          <w:sz w:val="16"/>
        </w:rPr>
        <w:t xml:space="preserve"> not on maximizing the sum of individual well-being (with each individual counting equally) but </w:t>
      </w:r>
      <w:r w:rsidRPr="008C455B">
        <w:rPr>
          <w:u w:val="single"/>
        </w:rPr>
        <w:t>on a respect for</w:t>
      </w:r>
      <w:r w:rsidRPr="008C455B">
        <w:rPr>
          <w:sz w:val="16"/>
        </w:rPr>
        <w:t xml:space="preserve"> </w:t>
      </w:r>
      <w:r w:rsidRPr="008C455B">
        <w:rPr>
          <w:iCs/>
          <w:u w:val="single"/>
          <w:bdr w:val="single" w:sz="8" w:space="0" w:color="auto"/>
        </w:rPr>
        <w:t>rights</w:t>
      </w:r>
      <w:r w:rsidRPr="008C455B">
        <w:rPr>
          <w:sz w:val="16"/>
        </w:rPr>
        <w:t xml:space="preserve"> </w:t>
      </w:r>
      <w:r w:rsidRPr="008C455B">
        <w:rPr>
          <w:u w:val="single"/>
        </w:rPr>
        <w:t>that all people have</w:t>
      </w:r>
      <w:r w:rsidRPr="008C455B">
        <w:rPr>
          <w:sz w:val="16"/>
        </w:rPr>
        <w:t>, including the right not to be used as a trolley-stopper.</w:t>
      </w:r>
    </w:p>
    <w:p w14:paraId="7DC7C363" w14:textId="77777777" w:rsidR="00356B07" w:rsidRPr="008C455B" w:rsidRDefault="00356B07" w:rsidP="00356B07">
      <w:pPr>
        <w:rPr>
          <w:sz w:val="16"/>
        </w:rPr>
      </w:pPr>
      <w:r w:rsidRPr="008C455B">
        <w:rPr>
          <w:sz w:val="16"/>
        </w:rPr>
        <w:t xml:space="preserve">Why, then, doesn’t the VOI exercise boost this alternative conception of impartiality? The answer, we think, is that our </w:t>
      </w:r>
      <w:r w:rsidRPr="008C455B">
        <w:rPr>
          <w:highlight w:val="cyan"/>
          <w:u w:val="single"/>
        </w:rPr>
        <w:t>anti-utilitarian</w:t>
      </w:r>
      <w:r w:rsidRPr="008C455B">
        <w:rPr>
          <w:u w:val="single"/>
        </w:rPr>
        <w:t xml:space="preserve"> intuition</w:t>
      </w:r>
      <w:r w:rsidRPr="008C455B">
        <w:rPr>
          <w:highlight w:val="cyan"/>
          <w:u w:val="single"/>
        </w:rPr>
        <w:t>s</w:t>
      </w:r>
      <w:r w:rsidRPr="008C455B">
        <w:rPr>
          <w:u w:val="single"/>
        </w:rPr>
        <w:t xml:space="preserve"> are</w:t>
      </w:r>
      <w:r w:rsidRPr="008C455B">
        <w:rPr>
          <w:sz w:val="16"/>
        </w:rPr>
        <w:t xml:space="preserve">, at best, </w:t>
      </w:r>
      <w:r w:rsidRPr="008C455B">
        <w:rPr>
          <w:u w:val="single"/>
        </w:rPr>
        <w:t>only</w:t>
      </w:r>
      <w:r w:rsidRPr="008C455B">
        <w:rPr>
          <w:sz w:val="16"/>
        </w:rPr>
        <w:t xml:space="preserve"> </w:t>
      </w:r>
      <w:r w:rsidRPr="008C455B">
        <w:rPr>
          <w:iCs/>
          <w:u w:val="single"/>
          <w:bdr w:val="single" w:sz="8" w:space="0" w:color="auto"/>
        </w:rPr>
        <w:t>loosely</w:t>
      </w:r>
      <w:r w:rsidRPr="008C455B">
        <w:rPr>
          <w:sz w:val="16"/>
        </w:rPr>
        <w:t xml:space="preserve"> </w:t>
      </w:r>
      <w:r w:rsidRPr="008C455B">
        <w:rPr>
          <w:u w:val="single"/>
        </w:rPr>
        <w:t>related to impartiality</w:t>
      </w:r>
      <w:r w:rsidRPr="008C455B">
        <w:rPr>
          <w:sz w:val="16"/>
        </w:rPr>
        <w:t xml:space="preserve">. We </w:t>
      </w:r>
      <w:r w:rsidRPr="008C455B">
        <w:rPr>
          <w:u w:val="single"/>
        </w:rPr>
        <w:t>suggest</w:t>
      </w:r>
      <w:r w:rsidRPr="008C455B">
        <w:rPr>
          <w:sz w:val="16"/>
        </w:rPr>
        <w:t xml:space="preserve"> that </w:t>
      </w:r>
      <w:r w:rsidRPr="008C455B">
        <w:rPr>
          <w:u w:val="single"/>
        </w:rPr>
        <w:t>they are not about</w:t>
      </w:r>
      <w:r w:rsidRPr="008C455B">
        <w:rPr>
          <w:sz w:val="16"/>
        </w:rPr>
        <w:t xml:space="preserve"> </w:t>
      </w:r>
      <w:r w:rsidRPr="008C455B">
        <w:rPr>
          <w:iCs/>
          <w:u w:val="single"/>
          <w:bdr w:val="single" w:sz="8" w:space="0" w:color="auto"/>
        </w:rPr>
        <w:t>valuing</w:t>
      </w:r>
      <w:r w:rsidRPr="008C455B">
        <w:rPr>
          <w:sz w:val="16"/>
        </w:rPr>
        <w:t xml:space="preserve"> </w:t>
      </w:r>
      <w:r w:rsidRPr="008C455B">
        <w:rPr>
          <w:u w:val="single"/>
        </w:rPr>
        <w:t>all people’s well-being equally</w:t>
      </w:r>
      <w:r w:rsidRPr="008C455B">
        <w:rPr>
          <w:sz w:val="16"/>
        </w:rPr>
        <w:t xml:space="preserve">. Rather, </w:t>
      </w:r>
      <w:r w:rsidRPr="008C455B">
        <w:rPr>
          <w:u w:val="single"/>
        </w:rPr>
        <w:t xml:space="preserve">they </w:t>
      </w:r>
      <w:r w:rsidRPr="008C455B">
        <w:rPr>
          <w:highlight w:val="cyan"/>
          <w:u w:val="single"/>
        </w:rPr>
        <w:t>are</w:t>
      </w:r>
      <w:r w:rsidRPr="008C455B">
        <w:rPr>
          <w:u w:val="single"/>
        </w:rPr>
        <w:t xml:space="preserve"> heuristics </w:t>
      </w:r>
      <w:r w:rsidRPr="008C455B">
        <w:rPr>
          <w:highlight w:val="cyan"/>
          <w:u w:val="single"/>
        </w:rPr>
        <w:t>for</w:t>
      </w:r>
      <w:r w:rsidRPr="008C455B">
        <w:rPr>
          <w:sz w:val="16"/>
          <w:highlight w:val="cyan"/>
        </w:rPr>
        <w:t xml:space="preserve"> </w:t>
      </w:r>
      <w:r w:rsidRPr="008C455B">
        <w:rPr>
          <w:iCs/>
          <w:highlight w:val="cyan"/>
          <w:u w:val="single"/>
          <w:bdr w:val="single" w:sz="8" w:space="0" w:color="auto"/>
        </w:rPr>
        <w:t>avoiding bad act</w:t>
      </w:r>
      <w:r w:rsidRPr="008C455B">
        <w:rPr>
          <w:iCs/>
          <w:u w:val="single"/>
          <w:bdr w:val="single" w:sz="8" w:space="0" w:color="auto"/>
        </w:rPr>
        <w:t>ion</w:t>
      </w:r>
      <w:r w:rsidRPr="008C455B">
        <w:rPr>
          <w:iCs/>
          <w:highlight w:val="cyan"/>
          <w:u w:val="single"/>
          <w:bdr w:val="single" w:sz="8" w:space="0" w:color="auto"/>
        </w:rPr>
        <w:t>s</w:t>
      </w:r>
      <w:r w:rsidRPr="008C455B">
        <w:rPr>
          <w:sz w:val="16"/>
        </w:rPr>
        <w:t xml:space="preserve">. This is not completely unrelated to impartiality because restraints on harmful behaviour tend, overall, to make all of us better off. But </w:t>
      </w:r>
      <w:r w:rsidRPr="008C455B">
        <w:rPr>
          <w:u w:val="single"/>
        </w:rPr>
        <w:t>the</w:t>
      </w:r>
      <w:r w:rsidRPr="008C455B">
        <w:rPr>
          <w:sz w:val="16"/>
        </w:rPr>
        <w:t xml:space="preserve"> foregoing </w:t>
      </w:r>
      <w:r w:rsidRPr="008C455B">
        <w:rPr>
          <w:u w:val="single"/>
        </w:rPr>
        <w:t>evidence suggests</w:t>
      </w:r>
      <w:r w:rsidRPr="008C455B">
        <w:rPr>
          <w:sz w:val="16"/>
        </w:rPr>
        <w:t xml:space="preserve"> that our </w:t>
      </w:r>
      <w:r w:rsidRPr="008C455B">
        <w:rPr>
          <w:u w:val="single"/>
        </w:rPr>
        <w:t xml:space="preserve">anti-utilitarian intuitions are </w:t>
      </w:r>
      <w:r w:rsidRPr="008C455B">
        <w:rPr>
          <w:highlight w:val="cyan"/>
          <w:u w:val="single"/>
        </w:rPr>
        <w:t>not</w:t>
      </w:r>
      <w:r w:rsidRPr="008C455B">
        <w:rPr>
          <w:u w:val="single"/>
        </w:rPr>
        <w:t xml:space="preserve"> about </w:t>
      </w:r>
      <w:r w:rsidRPr="008C455B">
        <w:rPr>
          <w:highlight w:val="cyan"/>
          <w:u w:val="single"/>
        </w:rPr>
        <w:t>balancing</w:t>
      </w:r>
      <w:r w:rsidRPr="008C455B">
        <w:rPr>
          <w:sz w:val="16"/>
        </w:rPr>
        <w:t xml:space="preserve"> </w:t>
      </w:r>
      <w:r w:rsidRPr="008C455B">
        <w:rPr>
          <w:i/>
          <w:iCs/>
          <w:u w:val="single"/>
          <w:bdr w:val="single" w:sz="8" w:space="0" w:color="auto"/>
        </w:rPr>
        <w:t>present</w:t>
      </w:r>
      <w:r w:rsidRPr="008C455B">
        <w:rPr>
          <w:sz w:val="16"/>
        </w:rPr>
        <w:t xml:space="preserve"> </w:t>
      </w:r>
      <w:r w:rsidRPr="008C455B">
        <w:rPr>
          <w:highlight w:val="cyan"/>
          <w:u w:val="single"/>
        </w:rPr>
        <w:t>moral considerations</w:t>
      </w:r>
      <w:r w:rsidRPr="008C455B">
        <w:rPr>
          <w:sz w:val="16"/>
        </w:rPr>
        <w:t xml:space="preserve"> in a fair and just way. Instead, </w:t>
      </w:r>
      <w:r w:rsidRPr="008C455B">
        <w:rPr>
          <w:u w:val="single"/>
        </w:rPr>
        <w:t xml:space="preserve">they are </w:t>
      </w:r>
      <w:r w:rsidRPr="008C455B">
        <w:rPr>
          <w:highlight w:val="cyan"/>
          <w:u w:val="single"/>
        </w:rPr>
        <w:t>a</w:t>
      </w:r>
      <w:r w:rsidRPr="008C455B">
        <w:rPr>
          <w:sz w:val="16"/>
        </w:rPr>
        <w:t xml:space="preserve"> </w:t>
      </w:r>
      <w:r w:rsidRPr="008C455B">
        <w:rPr>
          <w:iCs/>
          <w:u w:val="single"/>
          <w:bdr w:val="single" w:sz="8" w:space="0" w:color="auto"/>
        </w:rPr>
        <w:t xml:space="preserve">low-bandwidth </w:t>
      </w:r>
      <w:r w:rsidRPr="008C455B">
        <w:rPr>
          <w:iCs/>
          <w:highlight w:val="cyan"/>
          <w:u w:val="single"/>
          <w:bdr w:val="single" w:sz="8" w:space="0" w:color="auto"/>
        </w:rPr>
        <w:t>signal</w:t>
      </w:r>
      <w:r w:rsidRPr="008C455B">
        <w:rPr>
          <w:sz w:val="16"/>
        </w:rPr>
        <w:t xml:space="preserve"> </w:t>
      </w:r>
      <w:r w:rsidRPr="008C455B">
        <w:rPr>
          <w:u w:val="single"/>
        </w:rPr>
        <w:t xml:space="preserve">about </w:t>
      </w:r>
      <w:r w:rsidRPr="008C455B">
        <w:rPr>
          <w:highlight w:val="cyan"/>
          <w:u w:val="single"/>
        </w:rPr>
        <w:t>what has been bad</w:t>
      </w:r>
      <w:r w:rsidRPr="008C455B">
        <w:rPr>
          <w:sz w:val="16"/>
          <w:highlight w:val="cyan"/>
        </w:rPr>
        <w:t xml:space="preserve"> </w:t>
      </w:r>
      <w:r w:rsidRPr="008C455B">
        <w:rPr>
          <w:iCs/>
          <w:sz w:val="24"/>
          <w:szCs w:val="24"/>
          <w:highlight w:val="cyan"/>
          <w:u w:val="single"/>
          <w:bdr w:val="single" w:sz="8" w:space="0" w:color="auto"/>
        </w:rPr>
        <w:t>in the past</w:t>
      </w:r>
      <w:r w:rsidRPr="008C455B">
        <w:rPr>
          <w:sz w:val="16"/>
        </w:rPr>
        <w:t>.</w:t>
      </w:r>
    </w:p>
    <w:p w14:paraId="739FAFA3" w14:textId="77777777" w:rsidR="00356B07" w:rsidRPr="008C455B" w:rsidRDefault="00356B07" w:rsidP="00356B07">
      <w:pPr>
        <w:rPr>
          <w:sz w:val="16"/>
        </w:rPr>
      </w:pPr>
      <w:r w:rsidRPr="008C455B">
        <w:rPr>
          <w:sz w:val="16"/>
        </w:rPr>
        <w:t xml:space="preserve">In assessing the psychology behind the VOI and its normative implications, there is an interesting comparison to a different pro-utilitarian shift. Kurzban, DeScioli, and Fein (2012) presented participants with trolley cases in which the individuals whose lives are at stake are all siblings. Would you kill one of your brothers to save five of your brothers? They found that </w:t>
      </w:r>
      <w:r w:rsidRPr="008C455B">
        <w:rPr>
          <w:u w:val="single"/>
        </w:rPr>
        <w:t>people tended to be</w:t>
      </w:r>
      <w:r w:rsidRPr="008C455B">
        <w:rPr>
          <w:sz w:val="16"/>
        </w:rPr>
        <w:t xml:space="preserve"> </w:t>
      </w:r>
      <w:r w:rsidRPr="008C455B">
        <w:rPr>
          <w:iCs/>
          <w:highlight w:val="cyan"/>
          <w:u w:val="single"/>
          <w:bdr w:val="single" w:sz="8" w:space="0" w:color="auto"/>
        </w:rPr>
        <w:t>more utilitarian</w:t>
      </w:r>
      <w:r w:rsidRPr="008C455B">
        <w:rPr>
          <w:sz w:val="16"/>
          <w:highlight w:val="cyan"/>
        </w:rPr>
        <w:t xml:space="preserve"> </w:t>
      </w:r>
      <w:r w:rsidRPr="008C455B">
        <w:rPr>
          <w:highlight w:val="cyan"/>
          <w:u w:val="single"/>
        </w:rPr>
        <w:t>when</w:t>
      </w:r>
      <w:r w:rsidRPr="008C455B">
        <w:rPr>
          <w:u w:val="single"/>
        </w:rPr>
        <w:t xml:space="preserve"> the </w:t>
      </w:r>
      <w:r w:rsidRPr="008C455B">
        <w:rPr>
          <w:highlight w:val="cyan"/>
          <w:u w:val="single"/>
        </w:rPr>
        <w:t>dilemma was</w:t>
      </w:r>
      <w:r w:rsidRPr="008C455B">
        <w:rPr>
          <w:sz w:val="16"/>
        </w:rPr>
        <w:t xml:space="preserve"> all </w:t>
      </w:r>
      <w:r w:rsidRPr="008C455B">
        <w:rPr>
          <w:iCs/>
          <w:u w:val="single"/>
          <w:bdr w:val="single" w:sz="8" w:space="0" w:color="auto"/>
        </w:rPr>
        <w:t xml:space="preserve">in the </w:t>
      </w:r>
      <w:r w:rsidRPr="008C455B">
        <w:rPr>
          <w:iCs/>
          <w:highlight w:val="cyan"/>
          <w:u w:val="single"/>
          <w:bdr w:val="single" w:sz="8" w:space="0" w:color="auto"/>
        </w:rPr>
        <w:t>family</w:t>
      </w:r>
      <w:r w:rsidRPr="008C455B">
        <w:rPr>
          <w:sz w:val="16"/>
        </w:rPr>
        <w:t xml:space="preserve"> (47 per cent vs 28 per cent). Why? We suggest that </w:t>
      </w:r>
      <w:r w:rsidRPr="008C455B">
        <w:rPr>
          <w:u w:val="single"/>
        </w:rPr>
        <w:t>this effect</w:t>
      </w:r>
      <w:r w:rsidRPr="008C455B">
        <w:rPr>
          <w:sz w:val="16"/>
        </w:rPr>
        <w:t xml:space="preserve">, like the VOI effect, </w:t>
      </w:r>
      <w:r w:rsidRPr="008C455B">
        <w:rPr>
          <w:u w:val="single"/>
        </w:rPr>
        <w:t>comes from shifting the focus</w:t>
      </w:r>
      <w:r w:rsidRPr="008C455B">
        <w:rPr>
          <w:sz w:val="16"/>
        </w:rPr>
        <w:t xml:space="preserve"> </w:t>
      </w:r>
      <w:r w:rsidRPr="008C455B">
        <w:rPr>
          <w:iCs/>
          <w:sz w:val="24"/>
          <w:szCs w:val="24"/>
          <w:u w:val="single"/>
          <w:bdr w:val="single" w:sz="8" w:space="0" w:color="auto"/>
        </w:rPr>
        <w:t>onto consequences</w:t>
      </w:r>
      <w:r w:rsidRPr="008C455B">
        <w:rPr>
          <w:sz w:val="16"/>
        </w:rPr>
        <w:t xml:space="preserve">. Millions of strangers die every day, </w:t>
      </w:r>
      <w:r w:rsidRPr="008C455B">
        <w:rPr>
          <w:u w:val="single"/>
        </w:rPr>
        <w:t>and we</w:t>
      </w:r>
      <w:r w:rsidRPr="008C455B">
        <w:rPr>
          <w:sz w:val="16"/>
        </w:rPr>
        <w:t xml:space="preserve"> </w:t>
      </w:r>
      <w:r w:rsidRPr="008C455B">
        <w:rPr>
          <w:iCs/>
          <w:u w:val="single"/>
          <w:bdr w:val="single" w:sz="8" w:space="0" w:color="auto"/>
        </w:rPr>
        <w:t>carry on</w:t>
      </w:r>
      <w:r w:rsidRPr="008C455B">
        <w:rPr>
          <w:sz w:val="16"/>
        </w:rPr>
        <w:t xml:space="preserve"> </w:t>
      </w:r>
      <w:r w:rsidRPr="008C455B">
        <w:rPr>
          <w:u w:val="single"/>
        </w:rPr>
        <w:t>just fine</w:t>
      </w:r>
      <w:r w:rsidRPr="008C455B">
        <w:rPr>
          <w:sz w:val="16"/>
        </w:rPr>
        <w:t xml:space="preserve">. What’s more, most of us (readers of chapters such as this) are in a position to prevent strangers from dying through effective charitable giving (Singer 2010; 2015; MacAskilll 2015), and yet nearly all of us do either nothing or far less than we could. Sad but true, the deaths of strangers, in and of itself, bothers us very little. But actively killing a stranger is very different. When we think about pushing an innocent person to his death, our amygdalae catch fire. Thus, in the footbridge case, </w:t>
      </w:r>
      <w:r w:rsidRPr="008C455B">
        <w:rPr>
          <w:u w:val="single"/>
        </w:rPr>
        <w:t>where the choice is between</w:t>
      </w:r>
      <w:r w:rsidRPr="008C455B">
        <w:rPr>
          <w:sz w:val="16"/>
        </w:rPr>
        <w:t xml:space="preserve"> </w:t>
      </w:r>
      <w:r w:rsidRPr="008C455B">
        <w:rPr>
          <w:iCs/>
          <w:u w:val="single"/>
          <w:bdr w:val="single" w:sz="8" w:space="0" w:color="auto"/>
        </w:rPr>
        <w:t>passively</w:t>
      </w:r>
      <w:r w:rsidRPr="008C455B">
        <w:rPr>
          <w:sz w:val="16"/>
        </w:rPr>
        <w:t xml:space="preserve"> </w:t>
      </w:r>
      <w:r w:rsidRPr="008C455B">
        <w:rPr>
          <w:u w:val="single"/>
        </w:rPr>
        <w:t>allowing</w:t>
      </w:r>
      <w:r w:rsidRPr="008C455B">
        <w:rPr>
          <w:sz w:val="16"/>
        </w:rPr>
        <w:t xml:space="preserve"> the </w:t>
      </w:r>
      <w:r w:rsidRPr="008C455B">
        <w:rPr>
          <w:u w:val="single"/>
        </w:rPr>
        <w:t>deaths</w:t>
      </w:r>
      <w:r w:rsidRPr="008C455B">
        <w:rPr>
          <w:sz w:val="16"/>
        </w:rPr>
        <w:t xml:space="preserve"> of five strangers </w:t>
      </w:r>
      <w:r w:rsidRPr="008C455B">
        <w:rPr>
          <w:u w:val="single"/>
        </w:rPr>
        <w:t>versus</w:t>
      </w:r>
      <w:r w:rsidRPr="008C455B">
        <w:rPr>
          <w:sz w:val="16"/>
        </w:rPr>
        <w:t xml:space="preserve"> </w:t>
      </w:r>
      <w:r w:rsidRPr="008C455B">
        <w:rPr>
          <w:iCs/>
          <w:u w:val="single"/>
          <w:bdr w:val="single" w:sz="8" w:space="0" w:color="auto"/>
        </w:rPr>
        <w:t>actively</w:t>
      </w:r>
      <w:r w:rsidRPr="008C455B">
        <w:rPr>
          <w:sz w:val="16"/>
        </w:rPr>
        <w:t xml:space="preserve"> </w:t>
      </w:r>
      <w:r w:rsidRPr="008C455B">
        <w:rPr>
          <w:u w:val="single"/>
        </w:rPr>
        <w:t>killing</w:t>
      </w:r>
      <w:r w:rsidRPr="008C455B">
        <w:rPr>
          <w:sz w:val="16"/>
        </w:rPr>
        <w:t xml:space="preserve"> one, </w:t>
      </w:r>
      <w:r w:rsidRPr="008C455B">
        <w:rPr>
          <w:u w:val="single"/>
        </w:rPr>
        <w:t>the latter is</w:t>
      </w:r>
      <w:r w:rsidRPr="008C455B">
        <w:rPr>
          <w:sz w:val="16"/>
        </w:rPr>
        <w:t xml:space="preserve"> </w:t>
      </w:r>
      <w:r w:rsidRPr="008C455B">
        <w:rPr>
          <w:iCs/>
          <w:u w:val="single"/>
          <w:bdr w:val="single" w:sz="8" w:space="0" w:color="auto"/>
        </w:rPr>
        <w:t>far more</w:t>
      </w:r>
      <w:r w:rsidRPr="008C455B">
        <w:rPr>
          <w:sz w:val="16"/>
        </w:rPr>
        <w:t xml:space="preserve"> </w:t>
      </w:r>
      <w:r w:rsidRPr="008C455B">
        <w:rPr>
          <w:u w:val="single"/>
        </w:rPr>
        <w:t>salient</w:t>
      </w:r>
      <w:r w:rsidRPr="008C455B">
        <w:rPr>
          <w:sz w:val="16"/>
        </w:rPr>
        <w:t xml:space="preserve">. But </w:t>
      </w:r>
      <w:r w:rsidRPr="008C455B">
        <w:rPr>
          <w:u w:val="single"/>
        </w:rPr>
        <w:t>the deaths of</w:t>
      </w:r>
      <w:r w:rsidRPr="008C455B">
        <w:rPr>
          <w:sz w:val="16"/>
        </w:rPr>
        <w:t xml:space="preserve"> </w:t>
      </w:r>
      <w:r w:rsidRPr="008C455B">
        <w:rPr>
          <w:iCs/>
          <w:u w:val="single"/>
          <w:bdr w:val="single" w:sz="8" w:space="0" w:color="auto"/>
        </w:rPr>
        <w:t>siblings</w:t>
      </w:r>
      <w:r w:rsidRPr="008C455B">
        <w:rPr>
          <w:sz w:val="16"/>
        </w:rPr>
        <w:t xml:space="preserve">, </w:t>
      </w:r>
      <w:r w:rsidRPr="008C455B">
        <w:rPr>
          <w:u w:val="single"/>
        </w:rPr>
        <w:t>unlike the deaths of</w:t>
      </w:r>
      <w:r w:rsidRPr="008C455B">
        <w:rPr>
          <w:sz w:val="16"/>
        </w:rPr>
        <w:t xml:space="preserve"> </w:t>
      </w:r>
      <w:r w:rsidRPr="008C455B">
        <w:rPr>
          <w:iCs/>
          <w:u w:val="single"/>
          <w:bdr w:val="single" w:sz="8" w:space="0" w:color="auto"/>
        </w:rPr>
        <w:t>strangers</w:t>
      </w:r>
      <w:r w:rsidRPr="008C455B">
        <w:rPr>
          <w:sz w:val="16"/>
        </w:rPr>
        <w:t xml:space="preserve">, really </w:t>
      </w:r>
      <w:r w:rsidRPr="008C455B">
        <w:rPr>
          <w:u w:val="single"/>
        </w:rPr>
        <w:t>matter to us</w:t>
      </w:r>
      <w:r w:rsidRPr="008C455B">
        <w:rPr>
          <w:sz w:val="16"/>
        </w:rPr>
        <w:t xml:space="preserve">. Each one matters individually, and because each one matters individually, the losses </w:t>
      </w:r>
      <w:r w:rsidRPr="008C455B">
        <w:rPr>
          <w:i/>
          <w:iCs/>
          <w:sz w:val="16"/>
        </w:rPr>
        <w:t>add up</w:t>
      </w:r>
      <w:r w:rsidRPr="008C455B">
        <w:rPr>
          <w:sz w:val="16"/>
        </w:rPr>
        <w:t>.</w:t>
      </w:r>
    </w:p>
    <w:p w14:paraId="5021F806" w14:textId="77777777" w:rsidR="00356B07" w:rsidRPr="008C455B" w:rsidRDefault="00356B07" w:rsidP="00356B07">
      <w:pPr>
        <w:rPr>
          <w:sz w:val="16"/>
        </w:rPr>
      </w:pPr>
      <w:r w:rsidRPr="008C455B">
        <w:rPr>
          <w:sz w:val="16"/>
        </w:rPr>
        <w:t xml:space="preserve">Note the similarity between this utilitarian shift and the one induced by the VOI exercise. Once again, </w:t>
      </w:r>
      <w:r w:rsidRPr="008C455B">
        <w:rPr>
          <w:u w:val="single"/>
        </w:rPr>
        <w:t>when it’s</w:t>
      </w:r>
      <w:r w:rsidRPr="008C455B">
        <w:rPr>
          <w:sz w:val="16"/>
        </w:rPr>
        <w:t xml:space="preserve"> </w:t>
      </w:r>
      <w:r w:rsidRPr="008C455B">
        <w:rPr>
          <w:i/>
          <w:iCs/>
          <w:u w:val="single"/>
          <w:bdr w:val="single" w:sz="8" w:space="0" w:color="auto"/>
        </w:rPr>
        <w:t>your own</w:t>
      </w:r>
      <w:r w:rsidRPr="008C455B">
        <w:rPr>
          <w:iCs/>
          <w:u w:val="single"/>
          <w:bdr w:val="single" w:sz="8" w:space="0" w:color="auto"/>
        </w:rPr>
        <w:t xml:space="preserve"> life</w:t>
      </w:r>
      <w:r w:rsidRPr="008C455B">
        <w:rPr>
          <w:sz w:val="16"/>
        </w:rPr>
        <w:t xml:space="preserve"> </w:t>
      </w:r>
      <w:r w:rsidRPr="008C455B">
        <w:rPr>
          <w:u w:val="single"/>
        </w:rPr>
        <w:t>at stake, you don’t</w:t>
      </w:r>
      <w:r w:rsidRPr="008C455B">
        <w:rPr>
          <w:sz w:val="16"/>
        </w:rPr>
        <w:t xml:space="preserve"> </w:t>
      </w:r>
      <w:r w:rsidRPr="008C455B">
        <w:rPr>
          <w:iCs/>
          <w:u w:val="single"/>
          <w:bdr w:val="single" w:sz="8" w:space="0" w:color="auto"/>
        </w:rPr>
        <w:t>care</w:t>
      </w:r>
      <w:r w:rsidRPr="008C455B">
        <w:rPr>
          <w:sz w:val="16"/>
        </w:rPr>
        <w:t xml:space="preserve"> </w:t>
      </w:r>
      <w:r w:rsidRPr="008C455B">
        <w:rPr>
          <w:u w:val="single"/>
        </w:rPr>
        <w:t>about whether you might get pushed</w:t>
      </w:r>
      <w:r w:rsidRPr="008C455B">
        <w:rPr>
          <w:sz w:val="16"/>
        </w:rPr>
        <w:t xml:space="preserve"> before you get killed. You just care about being killed. This </w:t>
      </w:r>
      <w:r w:rsidRPr="008C455B">
        <w:rPr>
          <w:u w:val="single"/>
        </w:rPr>
        <w:t>tendency to get</w:t>
      </w:r>
      <w:r w:rsidRPr="008C455B">
        <w:rPr>
          <w:sz w:val="16"/>
        </w:rPr>
        <w:t xml:space="preserve"> </w:t>
      </w:r>
      <w:r w:rsidRPr="008C455B">
        <w:rPr>
          <w:iCs/>
          <w:u w:val="single"/>
          <w:bdr w:val="single" w:sz="8" w:space="0" w:color="auto"/>
        </w:rPr>
        <w:t>more</w:t>
      </w:r>
      <w:r w:rsidRPr="008C455B">
        <w:rPr>
          <w:sz w:val="16"/>
        </w:rPr>
        <w:t xml:space="preserve"> </w:t>
      </w:r>
      <w:r w:rsidRPr="008C455B">
        <w:rPr>
          <w:u w:val="single"/>
        </w:rPr>
        <w:t>utilitarian as the personal stakes go up suggests</w:t>
      </w:r>
      <w:r w:rsidRPr="008C455B">
        <w:rPr>
          <w:sz w:val="16"/>
        </w:rPr>
        <w:t xml:space="preserve"> something that many ethicists might find surprising: </w:t>
      </w:r>
      <w:r w:rsidRPr="008C455B">
        <w:rPr>
          <w:highlight w:val="cyan"/>
          <w:u w:val="single"/>
        </w:rPr>
        <w:t>When you</w:t>
      </w:r>
      <w:r w:rsidRPr="008C455B">
        <w:rPr>
          <w:sz w:val="16"/>
          <w:highlight w:val="cyan"/>
        </w:rPr>
        <w:t xml:space="preserve"> </w:t>
      </w:r>
      <w:r w:rsidRPr="008C455B">
        <w:rPr>
          <w:i/>
          <w:iCs/>
          <w:highlight w:val="cyan"/>
          <w:u w:val="single"/>
          <w:bdr w:val="single" w:sz="8" w:space="0" w:color="auto"/>
        </w:rPr>
        <w:t>really</w:t>
      </w:r>
      <w:r w:rsidRPr="008C455B">
        <w:rPr>
          <w:i/>
          <w:iCs/>
          <w:sz w:val="16"/>
          <w:highlight w:val="cyan"/>
        </w:rPr>
        <w:t xml:space="preserve"> </w:t>
      </w:r>
      <w:r w:rsidRPr="008C455B">
        <w:rPr>
          <w:i/>
          <w:highlight w:val="cyan"/>
          <w:u w:val="single"/>
        </w:rPr>
        <w:t>care</w:t>
      </w:r>
      <w:r w:rsidRPr="008C455B">
        <w:rPr>
          <w:u w:val="single"/>
        </w:rPr>
        <w:t>, you</w:t>
      </w:r>
      <w:r w:rsidRPr="008C455B">
        <w:rPr>
          <w:sz w:val="16"/>
        </w:rPr>
        <w:t xml:space="preserve"> </w:t>
      </w:r>
      <w:r w:rsidRPr="008C455B">
        <w:rPr>
          <w:iCs/>
          <w:sz w:val="24"/>
          <w:szCs w:val="24"/>
          <w:highlight w:val="cyan"/>
          <w:u w:val="single"/>
          <w:bdr w:val="single" w:sz="8" w:space="0" w:color="auto"/>
        </w:rPr>
        <w:t>focus on the consequences</w:t>
      </w:r>
      <w:r w:rsidRPr="008C455B">
        <w:rPr>
          <w:sz w:val="16"/>
        </w:rPr>
        <w:t xml:space="preserve">, </w:t>
      </w:r>
      <w:r w:rsidRPr="008C455B">
        <w:rPr>
          <w:u w:val="single"/>
        </w:rPr>
        <w:t>and</w:t>
      </w:r>
      <w:r w:rsidRPr="008C455B">
        <w:rPr>
          <w:sz w:val="16"/>
        </w:rPr>
        <w:t xml:space="preserve"> the </w:t>
      </w:r>
      <w:r w:rsidRPr="008C455B">
        <w:rPr>
          <w:iCs/>
          <w:u w:val="single"/>
          <w:bdr w:val="single" w:sz="8" w:space="0" w:color="auto"/>
        </w:rPr>
        <w:t>numbers</w:t>
      </w:r>
      <w:r w:rsidRPr="008C455B">
        <w:rPr>
          <w:sz w:val="16"/>
        </w:rPr>
        <w:t xml:space="preserve"> matter.</w:t>
      </w:r>
    </w:p>
    <w:p w14:paraId="4234E91A" w14:textId="77777777" w:rsidR="00356B07" w:rsidRPr="008C455B" w:rsidRDefault="00356B07" w:rsidP="00356B07">
      <w:pPr>
        <w:rPr>
          <w:sz w:val="16"/>
          <w:szCs w:val="16"/>
        </w:rPr>
      </w:pPr>
      <w:r w:rsidRPr="008C455B">
        <w:rPr>
          <w:sz w:val="16"/>
          <w:szCs w:val="16"/>
        </w:rPr>
        <w:t>A final example: Xin Xiang went to Tibet and interviewed 48 Tibetan Buddhist monks. She presented each of them with a version of the footbridge dilemmas and found that a whopping 83 per cent of them approved of pushing (Xiang 2014; Xiang and Greene 2019). Many of the monks cited a specific sutra about a ship captain. The captain killed a man who was planning to kill many others, expecting that he would suffer a great loss to his karma for performing this terrible act. But because he did it for the sake of others, not for himself, he received divine reward rather than punishment. The monks Xiang interviewed understood the footbridge case as a dilemma, noting that it is, generally speaking, a terrible sin to kill another human. But, they explained, if one does so with the noble intention of helping others, then it is acceptable, even praiseworthy. When we describe these results to people, they are often surprised. They see the deontological response as the moral high road and the utilitarian response as merely ‘pragmatic’. And they expect more high-road than pragmatism from high-altitude monks. Those familiar with the trolleyological literature are surprised to find that Buddhist monks respond to the footbridge case with an answer disproportionately favoured by psychopaths (Koenigs et al. 2012) and patients with VMPFC damage (Ciarmelli et al. 2007; Koenigs et al. 2007). But, as you might expect, the monks show no sign of being antisocial or otherwise emotionally compromised. It seems, instead, that their scholarly traditions and meditative practices have led them to value the intention to do the most good, even when it’s emotionally uncomfortable. Of course, Buddhist monks are not the ultimate arbiters of right and wrong. But their responses, at the very least, indicate that not all kinds of moral concern manifest in the same way (Conway et al. 2018).</w:t>
      </w:r>
    </w:p>
    <w:p w14:paraId="02DF6C02" w14:textId="77777777" w:rsidR="00356B07" w:rsidRPr="008C455B" w:rsidRDefault="00356B07" w:rsidP="00356B07">
      <w:pPr>
        <w:rPr>
          <w:sz w:val="16"/>
        </w:rPr>
      </w:pPr>
      <w:r w:rsidRPr="008C455B">
        <w:rPr>
          <w:sz w:val="16"/>
        </w:rPr>
        <w:t xml:space="preserve">What these </w:t>
      </w:r>
      <w:r w:rsidRPr="008C455B">
        <w:rPr>
          <w:highlight w:val="cyan"/>
          <w:u w:val="single"/>
        </w:rPr>
        <w:t>studies suggest</w:t>
      </w:r>
      <w:r w:rsidRPr="008C455B">
        <w:rPr>
          <w:sz w:val="16"/>
        </w:rPr>
        <w:t xml:space="preserve"> is </w:t>
      </w:r>
      <w:r w:rsidRPr="008C455B">
        <w:rPr>
          <w:u w:val="single"/>
        </w:rPr>
        <w:t>that</w:t>
      </w:r>
      <w:r w:rsidRPr="008C455B">
        <w:rPr>
          <w:sz w:val="16"/>
        </w:rPr>
        <w:t xml:space="preserve"> </w:t>
      </w:r>
      <w:r w:rsidRPr="008C455B">
        <w:rPr>
          <w:iCs/>
          <w:highlight w:val="cyan"/>
          <w:u w:val="single"/>
          <w:bdr w:val="single" w:sz="8" w:space="0" w:color="auto"/>
        </w:rPr>
        <w:t>consequentialist</w:t>
      </w:r>
      <w:r w:rsidRPr="008C455B">
        <w:rPr>
          <w:iCs/>
          <w:u w:val="single"/>
          <w:bdr w:val="single" w:sz="8" w:space="0" w:color="auto"/>
        </w:rPr>
        <w:t xml:space="preserve"> moral </w:t>
      </w:r>
      <w:r w:rsidRPr="008C455B">
        <w:rPr>
          <w:iCs/>
          <w:highlight w:val="cyan"/>
          <w:u w:val="single"/>
          <w:bdr w:val="single" w:sz="8" w:space="0" w:color="auto"/>
        </w:rPr>
        <w:t>concern</w:t>
      </w:r>
      <w:r w:rsidRPr="008C455B">
        <w:rPr>
          <w:sz w:val="16"/>
        </w:rPr>
        <w:t xml:space="preserve"> </w:t>
      </w:r>
      <w:r w:rsidRPr="008C455B">
        <w:rPr>
          <w:u w:val="single"/>
        </w:rPr>
        <w:t xml:space="preserve">may </w:t>
      </w:r>
      <w:r w:rsidRPr="008C455B">
        <w:rPr>
          <w:highlight w:val="cyan"/>
          <w:u w:val="single"/>
        </w:rPr>
        <w:t>be the</w:t>
      </w:r>
      <w:r w:rsidRPr="008C455B">
        <w:rPr>
          <w:sz w:val="16"/>
          <w:highlight w:val="cyan"/>
        </w:rPr>
        <w:t xml:space="preserve"> </w:t>
      </w:r>
      <w:r w:rsidRPr="008C455B">
        <w:rPr>
          <w:iCs/>
          <w:highlight w:val="cyan"/>
          <w:u w:val="single"/>
          <w:bdr w:val="single" w:sz="8" w:space="0" w:color="auto"/>
        </w:rPr>
        <w:t>deepest</w:t>
      </w:r>
      <w:r w:rsidRPr="008C455B">
        <w:rPr>
          <w:sz w:val="16"/>
        </w:rPr>
        <w:t xml:space="preserve"> kind of </w:t>
      </w:r>
      <w:r w:rsidRPr="008C455B">
        <w:rPr>
          <w:highlight w:val="cyan"/>
          <w:u w:val="single"/>
        </w:rPr>
        <w:t>moral concern</w:t>
      </w:r>
      <w:r w:rsidRPr="008C455B">
        <w:rPr>
          <w:sz w:val="16"/>
        </w:rPr>
        <w:t xml:space="preserve">. When we say that it’s wrong to push the man off the footbridge, even at a net cost of four lives, we imagine ourselves atop the moral high ground. And </w:t>
      </w:r>
      <w:r w:rsidRPr="008C455B">
        <w:rPr>
          <w:u w:val="single"/>
        </w:rPr>
        <w:t>compared to</w:t>
      </w:r>
      <w:r w:rsidRPr="008C455B">
        <w:rPr>
          <w:sz w:val="16"/>
        </w:rPr>
        <w:t xml:space="preserve"> </w:t>
      </w:r>
      <w:r w:rsidRPr="008C455B">
        <w:rPr>
          <w:iCs/>
          <w:u w:val="single"/>
          <w:bdr w:val="single" w:sz="8" w:space="0" w:color="auto"/>
        </w:rPr>
        <w:t>antisocial</w:t>
      </w:r>
      <w:r w:rsidRPr="008C455B">
        <w:rPr>
          <w:sz w:val="16"/>
        </w:rPr>
        <w:t xml:space="preserve"> </w:t>
      </w:r>
      <w:r w:rsidRPr="008C455B">
        <w:rPr>
          <w:u w:val="single"/>
        </w:rPr>
        <w:t>people</w:t>
      </w:r>
      <w:r w:rsidRPr="008C455B">
        <w:rPr>
          <w:sz w:val="16"/>
        </w:rPr>
        <w:t xml:space="preserve"> who might give the same answer, that may be true. But </w:t>
      </w:r>
      <w:r w:rsidRPr="008C455B">
        <w:rPr>
          <w:u w:val="single"/>
        </w:rPr>
        <w:t>when we do this we are, in a very</w:t>
      </w:r>
      <w:r w:rsidRPr="008C455B">
        <w:rPr>
          <w:sz w:val="16"/>
        </w:rPr>
        <w:t xml:space="preserve"> </w:t>
      </w:r>
      <w:r w:rsidRPr="008C455B">
        <w:rPr>
          <w:iCs/>
          <w:u w:val="single"/>
          <w:bdr w:val="single" w:sz="8" w:space="0" w:color="auto"/>
        </w:rPr>
        <w:t>real</w:t>
      </w:r>
      <w:r w:rsidRPr="008C455B">
        <w:rPr>
          <w:sz w:val="16"/>
        </w:rPr>
        <w:t xml:space="preserve"> </w:t>
      </w:r>
      <w:r w:rsidRPr="008C455B">
        <w:rPr>
          <w:u w:val="single"/>
        </w:rPr>
        <w:t>sense, ignoring the</w:t>
      </w:r>
      <w:r w:rsidRPr="008C455B">
        <w:rPr>
          <w:sz w:val="16"/>
        </w:rPr>
        <w:t xml:space="preserve"> </w:t>
      </w:r>
      <w:r w:rsidRPr="008C455B">
        <w:rPr>
          <w:iCs/>
          <w:sz w:val="24"/>
          <w:szCs w:val="24"/>
          <w:u w:val="single"/>
          <w:bdr w:val="single" w:sz="8" w:space="0" w:color="auto"/>
        </w:rPr>
        <w:t>golden rule</w:t>
      </w:r>
      <w:r w:rsidRPr="008C455B">
        <w:rPr>
          <w:sz w:val="16"/>
          <w:szCs w:val="16"/>
        </w:rPr>
        <w:t xml:space="preserve">. </w:t>
      </w:r>
      <w:r w:rsidRPr="008C455B">
        <w:rPr>
          <w:sz w:val="16"/>
        </w:rPr>
        <w:t xml:space="preserve">We are </w:t>
      </w:r>
      <w:r w:rsidRPr="008C455B">
        <w:rPr>
          <w:u w:val="single"/>
        </w:rPr>
        <w:t>not caring about others the way</w:t>
      </w:r>
      <w:r w:rsidRPr="008C455B">
        <w:rPr>
          <w:sz w:val="16"/>
        </w:rPr>
        <w:t xml:space="preserve"> that </w:t>
      </w:r>
      <w:r w:rsidRPr="008C455B">
        <w:rPr>
          <w:u w:val="single"/>
        </w:rPr>
        <w:t>we care about</w:t>
      </w:r>
      <w:r w:rsidRPr="008C455B">
        <w:rPr>
          <w:sz w:val="16"/>
        </w:rPr>
        <w:t xml:space="preserve"> </w:t>
      </w:r>
      <w:r w:rsidRPr="008C455B">
        <w:rPr>
          <w:iCs/>
          <w:u w:val="single"/>
          <w:bdr w:val="single" w:sz="8" w:space="0" w:color="auto"/>
        </w:rPr>
        <w:t>ourselves</w:t>
      </w:r>
      <w:r w:rsidRPr="008C455B">
        <w:rPr>
          <w:sz w:val="16"/>
        </w:rPr>
        <w:t xml:space="preserve">. </w:t>
      </w:r>
      <w:r w:rsidRPr="008C455B">
        <w:rPr>
          <w:u w:val="single"/>
        </w:rPr>
        <w:t>Nor are we treating</w:t>
      </w:r>
      <w:r w:rsidRPr="008C455B">
        <w:rPr>
          <w:sz w:val="16"/>
        </w:rPr>
        <w:t xml:space="preserve"> </w:t>
      </w:r>
      <w:r w:rsidRPr="008C455B">
        <w:rPr>
          <w:iCs/>
          <w:u w:val="single"/>
          <w:bdr w:val="single" w:sz="8" w:space="0" w:color="auto"/>
        </w:rPr>
        <w:t>strangers</w:t>
      </w:r>
      <w:r w:rsidRPr="008C455B">
        <w:rPr>
          <w:sz w:val="16"/>
        </w:rPr>
        <w:t xml:space="preserve"> </w:t>
      </w:r>
      <w:r w:rsidRPr="008C455B">
        <w:rPr>
          <w:u w:val="single"/>
        </w:rPr>
        <w:t>like [siblings]</w:t>
      </w:r>
      <w:r w:rsidRPr="008C455B">
        <w:rPr>
          <w:sz w:val="16"/>
        </w:rPr>
        <w:t xml:space="preserve"> </w:t>
      </w:r>
      <w:r w:rsidRPr="008C455B">
        <w:rPr>
          <w:strike/>
          <w:sz w:val="16"/>
        </w:rPr>
        <w:t>brothers or sisters</w:t>
      </w:r>
      <w:r w:rsidRPr="008C455B">
        <w:rPr>
          <w:sz w:val="16"/>
        </w:rPr>
        <w:t xml:space="preserve">. </w:t>
      </w:r>
      <w:r w:rsidRPr="008C455B">
        <w:rPr>
          <w:u w:val="single"/>
        </w:rPr>
        <w:t>For</w:t>
      </w:r>
      <w:r w:rsidRPr="008C455B">
        <w:rPr>
          <w:sz w:val="16"/>
        </w:rPr>
        <w:t xml:space="preserve"> </w:t>
      </w:r>
      <w:r w:rsidRPr="008C455B">
        <w:rPr>
          <w:iCs/>
          <w:u w:val="single"/>
          <w:bdr w:val="single" w:sz="8" w:space="0" w:color="auto"/>
        </w:rPr>
        <w:t>ourselves</w:t>
      </w:r>
      <w:r w:rsidRPr="008C455B">
        <w:rPr>
          <w:sz w:val="16"/>
        </w:rPr>
        <w:t xml:space="preserve"> and our loved ones, </w:t>
      </w:r>
      <w:r w:rsidRPr="008C455B">
        <w:rPr>
          <w:u w:val="single"/>
        </w:rPr>
        <w:t>it’s the</w:t>
      </w:r>
      <w:r w:rsidRPr="008C455B">
        <w:rPr>
          <w:sz w:val="16"/>
        </w:rPr>
        <w:t xml:space="preserve"> </w:t>
      </w:r>
      <w:r w:rsidRPr="008C455B">
        <w:rPr>
          <w:iCs/>
          <w:u w:val="single"/>
          <w:bdr w:val="single" w:sz="8" w:space="0" w:color="auto"/>
        </w:rPr>
        <w:t>consequences</w:t>
      </w:r>
      <w:r w:rsidRPr="008C455B">
        <w:rPr>
          <w:sz w:val="16"/>
        </w:rPr>
        <w:t xml:space="preserve"> </w:t>
      </w:r>
      <w:r w:rsidRPr="008C455B">
        <w:rPr>
          <w:u w:val="single"/>
        </w:rPr>
        <w:t>that matter</w:t>
      </w:r>
      <w:r w:rsidRPr="008C455B">
        <w:rPr>
          <w:sz w:val="16"/>
        </w:rPr>
        <w:t xml:space="preserve">. Why </w:t>
      </w:r>
      <w:r w:rsidRPr="008C455B">
        <w:rPr>
          <w:u w:val="single"/>
        </w:rPr>
        <w:t xml:space="preserve">should </w:t>
      </w:r>
      <w:r w:rsidRPr="008C455B">
        <w:rPr>
          <w:highlight w:val="cyan"/>
          <w:u w:val="single"/>
        </w:rPr>
        <w:t>we</w:t>
      </w:r>
      <w:r w:rsidRPr="008C455B">
        <w:rPr>
          <w:u w:val="single"/>
        </w:rPr>
        <w:t xml:space="preserve"> not</w:t>
      </w:r>
      <w:r w:rsidRPr="008C455B">
        <w:rPr>
          <w:sz w:val="16"/>
        </w:rPr>
        <w:t xml:space="preserve"> </w:t>
      </w:r>
      <w:r w:rsidRPr="008C455B">
        <w:rPr>
          <w:iCs/>
          <w:highlight w:val="cyan"/>
          <w:u w:val="single"/>
          <w:bdr w:val="single" w:sz="8" w:space="0" w:color="auto"/>
        </w:rPr>
        <w:t>extend</w:t>
      </w:r>
      <w:r w:rsidRPr="008C455B">
        <w:rPr>
          <w:sz w:val="16"/>
        </w:rPr>
        <w:t xml:space="preserve"> </w:t>
      </w:r>
      <w:r w:rsidRPr="008C455B">
        <w:rPr>
          <w:u w:val="single"/>
        </w:rPr>
        <w:t>that</w:t>
      </w:r>
      <w:r w:rsidRPr="008C455B">
        <w:rPr>
          <w:sz w:val="16"/>
        </w:rPr>
        <w:t xml:space="preserve"> kind of </w:t>
      </w:r>
      <w:r w:rsidRPr="008C455B">
        <w:rPr>
          <w:u w:val="single"/>
        </w:rPr>
        <w:t xml:space="preserve">moral </w:t>
      </w:r>
      <w:r w:rsidRPr="008C455B">
        <w:rPr>
          <w:highlight w:val="cyan"/>
          <w:u w:val="single"/>
        </w:rPr>
        <w:t>concern to everyone</w:t>
      </w:r>
      <w:r w:rsidRPr="008C455B">
        <w:rPr>
          <w:sz w:val="16"/>
        </w:rPr>
        <w:t xml:space="preserve"> (Hare 2016)?</w:t>
      </w:r>
    </w:p>
    <w:p w14:paraId="503F28DF" w14:textId="77777777" w:rsidR="00356B07" w:rsidRDefault="00356B07" w:rsidP="00356B07">
      <w:pPr>
        <w:pStyle w:val="Heading3"/>
      </w:pPr>
      <w:r>
        <w:t xml:space="preserve">Advantage---1NC </w:t>
      </w:r>
    </w:p>
    <w:p w14:paraId="220FC9EF" w14:textId="77777777" w:rsidR="00356B07" w:rsidRPr="00932972" w:rsidRDefault="00356B07" w:rsidP="00356B07">
      <w:pPr>
        <w:pStyle w:val="Heading4"/>
        <w:rPr>
          <w:rFonts w:cs="Calibri"/>
        </w:rPr>
      </w:pPr>
      <w:r w:rsidRPr="00932972">
        <w:rPr>
          <w:rFonts w:cs="Calibri"/>
        </w:rPr>
        <w:t xml:space="preserve">The plan solves </w:t>
      </w:r>
      <w:r w:rsidRPr="00932972">
        <w:rPr>
          <w:rFonts w:cs="Calibri"/>
          <w:u w:val="single"/>
        </w:rPr>
        <w:t>nothing</w:t>
      </w:r>
      <w:r w:rsidRPr="00932972">
        <w:rPr>
          <w:rFonts w:cs="Calibri"/>
        </w:rPr>
        <w:t>.</w:t>
      </w:r>
    </w:p>
    <w:p w14:paraId="52C294EA" w14:textId="77777777" w:rsidR="00356B07" w:rsidRPr="00932972" w:rsidRDefault="00356B07" w:rsidP="00356B07">
      <w:r w:rsidRPr="00932972">
        <w:t xml:space="preserve">Dr. Anna </w:t>
      </w:r>
      <w:r w:rsidRPr="00932972">
        <w:rPr>
          <w:rStyle w:val="Style13ptBold"/>
        </w:rPr>
        <w:t>Stansbury 24</w:t>
      </w:r>
      <w:r w:rsidRPr="00932972">
        <w:t>. Assistant Professor at MIT Sloan School of Management; MIT’s Institute for Work and Employment Research. “INCENTIVES TO COMPLY WITH THE MINIMUM WAGE IN THE UNITED STATES AND THE UNITED KINGDOM.” ILR Review, 78(1).</w:t>
      </w:r>
    </w:p>
    <w:p w14:paraId="0DD7AC9A" w14:textId="77777777" w:rsidR="00356B07" w:rsidRPr="00932972" w:rsidRDefault="00356B07" w:rsidP="00356B07">
      <w:pPr>
        <w:rPr>
          <w:sz w:val="16"/>
        </w:rPr>
      </w:pPr>
      <w:r w:rsidRPr="00932972">
        <w:rPr>
          <w:sz w:val="16"/>
        </w:rPr>
        <w:t xml:space="preserve">Table 3 shows that </w:t>
      </w:r>
      <w:r w:rsidRPr="00932972">
        <w:rPr>
          <w:rStyle w:val="StyleUnderline"/>
        </w:rPr>
        <w:t xml:space="preserve">a </w:t>
      </w:r>
      <w:r w:rsidRPr="00932972">
        <w:rPr>
          <w:sz w:val="16"/>
        </w:rPr>
        <w:t xml:space="preserve">typical </w:t>
      </w:r>
      <w:r w:rsidRPr="00932972">
        <w:rPr>
          <w:rStyle w:val="Emphasis"/>
          <w:highlight w:val="cyan"/>
        </w:rPr>
        <w:t>violator</w:t>
      </w:r>
      <w:r w:rsidRPr="00932972">
        <w:rPr>
          <w:rStyle w:val="StyleUnderline"/>
        </w:rPr>
        <w:t xml:space="preserve"> would </w:t>
      </w:r>
      <w:r w:rsidRPr="00932972">
        <w:rPr>
          <w:rStyle w:val="StyleUnderline"/>
          <w:highlight w:val="cyan"/>
        </w:rPr>
        <w:t>have to expect</w:t>
      </w:r>
      <w:r w:rsidRPr="00932972">
        <w:rPr>
          <w:rStyle w:val="StyleUnderline"/>
        </w:rPr>
        <w:t xml:space="preserve"> a</w:t>
      </w:r>
      <w:r w:rsidRPr="00932972">
        <w:rPr>
          <w:sz w:val="16"/>
        </w:rPr>
        <w:t xml:space="preserve"> 48% to </w:t>
      </w:r>
      <w:r w:rsidRPr="00932972">
        <w:rPr>
          <w:rStyle w:val="Emphasis"/>
          <w:highlight w:val="cyan"/>
        </w:rPr>
        <w:t>83% probability of detection</w:t>
      </w:r>
      <w:r w:rsidRPr="00932972">
        <w:rPr>
          <w:rStyle w:val="StyleUnderline"/>
        </w:rPr>
        <w:t xml:space="preserve"> by the DOL</w:t>
      </w:r>
      <w:r w:rsidRPr="00932972">
        <w:rPr>
          <w:sz w:val="16"/>
        </w:rPr>
        <w:t xml:space="preserve">, or a 25% probability of a court action, </w:t>
      </w:r>
      <w:r w:rsidRPr="00932972">
        <w:rPr>
          <w:rStyle w:val="StyleUnderline"/>
          <w:highlight w:val="cyan"/>
        </w:rPr>
        <w:t xml:space="preserve">to have an </w:t>
      </w:r>
      <w:r w:rsidRPr="00932972">
        <w:rPr>
          <w:rStyle w:val="Emphasis"/>
          <w:highlight w:val="cyan"/>
        </w:rPr>
        <w:t>incentive to comply</w:t>
      </w:r>
      <w:r w:rsidRPr="00932972">
        <w:rPr>
          <w:sz w:val="16"/>
        </w:rPr>
        <w:t xml:space="preserve"> with the minimum wage. </w:t>
      </w:r>
      <w:r w:rsidRPr="00932972">
        <w:rPr>
          <w:rStyle w:val="StyleUnderline"/>
        </w:rPr>
        <w:t xml:space="preserve">What is the </w:t>
      </w:r>
      <w:r w:rsidRPr="00932972">
        <w:rPr>
          <w:rStyle w:val="Emphasis"/>
        </w:rPr>
        <w:t>probability of detection</w:t>
      </w:r>
      <w:r w:rsidRPr="00932972">
        <w:rPr>
          <w:rStyle w:val="StyleUnderline"/>
        </w:rPr>
        <w:t xml:space="preserve"> they face </w:t>
      </w:r>
      <w:r w:rsidRPr="00932972">
        <w:rPr>
          <w:rStyle w:val="Emphasis"/>
          <w:highlight w:val="cyan"/>
        </w:rPr>
        <w:t>in practice</w:t>
      </w:r>
      <w:r w:rsidRPr="00932972">
        <w:rPr>
          <w:sz w:val="16"/>
        </w:rPr>
        <w:t xml:space="preserve">? </w:t>
      </w:r>
      <w:r w:rsidRPr="00932972">
        <w:rPr>
          <w:rStyle w:val="StyleUnderline"/>
        </w:rPr>
        <w:t>The probability</w:t>
      </w:r>
      <w:r w:rsidRPr="00932972">
        <w:rPr>
          <w:sz w:val="16"/>
        </w:rPr>
        <w:t xml:space="preserve"> that </w:t>
      </w:r>
      <w:r w:rsidRPr="00932972">
        <w:rPr>
          <w:rStyle w:val="Emphasis"/>
        </w:rPr>
        <w:t>any given establishment</w:t>
      </w:r>
      <w:r w:rsidRPr="00932972">
        <w:rPr>
          <w:rStyle w:val="StyleUnderline"/>
        </w:rPr>
        <w:t xml:space="preserve"> is inspected by the DOL is </w:t>
      </w:r>
      <w:r w:rsidRPr="00932972">
        <w:rPr>
          <w:rStyle w:val="Emphasis"/>
        </w:rPr>
        <w:t>relatively low</w:t>
      </w:r>
      <w:r w:rsidRPr="00932972">
        <w:rPr>
          <w:sz w:val="16"/>
        </w:rPr>
        <w:t xml:space="preserve">. Galvin (2016) estimated that even </w:t>
      </w:r>
      <w:r w:rsidRPr="00932972">
        <w:rPr>
          <w:rStyle w:val="StyleUnderline"/>
        </w:rPr>
        <w:t xml:space="preserve">in the </w:t>
      </w:r>
      <w:r w:rsidRPr="00932972">
        <w:rPr>
          <w:rStyle w:val="Emphasis"/>
        </w:rPr>
        <w:t>most heavily targeted industries</w:t>
      </w:r>
      <w:r w:rsidRPr="00932972">
        <w:rPr>
          <w:sz w:val="16"/>
        </w:rPr>
        <w:t xml:space="preserve"> (</w:t>
      </w:r>
      <w:r w:rsidRPr="00932972">
        <w:rPr>
          <w:rStyle w:val="StyleUnderline"/>
        </w:rPr>
        <w:t>retail</w:t>
      </w:r>
      <w:r w:rsidRPr="00932972">
        <w:rPr>
          <w:sz w:val="16"/>
        </w:rPr>
        <w:t xml:space="preserve">, </w:t>
      </w:r>
      <w:r w:rsidRPr="00932972">
        <w:rPr>
          <w:rStyle w:val="StyleUnderline"/>
        </w:rPr>
        <w:t>fast food</w:t>
      </w:r>
      <w:r w:rsidRPr="00932972">
        <w:rPr>
          <w:sz w:val="16"/>
        </w:rPr>
        <w:t xml:space="preserve">, </w:t>
      </w:r>
      <w:r w:rsidRPr="00932972">
        <w:rPr>
          <w:rStyle w:val="StyleUnderline"/>
        </w:rPr>
        <w:t xml:space="preserve">and </w:t>
      </w:r>
      <w:r w:rsidRPr="00932972">
        <w:rPr>
          <w:rStyle w:val="Emphasis"/>
        </w:rPr>
        <w:t>janitorial services</w:t>
      </w:r>
      <w:r w:rsidRPr="00932972">
        <w:rPr>
          <w:sz w:val="16"/>
        </w:rPr>
        <w:t xml:space="preserve">), </w:t>
      </w:r>
      <w:r w:rsidRPr="00932972">
        <w:rPr>
          <w:rStyle w:val="StyleUnderline"/>
        </w:rPr>
        <w:t xml:space="preserve">the probability a </w:t>
      </w:r>
      <w:r w:rsidRPr="00932972">
        <w:rPr>
          <w:rStyle w:val="Emphasis"/>
        </w:rPr>
        <w:t>covered establishment</w:t>
      </w:r>
      <w:r w:rsidRPr="00932972">
        <w:rPr>
          <w:rStyle w:val="StyleUnderline"/>
        </w:rPr>
        <w:t xml:space="preserve"> was investigated by the DOL</w:t>
      </w:r>
      <w:r w:rsidRPr="00932972">
        <w:rPr>
          <w:sz w:val="16"/>
        </w:rPr>
        <w:t xml:space="preserve"> WHD in 2012 </w:t>
      </w:r>
      <w:r w:rsidRPr="00932972">
        <w:rPr>
          <w:rStyle w:val="StyleUnderline"/>
        </w:rPr>
        <w:t xml:space="preserve">was </w:t>
      </w:r>
      <w:r w:rsidRPr="00932972">
        <w:rPr>
          <w:rStyle w:val="Emphasis"/>
          <w:sz w:val="30"/>
          <w:szCs w:val="30"/>
          <w:highlight w:val="cyan"/>
        </w:rPr>
        <w:t>less than 1%</w:t>
      </w:r>
      <w:r w:rsidRPr="00932972">
        <w:rPr>
          <w:sz w:val="16"/>
        </w:rPr>
        <w:t>.</w:t>
      </w:r>
    </w:p>
    <w:p w14:paraId="26055063" w14:textId="77777777" w:rsidR="00356B07" w:rsidRPr="00932972" w:rsidRDefault="00356B07" w:rsidP="00356B07">
      <w:pPr>
        <w:rPr>
          <w:sz w:val="16"/>
        </w:rPr>
      </w:pPr>
      <w:r w:rsidRPr="00932972">
        <w:rPr>
          <w:sz w:val="16"/>
        </w:rPr>
        <w:t xml:space="preserve">The </w:t>
      </w:r>
      <w:r w:rsidRPr="00932972">
        <w:rPr>
          <w:rStyle w:val="StyleUnderline"/>
        </w:rPr>
        <w:t xml:space="preserve">probability of a violation being detected is </w:t>
      </w:r>
      <w:r w:rsidRPr="00932972">
        <w:rPr>
          <w:rStyle w:val="Emphasis"/>
        </w:rPr>
        <w:t>weakly higher</w:t>
      </w:r>
      <w:r w:rsidRPr="00932972">
        <w:rPr>
          <w:rStyle w:val="StyleUnderline"/>
        </w:rPr>
        <w:t xml:space="preserve"> than</w:t>
      </w:r>
      <w:r w:rsidRPr="00932972">
        <w:rPr>
          <w:sz w:val="16"/>
        </w:rPr>
        <w:t xml:space="preserve"> these </w:t>
      </w:r>
      <w:r w:rsidRPr="00932972">
        <w:rPr>
          <w:rStyle w:val="Emphasis"/>
        </w:rPr>
        <w:t>random inspection probabilities</w:t>
      </w:r>
      <w:r w:rsidRPr="00932972">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932972">
        <w:rPr>
          <w:rStyle w:val="Emphasis"/>
        </w:rPr>
        <w:t>each violating firm</w:t>
      </w:r>
      <w:r w:rsidRPr="00932972">
        <w:rPr>
          <w:rStyle w:val="StyleUnderline"/>
        </w:rPr>
        <w:t xml:space="preserve"> has a </w:t>
      </w:r>
      <w:r w:rsidRPr="00932972">
        <w:rPr>
          <w:rStyle w:val="Emphasis"/>
        </w:rPr>
        <w:t>1.4% chance</w:t>
      </w:r>
      <w:r w:rsidRPr="00932972">
        <w:rPr>
          <w:rStyle w:val="StyleUnderline"/>
        </w:rPr>
        <w:t xml:space="preserve"> of being detected through a </w:t>
      </w:r>
      <w:r w:rsidRPr="00932972">
        <w:rPr>
          <w:rStyle w:val="Emphasis"/>
        </w:rPr>
        <w:t>targeted inspection</w:t>
      </w:r>
      <w:r w:rsidRPr="00932972">
        <w:rPr>
          <w:rStyle w:val="StyleUnderline"/>
        </w:rPr>
        <w:t xml:space="preserve"> in a given year</w:t>
      </w:r>
      <w:r w:rsidRPr="00932972">
        <w:rPr>
          <w:sz w:val="16"/>
        </w:rPr>
        <w:t xml:space="preserve"> (or a 4.2% chance over </w:t>
      </w:r>
      <w:r w:rsidRPr="00932972">
        <w:rPr>
          <w:rStyle w:val="StyleUnderline"/>
        </w:rPr>
        <w:t>three years</w:t>
      </w:r>
      <w:r w:rsidRPr="00932972">
        <w:rPr>
          <w:sz w:val="16"/>
        </w:rPr>
        <w:t xml:space="preserve">, </w:t>
      </w:r>
      <w:r w:rsidRPr="00932972">
        <w:rPr>
          <w:rStyle w:val="StyleUnderline"/>
        </w:rPr>
        <w:t xml:space="preserve">the </w:t>
      </w:r>
      <w:r w:rsidRPr="00932972">
        <w:rPr>
          <w:rStyle w:val="Emphasis"/>
        </w:rPr>
        <w:t>maximum length</w:t>
      </w:r>
      <w:r w:rsidRPr="00932972">
        <w:rPr>
          <w:rStyle w:val="StyleUnderline"/>
        </w:rPr>
        <w:t xml:space="preserve"> for which </w:t>
      </w:r>
      <w:r w:rsidRPr="00932972">
        <w:rPr>
          <w:rStyle w:val="Emphasis"/>
        </w:rPr>
        <w:t>back wages</w:t>
      </w:r>
      <w:r w:rsidRPr="00932972">
        <w:rPr>
          <w:rStyle w:val="StyleUnderline"/>
        </w:rPr>
        <w:t xml:space="preserve"> can be claimed</w:t>
      </w:r>
      <w:r w:rsidRPr="00932972">
        <w:rPr>
          <w:sz w:val="16"/>
        </w:rPr>
        <w:t xml:space="preserve">). This finding illustrates that </w:t>
      </w:r>
      <w:r w:rsidRPr="00932972">
        <w:rPr>
          <w:rStyle w:val="StyleUnderline"/>
        </w:rPr>
        <w:t>even under</w:t>
      </w:r>
      <w:r w:rsidRPr="00932972">
        <w:rPr>
          <w:sz w:val="16"/>
        </w:rPr>
        <w:t xml:space="preserve"> relatively </w:t>
      </w:r>
      <w:r w:rsidRPr="00932972">
        <w:rPr>
          <w:rStyle w:val="Emphasis"/>
        </w:rPr>
        <w:t>effective targeting</w:t>
      </w:r>
      <w:r w:rsidRPr="00932972">
        <w:rPr>
          <w:sz w:val="16"/>
        </w:rPr>
        <w:t xml:space="preserve">, </w:t>
      </w:r>
      <w:r w:rsidRPr="00932972">
        <w:rPr>
          <w:rStyle w:val="StyleUnderline"/>
          <w:highlight w:val="cyan"/>
        </w:rPr>
        <w:t xml:space="preserve">detection probabilities would need to increase by </w:t>
      </w:r>
      <w:r w:rsidRPr="00932972">
        <w:rPr>
          <w:rStyle w:val="Emphasis"/>
          <w:sz w:val="30"/>
          <w:szCs w:val="30"/>
          <w:highlight w:val="cyan"/>
        </w:rPr>
        <w:t>more than an order of magnitude</w:t>
      </w:r>
      <w:r w:rsidRPr="00932972">
        <w:rPr>
          <w:rStyle w:val="StyleUnderline"/>
        </w:rPr>
        <w:t xml:space="preserve"> to reach the range of</w:t>
      </w:r>
      <w:r w:rsidRPr="00932972">
        <w:rPr>
          <w:sz w:val="16"/>
        </w:rPr>
        <w:t xml:space="preserve"> 48% to </w:t>
      </w:r>
      <w:r w:rsidRPr="00932972">
        <w:rPr>
          <w:rStyle w:val="StyleUnderline"/>
        </w:rPr>
        <w:t>83%</w:t>
      </w:r>
      <w:r w:rsidRPr="00932972">
        <w:rPr>
          <w:sz w:val="16"/>
        </w:rPr>
        <w:t xml:space="preserve"> that the estimates in this article suggest is </w:t>
      </w:r>
      <w:r w:rsidRPr="00932972">
        <w:rPr>
          <w:rStyle w:val="Emphasis"/>
        </w:rPr>
        <w:t>required</w:t>
      </w:r>
      <w:r w:rsidRPr="00932972">
        <w:rPr>
          <w:rStyle w:val="StyleUnderline"/>
        </w:rPr>
        <w:t xml:space="preserve"> to incentivize compliance</w:t>
      </w:r>
      <w:r w:rsidRPr="00932972">
        <w:rPr>
          <w:sz w:val="16"/>
        </w:rPr>
        <w:t>.</w:t>
      </w:r>
    </w:p>
    <w:p w14:paraId="34E9A189" w14:textId="77777777" w:rsidR="00356B07" w:rsidRPr="00932972" w:rsidRDefault="00356B07" w:rsidP="00356B07">
      <w:pPr>
        <w:rPr>
          <w:sz w:val="16"/>
        </w:rPr>
      </w:pPr>
      <w:r w:rsidRPr="00932972">
        <w:rPr>
          <w:rStyle w:val="StyleUnderline"/>
        </w:rPr>
        <w:t>Given the</w:t>
      </w:r>
      <w:r w:rsidRPr="00932972">
        <w:rPr>
          <w:sz w:val="16"/>
        </w:rPr>
        <w:t xml:space="preserve"> relative </w:t>
      </w:r>
      <w:r w:rsidRPr="00932972">
        <w:rPr>
          <w:rStyle w:val="StyleUnderline"/>
        </w:rPr>
        <w:t xml:space="preserve">scarcity of </w:t>
      </w:r>
      <w:r w:rsidRPr="00932972">
        <w:rPr>
          <w:rStyle w:val="Emphasis"/>
        </w:rPr>
        <w:t>inspection resources</w:t>
      </w:r>
      <w:r w:rsidRPr="00932972">
        <w:rPr>
          <w:sz w:val="16"/>
        </w:rPr>
        <w:t xml:space="preserve">, </w:t>
      </w:r>
      <w:r w:rsidRPr="00932972">
        <w:rPr>
          <w:rStyle w:val="StyleUnderline"/>
        </w:rPr>
        <w:t xml:space="preserve">worker-initiated actions are a </w:t>
      </w:r>
      <w:r w:rsidRPr="00932972">
        <w:rPr>
          <w:rStyle w:val="Emphasis"/>
        </w:rPr>
        <w:t>key channel</w:t>
      </w:r>
      <w:r w:rsidRPr="00932972">
        <w:rPr>
          <w:rStyle w:val="StyleUnderline"/>
        </w:rPr>
        <w:t xml:space="preserve"> for FLSA enforcement</w:t>
      </w:r>
      <w:r w:rsidRPr="00932972">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932972">
        <w:rPr>
          <w:rStyle w:val="StyleUnderline"/>
          <w:highlight w:val="cyan"/>
        </w:rPr>
        <w:t>workers</w:t>
      </w:r>
      <w:r w:rsidRPr="00932972">
        <w:rPr>
          <w:rStyle w:val="StyleUnderline"/>
        </w:rPr>
        <w:t xml:space="preserve"> </w:t>
      </w:r>
      <w:r w:rsidRPr="00932972">
        <w:rPr>
          <w:rStyle w:val="Emphasis"/>
        </w:rPr>
        <w:t xml:space="preserve">often </w:t>
      </w:r>
      <w:r w:rsidRPr="00932972">
        <w:rPr>
          <w:rStyle w:val="Emphasis"/>
          <w:highlight w:val="cyan"/>
        </w:rPr>
        <w:t>do not</w:t>
      </w:r>
      <w:r w:rsidRPr="00932972">
        <w:rPr>
          <w:rStyle w:val="StyleUnderline"/>
          <w:highlight w:val="cyan"/>
        </w:rPr>
        <w:t xml:space="preserve"> make complaints or bring suits</w:t>
      </w:r>
      <w:r w:rsidRPr="00932972">
        <w:rPr>
          <w:sz w:val="16"/>
        </w:rPr>
        <w:t xml:space="preserve">. </w:t>
      </w:r>
      <w:r w:rsidRPr="00932972">
        <w:rPr>
          <w:rStyle w:val="StyleUnderline"/>
        </w:rPr>
        <w:t>This</w:t>
      </w:r>
      <w:r w:rsidRPr="00932972">
        <w:rPr>
          <w:sz w:val="16"/>
        </w:rPr>
        <w:t xml:space="preserve"> fact </w:t>
      </w:r>
      <w:r w:rsidRPr="00932972">
        <w:rPr>
          <w:rStyle w:val="StyleUnderline"/>
        </w:rPr>
        <w:t xml:space="preserve">is </w:t>
      </w:r>
      <w:r w:rsidRPr="00932972">
        <w:rPr>
          <w:rStyle w:val="Emphasis"/>
          <w:highlight w:val="cyan"/>
        </w:rPr>
        <w:t>particularly</w:t>
      </w:r>
      <w:r w:rsidRPr="00932972">
        <w:rPr>
          <w:rStyle w:val="Emphasis"/>
        </w:rPr>
        <w:t xml:space="preserve"> true</w:t>
      </w:r>
      <w:r w:rsidRPr="00932972">
        <w:rPr>
          <w:rStyle w:val="StyleUnderline"/>
        </w:rPr>
        <w:t xml:space="preserve"> for </w:t>
      </w:r>
      <w:r w:rsidRPr="00932972">
        <w:rPr>
          <w:rStyle w:val="StyleUnderline"/>
          <w:highlight w:val="cyan"/>
        </w:rPr>
        <w:t xml:space="preserve">the </w:t>
      </w:r>
      <w:r w:rsidRPr="00932972">
        <w:rPr>
          <w:rStyle w:val="Emphasis"/>
          <w:highlight w:val="cyan"/>
        </w:rPr>
        <w:t>most vulnerable</w:t>
      </w:r>
      <w:r w:rsidRPr="00932972">
        <w:rPr>
          <w:rStyle w:val="Emphasis"/>
        </w:rPr>
        <w:t xml:space="preserve"> workers</w:t>
      </w:r>
      <w:r w:rsidRPr="00932972">
        <w:rPr>
          <w:sz w:val="16"/>
        </w:rPr>
        <w:t xml:space="preserve">. Weil and Pyles (2006) estimated for example that </w:t>
      </w:r>
      <w:r w:rsidRPr="00932972">
        <w:rPr>
          <w:rStyle w:val="StyleUnderline"/>
          <w:highlight w:val="cyan"/>
        </w:rPr>
        <w:t xml:space="preserve">for </w:t>
      </w:r>
      <w:r w:rsidRPr="00932972">
        <w:rPr>
          <w:rStyle w:val="Emphasis"/>
          <w:highlight w:val="cyan"/>
        </w:rPr>
        <w:t>every 130</w:t>
      </w:r>
      <w:r w:rsidRPr="00932972">
        <w:rPr>
          <w:sz w:val="16"/>
        </w:rPr>
        <w:t xml:space="preserve"> overtime </w:t>
      </w:r>
      <w:r w:rsidRPr="00932972">
        <w:rPr>
          <w:rStyle w:val="StyleUnderline"/>
          <w:highlight w:val="cyan"/>
        </w:rPr>
        <w:t>violations</w:t>
      </w:r>
      <w:r w:rsidRPr="00932972">
        <w:rPr>
          <w:sz w:val="16"/>
        </w:rPr>
        <w:t xml:space="preserve">, </w:t>
      </w:r>
      <w:r w:rsidRPr="00932972">
        <w:rPr>
          <w:rStyle w:val="StyleUnderline"/>
          <w:highlight w:val="cyan"/>
        </w:rPr>
        <w:t xml:space="preserve">only </w:t>
      </w:r>
      <w:r w:rsidRPr="00932972">
        <w:rPr>
          <w:rStyle w:val="Emphasis"/>
          <w:highlight w:val="cyan"/>
        </w:rPr>
        <w:t>one complaint</w:t>
      </w:r>
      <w:r w:rsidRPr="00932972">
        <w:rPr>
          <w:rStyle w:val="StyleUnderline"/>
          <w:highlight w:val="cyan"/>
        </w:rPr>
        <w:t xml:space="preserve"> is received</w:t>
      </w:r>
      <w:r w:rsidRPr="00932972">
        <w:rPr>
          <w:sz w:val="16"/>
        </w:rPr>
        <w:t xml:space="preserve">, and the </w:t>
      </w:r>
      <w:r w:rsidRPr="00932972">
        <w:rPr>
          <w:rStyle w:val="StyleUnderline"/>
        </w:rPr>
        <w:t xml:space="preserve">industries with the </w:t>
      </w:r>
      <w:r w:rsidRPr="00932972">
        <w:rPr>
          <w:rStyle w:val="Emphasis"/>
        </w:rPr>
        <w:t>highest rate</w:t>
      </w:r>
      <w:r w:rsidRPr="00932972">
        <w:rPr>
          <w:rStyle w:val="StyleUnderline"/>
        </w:rPr>
        <w:t xml:space="preserve"> of</w:t>
      </w:r>
      <w:r w:rsidRPr="00932972">
        <w:rPr>
          <w:sz w:val="16"/>
          <w:szCs w:val="16"/>
        </w:rPr>
        <w:t xml:space="preserve"> </w:t>
      </w:r>
      <w:r w:rsidRPr="00932972">
        <w:rPr>
          <w:sz w:val="16"/>
        </w:rPr>
        <w:t xml:space="preserve">FLSA </w:t>
      </w:r>
      <w:r w:rsidRPr="00932972">
        <w:rPr>
          <w:rStyle w:val="StyleUnderline"/>
        </w:rPr>
        <w:t>complaints</w:t>
      </w:r>
      <w:r w:rsidRPr="00932972">
        <w:rPr>
          <w:sz w:val="16"/>
        </w:rPr>
        <w:t xml:space="preserve"> to the DOL </w:t>
      </w:r>
      <w:r w:rsidRPr="00932972">
        <w:rPr>
          <w:rStyle w:val="StyleUnderline"/>
        </w:rPr>
        <w:t xml:space="preserve">are not the industries with the </w:t>
      </w:r>
      <w:r w:rsidRPr="00932972">
        <w:rPr>
          <w:rStyle w:val="Emphasis"/>
        </w:rPr>
        <w:t>highest rates of violations</w:t>
      </w:r>
      <w:r w:rsidRPr="00932972">
        <w:rPr>
          <w:sz w:val="16"/>
        </w:rPr>
        <w:t>.</w:t>
      </w:r>
    </w:p>
    <w:p w14:paraId="01E6C7C2" w14:textId="77777777" w:rsidR="00356B07" w:rsidRDefault="00356B07" w:rsidP="00356B07">
      <w:pPr>
        <w:rPr>
          <w:sz w:val="16"/>
        </w:rPr>
      </w:pPr>
      <w:r w:rsidRPr="00932972">
        <w:rPr>
          <w:sz w:val="16"/>
        </w:rPr>
        <w:t xml:space="preserve">Why would workers not report violations? First, many </w:t>
      </w:r>
      <w:r w:rsidRPr="00932972">
        <w:rPr>
          <w:rStyle w:val="StyleUnderline"/>
          <w:highlight w:val="cyan"/>
        </w:rPr>
        <w:t xml:space="preserve">workers are </w:t>
      </w:r>
      <w:r w:rsidRPr="00932972">
        <w:rPr>
          <w:rStyle w:val="Emphasis"/>
          <w:highlight w:val="cyan"/>
        </w:rPr>
        <w:t>unaware</w:t>
      </w:r>
      <w:r w:rsidRPr="00932972">
        <w:rPr>
          <w:rStyle w:val="StyleUnderline"/>
        </w:rPr>
        <w:t xml:space="preserve"> that their </w:t>
      </w:r>
      <w:r w:rsidRPr="00932972">
        <w:rPr>
          <w:rStyle w:val="Emphasis"/>
        </w:rPr>
        <w:t xml:space="preserve">employer’s pay </w:t>
      </w:r>
      <w:r w:rsidRPr="00932972">
        <w:rPr>
          <w:rStyle w:val="Emphasis"/>
          <w:highlight w:val="cyan"/>
        </w:rPr>
        <w:t>practices</w:t>
      </w:r>
      <w:r w:rsidRPr="00932972">
        <w:rPr>
          <w:rStyle w:val="StyleUnderline"/>
          <w:highlight w:val="cyan"/>
        </w:rPr>
        <w:t xml:space="preserve"> are illegal</w:t>
      </w:r>
      <w:r w:rsidRPr="00932972">
        <w:rPr>
          <w:sz w:val="16"/>
        </w:rPr>
        <w:t xml:space="preserve"> (Bobo 2011; Alexander and Prasad 2014). Second, </w:t>
      </w:r>
      <w:r w:rsidRPr="00932972">
        <w:rPr>
          <w:rStyle w:val="StyleUnderline"/>
        </w:rPr>
        <w:t xml:space="preserve">workers may </w:t>
      </w:r>
      <w:r w:rsidRPr="00932972">
        <w:rPr>
          <w:rStyle w:val="Emphasis"/>
        </w:rPr>
        <w:t>suspect</w:t>
      </w:r>
      <w:r w:rsidRPr="00932972">
        <w:rPr>
          <w:sz w:val="16"/>
        </w:rPr>
        <w:t xml:space="preserve"> they have been underpaid, </w:t>
      </w:r>
      <w:r w:rsidRPr="00932972">
        <w:rPr>
          <w:rStyle w:val="StyleUnderline"/>
        </w:rPr>
        <w:t xml:space="preserve">but </w:t>
      </w:r>
      <w:r w:rsidRPr="00932972">
        <w:rPr>
          <w:rStyle w:val="StyleUnderline"/>
          <w:highlight w:val="cyan"/>
        </w:rPr>
        <w:t xml:space="preserve">lack </w:t>
      </w:r>
      <w:r w:rsidRPr="00932972">
        <w:rPr>
          <w:rStyle w:val="Emphasis"/>
          <w:highlight w:val="cyan"/>
        </w:rPr>
        <w:t>records to prove it</w:t>
      </w:r>
      <w:r w:rsidRPr="00932972">
        <w:rPr>
          <w:sz w:val="16"/>
        </w:rPr>
        <w:t xml:space="preserve"> (e.g., Dombrowski, Garcia, and Despard 2017). Third, even </w:t>
      </w:r>
      <w:r w:rsidRPr="00932972">
        <w:rPr>
          <w:rStyle w:val="StyleUnderline"/>
        </w:rPr>
        <w:t>workers</w:t>
      </w:r>
      <w:r w:rsidRPr="00932972">
        <w:rPr>
          <w:sz w:val="16"/>
        </w:rPr>
        <w:t xml:space="preserve"> who are aware they are being underpaid may be </w:t>
      </w:r>
      <w:r w:rsidRPr="00932972">
        <w:rPr>
          <w:rStyle w:val="StyleUnderline"/>
        </w:rPr>
        <w:t>reluctant to complain</w:t>
      </w:r>
      <w:r w:rsidRPr="00932972">
        <w:rPr>
          <w:sz w:val="16"/>
        </w:rPr>
        <w:t xml:space="preserve"> if </w:t>
      </w:r>
      <w:r w:rsidRPr="00932972">
        <w:rPr>
          <w:rStyle w:val="StyleUnderline"/>
        </w:rPr>
        <w:t xml:space="preserve">they are </w:t>
      </w:r>
      <w:r w:rsidRPr="00932972">
        <w:rPr>
          <w:rStyle w:val="StyleUnderline"/>
          <w:highlight w:val="cyan"/>
        </w:rPr>
        <w:t>scared of</w:t>
      </w:r>
      <w:r w:rsidRPr="00932972">
        <w:rPr>
          <w:rStyle w:val="StyleUnderline"/>
        </w:rPr>
        <w:t xml:space="preserve"> </w:t>
      </w:r>
      <w:r w:rsidRPr="00932972">
        <w:rPr>
          <w:rStyle w:val="Emphasis"/>
        </w:rPr>
        <w:t xml:space="preserve">employer </w:t>
      </w:r>
      <w:r w:rsidRPr="00932972">
        <w:rPr>
          <w:rStyle w:val="Emphasis"/>
          <w:highlight w:val="cyan"/>
        </w:rPr>
        <w:t>retaliation</w:t>
      </w:r>
      <w:r w:rsidRPr="00932972">
        <w:rPr>
          <w:sz w:val="16"/>
        </w:rPr>
        <w:t xml:space="preserve">, </w:t>
      </w:r>
      <w:r w:rsidRPr="00932972">
        <w:rPr>
          <w:rStyle w:val="StyleUnderline"/>
        </w:rPr>
        <w:t xml:space="preserve">of </w:t>
      </w:r>
      <w:r w:rsidRPr="00932972">
        <w:rPr>
          <w:rStyle w:val="StyleUnderline"/>
          <w:highlight w:val="cyan"/>
        </w:rPr>
        <w:t xml:space="preserve">losing their job if the firm is </w:t>
      </w:r>
      <w:r w:rsidRPr="00932972">
        <w:rPr>
          <w:rStyle w:val="Emphasis"/>
          <w:highlight w:val="cyan"/>
        </w:rPr>
        <w:t>penalized</w:t>
      </w:r>
      <w:r w:rsidRPr="00932972">
        <w:rPr>
          <w:rStyle w:val="Emphasis"/>
        </w:rPr>
        <w:t xml:space="preserve"> by the DOL</w:t>
      </w:r>
      <w:r w:rsidRPr="00932972">
        <w:rPr>
          <w:sz w:val="16"/>
        </w:rPr>
        <w:t xml:space="preserve">, </w:t>
      </w:r>
      <w:r w:rsidRPr="00932972">
        <w:rPr>
          <w:rStyle w:val="StyleUnderline"/>
          <w:highlight w:val="cyan"/>
        </w:rPr>
        <w:t>or</w:t>
      </w:r>
      <w:r w:rsidRPr="00932972">
        <w:rPr>
          <w:sz w:val="16"/>
        </w:rPr>
        <w:t xml:space="preserve"> of </w:t>
      </w:r>
      <w:r w:rsidRPr="00932972">
        <w:rPr>
          <w:rStyle w:val="StyleUnderline"/>
        </w:rPr>
        <w:t>contacting the authorities</w:t>
      </w:r>
      <w:r w:rsidRPr="00932972">
        <w:rPr>
          <w:sz w:val="16"/>
        </w:rPr>
        <w:t xml:space="preserve">, </w:t>
      </w:r>
      <w:r w:rsidRPr="00932972">
        <w:rPr>
          <w:rStyle w:val="StyleUnderline"/>
        </w:rPr>
        <w:t xml:space="preserve">if they are </w:t>
      </w:r>
      <w:r w:rsidRPr="00932972">
        <w:rPr>
          <w:rStyle w:val="Emphasis"/>
        </w:rPr>
        <w:t>undocumented</w:t>
      </w:r>
      <w:r w:rsidRPr="00932972">
        <w:rPr>
          <w:sz w:val="16"/>
        </w:rPr>
        <w:t xml:space="preserve"> for example (Fine 2006; Weil and Pyles 2006; Bernhardt et al. 2009; Milkman, González, and Narro 2010; Fussell 2011; Alexander and Prasad 2014; Grittner and Johnson 2021). Or, </w:t>
      </w:r>
      <w:r w:rsidRPr="00932972">
        <w:rPr>
          <w:rStyle w:val="StyleUnderline"/>
        </w:rPr>
        <w:t xml:space="preserve">in </w:t>
      </w:r>
      <w:r w:rsidRPr="00932972">
        <w:rPr>
          <w:rStyle w:val="Emphasis"/>
        </w:rPr>
        <w:t>high-turnover industries</w:t>
      </w:r>
      <w:r w:rsidRPr="00932972">
        <w:rPr>
          <w:sz w:val="16"/>
        </w:rPr>
        <w:t xml:space="preserve">, </w:t>
      </w:r>
      <w:r w:rsidRPr="00932972">
        <w:rPr>
          <w:rStyle w:val="StyleUnderline"/>
        </w:rPr>
        <w:t>workers</w:t>
      </w:r>
      <w:r w:rsidRPr="00932972">
        <w:rPr>
          <w:sz w:val="16"/>
        </w:rPr>
        <w:t xml:space="preserve"> may </w:t>
      </w:r>
      <w:r w:rsidRPr="00932972">
        <w:rPr>
          <w:rStyle w:val="Emphasis"/>
        </w:rPr>
        <w:t>simply move on</w:t>
      </w:r>
      <w:r w:rsidRPr="00932972">
        <w:rPr>
          <w:rStyle w:val="StyleUnderline"/>
        </w:rPr>
        <w:t xml:space="preserve"> to another job</w:t>
      </w:r>
      <w:r w:rsidRPr="00932972">
        <w:rPr>
          <w:sz w:val="16"/>
        </w:rPr>
        <w:t xml:space="preserve"> (Bobo 2011). Finally, </w:t>
      </w:r>
      <w:r w:rsidRPr="00932972">
        <w:rPr>
          <w:rStyle w:val="StyleUnderline"/>
        </w:rPr>
        <w:t>if a worker believes</w:t>
      </w:r>
      <w:r w:rsidRPr="00932972">
        <w:rPr>
          <w:sz w:val="16"/>
        </w:rPr>
        <w:t xml:space="preserve"> that </w:t>
      </w:r>
      <w:r w:rsidRPr="00932972">
        <w:rPr>
          <w:rStyle w:val="StyleUnderline"/>
        </w:rPr>
        <w:t xml:space="preserve">their job </w:t>
      </w:r>
      <w:r w:rsidRPr="00932972">
        <w:rPr>
          <w:rStyle w:val="Emphasis"/>
        </w:rPr>
        <w:t>would not exist</w:t>
      </w:r>
      <w:r w:rsidRPr="00932972">
        <w:rPr>
          <w:rStyle w:val="StyleUnderline"/>
        </w:rPr>
        <w:t xml:space="preserve"> with a higher wage</w:t>
      </w:r>
      <w:r w:rsidRPr="00932972">
        <w:rPr>
          <w:sz w:val="16"/>
        </w:rPr>
        <w:t xml:space="preserve">, </w:t>
      </w:r>
      <w:r w:rsidRPr="00932972">
        <w:rPr>
          <w:rStyle w:val="StyleUnderline"/>
        </w:rPr>
        <w:t>a firm and worker</w:t>
      </w:r>
      <w:r w:rsidRPr="00932972">
        <w:rPr>
          <w:sz w:val="16"/>
        </w:rPr>
        <w:t xml:space="preserve"> may </w:t>
      </w:r>
      <w:r w:rsidRPr="00932972">
        <w:rPr>
          <w:rStyle w:val="Emphasis"/>
        </w:rPr>
        <w:t>collude</w:t>
      </w:r>
      <w:r w:rsidRPr="00932972">
        <w:rPr>
          <w:rStyle w:val="StyleUnderline"/>
        </w:rPr>
        <w:t xml:space="preserve"> to avoid</w:t>
      </w:r>
      <w:r w:rsidRPr="00932972">
        <w:rPr>
          <w:sz w:val="16"/>
        </w:rPr>
        <w:t xml:space="preserve"> paying the minimum wage (e.g., Clemens and Strain 2020). </w:t>
      </w:r>
      <w:r w:rsidRPr="00932972">
        <w:rPr>
          <w:rStyle w:val="StyleUnderline"/>
        </w:rPr>
        <w:t>Even if a worker does want to bring a suit</w:t>
      </w:r>
      <w:r w:rsidRPr="00932972">
        <w:rPr>
          <w:sz w:val="16"/>
        </w:rPr>
        <w:t xml:space="preserve">, </w:t>
      </w:r>
      <w:r w:rsidRPr="00932972">
        <w:rPr>
          <w:rStyle w:val="Emphasis"/>
        </w:rPr>
        <w:t>high costs</w:t>
      </w:r>
      <w:r w:rsidRPr="00932972">
        <w:rPr>
          <w:rStyle w:val="StyleUnderline"/>
        </w:rPr>
        <w:t xml:space="preserve"> mean that </w:t>
      </w:r>
      <w:r w:rsidRPr="00932972">
        <w:rPr>
          <w:rStyle w:val="Emphasis"/>
        </w:rPr>
        <w:t>FLSA cases</w:t>
      </w:r>
      <w:r w:rsidRPr="00932972">
        <w:rPr>
          <w:rStyle w:val="StyleUnderline"/>
        </w:rPr>
        <w:t xml:space="preserve"> are often </w:t>
      </w:r>
      <w:r w:rsidRPr="00932972">
        <w:rPr>
          <w:rStyle w:val="Emphasis"/>
        </w:rPr>
        <w:t>not financially viable</w:t>
      </w:r>
      <w:r w:rsidRPr="00932972">
        <w:rPr>
          <w:sz w:val="16"/>
        </w:rPr>
        <w:t xml:space="preserve"> for individuals or small groups. Collective actions for large groups are more often financially viable, but an estimated 23% of workers are subject to class action waivers (Colvin 2018).</w:t>
      </w:r>
    </w:p>
    <w:p w14:paraId="0D8A1FCB" w14:textId="77777777" w:rsidR="00356B07" w:rsidRDefault="00356B07" w:rsidP="00356B07">
      <w:pPr>
        <w:pStyle w:val="Heading4"/>
      </w:pPr>
      <w:r w:rsidRPr="0053456A">
        <w:rPr>
          <w:u w:val="single"/>
        </w:rPr>
        <w:t>FLRA infighting</w:t>
      </w:r>
      <w:r>
        <w:t xml:space="preserve"> circumvents.</w:t>
      </w:r>
    </w:p>
    <w:p w14:paraId="06F258B6" w14:textId="77777777" w:rsidR="00356B07" w:rsidRDefault="00356B07" w:rsidP="00356B07">
      <w:r>
        <w:t xml:space="preserve">Jared </w:t>
      </w:r>
      <w:r w:rsidRPr="004E4293">
        <w:rPr>
          <w:rStyle w:val="Style13ptBold"/>
        </w:rPr>
        <w:t>Serbu 9/23</w:t>
      </w:r>
      <w:r>
        <w:t xml:space="preserve">. Federal News Network’s deputy editor. "Are FLRA, OSC, MSPB ‘functionally impaired’?." Federal News Network - Helping feds meet their mission.. 9-23-2025. https://federalnewsnetwork.com/federal-report/2025/09/are-flra-osc-mspb-functionally-impaired/ </w:t>
      </w:r>
    </w:p>
    <w:p w14:paraId="1A41FDCF" w14:textId="77777777" w:rsidR="00356B07" w:rsidRPr="00BA7FA5" w:rsidRDefault="00356B07" w:rsidP="00356B07">
      <w:pPr>
        <w:rPr>
          <w:sz w:val="16"/>
        </w:rPr>
      </w:pPr>
      <w:r w:rsidRPr="00BA7FA5">
        <w:rPr>
          <w:rStyle w:val="StyleUnderline"/>
        </w:rPr>
        <w:t>There have been several cases this year</w:t>
      </w:r>
      <w:r w:rsidRPr="00BA7FA5">
        <w:rPr>
          <w:sz w:val="16"/>
        </w:rPr>
        <w:t xml:space="preserve"> in which </w:t>
      </w:r>
      <w:r w:rsidRPr="0053456A">
        <w:rPr>
          <w:rStyle w:val="StyleUnderline"/>
          <w:highlight w:val="cyan"/>
        </w:rPr>
        <w:t>federal</w:t>
      </w:r>
      <w:r w:rsidRPr="00BA7FA5">
        <w:rPr>
          <w:rStyle w:val="StyleUnderline"/>
        </w:rPr>
        <w:t xml:space="preserve"> employees and </w:t>
      </w:r>
      <w:r w:rsidRPr="0053456A">
        <w:rPr>
          <w:rStyle w:val="StyleUnderline"/>
          <w:highlight w:val="cyan"/>
        </w:rPr>
        <w:t>unions</w:t>
      </w:r>
      <w:r w:rsidRPr="00BA7FA5">
        <w:rPr>
          <w:sz w:val="16"/>
        </w:rPr>
        <w:t xml:space="preserve"> have </w:t>
      </w:r>
      <w:r w:rsidRPr="0053456A">
        <w:rPr>
          <w:rStyle w:val="StyleUnderline"/>
          <w:highlight w:val="cyan"/>
        </w:rPr>
        <w:t>had</w:t>
      </w:r>
      <w:r w:rsidRPr="00BA7FA5">
        <w:rPr>
          <w:rStyle w:val="StyleUnderline"/>
        </w:rPr>
        <w:t xml:space="preserve"> their </w:t>
      </w:r>
      <w:r w:rsidRPr="0053456A">
        <w:rPr>
          <w:rStyle w:val="StyleUnderline"/>
          <w:highlight w:val="cyan"/>
        </w:rPr>
        <w:t xml:space="preserve">cases </w:t>
      </w:r>
      <w:r w:rsidRPr="0053456A">
        <w:rPr>
          <w:rStyle w:val="Emphasis"/>
          <w:highlight w:val="cyan"/>
        </w:rPr>
        <w:t>thrown out</w:t>
      </w:r>
      <w:r w:rsidRPr="00BA7FA5">
        <w:rPr>
          <w:rStyle w:val="StyleUnderline"/>
        </w:rPr>
        <w:t xml:space="preserve"> by judges </w:t>
      </w:r>
      <w:r w:rsidRPr="0053456A">
        <w:rPr>
          <w:rStyle w:val="StyleUnderline"/>
          <w:highlight w:val="cyan"/>
        </w:rPr>
        <w:t>because</w:t>
      </w:r>
      <w:r w:rsidRPr="00BA7FA5">
        <w:rPr>
          <w:sz w:val="16"/>
        </w:rPr>
        <w:t xml:space="preserve">, in general, </w:t>
      </w:r>
      <w:r w:rsidRPr="00BA7FA5">
        <w:rPr>
          <w:rStyle w:val="StyleUnderline"/>
        </w:rPr>
        <w:t>federal</w:t>
      </w:r>
      <w:r w:rsidRPr="00BA7FA5">
        <w:rPr>
          <w:sz w:val="16"/>
        </w:rPr>
        <w:t xml:space="preserve"> employment </w:t>
      </w:r>
      <w:r w:rsidRPr="00BA7FA5">
        <w:rPr>
          <w:rStyle w:val="StyleUnderline"/>
        </w:rPr>
        <w:t>disputes are</w:t>
      </w:r>
      <w:r w:rsidRPr="00BA7FA5">
        <w:rPr>
          <w:sz w:val="16"/>
        </w:rPr>
        <w:t xml:space="preserve"> supposed to be </w:t>
      </w:r>
      <w:r w:rsidRPr="00BA7FA5">
        <w:rPr>
          <w:rStyle w:val="StyleUnderline"/>
        </w:rPr>
        <w:t>handled by</w:t>
      </w:r>
      <w:r w:rsidRPr="00BA7FA5">
        <w:rPr>
          <w:sz w:val="16"/>
        </w:rPr>
        <w:t xml:space="preserve"> administrative agencies like the Merit Systems Protection Board and the </w:t>
      </w:r>
      <w:r w:rsidRPr="0053456A">
        <w:rPr>
          <w:rStyle w:val="Emphasis"/>
          <w:highlight w:val="cyan"/>
        </w:rPr>
        <w:t>F</w:t>
      </w:r>
      <w:r w:rsidRPr="00BA7FA5">
        <w:rPr>
          <w:rStyle w:val="StyleUnderline"/>
        </w:rPr>
        <w:t xml:space="preserve">ederal </w:t>
      </w:r>
      <w:r w:rsidRPr="0053456A">
        <w:rPr>
          <w:rStyle w:val="Emphasis"/>
          <w:highlight w:val="cyan"/>
        </w:rPr>
        <w:t>L</w:t>
      </w:r>
      <w:r w:rsidRPr="00BA7FA5">
        <w:rPr>
          <w:rStyle w:val="StyleUnderline"/>
        </w:rPr>
        <w:t xml:space="preserve">abor </w:t>
      </w:r>
      <w:r w:rsidRPr="0053456A">
        <w:rPr>
          <w:rStyle w:val="Emphasis"/>
          <w:highlight w:val="cyan"/>
        </w:rPr>
        <w:t>R</w:t>
      </w:r>
      <w:r w:rsidRPr="00BA7FA5">
        <w:rPr>
          <w:rStyle w:val="StyleUnderline"/>
        </w:rPr>
        <w:t xml:space="preserve">elations </w:t>
      </w:r>
      <w:r w:rsidRPr="0053456A">
        <w:rPr>
          <w:rStyle w:val="Emphasis"/>
          <w:highlight w:val="cyan"/>
        </w:rPr>
        <w:t>A</w:t>
      </w:r>
      <w:r w:rsidRPr="00BA7FA5">
        <w:rPr>
          <w:rStyle w:val="StyleUnderline"/>
        </w:rPr>
        <w:t>uthority</w:t>
      </w:r>
      <w:r w:rsidRPr="00BA7FA5">
        <w:rPr>
          <w:sz w:val="16"/>
        </w:rPr>
        <w:t xml:space="preserve">, </w:t>
      </w:r>
      <w:r w:rsidRPr="00BA7FA5">
        <w:rPr>
          <w:rStyle w:val="StyleUnderline"/>
        </w:rPr>
        <w:t>not U.S. district courts</w:t>
      </w:r>
      <w:r w:rsidRPr="00BA7FA5">
        <w:rPr>
          <w:sz w:val="16"/>
        </w:rPr>
        <w:t>.</w:t>
      </w:r>
    </w:p>
    <w:p w14:paraId="70B2B0CF" w14:textId="77777777" w:rsidR="00356B07" w:rsidRPr="00BA7FA5" w:rsidRDefault="00356B07" w:rsidP="00356B07">
      <w:pPr>
        <w:rPr>
          <w:sz w:val="16"/>
        </w:rPr>
      </w:pPr>
      <w:r w:rsidRPr="00BA7FA5">
        <w:rPr>
          <w:rStyle w:val="StyleUnderline"/>
        </w:rPr>
        <w:t>But</w:t>
      </w:r>
      <w:r w:rsidRPr="00BA7FA5">
        <w:rPr>
          <w:sz w:val="16"/>
        </w:rPr>
        <w:t xml:space="preserve"> what if </w:t>
      </w:r>
      <w:r w:rsidRPr="00BA7FA5">
        <w:rPr>
          <w:rStyle w:val="StyleUnderline"/>
        </w:rPr>
        <w:t xml:space="preserve">those agencies are </w:t>
      </w:r>
      <w:r w:rsidRPr="0053456A">
        <w:rPr>
          <w:rStyle w:val="Emphasis"/>
          <w:highlight w:val="cyan"/>
        </w:rPr>
        <w:t>no longer operating</w:t>
      </w:r>
      <w:r w:rsidRPr="00BA7FA5">
        <w:rPr>
          <w:sz w:val="16"/>
        </w:rPr>
        <w:t xml:space="preserve"> in the ways Congress intended when they were established in law? Does that give federal courts more latitude to decide they have jurisdiction over federal employment policies? A new decision by a federal judge in San Francisco at least hints at that prospect.</w:t>
      </w:r>
    </w:p>
    <w:p w14:paraId="1235E166" w14:textId="77777777" w:rsidR="00356B07" w:rsidRPr="00BA7FA5" w:rsidRDefault="00356B07" w:rsidP="00356B07">
      <w:pPr>
        <w:rPr>
          <w:sz w:val="8"/>
          <w:szCs w:val="8"/>
        </w:rPr>
      </w:pPr>
      <w:r w:rsidRPr="00BA7FA5">
        <w:rPr>
          <w:sz w:val="8"/>
          <w:szCs w:val="8"/>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3814C49F" w14:textId="77777777" w:rsidR="00356B07" w:rsidRPr="00BA7FA5" w:rsidRDefault="00356B07" w:rsidP="00356B07">
      <w:pPr>
        <w:rPr>
          <w:sz w:val="8"/>
          <w:szCs w:val="8"/>
        </w:rPr>
      </w:pPr>
      <w:r w:rsidRPr="00BA7FA5">
        <w:rPr>
          <w:sz w:val="8"/>
          <w:szCs w:val="8"/>
        </w:rPr>
        <w:t>Leadership replacements and policy changes</w:t>
      </w:r>
    </w:p>
    <w:p w14:paraId="0FC7D4F1" w14:textId="77777777" w:rsidR="00356B07" w:rsidRPr="00BA7FA5" w:rsidRDefault="00356B07" w:rsidP="00356B07">
      <w:pPr>
        <w:rPr>
          <w:sz w:val="8"/>
          <w:szCs w:val="8"/>
        </w:rPr>
      </w:pPr>
      <w:r w:rsidRPr="00BA7FA5">
        <w:rPr>
          <w:sz w:val="8"/>
          <w:szCs w:val="8"/>
        </w:rPr>
        <w:t>Beginning with the Office of Special Counsel — the office that’s supposed to investigate federal agencies when they engage in prohibited personnel practices — critics, including Alsup,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0040D87A" w14:textId="77777777" w:rsidR="00356B07" w:rsidRPr="00BA7FA5" w:rsidRDefault="00356B07" w:rsidP="00356B07">
      <w:pPr>
        <w:rPr>
          <w:sz w:val="8"/>
          <w:szCs w:val="8"/>
        </w:rPr>
      </w:pPr>
      <w:r w:rsidRPr="00BA7FA5">
        <w:rPr>
          <w:sz w:val="8"/>
          <w:szCs w:val="8"/>
        </w:rPr>
        <w:t>And when the White House fired Dellinger, OSC also dramatically changed its view of what federal employment law says with regard to probationary workers and how they can be fired.</w:t>
      </w:r>
    </w:p>
    <w:p w14:paraId="52BD7944" w14:textId="77777777" w:rsidR="00356B07" w:rsidRPr="00BA7FA5" w:rsidRDefault="00356B07" w:rsidP="00356B07">
      <w:pPr>
        <w:rPr>
          <w:sz w:val="8"/>
          <w:szCs w:val="8"/>
        </w:rPr>
      </w:pPr>
      <w:r w:rsidRPr="00BA7FA5">
        <w:rPr>
          <w:sz w:val="8"/>
          <w:szCs w:val="8"/>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49E20157" w14:textId="77777777" w:rsidR="00356B07" w:rsidRPr="00BA7FA5" w:rsidRDefault="00356B07" w:rsidP="00356B07">
      <w:pPr>
        <w:rPr>
          <w:sz w:val="8"/>
          <w:szCs w:val="8"/>
        </w:rPr>
      </w:pPr>
      <w:r w:rsidRPr="00BA7FA5">
        <w:rPr>
          <w:sz w:val="8"/>
          <w:szCs w:val="8"/>
        </w:rPr>
        <w:t>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7E5A5472" w14:textId="77777777" w:rsidR="00356B07" w:rsidRPr="00BA7FA5" w:rsidRDefault="00356B07" w:rsidP="00356B07">
      <w:pPr>
        <w:rPr>
          <w:sz w:val="16"/>
        </w:rPr>
      </w:pPr>
      <w:r w:rsidRPr="00BA7FA5">
        <w:rPr>
          <w:sz w:val="16"/>
        </w:rPr>
        <w:t xml:space="preserve">And, </w:t>
      </w:r>
      <w:r w:rsidRPr="00BA7FA5">
        <w:rPr>
          <w:rStyle w:val="StyleUnderline"/>
        </w:rPr>
        <w:t xml:space="preserve">the </w:t>
      </w:r>
      <w:r w:rsidRPr="00BA7FA5">
        <w:rPr>
          <w:rStyle w:val="Emphasis"/>
        </w:rPr>
        <w:t>F</w:t>
      </w:r>
      <w:r w:rsidRPr="00BA7FA5">
        <w:rPr>
          <w:rStyle w:val="StyleUnderline"/>
        </w:rPr>
        <w:t xml:space="preserve">ederal </w:t>
      </w:r>
      <w:r w:rsidRPr="00BA7FA5">
        <w:rPr>
          <w:rStyle w:val="Emphasis"/>
        </w:rPr>
        <w:t>L</w:t>
      </w:r>
      <w:r w:rsidRPr="00BA7FA5">
        <w:rPr>
          <w:rStyle w:val="StyleUnderline"/>
        </w:rPr>
        <w:t xml:space="preserve">abor </w:t>
      </w:r>
      <w:r w:rsidRPr="00BA7FA5">
        <w:rPr>
          <w:rStyle w:val="Emphasis"/>
        </w:rPr>
        <w:t>R</w:t>
      </w:r>
      <w:r w:rsidRPr="00BA7FA5">
        <w:rPr>
          <w:rStyle w:val="StyleUnderline"/>
        </w:rPr>
        <w:t xml:space="preserve">elations </w:t>
      </w:r>
      <w:r w:rsidRPr="00BA7FA5">
        <w:rPr>
          <w:rStyle w:val="Emphasis"/>
        </w:rPr>
        <w:t>A</w:t>
      </w:r>
      <w:r w:rsidRPr="00BA7FA5">
        <w:rPr>
          <w:rStyle w:val="StyleUnderline"/>
        </w:rPr>
        <w:t>uthority</w:t>
      </w:r>
      <w:r w:rsidRPr="00BA7FA5">
        <w:rPr>
          <w:sz w:val="16"/>
        </w:rPr>
        <w:t xml:space="preserve"> — </w:t>
      </w:r>
      <w:r w:rsidRPr="00BA7FA5">
        <w:rPr>
          <w:rStyle w:val="StyleUnderline"/>
        </w:rPr>
        <w:t>the agency that</w:t>
      </w:r>
      <w:r w:rsidRPr="00BA7FA5">
        <w:rPr>
          <w:sz w:val="16"/>
        </w:rPr>
        <w:t xml:space="preserve">’s supposed to </w:t>
      </w:r>
      <w:r w:rsidRPr="00BA7FA5">
        <w:rPr>
          <w:rStyle w:val="StyleUnderline"/>
        </w:rPr>
        <w:t>adjudicate disputes between federal agencies and unions</w:t>
      </w:r>
      <w:r w:rsidRPr="00BA7FA5">
        <w:rPr>
          <w:sz w:val="16"/>
        </w:rPr>
        <w:t xml:space="preserve"> — also </w:t>
      </w:r>
      <w:r w:rsidRPr="00BA7FA5">
        <w:rPr>
          <w:rStyle w:val="StyleUnderline"/>
        </w:rPr>
        <w:t xml:space="preserve">has </w:t>
      </w:r>
      <w:r w:rsidRPr="0053456A">
        <w:rPr>
          <w:rStyle w:val="Emphasis"/>
        </w:rPr>
        <w:t>quorum problems</w:t>
      </w:r>
      <w:r w:rsidRPr="00BA7FA5">
        <w:rPr>
          <w:rStyle w:val="StyleUnderline"/>
        </w:rPr>
        <w:t xml:space="preserve"> after</w:t>
      </w:r>
      <w:r w:rsidRPr="00BA7FA5">
        <w:rPr>
          <w:sz w:val="16"/>
        </w:rPr>
        <w:t xml:space="preserve"> President </w:t>
      </w:r>
      <w:r w:rsidRPr="0053456A">
        <w:rPr>
          <w:rStyle w:val="StyleUnderline"/>
          <w:highlight w:val="cyan"/>
        </w:rPr>
        <w:t>Trump fired</w:t>
      </w:r>
      <w:r w:rsidRPr="00BA7FA5">
        <w:rPr>
          <w:rStyle w:val="StyleUnderline"/>
        </w:rPr>
        <w:t xml:space="preserve"> then-Chairwoman Susan Tsui </w:t>
      </w:r>
      <w:r w:rsidRPr="0053456A">
        <w:rPr>
          <w:rStyle w:val="StyleUnderline"/>
          <w:highlight w:val="cyan"/>
        </w:rPr>
        <w:t>Grundman</w:t>
      </w:r>
      <w:r w:rsidRPr="00BA7FA5">
        <w:rPr>
          <w:rStyle w:val="StyleUnderline"/>
        </w:rPr>
        <w:t xml:space="preserve">. She is fighting her termination in court, but </w:t>
      </w:r>
      <w:r w:rsidRPr="0053456A">
        <w:rPr>
          <w:rStyle w:val="StyleUnderline"/>
          <w:highlight w:val="cyan"/>
        </w:rPr>
        <w:t xml:space="preserve">for now, FLRA has only </w:t>
      </w:r>
      <w:r w:rsidRPr="0053456A">
        <w:rPr>
          <w:rStyle w:val="Emphasis"/>
          <w:highlight w:val="cyan"/>
        </w:rPr>
        <w:t>two members</w:t>
      </w:r>
      <w:r w:rsidRPr="00BA7FA5">
        <w:rPr>
          <w:rStyle w:val="StyleUnderline"/>
        </w:rPr>
        <w:t>.</w:t>
      </w:r>
    </w:p>
    <w:p w14:paraId="6A66A48E" w14:textId="77777777" w:rsidR="00356B07" w:rsidRDefault="00356B07" w:rsidP="00356B07">
      <w:pPr>
        <w:rPr>
          <w:sz w:val="16"/>
        </w:rPr>
      </w:pPr>
      <w:r w:rsidRPr="00BA7FA5">
        <w:rPr>
          <w:sz w:val="16"/>
        </w:rPr>
        <w:t>“</w:t>
      </w:r>
      <w:r w:rsidRPr="00BA7FA5">
        <w:rPr>
          <w:rStyle w:val="StyleUnderline"/>
        </w:rPr>
        <w:t xml:space="preserve">Yes, it does have two of three members, </w:t>
      </w:r>
      <w:r w:rsidRPr="0053456A">
        <w:rPr>
          <w:rStyle w:val="StyleUnderline"/>
          <w:highlight w:val="cyan"/>
        </w:rPr>
        <w:t xml:space="preserve">which </w:t>
      </w:r>
      <w:r w:rsidRPr="0053456A">
        <w:rPr>
          <w:rStyle w:val="Emphasis"/>
          <w:highlight w:val="cyan"/>
        </w:rPr>
        <w:t>suffices</w:t>
      </w:r>
      <w:r w:rsidRPr="0053456A">
        <w:rPr>
          <w:rStyle w:val="StyleUnderline"/>
          <w:highlight w:val="cyan"/>
        </w:rPr>
        <w:t xml:space="preserve"> for </w:t>
      </w:r>
      <w:r w:rsidRPr="0053456A">
        <w:rPr>
          <w:rStyle w:val="Emphasis"/>
          <w:highlight w:val="cyan"/>
        </w:rPr>
        <w:t>quorum</w:t>
      </w:r>
      <w:r w:rsidRPr="00BA7FA5">
        <w:rPr>
          <w:sz w:val="16"/>
        </w:rPr>
        <w:t xml:space="preserve"> to decide matters. </w:t>
      </w:r>
      <w:r w:rsidRPr="0053456A">
        <w:rPr>
          <w:rStyle w:val="Emphasis"/>
          <w:highlight w:val="cyan"/>
        </w:rPr>
        <w:t>But</w:t>
      </w:r>
      <w:r w:rsidRPr="0053456A">
        <w:rPr>
          <w:rStyle w:val="StyleUnderline"/>
          <w:highlight w:val="cyan"/>
        </w:rPr>
        <w:t xml:space="preserve"> where the two disagree, two is no better than</w:t>
      </w:r>
      <w:r w:rsidRPr="00BA7FA5">
        <w:rPr>
          <w:sz w:val="16"/>
        </w:rPr>
        <w:t xml:space="preserve"> one or </w:t>
      </w:r>
      <w:r w:rsidRPr="0053456A">
        <w:rPr>
          <w:rStyle w:val="Emphasis"/>
          <w:highlight w:val="cyan"/>
        </w:rPr>
        <w:t>none</w:t>
      </w:r>
      <w:r w:rsidRPr="00BA7FA5">
        <w:rPr>
          <w:sz w:val="16"/>
        </w:rPr>
        <w:t>,” Alsup wrote. “</w:t>
      </w:r>
      <w:r w:rsidRPr="00BA7FA5">
        <w:rPr>
          <w:rStyle w:val="StyleUnderline"/>
        </w:rPr>
        <w:t>For example</w:t>
      </w:r>
      <w:r w:rsidRPr="00BA7FA5">
        <w:rPr>
          <w:sz w:val="16"/>
        </w:rPr>
        <w:t xml:space="preserve">, in 2024, the FLRA decided six matters in July; </w:t>
      </w:r>
      <w:r w:rsidRPr="0053456A">
        <w:rPr>
          <w:rStyle w:val="StyleUnderline"/>
          <w:highlight w:val="cyan"/>
        </w:rPr>
        <w:t>in 2025</w:t>
      </w:r>
      <w:r w:rsidRPr="00BA7FA5">
        <w:rPr>
          <w:sz w:val="16"/>
        </w:rPr>
        <w:t xml:space="preserve">, </w:t>
      </w:r>
      <w:r w:rsidRPr="00BA7FA5">
        <w:rPr>
          <w:rStyle w:val="StyleUnderline"/>
        </w:rPr>
        <w:t xml:space="preserve">the </w:t>
      </w:r>
      <w:r w:rsidRPr="0053456A">
        <w:rPr>
          <w:rStyle w:val="StyleUnderline"/>
          <w:highlight w:val="cyan"/>
        </w:rPr>
        <w:t xml:space="preserve">FLRA decided </w:t>
      </w:r>
      <w:r w:rsidRPr="0053456A">
        <w:rPr>
          <w:rStyle w:val="Emphasis"/>
          <w:highlight w:val="cyan"/>
        </w:rPr>
        <w:t>just one matter</w:t>
      </w:r>
      <w:r w:rsidRPr="00BA7FA5">
        <w:rPr>
          <w:sz w:val="16"/>
        </w:rPr>
        <w:t xml:space="preserve"> in July.”</w:t>
      </w:r>
    </w:p>
    <w:p w14:paraId="7EC3C143" w14:textId="77777777" w:rsidR="00356B07" w:rsidRPr="00932972" w:rsidRDefault="00356B07" w:rsidP="00356B07">
      <w:pPr>
        <w:pStyle w:val="Heading4"/>
        <w:rPr>
          <w:rFonts w:cs="Calibri"/>
        </w:rPr>
      </w:pPr>
      <w:r w:rsidRPr="00932972">
        <w:rPr>
          <w:rFonts w:cs="Calibri"/>
        </w:rPr>
        <w:t>The aff can’t reverse Turner which means claims to petition are taken out</w:t>
      </w:r>
    </w:p>
    <w:p w14:paraId="36DA13D6" w14:textId="77777777" w:rsidR="00356B07" w:rsidRPr="00932972" w:rsidRDefault="00356B07" w:rsidP="00356B07">
      <w:r w:rsidRPr="00932972">
        <w:t xml:space="preserve">Kristen </w:t>
      </w:r>
      <w:r w:rsidRPr="00932972">
        <w:rPr>
          <w:rStyle w:val="Style13ptBold"/>
        </w:rPr>
        <w:t>Schnell 22</w:t>
      </w:r>
      <w:r w:rsidRPr="00932972">
        <w:t>.  Columbia Human Rights Law Review. “Turner’s Insurmountable Burden: A Three-Circuit Survey of Prisoner Free Speech Claims”. https://hrlr.law.columbia.edu/hrlr-online/turners-insurmountable-burden-a-three-circuit-survey-of-prisoner-free-speech-claims/?utm_source=chatgpt.com#post-1801-footnote-1</w:t>
      </w:r>
    </w:p>
    <w:p w14:paraId="6737D32E" w14:textId="77777777" w:rsidR="00356B07" w:rsidRPr="00932972" w:rsidRDefault="00356B07" w:rsidP="00356B07">
      <w:pPr>
        <w:rPr>
          <w:sz w:val="16"/>
        </w:rPr>
      </w:pPr>
      <w:r w:rsidRPr="00932972">
        <w:rPr>
          <w:rStyle w:val="StyleUnderline"/>
          <w:highlight w:val="cyan"/>
        </w:rPr>
        <w:t>Under</w:t>
      </w:r>
      <w:r w:rsidRPr="00932972">
        <w:rPr>
          <w:sz w:val="16"/>
        </w:rPr>
        <w:t xml:space="preserve"> the current </w:t>
      </w:r>
      <w:r w:rsidRPr="00932972">
        <w:rPr>
          <w:rStyle w:val="Emphasis"/>
          <w:highlight w:val="cyan"/>
        </w:rPr>
        <w:t>Turner deference</w:t>
      </w:r>
      <w:r w:rsidRPr="00932972">
        <w:rPr>
          <w:sz w:val="16"/>
        </w:rPr>
        <w:t xml:space="preserve"> regime, the vast majority of </w:t>
      </w:r>
      <w:r w:rsidRPr="00932972">
        <w:rPr>
          <w:rStyle w:val="StyleUnderline"/>
          <w:highlight w:val="cyan"/>
        </w:rPr>
        <w:t>prisoners’</w:t>
      </w:r>
      <w:r w:rsidRPr="00932972">
        <w:rPr>
          <w:rStyle w:val="StyleUnderline"/>
        </w:rPr>
        <w:t xml:space="preserve"> First Amendment </w:t>
      </w:r>
      <w:r w:rsidRPr="00932972">
        <w:rPr>
          <w:rStyle w:val="Emphasis"/>
          <w:highlight w:val="cyan"/>
        </w:rPr>
        <w:t>free speech claims fail</w:t>
      </w:r>
      <w:r w:rsidRPr="00932972">
        <w:rPr>
          <w:rStyle w:val="StyleUnderline"/>
        </w:rPr>
        <w:t>, preventing</w:t>
      </w:r>
      <w:r w:rsidRPr="00932972">
        <w:rPr>
          <w:sz w:val="16"/>
        </w:rPr>
        <w:t xml:space="preserve"> </w:t>
      </w:r>
      <w:r w:rsidRPr="00932972">
        <w:rPr>
          <w:rStyle w:val="StyleUnderline"/>
        </w:rPr>
        <w:t>fathers from writing letters to their children, inmates with muscular dystrophy from being accommodated with typewriters, and whole categories of prisoners from accessing books and magazines in the name of “security,” “order,” and “rehabilitation.</w:t>
      </w:r>
      <w:r w:rsidRPr="00932972">
        <w:rPr>
          <w:sz w:val="16"/>
        </w:rPr>
        <w:t xml:space="preserve">”[266] With more than 1.4 million Americans incarcerated,[267] </w:t>
      </w:r>
      <w:r w:rsidRPr="00932972">
        <w:rPr>
          <w:rStyle w:val="StyleUnderline"/>
        </w:rPr>
        <w:t xml:space="preserve">widescale </w:t>
      </w:r>
      <w:r w:rsidRPr="00932972">
        <w:rPr>
          <w:rStyle w:val="Emphasis"/>
        </w:rPr>
        <w:t>censorship</w:t>
      </w:r>
      <w:r w:rsidRPr="00932972">
        <w:rPr>
          <w:sz w:val="16"/>
        </w:rPr>
        <w:t xml:space="preserve"> </w:t>
      </w:r>
      <w:r w:rsidRPr="00932972">
        <w:rPr>
          <w:rStyle w:val="StyleUnderline"/>
        </w:rPr>
        <w:t xml:space="preserve">and denial of </w:t>
      </w:r>
      <w:r w:rsidRPr="00932972">
        <w:rPr>
          <w:rStyle w:val="Emphasis"/>
        </w:rPr>
        <w:t>access to information</w:t>
      </w:r>
      <w:r w:rsidRPr="00932972">
        <w:rPr>
          <w:sz w:val="16"/>
        </w:rPr>
        <w:t xml:space="preserve"> </w:t>
      </w:r>
      <w:r w:rsidRPr="00932972">
        <w:rPr>
          <w:rStyle w:val="StyleUnderline"/>
        </w:rPr>
        <w:t>should not be reviewed under a standard where any “</w:t>
      </w:r>
      <w:r w:rsidRPr="00932972">
        <w:rPr>
          <w:rStyle w:val="Emphasis"/>
          <w:highlight w:val="cyan"/>
        </w:rPr>
        <w:t>plausible security concern</w:t>
      </w:r>
      <w:r w:rsidRPr="00932972">
        <w:rPr>
          <w:rStyle w:val="StyleUnderline"/>
        </w:rPr>
        <w:t xml:space="preserve">” can trump the </w:t>
      </w:r>
      <w:r w:rsidRPr="00932972">
        <w:rPr>
          <w:rStyle w:val="Emphasis"/>
          <w:highlight w:val="cyan"/>
        </w:rPr>
        <w:t>fundamental First Amendment rights</w:t>
      </w:r>
      <w:r w:rsidRPr="00932972">
        <w:rPr>
          <w:sz w:val="16"/>
        </w:rPr>
        <w:t xml:space="preserve"> </w:t>
      </w:r>
      <w:r w:rsidRPr="00932972">
        <w:rPr>
          <w:rStyle w:val="StyleUnderline"/>
        </w:rPr>
        <w:t>of inmates and detainees.</w:t>
      </w:r>
      <w:r w:rsidRPr="00932972">
        <w:rPr>
          <w:sz w:val="16"/>
        </w:rPr>
        <w:t xml:space="preserve">[268] Justice Stevens warned that such an outcome was likely in Turner itself, but </w:t>
      </w:r>
      <w:r w:rsidRPr="00932972">
        <w:rPr>
          <w:rStyle w:val="StyleUnderline"/>
          <w:highlight w:val="cyan"/>
        </w:rPr>
        <w:t>the</w:t>
      </w:r>
      <w:r w:rsidRPr="00932972">
        <w:rPr>
          <w:sz w:val="16"/>
        </w:rPr>
        <w:t xml:space="preserve"> Supreme </w:t>
      </w:r>
      <w:r w:rsidRPr="00932972">
        <w:rPr>
          <w:rStyle w:val="StyleUnderline"/>
          <w:highlight w:val="cyan"/>
        </w:rPr>
        <w:t>Court has</w:t>
      </w:r>
      <w:r w:rsidRPr="00932972">
        <w:rPr>
          <w:sz w:val="16"/>
        </w:rPr>
        <w:t xml:space="preserve"> </w:t>
      </w:r>
      <w:r w:rsidRPr="00932972">
        <w:rPr>
          <w:rStyle w:val="Emphasis"/>
          <w:highlight w:val="cyan"/>
        </w:rPr>
        <w:t>failed</w:t>
      </w:r>
      <w:r w:rsidRPr="00932972">
        <w:rPr>
          <w:sz w:val="16"/>
        </w:rPr>
        <w:t xml:space="preserve"> </w:t>
      </w:r>
      <w:r w:rsidRPr="00932972">
        <w:rPr>
          <w:rStyle w:val="StyleUnderline"/>
          <w:highlight w:val="cyan"/>
        </w:rPr>
        <w:t xml:space="preserve">to provide </w:t>
      </w:r>
      <w:r w:rsidRPr="00932972">
        <w:rPr>
          <w:rStyle w:val="Emphasis"/>
          <w:highlight w:val="cyan"/>
        </w:rPr>
        <w:t>meaningful guidance</w:t>
      </w:r>
      <w:r w:rsidRPr="00932972">
        <w:rPr>
          <w:sz w:val="16"/>
        </w:rPr>
        <w:t xml:space="preserve"> </w:t>
      </w:r>
      <w:r w:rsidRPr="00932972">
        <w:rPr>
          <w:rStyle w:val="StyleUnderline"/>
        </w:rPr>
        <w:t xml:space="preserve">as to </w:t>
      </w:r>
      <w:r w:rsidRPr="00932972">
        <w:rPr>
          <w:rStyle w:val="StyleUnderline"/>
          <w:highlight w:val="cyan"/>
        </w:rPr>
        <w:t xml:space="preserve">when deference to officials is </w:t>
      </w:r>
      <w:r w:rsidRPr="00932972">
        <w:rPr>
          <w:rStyle w:val="Emphasis"/>
          <w:highlight w:val="cyan"/>
        </w:rPr>
        <w:t>appropriate</w:t>
      </w:r>
      <w:r w:rsidRPr="00932972">
        <w:rPr>
          <w:rStyle w:val="StyleUnderline"/>
          <w:highlight w:val="cyan"/>
        </w:rPr>
        <w:t xml:space="preserve"> or how inmates can</w:t>
      </w:r>
      <w:r w:rsidRPr="00932972">
        <w:rPr>
          <w:rStyle w:val="StyleUnderline"/>
        </w:rPr>
        <w:t xml:space="preserve"> successfully </w:t>
      </w:r>
      <w:r w:rsidRPr="00932972">
        <w:rPr>
          <w:rStyle w:val="StyleUnderline"/>
          <w:highlight w:val="cyan"/>
        </w:rPr>
        <w:t>bring</w:t>
      </w:r>
      <w:r w:rsidRPr="00932972">
        <w:rPr>
          <w:rStyle w:val="StyleUnderline"/>
        </w:rPr>
        <w:t xml:space="preserve"> </w:t>
      </w:r>
      <w:r w:rsidRPr="00932972">
        <w:rPr>
          <w:rStyle w:val="StyleUnderline"/>
          <w:highlight w:val="cyan"/>
        </w:rPr>
        <w:t>claims</w:t>
      </w:r>
      <w:r w:rsidRPr="00932972">
        <w:rPr>
          <w:rStyle w:val="StyleUnderline"/>
        </w:rPr>
        <w:t xml:space="preserve"> under the Turner framework in the roughly 35 years since the decision came down</w:t>
      </w:r>
      <w:r w:rsidRPr="00932972">
        <w:rPr>
          <w:sz w:val="16"/>
        </w:rPr>
        <w:t>.[269] While the proposals offered in this Note in no way guarantee remedies for or prevention of these types of injuries, they could serve to make it easier for inmates to be heard and more likely to have their claims favorably resolved.</w:t>
      </w:r>
    </w:p>
    <w:p w14:paraId="63AD6EC4" w14:textId="77777777" w:rsidR="00356B07" w:rsidRDefault="00356B07" w:rsidP="00356B07">
      <w:pPr>
        <w:pStyle w:val="Heading4"/>
      </w:pPr>
      <w:r>
        <w:t xml:space="preserve">The plan is </w:t>
      </w:r>
      <w:r w:rsidRPr="00E80899">
        <w:rPr>
          <w:u w:val="single"/>
        </w:rPr>
        <w:t>perceived</w:t>
      </w:r>
      <w:r>
        <w:t xml:space="preserve"> by the public as </w:t>
      </w:r>
      <w:r w:rsidRPr="00E80899">
        <w:rPr>
          <w:u w:val="single"/>
        </w:rPr>
        <w:t>soft on crime</w:t>
      </w:r>
      <w:r>
        <w:t xml:space="preserve">, that causes institutions to </w:t>
      </w:r>
      <w:r w:rsidRPr="00E80899">
        <w:rPr>
          <w:u w:val="single"/>
        </w:rPr>
        <w:t>cut</w:t>
      </w:r>
      <w:r>
        <w:t xml:space="preserve"> </w:t>
      </w:r>
      <w:r>
        <w:rPr>
          <w:u w:val="single"/>
        </w:rPr>
        <w:t>anti-carceral</w:t>
      </w:r>
      <w:r w:rsidRPr="00E80899">
        <w:rPr>
          <w:u w:val="single"/>
        </w:rPr>
        <w:t xml:space="preserve"> programs</w:t>
      </w:r>
      <w:r>
        <w:t xml:space="preserve"> turning the case.</w:t>
      </w:r>
    </w:p>
    <w:p w14:paraId="0F7F33FE" w14:textId="77777777" w:rsidR="00356B07" w:rsidRPr="002721E1" w:rsidRDefault="00356B07" w:rsidP="00356B07">
      <w:r w:rsidRPr="002721E1">
        <w:rPr>
          <w:rStyle w:val="Style13ptBold"/>
        </w:rPr>
        <w:t>Huff 74</w:t>
      </w:r>
      <w:r w:rsidRPr="002721E1">
        <w:t>, *Professor of Criminology, UC Irvine, (*C. Ronald, August 1974, “Unionization Behind the Walls,” Criminology, Volume 12, Number 2, pp. 175-194. HeinOnline)</w:t>
      </w:r>
    </w:p>
    <w:p w14:paraId="1DFA4223" w14:textId="77777777" w:rsidR="00356B07" w:rsidRPr="00733E06" w:rsidRDefault="00356B07" w:rsidP="00356B07">
      <w:pPr>
        <w:rPr>
          <w:sz w:val="16"/>
        </w:rPr>
      </w:pPr>
      <w:r w:rsidRPr="00733E06">
        <w:rPr>
          <w:sz w:val="16"/>
        </w:rPr>
        <w:t xml:space="preserve">The official reaction of the administration has not changed from that statement. However, </w:t>
      </w:r>
      <w:r w:rsidRPr="00733E06">
        <w:rPr>
          <w:rStyle w:val="StyleUnderline"/>
        </w:rPr>
        <w:t>a policy</w:t>
      </w:r>
      <w:r w:rsidRPr="00733E06">
        <w:rPr>
          <w:sz w:val="16"/>
        </w:rPr>
        <w:t xml:space="preserve"> memorandum </w:t>
      </w:r>
      <w:r w:rsidRPr="00E80899">
        <w:rPr>
          <w:rStyle w:val="Emphasis"/>
        </w:rPr>
        <w:t>written</w:t>
      </w:r>
      <w:r w:rsidRPr="00733E06">
        <w:rPr>
          <w:sz w:val="16"/>
        </w:rPr>
        <w:t xml:space="preserve"> </w:t>
      </w:r>
      <w:r w:rsidRPr="00733E06">
        <w:rPr>
          <w:rStyle w:val="StyleUnderline"/>
        </w:rPr>
        <w:t xml:space="preserve">by the director's administrative </w:t>
      </w:r>
      <w:r w:rsidRPr="00E80899">
        <w:rPr>
          <w:rStyle w:val="Emphasis"/>
        </w:rPr>
        <w:t>assistant</w:t>
      </w:r>
      <w:r w:rsidRPr="00733E06">
        <w:rPr>
          <w:rStyle w:val="StyleUnderline"/>
        </w:rPr>
        <w:t xml:space="preserve"> and </w:t>
      </w:r>
      <w:r w:rsidRPr="00E80899">
        <w:rPr>
          <w:rStyle w:val="Emphasis"/>
        </w:rPr>
        <w:t>dealing</w:t>
      </w:r>
      <w:r w:rsidRPr="00733E06">
        <w:rPr>
          <w:rStyle w:val="StyleUnderline"/>
        </w:rPr>
        <w:t xml:space="preserve"> with inmate unions</w:t>
      </w:r>
      <w:r w:rsidRPr="00733E06">
        <w:rPr>
          <w:sz w:val="16"/>
        </w:rPr>
        <w:t xml:space="preserve"> perhaps more thoroughly reflects the department's thinking on the matter (Weisenberg, 1973). This memo </w:t>
      </w:r>
      <w:r w:rsidRPr="00733E06">
        <w:rPr>
          <w:rStyle w:val="StyleUnderline"/>
        </w:rPr>
        <w:t>states</w:t>
      </w:r>
      <w:r w:rsidRPr="00733E06">
        <w:rPr>
          <w:sz w:val="16"/>
        </w:rPr>
        <w:t>, perhaps quite perceptively, that</w:t>
      </w:r>
    </w:p>
    <w:p w14:paraId="24C7E84C" w14:textId="77777777" w:rsidR="00356B07" w:rsidRPr="00733E06" w:rsidRDefault="00356B07" w:rsidP="00356B07">
      <w:pPr>
        <w:ind w:left="720"/>
        <w:rPr>
          <w:sz w:val="16"/>
        </w:rPr>
      </w:pPr>
      <w:r w:rsidRPr="00733E06">
        <w:rPr>
          <w:rStyle w:val="StyleUnderline"/>
        </w:rPr>
        <w:t xml:space="preserve">a </w:t>
      </w:r>
      <w:r w:rsidRPr="00E80899">
        <w:rPr>
          <w:rStyle w:val="Emphasis"/>
          <w:highlight w:val="cyan"/>
        </w:rPr>
        <w:t>hasty entrance</w:t>
      </w:r>
      <w:r w:rsidRPr="00733E06">
        <w:rPr>
          <w:rStyle w:val="StyleUnderline"/>
        </w:rPr>
        <w:t xml:space="preserve"> </w:t>
      </w:r>
      <w:r w:rsidRPr="00E80899">
        <w:rPr>
          <w:rStyle w:val="StyleUnderline"/>
          <w:highlight w:val="cyan"/>
        </w:rPr>
        <w:t>into</w:t>
      </w:r>
      <w:r w:rsidRPr="00733E06">
        <w:rPr>
          <w:rStyle w:val="StyleUnderline"/>
        </w:rPr>
        <w:t xml:space="preserve"> this</w:t>
      </w:r>
      <w:r w:rsidRPr="00733E06">
        <w:rPr>
          <w:sz w:val="16"/>
        </w:rPr>
        <w:t xml:space="preserve"> venture [</w:t>
      </w:r>
      <w:r w:rsidRPr="00E80899">
        <w:rPr>
          <w:rStyle w:val="Emphasis"/>
          <w:highlight w:val="cyan"/>
        </w:rPr>
        <w:t>inmate unions</w:t>
      </w:r>
      <w:r w:rsidRPr="00733E06">
        <w:rPr>
          <w:sz w:val="16"/>
        </w:rPr>
        <w:t xml:space="preserve">] </w:t>
      </w:r>
      <w:r w:rsidRPr="00733E06">
        <w:rPr>
          <w:rStyle w:val="StyleUnderline"/>
        </w:rPr>
        <w:t xml:space="preserve">could </w:t>
      </w:r>
      <w:r w:rsidRPr="00E80899">
        <w:rPr>
          <w:rStyle w:val="StyleUnderline"/>
          <w:highlight w:val="cyan"/>
        </w:rPr>
        <w:t>cause</w:t>
      </w:r>
      <w:r w:rsidRPr="00733E06">
        <w:rPr>
          <w:rStyle w:val="StyleUnderline"/>
        </w:rPr>
        <w:t xml:space="preserve"> </w:t>
      </w:r>
      <w:r w:rsidRPr="00E80899">
        <w:rPr>
          <w:rStyle w:val="Emphasis"/>
          <w:highlight w:val="cyan"/>
        </w:rPr>
        <w:t>long-range</w:t>
      </w:r>
      <w:r w:rsidRPr="00E80899">
        <w:rPr>
          <w:rStyle w:val="StyleUnderline"/>
          <w:highlight w:val="cyan"/>
        </w:rPr>
        <w:t xml:space="preserve"> </w:t>
      </w:r>
      <w:r w:rsidRPr="00E80899">
        <w:rPr>
          <w:rStyle w:val="Emphasis"/>
          <w:highlight w:val="cyan"/>
        </w:rPr>
        <w:t>detriment</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StyleUnderline"/>
          <w:highlight w:val="cyan"/>
        </w:rPr>
        <w:t>inmate body</w:t>
      </w:r>
      <w:r w:rsidRPr="00733E06">
        <w:rPr>
          <w:sz w:val="16"/>
        </w:rPr>
        <w:t xml:space="preserve">, as </w:t>
      </w:r>
      <w:r w:rsidRPr="00E80899">
        <w:rPr>
          <w:rStyle w:val="Emphasis"/>
          <w:highlight w:val="cyan"/>
        </w:rPr>
        <w:t>public opinion</w:t>
      </w:r>
      <w:r w:rsidRPr="00733E06">
        <w:rPr>
          <w:rStyle w:val="StyleUnderline"/>
        </w:rPr>
        <w:t xml:space="preserve"> could </w:t>
      </w:r>
      <w:r w:rsidRPr="00E80899">
        <w:rPr>
          <w:rStyle w:val="StyleUnderline"/>
          <w:highlight w:val="cyan"/>
        </w:rPr>
        <w:t>react</w:t>
      </w:r>
      <w:r w:rsidRPr="00733E06">
        <w:rPr>
          <w:rStyle w:val="StyleUnderline"/>
        </w:rPr>
        <w:t xml:space="preserve"> </w:t>
      </w:r>
      <w:r w:rsidRPr="00E80899">
        <w:rPr>
          <w:rStyle w:val="StyleUnderline"/>
          <w:highlight w:val="cyan"/>
        </w:rPr>
        <w:t xml:space="preserve">in a </w:t>
      </w:r>
      <w:r w:rsidRPr="00E80899">
        <w:rPr>
          <w:rStyle w:val="Emphasis"/>
          <w:highlight w:val="cyan"/>
        </w:rPr>
        <w:t>negative</w:t>
      </w:r>
      <w:r w:rsidRPr="00E80899">
        <w:rPr>
          <w:rStyle w:val="StyleUnderline"/>
          <w:highlight w:val="cyan"/>
        </w:rPr>
        <w:t xml:space="preserve"> way</w:t>
      </w:r>
      <w:r w:rsidRPr="00733E06">
        <w:rPr>
          <w:rStyle w:val="StyleUnderline"/>
        </w:rPr>
        <w:t xml:space="preserve"> </w:t>
      </w:r>
      <w:r w:rsidRPr="00E80899">
        <w:rPr>
          <w:rStyle w:val="StyleUnderline"/>
        </w:rPr>
        <w:t xml:space="preserve">to the </w:t>
      </w:r>
      <w:r w:rsidRPr="00E80899">
        <w:rPr>
          <w:rStyle w:val="Emphasis"/>
        </w:rPr>
        <w:t>trends</w:t>
      </w:r>
      <w:r w:rsidRPr="00E80899">
        <w:rPr>
          <w:rStyle w:val="StyleUnderline"/>
        </w:rPr>
        <w:t xml:space="preserve"> of</w:t>
      </w:r>
      <w:r w:rsidRPr="00733E06">
        <w:rPr>
          <w:rStyle w:val="StyleUnderline"/>
        </w:rPr>
        <w:t xml:space="preserve"> the </w:t>
      </w:r>
      <w:r w:rsidRPr="00E80899">
        <w:rPr>
          <w:rStyle w:val="Emphasis"/>
        </w:rPr>
        <w:t>correctional system</w:t>
      </w:r>
      <w:r w:rsidRPr="00733E06">
        <w:rPr>
          <w:sz w:val="16"/>
        </w:rPr>
        <w:t xml:space="preserve">, </w:t>
      </w:r>
      <w:r w:rsidRPr="00E80899">
        <w:rPr>
          <w:rStyle w:val="StyleUnderline"/>
          <w:highlight w:val="cyan"/>
        </w:rPr>
        <w:t>causing</w:t>
      </w:r>
      <w:r w:rsidRPr="00733E06">
        <w:rPr>
          <w:rStyle w:val="StyleUnderline"/>
        </w:rPr>
        <w:t xml:space="preserve"> a </w:t>
      </w:r>
      <w:r w:rsidRPr="00E80899">
        <w:rPr>
          <w:rStyle w:val="Emphasis"/>
          <w:highlight w:val="cyan"/>
        </w:rPr>
        <w:t>backlash</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Emphasis"/>
          <w:highlight w:val="cyan"/>
        </w:rPr>
        <w:t>programs</w:t>
      </w:r>
      <w:r w:rsidRPr="00E80899">
        <w:rPr>
          <w:rStyle w:val="StyleUnderline"/>
          <w:highlight w:val="cyan"/>
        </w:rPr>
        <w:t xml:space="preserve"> and </w:t>
      </w:r>
      <w:r w:rsidRPr="00E80899">
        <w:rPr>
          <w:rStyle w:val="Emphasis"/>
          <w:highlight w:val="cyan"/>
        </w:rPr>
        <w:t>changes</w:t>
      </w:r>
      <w:r w:rsidRPr="00E80899">
        <w:rPr>
          <w:rStyle w:val="StyleUnderline"/>
          <w:highlight w:val="cyan"/>
        </w:rPr>
        <w:t xml:space="preserve"> of the</w:t>
      </w:r>
      <w:r w:rsidRPr="00733E06">
        <w:rPr>
          <w:rStyle w:val="StyleUnderline"/>
        </w:rPr>
        <w:t xml:space="preserve"> </w:t>
      </w:r>
      <w:r w:rsidRPr="00E80899">
        <w:rPr>
          <w:rStyle w:val="StyleUnderline"/>
          <w:highlight w:val="cyan"/>
        </w:rPr>
        <w:t>last</w:t>
      </w:r>
      <w:r w:rsidRPr="00733E06">
        <w:rPr>
          <w:rStyle w:val="StyleUnderline"/>
        </w:rPr>
        <w:t xml:space="preserve"> few </w:t>
      </w:r>
      <w:r w:rsidRPr="00E80899">
        <w:rPr>
          <w:rStyle w:val="StyleUnderline"/>
          <w:highlight w:val="cyan"/>
        </w:rPr>
        <w:t>years</w:t>
      </w:r>
      <w:r w:rsidRPr="00733E06">
        <w:rPr>
          <w:sz w:val="16"/>
        </w:rPr>
        <w:t xml:space="preserve"> [Weisenberg, 1973: 5]. </w:t>
      </w:r>
    </w:p>
    <w:p w14:paraId="24276C33" w14:textId="77777777" w:rsidR="00356B07" w:rsidRPr="00733E06" w:rsidRDefault="00356B07" w:rsidP="00356B07">
      <w:pPr>
        <w:rPr>
          <w:sz w:val="16"/>
        </w:rPr>
      </w:pPr>
      <w:r w:rsidRPr="00733E06">
        <w:rPr>
          <w:sz w:val="16"/>
        </w:rPr>
        <w:t xml:space="preserve">This argument is one which hinges on public opinion, as yet untested, but </w:t>
      </w:r>
      <w:r w:rsidRPr="00733E06">
        <w:rPr>
          <w:rStyle w:val="StyleUnderline"/>
        </w:rPr>
        <w:t xml:space="preserve">it is </w:t>
      </w:r>
      <w:r w:rsidRPr="00E80899">
        <w:rPr>
          <w:rStyle w:val="Emphasis"/>
          <w:highlight w:val="cyan"/>
        </w:rPr>
        <w:t>clearly</w:t>
      </w:r>
      <w:r w:rsidRPr="00733E06">
        <w:rPr>
          <w:rStyle w:val="StyleUnderline"/>
        </w:rPr>
        <w:t xml:space="preserve"> </w:t>
      </w:r>
      <w:r w:rsidRPr="00E80899">
        <w:rPr>
          <w:rStyle w:val="StyleUnderline"/>
          <w:highlight w:val="cyan"/>
        </w:rPr>
        <w:t xml:space="preserve">a </w:t>
      </w:r>
      <w:r w:rsidRPr="00E80899">
        <w:rPr>
          <w:rStyle w:val="Emphasis"/>
          <w:highlight w:val="cyan"/>
        </w:rPr>
        <w:t>plausible one</w:t>
      </w:r>
      <w:r w:rsidRPr="00733E06">
        <w:rPr>
          <w:sz w:val="16"/>
        </w:rPr>
        <w:t>. The "</w:t>
      </w:r>
      <w:r w:rsidRPr="00E80899">
        <w:rPr>
          <w:rStyle w:val="StyleUnderline"/>
          <w:highlight w:val="cyan"/>
        </w:rPr>
        <w:t>programs</w:t>
      </w:r>
      <w:r w:rsidRPr="00733E06">
        <w:rPr>
          <w:rStyle w:val="StyleUnderline"/>
        </w:rPr>
        <w:t xml:space="preserve"> and changes</w:t>
      </w:r>
      <w:r w:rsidRPr="00733E06">
        <w:rPr>
          <w:sz w:val="16"/>
        </w:rPr>
        <w:t xml:space="preserve">" referred to in the quotation </w:t>
      </w:r>
      <w:r w:rsidRPr="00E80899">
        <w:rPr>
          <w:rStyle w:val="StyleUnderline"/>
          <w:highlight w:val="cyan"/>
        </w:rPr>
        <w:t xml:space="preserve">have had a </w:t>
      </w:r>
      <w:r w:rsidRPr="00E80899">
        <w:rPr>
          <w:rStyle w:val="Emphasis"/>
          <w:highlight w:val="cyan"/>
        </w:rPr>
        <w:t>community-oriented</w:t>
      </w:r>
      <w:r w:rsidRPr="00E80899">
        <w:rPr>
          <w:rStyle w:val="StyleUnderline"/>
          <w:highlight w:val="cyan"/>
        </w:rPr>
        <w:t xml:space="preserve"> focus</w:t>
      </w:r>
      <w:r w:rsidRPr="00733E06">
        <w:rPr>
          <w:rStyle w:val="StyleUnderline"/>
        </w:rPr>
        <w:t xml:space="preserve"> and have </w:t>
      </w:r>
      <w:r w:rsidRPr="00E80899">
        <w:rPr>
          <w:rStyle w:val="StyleUnderline"/>
          <w:highlight w:val="cyan"/>
        </w:rPr>
        <w:t>attempted</w:t>
      </w:r>
      <w:r w:rsidRPr="00733E06">
        <w:rPr>
          <w:rStyle w:val="StyleUnderline"/>
        </w:rPr>
        <w:t xml:space="preserve"> </w:t>
      </w:r>
      <w:r w:rsidRPr="00E80899">
        <w:rPr>
          <w:rStyle w:val="StyleUnderline"/>
          <w:highlight w:val="cyan"/>
        </w:rPr>
        <w:t>to develop</w:t>
      </w:r>
      <w:r w:rsidRPr="00733E06">
        <w:rPr>
          <w:rStyle w:val="StyleUnderline"/>
        </w:rPr>
        <w:t xml:space="preserve"> </w:t>
      </w:r>
      <w:r w:rsidRPr="00E80899">
        <w:rPr>
          <w:rStyle w:val="Emphasis"/>
          <w:highlight w:val="cyan"/>
        </w:rPr>
        <w:t>alternatives</w:t>
      </w:r>
      <w:r w:rsidRPr="00E80899">
        <w:rPr>
          <w:rStyle w:val="StyleUnderline"/>
          <w:highlight w:val="cyan"/>
        </w:rPr>
        <w:t xml:space="preserve"> to </w:t>
      </w:r>
      <w:r w:rsidRPr="00E80899">
        <w:rPr>
          <w:rStyle w:val="Emphasis"/>
          <w:highlight w:val="cyan"/>
        </w:rPr>
        <w:t>incarceration</w:t>
      </w:r>
      <w:r w:rsidRPr="00733E06">
        <w:rPr>
          <w:sz w:val="16"/>
        </w:rPr>
        <w:t xml:space="preserve">. </w:t>
      </w:r>
      <w:r w:rsidRPr="00733E06">
        <w:rPr>
          <w:rStyle w:val="StyleUnderline"/>
        </w:rPr>
        <w:t>As a result</w:t>
      </w:r>
      <w:r w:rsidRPr="00733E06">
        <w:rPr>
          <w:sz w:val="16"/>
        </w:rPr>
        <w:t xml:space="preserve">, </w:t>
      </w:r>
      <w:r w:rsidRPr="00733E06">
        <w:rPr>
          <w:rStyle w:val="StyleUnderline"/>
        </w:rPr>
        <w:t xml:space="preserve">the state's </w:t>
      </w:r>
      <w:r w:rsidRPr="00E80899">
        <w:rPr>
          <w:rStyle w:val="StyleUnderline"/>
          <w:highlight w:val="cyan"/>
        </w:rPr>
        <w:t xml:space="preserve">prison </w:t>
      </w:r>
      <w:r w:rsidRPr="00E80899">
        <w:rPr>
          <w:rStyle w:val="Emphasis"/>
          <w:highlight w:val="cyan"/>
        </w:rPr>
        <w:t>population</w:t>
      </w:r>
      <w:r w:rsidRPr="00733E06">
        <w:rPr>
          <w:rStyle w:val="StyleUnderline"/>
        </w:rPr>
        <w:t xml:space="preserve"> had </w:t>
      </w:r>
      <w:r w:rsidRPr="00E80899">
        <w:rPr>
          <w:rStyle w:val="Emphasis"/>
          <w:highlight w:val="cyan"/>
        </w:rPr>
        <w:t>decreased significantly</w:t>
      </w:r>
      <w:r w:rsidRPr="00733E06">
        <w:rPr>
          <w:rStyle w:val="StyleUnderline"/>
        </w:rPr>
        <w:t xml:space="preserve"> and continues to do so</w:t>
      </w:r>
      <w:r w:rsidRPr="00733E06">
        <w:rPr>
          <w:sz w:val="16"/>
        </w:rPr>
        <w:t>.</w:t>
      </w:r>
    </w:p>
    <w:p w14:paraId="176EAA09" w14:textId="77777777" w:rsidR="00356B07" w:rsidRDefault="00356B07" w:rsidP="00356B07">
      <w:pPr>
        <w:rPr>
          <w:rStyle w:val="StyleUnderline"/>
        </w:rPr>
      </w:pPr>
      <w:r w:rsidRPr="00733E06">
        <w:rPr>
          <w:sz w:val="16"/>
        </w:rPr>
        <w:t xml:space="preserve">Elsewhere in the memo, suggestions are made that </w:t>
      </w:r>
      <w:r w:rsidRPr="00733E06">
        <w:rPr>
          <w:rStyle w:val="StyleUnderline"/>
        </w:rPr>
        <w:t xml:space="preserve">the </w:t>
      </w:r>
      <w:r w:rsidRPr="00E80899">
        <w:rPr>
          <w:rStyle w:val="Emphasis"/>
          <w:highlight w:val="cyan"/>
        </w:rPr>
        <w:t>security</w:t>
      </w:r>
      <w:r w:rsidRPr="00E80899">
        <w:rPr>
          <w:rStyle w:val="StyleUnderline"/>
          <w:highlight w:val="cyan"/>
        </w:rPr>
        <w:t xml:space="preserve"> and </w:t>
      </w:r>
      <w:r w:rsidRPr="00E80899">
        <w:rPr>
          <w:rStyle w:val="Emphasis"/>
          <w:highlight w:val="cyan"/>
        </w:rPr>
        <w:t>custody</w:t>
      </w:r>
      <w:r w:rsidRPr="00733E06">
        <w:rPr>
          <w:rStyle w:val="StyleUnderline"/>
        </w:rPr>
        <w:t xml:space="preserve"> </w:t>
      </w:r>
      <w:r w:rsidRPr="00E80899">
        <w:rPr>
          <w:rStyle w:val="StyleUnderline"/>
          <w:highlight w:val="cyan"/>
        </w:rPr>
        <w:t>needs</w:t>
      </w:r>
      <w:r w:rsidRPr="00733E06">
        <w:rPr>
          <w:rStyle w:val="StyleUnderline"/>
        </w:rPr>
        <w:t xml:space="preserve"> </w:t>
      </w:r>
      <w:r w:rsidRPr="00E80899">
        <w:rPr>
          <w:rStyle w:val="StyleUnderline"/>
          <w:highlight w:val="cyan"/>
        </w:rPr>
        <w:t>of</w:t>
      </w:r>
      <w:r w:rsidRPr="00733E06">
        <w:rPr>
          <w:rStyle w:val="StyleUnderline"/>
        </w:rPr>
        <w:t xml:space="preserve"> </w:t>
      </w:r>
      <w:r w:rsidRPr="00E80899">
        <w:rPr>
          <w:rStyle w:val="StyleUnderline"/>
          <w:highlight w:val="cyan"/>
        </w:rPr>
        <w:t>the institutions</w:t>
      </w:r>
      <w:r w:rsidRPr="00733E06">
        <w:rPr>
          <w:rStyle w:val="StyleUnderline"/>
        </w:rPr>
        <w:t xml:space="preserve"> be used </w:t>
      </w:r>
      <w:r w:rsidRPr="00E80899">
        <w:rPr>
          <w:rStyle w:val="StyleUnderline"/>
          <w:highlight w:val="cyan"/>
        </w:rPr>
        <w:t>to</w:t>
      </w:r>
      <w:r w:rsidRPr="00733E06">
        <w:rPr>
          <w:rStyle w:val="StyleUnderline"/>
        </w:rPr>
        <w:t xml:space="preserve"> "</w:t>
      </w:r>
      <w:r w:rsidRPr="00E80899">
        <w:rPr>
          <w:rStyle w:val="Emphasis"/>
          <w:highlight w:val="cyan"/>
        </w:rPr>
        <w:t>control</w:t>
      </w:r>
      <w:r w:rsidRPr="00733E06">
        <w:rPr>
          <w:rStyle w:val="StyleUnderline"/>
        </w:rPr>
        <w:t xml:space="preserve"> the </w:t>
      </w:r>
      <w:r w:rsidRPr="00E80899">
        <w:rPr>
          <w:rStyle w:val="Emphasis"/>
        </w:rPr>
        <w:t>organization</w:t>
      </w:r>
      <w:r w:rsidRPr="00733E06">
        <w:rPr>
          <w:rStyle w:val="StyleUnderline"/>
        </w:rPr>
        <w:t xml:space="preserve"> and </w:t>
      </w:r>
      <w:r w:rsidRPr="00E80899">
        <w:rPr>
          <w:rStyle w:val="Emphasis"/>
          <w:highlight w:val="cyan"/>
        </w:rPr>
        <w:t>formation</w:t>
      </w:r>
      <w:r w:rsidRPr="00733E06">
        <w:rPr>
          <w:rStyle w:val="StyleUnderline"/>
        </w:rPr>
        <w:t xml:space="preserve"> </w:t>
      </w:r>
      <w:r w:rsidRPr="00E80899">
        <w:rPr>
          <w:rStyle w:val="StyleUnderline"/>
          <w:highlight w:val="cyan"/>
        </w:rPr>
        <w:t xml:space="preserve">of </w:t>
      </w:r>
      <w:r w:rsidRPr="00E80899">
        <w:rPr>
          <w:rStyle w:val="Emphasis"/>
          <w:highlight w:val="cyan"/>
        </w:rPr>
        <w:t>inmate unions</w:t>
      </w:r>
      <w:r w:rsidRPr="00733E06">
        <w:rPr>
          <w:rStyle w:val="StyleUnderline"/>
        </w:rPr>
        <w:t>"</w:t>
      </w:r>
      <w:r w:rsidRPr="00733E06">
        <w:rPr>
          <w:sz w:val="16"/>
        </w:rPr>
        <w:t xml:space="preserve"> (Weisenberg, 1973: 2). </w:t>
      </w:r>
      <w:r w:rsidRPr="00E80899">
        <w:rPr>
          <w:rStyle w:val="Emphasis"/>
        </w:rPr>
        <w:t>Strategy</w:t>
      </w:r>
      <w:r w:rsidRPr="00733E06">
        <w:rPr>
          <w:sz w:val="16"/>
        </w:rPr>
        <w:t xml:space="preserve"> also </w:t>
      </w:r>
      <w:r w:rsidRPr="00E80899">
        <w:rPr>
          <w:rStyle w:val="StyleUnderline"/>
        </w:rPr>
        <w:t>includes</w:t>
      </w:r>
      <w:r w:rsidRPr="00733E06">
        <w:rPr>
          <w:sz w:val="16"/>
        </w:rPr>
        <w:t xml:space="preserve"> </w:t>
      </w:r>
      <w:r w:rsidRPr="00E80899">
        <w:rPr>
          <w:rStyle w:val="StyleUnderline"/>
        </w:rPr>
        <w:t xml:space="preserve">taking the case to the </w:t>
      </w:r>
      <w:r w:rsidRPr="00E80899">
        <w:rPr>
          <w:rStyle w:val="Emphasis"/>
        </w:rPr>
        <w:t>people</w:t>
      </w:r>
      <w:r w:rsidRPr="00E80899">
        <w:rPr>
          <w:rStyle w:val="StyleUnderline"/>
        </w:rPr>
        <w:t xml:space="preserve"> of the state</w:t>
      </w:r>
      <w:r w:rsidRPr="00733E06">
        <w:rPr>
          <w:sz w:val="16"/>
        </w:rPr>
        <w:t xml:space="preserve"> "</w:t>
      </w:r>
      <w:r w:rsidRPr="00733E06">
        <w:rPr>
          <w:rStyle w:val="StyleUnderline"/>
        </w:rPr>
        <w:t xml:space="preserve">instead of having some </w:t>
      </w:r>
      <w:r w:rsidRPr="00E80899">
        <w:rPr>
          <w:rStyle w:val="Emphasis"/>
        </w:rPr>
        <w:t>halfcocked</w:t>
      </w:r>
      <w:r w:rsidRPr="00733E06">
        <w:rPr>
          <w:rStyle w:val="StyleUnderline"/>
        </w:rPr>
        <w:t xml:space="preserve"> </w:t>
      </w:r>
      <w:r w:rsidRPr="00E80899">
        <w:rPr>
          <w:rStyle w:val="Emphasis"/>
        </w:rPr>
        <w:t>pedestrianic attorney</w:t>
      </w:r>
      <w:r w:rsidRPr="00733E06">
        <w:rPr>
          <w:sz w:val="16"/>
        </w:rPr>
        <w:t xml:space="preserve"> [presumably a reference to attorneys for the prisoners' union] </w:t>
      </w:r>
      <w:r w:rsidRPr="00733E06">
        <w:rPr>
          <w:rStyle w:val="StyleUnderline"/>
        </w:rPr>
        <w:t xml:space="preserve">doing it for you, and </w:t>
      </w:r>
      <w:r w:rsidRPr="00E80899">
        <w:rPr>
          <w:rStyle w:val="Emphasis"/>
        </w:rPr>
        <w:t>misconstruing</w:t>
      </w:r>
      <w:r w:rsidRPr="00733E06">
        <w:rPr>
          <w:rStyle w:val="StyleUnderline"/>
        </w:rPr>
        <w:t xml:space="preserve"> the </w:t>
      </w:r>
      <w:r w:rsidRPr="00E80899">
        <w:rPr>
          <w:rStyle w:val="Emphasis"/>
        </w:rPr>
        <w:t>facts</w:t>
      </w:r>
      <w:r w:rsidRPr="00733E06">
        <w:rPr>
          <w:rStyle w:val="StyleUnderline"/>
        </w:rPr>
        <w:t xml:space="preserve"> to the public</w:t>
      </w:r>
      <w:r w:rsidRPr="00733E06">
        <w:rPr>
          <w:sz w:val="16"/>
        </w:rPr>
        <w:t xml:space="preserve">" (Weisenberg, 1973: 3). The implication that </w:t>
      </w:r>
      <w:r w:rsidRPr="00733E06">
        <w:rPr>
          <w:rStyle w:val="StyleUnderline"/>
        </w:rPr>
        <w:t xml:space="preserve">only one side is in </w:t>
      </w:r>
      <w:r w:rsidRPr="00E80899">
        <w:rPr>
          <w:rStyle w:val="Emphasis"/>
        </w:rPr>
        <w:t>possession</w:t>
      </w:r>
      <w:r w:rsidRPr="00733E06">
        <w:rPr>
          <w:rStyle w:val="StyleUnderline"/>
        </w:rPr>
        <w:t xml:space="preserve"> of the "</w:t>
      </w:r>
      <w:r w:rsidRPr="00E80899">
        <w:rPr>
          <w:rStyle w:val="Emphasis"/>
        </w:rPr>
        <w:t>facts</w:t>
      </w:r>
      <w:r w:rsidRPr="00733E06">
        <w:rPr>
          <w:rStyle w:val="StyleUnderline"/>
        </w:rPr>
        <w:t xml:space="preserve">" is perhaps an </w:t>
      </w:r>
      <w:r w:rsidRPr="00E80899">
        <w:rPr>
          <w:rStyle w:val="Emphasis"/>
        </w:rPr>
        <w:t>indication</w:t>
      </w:r>
      <w:r w:rsidRPr="00733E06">
        <w:rPr>
          <w:rStyle w:val="StyleUnderline"/>
        </w:rPr>
        <w:t xml:space="preserve"> of the amount of </w:t>
      </w:r>
      <w:r w:rsidRPr="00E80899">
        <w:rPr>
          <w:rStyle w:val="Emphasis"/>
        </w:rPr>
        <w:t>distance</w:t>
      </w:r>
      <w:r w:rsidRPr="00733E06">
        <w:rPr>
          <w:rStyle w:val="StyleUnderline"/>
        </w:rPr>
        <w:t xml:space="preserve"> already </w:t>
      </w:r>
      <w:r w:rsidRPr="00E80899">
        <w:rPr>
          <w:rStyle w:val="Emphasis"/>
        </w:rPr>
        <w:t>separating</w:t>
      </w:r>
      <w:r w:rsidRPr="00733E06">
        <w:rPr>
          <w:rStyle w:val="StyleUnderline"/>
        </w:rPr>
        <w:t xml:space="preserve"> the </w:t>
      </w:r>
      <w:r w:rsidRPr="00E80899">
        <w:rPr>
          <w:rStyle w:val="Emphasis"/>
        </w:rPr>
        <w:t>two camps</w:t>
      </w:r>
      <w:r w:rsidRPr="00733E06">
        <w:rPr>
          <w:rStyle w:val="StyleUnderline"/>
        </w:rPr>
        <w:t>.</w:t>
      </w:r>
    </w:p>
    <w:p w14:paraId="0B7DD604" w14:textId="77777777" w:rsidR="00356B07" w:rsidRDefault="00356B07" w:rsidP="00356B07">
      <w:pPr>
        <w:pStyle w:val="Heading4"/>
      </w:pPr>
      <w:r>
        <w:t xml:space="preserve">Correctional staff and administrators will </w:t>
      </w:r>
      <w:r w:rsidRPr="006A6A7D">
        <w:rPr>
          <w:u w:val="single"/>
        </w:rPr>
        <w:t>refuse</w:t>
      </w:r>
      <w:r>
        <w:t xml:space="preserve"> to </w:t>
      </w:r>
      <w:r w:rsidRPr="006A6A7D">
        <w:rPr>
          <w:u w:val="single"/>
        </w:rPr>
        <w:t>recognize</w:t>
      </w:r>
      <w:r>
        <w:t xml:space="preserve"> unions and will </w:t>
      </w:r>
      <w:r w:rsidRPr="006A6A7D">
        <w:rPr>
          <w:u w:val="single"/>
        </w:rPr>
        <w:t>circumvent</w:t>
      </w:r>
      <w:r>
        <w:t xml:space="preserve"> the plan.</w:t>
      </w:r>
    </w:p>
    <w:p w14:paraId="75881A83" w14:textId="77777777" w:rsidR="00356B07" w:rsidRPr="002721E1" w:rsidRDefault="00356B07" w:rsidP="00356B07">
      <w:r w:rsidRPr="002721E1">
        <w:rPr>
          <w:rStyle w:val="Style13ptBold"/>
        </w:rPr>
        <w:t>Huff 74</w:t>
      </w:r>
      <w:r w:rsidRPr="002721E1">
        <w:t>, *Professor of Criminology, UC Irvine, (*C. Ronald, August 1974, “Unionization Behind the Walls,” Criminology, Volume 12, Number 2, pp. 175-194. HeinOnline)</w:t>
      </w:r>
    </w:p>
    <w:p w14:paraId="016E033D" w14:textId="77777777" w:rsidR="00356B07" w:rsidRPr="00733E06" w:rsidRDefault="00356B07" w:rsidP="00356B07">
      <w:pPr>
        <w:rPr>
          <w:sz w:val="16"/>
        </w:rPr>
      </w:pPr>
      <w:r w:rsidRPr="006A6A7D">
        <w:rPr>
          <w:rStyle w:val="Emphasis"/>
          <w:highlight w:val="cyan"/>
        </w:rPr>
        <w:t>Directors</w:t>
      </w:r>
      <w:r w:rsidRPr="00733E06">
        <w:rPr>
          <w:sz w:val="16"/>
        </w:rPr>
        <w:t xml:space="preserve"> </w:t>
      </w:r>
      <w:r w:rsidRPr="006A6A7D">
        <w:rPr>
          <w:rStyle w:val="StyleUnderline"/>
          <w:highlight w:val="cyan"/>
        </w:rPr>
        <w:t>of</w:t>
      </w:r>
      <w:r w:rsidRPr="00733E06">
        <w:rPr>
          <w:sz w:val="16"/>
        </w:rPr>
        <w:t xml:space="preserve"> state </w:t>
      </w:r>
      <w:r w:rsidRPr="006A6A7D">
        <w:rPr>
          <w:rStyle w:val="Emphasis"/>
          <w:highlight w:val="cyan"/>
        </w:rPr>
        <w:t>corrections departments</w:t>
      </w:r>
      <w:r w:rsidRPr="00733E06">
        <w:rPr>
          <w:rStyle w:val="StyleUnderline"/>
        </w:rPr>
        <w:t xml:space="preserve"> have </w:t>
      </w:r>
      <w:r w:rsidRPr="006A6A7D">
        <w:rPr>
          <w:rStyle w:val="Emphasis"/>
          <w:highlight w:val="cyan"/>
        </w:rPr>
        <w:t>opposed</w:t>
      </w:r>
      <w:r w:rsidRPr="00733E06">
        <w:rPr>
          <w:rStyle w:val="StyleUnderline"/>
        </w:rPr>
        <w:t xml:space="preserve"> the </w:t>
      </w:r>
      <w:r w:rsidRPr="006A6A7D">
        <w:rPr>
          <w:rStyle w:val="Emphasis"/>
          <w:highlight w:val="cyan"/>
        </w:rPr>
        <w:t>formation</w:t>
      </w:r>
      <w:r w:rsidRPr="006A6A7D">
        <w:rPr>
          <w:rStyle w:val="StyleUnderline"/>
          <w:highlight w:val="cyan"/>
        </w:rPr>
        <w:t xml:space="preserve"> of </w:t>
      </w:r>
      <w:r w:rsidRPr="006A6A7D">
        <w:rPr>
          <w:rStyle w:val="Emphasis"/>
          <w:highlight w:val="cyan"/>
        </w:rPr>
        <w:t>inmate unions</w:t>
      </w:r>
      <w:r w:rsidRPr="00733E06">
        <w:rPr>
          <w:sz w:val="16"/>
        </w:rPr>
        <w:t xml:space="preserve">. In Ohio, </w:t>
      </w:r>
      <w:r w:rsidRPr="006A6A7D">
        <w:rPr>
          <w:rStyle w:val="StyleUnderline"/>
          <w:highlight w:val="cyan"/>
        </w:rPr>
        <w:t>following</w:t>
      </w:r>
      <w:r w:rsidRPr="00733E06">
        <w:rPr>
          <w:rStyle w:val="StyleUnderline"/>
        </w:rPr>
        <w:t xml:space="preserve"> an </w:t>
      </w:r>
      <w:r w:rsidRPr="00E80899">
        <w:rPr>
          <w:rStyle w:val="Emphasis"/>
        </w:rPr>
        <w:t>eleven-day</w:t>
      </w:r>
      <w:r w:rsidRPr="00733E06">
        <w:rPr>
          <w:rStyle w:val="StyleUnderline"/>
        </w:rPr>
        <w:t xml:space="preserve"> </w:t>
      </w:r>
      <w:r w:rsidRPr="006A6A7D">
        <w:rPr>
          <w:rStyle w:val="Emphasis"/>
          <w:highlight w:val="cyan"/>
        </w:rPr>
        <w:t>strike</w:t>
      </w:r>
      <w:r w:rsidRPr="00733E06">
        <w:rPr>
          <w:sz w:val="16"/>
        </w:rPr>
        <w:t xml:space="preserve"> at the Southern Ohio Correctional Facility, the state director was quoted as saying:</w:t>
      </w:r>
    </w:p>
    <w:p w14:paraId="747EE125" w14:textId="77777777" w:rsidR="00356B07" w:rsidRPr="00733E06" w:rsidRDefault="00356B07" w:rsidP="00356B07">
      <w:pPr>
        <w:ind w:left="720"/>
        <w:rPr>
          <w:sz w:val="16"/>
        </w:rPr>
      </w:pPr>
      <w:r w:rsidRPr="00733E06">
        <w:rPr>
          <w:rStyle w:val="StyleUnderline"/>
        </w:rPr>
        <w:t>These</w:t>
      </w:r>
      <w:r w:rsidRPr="00733E06">
        <w:rPr>
          <w:sz w:val="16"/>
        </w:rPr>
        <w:t xml:space="preserve"> men [the </w:t>
      </w:r>
      <w:r w:rsidRPr="00E80899">
        <w:rPr>
          <w:rStyle w:val="Emphasis"/>
        </w:rPr>
        <w:t>inmate strikers</w:t>
      </w:r>
      <w:r w:rsidRPr="00733E06">
        <w:rPr>
          <w:sz w:val="16"/>
        </w:rPr>
        <w:t xml:space="preserve">] </w:t>
      </w:r>
      <w:r w:rsidRPr="00733E06">
        <w:rPr>
          <w:rStyle w:val="StyleUnderline"/>
        </w:rPr>
        <w:t xml:space="preserve">are </w:t>
      </w:r>
      <w:r w:rsidRPr="00E80899">
        <w:rPr>
          <w:rStyle w:val="Emphasis"/>
        </w:rPr>
        <w:t>convicted felons</w:t>
      </w:r>
      <w:r w:rsidRPr="00733E06">
        <w:rPr>
          <w:rStyle w:val="StyleUnderline"/>
        </w:rPr>
        <w:t xml:space="preserve">-convicted of </w:t>
      </w:r>
      <w:r w:rsidRPr="00E80899">
        <w:rPr>
          <w:rStyle w:val="Emphasis"/>
        </w:rPr>
        <w:t>breaking</w:t>
      </w:r>
      <w:r w:rsidRPr="00733E06">
        <w:rPr>
          <w:rStyle w:val="StyleUnderline"/>
        </w:rPr>
        <w:t xml:space="preserve"> the </w:t>
      </w:r>
      <w:r w:rsidRPr="00E80899">
        <w:rPr>
          <w:rStyle w:val="Emphasis"/>
        </w:rPr>
        <w:t>laws</w:t>
      </w:r>
      <w:r w:rsidRPr="00733E06">
        <w:rPr>
          <w:rStyle w:val="StyleUnderline"/>
        </w:rPr>
        <w:t xml:space="preserve"> of society</w:t>
      </w:r>
      <w:r w:rsidRPr="00733E06">
        <w:rPr>
          <w:sz w:val="16"/>
        </w:rPr>
        <w:t xml:space="preserve">. </w:t>
      </w:r>
      <w:r w:rsidRPr="006A6A7D">
        <w:rPr>
          <w:rStyle w:val="Emphasis"/>
          <w:sz w:val="32"/>
          <w:highlight w:val="cyan"/>
        </w:rPr>
        <w:t>Under no circumstances</w:t>
      </w:r>
      <w:r w:rsidRPr="006A6A7D">
        <w:rPr>
          <w:rStyle w:val="StyleUnderline"/>
          <w:sz w:val="32"/>
          <w:szCs w:val="32"/>
          <w:highlight w:val="cyan"/>
        </w:rPr>
        <w:t xml:space="preserve"> will I </w:t>
      </w:r>
      <w:r w:rsidRPr="006A6A7D">
        <w:rPr>
          <w:rStyle w:val="Emphasis"/>
          <w:sz w:val="32"/>
          <w:highlight w:val="cyan"/>
        </w:rPr>
        <w:t>recognize</w:t>
      </w:r>
      <w:r w:rsidRPr="006A6A7D">
        <w:rPr>
          <w:rStyle w:val="StyleUnderline"/>
          <w:sz w:val="32"/>
          <w:szCs w:val="32"/>
          <w:highlight w:val="cyan"/>
        </w:rPr>
        <w:t xml:space="preserve"> their </w:t>
      </w:r>
      <w:r w:rsidRPr="006A6A7D">
        <w:rPr>
          <w:rStyle w:val="StyleUnderline"/>
          <w:sz w:val="32"/>
          <w:szCs w:val="32"/>
        </w:rPr>
        <w:t xml:space="preserve">so-called </w:t>
      </w:r>
      <w:r w:rsidRPr="006A6A7D">
        <w:rPr>
          <w:rStyle w:val="Emphasis"/>
          <w:sz w:val="32"/>
          <w:highlight w:val="cyan"/>
        </w:rPr>
        <w:t>union</w:t>
      </w:r>
      <w:r w:rsidRPr="00733E06">
        <w:rPr>
          <w:sz w:val="16"/>
        </w:rPr>
        <w:t xml:space="preserve"> [WBNS-TV, 1973].</w:t>
      </w:r>
    </w:p>
    <w:p w14:paraId="42904C2B" w14:textId="77777777" w:rsidR="00356B07" w:rsidRPr="00733E06" w:rsidRDefault="00356B07" w:rsidP="00356B07">
      <w:pPr>
        <w:rPr>
          <w:sz w:val="16"/>
        </w:rPr>
      </w:pPr>
      <w:r w:rsidRPr="00733E06">
        <w:rPr>
          <w:sz w:val="16"/>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34C6D913" w14:textId="77777777" w:rsidR="00356B07" w:rsidRPr="00733E06" w:rsidRDefault="00356B07" w:rsidP="00356B07">
      <w:pPr>
        <w:ind w:left="720"/>
        <w:rPr>
          <w:sz w:val="16"/>
        </w:rPr>
      </w:pPr>
      <w:r w:rsidRPr="00733E06">
        <w:rPr>
          <w:sz w:val="16"/>
        </w:rPr>
        <w:t xml:space="preserve">a hasty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4B82845F" w14:textId="77777777" w:rsidR="00356B07" w:rsidRPr="00733E06" w:rsidRDefault="00356B07" w:rsidP="00356B07">
      <w:pPr>
        <w:rPr>
          <w:sz w:val="16"/>
        </w:rPr>
      </w:pPr>
      <w:r w:rsidRPr="00733E06">
        <w:rPr>
          <w:sz w:val="16"/>
        </w:rPr>
        <w:t>This argument is one which hinges on public opinion, as yet untested, but it is clearly a plausible one. The "programs and changes" referred to in the quotation have had a community-oriented focus and have attempted to develop alternatives to incarceration. As a result, the state's prison population had decreased significantly and continues to do so.</w:t>
      </w:r>
    </w:p>
    <w:p w14:paraId="691CFB83" w14:textId="77777777" w:rsidR="00356B07" w:rsidRPr="00733E06" w:rsidRDefault="00356B07" w:rsidP="00356B07">
      <w:pPr>
        <w:rPr>
          <w:sz w:val="16"/>
        </w:rPr>
      </w:pPr>
      <w:r w:rsidRPr="00733E06">
        <w:rPr>
          <w:sz w:val="16"/>
        </w:rPr>
        <w:t>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pedestrianic attorney [presumably a reference to attorneys for the prisoners' union] doing it for you, and misconstruing the facts to the public" (Weisenberg, 1973: 3). The implication that only one side is in possession of the "facts" is perhaps an indication of the amount of distance already separating the two camps.</w:t>
      </w:r>
    </w:p>
    <w:p w14:paraId="17E9C9FA" w14:textId="77777777" w:rsidR="00356B07" w:rsidRPr="00733E06" w:rsidRDefault="00356B07" w:rsidP="00356B07">
      <w:pPr>
        <w:rPr>
          <w:sz w:val="16"/>
        </w:rPr>
      </w:pPr>
      <w:r w:rsidRPr="00733E06">
        <w:rPr>
          <w:sz w:val="16"/>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7EF6392F" w14:textId="77777777" w:rsidR="00356B07" w:rsidRPr="00733E06" w:rsidRDefault="00356B07" w:rsidP="00356B07">
      <w:pPr>
        <w:rPr>
          <w:sz w:val="16"/>
        </w:rPr>
      </w:pPr>
      <w:r w:rsidRPr="00733E06">
        <w:rPr>
          <w:sz w:val="16"/>
        </w:rPr>
        <w:t xml:space="preserve">As for concrete behavioral reactions to the union movement thus far, reports indicate that </w:t>
      </w:r>
      <w:r w:rsidRPr="00733E06">
        <w:rPr>
          <w:rStyle w:val="StyleUnderline"/>
        </w:rPr>
        <w:t xml:space="preserve">Ohio's </w:t>
      </w:r>
      <w:r w:rsidRPr="006A6A7D">
        <w:rPr>
          <w:rStyle w:val="StyleUnderline"/>
          <w:highlight w:val="cyan"/>
        </w:rPr>
        <w:t>administrators</w:t>
      </w:r>
      <w:r w:rsidRPr="00733E06">
        <w:rPr>
          <w:rStyle w:val="StyleUnderline"/>
        </w:rPr>
        <w:t xml:space="preserve"> have </w:t>
      </w:r>
      <w:r w:rsidRPr="006A6A7D">
        <w:rPr>
          <w:rStyle w:val="Emphasis"/>
          <w:highlight w:val="cyan"/>
        </w:rPr>
        <w:t>reacted</w:t>
      </w:r>
      <w:r w:rsidRPr="00733E06">
        <w:rPr>
          <w:rStyle w:val="StyleUnderline"/>
        </w:rPr>
        <w:t xml:space="preserve"> </w:t>
      </w:r>
      <w:r w:rsidRPr="006A6A7D">
        <w:rPr>
          <w:rStyle w:val="StyleUnderline"/>
          <w:highlight w:val="cyan"/>
        </w:rPr>
        <w:t>in</w:t>
      </w:r>
      <w:r w:rsidRPr="00733E06">
        <w:rPr>
          <w:rStyle w:val="StyleUnderline"/>
        </w:rPr>
        <w:t xml:space="preserve"> </w:t>
      </w:r>
      <w:r w:rsidRPr="006A6A7D">
        <w:rPr>
          <w:rStyle w:val="StyleUnderline"/>
          <w:highlight w:val="cyan"/>
        </w:rPr>
        <w:t xml:space="preserve">the </w:t>
      </w:r>
      <w:r w:rsidRPr="006A6A7D">
        <w:rPr>
          <w:rStyle w:val="Emphasis"/>
          <w:highlight w:val="cyan"/>
        </w:rPr>
        <w:t>same manner</w:t>
      </w:r>
      <w:r w:rsidRPr="00733E06">
        <w:rPr>
          <w:rStyle w:val="StyleUnderline"/>
        </w:rPr>
        <w:t xml:space="preserve"> reported to have </w:t>
      </w:r>
      <w:r w:rsidRPr="00DA4EE1">
        <w:rPr>
          <w:rStyle w:val="Emphasis"/>
        </w:rPr>
        <w:t>occurred</w:t>
      </w:r>
      <w:r w:rsidRPr="00733E06">
        <w:rPr>
          <w:rStyle w:val="StyleUnderline"/>
        </w:rPr>
        <w:t xml:space="preserve"> in California</w:t>
      </w:r>
      <w:r w:rsidRPr="00733E06">
        <w:rPr>
          <w:sz w:val="16"/>
        </w:rPr>
        <w:t xml:space="preserve">, </w:t>
      </w:r>
      <w:r w:rsidRPr="00733E06">
        <w:rPr>
          <w:rStyle w:val="StyleUnderline"/>
        </w:rPr>
        <w:t>where</w:t>
      </w:r>
      <w:r w:rsidRPr="00733E06">
        <w:rPr>
          <w:sz w:val="16"/>
        </w:rPr>
        <w:t xml:space="preserve"> </w:t>
      </w:r>
      <w:r w:rsidRPr="006A6A7D">
        <w:rPr>
          <w:rStyle w:val="StyleUnderline"/>
          <w:highlight w:val="cyan"/>
        </w:rPr>
        <w:t xml:space="preserve">the </w:t>
      </w:r>
      <w:r w:rsidRPr="006A6A7D">
        <w:rPr>
          <w:rStyle w:val="Emphasis"/>
          <w:highlight w:val="cyan"/>
        </w:rPr>
        <w:t>first forty</w:t>
      </w:r>
      <w:r w:rsidRPr="006A6A7D">
        <w:rPr>
          <w:rStyle w:val="StyleUnderline"/>
          <w:highlight w:val="cyan"/>
        </w:rPr>
        <w:t xml:space="preserve"> </w:t>
      </w:r>
      <w:r w:rsidRPr="006A6A7D">
        <w:rPr>
          <w:rStyle w:val="Emphasis"/>
          <w:highlight w:val="cyan"/>
        </w:rPr>
        <w:t>inmates</w:t>
      </w:r>
      <w:r w:rsidRPr="006A6A7D">
        <w:rPr>
          <w:rStyle w:val="StyleUnderline"/>
          <w:highlight w:val="cyan"/>
        </w:rPr>
        <w:t xml:space="preserve"> to join the</w:t>
      </w:r>
      <w:r w:rsidRPr="00733E06">
        <w:rPr>
          <w:rStyle w:val="StyleUnderline"/>
        </w:rPr>
        <w:t xml:space="preserve"> </w:t>
      </w:r>
      <w:r w:rsidRPr="006A6A7D">
        <w:rPr>
          <w:rStyle w:val="StyleUnderline"/>
          <w:highlight w:val="cyan"/>
        </w:rPr>
        <w:t>union</w:t>
      </w:r>
      <w:r w:rsidRPr="00733E06">
        <w:rPr>
          <w:rStyle w:val="StyleUnderline"/>
        </w:rPr>
        <w:t xml:space="preserve"> </w:t>
      </w:r>
      <w:r w:rsidRPr="006A6A7D">
        <w:rPr>
          <w:rStyle w:val="StyleUnderline"/>
          <w:highlight w:val="cyan"/>
        </w:rPr>
        <w:t xml:space="preserve">were </w:t>
      </w:r>
      <w:r w:rsidRPr="006A6A7D">
        <w:rPr>
          <w:rStyle w:val="Emphasis"/>
          <w:highlight w:val="cyan"/>
        </w:rPr>
        <w:t>transferred</w:t>
      </w:r>
      <w:r w:rsidRPr="00733E06">
        <w:rPr>
          <w:rStyle w:val="StyleUnderline"/>
        </w:rPr>
        <w:t xml:space="preserve"> </w:t>
      </w:r>
      <w:r w:rsidRPr="006A6A7D">
        <w:rPr>
          <w:rStyle w:val="StyleUnderline"/>
          <w:highlight w:val="cyan"/>
        </w:rPr>
        <w:t xml:space="preserve">to other </w:t>
      </w:r>
      <w:r w:rsidRPr="006A6A7D">
        <w:rPr>
          <w:rStyle w:val="Emphasis"/>
          <w:highlight w:val="cyan"/>
        </w:rPr>
        <w:t>institutions</w:t>
      </w:r>
      <w:r w:rsidRPr="006A6A7D">
        <w:rPr>
          <w:rStyle w:val="StyleUnderline"/>
          <w:highlight w:val="cyan"/>
        </w:rPr>
        <w:t xml:space="preserve"> </w:t>
      </w:r>
      <w:r w:rsidRPr="006A6A7D">
        <w:rPr>
          <w:rStyle w:val="Emphasis"/>
          <w:highlight w:val="cyan"/>
        </w:rPr>
        <w:t>all over</w:t>
      </w:r>
      <w:r w:rsidRPr="00733E06">
        <w:rPr>
          <w:rStyle w:val="StyleUnderline"/>
        </w:rPr>
        <w:t xml:space="preserve"> </w:t>
      </w:r>
      <w:r w:rsidRPr="006A6A7D">
        <w:rPr>
          <w:rStyle w:val="StyleUnderline"/>
          <w:highlight w:val="cyan"/>
        </w:rPr>
        <w:t>the state</w:t>
      </w:r>
      <w:r w:rsidRPr="00733E06">
        <w:rPr>
          <w:sz w:val="16"/>
        </w:rPr>
        <w:t xml:space="preserve"> (Seidman, 1971: 6). In Ohio, </w:t>
      </w:r>
      <w:r w:rsidRPr="00733E06">
        <w:rPr>
          <w:rStyle w:val="StyleUnderline"/>
        </w:rPr>
        <w:t xml:space="preserve">the </w:t>
      </w:r>
      <w:r w:rsidRPr="00DA4EE1">
        <w:rPr>
          <w:rStyle w:val="Emphasis"/>
        </w:rPr>
        <w:t>legal counsel</w:t>
      </w:r>
      <w:r w:rsidRPr="00733E06">
        <w:rPr>
          <w:rStyle w:val="StyleUnderline"/>
        </w:rPr>
        <w:t xml:space="preserve"> for the </w:t>
      </w:r>
      <w:r w:rsidRPr="00DA4EE1">
        <w:rPr>
          <w:rStyle w:val="Emphasis"/>
        </w:rPr>
        <w:t>prisoners' union</w:t>
      </w:r>
      <w:r w:rsidRPr="00733E06">
        <w:rPr>
          <w:rStyle w:val="StyleUnderline"/>
        </w:rPr>
        <w:t xml:space="preserve"> </w:t>
      </w:r>
      <w:r w:rsidRPr="00DA4EE1">
        <w:rPr>
          <w:rStyle w:val="Emphasis"/>
        </w:rPr>
        <w:t>reports</w:t>
      </w:r>
      <w:r w:rsidRPr="00733E06">
        <w:rPr>
          <w:sz w:val="16"/>
        </w:rPr>
        <w:t xml:space="preserve"> that on June 9, 1973, </w:t>
      </w:r>
      <w:r w:rsidRPr="00733E06">
        <w:rPr>
          <w:rStyle w:val="StyleUnderline"/>
        </w:rPr>
        <w:t xml:space="preserve">a number of inmate union leaders were </w:t>
      </w:r>
      <w:r w:rsidRPr="00DA4EE1">
        <w:rPr>
          <w:rStyle w:val="Emphasis"/>
        </w:rPr>
        <w:t>transferred</w:t>
      </w:r>
      <w:r w:rsidRPr="00733E06">
        <w:rPr>
          <w:sz w:val="16"/>
        </w:rPr>
        <w:t xml:space="preserve"> from Chillicothe Correctional Institution to Southern Ohio Correctional Facility and placed in a security area. Later indications are that a number of other </w:t>
      </w:r>
      <w:r w:rsidRPr="00733E06">
        <w:rPr>
          <w:rStyle w:val="StyleUnderline"/>
        </w:rPr>
        <w:t xml:space="preserve">union </w:t>
      </w:r>
      <w:r w:rsidRPr="006A6A7D">
        <w:rPr>
          <w:rStyle w:val="Emphasis"/>
          <w:highlight w:val="cyan"/>
        </w:rPr>
        <w:t>leaders</w:t>
      </w:r>
      <w:r w:rsidRPr="00733E06">
        <w:rPr>
          <w:rStyle w:val="StyleUnderline"/>
        </w:rPr>
        <w:t xml:space="preserve"> have </w:t>
      </w:r>
      <w:r w:rsidRPr="006A6A7D">
        <w:rPr>
          <w:rStyle w:val="Emphasis"/>
          <w:highlight w:val="cyan"/>
        </w:rPr>
        <w:t>undergone</w:t>
      </w:r>
      <w:r w:rsidRPr="006A6A7D">
        <w:rPr>
          <w:rStyle w:val="StyleUnderline"/>
          <w:highlight w:val="cyan"/>
        </w:rPr>
        <w:t xml:space="preserve"> the same</w:t>
      </w:r>
      <w:r w:rsidRPr="00DA4EE1">
        <w:rPr>
          <w:rStyle w:val="Emphasis"/>
        </w:rPr>
        <w:t xml:space="preserve"> transfer</w:t>
      </w:r>
      <w:r w:rsidRPr="00733E06">
        <w:rPr>
          <w:rStyle w:val="StyleUnderline"/>
        </w:rPr>
        <w:t xml:space="preserve"> from other institutions</w:t>
      </w:r>
      <w:r w:rsidRPr="00733E06">
        <w:rPr>
          <w:sz w:val="16"/>
        </w:rPr>
        <w:t xml:space="preserve">. At Lebanon Correctional Institution, </w:t>
      </w:r>
      <w:r w:rsidRPr="006A6A7D">
        <w:rPr>
          <w:rStyle w:val="StyleUnderline"/>
          <w:highlight w:val="cyan"/>
        </w:rPr>
        <w:t>several</w:t>
      </w:r>
      <w:r w:rsidRPr="00733E06">
        <w:rPr>
          <w:rStyle w:val="StyleUnderline"/>
        </w:rPr>
        <w:t xml:space="preserve"> inmate </w:t>
      </w:r>
      <w:r w:rsidRPr="00DA4EE1">
        <w:rPr>
          <w:rStyle w:val="Emphasis"/>
        </w:rPr>
        <w:t>leaders</w:t>
      </w:r>
      <w:r w:rsidRPr="00733E06">
        <w:rPr>
          <w:rStyle w:val="StyleUnderline"/>
        </w:rPr>
        <w:t xml:space="preserve"> </w:t>
      </w:r>
      <w:r w:rsidRPr="006A6A7D">
        <w:rPr>
          <w:rStyle w:val="StyleUnderline"/>
          <w:highlight w:val="cyan"/>
        </w:rPr>
        <w:t>were placed</w:t>
      </w:r>
      <w:r w:rsidRPr="00733E06">
        <w:rPr>
          <w:rStyle w:val="StyleUnderline"/>
        </w:rPr>
        <w:t xml:space="preserve"> </w:t>
      </w:r>
      <w:r w:rsidRPr="006A6A7D">
        <w:rPr>
          <w:rStyle w:val="StyleUnderline"/>
          <w:highlight w:val="cyan"/>
        </w:rPr>
        <w:t>in</w:t>
      </w:r>
      <w:r w:rsidRPr="00733E06">
        <w:rPr>
          <w:rStyle w:val="StyleUnderline"/>
        </w:rPr>
        <w:t xml:space="preserve"> "</w:t>
      </w:r>
      <w:r w:rsidRPr="006A6A7D">
        <w:rPr>
          <w:rStyle w:val="Emphasis"/>
          <w:highlight w:val="cyan"/>
        </w:rPr>
        <w:t>administrative isolation</w:t>
      </w:r>
      <w:r w:rsidRPr="00733E06">
        <w:rPr>
          <w:rStyle w:val="StyleUnderline"/>
        </w:rPr>
        <w:t>"</w:t>
      </w:r>
      <w:r w:rsidRPr="00733E06">
        <w:rPr>
          <w:sz w:val="16"/>
        </w:rPr>
        <w:t xml:space="preserve"> (a euphemism for "the hole") </w:t>
      </w:r>
      <w:r w:rsidRPr="00733E06">
        <w:rPr>
          <w:rStyle w:val="StyleUnderline"/>
        </w:rPr>
        <w:t>after</w:t>
      </w:r>
      <w:r w:rsidRPr="00733E06">
        <w:rPr>
          <w:sz w:val="16"/>
        </w:rPr>
        <w:t xml:space="preserve"> "conspiring to organize against the institution." What </w:t>
      </w:r>
      <w:r w:rsidRPr="00733E06">
        <w:rPr>
          <w:rStyle w:val="StyleUnderline"/>
        </w:rPr>
        <w:t xml:space="preserve">they organized was a food </w:t>
      </w:r>
      <w:r w:rsidRPr="006A6A7D">
        <w:rPr>
          <w:rStyle w:val="Emphasis"/>
          <w:highlight w:val="cyan"/>
        </w:rPr>
        <w:t>boycott</w:t>
      </w:r>
      <w:r w:rsidRPr="00733E06">
        <w:rPr>
          <w:sz w:val="16"/>
        </w:rPr>
        <w:t xml:space="preserve">. </w:t>
      </w:r>
      <w:r w:rsidRPr="00733E06">
        <w:rPr>
          <w:rStyle w:val="StyleUnderline"/>
        </w:rPr>
        <w:t xml:space="preserve">They apparently </w:t>
      </w:r>
      <w:r w:rsidRPr="006A6A7D">
        <w:rPr>
          <w:rStyle w:val="Emphasis"/>
          <w:highlight w:val="cyan"/>
        </w:rPr>
        <w:t>violated</w:t>
      </w:r>
      <w:r w:rsidRPr="00733E06">
        <w:rPr>
          <w:rStyle w:val="StyleUnderline"/>
        </w:rPr>
        <w:t xml:space="preserve"> the </w:t>
      </w:r>
      <w:r w:rsidRPr="006A6A7D">
        <w:rPr>
          <w:rStyle w:val="Emphasis"/>
          <w:highlight w:val="cyan"/>
        </w:rPr>
        <w:t>superintendent's policy</w:t>
      </w:r>
      <w:r w:rsidRPr="00733E06">
        <w:rPr>
          <w:rStyle w:val="StyleUnderline"/>
        </w:rPr>
        <w:t xml:space="preserve"> statement</w:t>
      </w:r>
      <w:r w:rsidRPr="00733E06">
        <w:rPr>
          <w:sz w:val="16"/>
        </w:rPr>
        <w:t xml:space="preserve"> (the first in Ohio regarding the union), </w:t>
      </w:r>
      <w:r w:rsidRPr="00733E06">
        <w:rPr>
          <w:rStyle w:val="StyleUnderline"/>
        </w:rPr>
        <w:t>which</w:t>
      </w:r>
      <w:r w:rsidRPr="00733E06">
        <w:rPr>
          <w:sz w:val="16"/>
        </w:rPr>
        <w:t xml:space="preserve"> </w:t>
      </w:r>
      <w:r w:rsidRPr="00733E06">
        <w:rPr>
          <w:rStyle w:val="StyleUnderline"/>
        </w:rPr>
        <w:t>read</w:t>
      </w:r>
      <w:r w:rsidRPr="00733E06">
        <w:rPr>
          <w:sz w:val="16"/>
        </w:rPr>
        <w:t>, in part:</w:t>
      </w:r>
    </w:p>
    <w:p w14:paraId="46FCB736" w14:textId="77777777" w:rsidR="00356B07" w:rsidRPr="00733E06" w:rsidRDefault="00356B07" w:rsidP="00356B07">
      <w:pPr>
        <w:ind w:left="720"/>
        <w:rPr>
          <w:sz w:val="16"/>
        </w:rPr>
      </w:pPr>
      <w:r w:rsidRPr="00733E06">
        <w:rPr>
          <w:rStyle w:val="StyleUnderline"/>
        </w:rPr>
        <w:t xml:space="preserve">It is the policy of this administration </w:t>
      </w:r>
      <w:r w:rsidRPr="006A6A7D">
        <w:rPr>
          <w:rStyle w:val="StyleUnderline"/>
          <w:highlight w:val="cyan"/>
        </w:rPr>
        <w:t xml:space="preserve">to </w:t>
      </w:r>
      <w:r w:rsidRPr="006A6A7D">
        <w:rPr>
          <w:rStyle w:val="Emphasis"/>
          <w:highlight w:val="cyan"/>
        </w:rPr>
        <w:t>prohibit</w:t>
      </w:r>
      <w:r w:rsidRPr="006A6A7D">
        <w:rPr>
          <w:rStyle w:val="StyleUnderline"/>
          <w:highlight w:val="cyan"/>
        </w:rPr>
        <w:t xml:space="preserve"> a </w:t>
      </w:r>
      <w:r w:rsidRPr="006A6A7D">
        <w:rPr>
          <w:rStyle w:val="Emphasis"/>
          <w:highlight w:val="cyan"/>
        </w:rPr>
        <w:t>prisoner union</w:t>
      </w:r>
      <w:r w:rsidRPr="00733E06">
        <w:rPr>
          <w:sz w:val="16"/>
        </w:rPr>
        <w:t xml:space="preserve"> or its equivalent or </w:t>
      </w:r>
      <w:r w:rsidRPr="00DA4EE1">
        <w:rPr>
          <w:rStyle w:val="Emphasis"/>
        </w:rPr>
        <w:t>activities</w:t>
      </w:r>
      <w:r w:rsidRPr="00733E06">
        <w:rPr>
          <w:rStyle w:val="StyleUnderline"/>
        </w:rPr>
        <w:t xml:space="preserve"> within the institution to </w:t>
      </w:r>
      <w:r w:rsidRPr="00DA4EE1">
        <w:rPr>
          <w:rStyle w:val="Emphasis"/>
        </w:rPr>
        <w:t>organize</w:t>
      </w:r>
      <w:r w:rsidRPr="00733E06">
        <w:rPr>
          <w:rStyle w:val="StyleUnderline"/>
        </w:rPr>
        <w:t xml:space="preserve"> such a union and </w:t>
      </w:r>
      <w:r w:rsidRPr="00DA4EE1">
        <w:rPr>
          <w:rStyle w:val="Emphasis"/>
        </w:rPr>
        <w:t>violators</w:t>
      </w:r>
      <w:r w:rsidRPr="00733E06">
        <w:rPr>
          <w:rStyle w:val="StyleUnderline"/>
        </w:rPr>
        <w:t xml:space="preserve"> will be </w:t>
      </w:r>
      <w:r w:rsidRPr="00DA4EE1">
        <w:rPr>
          <w:rStyle w:val="Emphasis"/>
        </w:rPr>
        <w:t>subject</w:t>
      </w:r>
      <w:r w:rsidRPr="00733E06">
        <w:rPr>
          <w:rStyle w:val="StyleUnderline"/>
        </w:rPr>
        <w:t xml:space="preserve"> to </w:t>
      </w:r>
      <w:r w:rsidRPr="00DA4EE1">
        <w:rPr>
          <w:rStyle w:val="Emphasis"/>
        </w:rPr>
        <w:t>disciplinary</w:t>
      </w:r>
      <w:r w:rsidRPr="00733E06">
        <w:rPr>
          <w:rStyle w:val="StyleUnderline"/>
        </w:rPr>
        <w:t xml:space="preserve"> </w:t>
      </w:r>
      <w:r w:rsidRPr="00DA4EE1">
        <w:rPr>
          <w:rStyle w:val="Emphasis"/>
        </w:rPr>
        <w:t>action</w:t>
      </w:r>
      <w:r w:rsidRPr="00733E06">
        <w:rPr>
          <w:rStyle w:val="StyleUnderline"/>
        </w:rPr>
        <w:t xml:space="preserve"> or other appropriate action</w:t>
      </w:r>
      <w:r w:rsidRPr="00733E06">
        <w:rPr>
          <w:sz w:val="16"/>
        </w:rPr>
        <w:t xml:space="preserve"> [The Outlaw, 1973b: 71] </w:t>
      </w:r>
    </w:p>
    <w:p w14:paraId="680D6543" w14:textId="77777777" w:rsidR="00356B07" w:rsidRPr="00733E06" w:rsidRDefault="00356B07" w:rsidP="00356B07">
      <w:pPr>
        <w:rPr>
          <w:sz w:val="16"/>
        </w:rPr>
      </w:pPr>
      <w:r w:rsidRPr="00733E06">
        <w:rPr>
          <w:sz w:val="16"/>
        </w:rPr>
        <w:t>Other reactions experienced in Ohio include the parole board "flops" mentioned earlier for the inmate strikers at the Ohio Reformatory for Women.</w:t>
      </w:r>
    </w:p>
    <w:p w14:paraId="64F2A297" w14:textId="77777777" w:rsidR="00356B07" w:rsidRPr="00733E06" w:rsidRDefault="00356B07" w:rsidP="00356B07">
      <w:pPr>
        <w:rPr>
          <w:sz w:val="16"/>
        </w:rPr>
      </w:pPr>
      <w:r w:rsidRPr="00733E06">
        <w:rPr>
          <w:sz w:val="16"/>
        </w:rPr>
        <w:t xml:space="preserve">Although qualitatively somewhat different, </w:t>
      </w:r>
      <w:r w:rsidRPr="00733E06">
        <w:rPr>
          <w:rStyle w:val="StyleUnderline"/>
        </w:rPr>
        <w:t xml:space="preserve">it is </w:t>
      </w:r>
      <w:r w:rsidRPr="006A6A7D">
        <w:rPr>
          <w:rStyle w:val="Emphasis"/>
          <w:highlight w:val="cyan"/>
        </w:rPr>
        <w:t>clear</w:t>
      </w:r>
      <w:r w:rsidRPr="00733E06">
        <w:rPr>
          <w:rStyle w:val="StyleUnderline"/>
        </w:rPr>
        <w:t xml:space="preserve"> that there are </w:t>
      </w:r>
      <w:r w:rsidRPr="006A6A7D">
        <w:rPr>
          <w:rStyle w:val="Emphasis"/>
          <w:highlight w:val="cyan"/>
        </w:rPr>
        <w:t>parallels</w:t>
      </w:r>
      <w:r w:rsidRPr="00733E06">
        <w:rPr>
          <w:rStyle w:val="StyleUnderline"/>
        </w:rPr>
        <w:t xml:space="preserve"> </w:t>
      </w:r>
      <w:r w:rsidRPr="006A6A7D">
        <w:rPr>
          <w:rStyle w:val="StyleUnderline"/>
          <w:highlight w:val="cyan"/>
        </w:rPr>
        <w:t>between</w:t>
      </w:r>
      <w:r w:rsidRPr="00733E06">
        <w:rPr>
          <w:rStyle w:val="StyleUnderline"/>
        </w:rPr>
        <w:t xml:space="preserve"> the </w:t>
      </w:r>
      <w:r w:rsidRPr="006A6A7D">
        <w:rPr>
          <w:rStyle w:val="StyleUnderline"/>
          <w:highlight w:val="cyan"/>
        </w:rPr>
        <w:t xml:space="preserve">reaction of </w:t>
      </w:r>
      <w:r w:rsidRPr="006A6A7D">
        <w:rPr>
          <w:rStyle w:val="Emphasis"/>
          <w:highlight w:val="cyan"/>
        </w:rPr>
        <w:t>corrections</w:t>
      </w:r>
      <w:r w:rsidRPr="006A6A7D">
        <w:rPr>
          <w:rStyle w:val="StyleUnderline"/>
          <w:highlight w:val="cyan"/>
        </w:rPr>
        <w:t xml:space="preserve"> </w:t>
      </w:r>
      <w:r w:rsidRPr="006A6A7D">
        <w:rPr>
          <w:rStyle w:val="Emphasis"/>
          <w:highlight w:val="cyan"/>
        </w:rPr>
        <w:t>officials</w:t>
      </w:r>
      <w:r w:rsidRPr="006A6A7D">
        <w:rPr>
          <w:rStyle w:val="StyleUnderline"/>
          <w:highlight w:val="cyan"/>
        </w:rPr>
        <w:t xml:space="preserve"> and </w:t>
      </w:r>
      <w:r w:rsidRPr="006A6A7D">
        <w:rPr>
          <w:rStyle w:val="Emphasis"/>
          <w:highlight w:val="cyan"/>
        </w:rPr>
        <w:t>administrators</w:t>
      </w:r>
      <w:r w:rsidRPr="00733E06">
        <w:rPr>
          <w:rStyle w:val="StyleUnderline"/>
        </w:rPr>
        <w:t xml:space="preserve"> </w:t>
      </w:r>
      <w:r w:rsidRPr="006A6A7D">
        <w:rPr>
          <w:rStyle w:val="StyleUnderline"/>
          <w:highlight w:val="cyan"/>
        </w:rPr>
        <w:t xml:space="preserve">to </w:t>
      </w:r>
      <w:r w:rsidRPr="006A6A7D">
        <w:rPr>
          <w:rStyle w:val="Emphasis"/>
          <w:highlight w:val="cyan"/>
        </w:rPr>
        <w:t>prisoners' unions</w:t>
      </w:r>
      <w:r w:rsidRPr="00DA4EE1">
        <w:rPr>
          <w:rStyle w:val="StyleUnderline"/>
        </w:rPr>
        <w:t xml:space="preserve"> </w:t>
      </w:r>
      <w:r w:rsidRPr="00733E06">
        <w:rPr>
          <w:rStyle w:val="StyleUnderline"/>
        </w:rPr>
        <w:t xml:space="preserve">and the </w:t>
      </w:r>
      <w:r w:rsidRPr="00DA4EE1">
        <w:rPr>
          <w:rStyle w:val="Emphasis"/>
        </w:rPr>
        <w:t>reactions</w:t>
      </w:r>
      <w:r w:rsidRPr="00733E06">
        <w:rPr>
          <w:sz w:val="16"/>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4B54603C" w14:textId="77777777" w:rsidR="00356B07" w:rsidRDefault="00356B07" w:rsidP="00356B07">
      <w:pPr>
        <w:pStyle w:val="ListParagraph"/>
        <w:numPr>
          <w:ilvl w:val="0"/>
          <w:numId w:val="56"/>
        </w:numPr>
        <w:rPr>
          <w:sz w:val="16"/>
        </w:rPr>
      </w:pPr>
      <w:r w:rsidRPr="006A6A7D">
        <w:rPr>
          <w:rStyle w:val="StyleUnderline"/>
          <w:highlight w:val="cyan"/>
        </w:rPr>
        <w:t xml:space="preserve">Would you </w:t>
      </w:r>
      <w:r w:rsidRPr="006A6A7D">
        <w:rPr>
          <w:rStyle w:val="Emphasis"/>
          <w:highlight w:val="cyan"/>
        </w:rPr>
        <w:t>oppose</w:t>
      </w:r>
      <w:r w:rsidRPr="00733E06">
        <w:rPr>
          <w:rStyle w:val="StyleUnderline"/>
        </w:rPr>
        <w:t xml:space="preserve"> </w:t>
      </w:r>
      <w:r w:rsidRPr="006A6A7D">
        <w:rPr>
          <w:rStyle w:val="StyleUnderline"/>
          <w:highlight w:val="cyan"/>
        </w:rPr>
        <w:t xml:space="preserve">the </w:t>
      </w:r>
      <w:r w:rsidRPr="006A6A7D">
        <w:rPr>
          <w:rStyle w:val="Emphasis"/>
          <w:highlight w:val="cyan"/>
        </w:rPr>
        <w:t>formation</w:t>
      </w:r>
      <w:r w:rsidRPr="006A6A7D">
        <w:rPr>
          <w:rStyle w:val="StyleUnderline"/>
          <w:highlight w:val="cyan"/>
        </w:rPr>
        <w:t xml:space="preserve"> of </w:t>
      </w:r>
      <w:r w:rsidRPr="006A6A7D">
        <w:rPr>
          <w:rStyle w:val="Emphasis"/>
          <w:highlight w:val="cyan"/>
        </w:rPr>
        <w:t>inmate</w:t>
      </w:r>
      <w:r w:rsidRPr="00733E06">
        <w:rPr>
          <w:rStyle w:val="StyleUnderline"/>
        </w:rPr>
        <w:t xml:space="preserve"> labor </w:t>
      </w:r>
      <w:r w:rsidRPr="006A6A7D">
        <w:rPr>
          <w:rStyle w:val="Emphasis"/>
          <w:highlight w:val="cyan"/>
        </w:rPr>
        <w:t>unions</w:t>
      </w:r>
      <w:r w:rsidRPr="006A6A7D">
        <w:rPr>
          <w:rStyle w:val="StyleUnderline"/>
          <w:highlight w:val="cyan"/>
        </w:rPr>
        <w:t xml:space="preserve"> to </w:t>
      </w:r>
      <w:r w:rsidRPr="006A6A7D">
        <w:rPr>
          <w:rStyle w:val="Emphasis"/>
          <w:highlight w:val="cyan"/>
        </w:rPr>
        <w:t>bargain</w:t>
      </w:r>
      <w:r w:rsidRPr="00733E06">
        <w:rPr>
          <w:rStyle w:val="StyleUnderline"/>
        </w:rPr>
        <w:t xml:space="preserve"> with administrators </w:t>
      </w:r>
      <w:r w:rsidRPr="006A6A7D">
        <w:rPr>
          <w:rStyle w:val="StyleUnderline"/>
          <w:highlight w:val="cyan"/>
        </w:rPr>
        <w:t>concerning</w:t>
      </w:r>
      <w:r w:rsidRPr="006A6A7D">
        <w:rPr>
          <w:sz w:val="16"/>
        </w:rPr>
        <w:t xml:space="preserve"> </w:t>
      </w:r>
      <w:r w:rsidRPr="00733E06">
        <w:rPr>
          <w:rStyle w:val="StyleUnderline"/>
        </w:rPr>
        <w:t xml:space="preserve">prison </w:t>
      </w:r>
      <w:r w:rsidRPr="006A6A7D">
        <w:rPr>
          <w:rStyle w:val="StyleUnderline"/>
          <w:highlight w:val="cyan"/>
        </w:rPr>
        <w:t>working conditions</w:t>
      </w:r>
      <w:r w:rsidRPr="006A6A7D">
        <w:rPr>
          <w:rStyle w:val="Emphasis"/>
          <w:highlight w:val="cyan"/>
        </w:rPr>
        <w:t>?</w:t>
      </w:r>
      <w:r w:rsidRPr="006A6A7D">
        <w:rPr>
          <w:sz w:val="16"/>
        </w:rPr>
        <w:t xml:space="preserve"> (</w:t>
      </w:r>
      <w:r w:rsidRPr="006A6A7D">
        <w:rPr>
          <w:rStyle w:val="Emphasis"/>
          <w:highlight w:val="cyan"/>
        </w:rPr>
        <w:t>Yes: 20</w:t>
      </w:r>
      <w:r w:rsidRPr="006A6A7D">
        <w:rPr>
          <w:sz w:val="16"/>
        </w:rPr>
        <w:t xml:space="preserve">; </w:t>
      </w:r>
      <w:r w:rsidRPr="006A6A7D">
        <w:rPr>
          <w:rStyle w:val="StyleUnderline"/>
        </w:rPr>
        <w:t>No: 3</w:t>
      </w:r>
      <w:r w:rsidRPr="006A6A7D">
        <w:rPr>
          <w:sz w:val="16"/>
        </w:rPr>
        <w:t>)</w:t>
      </w:r>
    </w:p>
    <w:p w14:paraId="7EFCAE6B" w14:textId="77777777" w:rsidR="00356B07" w:rsidRPr="00EB7A18" w:rsidRDefault="00356B07" w:rsidP="00356B07"/>
    <w:p w14:paraId="2687F52B" w14:textId="77777777" w:rsidR="00356B07" w:rsidRPr="00356B07" w:rsidRDefault="00356B07" w:rsidP="00356B07"/>
    <w:p w14:paraId="06843D88" w14:textId="5CC9C5EF" w:rsidR="00356B07" w:rsidRDefault="00356B07" w:rsidP="00356B07">
      <w:pPr>
        <w:pStyle w:val="Heading1"/>
      </w:pPr>
      <w:r>
        <w:t>2NC</w:t>
      </w:r>
    </w:p>
    <w:p w14:paraId="1A392E86" w14:textId="77777777" w:rsidR="00356B07" w:rsidRDefault="00356B07" w:rsidP="00356B07">
      <w:pPr>
        <w:pStyle w:val="Heading2"/>
      </w:pPr>
      <w:r>
        <w:t>T</w:t>
      </w:r>
    </w:p>
    <w:p w14:paraId="6E694179" w14:textId="77777777" w:rsidR="00356B07" w:rsidRPr="00062ECF" w:rsidRDefault="00356B07" w:rsidP="00356B07">
      <w:pPr>
        <w:pStyle w:val="Heading4"/>
        <w:rPr>
          <w:rFonts w:cs="Calibri"/>
        </w:rPr>
      </w:pPr>
      <w:r>
        <w:rPr>
          <w:rFonts w:cs="Calibri"/>
        </w:rPr>
        <w:t xml:space="preserve">They do not meet functionally. The 2AC Cao evidence is normative, not descriptive. Under the FLSA, prison laborers “should be deemed as employed,” but they aren’t now, because of </w:t>
      </w:r>
      <w:r w:rsidRPr="00062ECF">
        <w:rPr>
          <w:rFonts w:cs="Calibri"/>
          <w:u w:val="single"/>
        </w:rPr>
        <w:t xml:space="preserve">both </w:t>
      </w:r>
      <w:r>
        <w:rPr>
          <w:rFonts w:cs="Calibri"/>
          <w:u w:val="single"/>
        </w:rPr>
        <w:t>halves</w:t>
      </w:r>
      <w:r>
        <w:rPr>
          <w:rFonts w:cs="Calibri"/>
        </w:rPr>
        <w:t xml:space="preserve"> of the violation. </w:t>
      </w:r>
    </w:p>
    <w:p w14:paraId="5701AC6D" w14:textId="77777777" w:rsidR="00356B07" w:rsidRPr="00062ECF" w:rsidRDefault="00356B07" w:rsidP="00356B07">
      <w:pPr>
        <w:pStyle w:val="Heading4"/>
        <w:rPr>
          <w:rStyle w:val="Style13ptBold"/>
          <w:b/>
          <w:bCs w:val="0"/>
        </w:rPr>
      </w:pPr>
      <w:r w:rsidRPr="00062ECF">
        <w:rPr>
          <w:rStyle w:val="Style13ptBold"/>
          <w:b/>
          <w:bCs w:val="0"/>
        </w:rPr>
        <w:t xml:space="preserve">See here. </w:t>
      </w:r>
      <w:r w:rsidRPr="00062ECF">
        <w:rPr>
          <w:rStyle w:val="Style13ptBold"/>
          <w:b/>
          <w:bCs w:val="0"/>
          <w:highlight w:val="yellow"/>
        </w:rPr>
        <w:t>Emory.</w:t>
      </w:r>
    </w:p>
    <w:p w14:paraId="7640B9F8" w14:textId="77777777" w:rsidR="00356B07" w:rsidRDefault="00356B07" w:rsidP="00356B07">
      <w:pPr>
        <w:rPr>
          <w:rStyle w:val="normaltextrun"/>
          <w:color w:val="000000"/>
          <w:shd w:val="clear" w:color="auto" w:fill="FFFFFF"/>
        </w:rPr>
      </w:pPr>
      <w:r>
        <w:rPr>
          <w:rStyle w:val="Style13ptBold"/>
        </w:rPr>
        <w:t xml:space="preserve">Cao 18 </w:t>
      </w:r>
      <w:r>
        <w:rPr>
          <w:rStyle w:val="normaltextrun"/>
          <w:color w:val="000000"/>
          <w:shd w:val="clear" w:color="auto" w:fill="FFFFFF"/>
        </w:rPr>
        <w:t>– Lan Cao, Betty Hutton Williams Professor of International Economic Law at Chapman University’s Fowler School of Law (JD Yale Law, BA Mount Holyoke College), March 8,  “MADE IN THE USA: RACE, TRADE, AND PRISON LABOR,” NYU Review of Law &amp; Social Change Vol. 43: 1, https://socialchangenyu.com/wp-content/uploads/2019/05/Lan-Cao_RLSC_43.1.pdf, AB</w:t>
      </w:r>
    </w:p>
    <w:p w14:paraId="2C2B6046" w14:textId="77777777" w:rsidR="00356B07" w:rsidRDefault="00356B07" w:rsidP="00356B07">
      <w:pPr>
        <w:rPr>
          <w:sz w:val="16"/>
        </w:rPr>
      </w:pPr>
      <w:r>
        <w:rPr>
          <w:sz w:val="16"/>
        </w:rPr>
        <w:t xml:space="preserve">In sum, </w:t>
      </w:r>
      <w:r w:rsidRPr="000B52DA">
        <w:rPr>
          <w:rStyle w:val="StyleUnderline"/>
          <w:highlight w:val="cyan"/>
        </w:rPr>
        <w:t xml:space="preserve">courts should not </w:t>
      </w:r>
      <w:r>
        <w:rPr>
          <w:rStyle w:val="StyleUnderline"/>
          <w:highlight w:val="cyan"/>
        </w:rPr>
        <w:t xml:space="preserve">hew </w:t>
      </w:r>
      <w:r>
        <w:rPr>
          <w:rStyle w:val="Emphasis"/>
        </w:rPr>
        <w:t>rigidly</w:t>
      </w:r>
      <w:r>
        <w:rPr>
          <w:rStyle w:val="StyleUnderline"/>
        </w:rPr>
        <w:t xml:space="preserve"> </w:t>
      </w:r>
      <w:r>
        <w:rPr>
          <w:rStyle w:val="StyleUnderline"/>
          <w:highlight w:val="cyan"/>
        </w:rPr>
        <w:t>to</w:t>
      </w:r>
      <w:r>
        <w:rPr>
          <w:rStyle w:val="StyleUnderline"/>
        </w:rPr>
        <w:t xml:space="preserve"> the </w:t>
      </w:r>
      <w:r>
        <w:rPr>
          <w:rStyle w:val="StyleUnderline"/>
          <w:highlight w:val="cyan"/>
        </w:rPr>
        <w:t>form</w:t>
      </w:r>
      <w:r>
        <w:rPr>
          <w:sz w:val="16"/>
        </w:rPr>
        <w:t xml:space="preserve"> or structure </w:t>
      </w:r>
      <w:r>
        <w:rPr>
          <w:rStyle w:val="StyleUnderline"/>
          <w:highlight w:val="cyan"/>
        </w:rPr>
        <w:t>of prison labor</w:t>
      </w:r>
      <w:r>
        <w:rPr>
          <w:sz w:val="16"/>
        </w:rPr>
        <w:t xml:space="preserve">. Whether inmates bargained for their work, worked “voluntarily,” or were forced to work “in programs ‘structured by a prison pursuant to state law requiring hard labor,’”422 is beside the point. </w:t>
      </w:r>
      <w:r>
        <w:rPr>
          <w:rStyle w:val="StyleUnderline"/>
        </w:rPr>
        <w:t xml:space="preserve">The </w:t>
      </w:r>
      <w:r>
        <w:rPr>
          <w:rStyle w:val="Emphasis"/>
          <w:highlight w:val="cyan"/>
        </w:rPr>
        <w:t>facts</w:t>
      </w:r>
      <w:r>
        <w:rPr>
          <w:rStyle w:val="StyleUnderline"/>
          <w:highlight w:val="cyan"/>
        </w:rPr>
        <w:t xml:space="preserve"> </w:t>
      </w:r>
      <w:r>
        <w:rPr>
          <w:rStyle w:val="Emphasis"/>
          <w:highlight w:val="cyan"/>
        </w:rPr>
        <w:t>are clear</w:t>
      </w:r>
      <w:r>
        <w:rPr>
          <w:sz w:val="16"/>
        </w:rPr>
        <w:t xml:space="preserve">. </w:t>
      </w:r>
      <w:r>
        <w:rPr>
          <w:rStyle w:val="StyleUnderline"/>
        </w:rPr>
        <w:t>They are in a penal setting</w:t>
      </w:r>
      <w:r>
        <w:rPr>
          <w:sz w:val="16"/>
        </w:rPr>
        <w:t xml:space="preserve">, </w:t>
      </w:r>
      <w:r>
        <w:rPr>
          <w:rStyle w:val="StyleUnderline"/>
        </w:rPr>
        <w:t xml:space="preserve">so </w:t>
      </w:r>
      <w:r>
        <w:rPr>
          <w:rStyle w:val="StyleUnderline"/>
          <w:highlight w:val="cyan"/>
        </w:rPr>
        <w:t>there is</w:t>
      </w:r>
      <w:r>
        <w:rPr>
          <w:rStyle w:val="StyleUnderline"/>
        </w:rPr>
        <w:t xml:space="preserve"> a </w:t>
      </w:r>
      <w:r>
        <w:rPr>
          <w:rStyle w:val="Emphasis"/>
          <w:highlight w:val="cyan"/>
        </w:rPr>
        <w:t>coercion</w:t>
      </w:r>
      <w:r>
        <w:rPr>
          <w:rStyle w:val="StyleUnderline"/>
        </w:rPr>
        <w:t xml:space="preserve"> element to everything</w:t>
      </w:r>
      <w:r>
        <w:rPr>
          <w:sz w:val="16"/>
        </w:rPr>
        <w:t xml:space="preserve"> that </w:t>
      </w:r>
      <w:r>
        <w:rPr>
          <w:rStyle w:val="StyleUnderline"/>
        </w:rPr>
        <w:t>they are made to do</w:t>
      </w:r>
      <w:r>
        <w:rPr>
          <w:sz w:val="16"/>
        </w:rPr>
        <w:t xml:space="preserve">, or “choose” to do. Additionally, </w:t>
      </w:r>
      <w:r>
        <w:rPr>
          <w:rStyle w:val="StyleUnderline"/>
          <w:highlight w:val="cyan"/>
        </w:rPr>
        <w:t>whether</w:t>
      </w:r>
      <w:r>
        <w:rPr>
          <w:rStyle w:val="StyleUnderline"/>
        </w:rPr>
        <w:t xml:space="preserve"> the private company provides </w:t>
      </w:r>
      <w:r>
        <w:rPr>
          <w:rStyle w:val="StyleUnderline"/>
          <w:highlight w:val="cyan"/>
        </w:rPr>
        <w:t xml:space="preserve">work </w:t>
      </w:r>
      <w:r>
        <w:rPr>
          <w:rStyle w:val="Emphasis"/>
          <w:highlight w:val="cyan"/>
        </w:rPr>
        <w:t>inside or outside</w:t>
      </w:r>
      <w:r>
        <w:rPr>
          <w:sz w:val="16"/>
        </w:rPr>
        <w:t xml:space="preserve"> the </w:t>
      </w:r>
      <w:r>
        <w:rPr>
          <w:rStyle w:val="StyleUnderline"/>
        </w:rPr>
        <w:t>prison compounds</w:t>
      </w:r>
      <w:r>
        <w:rPr>
          <w:sz w:val="16"/>
        </w:rPr>
        <w:t xml:space="preserve"> and whether the prison has its inmates working via FPI or UNICOR, </w:t>
      </w:r>
      <w:r>
        <w:rPr>
          <w:rStyle w:val="StyleUnderline"/>
        </w:rPr>
        <w:t>is</w:t>
      </w:r>
      <w:r>
        <w:rPr>
          <w:sz w:val="16"/>
        </w:rPr>
        <w:t xml:space="preserve"> also </w:t>
      </w:r>
      <w:r>
        <w:rPr>
          <w:rStyle w:val="Emphasis"/>
        </w:rPr>
        <w:t>beside the point</w:t>
      </w:r>
      <w:r>
        <w:rPr>
          <w:sz w:val="16"/>
        </w:rPr>
        <w:t>.</w:t>
      </w:r>
    </w:p>
    <w:p w14:paraId="28BF9F8B" w14:textId="41FE6489" w:rsidR="00356B07" w:rsidRPr="00356B07" w:rsidRDefault="00356B07" w:rsidP="00356B07">
      <w:pPr>
        <w:rPr>
          <w:sz w:val="16"/>
        </w:rPr>
      </w:pPr>
      <w:r>
        <w:rPr>
          <w:sz w:val="16"/>
        </w:rPr>
        <w:t xml:space="preserve">The </w:t>
      </w:r>
      <w:r>
        <w:rPr>
          <w:rStyle w:val="StyleUnderline"/>
          <w:highlight w:val="cyan"/>
        </w:rPr>
        <w:t>language of FLSA</w:t>
      </w:r>
      <w:r>
        <w:rPr>
          <w:rStyle w:val="StyleUnderline"/>
        </w:rPr>
        <w:t xml:space="preserve"> states that </w:t>
      </w:r>
      <w:r>
        <w:rPr>
          <w:rStyle w:val="StyleUnderline"/>
          <w:highlight w:val="cyan"/>
        </w:rPr>
        <w:t>“employ”</w:t>
      </w:r>
      <w:r>
        <w:rPr>
          <w:rStyle w:val="StyleUnderline"/>
        </w:rPr>
        <w:t xml:space="preserve"> means </w:t>
      </w:r>
      <w:r>
        <w:rPr>
          <w:rStyle w:val="StyleUnderline"/>
          <w:highlight w:val="cyan"/>
        </w:rPr>
        <w:t>“to suffer or permit to work.”</w:t>
      </w:r>
      <w:r>
        <w:rPr>
          <w:sz w:val="16"/>
        </w:rPr>
        <w:t xml:space="preserve">423 </w:t>
      </w:r>
      <w:r>
        <w:rPr>
          <w:rStyle w:val="StyleUnderline"/>
        </w:rPr>
        <w:t>The statute</w:t>
      </w:r>
      <w:r>
        <w:rPr>
          <w:sz w:val="16"/>
        </w:rPr>
        <w:t xml:space="preserve"> contains a list of exemption from FLSA coverage, including an exemption for “any individual who volunteers to perform services for a public agency,”424 but there is </w:t>
      </w:r>
      <w:r w:rsidRPr="000B52DA">
        <w:rPr>
          <w:rStyle w:val="StyleUnderline"/>
        </w:rPr>
        <w:t>no exemption for “prisoners” or “inmates</w:t>
      </w:r>
      <w:r>
        <w:rPr>
          <w:rStyle w:val="StyleUnderline"/>
        </w:rPr>
        <w:t>” or for</w:t>
      </w:r>
      <w:r>
        <w:rPr>
          <w:sz w:val="16"/>
        </w:rPr>
        <w:t xml:space="preserve"> </w:t>
      </w:r>
      <w:r>
        <w:rPr>
          <w:rStyle w:val="StyleUnderline"/>
        </w:rPr>
        <w:t>“those who are forced to work</w:t>
      </w:r>
      <w:r>
        <w:rPr>
          <w:sz w:val="16"/>
        </w:rPr>
        <w:t xml:space="preserve">. Indeed, </w:t>
      </w:r>
      <w:r>
        <w:rPr>
          <w:rStyle w:val="StyleUnderline"/>
        </w:rPr>
        <w:t xml:space="preserve">if being forced to work means ‘being subject to work,’ then </w:t>
      </w:r>
      <w:r>
        <w:rPr>
          <w:rStyle w:val="StyleUnderline"/>
          <w:highlight w:val="cyan"/>
        </w:rPr>
        <w:t>in forcing</w:t>
      </w:r>
      <w:r>
        <w:rPr>
          <w:rStyle w:val="StyleUnderline"/>
        </w:rPr>
        <w:t xml:space="preserve"> incarcerated people </w:t>
      </w:r>
      <w:r>
        <w:rPr>
          <w:rStyle w:val="StyleUnderline"/>
          <w:highlight w:val="cyan"/>
        </w:rPr>
        <w:t xml:space="preserve">to work </w:t>
      </w:r>
      <w:r>
        <w:rPr>
          <w:rStyle w:val="StyleUnderline"/>
        </w:rPr>
        <w:t xml:space="preserve">the </w:t>
      </w:r>
      <w:r>
        <w:rPr>
          <w:rStyle w:val="StyleUnderline"/>
          <w:highlight w:val="cyan"/>
        </w:rPr>
        <w:t>state ‘suffers’</w:t>
      </w:r>
      <w:r>
        <w:rPr>
          <w:sz w:val="16"/>
          <w:highlight w:val="cyan"/>
        </w:rPr>
        <w:t xml:space="preserve"> </w:t>
      </w:r>
      <w:r>
        <w:rPr>
          <w:rStyle w:val="StyleUnderline"/>
          <w:highlight w:val="cyan"/>
        </w:rPr>
        <w:t>them to do</w:t>
      </w:r>
      <w:r>
        <w:rPr>
          <w:rStyle w:val="StyleUnderline"/>
        </w:rPr>
        <w:t xml:space="preserve"> so</w:t>
      </w:r>
      <w:r>
        <w:rPr>
          <w:sz w:val="16"/>
        </w:rPr>
        <w:t xml:space="preserve">.”425 </w:t>
      </w:r>
      <w:r>
        <w:rPr>
          <w:rStyle w:val="StyleUnderline"/>
        </w:rPr>
        <w:t>Whether people in prison are subject to the obligation to work</w:t>
      </w:r>
      <w:r>
        <w:rPr>
          <w:sz w:val="16"/>
        </w:rPr>
        <w:t xml:space="preserve">, or provided the opportunity to work, </w:t>
      </w:r>
      <w:r>
        <w:rPr>
          <w:rStyle w:val="StyleUnderline"/>
        </w:rPr>
        <w:t xml:space="preserve">they </w:t>
      </w:r>
      <w:r w:rsidRPr="00062ECF">
        <w:rPr>
          <w:rStyle w:val="StyleUnderline"/>
          <w:highlight w:val="yellow"/>
        </w:rPr>
        <w:t>should be deemed “</w:t>
      </w:r>
      <w:r w:rsidRPr="00062ECF">
        <w:rPr>
          <w:rStyle w:val="Emphasis"/>
          <w:highlight w:val="yellow"/>
        </w:rPr>
        <w:t>employed</w:t>
      </w:r>
      <w:r w:rsidRPr="00062ECF">
        <w:rPr>
          <w:rStyle w:val="StyleUnderline"/>
          <w:highlight w:val="yellow"/>
        </w:rPr>
        <w:t>”</w:t>
      </w:r>
      <w:r w:rsidRPr="00062ECF">
        <w:rPr>
          <w:sz w:val="16"/>
          <w:highlight w:val="yellow"/>
        </w:rPr>
        <w:t xml:space="preserve"> </w:t>
      </w:r>
      <w:r w:rsidRPr="00062ECF">
        <w:rPr>
          <w:rStyle w:val="StyleUnderline"/>
          <w:highlight w:val="yellow"/>
        </w:rPr>
        <w:t xml:space="preserve">as that term is </w:t>
      </w:r>
      <w:r w:rsidRPr="00062ECF">
        <w:rPr>
          <w:rStyle w:val="Emphasis"/>
          <w:highlight w:val="yellow"/>
        </w:rPr>
        <w:t>defined</w:t>
      </w:r>
      <w:r w:rsidRPr="00062ECF">
        <w:rPr>
          <w:rStyle w:val="StyleUnderline"/>
          <w:highlight w:val="yellow"/>
        </w:rPr>
        <w:t xml:space="preserve"> in the FLSA</w:t>
      </w:r>
      <w:r>
        <w:rPr>
          <w:sz w:val="16"/>
        </w:rPr>
        <w:t>.426</w:t>
      </w:r>
    </w:p>
    <w:p w14:paraId="5A586425" w14:textId="77777777" w:rsidR="00356B07" w:rsidRPr="00932972" w:rsidRDefault="00356B07" w:rsidP="00356B07">
      <w:pPr>
        <w:pStyle w:val="Heading4"/>
        <w:rPr>
          <w:rFonts w:cs="Calibri"/>
        </w:rPr>
      </w:pPr>
      <w:r w:rsidRPr="00932972">
        <w:rPr>
          <w:rFonts w:cs="Calibri"/>
        </w:rPr>
        <w:t xml:space="preserve">Prison workers are </w:t>
      </w:r>
      <w:r w:rsidRPr="00932972">
        <w:rPr>
          <w:rFonts w:cs="Calibri"/>
          <w:u w:val="single"/>
        </w:rPr>
        <w:t>not employees</w:t>
      </w:r>
      <w:r w:rsidRPr="00932972">
        <w:rPr>
          <w:rFonts w:cs="Calibri"/>
        </w:rPr>
        <w:t>.</w:t>
      </w:r>
    </w:p>
    <w:p w14:paraId="0C06D8AE" w14:textId="77777777" w:rsidR="00356B07" w:rsidRPr="00932972" w:rsidRDefault="00356B07" w:rsidP="00356B07">
      <w:r w:rsidRPr="00932972">
        <w:t xml:space="preserve">Ben </w:t>
      </w:r>
      <w:r w:rsidRPr="00932972">
        <w:rPr>
          <w:rStyle w:val="Style13ptBold"/>
        </w:rPr>
        <w:t>Jarman &amp;</w:t>
      </w:r>
      <w:r w:rsidRPr="00932972">
        <w:t xml:space="preserve"> Helen </w:t>
      </w:r>
      <w:r w:rsidRPr="00932972">
        <w:rPr>
          <w:rStyle w:val="Style13ptBold"/>
        </w:rPr>
        <w:t>Fair 24</w:t>
      </w:r>
      <w:r w:rsidRPr="00932972">
        <w:t>. Research Fellow at Southampton's Law School. “WORKING PRISONERS IN THE USA: LAWS, POLICIES, AND PRACTICAL REALITIES.” Institute for Crime &amp; Justice Policy Research. https://www.prisonstudies.org/sites/default/files/resources/downloads/working_prisoners_in_the_usa_final_0.pdfSeptember 2024</w:t>
      </w:r>
    </w:p>
    <w:p w14:paraId="7DB33AA3" w14:textId="77777777" w:rsidR="00356B07" w:rsidRPr="00062ECF" w:rsidRDefault="00356B07" w:rsidP="00356B07">
      <w:r w:rsidRPr="00932972">
        <w:rPr>
          <w:sz w:val="16"/>
        </w:rPr>
        <w:t xml:space="preserve">US federal law also says very little specifically about prisoners’ working conditions. Federal employment law, by contrast, creates numerous rights for workers, including the right to a minimum wage of $7.25 per hour,27 the right to a 40-hour working week (with overtime paid above this limit),28 the right to associate and form trade unions,29 the right to decline dangerous work,30 and an entitlement to various protections relating to unsafe and hazardous working conditions.31 </w:t>
      </w:r>
      <w:r w:rsidRPr="00932972">
        <w:rPr>
          <w:rStyle w:val="StyleUnderline"/>
          <w:highlight w:val="cyan"/>
        </w:rPr>
        <w:t>Prisoners are</w:t>
      </w:r>
      <w:r w:rsidRPr="00932972">
        <w:rPr>
          <w:rStyle w:val="StyleUnderline"/>
        </w:rPr>
        <w:t xml:space="preserve"> also expressly </w:t>
      </w:r>
      <w:r w:rsidRPr="00932972">
        <w:rPr>
          <w:rStyle w:val="StyleUnderline"/>
          <w:highlight w:val="cyan"/>
        </w:rPr>
        <w:t>excluded from</w:t>
      </w:r>
      <w:r w:rsidRPr="00932972">
        <w:rPr>
          <w:rStyle w:val="StyleUnderline"/>
        </w:rPr>
        <w:t xml:space="preserve"> Title VII of </w:t>
      </w:r>
      <w:r w:rsidRPr="00932972">
        <w:rPr>
          <w:rStyle w:val="StyleUnderline"/>
          <w:highlight w:val="cyan"/>
        </w:rPr>
        <w:t xml:space="preserve">the Civil Rights Act </w:t>
      </w:r>
      <w:r w:rsidRPr="00932972">
        <w:rPr>
          <w:rStyle w:val="StyleUnderline"/>
        </w:rPr>
        <w:t>of 1964</w:t>
      </w:r>
      <w:r w:rsidRPr="00932972">
        <w:rPr>
          <w:sz w:val="16"/>
        </w:rPr>
        <w:t xml:space="preserve">, which protects workers from workplace discrimination.32 Courts have been asked on many occasions to consider whether these provisions apply to prison work. </w:t>
      </w:r>
      <w:r w:rsidRPr="00932972">
        <w:rPr>
          <w:rStyle w:val="StyleUnderline"/>
        </w:rPr>
        <w:t xml:space="preserve">In cases brought by working prisoners seeking the minimum wage for prison work, </w:t>
      </w:r>
      <w:r w:rsidRPr="00932972">
        <w:rPr>
          <w:rStyle w:val="StyleUnderline"/>
          <w:highlight w:val="cyan"/>
        </w:rPr>
        <w:t>courts</w:t>
      </w:r>
      <w:r w:rsidRPr="00932972">
        <w:rPr>
          <w:rStyle w:val="StyleUnderline"/>
        </w:rPr>
        <w:t xml:space="preserve"> have generally </w:t>
      </w:r>
      <w:r w:rsidRPr="00932972">
        <w:rPr>
          <w:rStyle w:val="StyleUnderline"/>
          <w:highlight w:val="cyan"/>
        </w:rPr>
        <w:t>determined that it is</w:t>
      </w:r>
      <w:r w:rsidRPr="00932972">
        <w:rPr>
          <w:rStyle w:val="StyleUnderline"/>
        </w:rPr>
        <w:t xml:space="preserve"> </w:t>
      </w:r>
      <w:r w:rsidRPr="00932972">
        <w:rPr>
          <w:rStyle w:val="StyleUnderline"/>
          <w:highlight w:val="cyan"/>
        </w:rPr>
        <w:t>not payable because</w:t>
      </w:r>
      <w:r w:rsidRPr="00932972">
        <w:rPr>
          <w:rStyle w:val="StyleUnderline"/>
        </w:rPr>
        <w:t xml:space="preserve"> </w:t>
      </w:r>
      <w:r w:rsidRPr="00932972">
        <w:rPr>
          <w:rStyle w:val="Emphasis"/>
          <w:sz w:val="28"/>
          <w:szCs w:val="32"/>
          <w:highlight w:val="cyan"/>
        </w:rPr>
        <w:t>prisoners are not employees</w:t>
      </w:r>
      <w:r w:rsidRPr="00932972">
        <w:rPr>
          <w:sz w:val="16"/>
          <w:szCs w:val="32"/>
        </w:rPr>
        <w:t xml:space="preserve"> </w:t>
      </w:r>
      <w:r w:rsidRPr="00932972">
        <w:rPr>
          <w:sz w:val="16"/>
        </w:rPr>
        <w:t xml:space="preserve">(see Section 2.2.3), </w:t>
      </w:r>
      <w:r w:rsidRPr="00932972">
        <w:rPr>
          <w:rStyle w:val="StyleUnderline"/>
          <w:highlight w:val="cyan"/>
        </w:rPr>
        <w:t xml:space="preserve">and hence are </w:t>
      </w:r>
      <w:r w:rsidRPr="00932972">
        <w:rPr>
          <w:rStyle w:val="Emphasis"/>
          <w:highlight w:val="cyan"/>
        </w:rPr>
        <w:t>not protected</w:t>
      </w:r>
      <w:r w:rsidRPr="00932972">
        <w:rPr>
          <w:rStyle w:val="StyleUnderline"/>
          <w:highlight w:val="cyan"/>
        </w:rPr>
        <w:t xml:space="preserve"> by the </w:t>
      </w:r>
      <w:r w:rsidRPr="00932972">
        <w:rPr>
          <w:rStyle w:val="Emphasis"/>
          <w:highlight w:val="cyan"/>
        </w:rPr>
        <w:t>relevant federal legislation</w:t>
      </w:r>
      <w:r w:rsidRPr="00932972">
        <w:rPr>
          <w:rStyle w:val="StyleUnderline"/>
          <w:highlight w:val="cyan"/>
        </w:rPr>
        <w:t>.</w:t>
      </w:r>
    </w:p>
    <w:p w14:paraId="5FDD7E97" w14:textId="77777777" w:rsidR="00356B07" w:rsidRPr="00932972" w:rsidRDefault="00356B07" w:rsidP="00356B07">
      <w:pPr>
        <w:pStyle w:val="Heading4"/>
        <w:rPr>
          <w:rFonts w:cs="Calibri"/>
        </w:rPr>
      </w:pPr>
      <w:r w:rsidRPr="00932972">
        <w:rPr>
          <w:rFonts w:cs="Calibri"/>
        </w:rPr>
        <w:t xml:space="preserve">That’s </w:t>
      </w:r>
      <w:r w:rsidRPr="00932972">
        <w:rPr>
          <w:rFonts w:cs="Calibri"/>
          <w:u w:val="single"/>
        </w:rPr>
        <w:t>determined</w:t>
      </w:r>
      <w:r w:rsidRPr="00932972">
        <w:rPr>
          <w:rFonts w:cs="Calibri"/>
        </w:rPr>
        <w:t xml:space="preserve"> by </w:t>
      </w:r>
      <w:r w:rsidRPr="00932972">
        <w:rPr>
          <w:rFonts w:cs="Calibri"/>
          <w:u w:val="single"/>
        </w:rPr>
        <w:t>economic reality</w:t>
      </w:r>
      <w:r w:rsidRPr="00932972">
        <w:rPr>
          <w:rFonts w:cs="Calibri"/>
        </w:rPr>
        <w:t xml:space="preserve">, according to </w:t>
      </w:r>
      <w:r w:rsidRPr="00932972">
        <w:rPr>
          <w:rFonts w:cs="Calibri"/>
          <w:u w:val="single"/>
        </w:rPr>
        <w:t>federal statute</w:t>
      </w:r>
      <w:r w:rsidRPr="00932972">
        <w:rPr>
          <w:rFonts w:cs="Calibri"/>
        </w:rPr>
        <w:t xml:space="preserve">. </w:t>
      </w:r>
    </w:p>
    <w:p w14:paraId="4F4E5EF7" w14:textId="77777777" w:rsidR="00356B07" w:rsidRPr="00932972" w:rsidRDefault="00356B07" w:rsidP="00356B07">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0C9E0A17" w14:textId="77777777" w:rsidR="00356B07" w:rsidRPr="00932972" w:rsidRDefault="00356B07" w:rsidP="00356B07">
      <w:pPr>
        <w:rPr>
          <w:sz w:val="16"/>
        </w:rPr>
      </w:pPr>
      <w:r w:rsidRPr="00932972">
        <w:rPr>
          <w:sz w:val="16"/>
        </w:rPr>
        <w:t xml:space="preserve">While no judicial or administrative decision deals with the applicability of TSCA or the CAA to federal prisoners, </w:t>
      </w:r>
      <w:r w:rsidRPr="00932972">
        <w:rPr>
          <w:rStyle w:val="Emphasis"/>
          <w:highlight w:val="cyan"/>
        </w:rPr>
        <w:t>determinations</w:t>
      </w:r>
      <w:r w:rsidRPr="00932972">
        <w:rPr>
          <w:rStyle w:val="StyleUnderline"/>
        </w:rPr>
        <w:t xml:space="preserve"> </w:t>
      </w:r>
      <w:r w:rsidRPr="00932972">
        <w:rPr>
          <w:rStyle w:val="StyleUnderline"/>
          <w:highlight w:val="cyan"/>
        </w:rPr>
        <w:t xml:space="preserve">bearing on other </w:t>
      </w:r>
      <w:r w:rsidRPr="00932972">
        <w:rPr>
          <w:rStyle w:val="Emphasis"/>
          <w:highlight w:val="cyan"/>
        </w:rPr>
        <w:t>federal statutes are</w:t>
      </w:r>
      <w:r w:rsidRPr="00932972">
        <w:rPr>
          <w:rStyle w:val="StyleUnderline"/>
          <w:highlight w:val="cyan"/>
        </w:rPr>
        <w:t xml:space="preserve"> </w:t>
      </w:r>
      <w:r w:rsidRPr="00932972">
        <w:rPr>
          <w:rStyle w:val="Emphasis"/>
          <w:highlight w:val="cyan"/>
        </w:rPr>
        <w:t>instructive</w:t>
      </w:r>
      <w:r w:rsidRPr="00932972">
        <w:rPr>
          <w:sz w:val="16"/>
        </w:rPr>
        <w:t xml:space="preserve">. For example, </w:t>
      </w:r>
      <w:r w:rsidRPr="00932972">
        <w:rPr>
          <w:rStyle w:val="StyleUnderline"/>
          <w:highlight w:val="cyan"/>
        </w:rPr>
        <w:t>the</w:t>
      </w:r>
      <w:r w:rsidRPr="00932972">
        <w:rPr>
          <w:rStyle w:val="StyleUnderline"/>
        </w:rPr>
        <w:t xml:space="preserve"> United States Claims </w:t>
      </w:r>
      <w:r w:rsidRPr="00932972">
        <w:rPr>
          <w:rStyle w:val="StyleUnderline"/>
          <w:highlight w:val="cyan"/>
        </w:rPr>
        <w:t>Court</w:t>
      </w:r>
      <w:r w:rsidRPr="00932972">
        <w:rPr>
          <w:sz w:val="16"/>
        </w:rPr>
        <w:t xml:space="preserve"> </w:t>
      </w:r>
      <w:r w:rsidRPr="00932972">
        <w:rPr>
          <w:rStyle w:val="StyleUnderline"/>
        </w:rPr>
        <w:t xml:space="preserve">has </w:t>
      </w:r>
      <w:r w:rsidRPr="00932972">
        <w:rPr>
          <w:rStyle w:val="StyleUnderline"/>
          <w:highlight w:val="cyan"/>
        </w:rPr>
        <w:t xml:space="preserve">held that a federal </w:t>
      </w:r>
      <w:r w:rsidRPr="00932972">
        <w:rPr>
          <w:rStyle w:val="Emphasis"/>
          <w:highlight w:val="cyan"/>
        </w:rPr>
        <w:t>prisoner</w:t>
      </w:r>
      <w:r w:rsidRPr="00932972">
        <w:rPr>
          <w:rStyle w:val="StyleUnderline"/>
          <w:highlight w:val="cyan"/>
        </w:rPr>
        <w:t xml:space="preserve"> is </w:t>
      </w:r>
      <w:r w:rsidRPr="00932972">
        <w:rPr>
          <w:rStyle w:val="Emphasis"/>
          <w:sz w:val="28"/>
          <w:szCs w:val="32"/>
          <w:highlight w:val="cyan"/>
        </w:rPr>
        <w:t>not an</w:t>
      </w:r>
      <w:r w:rsidRPr="00932972">
        <w:rPr>
          <w:rStyle w:val="Emphasis"/>
          <w:sz w:val="28"/>
          <w:szCs w:val="32"/>
        </w:rPr>
        <w:t xml:space="preserve"> </w:t>
      </w:r>
      <w:r w:rsidRPr="00932972">
        <w:rPr>
          <w:rStyle w:val="Emphasis"/>
          <w:sz w:val="28"/>
          <w:szCs w:val="32"/>
          <w:highlight w:val="cyan"/>
        </w:rPr>
        <w:t>“employee”</w:t>
      </w:r>
      <w:r w:rsidRPr="00932972">
        <w:rPr>
          <w:rStyle w:val="StyleUnderline"/>
          <w:sz w:val="28"/>
          <w:szCs w:val="32"/>
        </w:rPr>
        <w:t xml:space="preserve"> </w:t>
      </w:r>
      <w:r w:rsidRPr="00932972">
        <w:rPr>
          <w:rStyle w:val="StyleUnderline"/>
          <w:highlight w:val="cyan"/>
        </w:rPr>
        <w:t>within the</w:t>
      </w:r>
      <w:r w:rsidRPr="00932972">
        <w:rPr>
          <w:rStyle w:val="StyleUnderline"/>
        </w:rPr>
        <w:t xml:space="preserve"> </w:t>
      </w:r>
      <w:r w:rsidRPr="00932972">
        <w:rPr>
          <w:rStyle w:val="Emphasis"/>
        </w:rPr>
        <w:t>meaning</w:t>
      </w:r>
      <w:r w:rsidRPr="00932972">
        <w:rPr>
          <w:rStyle w:val="StyleUnderline"/>
        </w:rPr>
        <w:t xml:space="preserve"> of the </w:t>
      </w:r>
      <w:r w:rsidRPr="00932972">
        <w:rPr>
          <w:rStyle w:val="StyleUnderline"/>
          <w:highlight w:val="cyan"/>
        </w:rPr>
        <w:t>Fair Labor Standards Act</w:t>
      </w:r>
      <w:r w:rsidRPr="00932972">
        <w:rPr>
          <w:rStyle w:val="StyleUnderline"/>
        </w:rPr>
        <w:t xml:space="preserve"> of</w:t>
      </w:r>
      <w:r w:rsidRPr="00932972">
        <w:rPr>
          <w:sz w:val="16"/>
        </w:rPr>
        <w:t xml:space="preserve"> 1938 </w:t>
      </w:r>
      <w:r w:rsidRPr="00932972">
        <w:rPr>
          <w:rStyle w:val="StyleUnderline"/>
        </w:rPr>
        <w:t xml:space="preserve">and thus is not entitled to receive the </w:t>
      </w:r>
      <w:r w:rsidRPr="00932972">
        <w:rPr>
          <w:rStyle w:val="Emphasis"/>
        </w:rPr>
        <w:t xml:space="preserve">minimum </w:t>
      </w:r>
      <w:r w:rsidRPr="00932972">
        <w:rPr>
          <w:rStyle w:val="StyleUnderline"/>
        </w:rPr>
        <w:t>wages</w:t>
      </w:r>
      <w:r w:rsidRPr="00932972">
        <w:rPr>
          <w:sz w:val="16"/>
        </w:rPr>
        <w:t xml:space="preserve"> specified in that Act. Emory v. United States, 2 Cl. Ct. 579, aff’d, 727 F.2d 1119 (Fed. Cir. 1983). Consistent with that holding, the Claims Court recently ruled, in Amos v. United States, 13 Cl. Ct. 442 (1987), that federal prisoners supervised by cook foremen are not “employees” within the meaning of the Fair Labor Standards Act. Citing precedents, the Claims Court’s decision contains a good discussion of why federal prisoners who are paid a nominal amount for work performed are not “employees”:</w:t>
      </w:r>
    </w:p>
    <w:p w14:paraId="25F5DE76" w14:textId="77777777" w:rsidR="00356B07" w:rsidRPr="00932972" w:rsidRDefault="00356B07" w:rsidP="00356B07">
      <w:pPr>
        <w:rPr>
          <w:rStyle w:val="StyleUnderline"/>
        </w:rPr>
      </w:pPr>
      <w:r w:rsidRPr="00932972">
        <w:rPr>
          <w:sz w:val="16"/>
        </w:rPr>
        <w:t xml:space="preserve">Clearly, the inmates provide a service to the government and are paid a minimal amount. </w:t>
      </w:r>
      <w:r w:rsidRPr="00932972">
        <w:rPr>
          <w:rStyle w:val="StyleUnderline"/>
        </w:rPr>
        <w:t xml:space="preserve">Yet inmates are </w:t>
      </w:r>
      <w:r w:rsidRPr="00932972">
        <w:rPr>
          <w:rStyle w:val="Emphasis"/>
          <w:highlight w:val="cyan"/>
        </w:rPr>
        <w:t>technically</w:t>
      </w:r>
      <w:r w:rsidRPr="00932972">
        <w:rPr>
          <w:rStyle w:val="StyleUnderline"/>
        </w:rPr>
        <w:t xml:space="preserve"> </w:t>
      </w:r>
      <w:r w:rsidRPr="00932972">
        <w:rPr>
          <w:rStyle w:val="StyleUnderline"/>
          <w:highlight w:val="cyan"/>
        </w:rPr>
        <w:t xml:space="preserve">and </w:t>
      </w:r>
      <w:r w:rsidRPr="00932972">
        <w:rPr>
          <w:rStyle w:val="Emphasis"/>
          <w:highlight w:val="cyan"/>
        </w:rPr>
        <w:t>realistically not employees</w:t>
      </w:r>
      <w:r w:rsidRPr="00932972">
        <w:rPr>
          <w:sz w:val="16"/>
        </w:rPr>
        <w:t>. “</w:t>
      </w:r>
      <w:r w:rsidRPr="00932972">
        <w:rPr>
          <w:rStyle w:val="StyleUnderline"/>
          <w:highlight w:val="cyan"/>
        </w:rPr>
        <w:t xml:space="preserve">Economic </w:t>
      </w:r>
      <w:r w:rsidRPr="00932972">
        <w:rPr>
          <w:rStyle w:val="Emphasis"/>
          <w:highlight w:val="cyan"/>
        </w:rPr>
        <w:t>reality</w:t>
      </w:r>
      <w:r w:rsidRPr="00932972">
        <w:rPr>
          <w:rStyle w:val="StyleUnderline"/>
          <w:highlight w:val="cyan"/>
        </w:rPr>
        <w:t xml:space="preserve"> is the test of</w:t>
      </w:r>
      <w:r w:rsidRPr="00932972">
        <w:rPr>
          <w:rStyle w:val="StyleUnderline"/>
        </w:rPr>
        <w:t xml:space="preserve"> </w:t>
      </w:r>
      <w:r w:rsidRPr="00932972">
        <w:rPr>
          <w:rStyle w:val="Emphasis"/>
          <w:highlight w:val="cyan"/>
        </w:rPr>
        <w:t>employment</w:t>
      </w:r>
      <w:r w:rsidRPr="00932972">
        <w:rPr>
          <w:sz w:val="16"/>
        </w:rPr>
        <w:t xml:space="preserve"> as bearing on the applicability of the FLSA.” Souder v. Brennan, 367 F. Supp. 808 (D.D.C. 1973). </w:t>
      </w:r>
      <w:r w:rsidRPr="00932972">
        <w:rPr>
          <w:rStyle w:val="StyleUnderline"/>
        </w:rPr>
        <w:t xml:space="preserve">The </w:t>
      </w:r>
      <w:r w:rsidRPr="00932972">
        <w:rPr>
          <w:rStyle w:val="Emphasis"/>
          <w:highlight w:val="cyan"/>
        </w:rPr>
        <w:t>economic reality</w:t>
      </w:r>
      <w:r w:rsidRPr="00932972">
        <w:rPr>
          <w:rStyle w:val="StyleUnderline"/>
          <w:highlight w:val="cyan"/>
        </w:rPr>
        <w:t xml:space="preserve"> is</w:t>
      </w:r>
      <w:r w:rsidRPr="00932972">
        <w:rPr>
          <w:rStyle w:val="StyleUnderline"/>
        </w:rPr>
        <w:t xml:space="preserve"> </w:t>
      </w:r>
      <w:r w:rsidRPr="00932972">
        <w:rPr>
          <w:rStyle w:val="StyleUnderline"/>
          <w:highlight w:val="cyan"/>
        </w:rPr>
        <w:t>that</w:t>
      </w:r>
      <w:r w:rsidRPr="00932972">
        <w:rPr>
          <w:rStyle w:val="StyleUnderline"/>
        </w:rPr>
        <w:t xml:space="preserve"> </w:t>
      </w:r>
      <w:r w:rsidRPr="00932972">
        <w:rPr>
          <w:rStyle w:val="StyleUnderline"/>
          <w:highlight w:val="cyan"/>
        </w:rPr>
        <w:t xml:space="preserve">inmates are </w:t>
      </w:r>
      <w:r w:rsidRPr="00932972">
        <w:rPr>
          <w:rStyle w:val="Emphasis"/>
          <w:highlight w:val="cyan"/>
        </w:rPr>
        <w:t>convicted criminals</w:t>
      </w:r>
      <w:r w:rsidRPr="00932972">
        <w:rPr>
          <w:rStyle w:val="Emphasis"/>
        </w:rPr>
        <w:t xml:space="preserve"> incarcerated</w:t>
      </w:r>
      <w:r w:rsidRPr="00932972">
        <w:rPr>
          <w:rStyle w:val="StyleUnderline"/>
        </w:rPr>
        <w:t xml:space="preserve"> in a </w:t>
      </w:r>
      <w:r w:rsidRPr="00932972">
        <w:rPr>
          <w:rStyle w:val="Emphasis"/>
        </w:rPr>
        <w:t>penitentiary</w:t>
      </w:r>
      <w:r w:rsidRPr="00932972">
        <w:rPr>
          <w:sz w:val="16"/>
        </w:rPr>
        <w:t xml:space="preserve">. Sims v. Parke Davis &amp; Co., 334 F. Supp. 774, 787 (E.D. Mich. 1971), aff’d, 453 F.2d 1259 (6th Cir. 1971), cert. denied, 405 U.S. 978 (1972). </w:t>
      </w:r>
      <w:r w:rsidRPr="00932972">
        <w:rPr>
          <w:rStyle w:val="StyleUnderline"/>
          <w:highlight w:val="cyan"/>
        </w:rPr>
        <w:t xml:space="preserve">They are </w:t>
      </w:r>
      <w:r w:rsidRPr="00932972">
        <w:rPr>
          <w:rStyle w:val="Emphasis"/>
          <w:highlight w:val="cyan"/>
        </w:rPr>
        <w:t>not civil servants</w:t>
      </w:r>
      <w:r w:rsidRPr="00932972">
        <w:rPr>
          <w:sz w:val="16"/>
        </w:rPr>
        <w:t xml:space="preserve">. </w:t>
      </w:r>
      <w:r w:rsidRPr="00932972">
        <w:rPr>
          <w:rStyle w:val="StyleUnderline"/>
        </w:rPr>
        <w:t>Inmates are not free to set</w:t>
      </w:r>
      <w:r w:rsidRPr="00932972">
        <w:rPr>
          <w:sz w:val="16"/>
        </w:rPr>
        <w:t xml:space="preserve"> </w:t>
      </w:r>
      <w:r w:rsidRPr="00932972">
        <w:rPr>
          <w:rStyle w:val="StyleUnderline"/>
        </w:rPr>
        <w:t xml:space="preserve">their wages through </w:t>
      </w:r>
      <w:r w:rsidRPr="00932972">
        <w:rPr>
          <w:rStyle w:val="Emphasis"/>
        </w:rPr>
        <w:t>negotiation</w:t>
      </w:r>
      <w:r w:rsidRPr="00932972">
        <w:rPr>
          <w:rStyle w:val="StyleUnderline"/>
        </w:rPr>
        <w:t xml:space="preserve"> or </w:t>
      </w:r>
      <w:r w:rsidRPr="00932972">
        <w:rPr>
          <w:rStyle w:val="Emphasis"/>
        </w:rPr>
        <w:t>bargaining</w:t>
      </w:r>
      <w:r w:rsidRPr="00932972">
        <w:rPr>
          <w:rStyle w:val="StyleUnderline"/>
        </w:rPr>
        <w:t xml:space="preserve">; </w:t>
      </w:r>
      <w:r w:rsidRPr="00932972">
        <w:rPr>
          <w:rStyle w:val="StyleUnderline"/>
          <w:highlight w:val="cyan"/>
        </w:rPr>
        <w:t xml:space="preserve">they may not </w:t>
      </w:r>
      <w:r w:rsidRPr="00932972">
        <w:rPr>
          <w:rStyle w:val="Emphasis"/>
          <w:highlight w:val="cyan"/>
        </w:rPr>
        <w:t>form unions</w:t>
      </w:r>
      <w:r w:rsidRPr="00932972">
        <w:rPr>
          <w:rStyle w:val="StyleUnderline"/>
        </w:rPr>
        <w:t xml:space="preserve"> or strike; </w:t>
      </w:r>
      <w:r w:rsidRPr="00932972">
        <w:rPr>
          <w:rStyle w:val="StyleUnderline"/>
          <w:highlight w:val="cyan"/>
        </w:rPr>
        <w:t xml:space="preserve">and they may not </w:t>
      </w:r>
      <w:r w:rsidRPr="00932972">
        <w:rPr>
          <w:rStyle w:val="Emphasis"/>
          <w:highlight w:val="cyan"/>
        </w:rPr>
        <w:t>quit work</w:t>
      </w:r>
      <w:r w:rsidRPr="00932972">
        <w:rPr>
          <w:sz w:val="16"/>
        </w:rPr>
        <w:t xml:space="preserve">. Their service in vocational programs and their right to compensation is solely by legislative grace, primarily for their own benefit and rehabilitation. Sprouse v. Federal Prison Industries, Inc., 480 F.2d 1 (5th Cir. 1973), cert. denied, 414 U.S. 1095 (1973). </w:t>
      </w:r>
      <w:r w:rsidRPr="00932972">
        <w:rPr>
          <w:rStyle w:val="StyleUnderline"/>
        </w:rPr>
        <w:t xml:space="preserve">They are not employed within the meaning of the federal </w:t>
      </w:r>
      <w:r w:rsidRPr="00932972">
        <w:rPr>
          <w:rStyle w:val="Emphasis"/>
        </w:rPr>
        <w:t>FLSA regulation</w:t>
      </w:r>
      <w:r w:rsidRPr="00932972">
        <w:rPr>
          <w:rStyle w:val="StyleUnderline"/>
        </w:rPr>
        <w:t xml:space="preserve">; thus, they are </w:t>
      </w:r>
      <w:r w:rsidRPr="00932972">
        <w:rPr>
          <w:rStyle w:val="Emphasis"/>
        </w:rPr>
        <w:t>not employees</w:t>
      </w:r>
      <w:r w:rsidRPr="00932972">
        <w:rPr>
          <w:rStyle w:val="StyleUnderline"/>
        </w:rPr>
        <w:t>.</w:t>
      </w:r>
    </w:p>
    <w:p w14:paraId="2CAE27FF" w14:textId="77777777" w:rsidR="00356B07" w:rsidRPr="00932972" w:rsidRDefault="00356B07" w:rsidP="00356B07">
      <w:pPr>
        <w:pStyle w:val="Heading4"/>
        <w:rPr>
          <w:rFonts w:cs="Calibri"/>
        </w:rPr>
      </w:pPr>
      <w:r w:rsidRPr="00932972">
        <w:rPr>
          <w:rFonts w:cs="Calibri"/>
        </w:rPr>
        <w:t>Federal statutes defines “employer” as “engaged in commerce</w:t>
      </w:r>
      <w:r>
        <w:rPr>
          <w:rFonts w:cs="Calibri"/>
        </w:rPr>
        <w:t>.” T</w:t>
      </w:r>
      <w:r w:rsidRPr="00932972">
        <w:rPr>
          <w:rFonts w:cs="Calibri"/>
        </w:rPr>
        <w:t xml:space="preserve">hat </w:t>
      </w:r>
      <w:r w:rsidRPr="00932972">
        <w:rPr>
          <w:rFonts w:cs="Calibri"/>
          <w:u w:val="single"/>
        </w:rPr>
        <w:t>excludes</w:t>
      </w:r>
      <w:r w:rsidRPr="00932972">
        <w:rPr>
          <w:rFonts w:cs="Calibri"/>
        </w:rPr>
        <w:t xml:space="preserve"> the government. </w:t>
      </w:r>
    </w:p>
    <w:p w14:paraId="3041382E" w14:textId="77777777" w:rsidR="00356B07" w:rsidRPr="00932972" w:rsidRDefault="00356B07" w:rsidP="00356B07">
      <w:r w:rsidRPr="00932972">
        <w:rPr>
          <w:rStyle w:val="Style13ptBold"/>
        </w:rPr>
        <w:t>DOL 5</w:t>
      </w:r>
      <w:r w:rsidRPr="00932972">
        <w:t>. Department of Labor. "Form Lm-10 - Employer Reports Frequently Asked Questions." Office Of Labor-Management Standards. 1-1-2005. https://www.dol.gov/agencies/olms/reports/forms/lm-10/faq</w:t>
      </w:r>
    </w:p>
    <w:p w14:paraId="51150EAF" w14:textId="77777777" w:rsidR="00356B07" w:rsidRPr="00932972" w:rsidRDefault="00356B07" w:rsidP="00356B07">
      <w:pPr>
        <w:rPr>
          <w:sz w:val="16"/>
        </w:rPr>
      </w:pPr>
      <w:r w:rsidRPr="00932972">
        <w:rPr>
          <w:sz w:val="16"/>
        </w:rPr>
        <w:t>A. Coverage of Form LM-10</w:t>
      </w:r>
    </w:p>
    <w:p w14:paraId="2FE11E7A" w14:textId="77777777" w:rsidR="00356B07" w:rsidRPr="00932972" w:rsidRDefault="00356B07" w:rsidP="00356B07">
      <w:pPr>
        <w:rPr>
          <w:sz w:val="16"/>
        </w:rPr>
      </w:pPr>
      <w:r w:rsidRPr="00932972">
        <w:rPr>
          <w:sz w:val="16"/>
        </w:rPr>
        <w:t>Q1. Who has to file a Form LM-10?</w:t>
      </w:r>
    </w:p>
    <w:p w14:paraId="6A5AEC0F" w14:textId="77777777" w:rsidR="00356B07" w:rsidRPr="00932972" w:rsidRDefault="00356B07" w:rsidP="00356B07">
      <w:pPr>
        <w:rPr>
          <w:rStyle w:val="StyleUnderline"/>
        </w:rPr>
      </w:pPr>
      <w:r w:rsidRPr="00932972">
        <w:rPr>
          <w:sz w:val="16"/>
        </w:rPr>
        <w:t xml:space="preserve">A1. </w:t>
      </w:r>
      <w:r w:rsidRPr="00932972">
        <w:rPr>
          <w:rStyle w:val="Emphasis"/>
        </w:rPr>
        <w:t>Employers</w:t>
      </w:r>
      <w:r w:rsidRPr="00932972">
        <w:rPr>
          <w:sz w:val="16"/>
        </w:rPr>
        <w:t xml:space="preserve"> </w:t>
      </w:r>
      <w:r w:rsidRPr="00932972">
        <w:rPr>
          <w:rStyle w:val="StyleUnderline"/>
        </w:rPr>
        <w:t>must file Form LM-10 annual reports to disclose certain specified financial dealings</w:t>
      </w:r>
      <w:r w:rsidRPr="00932972">
        <w:rPr>
          <w:sz w:val="16"/>
        </w:rPr>
        <w:t xml:space="preserve">, subject to a $250 de minimis exemption discussed in question 50 below, with a union or officer, agent, shop steward, employee, or other representative of a union (collectively referred to as “union officials”). </w:t>
      </w:r>
      <w:r w:rsidRPr="00932972">
        <w:rPr>
          <w:rStyle w:val="StyleUnderline"/>
          <w:highlight w:val="cyan"/>
        </w:rPr>
        <w:t>Under the</w:t>
      </w:r>
      <w:r w:rsidRPr="00932972">
        <w:rPr>
          <w:rStyle w:val="StyleUnderline"/>
        </w:rPr>
        <w:t xml:space="preserve"> </w:t>
      </w:r>
      <w:r w:rsidRPr="00932972">
        <w:rPr>
          <w:rStyle w:val="Emphasis"/>
        </w:rPr>
        <w:t>Labor-Management</w:t>
      </w:r>
      <w:r w:rsidRPr="00932972">
        <w:rPr>
          <w:rStyle w:val="StyleUnderline"/>
        </w:rPr>
        <w:t xml:space="preserve"> Reporting and Disclosure Act (</w:t>
      </w:r>
      <w:r w:rsidRPr="00932972">
        <w:rPr>
          <w:rStyle w:val="Emphasis"/>
          <w:highlight w:val="cyan"/>
        </w:rPr>
        <w:t>LMRDA</w:t>
      </w:r>
      <w:r w:rsidRPr="00932972">
        <w:rPr>
          <w:rStyle w:val="StyleUnderline"/>
          <w:highlight w:val="cyan"/>
        </w:rPr>
        <w:t>), an “</w:t>
      </w:r>
      <w:r w:rsidRPr="00932972">
        <w:rPr>
          <w:rStyle w:val="Emphasis"/>
          <w:highlight w:val="cyan"/>
        </w:rPr>
        <w:t>employer</w:t>
      </w:r>
      <w:r w:rsidRPr="00932972">
        <w:rPr>
          <w:rStyle w:val="StyleUnderline"/>
          <w:highlight w:val="cyan"/>
        </w:rPr>
        <w:t>” is defined as:</w:t>
      </w:r>
    </w:p>
    <w:p w14:paraId="3D1EEF10" w14:textId="77777777" w:rsidR="00356B07" w:rsidRPr="00932972" w:rsidRDefault="00356B07" w:rsidP="00356B07">
      <w:pPr>
        <w:rPr>
          <w:rStyle w:val="StyleUnderline"/>
        </w:rPr>
      </w:pPr>
      <w:r w:rsidRPr="00932972">
        <w:rPr>
          <w:rStyle w:val="StyleUnderline"/>
          <w:highlight w:val="cyan"/>
        </w:rPr>
        <w:t>Any employer</w:t>
      </w:r>
      <w:r w:rsidRPr="00932972">
        <w:rPr>
          <w:sz w:val="16"/>
        </w:rPr>
        <w:t xml:space="preserve"> or any group or association of employers </w:t>
      </w:r>
      <w:r w:rsidRPr="00932972">
        <w:rPr>
          <w:rStyle w:val="StyleUnderline"/>
          <w:highlight w:val="cyan"/>
        </w:rPr>
        <w:t>engaged in</w:t>
      </w:r>
      <w:r w:rsidRPr="00932972">
        <w:rPr>
          <w:rStyle w:val="StyleUnderline"/>
        </w:rPr>
        <w:t xml:space="preserve"> an industry affecting </w:t>
      </w:r>
      <w:r w:rsidRPr="00932972">
        <w:rPr>
          <w:rStyle w:val="StyleUnderline"/>
          <w:highlight w:val="cyan"/>
        </w:rPr>
        <w:t>commerce</w:t>
      </w:r>
      <w:r w:rsidRPr="00932972">
        <w:rPr>
          <w:rStyle w:val="StyleUnderline"/>
        </w:rPr>
        <w:t>:</w:t>
      </w:r>
    </w:p>
    <w:p w14:paraId="66C61D11" w14:textId="77777777" w:rsidR="00356B07" w:rsidRPr="00932972" w:rsidRDefault="00356B07" w:rsidP="00356B07">
      <w:pPr>
        <w:rPr>
          <w:sz w:val="16"/>
        </w:rPr>
      </w:pPr>
      <w:r w:rsidRPr="00932972">
        <w:rPr>
          <w:rStyle w:val="Emphasis"/>
          <w:highlight w:val="cyan"/>
        </w:rPr>
        <w:t>which is</w:t>
      </w:r>
      <w:r w:rsidRPr="00932972">
        <w:rPr>
          <w:sz w:val="16"/>
        </w:rPr>
        <w:t>, with respect to employees engaged in an industry affecting commerce, an employer within the meaning of any law of the United States relating to the employment of any employees, or</w:t>
      </w:r>
    </w:p>
    <w:p w14:paraId="5955F05D" w14:textId="77777777" w:rsidR="00356B07" w:rsidRPr="00932972" w:rsidRDefault="00356B07" w:rsidP="00356B07">
      <w:pPr>
        <w:rPr>
          <w:sz w:val="16"/>
        </w:rPr>
      </w:pPr>
      <w:r w:rsidRPr="00932972">
        <w:rPr>
          <w:sz w:val="16"/>
        </w:rPr>
        <w:t>which may deal with any labor organization concerning grievances, labor disputes, wages, rates of pay, hours of employment, or conditions of work, or</w:t>
      </w:r>
    </w:p>
    <w:p w14:paraId="50F2FBCC" w14:textId="77777777" w:rsidR="00356B07" w:rsidRPr="00932972" w:rsidRDefault="00356B07" w:rsidP="00356B07">
      <w:pPr>
        <w:rPr>
          <w:sz w:val="16"/>
        </w:rPr>
      </w:pPr>
      <w:r w:rsidRPr="00932972">
        <w:rPr>
          <w:rStyle w:val="StyleUnderline"/>
          <w:highlight w:val="cyan"/>
        </w:rPr>
        <w:t>any person acting</w:t>
      </w:r>
      <w:r w:rsidRPr="00932972">
        <w:rPr>
          <w:rStyle w:val="StyleUnderline"/>
        </w:rPr>
        <w:t xml:space="preserve"> </w:t>
      </w:r>
      <w:r w:rsidRPr="00932972">
        <w:rPr>
          <w:rStyle w:val="Emphasis"/>
        </w:rPr>
        <w:t>directly</w:t>
      </w:r>
      <w:r w:rsidRPr="00932972">
        <w:rPr>
          <w:sz w:val="16"/>
        </w:rPr>
        <w:t xml:space="preserve"> </w:t>
      </w:r>
      <w:r w:rsidRPr="00932972">
        <w:rPr>
          <w:rStyle w:val="StyleUnderline"/>
        </w:rPr>
        <w:t xml:space="preserve">or </w:t>
      </w:r>
      <w:r w:rsidRPr="00932972">
        <w:rPr>
          <w:rStyle w:val="Emphasis"/>
        </w:rPr>
        <w:t>indirectly</w:t>
      </w:r>
      <w:r w:rsidRPr="00932972">
        <w:rPr>
          <w:rStyle w:val="StyleUnderline"/>
        </w:rPr>
        <w:t xml:space="preserve"> as an </w:t>
      </w:r>
      <w:r w:rsidRPr="00932972">
        <w:rPr>
          <w:rStyle w:val="Emphasis"/>
        </w:rPr>
        <w:t>employer</w:t>
      </w:r>
      <w:r w:rsidRPr="00932972">
        <w:rPr>
          <w:rStyle w:val="StyleUnderline"/>
        </w:rPr>
        <w:t xml:space="preserve"> or </w:t>
      </w:r>
      <w:r w:rsidRPr="00932972">
        <w:rPr>
          <w:rStyle w:val="StyleUnderline"/>
          <w:highlight w:val="cyan"/>
        </w:rPr>
        <w:t xml:space="preserve">as an </w:t>
      </w:r>
      <w:r w:rsidRPr="00932972">
        <w:rPr>
          <w:rStyle w:val="Emphasis"/>
          <w:highlight w:val="cyan"/>
        </w:rPr>
        <w:t>agent</w:t>
      </w:r>
      <w:r w:rsidRPr="00932972">
        <w:rPr>
          <w:rStyle w:val="StyleUnderline"/>
          <w:highlight w:val="cyan"/>
        </w:rPr>
        <w:t xml:space="preserve"> of an</w:t>
      </w:r>
      <w:r w:rsidRPr="00932972">
        <w:rPr>
          <w:rStyle w:val="StyleUnderline"/>
        </w:rPr>
        <w:t xml:space="preserve"> </w:t>
      </w:r>
      <w:r w:rsidRPr="00932972">
        <w:rPr>
          <w:rStyle w:val="Emphasis"/>
          <w:highlight w:val="cyan"/>
        </w:rPr>
        <w:t>employer</w:t>
      </w:r>
      <w:r w:rsidRPr="00932972">
        <w:rPr>
          <w:sz w:val="16"/>
          <w:highlight w:val="cyan"/>
        </w:rPr>
        <w:t xml:space="preserve"> </w:t>
      </w:r>
      <w:r w:rsidRPr="00932972">
        <w:rPr>
          <w:rStyle w:val="StyleUnderline"/>
          <w:highlight w:val="cyan"/>
        </w:rPr>
        <w:t xml:space="preserve">in </w:t>
      </w:r>
      <w:r w:rsidRPr="00932972">
        <w:rPr>
          <w:rStyle w:val="Emphasis"/>
          <w:highlight w:val="cyan"/>
        </w:rPr>
        <w:t>relation</w:t>
      </w:r>
      <w:r w:rsidRPr="00932972">
        <w:rPr>
          <w:rStyle w:val="StyleUnderline"/>
          <w:highlight w:val="cyan"/>
        </w:rPr>
        <w:t xml:space="preserve"> to an </w:t>
      </w:r>
      <w:r w:rsidRPr="00932972">
        <w:rPr>
          <w:rStyle w:val="Emphasis"/>
          <w:highlight w:val="cyan"/>
        </w:rPr>
        <w:t>employee</w:t>
      </w:r>
      <w:r w:rsidRPr="00932972">
        <w:rPr>
          <w:sz w:val="16"/>
        </w:rPr>
        <w:t>,</w:t>
      </w:r>
    </w:p>
    <w:p w14:paraId="14B29D0D" w14:textId="77777777" w:rsidR="00356B07" w:rsidRPr="00932972" w:rsidRDefault="00356B07" w:rsidP="00356B07">
      <w:pPr>
        <w:rPr>
          <w:rStyle w:val="StyleUnderline"/>
        </w:rPr>
      </w:pPr>
      <w:r w:rsidRPr="00932972">
        <w:rPr>
          <w:rStyle w:val="StyleUnderline"/>
          <w:highlight w:val="cyan"/>
        </w:rPr>
        <w:t xml:space="preserve">but </w:t>
      </w:r>
      <w:r w:rsidRPr="00932972">
        <w:rPr>
          <w:rStyle w:val="Emphasis"/>
          <w:sz w:val="28"/>
          <w:szCs w:val="32"/>
          <w:highlight w:val="cyan"/>
        </w:rPr>
        <w:t>does not include</w:t>
      </w:r>
      <w:r w:rsidRPr="00932972">
        <w:rPr>
          <w:rStyle w:val="StyleUnderline"/>
          <w:sz w:val="28"/>
          <w:szCs w:val="32"/>
        </w:rPr>
        <w:t xml:space="preserve"> </w:t>
      </w:r>
      <w:r w:rsidRPr="00932972">
        <w:rPr>
          <w:rStyle w:val="StyleUnderline"/>
          <w:highlight w:val="cyan"/>
        </w:rPr>
        <w:t xml:space="preserve">the </w:t>
      </w:r>
      <w:r w:rsidRPr="00932972">
        <w:rPr>
          <w:rStyle w:val="Emphasis"/>
          <w:highlight w:val="cyan"/>
        </w:rPr>
        <w:t>U</w:t>
      </w:r>
      <w:r w:rsidRPr="00932972">
        <w:rPr>
          <w:rStyle w:val="StyleUnderline"/>
        </w:rPr>
        <w:t xml:space="preserve">nited </w:t>
      </w:r>
      <w:r w:rsidRPr="00932972">
        <w:rPr>
          <w:rStyle w:val="Emphasis"/>
          <w:highlight w:val="cyan"/>
        </w:rPr>
        <w:t>S</w:t>
      </w:r>
      <w:r w:rsidRPr="00932972">
        <w:rPr>
          <w:rStyle w:val="StyleUnderline"/>
        </w:rPr>
        <w:t xml:space="preserve">tates </w:t>
      </w:r>
      <w:r w:rsidRPr="00932972">
        <w:rPr>
          <w:rStyle w:val="StyleUnderline"/>
          <w:highlight w:val="cyan"/>
        </w:rPr>
        <w:t xml:space="preserve">or any </w:t>
      </w:r>
      <w:r w:rsidRPr="00932972">
        <w:rPr>
          <w:rStyle w:val="Emphasis"/>
          <w:highlight w:val="cyan"/>
        </w:rPr>
        <w:t>corporation</w:t>
      </w:r>
      <w:r w:rsidRPr="00932972">
        <w:rPr>
          <w:rStyle w:val="StyleUnderline"/>
        </w:rPr>
        <w:t xml:space="preserve"> </w:t>
      </w:r>
      <w:r w:rsidRPr="00932972">
        <w:rPr>
          <w:rStyle w:val="Emphasis"/>
        </w:rPr>
        <w:t xml:space="preserve">wholly </w:t>
      </w:r>
      <w:r w:rsidRPr="00932972">
        <w:rPr>
          <w:rStyle w:val="Emphasis"/>
          <w:highlight w:val="cyan"/>
        </w:rPr>
        <w:t>owned by</w:t>
      </w:r>
      <w:r w:rsidRPr="00932972">
        <w:rPr>
          <w:rStyle w:val="Emphasis"/>
        </w:rPr>
        <w:t xml:space="preserve"> </w:t>
      </w:r>
      <w:r w:rsidRPr="00932972">
        <w:rPr>
          <w:rStyle w:val="Emphasis"/>
          <w:highlight w:val="cyan"/>
        </w:rPr>
        <w:t>the</w:t>
      </w:r>
      <w:r w:rsidRPr="00932972">
        <w:rPr>
          <w:sz w:val="16"/>
          <w:highlight w:val="cyan"/>
        </w:rPr>
        <w:t xml:space="preserve"> </w:t>
      </w:r>
      <w:r w:rsidRPr="00932972">
        <w:rPr>
          <w:rStyle w:val="StyleUnderline"/>
          <w:highlight w:val="cyan"/>
        </w:rPr>
        <w:t>Government</w:t>
      </w:r>
      <w:r w:rsidRPr="00932972">
        <w:rPr>
          <w:rStyle w:val="StyleUnderline"/>
        </w:rPr>
        <w:t xml:space="preserve"> of the </w:t>
      </w:r>
      <w:r w:rsidRPr="00932972">
        <w:rPr>
          <w:rStyle w:val="Emphasis"/>
        </w:rPr>
        <w:t>United States</w:t>
      </w:r>
      <w:r w:rsidRPr="00932972">
        <w:rPr>
          <w:rStyle w:val="StyleUnderline"/>
        </w:rPr>
        <w:t xml:space="preserve"> </w:t>
      </w:r>
      <w:r w:rsidRPr="00932972">
        <w:rPr>
          <w:rStyle w:val="StyleUnderline"/>
          <w:highlight w:val="cyan"/>
        </w:rPr>
        <w:t xml:space="preserve">or any </w:t>
      </w:r>
      <w:r w:rsidRPr="00932972">
        <w:rPr>
          <w:rStyle w:val="Emphasis"/>
          <w:highlight w:val="cyan"/>
        </w:rPr>
        <w:t>State</w:t>
      </w:r>
      <w:r w:rsidRPr="00932972">
        <w:rPr>
          <w:rStyle w:val="StyleUnderline"/>
        </w:rPr>
        <w:t xml:space="preserve"> </w:t>
      </w:r>
      <w:r w:rsidRPr="00932972">
        <w:rPr>
          <w:rStyle w:val="StyleUnderline"/>
          <w:highlight w:val="cyan"/>
        </w:rPr>
        <w:t xml:space="preserve">or </w:t>
      </w:r>
      <w:r w:rsidRPr="00932972">
        <w:rPr>
          <w:rStyle w:val="Emphasis"/>
          <w:highlight w:val="cyan"/>
        </w:rPr>
        <w:t>political subdivision</w:t>
      </w:r>
      <w:r w:rsidRPr="00932972">
        <w:rPr>
          <w:rStyle w:val="StyleUnderline"/>
        </w:rPr>
        <w:t xml:space="preserve"> thereof.</w:t>
      </w:r>
    </w:p>
    <w:p w14:paraId="233FAA55" w14:textId="77777777" w:rsidR="00356B07" w:rsidRPr="00932972" w:rsidRDefault="00356B07" w:rsidP="00356B07">
      <w:pPr>
        <w:rPr>
          <w:sz w:val="16"/>
        </w:rPr>
      </w:pPr>
      <w:r w:rsidRPr="00932972">
        <w:rPr>
          <w:rStyle w:val="StyleUnderline"/>
        </w:rPr>
        <w:t xml:space="preserve">Except in rare cases, every </w:t>
      </w:r>
      <w:r w:rsidRPr="00932972">
        <w:rPr>
          <w:rStyle w:val="Emphasis"/>
        </w:rPr>
        <w:t>private sector business</w:t>
      </w:r>
      <w:r w:rsidRPr="00932972">
        <w:rPr>
          <w:rStyle w:val="StyleUnderline"/>
        </w:rPr>
        <w:t xml:space="preserve"> or </w:t>
      </w:r>
      <w:r w:rsidRPr="00932972">
        <w:rPr>
          <w:rStyle w:val="Emphasis"/>
        </w:rPr>
        <w:t>organization</w:t>
      </w:r>
      <w:r w:rsidRPr="00932972">
        <w:rPr>
          <w:rStyle w:val="StyleUnderline"/>
        </w:rPr>
        <w:t xml:space="preserve"> within the </w:t>
      </w:r>
      <w:r w:rsidRPr="00932972">
        <w:rPr>
          <w:rStyle w:val="Emphasis"/>
        </w:rPr>
        <w:t>United States</w:t>
      </w:r>
      <w:r w:rsidRPr="00932972">
        <w:rPr>
          <w:rStyle w:val="StyleUnderline"/>
        </w:rPr>
        <w:t xml:space="preserve"> that has one or more employees is considered an </w:t>
      </w:r>
      <w:r w:rsidRPr="00932972">
        <w:rPr>
          <w:rStyle w:val="Emphasis"/>
        </w:rPr>
        <w:t>employer</w:t>
      </w:r>
      <w:r w:rsidRPr="00932972">
        <w:rPr>
          <w:rStyle w:val="StyleUnderline"/>
        </w:rPr>
        <w:t xml:space="preserve"> under this </w:t>
      </w:r>
      <w:r w:rsidRPr="00932972">
        <w:rPr>
          <w:rStyle w:val="Emphasis"/>
        </w:rPr>
        <w:t>definition</w:t>
      </w:r>
      <w:r w:rsidRPr="00932972">
        <w:rPr>
          <w:sz w:val="16"/>
        </w:rPr>
        <w:t>, and thus may have reporting obligations under the LMRDA.</w:t>
      </w:r>
    </w:p>
    <w:p w14:paraId="3D59E006" w14:textId="77777777" w:rsidR="00356B07" w:rsidRPr="00932972" w:rsidRDefault="00356B07" w:rsidP="00356B07">
      <w:pPr>
        <w:pStyle w:val="Heading4"/>
        <w:rPr>
          <w:rFonts w:cs="Calibri"/>
        </w:rPr>
      </w:pPr>
      <w:r w:rsidRPr="00932972">
        <w:rPr>
          <w:rFonts w:cs="Calibri"/>
        </w:rPr>
        <w:t xml:space="preserve">It’s a person employed and includes contractors. </w:t>
      </w:r>
    </w:p>
    <w:p w14:paraId="3BF4226B" w14:textId="77777777" w:rsidR="00356B07" w:rsidRPr="00932972" w:rsidRDefault="00356B07" w:rsidP="00356B07">
      <w:r w:rsidRPr="00932972">
        <w:rPr>
          <w:rStyle w:val="Style13ptBold"/>
        </w:rPr>
        <w:t>US District Court 18</w:t>
      </w:r>
      <w:r w:rsidRPr="00932972">
        <w:t>. Washington. Delivery Express, Inc. v. Sacks, No. C15-5842 BHS, 2016 WL 3198321, at *4 (W.D. Wash. June 9, 2016), aff'd, 728 F. App'x 730 (9th Cir. 2018)</w:t>
      </w:r>
    </w:p>
    <w:p w14:paraId="1FD92D5A" w14:textId="77777777" w:rsidR="00356B07" w:rsidRPr="00932972" w:rsidRDefault="00356B07" w:rsidP="00356B07">
      <w:pPr>
        <w:rPr>
          <w:rStyle w:val="StyleUnderline"/>
        </w:rPr>
      </w:pPr>
      <w:r w:rsidRPr="00932972">
        <w:rPr>
          <w:sz w:val="16"/>
        </w:rPr>
        <w:t xml:space="preserve">RCW 51.08.070. </w:t>
      </w:r>
      <w:r w:rsidRPr="00932972">
        <w:rPr>
          <w:rStyle w:val="StyleUnderline"/>
          <w:highlight w:val="cyan"/>
        </w:rPr>
        <w:t>A worker</w:t>
      </w:r>
      <w:r w:rsidRPr="00932972">
        <w:rPr>
          <w:sz w:val="16"/>
        </w:rPr>
        <w:t xml:space="preserve">, in turn, </w:t>
      </w:r>
      <w:r w:rsidRPr="00932972">
        <w:rPr>
          <w:rStyle w:val="StyleUnderline"/>
          <w:highlight w:val="cyan"/>
        </w:rPr>
        <w:t>is defined as</w:t>
      </w:r>
    </w:p>
    <w:p w14:paraId="69AD9E4C" w14:textId="77777777" w:rsidR="00356B07" w:rsidRPr="00932972" w:rsidRDefault="00356B07" w:rsidP="00356B07">
      <w:pPr>
        <w:rPr>
          <w:sz w:val="16"/>
        </w:rPr>
      </w:pPr>
      <w:r w:rsidRPr="00932972">
        <w:rPr>
          <w:rStyle w:val="Emphasis"/>
          <w:highlight w:val="cyan"/>
        </w:rPr>
        <w:t>every person</w:t>
      </w:r>
      <w:r w:rsidRPr="00932972">
        <w:rPr>
          <w:sz w:val="16"/>
        </w:rPr>
        <w:t xml:space="preserve"> in this state who is </w:t>
      </w:r>
      <w:r w:rsidRPr="00932972">
        <w:rPr>
          <w:rStyle w:val="StyleUnderline"/>
          <w:highlight w:val="cyan"/>
        </w:rPr>
        <w:t>engaged in the employment of an employer</w:t>
      </w:r>
      <w:r w:rsidRPr="0007310B">
        <w:rPr>
          <w:sz w:val="16"/>
        </w:rPr>
        <w:t>... [</w:t>
      </w:r>
      <w:r w:rsidRPr="0007310B">
        <w:rPr>
          <w:rStyle w:val="StyleUnderline"/>
        </w:rPr>
        <w:t>and</w:t>
      </w:r>
      <w:r w:rsidRPr="0007310B">
        <w:rPr>
          <w:sz w:val="16"/>
        </w:rPr>
        <w:t xml:space="preserve">] </w:t>
      </w:r>
      <w:r w:rsidRPr="0007310B">
        <w:rPr>
          <w:rStyle w:val="StyleUnderline"/>
        </w:rPr>
        <w:t>also</w:t>
      </w:r>
      <w:r w:rsidRPr="0007310B">
        <w:rPr>
          <w:sz w:val="16"/>
        </w:rPr>
        <w:t xml:space="preserve"> every person in this state who is engaged in the employment of or who is working </w:t>
      </w:r>
      <w:r w:rsidRPr="0007310B">
        <w:rPr>
          <w:rStyle w:val="StyleUnderline"/>
        </w:rPr>
        <w:t>under an independent contract</w:t>
      </w:r>
      <w:r w:rsidRPr="0007310B">
        <w:rPr>
          <w:sz w:val="16"/>
        </w:rPr>
        <w:t xml:space="preserve">, </w:t>
      </w:r>
      <w:r w:rsidRPr="0007310B">
        <w:rPr>
          <w:rStyle w:val="StyleUnderline"/>
        </w:rPr>
        <w:t>the essence of which is his or her personal labor</w:t>
      </w:r>
      <w:r w:rsidRPr="00932972">
        <w:rPr>
          <w:rStyle w:val="StyleUnderline"/>
        </w:rPr>
        <w:t xml:space="preserve"> for an employer under this title</w:t>
      </w:r>
      <w:r w:rsidRPr="00932972">
        <w:rPr>
          <w:sz w:val="16"/>
        </w:rPr>
        <w:t>....</w:t>
      </w:r>
    </w:p>
    <w:p w14:paraId="449ECA30" w14:textId="77777777" w:rsidR="00356B07" w:rsidRPr="00932972" w:rsidRDefault="00356B07" w:rsidP="00356B07">
      <w:pPr>
        <w:pStyle w:val="Heading4"/>
        <w:rPr>
          <w:rFonts w:cs="Calibri"/>
        </w:rPr>
      </w:pPr>
      <w:r w:rsidRPr="00932972">
        <w:rPr>
          <w:rFonts w:cs="Calibri"/>
        </w:rPr>
        <w:t>A worker is an employe</w:t>
      </w:r>
      <w:r>
        <w:rPr>
          <w:rFonts w:cs="Calibri"/>
        </w:rPr>
        <w:t>e</w:t>
      </w:r>
      <w:r w:rsidRPr="00932972">
        <w:rPr>
          <w:rFonts w:cs="Calibri"/>
        </w:rPr>
        <w:t xml:space="preserve">. </w:t>
      </w:r>
    </w:p>
    <w:p w14:paraId="1ABF6197" w14:textId="77777777" w:rsidR="00356B07" w:rsidRPr="00932972" w:rsidRDefault="00356B07" w:rsidP="00356B07">
      <w:r w:rsidRPr="00932972">
        <w:t xml:space="preserve">Sally </w:t>
      </w:r>
      <w:r w:rsidRPr="00932972">
        <w:rPr>
          <w:rStyle w:val="Style13ptBold"/>
        </w:rPr>
        <w:t>Coen 21</w:t>
      </w:r>
      <w:r w:rsidRPr="00932972">
        <w:t>. Administrator, Workers’ Compensation Division. State of Oregon. https://wcd.oregon.gov/industrynotices/11-29-21-hb3188.pdf</w:t>
      </w:r>
    </w:p>
    <w:p w14:paraId="3B0FA2A4" w14:textId="77777777" w:rsidR="00356B07" w:rsidRPr="00932972" w:rsidRDefault="00356B07" w:rsidP="00356B07">
      <w:pPr>
        <w:rPr>
          <w:sz w:val="16"/>
        </w:rPr>
      </w:pPr>
      <w:r w:rsidRPr="00932972">
        <w:rPr>
          <w:sz w:val="16"/>
        </w:rPr>
        <w:t>New Definition of Worker — ORS 656.005</w:t>
      </w:r>
    </w:p>
    <w:p w14:paraId="61DF3DAD" w14:textId="77777777" w:rsidR="00356B07" w:rsidRPr="00932972" w:rsidRDefault="00356B07" w:rsidP="00356B07">
      <w:pPr>
        <w:rPr>
          <w:sz w:val="16"/>
        </w:rPr>
      </w:pPr>
      <w:r w:rsidRPr="00932972">
        <w:rPr>
          <w:sz w:val="16"/>
        </w:rPr>
        <w:t>Under Oregon law, employers must provide workers’ compensation coverage to all workers they employ, except for workers who are covered by specific exemptions. Most such exemptions can be found under ORS 656.027.</w:t>
      </w:r>
    </w:p>
    <w:p w14:paraId="4C4DF65B" w14:textId="77777777" w:rsidR="00356B07" w:rsidRPr="00932972" w:rsidRDefault="00356B07" w:rsidP="00356B07">
      <w:r w:rsidRPr="00932972">
        <w:rPr>
          <w:rStyle w:val="StyleUnderline"/>
        </w:rPr>
        <w:t>Under current law</w:t>
      </w:r>
      <w:r w:rsidRPr="00932972">
        <w:rPr>
          <w:sz w:val="16"/>
        </w:rPr>
        <w:t xml:space="preserve">, </w:t>
      </w:r>
      <w:r w:rsidRPr="00932972">
        <w:rPr>
          <w:rStyle w:val="StyleUnderline"/>
          <w:highlight w:val="cyan"/>
        </w:rPr>
        <w:t xml:space="preserve">a </w:t>
      </w:r>
      <w:r w:rsidRPr="00932972">
        <w:rPr>
          <w:rStyle w:val="Emphasis"/>
          <w:sz w:val="28"/>
          <w:szCs w:val="32"/>
          <w:highlight w:val="cyan"/>
        </w:rPr>
        <w:t>worker is defined</w:t>
      </w:r>
      <w:r w:rsidRPr="00932972">
        <w:rPr>
          <w:rStyle w:val="StyleUnderline"/>
          <w:sz w:val="28"/>
          <w:szCs w:val="32"/>
          <w:highlight w:val="cyan"/>
        </w:rPr>
        <w:t xml:space="preserve"> </w:t>
      </w:r>
      <w:r w:rsidRPr="00932972">
        <w:rPr>
          <w:rStyle w:val="StyleUnderline"/>
          <w:highlight w:val="cyan"/>
        </w:rPr>
        <w:t xml:space="preserve">as any </w:t>
      </w:r>
      <w:r w:rsidRPr="00932972">
        <w:rPr>
          <w:rStyle w:val="Emphasis"/>
          <w:highlight w:val="cyan"/>
        </w:rPr>
        <w:t>person</w:t>
      </w:r>
      <w:r w:rsidRPr="00932972">
        <w:rPr>
          <w:rStyle w:val="StyleUnderline"/>
          <w:highlight w:val="cyan"/>
        </w:rPr>
        <w:t xml:space="preserve"> who </w:t>
      </w:r>
      <w:r w:rsidRPr="00932972">
        <w:rPr>
          <w:rStyle w:val="Emphasis"/>
          <w:highlight w:val="cyan"/>
        </w:rPr>
        <w:t>performs</w:t>
      </w:r>
      <w:r w:rsidRPr="00932972">
        <w:rPr>
          <w:rStyle w:val="StyleUnderline"/>
          <w:highlight w:val="cyan"/>
        </w:rPr>
        <w:t xml:space="preserve"> services</w:t>
      </w:r>
      <w:r w:rsidRPr="00932972">
        <w:rPr>
          <w:rStyle w:val="StyleUnderline"/>
        </w:rPr>
        <w:t xml:space="preserve"> </w:t>
      </w:r>
      <w:r w:rsidRPr="00932972">
        <w:rPr>
          <w:rStyle w:val="StyleUnderline"/>
          <w:highlight w:val="cyan"/>
        </w:rPr>
        <w:t xml:space="preserve">for </w:t>
      </w:r>
      <w:r w:rsidRPr="00932972">
        <w:rPr>
          <w:rStyle w:val="Emphasis"/>
          <w:highlight w:val="cyan"/>
        </w:rPr>
        <w:t>remuneration</w:t>
      </w:r>
      <w:r w:rsidRPr="00932972">
        <w:rPr>
          <w:rStyle w:val="StyleUnderline"/>
          <w:highlight w:val="cyan"/>
        </w:rPr>
        <w:t xml:space="preserve"> and is </w:t>
      </w:r>
      <w:r w:rsidRPr="00932972">
        <w:rPr>
          <w:rStyle w:val="Emphasis"/>
          <w:highlight w:val="cyan"/>
        </w:rPr>
        <w:t>subject</w:t>
      </w:r>
      <w:r w:rsidRPr="00932972">
        <w:rPr>
          <w:rStyle w:val="StyleUnderline"/>
          <w:highlight w:val="cyan"/>
        </w:rPr>
        <w:t xml:space="preserve"> to the </w:t>
      </w:r>
      <w:r w:rsidRPr="00932972">
        <w:rPr>
          <w:rStyle w:val="Emphasis"/>
          <w:highlight w:val="cyan"/>
        </w:rPr>
        <w:t>direction</w:t>
      </w:r>
      <w:r w:rsidRPr="00932972">
        <w:rPr>
          <w:rStyle w:val="StyleUnderline"/>
          <w:highlight w:val="cyan"/>
        </w:rPr>
        <w:t xml:space="preserve"> and </w:t>
      </w:r>
      <w:r w:rsidRPr="00932972">
        <w:rPr>
          <w:rStyle w:val="Emphasis"/>
          <w:highlight w:val="cyan"/>
        </w:rPr>
        <w:t xml:space="preserve">control of an </w:t>
      </w:r>
      <w:r w:rsidRPr="00932972">
        <w:rPr>
          <w:rStyle w:val="Emphasis"/>
          <w:sz w:val="28"/>
          <w:szCs w:val="32"/>
          <w:highlight w:val="cyan"/>
        </w:rPr>
        <w:t>employer</w:t>
      </w:r>
      <w:r w:rsidRPr="00932972">
        <w:rPr>
          <w:sz w:val="16"/>
          <w:highlight w:val="cyan"/>
        </w:rPr>
        <w:t>.</w:t>
      </w:r>
      <w:r w:rsidRPr="00932972">
        <w:rPr>
          <w:sz w:val="16"/>
        </w:rPr>
        <w:t xml:space="preserve"> Starting Jan. 1, 2022, a worker will be defined as any person who performs services for remuneration and is not an independent contractor, as defined by ORS 670.600. Most employers and workers will not be affected by this change, but some employers may need to provide coverage to people who did not previously qualify as workers.</w:t>
      </w:r>
    </w:p>
    <w:p w14:paraId="634FAD39" w14:textId="77777777" w:rsidR="00356B07" w:rsidRPr="00883C1D" w:rsidRDefault="00356B07" w:rsidP="00356B07">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to </w:t>
      </w:r>
      <w:r>
        <w:rPr>
          <w:u w:val="single"/>
        </w:rPr>
        <w:t>new subjects</w:t>
      </w:r>
      <w:r>
        <w:t xml:space="preserve">. </w:t>
      </w:r>
    </w:p>
    <w:p w14:paraId="02B55D9F" w14:textId="77777777" w:rsidR="00356B07" w:rsidRPr="006C48A9" w:rsidRDefault="00356B07" w:rsidP="00356B07">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02D53E2F" w14:textId="77777777" w:rsidR="00356B07" w:rsidRPr="001D10D7" w:rsidRDefault="00356B07" w:rsidP="00356B07">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D10D7">
        <w:rPr>
          <w:rStyle w:val="Emphasis"/>
          <w:highlight w:val="cyan"/>
        </w:rPr>
        <w:t>distinction</w:t>
      </w:r>
      <w:r w:rsidRPr="001D10D7">
        <w:rPr>
          <w:rStyle w:val="StyleUnderline"/>
        </w:rPr>
        <w:t xml:space="preserve"> but also the relationship </w:t>
      </w:r>
      <w:r w:rsidRPr="001D10D7">
        <w:rPr>
          <w:rStyle w:val="StyleUnderline"/>
          <w:highlight w:val="cyan"/>
        </w:rPr>
        <w:t xml:space="preserve">between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 xml:space="preserve">and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D10D7">
        <w:rPr>
          <w:rStyle w:val="StyleUnderline"/>
          <w:highlight w:val="cyan"/>
        </w:rPr>
        <w:t xml:space="preserve">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xml:space="preserve">. Rights may be narrow or broad in scope. </w:t>
      </w:r>
      <w:r w:rsidRPr="001D10D7">
        <w:rPr>
          <w:rStyle w:val="StyleUnderline"/>
          <w:highlight w:val="cyan"/>
        </w:rPr>
        <w:t>Defining</w:t>
      </w:r>
      <w:r w:rsidRPr="001D10D7">
        <w:rPr>
          <w:rStyle w:val="StyleUnderline"/>
        </w:rPr>
        <w:t xml:space="preserve"> the </w:t>
      </w:r>
      <w:r w:rsidRPr="001D10D7">
        <w:rPr>
          <w:rStyle w:val="StyleUnderline"/>
          <w:highlight w:val="cyan"/>
        </w:rPr>
        <w:t xml:space="preserve">scope of </w:t>
      </w:r>
      <w:r w:rsidRPr="001D10D7">
        <w:rPr>
          <w:rStyle w:val="Emphasis"/>
          <w:highlight w:val="cyan"/>
        </w:rPr>
        <w:t>free speech</w:t>
      </w:r>
      <w:r w:rsidRPr="001D10D7">
        <w:rPr>
          <w:rStyle w:val="StyleUnderline"/>
          <w:highlight w:val="cyan"/>
        </w:rPr>
        <w:t xml:space="preserve"> as</w:t>
      </w:r>
      <w:r w:rsidRPr="001D10D7">
        <w:rPr>
          <w:rStyle w:val="StyleUnderline"/>
        </w:rPr>
        <w:t xml:space="preserve"> freedom of </w:t>
      </w:r>
      <w:r w:rsidRPr="001D10D7">
        <w:rPr>
          <w:rStyle w:val="Emphasis"/>
          <w:highlight w:val="cyan"/>
        </w:rPr>
        <w:t>self-expression</w:t>
      </w:r>
      <w:r w:rsidRPr="001D10D7">
        <w:rPr>
          <w:rStyle w:val="StyleUnderline"/>
          <w:highlight w:val="cyan"/>
        </w:rPr>
        <w:t xml:space="preserve"> is</w:t>
      </w:r>
      <w:r w:rsidRPr="001D10D7">
        <w:rPr>
          <w:rStyle w:val="StyleUnderline"/>
        </w:rPr>
        <w:t xml:space="preserve"> very </w:t>
      </w:r>
      <w:r w:rsidRPr="001D10D7">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This </w:t>
      </w:r>
      <w:r w:rsidRPr="001D10D7">
        <w:rPr>
          <w:rStyle w:val="StyleUnderline"/>
          <w:highlight w:val="cyan"/>
        </w:rPr>
        <w:t>distinction is</w:t>
      </w:r>
      <w:r w:rsidRPr="001D10D7">
        <w:rPr>
          <w:rStyle w:val="StyleUnderline"/>
        </w:rPr>
        <w:t xml:space="preserve"> nothing new, although it is </w:t>
      </w:r>
      <w:r w:rsidRPr="001D10D7">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D10D7">
        <w:rPr>
          <w:rStyle w:val="Emphasis"/>
          <w:highlight w:val="cyan"/>
        </w:rPr>
        <w:t>most often</w:t>
      </w:r>
      <w:r w:rsidRPr="001D10D7">
        <w:rPr>
          <w:rStyle w:val="StyleUnderline"/>
          <w:highlight w:val="cyan"/>
        </w:rPr>
        <w:t xml:space="preserve"> occur </w:t>
      </w:r>
      <w:r w:rsidRPr="001D10D7">
        <w:rPr>
          <w:rStyle w:val="Emphasis"/>
          <w:highlight w:val="cyan"/>
        </w:rPr>
        <w:t>in inverse</w:t>
      </w:r>
      <w:r w:rsidRPr="001D10D7">
        <w:rPr>
          <w:rStyle w:val="StyleUnderline"/>
        </w:rPr>
        <w:t xml:space="preserve"> proportion to each other. </w:t>
      </w:r>
      <w:r w:rsidRPr="001D10D7">
        <w:rPr>
          <w:rStyle w:val="StyleUnderline"/>
          <w:highlight w:val="cyan"/>
        </w:rPr>
        <w:t xml:space="preserve">The </w:t>
      </w:r>
      <w:r w:rsidRPr="001D10D7">
        <w:rPr>
          <w:rStyle w:val="Emphasis"/>
          <w:highlight w:val="cyan"/>
        </w:rPr>
        <w:t>broader the scope</w:t>
      </w:r>
      <w:r w:rsidRPr="001D10D7">
        <w:rPr>
          <w:rStyle w:val="StyleUnderline"/>
        </w:rPr>
        <w:t xml:space="preserve"> of the right, </w:t>
      </w:r>
      <w:r w:rsidRPr="001D10D7">
        <w:rPr>
          <w:rStyle w:val="StyleUnderline"/>
          <w:highlight w:val="cyan"/>
        </w:rPr>
        <w:t xml:space="preserve">the </w:t>
      </w:r>
      <w:r w:rsidRPr="001D10D7">
        <w:rPr>
          <w:rStyle w:val="Emphasis"/>
          <w:highlight w:val="cyan"/>
        </w:rPr>
        <w:t>more likely</w:t>
      </w:r>
      <w:r w:rsidRPr="001D10D7">
        <w:rPr>
          <w:rStyle w:val="StyleUnderline"/>
          <w:highlight w:val="cyan"/>
        </w:rPr>
        <w:t xml:space="preserve"> it is</w:t>
      </w:r>
      <w:r w:rsidRPr="001D10D7">
        <w:rPr>
          <w:rStyle w:val="StyleUnderline"/>
        </w:rPr>
        <w:t xml:space="preserve"> to be </w:t>
      </w:r>
      <w:r w:rsidRPr="001D10D7">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2AACC48D" w14:textId="77777777" w:rsidR="00356B07" w:rsidRDefault="00356B07" w:rsidP="00356B07">
      <w:pPr>
        <w:pStyle w:val="Heading4"/>
      </w:pPr>
      <w:r>
        <w:t>1. Domestic workers.</w:t>
      </w:r>
    </w:p>
    <w:p w14:paraId="40FD14E9" w14:textId="77777777" w:rsidR="00356B07" w:rsidRPr="00414953" w:rsidRDefault="00356B07" w:rsidP="00356B07">
      <w:r w:rsidRPr="00A426E4">
        <w:rPr>
          <w:rStyle w:val="Style13ptBold"/>
        </w:rPr>
        <w:t>EB 23</w:t>
      </w:r>
      <w:r>
        <w:t xml:space="preserve">. Election Buddy. “What Professions Cannot Unionize?” 11/8/23. </w:t>
      </w:r>
      <w:r w:rsidRPr="00414953">
        <w:t>https://electionbuddy.com/blog/2023/11/08/what-professions-cannot-unionize/</w:t>
      </w:r>
    </w:p>
    <w:p w14:paraId="4818179E" w14:textId="77777777" w:rsidR="00356B07" w:rsidRPr="00414953" w:rsidRDefault="00356B07" w:rsidP="00356B07">
      <w:pPr>
        <w:rPr>
          <w:sz w:val="16"/>
        </w:rPr>
      </w:pPr>
      <w:r w:rsidRPr="00414953">
        <w:rPr>
          <w:sz w:val="16"/>
        </w:rPr>
        <w:t xml:space="preserve">Some </w:t>
      </w:r>
      <w:r w:rsidRPr="00414953">
        <w:rPr>
          <w:rStyle w:val="StyleUnderline"/>
          <w:highlight w:val="cyan"/>
        </w:rPr>
        <w:t>professions cannot unionize</w:t>
      </w:r>
      <w:r w:rsidRPr="00414953">
        <w:rPr>
          <w:sz w:val="16"/>
        </w:rPr>
        <w:t xml:space="preserve"> simply </w:t>
      </w:r>
      <w:r w:rsidRPr="00414953">
        <w:rPr>
          <w:rStyle w:val="StyleUnderline"/>
          <w:highlight w:val="cyan"/>
        </w:rPr>
        <w:t>because of</w:t>
      </w:r>
      <w:r w:rsidRPr="00414953">
        <w:rPr>
          <w:rStyle w:val="StyleUnderline"/>
        </w:rPr>
        <w:t xml:space="preserve"> </w:t>
      </w:r>
      <w:r w:rsidRPr="00414953">
        <w:rPr>
          <w:sz w:val="16"/>
        </w:rPr>
        <w:t xml:space="preserve">the </w:t>
      </w:r>
      <w:r w:rsidRPr="00414953">
        <w:rPr>
          <w:rStyle w:val="Emphasis"/>
          <w:highlight w:val="cyan"/>
        </w:rPr>
        <w:t>nature of their work</w:t>
      </w:r>
      <w:r w:rsidRPr="00414953">
        <w:rPr>
          <w:sz w:val="16"/>
        </w:rPr>
        <w:t>. The state does not restrict them from unionization.</w:t>
      </w:r>
    </w:p>
    <w:p w14:paraId="5F4EF498" w14:textId="77777777" w:rsidR="00356B07" w:rsidRPr="00414953" w:rsidRDefault="00356B07" w:rsidP="00356B07">
      <w:pPr>
        <w:rPr>
          <w:sz w:val="16"/>
        </w:rPr>
      </w:pPr>
      <w:r w:rsidRPr="00414953">
        <w:rPr>
          <w:sz w:val="16"/>
        </w:rPr>
        <w:t>Here are some examples:</w:t>
      </w:r>
    </w:p>
    <w:p w14:paraId="730A5025" w14:textId="77777777" w:rsidR="00356B07" w:rsidRPr="006204DB" w:rsidRDefault="00356B07" w:rsidP="00356B07">
      <w:pPr>
        <w:rPr>
          <w:sz w:val="16"/>
        </w:rPr>
      </w:pPr>
      <w:r w:rsidRPr="00414953">
        <w:rPr>
          <w:rStyle w:val="Emphasis"/>
          <w:highlight w:val="cyan"/>
        </w:rPr>
        <w:t>Domestic workers</w:t>
      </w:r>
      <w:r w:rsidRPr="00414953">
        <w:rPr>
          <w:sz w:val="16"/>
        </w:rPr>
        <w:t xml:space="preserve">: Historically, domestic workers have </w:t>
      </w:r>
      <w:r w:rsidRPr="00414953">
        <w:rPr>
          <w:rStyle w:val="StyleUnderline"/>
          <w:highlight w:val="cyan"/>
        </w:rPr>
        <w:t>struggled to unionize due to</w:t>
      </w:r>
      <w:r w:rsidRPr="00414953">
        <w:rPr>
          <w:sz w:val="16"/>
        </w:rPr>
        <w:t xml:space="preserve"> the decentralized and </w:t>
      </w:r>
      <w:r w:rsidRPr="00414953">
        <w:rPr>
          <w:rStyle w:val="StyleUnderline"/>
          <w:highlight w:val="cyan"/>
        </w:rPr>
        <w:t>private nature of</w:t>
      </w:r>
      <w:r w:rsidRPr="00414953">
        <w:rPr>
          <w:sz w:val="16"/>
        </w:rPr>
        <w:t xml:space="preserve"> their </w:t>
      </w:r>
      <w:r w:rsidRPr="00414953">
        <w:rPr>
          <w:rStyle w:val="StyleUnderline"/>
          <w:highlight w:val="cyan"/>
        </w:rPr>
        <w:t>work</w:t>
      </w:r>
      <w:r w:rsidRPr="00414953">
        <w:rPr>
          <w:sz w:val="16"/>
        </w:rPr>
        <w:t>.</w:t>
      </w:r>
    </w:p>
    <w:p w14:paraId="6DB18EFA" w14:textId="77777777" w:rsidR="00356B07" w:rsidRDefault="00356B07" w:rsidP="00356B07">
      <w:pPr>
        <w:pStyle w:val="Heading4"/>
      </w:pPr>
      <w:r>
        <w:t xml:space="preserve">2. Undocumented workers. </w:t>
      </w:r>
    </w:p>
    <w:p w14:paraId="4FC7109E" w14:textId="77777777" w:rsidR="00356B07" w:rsidRPr="009A32DC" w:rsidRDefault="00356B07" w:rsidP="00356B07">
      <w:r>
        <w:t xml:space="preserve">Conor </w:t>
      </w:r>
      <w:r w:rsidRPr="009A32DC">
        <w:rPr>
          <w:rStyle w:val="Style13ptBold"/>
        </w:rPr>
        <w:t>Trombetta 18</w:t>
      </w:r>
      <w:r>
        <w:t xml:space="preserve">. B.A., San Diego State University, 2014; J.D. Candidate, Georgetown University Law Center, May 2018. “The Undocumented Worker’s Dilemma: Improving Workplace Rights for Undocumented Workers Through Labor Arbitration and Collective Bargaining.” 2018. </w:t>
      </w:r>
      <w:r w:rsidRPr="009A32DC">
        <w:t>https://www.law.georgetown.edu/immigration-law-journal/wp-content/uploads/sites/19/2018/05/32-1-The-Undocumented-Workers-Dilemma.pdf</w:t>
      </w:r>
    </w:p>
    <w:p w14:paraId="22D56AB9" w14:textId="77777777" w:rsidR="00356B07" w:rsidRPr="006204DB" w:rsidRDefault="00356B07" w:rsidP="00356B07">
      <w:pPr>
        <w:rPr>
          <w:sz w:val="16"/>
        </w:rPr>
      </w:pPr>
      <w:r w:rsidRPr="00933DF8">
        <w:rPr>
          <w:sz w:val="16"/>
        </w:rPr>
        <w:t xml:space="preserve">The </w:t>
      </w:r>
      <w:r w:rsidRPr="00933DF8">
        <w:rPr>
          <w:rStyle w:val="StyleUnderline"/>
        </w:rPr>
        <w:t xml:space="preserve">legislative and judicial challenges faced by </w:t>
      </w:r>
      <w:r w:rsidRPr="00933DF8">
        <w:rPr>
          <w:rStyle w:val="Emphasis"/>
        </w:rPr>
        <w:t>undocumented workers</w:t>
      </w:r>
      <w:r w:rsidRPr="00933DF8">
        <w:rPr>
          <w:sz w:val="16"/>
        </w:rPr>
        <w:t xml:space="preserve"> create a prisoner’s dilemma wherein the </w:t>
      </w:r>
      <w:r w:rsidRPr="00933DF8">
        <w:rPr>
          <w:rStyle w:val="StyleUnderline"/>
          <w:highlight w:val="cyan"/>
        </w:rPr>
        <w:t>risk of deportation overshadows</w:t>
      </w:r>
      <w:r w:rsidRPr="00933DF8">
        <w:rPr>
          <w:sz w:val="16"/>
        </w:rPr>
        <w:t xml:space="preserve"> organizing better </w:t>
      </w:r>
      <w:r w:rsidRPr="00933DF8">
        <w:rPr>
          <w:rStyle w:val="Emphasis"/>
          <w:highlight w:val="cyan"/>
        </w:rPr>
        <w:t>workplace rights</w:t>
      </w:r>
      <w:r w:rsidRPr="00933DF8">
        <w:rPr>
          <w:sz w:val="16"/>
        </w:rPr>
        <w:t xml:space="preserve">. Because the federal legislative system shows little hope of development, and the </w:t>
      </w:r>
      <w:r w:rsidRPr="00933DF8">
        <w:rPr>
          <w:rStyle w:val="Emphasis"/>
          <w:highlight w:val="cyan"/>
        </w:rPr>
        <w:t>judicial system</w:t>
      </w:r>
      <w:r w:rsidRPr="00933DF8">
        <w:rPr>
          <w:sz w:val="16"/>
          <w:highlight w:val="cyan"/>
        </w:rPr>
        <w:t xml:space="preserve"> </w:t>
      </w:r>
      <w:r w:rsidRPr="00933DF8">
        <w:rPr>
          <w:rStyle w:val="StyleUnderline"/>
          <w:highlight w:val="cyan"/>
        </w:rPr>
        <w:t>promises only marginal change</w:t>
      </w:r>
      <w:r w:rsidRPr="00933DF8">
        <w:rPr>
          <w:sz w:val="16"/>
        </w:rPr>
        <w:t xml:space="preserve">, labor arbitration and collective bargaining agreements have the strongest potential to improve the rights of undocumented workers. </w:t>
      </w:r>
      <w:r w:rsidRPr="00933DF8">
        <w:rPr>
          <w:rStyle w:val="Emphasis"/>
          <w:highlight w:val="cyan"/>
        </w:rPr>
        <w:t>Improved rights</w:t>
      </w:r>
      <w:r w:rsidRPr="00933DF8">
        <w:rPr>
          <w:sz w:val="16"/>
        </w:rPr>
        <w:t xml:space="preserve"> and protections </w:t>
      </w:r>
      <w:r w:rsidRPr="00933DF8">
        <w:rPr>
          <w:rStyle w:val="StyleUnderline"/>
          <w:highlight w:val="cyan"/>
        </w:rPr>
        <w:t>for</w:t>
      </w:r>
      <w:r w:rsidRPr="00933DF8">
        <w:rPr>
          <w:sz w:val="16"/>
        </w:rPr>
        <w:t xml:space="preserve"> the </w:t>
      </w:r>
      <w:r w:rsidRPr="00933DF8">
        <w:rPr>
          <w:rStyle w:val="Emphasis"/>
          <w:highlight w:val="cyan"/>
        </w:rPr>
        <w:t>undocumented</w:t>
      </w:r>
      <w:r w:rsidRPr="00933DF8">
        <w:rPr>
          <w:sz w:val="16"/>
        </w:rPr>
        <w:t xml:space="preserve"> not only i</w:t>
      </w:r>
      <w:r w:rsidRPr="00933DF8">
        <w:rPr>
          <w:rStyle w:val="StyleUnderline"/>
          <w:highlight w:val="cyan"/>
        </w:rPr>
        <w:t>mproves the rights and protections of their documented counterparts</w:t>
      </w:r>
      <w:r w:rsidRPr="00933DF8">
        <w:rPr>
          <w:sz w:val="16"/>
        </w:rPr>
        <w:t xml:space="preserve">, but bolsters a union’s cohesiveness and bargaining power and </w:t>
      </w:r>
      <w:r w:rsidRPr="00933DF8">
        <w:rPr>
          <w:rStyle w:val="StyleUnderline"/>
          <w:highlight w:val="cyan"/>
        </w:rPr>
        <w:t>encourages employers to comply with immigration law</w:t>
      </w:r>
      <w:r w:rsidRPr="00933DF8">
        <w:rPr>
          <w:sz w:val="16"/>
        </w:rPr>
        <w:t>.</w:t>
      </w:r>
    </w:p>
    <w:p w14:paraId="706BEF34" w14:textId="77777777" w:rsidR="00356B07" w:rsidRDefault="00356B07" w:rsidP="00356B07">
      <w:pPr>
        <w:pStyle w:val="Heading4"/>
      </w:pPr>
      <w:r>
        <w:t xml:space="preserve">That </w:t>
      </w:r>
      <w:r w:rsidRPr="0076132B">
        <w:rPr>
          <w:u w:val="single"/>
        </w:rPr>
        <w:t>beat states</w:t>
      </w:r>
      <w:r>
        <w:t xml:space="preserve">. </w:t>
      </w:r>
    </w:p>
    <w:p w14:paraId="77C4A056" w14:textId="77777777" w:rsidR="00356B07" w:rsidRPr="0076132B" w:rsidRDefault="00356B07" w:rsidP="00356B07">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4D480C96" w14:textId="77777777" w:rsidR="00356B07" w:rsidRPr="0076132B" w:rsidRDefault="00356B07" w:rsidP="00356B07">
      <w:pPr>
        <w:rPr>
          <w:sz w:val="16"/>
        </w:rPr>
      </w:pPr>
      <w:r w:rsidRPr="0076132B">
        <w:rPr>
          <w:rStyle w:val="StyleUnderline"/>
          <w:highlight w:val="cyan"/>
        </w:rPr>
        <w:t>State and local labor laws</w:t>
      </w:r>
      <w:r w:rsidRPr="0076132B">
        <w:rPr>
          <w:sz w:val="16"/>
        </w:rPr>
        <w:t xml:space="preserve"> purporting to </w:t>
      </w:r>
      <w:r w:rsidRPr="0076132B">
        <w:rPr>
          <w:rStyle w:val="StyleUnderline"/>
          <w:highlight w:val="cyan"/>
        </w:rPr>
        <w:t xml:space="preserve">provide collective bargaining rights to </w:t>
      </w:r>
      <w:r w:rsidRPr="0076132B">
        <w:rPr>
          <w:rStyle w:val="Emphasis"/>
          <w:highlight w:val="cyan"/>
        </w:rPr>
        <w:t>supervisory workers</w:t>
      </w:r>
      <w:r w:rsidRPr="0076132B">
        <w:rPr>
          <w:sz w:val="16"/>
        </w:rPr>
        <w:t xml:space="preserve"> are </w:t>
      </w:r>
      <w:r w:rsidRPr="0076132B">
        <w:rPr>
          <w:rStyle w:val="Emphasis"/>
          <w:highlight w:val="cyan"/>
        </w:rPr>
        <w:t>completely preempted</w:t>
      </w:r>
      <w:r w:rsidRPr="0076132B">
        <w:rPr>
          <w:sz w:val="16"/>
        </w:rPr>
        <w:t>. Courts have inferred a congressional judgment to preclude any labor rights for supervisors in order to avoid putting them “in the position of serving two masters with opposed interests.”5</w:t>
      </w:r>
    </w:p>
    <w:p w14:paraId="6017AE62" w14:textId="77777777" w:rsidR="00356B07" w:rsidRPr="0076132B" w:rsidRDefault="00356B07" w:rsidP="00356B07">
      <w:pPr>
        <w:rPr>
          <w:sz w:val="16"/>
        </w:rPr>
      </w:pPr>
      <w:r w:rsidRPr="0076132B">
        <w:rPr>
          <w:sz w:val="16"/>
        </w:rPr>
        <w:t xml:space="preserve">Meanwhile, </w:t>
      </w:r>
      <w:r w:rsidRPr="0076132B">
        <w:rPr>
          <w:rStyle w:val="StyleUnderline"/>
          <w:highlight w:val="cyan"/>
        </w:rPr>
        <w:t>workers lacking</w:t>
      </w:r>
      <w:r w:rsidRPr="0076132B">
        <w:rPr>
          <w:sz w:val="16"/>
        </w:rPr>
        <w:t xml:space="preserve"> work </w:t>
      </w:r>
      <w:r w:rsidRPr="0076132B">
        <w:rPr>
          <w:rStyle w:val="StyleUnderline"/>
          <w:highlight w:val="cyan"/>
        </w:rPr>
        <w:t>authorization</w:t>
      </w:r>
      <w:r w:rsidRPr="0076132B">
        <w:rPr>
          <w:sz w:val="16"/>
        </w:rPr>
        <w:t xml:space="preserve"> are </w:t>
      </w:r>
      <w:r w:rsidRPr="0076132B">
        <w:rPr>
          <w:rStyle w:val="StyleUnderline"/>
          <w:highlight w:val="cyan"/>
        </w:rPr>
        <w:t>not entitled to</w:t>
      </w:r>
      <w:r w:rsidRPr="0076132B">
        <w:rPr>
          <w:sz w:val="16"/>
        </w:rPr>
        <w:t xml:space="preserve"> the </w:t>
      </w:r>
      <w:r w:rsidRPr="0076132B">
        <w:rPr>
          <w:rStyle w:val="StyleUnderline"/>
          <w:highlight w:val="cyan"/>
        </w:rPr>
        <w:t>full protections of</w:t>
      </w:r>
      <w:r w:rsidRPr="0076132B">
        <w:rPr>
          <w:sz w:val="16"/>
        </w:rPr>
        <w:t xml:space="preserve"> the </w:t>
      </w:r>
      <w:r w:rsidRPr="0076132B">
        <w:rPr>
          <w:rStyle w:val="StyleUnderline"/>
          <w:highlight w:val="cyan"/>
        </w:rPr>
        <w:t>NLRA</w:t>
      </w:r>
      <w:r w:rsidRPr="0076132B">
        <w:rPr>
          <w:sz w:val="16"/>
        </w:rPr>
        <w:t xml:space="preserve"> given that two of the Act’s most crucial remedies, the backpay and reinstatement awards, do not apply to them. </w:t>
      </w:r>
      <w:r w:rsidRPr="0076132B">
        <w:rPr>
          <w:rStyle w:val="StyleUnderline"/>
          <w:highlight w:val="cyan"/>
        </w:rPr>
        <w:t>States</w:t>
      </w:r>
      <w:r w:rsidRPr="0076132B">
        <w:rPr>
          <w:sz w:val="16"/>
        </w:rPr>
        <w:t xml:space="preserve"> generally </w:t>
      </w:r>
      <w:r w:rsidRPr="0076132B">
        <w:rPr>
          <w:rStyle w:val="Emphasis"/>
          <w:highlight w:val="cyan"/>
        </w:rPr>
        <w:t>cannot fill in this gap</w:t>
      </w:r>
      <w:r w:rsidRPr="0076132B">
        <w:rPr>
          <w:sz w:val="16"/>
        </w:rPr>
        <w:t xml:space="preserve"> by providing for backpay or reinstatement awards because such </w:t>
      </w:r>
      <w:r w:rsidRPr="0076132B">
        <w:rPr>
          <w:rStyle w:val="StyleUnderline"/>
          <w:highlight w:val="cyan"/>
        </w:rPr>
        <w:t>provisions</w:t>
      </w:r>
      <w:r w:rsidRPr="0076132B">
        <w:rPr>
          <w:sz w:val="16"/>
        </w:rPr>
        <w:t xml:space="preserve"> would be </w:t>
      </w:r>
      <w:r w:rsidRPr="0076132B">
        <w:rPr>
          <w:rStyle w:val="StyleUnderline"/>
          <w:highlight w:val="cyan"/>
        </w:rPr>
        <w:t>preempted by the</w:t>
      </w:r>
      <w:r w:rsidRPr="0076132B">
        <w:rPr>
          <w:sz w:val="16"/>
        </w:rPr>
        <w:t xml:space="preserve"> Immigration Reform and Control Act of 1986 (</w:t>
      </w:r>
      <w:r w:rsidRPr="0076132B">
        <w:rPr>
          <w:rStyle w:val="Emphasis"/>
          <w:highlight w:val="cyan"/>
        </w:rPr>
        <w:t>IRCA</w:t>
      </w:r>
      <w:r w:rsidRPr="0076132B">
        <w:rPr>
          <w:sz w:val="16"/>
        </w:rPr>
        <w:t>).6 Some exceptions apply – for instance, California allows for limited backpay remedies for violations of state employment laws that extend protections to undocumented workers.7</w:t>
      </w:r>
    </w:p>
    <w:p w14:paraId="0789C1EB" w14:textId="77777777" w:rsidR="00356B07" w:rsidRDefault="00356B07" w:rsidP="00356B07">
      <w:pPr>
        <w:pStyle w:val="Heading4"/>
      </w:pPr>
      <w:r>
        <w:t xml:space="preserve">3. Federal workers.  </w:t>
      </w:r>
    </w:p>
    <w:p w14:paraId="4AE0FF74" w14:textId="77777777" w:rsidR="00356B07" w:rsidRPr="00EA1B0D" w:rsidRDefault="00356B07" w:rsidP="00356B07">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34B4EFFD" w14:textId="77777777" w:rsidR="00356B07" w:rsidRPr="00BB6C26" w:rsidRDefault="00356B07" w:rsidP="00356B07">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 xml:space="preserve">government employees </w:t>
      </w:r>
      <w:r w:rsidRPr="00331B44">
        <w:rPr>
          <w:rStyle w:val="StyleUnderline"/>
        </w:rPr>
        <w:t>are</w:t>
      </w:r>
      <w:r w:rsidRPr="00331B44">
        <w:rPr>
          <w:sz w:val="16"/>
        </w:rPr>
        <w:t xml:space="preserve"> </w:t>
      </w:r>
      <w:r w:rsidRPr="00331B44">
        <w:rPr>
          <w:rStyle w:val="Emphasis"/>
        </w:rPr>
        <w:t>strongly motivated</w:t>
      </w:r>
      <w:r w:rsidRPr="00331B44">
        <w:rPr>
          <w:sz w:val="16"/>
        </w:rPr>
        <w:t xml:space="preserve"> </w:t>
      </w:r>
      <w:r w:rsidRPr="00331B44">
        <w:rPr>
          <w:rStyle w:val="StyleUnderline"/>
        </w:rPr>
        <w:t>to find</w:t>
      </w:r>
      <w:r w:rsidRPr="00331B44">
        <w:rPr>
          <w:sz w:val="16"/>
        </w:rPr>
        <w:t xml:space="preserve"> “</w:t>
      </w:r>
      <w:r w:rsidRPr="00331B44">
        <w:rPr>
          <w:rStyle w:val="Emphasis"/>
        </w:rPr>
        <w:t>purpose</w:t>
      </w:r>
      <w:r w:rsidRPr="00331B44">
        <w:rPr>
          <w:sz w:val="16"/>
        </w:rPr>
        <w:t xml:space="preserve"> </w:t>
      </w:r>
      <w:r w:rsidRPr="00331B44">
        <w:rPr>
          <w:rStyle w:val="StyleUnderline"/>
        </w:rPr>
        <w:t>in work that is</w:t>
      </w:r>
      <w:r w:rsidRPr="00331B44">
        <w:rPr>
          <w:sz w:val="16"/>
        </w:rPr>
        <w:t xml:space="preserve"> </w:t>
      </w:r>
      <w:r w:rsidRPr="00331B44">
        <w:rPr>
          <w:rStyle w:val="Emphasis"/>
        </w:rPr>
        <w:t>greater</w:t>
      </w:r>
      <w:r w:rsidRPr="00331B44">
        <w:rPr>
          <w:sz w:val="16"/>
        </w:rPr>
        <w:t xml:space="preserve"> </w:t>
      </w:r>
      <w:r w:rsidRPr="00331B44">
        <w:rPr>
          <w:rStyle w:val="StyleUnderline"/>
        </w:rPr>
        <w:t>than the extrinsic</w:t>
      </w:r>
      <w:r w:rsidRPr="00331B44">
        <w:rPr>
          <w:sz w:val="16"/>
        </w:rPr>
        <w:t xml:space="preserve"> </w:t>
      </w:r>
      <w:r w:rsidRPr="00331B44">
        <w:rPr>
          <w:rStyle w:val="Emphasis"/>
        </w:rPr>
        <w:t>outcomes</w:t>
      </w:r>
      <w:r w:rsidRPr="00331B44">
        <w:rPr>
          <w:sz w:val="16"/>
        </w:rPr>
        <w:t xml:space="preserve"> </w:t>
      </w:r>
      <w:r w:rsidRPr="00331B44">
        <w:rPr>
          <w:rStyle w:val="StyleUnderline"/>
        </w:rPr>
        <w:t>of the work</w:t>
      </w:r>
      <w:r w:rsidRPr="00331B44">
        <w:rPr>
          <w:sz w:val="16"/>
        </w:rPr>
        <w:t xml:space="preserve">.” Additionally, we find that </w:t>
      </w:r>
      <w:r w:rsidRPr="00331B44">
        <w:rPr>
          <w:rStyle w:val="StyleUnderline"/>
        </w:rPr>
        <w:t xml:space="preserve">government employees </w:t>
      </w:r>
      <w:r w:rsidRPr="0052282A">
        <w:rPr>
          <w:rStyle w:val="StyleUnderline"/>
          <w:highlight w:val="cyan"/>
        </w:rPr>
        <w:t>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1C679780" w14:textId="77777777" w:rsidR="00356B07" w:rsidRPr="00BB6C26" w:rsidRDefault="00356B07" w:rsidP="00356B07">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w:t>
      </w:r>
      <w:r w:rsidRPr="00331B44">
        <w:rPr>
          <w:sz w:val="16"/>
        </w:rPr>
        <w:t xml:space="preserve">the </w:t>
      </w:r>
      <w:r w:rsidRPr="00331B44">
        <w:rPr>
          <w:rStyle w:val="StyleUnderline"/>
        </w:rPr>
        <w:t>union plays an</w:t>
      </w:r>
      <w:r w:rsidRPr="00331B44">
        <w:rPr>
          <w:sz w:val="16"/>
        </w:rPr>
        <w:t xml:space="preserve"> </w:t>
      </w:r>
      <w:r w:rsidRPr="00331B44">
        <w:rPr>
          <w:rStyle w:val="Emphasis"/>
        </w:rPr>
        <w:t>important role</w:t>
      </w:r>
      <w:r w:rsidRPr="00331B44">
        <w:rPr>
          <w:sz w:val="16"/>
        </w:rPr>
        <w:t xml:space="preserve"> </w:t>
      </w:r>
      <w:r w:rsidRPr="00331B44">
        <w:rPr>
          <w:rStyle w:val="StyleUnderline"/>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w:t>
      </w:r>
      <w:r w:rsidRPr="00B403B5">
        <w:rPr>
          <w:sz w:val="16"/>
        </w:rPr>
        <w:t xml:space="preserve">the </w:t>
      </w:r>
      <w:r w:rsidRPr="00B403B5">
        <w:rPr>
          <w:rStyle w:val="StyleUnderline"/>
        </w:rPr>
        <w:t>job satisfaction</w:t>
      </w:r>
      <w:r w:rsidRPr="00B403B5">
        <w:rPr>
          <w:sz w:val="16"/>
        </w:rPr>
        <w:t xml:space="preserve"> they experience, </w:t>
      </w:r>
      <w:r w:rsidRPr="00B403B5">
        <w:rPr>
          <w:rStyle w:val="StyleUnderline"/>
        </w:rPr>
        <w:t>and the</w:t>
      </w:r>
      <w:r w:rsidRPr="00B403B5">
        <w:rPr>
          <w:sz w:val="16"/>
        </w:rPr>
        <w:t xml:space="preserve"> </w:t>
      </w:r>
      <w:r w:rsidRPr="00B403B5">
        <w:rPr>
          <w:rStyle w:val="Emphasis"/>
        </w:rPr>
        <w:t>prosocial values</w:t>
      </w:r>
      <w:r w:rsidRPr="00B403B5">
        <w:rPr>
          <w:sz w:val="16"/>
        </w:rPr>
        <w:t xml:space="preserve"> </w:t>
      </w:r>
      <w:r w:rsidRPr="00B403B5">
        <w:rPr>
          <w:rStyle w:val="StyleUnderline"/>
        </w:rPr>
        <w:t>they maintain</w:t>
      </w:r>
      <w:r w:rsidRPr="00B403B5">
        <w:rPr>
          <w:sz w:val="16"/>
        </w:rPr>
        <w:t xml:space="preserve">; some of </w:t>
      </w:r>
      <w:r w:rsidRPr="00B403B5">
        <w:rPr>
          <w:rStyle w:val="StyleUnderline"/>
        </w:rPr>
        <w:t>the</w:t>
      </w:r>
      <w:r w:rsidRPr="00B403B5">
        <w:rPr>
          <w:sz w:val="16"/>
        </w:rPr>
        <w:t xml:space="preserve"> </w:t>
      </w:r>
      <w:r w:rsidRPr="00B403B5">
        <w:rPr>
          <w:rStyle w:val="Emphasis"/>
        </w:rPr>
        <w:t>very factors</w:t>
      </w:r>
      <w:r w:rsidRPr="00B403B5">
        <w:rPr>
          <w:sz w:val="16"/>
        </w:rPr>
        <w:t xml:space="preserve"> </w:t>
      </w:r>
      <w:r w:rsidRPr="00B403B5">
        <w:rPr>
          <w:rStyle w:val="StyleUnderline"/>
        </w:rPr>
        <w:t>that draw individuals into public service</w:t>
      </w:r>
      <w:r w:rsidRPr="00B403B5">
        <w:rPr>
          <w:sz w:val="16"/>
        </w:rPr>
        <w:t>.</w:t>
      </w:r>
      <w:r w:rsidRPr="00BB6C26">
        <w:rPr>
          <w:sz w:val="16"/>
        </w:rPr>
        <w:t xml:space="preserve"> </w:t>
      </w:r>
    </w:p>
    <w:p w14:paraId="4D2BD421" w14:textId="77777777" w:rsidR="00356B07" w:rsidRPr="003D6271" w:rsidRDefault="00356B07" w:rsidP="00356B07">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w:t>
      </w:r>
      <w:r w:rsidRPr="003D6271">
        <w:rPr>
          <w:rStyle w:val="StyleUnderline"/>
        </w:rPr>
        <w:t xml:space="preserve"> away </w:t>
      </w:r>
      <w:r w:rsidRPr="00852FF0">
        <w:rPr>
          <w:rStyle w:val="StyleUnderline"/>
          <w:highlight w:val="cyan"/>
        </w:rPr>
        <w:t>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w:t>
      </w:r>
      <w:r w:rsidRPr="003D6271">
        <w:rPr>
          <w:rStyle w:val="StyleUnderline"/>
        </w:rPr>
        <w:t>one of the</w:t>
      </w:r>
      <w:r w:rsidRPr="003D6271">
        <w:rPr>
          <w:sz w:val="16"/>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w:t>
      </w:r>
      <w:r w:rsidRPr="003D6271">
        <w:rPr>
          <w:sz w:val="16"/>
        </w:rPr>
        <w:t xml:space="preserve">becomes just another commodity. </w:t>
      </w:r>
    </w:p>
    <w:p w14:paraId="2575CC88" w14:textId="77777777" w:rsidR="00356B07" w:rsidRPr="006204DB" w:rsidRDefault="00356B07" w:rsidP="00356B07">
      <w:pPr>
        <w:rPr>
          <w:sz w:val="16"/>
        </w:rPr>
      </w:pPr>
      <w:r w:rsidRPr="003D6271">
        <w:rPr>
          <w:sz w:val="16"/>
        </w:rPr>
        <w:t xml:space="preserve">Finally and most potentially troubling, </w:t>
      </w:r>
      <w:r w:rsidRPr="003D6271">
        <w:rPr>
          <w:rStyle w:val="StyleUnderline"/>
        </w:rPr>
        <w:t xml:space="preserve">if workers </w:t>
      </w:r>
      <w:r w:rsidRPr="00331B44">
        <w:rPr>
          <w:rStyle w:val="StyleUnderline"/>
        </w:rPr>
        <w:t>are without a</w:t>
      </w:r>
      <w:r w:rsidRPr="00331B44">
        <w:rPr>
          <w:sz w:val="16"/>
        </w:rPr>
        <w:t xml:space="preserve"> </w:t>
      </w:r>
      <w:r w:rsidRPr="00331B44">
        <w:rPr>
          <w:rStyle w:val="Emphasis"/>
        </w:rPr>
        <w:t>collective identity</w:t>
      </w:r>
      <w:r w:rsidRPr="00331B44">
        <w:rPr>
          <w:sz w:val="16"/>
        </w:rPr>
        <w:t xml:space="preserve"> that potentially facilitates their quest for meaningful work and subsequently, </w:t>
      </w:r>
      <w:r w:rsidRPr="00331B44">
        <w:rPr>
          <w:rStyle w:val="StyleUnderline"/>
        </w:rPr>
        <w:t>they perceive their employment as</w:t>
      </w:r>
      <w:r w:rsidRPr="00331B44">
        <w:rPr>
          <w:sz w:val="16"/>
        </w:rPr>
        <w:t xml:space="preserve"> primarily or </w:t>
      </w:r>
      <w:r w:rsidRPr="00331B44">
        <w:rPr>
          <w:rStyle w:val="Emphasis"/>
        </w:rPr>
        <w:t>solely</w:t>
      </w:r>
      <w:r w:rsidRPr="00331B44">
        <w:rPr>
          <w:sz w:val="16"/>
        </w:rPr>
        <w:t xml:space="preserve"> </w:t>
      </w:r>
      <w:r w:rsidRPr="00331B44">
        <w:rPr>
          <w:rStyle w:val="StyleUnderline"/>
        </w:rPr>
        <w:t>as a way to</w:t>
      </w:r>
      <w:r w:rsidRPr="00331B44">
        <w:rPr>
          <w:sz w:val="16"/>
        </w:rPr>
        <w:t xml:space="preserve"> </w:t>
      </w:r>
      <w:r w:rsidRPr="00331B44">
        <w:rPr>
          <w:rStyle w:val="Emphasis"/>
        </w:rPr>
        <w:t>earn living</w:t>
      </w:r>
      <w:r w:rsidRPr="00331B44">
        <w:rPr>
          <w:sz w:val="16"/>
        </w:rPr>
        <w:t xml:space="preserve">, </w:t>
      </w:r>
      <w:r w:rsidRPr="00331B44">
        <w:rPr>
          <w:rStyle w:val="StyleUnderline"/>
        </w:rPr>
        <w:t>then public service</w:t>
      </w:r>
      <w:r w:rsidRPr="00331B44">
        <w:rPr>
          <w:sz w:val="16"/>
        </w:rPr>
        <w:t xml:space="preserve"> itself </w:t>
      </w:r>
      <w:r w:rsidRPr="00331B44">
        <w:rPr>
          <w:rStyle w:val="StyleUnderline"/>
        </w:rPr>
        <w:t>loses a</w:t>
      </w:r>
      <w:r w:rsidRPr="00331B44">
        <w:rPr>
          <w:sz w:val="16"/>
        </w:rPr>
        <w:t xml:space="preserve"> </w:t>
      </w:r>
      <w:r w:rsidRPr="00331B44">
        <w:rPr>
          <w:rStyle w:val="Emphasis"/>
        </w:rPr>
        <w:t>significant portion</w:t>
      </w:r>
      <w:r w:rsidRPr="00331B44">
        <w:rPr>
          <w:sz w:val="16"/>
        </w:rPr>
        <w:t xml:space="preserve"> </w:t>
      </w:r>
      <w:r w:rsidRPr="00331B44">
        <w:rPr>
          <w:rStyle w:val="StyleUnderline"/>
        </w:rPr>
        <w:t>of its service dimension</w:t>
      </w:r>
      <w:r w:rsidRPr="00331B44">
        <w:rPr>
          <w:sz w:val="16"/>
        </w:rPr>
        <w:t>. Ir</w:t>
      </w:r>
      <w:r w:rsidRPr="00BB6C26">
        <w:rPr>
          <w:sz w:val="16"/>
        </w:rPr>
        <w:t xml:space="preserve">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3344F61" w14:textId="77777777" w:rsidR="00356B07" w:rsidRDefault="00356B07" w:rsidP="00356B07">
      <w:pPr>
        <w:pStyle w:val="Heading4"/>
      </w:pPr>
      <w:r>
        <w:t>4. Student athletes.</w:t>
      </w:r>
    </w:p>
    <w:p w14:paraId="78D60B22" w14:textId="77777777" w:rsidR="00356B07" w:rsidRPr="00A2268A" w:rsidRDefault="00356B07" w:rsidP="00356B07">
      <w:r>
        <w:t xml:space="preserve">Eric </w:t>
      </w:r>
      <w:r w:rsidRPr="00A2268A">
        <w:rPr>
          <w:rStyle w:val="Style13ptBold"/>
        </w:rPr>
        <w:t>Oliver 14</w:t>
      </w:r>
      <w:r>
        <w:t>. Reporter for Marquette Wire. “</w:t>
      </w:r>
      <w:r w:rsidRPr="00A2268A">
        <w:t>Student athletes deserve the ability to unionize</w:t>
      </w:r>
      <w:r>
        <w:t xml:space="preserve">.” 4/1/14. </w:t>
      </w:r>
      <w:r w:rsidRPr="00A2268A">
        <w:t>https://marquettewire.org/3870058/tribune/viewpoints/oliver-student-athletes-deserve-the-ability-to-unionize/</w:t>
      </w:r>
    </w:p>
    <w:p w14:paraId="467621D2" w14:textId="77777777" w:rsidR="00356B07" w:rsidRPr="00933DF8" w:rsidRDefault="00356B07" w:rsidP="00356B07">
      <w:pPr>
        <w:rPr>
          <w:sz w:val="16"/>
        </w:rPr>
      </w:pPr>
      <w:r w:rsidRPr="00933DF8">
        <w:rPr>
          <w:sz w:val="16"/>
        </w:rPr>
        <w:t>When you’re putting 40 to 50 hours a week into your unpaid internship and your work is selling for millions of dollars through media contracts, ticket sales and marketing, some of that money should come back to you. After all, without you on the field, universities and the NCAA would make nothing.</w:t>
      </w:r>
    </w:p>
    <w:p w14:paraId="3CFC428A" w14:textId="77777777" w:rsidR="00356B07" w:rsidRPr="00933DF8" w:rsidRDefault="00356B07" w:rsidP="00356B07">
      <w:pPr>
        <w:rPr>
          <w:sz w:val="16"/>
        </w:rPr>
      </w:pPr>
      <w:r w:rsidRPr="00933DF8">
        <w:rPr>
          <w:sz w:val="16"/>
        </w:rPr>
        <w:t xml:space="preserve">That’s why the </w:t>
      </w:r>
      <w:r w:rsidRPr="00933DF8">
        <w:rPr>
          <w:rStyle w:val="StyleUnderline"/>
        </w:rPr>
        <w:t xml:space="preserve">Wildcat’s decision to pursue unionization is </w:t>
      </w:r>
      <w:r w:rsidRPr="00933DF8">
        <w:rPr>
          <w:rStyle w:val="Emphasis"/>
        </w:rPr>
        <w:t>important</w:t>
      </w:r>
      <w:r w:rsidRPr="00933DF8">
        <w:rPr>
          <w:sz w:val="16"/>
        </w:rPr>
        <w:t>. Even if these athletes make minimum wages, it’s better than making absolutely nothing.</w:t>
      </w:r>
    </w:p>
    <w:p w14:paraId="34918C63" w14:textId="77777777" w:rsidR="00356B07" w:rsidRPr="00933DF8" w:rsidRDefault="00356B07" w:rsidP="00356B07">
      <w:pPr>
        <w:rPr>
          <w:sz w:val="16"/>
        </w:rPr>
      </w:pPr>
      <w:r w:rsidRPr="00933DF8">
        <w:rPr>
          <w:sz w:val="16"/>
        </w:rPr>
        <w:t xml:space="preserve">What I hope to see is this: </w:t>
      </w:r>
      <w:r w:rsidRPr="00933DF8">
        <w:rPr>
          <w:rStyle w:val="Emphasis"/>
          <w:highlight w:val="cyan"/>
        </w:rPr>
        <w:t>Northwestern players</w:t>
      </w:r>
      <w:r w:rsidRPr="00933DF8">
        <w:rPr>
          <w:rStyle w:val="StyleUnderline"/>
          <w:highlight w:val="cyan"/>
        </w:rPr>
        <w:t xml:space="preserve"> get the </w:t>
      </w:r>
      <w:r w:rsidRPr="00933DF8">
        <w:rPr>
          <w:rStyle w:val="Emphasis"/>
          <w:highlight w:val="cyan"/>
        </w:rPr>
        <w:t>right to unionize</w:t>
      </w:r>
      <w:r w:rsidRPr="00933DF8">
        <w:rPr>
          <w:sz w:val="16"/>
        </w:rPr>
        <w:t xml:space="preserve"> </w:t>
      </w:r>
      <w:r w:rsidRPr="00933DF8">
        <w:rPr>
          <w:rStyle w:val="StyleUnderline"/>
        </w:rPr>
        <w:t xml:space="preserve">and other teams follow suit, </w:t>
      </w:r>
      <w:r w:rsidRPr="00933DF8">
        <w:rPr>
          <w:rStyle w:val="Emphasis"/>
          <w:highlight w:val="cyan"/>
        </w:rPr>
        <w:t>finally compensating student athletes</w:t>
      </w:r>
      <w:r w:rsidRPr="00933DF8">
        <w:rPr>
          <w:rStyle w:val="StyleUnderline"/>
        </w:rPr>
        <w:t xml:space="preserve"> with money, even if it’s just minimum wage</w:t>
      </w:r>
      <w:r w:rsidRPr="00933DF8">
        <w:rPr>
          <w:sz w:val="16"/>
        </w:rPr>
        <w:t xml:space="preserve">. The </w:t>
      </w:r>
      <w:r w:rsidRPr="00933DF8">
        <w:rPr>
          <w:rStyle w:val="StyleUnderline"/>
          <w:highlight w:val="cyan"/>
        </w:rPr>
        <w:t>NCAA devises</w:t>
      </w:r>
      <w:r w:rsidRPr="00933DF8">
        <w:rPr>
          <w:sz w:val="16"/>
        </w:rPr>
        <w:t xml:space="preserve"> a </w:t>
      </w:r>
      <w:r w:rsidRPr="00933DF8">
        <w:rPr>
          <w:rStyle w:val="StyleUnderline"/>
          <w:highlight w:val="cyan"/>
        </w:rPr>
        <w:t>new system to deal with equal pay</w:t>
      </w:r>
      <w:r w:rsidRPr="00933DF8">
        <w:rPr>
          <w:sz w:val="16"/>
        </w:rPr>
        <w:t xml:space="preserve"> throughout college sports to avoid the creation of a new recruiting system. If that fails, some argue a new athletic association will have to be formed consisting of the unionized schools to avoid an unfair advantage in recruiting practices.</w:t>
      </w:r>
    </w:p>
    <w:p w14:paraId="4EC38D27" w14:textId="77777777" w:rsidR="00356B07" w:rsidRPr="00933DF8" w:rsidRDefault="00356B07" w:rsidP="00356B07">
      <w:pPr>
        <w:rPr>
          <w:sz w:val="16"/>
        </w:rPr>
      </w:pPr>
      <w:r w:rsidRPr="00933DF8">
        <w:rPr>
          <w:sz w:val="16"/>
        </w:rPr>
        <w:t>Unfortunately, there is one proposed system that I don’t want to see, and that is the contract system. If the unions decide to work on a contracted basis, that changes everything. If schools can start recruiting on the basis of money alone, say goodbye to the underdog. Big money sports programs find such success because they can lure in coaches, get top prospects with amazing facilities and great training staffs. If we let recruiters buy the future, we might as well eliminate the student portion of student athletics and make the NCAA into a collegiate minor league.</w:t>
      </w:r>
    </w:p>
    <w:p w14:paraId="3F0AED2E" w14:textId="77777777" w:rsidR="00356B07" w:rsidRPr="00933DF8" w:rsidRDefault="00356B07" w:rsidP="00356B07">
      <w:pPr>
        <w:rPr>
          <w:sz w:val="16"/>
        </w:rPr>
      </w:pPr>
      <w:r w:rsidRPr="00933DF8">
        <w:rPr>
          <w:sz w:val="16"/>
        </w:rPr>
        <w:t xml:space="preserve">Unpaid internships are the worst; unpaid internships where you’re worth millions of dollars but you get none of it, are the worst of the worst. As far as this discussion goes, </w:t>
      </w:r>
      <w:r w:rsidRPr="00933DF8">
        <w:rPr>
          <w:rStyle w:val="StyleUnderline"/>
          <w:highlight w:val="cyan"/>
        </w:rPr>
        <w:t xml:space="preserve">student athletes </w:t>
      </w:r>
      <w:r w:rsidRPr="00933DF8">
        <w:rPr>
          <w:rStyle w:val="Emphasis"/>
          <w:highlight w:val="cyan"/>
        </w:rPr>
        <w:t>deserve compensation</w:t>
      </w:r>
      <w:r w:rsidRPr="00933DF8">
        <w:rPr>
          <w:sz w:val="16"/>
        </w:rPr>
        <w:t>, and they deserve it now.</w:t>
      </w:r>
    </w:p>
    <w:p w14:paraId="2139D9A6" w14:textId="77777777" w:rsidR="00356B07" w:rsidRDefault="00356B07" w:rsidP="00356B07">
      <w:pPr>
        <w:rPr>
          <w:sz w:val="16"/>
        </w:rPr>
      </w:pPr>
      <w:r w:rsidRPr="00933DF8">
        <w:rPr>
          <w:sz w:val="16"/>
        </w:rPr>
        <w:t>Athletes pours their hearts and souls into the game, and although some get a free education, the university and NCAA make a lot more off of them than they get in return. Yes, it’s a shot at the future, but it comes at a cost that is incredibly disproportionate to the present.</w:t>
      </w:r>
    </w:p>
    <w:p w14:paraId="435F8A46" w14:textId="77777777" w:rsidR="00356B07" w:rsidRDefault="00356B07" w:rsidP="00356B07">
      <w:pPr>
        <w:pStyle w:val="Heading4"/>
      </w:pPr>
      <w:r>
        <w:t xml:space="preserve">Also beats states. </w:t>
      </w:r>
    </w:p>
    <w:p w14:paraId="43487885" w14:textId="77777777" w:rsidR="00356B07" w:rsidRPr="00AB2A0E" w:rsidRDefault="00356B07" w:rsidP="00356B07">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4E445F08" w14:textId="77777777" w:rsidR="00356B07" w:rsidRPr="00AB2A0E" w:rsidRDefault="00356B07" w:rsidP="00356B07">
      <w:pPr>
        <w:rPr>
          <w:sz w:val="16"/>
        </w:rPr>
      </w:pPr>
      <w:r w:rsidRPr="00AB2A0E">
        <w:rPr>
          <w:rStyle w:val="Emphasis"/>
          <w:highlight w:val="cyan"/>
        </w:rPr>
        <w:t>Preemption Unclear</w:t>
      </w:r>
      <w:r w:rsidRPr="00AB2A0E">
        <w:rPr>
          <w:sz w:val="16"/>
        </w:rPr>
        <w:t xml:space="preserve">: </w:t>
      </w:r>
      <w:r w:rsidRPr="00AB2A0E">
        <w:rPr>
          <w:rStyle w:val="StyleUnderline"/>
          <w:highlight w:val="cyan"/>
        </w:rPr>
        <w:t>Student</w:t>
      </w:r>
      <w:r w:rsidRPr="00AB2A0E">
        <w:rPr>
          <w:sz w:val="16"/>
        </w:rPr>
        <w:t xml:space="preserve">, </w:t>
      </w:r>
      <w:r w:rsidRPr="00AB2A0E">
        <w:rPr>
          <w:rStyle w:val="StyleUnderline"/>
          <w:highlight w:val="cyan"/>
        </w:rPr>
        <w:t>Rehabilitation</w:t>
      </w:r>
      <w:r w:rsidRPr="00AB2A0E">
        <w:rPr>
          <w:sz w:val="16"/>
        </w:rPr>
        <w:t>, Incarcerated, and Workfare Workers</w:t>
      </w:r>
    </w:p>
    <w:p w14:paraId="2FFE9225" w14:textId="77777777" w:rsidR="00356B07" w:rsidRPr="006204DB" w:rsidRDefault="00356B07" w:rsidP="00356B07">
      <w:pPr>
        <w:rPr>
          <w:sz w:val="16"/>
        </w:rPr>
      </w:pPr>
      <w:r w:rsidRPr="00AB2A0E">
        <w:rPr>
          <w:sz w:val="16"/>
        </w:rPr>
        <w:t xml:space="preserve">For these workers, the </w:t>
      </w:r>
      <w:r w:rsidRPr="00AB2A0E">
        <w:rPr>
          <w:rStyle w:val="StyleUnderline"/>
          <w:highlight w:val="cyan"/>
        </w:rPr>
        <w:t>possibility of state</w:t>
      </w:r>
      <w:r w:rsidRPr="00AB2A0E">
        <w:rPr>
          <w:sz w:val="16"/>
        </w:rPr>
        <w:t xml:space="preserve"> and local labor law </w:t>
      </w:r>
      <w:r w:rsidRPr="00AB2A0E">
        <w:rPr>
          <w:rStyle w:val="StyleUnderline"/>
          <w:highlight w:val="cyan"/>
        </w:rPr>
        <w:t>coverage</w:t>
      </w:r>
      <w:r w:rsidRPr="00AB2A0E">
        <w:rPr>
          <w:sz w:val="16"/>
        </w:rPr>
        <w:t xml:space="preserve"> is </w:t>
      </w:r>
      <w:r w:rsidRPr="00AB2A0E">
        <w:rPr>
          <w:rStyle w:val="Emphasis"/>
          <w:highlight w:val="cyan"/>
        </w:rPr>
        <w:t>largely unsettled</w:t>
      </w:r>
      <w:r w:rsidRPr="00AB2A0E">
        <w:rPr>
          <w:sz w:val="16"/>
        </w:rPr>
        <w:t xml:space="preserve">. Most are likely outside the NLRA’s coverage under National Labor Relations Board precedents. But </w:t>
      </w:r>
      <w:r w:rsidRPr="00AB2A0E">
        <w:rPr>
          <w:rStyle w:val="StyleUnderline"/>
          <w:highlight w:val="cyan"/>
        </w:rPr>
        <w:t>unlike groups</w:t>
      </w:r>
      <w:r w:rsidRPr="00AB2A0E">
        <w:rPr>
          <w:sz w:val="16"/>
        </w:rPr>
        <w:t xml:space="preserve"> of workers </w:t>
      </w:r>
      <w:r w:rsidRPr="00AB2A0E">
        <w:rPr>
          <w:rStyle w:val="Emphasis"/>
          <w:highlight w:val="cyan"/>
        </w:rPr>
        <w:t>expressly excluded</w:t>
      </w:r>
      <w:r w:rsidRPr="00AB2A0E">
        <w:rPr>
          <w:sz w:val="16"/>
        </w:rPr>
        <w:t xml:space="preserve"> from the Act’s coverage, </w:t>
      </w:r>
      <w:r w:rsidRPr="00AB2A0E">
        <w:rPr>
          <w:rStyle w:val="StyleUnderline"/>
          <w:highlight w:val="cyan"/>
        </w:rPr>
        <w:t>neither</w:t>
      </w:r>
      <w:r w:rsidRPr="00AB2A0E">
        <w:rPr>
          <w:sz w:val="16"/>
        </w:rPr>
        <w:t xml:space="preserve"> the Board nor the </w:t>
      </w:r>
      <w:r w:rsidRPr="00AB2A0E">
        <w:rPr>
          <w:rStyle w:val="StyleUnderline"/>
          <w:highlight w:val="cyan"/>
        </w:rPr>
        <w:t xml:space="preserve">courts </w:t>
      </w:r>
      <w:r w:rsidRPr="00AB2A0E">
        <w:rPr>
          <w:rStyle w:val="Emphasis"/>
          <w:highlight w:val="cyan"/>
        </w:rPr>
        <w:t>have clarified</w:t>
      </w:r>
      <w:r w:rsidRPr="00AB2A0E">
        <w:rPr>
          <w:sz w:val="16"/>
        </w:rPr>
        <w:t xml:space="preserve"> </w:t>
      </w:r>
      <w:r w:rsidRPr="00AB2A0E">
        <w:rPr>
          <w:rStyle w:val="StyleUnderline"/>
          <w:highlight w:val="cyan"/>
        </w:rPr>
        <w:t>whether Congress intended to preclude state</w:t>
      </w:r>
      <w:r w:rsidRPr="00AB2A0E">
        <w:rPr>
          <w:sz w:val="16"/>
        </w:rPr>
        <w:t xml:space="preserve"> and local labor </w:t>
      </w:r>
      <w:r w:rsidRPr="00AB2A0E">
        <w:rPr>
          <w:rStyle w:val="StyleUnderline"/>
          <w:highlight w:val="cyan"/>
        </w:rPr>
        <w:t>law</w:t>
      </w:r>
      <w:r w:rsidRPr="00AB2A0E">
        <w:rPr>
          <w:sz w:val="16"/>
        </w:rPr>
        <w:t xml:space="preserve"> for these workers. </w:t>
      </w:r>
    </w:p>
    <w:p w14:paraId="54395FEB" w14:textId="77777777" w:rsidR="00356B07" w:rsidRDefault="00356B07" w:rsidP="00356B07">
      <w:pPr>
        <w:pStyle w:val="Heading4"/>
      </w:pPr>
      <w:r>
        <w:t>5. Volunteers.</w:t>
      </w:r>
    </w:p>
    <w:p w14:paraId="3821A957" w14:textId="77777777" w:rsidR="00356B07" w:rsidRPr="007A74E6" w:rsidRDefault="00356B07" w:rsidP="00356B07">
      <w:r>
        <w:t xml:space="preserve">Curt </w:t>
      </w:r>
      <w:r w:rsidRPr="007A74E6">
        <w:rPr>
          <w:rStyle w:val="Style13ptBold"/>
        </w:rPr>
        <w:t>Varone 13</w:t>
      </w:r>
      <w:r>
        <w:t xml:space="preserve">. Volunteer firefighter. “Pennsylvania Volunteers Seeking to Unionize.” 12/30/13. </w:t>
      </w:r>
      <w:r w:rsidRPr="007A74E6">
        <w:t>https://firelawblog.com/2013/12/30/pennsylvania-volunteers-seeking-to-unionize/</w:t>
      </w:r>
    </w:p>
    <w:p w14:paraId="7E6A48D1" w14:textId="77777777" w:rsidR="00356B07" w:rsidRPr="007A74E6" w:rsidRDefault="00356B07" w:rsidP="00356B07">
      <w:pPr>
        <w:rPr>
          <w:sz w:val="16"/>
        </w:rPr>
      </w:pPr>
      <w:r w:rsidRPr="007A74E6">
        <w:rPr>
          <w:sz w:val="16"/>
        </w:rPr>
        <w:t xml:space="preserve">Today’s burning question: </w:t>
      </w:r>
      <w:r w:rsidRPr="007A74E6">
        <w:rPr>
          <w:rStyle w:val="StyleUnderline"/>
          <w:highlight w:val="cyan"/>
        </w:rPr>
        <w:t xml:space="preserve">Me and my buddies are </w:t>
      </w:r>
      <w:r w:rsidRPr="007A74E6">
        <w:rPr>
          <w:rStyle w:val="Emphasis"/>
          <w:highlight w:val="cyan"/>
        </w:rPr>
        <w:t>volunteer firefighters</w:t>
      </w:r>
      <w:r w:rsidRPr="007A74E6">
        <w:rPr>
          <w:sz w:val="16"/>
        </w:rPr>
        <w:t xml:space="preserve">… sort of. We get paid a stipend for volunteering. I suppose that makes us paid volunteers if there is such a thing. So anyway, </w:t>
      </w:r>
      <w:r w:rsidRPr="007A74E6">
        <w:rPr>
          <w:rStyle w:val="Emphasis"/>
          <w:highlight w:val="cyan"/>
        </w:rPr>
        <w:t>we want to form a union</w:t>
      </w:r>
      <w:r w:rsidRPr="007A74E6">
        <w:rPr>
          <w:sz w:val="16"/>
        </w:rPr>
        <w:t xml:space="preserve"> but the </w:t>
      </w:r>
      <w:r w:rsidRPr="007A74E6">
        <w:rPr>
          <w:rStyle w:val="StyleUnderline"/>
          <w:highlight w:val="cyan"/>
        </w:rPr>
        <w:t>borough claims</w:t>
      </w:r>
      <w:r w:rsidRPr="007A74E6">
        <w:rPr>
          <w:sz w:val="16"/>
        </w:rPr>
        <w:t xml:space="preserve"> that </w:t>
      </w:r>
      <w:r w:rsidRPr="007A74E6">
        <w:rPr>
          <w:rStyle w:val="StyleUnderline"/>
          <w:highlight w:val="cyan"/>
        </w:rPr>
        <w:t>because we are volunteers we</w:t>
      </w:r>
      <w:r w:rsidRPr="007A74E6">
        <w:rPr>
          <w:sz w:val="16"/>
        </w:rPr>
        <w:t xml:space="preserve"> </w:t>
      </w:r>
      <w:r w:rsidRPr="007A74E6">
        <w:rPr>
          <w:rStyle w:val="StyleUnderline"/>
          <w:highlight w:val="cyan"/>
        </w:rPr>
        <w:t>are not employees</w:t>
      </w:r>
      <w:r w:rsidRPr="007A74E6">
        <w:rPr>
          <w:sz w:val="16"/>
        </w:rPr>
        <w:t xml:space="preserve"> and thus we cannot form a union. How can they pay us and say we are volunteers?</w:t>
      </w:r>
    </w:p>
    <w:p w14:paraId="4E786E70" w14:textId="77777777" w:rsidR="00356B07" w:rsidRPr="007A74E6" w:rsidRDefault="00356B07" w:rsidP="00356B07">
      <w:pPr>
        <w:rPr>
          <w:sz w:val="16"/>
        </w:rPr>
      </w:pPr>
      <w:r w:rsidRPr="007A74E6">
        <w:rPr>
          <w:sz w:val="16"/>
        </w:rPr>
        <w:t>Answer: I suppose that depends on how you define a “volunteer.”</w:t>
      </w:r>
    </w:p>
    <w:p w14:paraId="7D31A9E8" w14:textId="77777777" w:rsidR="00356B07" w:rsidRDefault="00356B07" w:rsidP="00356B07">
      <w:pPr>
        <w:rPr>
          <w:sz w:val="16"/>
        </w:rPr>
      </w:pPr>
      <w:r w:rsidRPr="007A74E6">
        <w:rPr>
          <w:sz w:val="16"/>
        </w:rPr>
        <w:t xml:space="preserve">That will be the </w:t>
      </w:r>
      <w:r w:rsidRPr="007A74E6">
        <w:rPr>
          <w:rStyle w:val="Emphasis"/>
          <w:highlight w:val="cyan"/>
        </w:rPr>
        <w:t>central issue</w:t>
      </w:r>
      <w:r w:rsidRPr="007A74E6">
        <w:rPr>
          <w:rStyle w:val="StyleUnderline"/>
        </w:rPr>
        <w:t xml:space="preserve"> </w:t>
      </w:r>
      <w:r w:rsidRPr="007A74E6">
        <w:rPr>
          <w:rStyle w:val="StyleUnderline"/>
          <w:highlight w:val="cyan"/>
        </w:rPr>
        <w:t>in</w:t>
      </w:r>
      <w:r w:rsidRPr="007A74E6">
        <w:rPr>
          <w:sz w:val="16"/>
        </w:rPr>
        <w:t xml:space="preserve"> a </w:t>
      </w:r>
      <w:r w:rsidRPr="007A74E6">
        <w:rPr>
          <w:rStyle w:val="StyleUnderline"/>
          <w:highlight w:val="cyan"/>
        </w:rPr>
        <w:t>case</w:t>
      </w:r>
      <w:r w:rsidRPr="007A74E6">
        <w:rPr>
          <w:sz w:val="16"/>
        </w:rPr>
        <w:t xml:space="preserve"> now </w:t>
      </w:r>
      <w:r w:rsidRPr="007A74E6">
        <w:rPr>
          <w:rStyle w:val="StyleUnderline"/>
          <w:highlight w:val="cyan"/>
        </w:rPr>
        <w:t>before</w:t>
      </w:r>
      <w:r w:rsidRPr="007A74E6">
        <w:rPr>
          <w:sz w:val="16"/>
        </w:rPr>
        <w:t xml:space="preserve"> the </w:t>
      </w:r>
      <w:r w:rsidRPr="007A74E6">
        <w:rPr>
          <w:rStyle w:val="StyleUnderline"/>
          <w:highlight w:val="cyan"/>
        </w:rPr>
        <w:t>Pennsylvania Labor Relations Board</w:t>
      </w:r>
      <w:r w:rsidRPr="007A74E6">
        <w:rPr>
          <w:sz w:val="16"/>
        </w:rPr>
        <w:t xml:space="preserve"> over whether firefighters in the Borough of Emmaus are paid employees or nominally compensated volunteers.</w:t>
      </w:r>
    </w:p>
    <w:p w14:paraId="755026B5" w14:textId="77777777" w:rsidR="00356B07" w:rsidRDefault="00356B07" w:rsidP="00356B07">
      <w:pPr>
        <w:pStyle w:val="Heading4"/>
      </w:pPr>
      <w:r>
        <w:t>You can volunteer with any federal agency. That beats states!</w:t>
      </w:r>
    </w:p>
    <w:p w14:paraId="1EE9F0A8" w14:textId="77777777" w:rsidR="00356B07" w:rsidRPr="006807AF" w:rsidRDefault="00356B07" w:rsidP="00356B07">
      <w:r w:rsidRPr="006807AF">
        <w:rPr>
          <w:rStyle w:val="Style13ptBold"/>
        </w:rPr>
        <w:t>SSA 24</w:t>
      </w:r>
      <w:r>
        <w:t xml:space="preserve">. Social Security Administration. “Volunteer Opportunities with the Federal Government.” 5/23/24. </w:t>
      </w:r>
      <w:r w:rsidRPr="006807AF">
        <w:t>https://choosework.ssa.gov/blog/2024-05-23-volunteer-opportunities-with-the-federal-government.html</w:t>
      </w:r>
    </w:p>
    <w:p w14:paraId="0FC21D19" w14:textId="77777777" w:rsidR="00356B07" w:rsidRPr="007A74E6" w:rsidRDefault="00356B07" w:rsidP="00356B07">
      <w:pPr>
        <w:rPr>
          <w:sz w:val="16"/>
        </w:rPr>
      </w:pPr>
      <w:r w:rsidRPr="006807AF">
        <w:rPr>
          <w:sz w:val="16"/>
        </w:rPr>
        <w:t xml:space="preserve">Did </w:t>
      </w:r>
      <w:r w:rsidRPr="006807AF">
        <w:rPr>
          <w:rStyle w:val="StyleUnderline"/>
          <w:highlight w:val="cyan"/>
        </w:rPr>
        <w:t>you</w:t>
      </w:r>
      <w:r w:rsidRPr="006807AF">
        <w:rPr>
          <w:sz w:val="16"/>
        </w:rPr>
        <w:t xml:space="preserve"> know that you </w:t>
      </w:r>
      <w:r w:rsidRPr="006807AF">
        <w:rPr>
          <w:rStyle w:val="StyleUnderline"/>
          <w:highlight w:val="cyan"/>
        </w:rPr>
        <w:t>can volunteer with</w:t>
      </w:r>
      <w:r w:rsidRPr="006807AF">
        <w:rPr>
          <w:sz w:val="16"/>
        </w:rPr>
        <w:t xml:space="preserve"> </w:t>
      </w:r>
      <w:r w:rsidRPr="006807AF">
        <w:rPr>
          <w:rStyle w:val="Emphasis"/>
          <w:highlight w:val="cyan"/>
        </w:rPr>
        <w:t>federal government agencies</w:t>
      </w:r>
      <w:r w:rsidRPr="006807AF">
        <w:rPr>
          <w:sz w:val="16"/>
        </w:rPr>
        <w:t xml:space="preserve">? You can get experience </w:t>
      </w:r>
      <w:r w:rsidRPr="006807AF">
        <w:rPr>
          <w:rStyle w:val="StyleUnderline"/>
          <w:highlight w:val="cyan"/>
        </w:rPr>
        <w:t>in a variety of occupational fields</w:t>
      </w:r>
      <w:r w:rsidRPr="006807AF">
        <w:rPr>
          <w:sz w:val="16"/>
        </w:rPr>
        <w:t xml:space="preserve">, such as </w:t>
      </w:r>
      <w:r w:rsidRPr="006807AF">
        <w:rPr>
          <w:rStyle w:val="StyleUnderline"/>
          <w:highlight w:val="cyan"/>
        </w:rPr>
        <w:t>natural resource management</w:t>
      </w:r>
      <w:r w:rsidRPr="006807AF">
        <w:rPr>
          <w:sz w:val="16"/>
        </w:rPr>
        <w:t xml:space="preserve"> and </w:t>
      </w:r>
      <w:r w:rsidRPr="006807AF">
        <w:rPr>
          <w:rStyle w:val="StyleUnderline"/>
          <w:highlight w:val="cyan"/>
        </w:rPr>
        <w:t>conservation</w:t>
      </w:r>
      <w:r w:rsidRPr="006807AF">
        <w:rPr>
          <w:sz w:val="16"/>
        </w:rPr>
        <w:t xml:space="preserve">, </w:t>
      </w:r>
      <w:r w:rsidRPr="006807AF">
        <w:rPr>
          <w:rStyle w:val="StyleUnderline"/>
          <w:highlight w:val="cyan"/>
        </w:rPr>
        <w:t>heritage</w:t>
      </w:r>
      <w:r w:rsidRPr="006807AF">
        <w:rPr>
          <w:sz w:val="16"/>
        </w:rPr>
        <w:t xml:space="preserve"> and </w:t>
      </w:r>
      <w:r w:rsidRPr="006807AF">
        <w:rPr>
          <w:rStyle w:val="StyleUnderline"/>
          <w:highlight w:val="cyan"/>
        </w:rPr>
        <w:t>cultural preservation</w:t>
      </w:r>
      <w:r w:rsidRPr="006807AF">
        <w:rPr>
          <w:sz w:val="16"/>
        </w:rPr>
        <w:t xml:space="preserve">, </w:t>
      </w:r>
      <w:r w:rsidRPr="006807AF">
        <w:rPr>
          <w:rStyle w:val="StyleUnderline"/>
          <w:highlight w:val="cyan"/>
        </w:rPr>
        <w:t>recreation</w:t>
      </w:r>
      <w:r w:rsidRPr="006807AF">
        <w:rPr>
          <w:sz w:val="16"/>
        </w:rPr>
        <w:t xml:space="preserve"> management and </w:t>
      </w:r>
      <w:r w:rsidRPr="006807AF">
        <w:rPr>
          <w:rStyle w:val="StyleUnderline"/>
          <w:highlight w:val="cyan"/>
        </w:rPr>
        <w:t>visitor</w:t>
      </w:r>
      <w:r w:rsidRPr="006807AF">
        <w:rPr>
          <w:sz w:val="16"/>
        </w:rPr>
        <w:t xml:space="preserve"> services. Through these volunteer opportunities, you can lend your time and talents to important national priorities while learning about potential new careers.</w:t>
      </w:r>
    </w:p>
    <w:p w14:paraId="24E3072C" w14:textId="77777777" w:rsidR="00356B07" w:rsidRDefault="00356B07" w:rsidP="00356B07">
      <w:pPr>
        <w:pStyle w:val="Heading4"/>
      </w:pPr>
      <w:r>
        <w:t xml:space="preserve">6. Berkely’s data worker aff. </w:t>
      </w:r>
      <w:r w:rsidRPr="00583776">
        <w:rPr>
          <w:u w:val="single"/>
        </w:rPr>
        <w:t>Everyone</w:t>
      </w:r>
      <w:r>
        <w:t xml:space="preserve"> who uses social media could be considered an employee and unionize. </w:t>
      </w:r>
    </w:p>
    <w:p w14:paraId="3496FA94" w14:textId="77777777" w:rsidR="00356B07" w:rsidRPr="00583776" w:rsidRDefault="00356B07" w:rsidP="00356B07">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1F17C035" w14:textId="77777777" w:rsidR="00356B07" w:rsidRPr="00052CF9" w:rsidRDefault="00356B07" w:rsidP="00356B07">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w:t>
      </w:r>
      <w:r w:rsidRPr="00B42332">
        <w:rPr>
          <w:rStyle w:val="StyleUnderline"/>
        </w:rPr>
        <w:t xml:space="preserve">members, </w:t>
      </w:r>
      <w:r w:rsidRPr="00B42332">
        <w:rPr>
          <w:rStyle w:val="Emphasis"/>
        </w:rPr>
        <w:t>aggregating</w:t>
      </w:r>
      <w:r w:rsidRPr="00B42332">
        <w:rPr>
          <w:rStyle w:val="StyleUnderline"/>
        </w:rPr>
        <w:t xml:space="preserve"> their </w:t>
      </w:r>
      <w:r w:rsidRPr="00B42332">
        <w:rPr>
          <w:rStyle w:val="Emphasis"/>
        </w:rPr>
        <w:t>preferences in bargaining</w:t>
      </w:r>
      <w:r w:rsidRPr="00B42332">
        <w:rPr>
          <w:rStyle w:val="StyleUnderline"/>
        </w:rPr>
        <w:t xml:space="preserve">, and </w:t>
      </w:r>
      <w:r w:rsidRPr="00B42332">
        <w:rPr>
          <w:rStyle w:val="Emphasis"/>
        </w:rPr>
        <w:t>monitoring</w:t>
      </w:r>
      <w:r w:rsidRPr="00B42332">
        <w:rPr>
          <w:rStyle w:val="StyleUnderline"/>
        </w:rPr>
        <w:t xml:space="preserve"> for </w:t>
      </w:r>
      <w:r w:rsidRPr="00B42332">
        <w:rPr>
          <w:rStyle w:val="Emphasis"/>
        </w:rPr>
        <w:t>compliance</w:t>
      </w:r>
      <w:r w:rsidRPr="00B42332">
        <w:rPr>
          <w:sz w:val="16"/>
        </w:rPr>
        <w:t xml:space="preserve">. And </w:t>
      </w:r>
      <w:r w:rsidRPr="00B42332">
        <w:rPr>
          <w:rStyle w:val="StyleUnderline"/>
        </w:rPr>
        <w:t>because platform unions</w:t>
      </w:r>
      <w:r w:rsidRPr="00B42332">
        <w:rPr>
          <w:sz w:val="16"/>
        </w:rPr>
        <w:t xml:space="preserve"> would </w:t>
      </w:r>
      <w:r w:rsidRPr="00B42332">
        <w:rPr>
          <w:rStyle w:val="StyleUnderline"/>
        </w:rPr>
        <w:t>exist</w:t>
      </w:r>
      <w:r w:rsidRPr="00B42332">
        <w:rPr>
          <w:sz w:val="16"/>
        </w:rPr>
        <w:t xml:space="preserve"> mainly or exclusively </w:t>
      </w:r>
      <w:r w:rsidRPr="00B42332">
        <w:rPr>
          <w:rStyle w:val="StyleUnderline"/>
        </w:rPr>
        <w:t>to perform these functions</w:t>
      </w:r>
      <w:r w:rsidRPr="00B42332">
        <w:rPr>
          <w:sz w:val="16"/>
        </w:rPr>
        <w:t xml:space="preserve">, they would </w:t>
      </w:r>
      <w:r w:rsidRPr="00B42332">
        <w:rPr>
          <w:rStyle w:val="StyleUnderline"/>
        </w:rPr>
        <w:t>likely do so in a more</w:t>
      </w:r>
      <w:r w:rsidRPr="00B42332">
        <w:rPr>
          <w:sz w:val="16"/>
        </w:rPr>
        <w:t xml:space="preserve"> single-minded and </w:t>
      </w:r>
      <w:r w:rsidRPr="00B42332">
        <w:rPr>
          <w:rStyle w:val="Emphasis"/>
        </w:rPr>
        <w:t>user-centric fashion</w:t>
      </w:r>
      <w:r w:rsidRPr="00B42332">
        <w:rPr>
          <w:rStyle w:val="StyleUnderline"/>
        </w:rPr>
        <w:t xml:space="preserve"> than would </w:t>
      </w:r>
      <w:r w:rsidRPr="00B42332">
        <w:rPr>
          <w:rStyle w:val="Emphasis"/>
        </w:rPr>
        <w:t>regulators</w:t>
      </w:r>
      <w:r w:rsidRPr="00B42332">
        <w:rPr>
          <w:sz w:val="16"/>
        </w:rPr>
        <w:t xml:space="preserve">, </w:t>
      </w:r>
      <w:r w:rsidRPr="00B42332">
        <w:rPr>
          <w:rStyle w:val="StyleUnderline"/>
        </w:rPr>
        <w:t xml:space="preserve">who usually must </w:t>
      </w:r>
      <w:r w:rsidRPr="00B42332">
        <w:rPr>
          <w:rStyle w:val="Emphasis"/>
        </w:rPr>
        <w:t>consider</w:t>
      </w:r>
      <w:r w:rsidRPr="00B42332">
        <w:rPr>
          <w:rStyle w:val="StyleUnderline"/>
        </w:rPr>
        <w:t xml:space="preserve"> the interests of</w:t>
      </w:r>
      <w:r w:rsidRPr="00B42332">
        <w:rPr>
          <w:sz w:val="16"/>
        </w:rPr>
        <w:t xml:space="preserve"> diverse stakeholders, including </w:t>
      </w:r>
      <w:r w:rsidRPr="00B42332">
        <w:rPr>
          <w:rStyle w:val="StyleUnderline"/>
        </w:rPr>
        <w:t>platforms themselves</w:t>
      </w:r>
      <w:r w:rsidRPr="00B42332">
        <w:rPr>
          <w:sz w:val="16"/>
        </w:rPr>
        <w:t>. Third, users already engage in collective action to try to</w:t>
      </w:r>
      <w:r w:rsidRPr="000A60E8">
        <w:rPr>
          <w:sz w:val="16"/>
        </w:rPr>
        <w:t xml:space="preserve">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6D356CD2" w14:textId="77777777" w:rsidR="00356B07" w:rsidRPr="00052CF9" w:rsidRDefault="00356B07" w:rsidP="00356B07">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359C9DA4" w14:textId="77777777" w:rsidR="00356B07" w:rsidRPr="006204DB" w:rsidRDefault="00356B07" w:rsidP="00356B07">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w:t>
      </w:r>
      <w:r w:rsidRPr="00B42332">
        <w:rPr>
          <w:sz w:val="16"/>
        </w:rPr>
        <w:t xml:space="preserve">unions politically feasible? Not today. And </w:t>
      </w:r>
      <w:r w:rsidRPr="00B42332">
        <w:rPr>
          <w:rStyle w:val="Emphasis"/>
        </w:rPr>
        <w:t>if the government enacted</w:t>
      </w:r>
      <w:r w:rsidRPr="00B42332">
        <w:rPr>
          <w:rStyle w:val="StyleUnderline"/>
        </w:rPr>
        <w:t xml:space="preserve"> a </w:t>
      </w:r>
      <w:r w:rsidRPr="00B42332">
        <w:rPr>
          <w:rStyle w:val="Emphasis"/>
        </w:rPr>
        <w:t>platform collective-bargaining</w:t>
      </w:r>
      <w:r w:rsidRPr="00B42332">
        <w:rPr>
          <w:rStyle w:val="StyleUnderline"/>
        </w:rPr>
        <w:t xml:space="preserve"> law, </w:t>
      </w:r>
      <w:r w:rsidRPr="00B42332">
        <w:rPr>
          <w:rStyle w:val="Emphasis"/>
          <w:sz w:val="30"/>
          <w:szCs w:val="30"/>
        </w:rPr>
        <w:t>would First Amendment objections follow? Absolutely</w:t>
      </w:r>
      <w:r w:rsidRPr="00B42332">
        <w:rPr>
          <w:sz w:val="16"/>
        </w:rPr>
        <w:t>. These are important objections (and there are likely others as well), but they come after questions about whether unionization and collective bargaining could</w:t>
      </w:r>
      <w:r w:rsidRPr="00052CF9">
        <w:rPr>
          <w:sz w:val="16"/>
        </w:rPr>
        <w:t xml:space="preserve">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54585F0A" w14:textId="77777777" w:rsidR="00356B07" w:rsidRDefault="00356B07" w:rsidP="00356B07">
      <w:pPr>
        <w:pStyle w:val="Heading4"/>
      </w:pPr>
      <w:r>
        <w:t>That beats states.</w:t>
      </w:r>
    </w:p>
    <w:p w14:paraId="5D42E0E4" w14:textId="77777777" w:rsidR="00356B07" w:rsidRDefault="00356B07" w:rsidP="00356B07">
      <w:r>
        <w:rPr>
          <w:rStyle w:val="Style13ptBold"/>
        </w:rPr>
        <w:t xml:space="preserve">Huddleston </w:t>
      </w:r>
      <w:r>
        <w:rPr>
          <w:rStyle w:val="Style13ptBold"/>
          <w:b w:val="0"/>
        </w:rPr>
        <w:t>et al</w:t>
      </w:r>
      <w:r>
        <w:rPr>
          <w:rStyle w:val="Style13ptBold"/>
        </w:rPr>
        <w:t xml:space="preserve">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69BA77FF" w14:textId="77777777" w:rsidR="00356B07" w:rsidRDefault="00356B07" w:rsidP="00356B07">
      <w:r>
        <w:rPr>
          <w:sz w:val="14"/>
        </w:rPr>
        <w:t xml:space="preserve">The internet knows no borders, and society is better for it. A </w:t>
      </w:r>
      <w:r>
        <w:rPr>
          <w:rStyle w:val="StyleUnderline"/>
          <w:highlight w:val="cyan"/>
        </w:rPr>
        <w:t>patchwork</w:t>
      </w:r>
      <w:r>
        <w:rPr>
          <w:rStyle w:val="StyleUnderline"/>
        </w:rPr>
        <w:t xml:space="preserve"> of </w:t>
      </w:r>
      <w:r>
        <w:rPr>
          <w:rStyle w:val="Emphasis"/>
          <w:highlight w:val="cyan"/>
        </w:rPr>
        <w:t>state</w:t>
      </w:r>
      <w:r>
        <w:rPr>
          <w:rStyle w:val="StyleUnderline"/>
        </w:rPr>
        <w:t xml:space="preserve"> privacy laws</w:t>
      </w:r>
      <w:r>
        <w:rPr>
          <w:sz w:val="14"/>
        </w:rPr>
        <w:t xml:space="preserve"> could put up </w:t>
      </w:r>
      <w:r>
        <w:rPr>
          <w:rStyle w:val="Emphasis"/>
          <w:highlight w:val="cyan"/>
        </w:rPr>
        <w:t>barriers</w:t>
      </w:r>
      <w:r>
        <w:rPr>
          <w:sz w:val="14"/>
          <w:highlight w:val="cyan"/>
        </w:rPr>
        <w:t xml:space="preserve"> </w:t>
      </w:r>
      <w:r>
        <w:rPr>
          <w:rStyle w:val="StyleUnderline"/>
          <w:highlight w:val="cyan"/>
        </w:rPr>
        <w:t>to</w:t>
      </w:r>
      <w:r>
        <w:rPr>
          <w:rStyle w:val="StyleUnderline"/>
        </w:rPr>
        <w:t xml:space="preserve"> the conduct of commerce</w:t>
      </w:r>
      <w:r>
        <w:rPr>
          <w:sz w:val="14"/>
        </w:rPr>
        <w:t xml:space="preserve"> and, in the process, </w:t>
      </w:r>
      <w:r>
        <w:rPr>
          <w:rStyle w:val="StyleUnderline"/>
        </w:rPr>
        <w:t xml:space="preserve">the </w:t>
      </w:r>
      <w:r>
        <w:rPr>
          <w:rStyle w:val="Emphasis"/>
          <w:highlight w:val="cyan"/>
        </w:rPr>
        <w:t>free flow</w:t>
      </w:r>
      <w:r>
        <w:rPr>
          <w:rStyle w:val="StyleUnderline"/>
        </w:rPr>
        <w:t xml:space="preserve"> of </w:t>
      </w:r>
      <w:r>
        <w:rPr>
          <w:rStyle w:val="Emphasis"/>
          <w:highlight w:val="cyan"/>
        </w:rPr>
        <w:t>digital information</w:t>
      </w:r>
      <w:r>
        <w:rPr>
          <w:rStyle w:val="StyleUnderline"/>
        </w:rPr>
        <w:t xml:space="preserve"> as firms attempt to insulate themselves from exposure to particular regulatory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319A646E" w14:textId="77777777" w:rsidR="00356B07" w:rsidRDefault="00356B07" w:rsidP="00356B07">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0B0B8DEE" w14:textId="77777777" w:rsidR="00356B07" w:rsidRDefault="00356B07" w:rsidP="00356B07">
      <w:pPr>
        <w:pStyle w:val="Heading4"/>
      </w:pPr>
      <w:r>
        <w:t>7. Medical interns! Harvard reads it.</w:t>
      </w:r>
    </w:p>
    <w:p w14:paraId="55509F41" w14:textId="77777777" w:rsidR="00356B07" w:rsidRPr="00FF080D" w:rsidRDefault="00356B07" w:rsidP="00356B07">
      <w:r w:rsidRPr="00FF080D">
        <w:rPr>
          <w:rStyle w:val="Style13ptBold"/>
        </w:rPr>
        <w:t>US District Court 77</w:t>
      </w:r>
      <w:r>
        <w:t xml:space="preserve">. </w:t>
      </w:r>
      <w:r w:rsidRPr="00FF080D">
        <w:t>U.S. District Court for the Southern District of New York - 426 F. Supp. 438 (S.D.N.Y. 1977)</w:t>
      </w:r>
      <w:r>
        <w:t>. “</w:t>
      </w:r>
      <w:r w:rsidRPr="00FF080D">
        <w:t>NLRB v. Committee of Interns and Residents, 426 F. Supp. 438 (S.D.N.Y. 1977)</w:t>
      </w:r>
      <w:r>
        <w:t xml:space="preserve">”. </w:t>
      </w:r>
      <w:r w:rsidRPr="00FF080D">
        <w:t>https://law.justia.com/cases/federal/district-courts/FSupp/426/438/1595066/</w:t>
      </w:r>
    </w:p>
    <w:p w14:paraId="10FA5882" w14:textId="77777777" w:rsidR="00356B07" w:rsidRPr="00FF080D" w:rsidRDefault="00356B07" w:rsidP="00356B07">
      <w:pPr>
        <w:rPr>
          <w:sz w:val="16"/>
        </w:rPr>
      </w:pPr>
      <w:r w:rsidRPr="00FF080D">
        <w:rPr>
          <w:sz w:val="16"/>
        </w:rPr>
        <w:t xml:space="preserve">The </w:t>
      </w:r>
      <w:r w:rsidRPr="00FF080D">
        <w:rPr>
          <w:rStyle w:val="StyleUnderline"/>
          <w:highlight w:val="cyan"/>
        </w:rPr>
        <w:t>NLRB</w:t>
      </w:r>
      <w:r w:rsidRPr="00FF080D">
        <w:rPr>
          <w:sz w:val="16"/>
        </w:rPr>
        <w:t xml:space="preserve"> first </w:t>
      </w:r>
      <w:r w:rsidRPr="00FF080D">
        <w:rPr>
          <w:rStyle w:val="StyleUnderline"/>
          <w:highlight w:val="cyan"/>
        </w:rPr>
        <w:t>considered</w:t>
      </w:r>
      <w:r w:rsidRPr="00FF080D">
        <w:rPr>
          <w:rStyle w:val="StyleUnderline"/>
        </w:rPr>
        <w:t xml:space="preserve"> the situation of housestaff in Cedars-Sinai Medical Center</w:t>
      </w:r>
      <w:r w:rsidRPr="00FF080D">
        <w:rPr>
          <w:sz w:val="16"/>
        </w:rPr>
        <w:t>, 223 NLRB No. 57, 91 LRRM 1398 (March 19, 1976), and concluded (with Member Fanning dissenting at length) that</w:t>
      </w:r>
    </w:p>
    <w:p w14:paraId="6F22292C" w14:textId="77777777" w:rsidR="00356B07" w:rsidRPr="00FF080D" w:rsidRDefault="00356B07" w:rsidP="00356B07">
      <w:pPr>
        <w:rPr>
          <w:sz w:val="16"/>
        </w:rPr>
      </w:pPr>
      <w:r w:rsidRPr="00FF080D">
        <w:rPr>
          <w:sz w:val="16"/>
        </w:rPr>
        <w:t xml:space="preserve">. . . </w:t>
      </w:r>
      <w:r w:rsidRPr="00FF080D">
        <w:rPr>
          <w:rStyle w:val="Emphasis"/>
          <w:highlight w:val="cyan"/>
        </w:rPr>
        <w:t>interns</w:t>
      </w:r>
      <w:r w:rsidRPr="00FF080D">
        <w:rPr>
          <w:sz w:val="16"/>
        </w:rPr>
        <w:t xml:space="preserve">, </w:t>
      </w:r>
      <w:r w:rsidRPr="00FF080D">
        <w:rPr>
          <w:rStyle w:val="Emphasis"/>
          <w:highlight w:val="cyan"/>
        </w:rPr>
        <w:t>residents</w:t>
      </w:r>
      <w:r w:rsidRPr="00FF080D">
        <w:rPr>
          <w:sz w:val="16"/>
        </w:rPr>
        <w:t xml:space="preserve">, and </w:t>
      </w:r>
      <w:r w:rsidRPr="00FF080D">
        <w:rPr>
          <w:rStyle w:val="Emphasis"/>
          <w:highlight w:val="cyan"/>
        </w:rPr>
        <w:t>clinical fellows</w:t>
      </w:r>
      <w:r w:rsidRPr="00FF080D">
        <w:rPr>
          <w:sz w:val="16"/>
        </w:rPr>
        <w:t xml:space="preserve">, although they possess certain employee characteristics, are primarily students. Accordingly . . . we conclude that the interns, residents and clinical fellows . . . </w:t>
      </w:r>
      <w:r w:rsidRPr="00FF080D">
        <w:rPr>
          <w:rStyle w:val="Emphasis"/>
          <w:sz w:val="32"/>
          <w:szCs w:val="32"/>
          <w:highlight w:val="cyan"/>
        </w:rPr>
        <w:t>are not "employees"</w:t>
      </w:r>
      <w:r w:rsidRPr="00FF080D">
        <w:rPr>
          <w:rStyle w:val="Emphasis"/>
          <w:sz w:val="32"/>
          <w:szCs w:val="32"/>
        </w:rPr>
        <w:t xml:space="preserve"> </w:t>
      </w:r>
      <w:r w:rsidRPr="00FF080D">
        <w:rPr>
          <w:sz w:val="16"/>
        </w:rPr>
        <w:t>within the meaning of Section 2(3) of the Act. Id. at 3.</w:t>
      </w:r>
    </w:p>
    <w:p w14:paraId="0C9274CC" w14:textId="77777777" w:rsidR="00356B07" w:rsidRDefault="00356B07" w:rsidP="00356B07">
      <w:pPr>
        <w:pStyle w:val="Heading4"/>
      </w:pPr>
      <w:r>
        <w:t>That beats states.</w:t>
      </w:r>
    </w:p>
    <w:p w14:paraId="69977AAB" w14:textId="77777777" w:rsidR="00356B07" w:rsidRPr="00114EAF" w:rsidRDefault="00356B07" w:rsidP="00356B07">
      <w:r w:rsidRPr="00114EAF">
        <w:t>Federal Trade Commission</w:t>
      </w:r>
      <w:r>
        <w:t xml:space="preserve"> </w:t>
      </w:r>
      <w:r w:rsidRPr="00FF080D">
        <w:rPr>
          <w:rStyle w:val="Style13ptBold"/>
        </w:rPr>
        <w:t>FTC 02</w:t>
      </w:r>
      <w:r>
        <w:t xml:space="preserve">. </w:t>
      </w:r>
      <w:r w:rsidRPr="00114EAF">
        <w:t>21 October 2002, “FTC Staff Opposes Ohio Bill To Allow Physician Collective Bargaining,” https://www.ftc.gov/news-events/news/press-releases/2002/10/ftc-staff-opposes-ohio-bill-allow-physician-collective-bargaining#:~:text=In%20addition%2C%20the%20FTC%20staff,legislature%20must%20clearly%20articulate%20a, seiji</w:t>
      </w:r>
    </w:p>
    <w:p w14:paraId="7349D3AD" w14:textId="77777777" w:rsidR="00356B07" w:rsidRPr="00114EAF" w:rsidRDefault="00356B07" w:rsidP="00356B07">
      <w:pPr>
        <w:rPr>
          <w:sz w:val="16"/>
        </w:rPr>
      </w:pPr>
      <w:r w:rsidRPr="00114EAF">
        <w:rPr>
          <w:sz w:val="16"/>
        </w:rPr>
        <w:t xml:space="preserve">According to the staff of </w:t>
      </w:r>
      <w:r w:rsidRPr="00FF080D">
        <w:rPr>
          <w:highlight w:val="cyan"/>
          <w:u w:val="single"/>
        </w:rPr>
        <w:t xml:space="preserve">the </w:t>
      </w:r>
      <w:r w:rsidRPr="00FF080D">
        <w:rPr>
          <w:rStyle w:val="Emphasis"/>
          <w:highlight w:val="cyan"/>
        </w:rPr>
        <w:t>F</w:t>
      </w:r>
      <w:r w:rsidRPr="00114EAF">
        <w:rPr>
          <w:sz w:val="16"/>
        </w:rPr>
        <w:t xml:space="preserve">ederal </w:t>
      </w:r>
      <w:r w:rsidRPr="00FF080D">
        <w:rPr>
          <w:rStyle w:val="Emphasis"/>
          <w:highlight w:val="cyan"/>
        </w:rPr>
        <w:t>T</w:t>
      </w:r>
      <w:r w:rsidRPr="00114EAF">
        <w:rPr>
          <w:sz w:val="16"/>
        </w:rPr>
        <w:t xml:space="preserve">rade </w:t>
      </w:r>
      <w:r w:rsidRPr="00FF080D">
        <w:rPr>
          <w:rStyle w:val="Emphasis"/>
          <w:highlight w:val="cyan"/>
        </w:rPr>
        <w:t>C</w:t>
      </w:r>
      <w:r w:rsidRPr="00114EAF">
        <w:rPr>
          <w:sz w:val="16"/>
        </w:rPr>
        <w:t xml:space="preserve">ommission, a bill pending before the Ohio legislature that seeks to authorize competing physicians to engage in collective bargaining with health plans over fees and other contract terms likely would increase health care costs and reduce access to care, without ensuring better care for patients. The Commission </w:t>
      </w:r>
      <w:r w:rsidRPr="00114EAF">
        <w:rPr>
          <w:u w:val="single"/>
        </w:rPr>
        <w:t xml:space="preserve">has </w:t>
      </w:r>
      <w:r w:rsidRPr="00FF080D">
        <w:rPr>
          <w:highlight w:val="cyan"/>
          <w:u w:val="single"/>
        </w:rPr>
        <w:t>opposed</w:t>
      </w:r>
      <w:r w:rsidRPr="00114EAF">
        <w:rPr>
          <w:sz w:val="16"/>
        </w:rPr>
        <w:t xml:space="preserve"> federal </w:t>
      </w:r>
      <w:r w:rsidRPr="00FF080D">
        <w:rPr>
          <w:u w:val="single"/>
        </w:rPr>
        <w:t xml:space="preserve">legislation that would create an </w:t>
      </w:r>
      <w:r w:rsidRPr="00FF080D">
        <w:rPr>
          <w:rStyle w:val="Emphasis"/>
          <w:highlight w:val="cyan"/>
        </w:rPr>
        <w:t>antitrust exemption</w:t>
      </w:r>
      <w:r w:rsidRPr="00FF080D">
        <w:rPr>
          <w:highlight w:val="cyan"/>
          <w:u w:val="single"/>
        </w:rPr>
        <w:t xml:space="preserve"> for </w:t>
      </w:r>
      <w:r w:rsidRPr="00FF080D">
        <w:rPr>
          <w:rStyle w:val="Emphasis"/>
          <w:highlight w:val="cyan"/>
        </w:rPr>
        <w:t>physician collective bargaining</w:t>
      </w:r>
      <w:r w:rsidRPr="00114EAF">
        <w:rPr>
          <w:u w:val="single"/>
        </w:rPr>
        <w:t xml:space="preserve">, </w:t>
      </w:r>
      <w:r w:rsidRPr="00FF080D">
        <w:rPr>
          <w:u w:val="single"/>
        </w:rPr>
        <w:t>and</w:t>
      </w:r>
      <w:r w:rsidRPr="00114EAF">
        <w:rPr>
          <w:sz w:val="16"/>
        </w:rPr>
        <w:t xml:space="preserve"> the Commission staff </w:t>
      </w:r>
      <w:r w:rsidRPr="00FF080D">
        <w:rPr>
          <w:u w:val="single"/>
        </w:rPr>
        <w:t xml:space="preserve">has expressed concerns about </w:t>
      </w:r>
      <w:r w:rsidRPr="00FF080D">
        <w:rPr>
          <w:rStyle w:val="Emphasis"/>
        </w:rPr>
        <w:t>similar bills</w:t>
      </w:r>
      <w:r w:rsidRPr="00FF080D">
        <w:rPr>
          <w:u w:val="single"/>
        </w:rPr>
        <w:t xml:space="preserve"> before </w:t>
      </w:r>
      <w:r w:rsidRPr="00FF080D">
        <w:rPr>
          <w:rStyle w:val="Emphasis"/>
        </w:rPr>
        <w:t>state legislatures</w:t>
      </w:r>
      <w:r w:rsidRPr="00114EAF">
        <w:rPr>
          <w:sz w:val="16"/>
        </w:rPr>
        <w:t>.</w:t>
      </w:r>
    </w:p>
    <w:p w14:paraId="50A67460" w14:textId="5763A68C" w:rsidR="00356B07" w:rsidRPr="00883C1D" w:rsidRDefault="00356B07" w:rsidP="00356B07">
      <w:pPr>
        <w:pStyle w:val="Heading2"/>
      </w:pPr>
      <w:r>
        <w:t>States CP</w:t>
      </w:r>
    </w:p>
    <w:p w14:paraId="68FAF5CB" w14:textId="24F92D57" w:rsidR="00356B07" w:rsidRPr="00883C1D" w:rsidRDefault="00356B07" w:rsidP="00356B07">
      <w:pPr>
        <w:pStyle w:val="Heading2"/>
      </w:pPr>
      <w:r>
        <w:t>Unjust Enrichment CP</w:t>
      </w:r>
    </w:p>
    <w:p w14:paraId="7EB45591" w14:textId="77777777" w:rsidR="00356B07" w:rsidRDefault="00356B07" w:rsidP="00356B07">
      <w:pPr>
        <w:pStyle w:val="Heading2"/>
      </w:pPr>
      <w:r>
        <w:t>Case</w:t>
      </w:r>
    </w:p>
    <w:p w14:paraId="51DD5EBD" w14:textId="77777777" w:rsidR="00356B07" w:rsidRPr="00932972" w:rsidRDefault="00356B07" w:rsidP="00356B07">
      <w:pPr>
        <w:pStyle w:val="Heading4"/>
        <w:jc w:val="both"/>
        <w:rPr>
          <w:rStyle w:val="Style13ptBold"/>
          <w:rFonts w:cs="Calibri"/>
        </w:rPr>
      </w:pPr>
      <w:r w:rsidRPr="00932972">
        <w:rPr>
          <w:rFonts w:cs="Calibri"/>
        </w:rPr>
        <w:t xml:space="preserve">Collective bargaining rights create a </w:t>
      </w:r>
      <w:r w:rsidRPr="00932972">
        <w:rPr>
          <w:rFonts w:cs="Calibri"/>
          <w:caps/>
          <w:u w:val="single"/>
        </w:rPr>
        <w:t>COLLECTIVE ACTION PROBLEM</w:t>
      </w:r>
      <w:r w:rsidRPr="00932972">
        <w:rPr>
          <w:rFonts w:cs="Calibri"/>
        </w:rPr>
        <w:t>.</w:t>
      </w:r>
    </w:p>
    <w:p w14:paraId="34885BA4" w14:textId="77777777" w:rsidR="00356B07" w:rsidRPr="00932972" w:rsidRDefault="00356B07" w:rsidP="00356B07">
      <w:r w:rsidRPr="00932972">
        <w:t xml:space="preserve">Louise </w:t>
      </w:r>
      <w:r w:rsidRPr="00932972">
        <w:rPr>
          <w:rStyle w:val="Style13ptBold"/>
        </w:rPr>
        <w:t>Brock 25</w:t>
      </w:r>
      <w:r w:rsidRPr="00932972">
        <w:t>. Attorney in the Labor &amp; Employment Department of the law firm Dinsmore &amp; Shohl, LLP. “OVERCOMING COLLECTIVE ACTION PROBLEMS: ENFORCEMENT OF WORKER RIGHTS.” https://www.researchgate.net/publication/393190708_Overcoming_Collective_Action_Problems_Enforcement_of_Worker_Rights</w:t>
      </w:r>
    </w:p>
    <w:p w14:paraId="6E307A64" w14:textId="77777777" w:rsidR="00356B07" w:rsidRPr="00932972" w:rsidRDefault="00356B07" w:rsidP="00356B07">
      <w:pPr>
        <w:rPr>
          <w:sz w:val="16"/>
        </w:rPr>
      </w:pPr>
      <w:r w:rsidRPr="00932972">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932972">
        <w:rPr>
          <w:rStyle w:val="Emphasis"/>
        </w:rPr>
        <w:t xml:space="preserve">Public </w:t>
      </w:r>
      <w:r w:rsidRPr="00932972">
        <w:rPr>
          <w:rStyle w:val="Emphasis"/>
          <w:highlight w:val="cyan"/>
        </w:rPr>
        <w:t>rights</w:t>
      </w:r>
      <w:r w:rsidRPr="00932972">
        <w:rPr>
          <w:sz w:val="16"/>
        </w:rPr>
        <w:t xml:space="preserve"> are those that, </w:t>
      </w:r>
      <w:r w:rsidRPr="00932972">
        <w:rPr>
          <w:rStyle w:val="StyleUnderline"/>
        </w:rPr>
        <w:t xml:space="preserve">when provided to </w:t>
      </w:r>
      <w:r w:rsidRPr="00932972">
        <w:rPr>
          <w:rStyle w:val="Emphasis"/>
        </w:rPr>
        <w:t>one employee</w:t>
      </w:r>
      <w:r w:rsidRPr="00932972">
        <w:rPr>
          <w:sz w:val="16"/>
        </w:rPr>
        <w:t xml:space="preserve">, </w:t>
      </w:r>
      <w:r w:rsidRPr="00932972">
        <w:rPr>
          <w:rStyle w:val="StyleUnderline"/>
        </w:rPr>
        <w:t xml:space="preserve">are </w:t>
      </w:r>
      <w:r w:rsidRPr="00932972">
        <w:rPr>
          <w:rStyle w:val="StyleUnderline"/>
          <w:highlight w:val="cyan"/>
        </w:rPr>
        <w:t xml:space="preserve">available to </w:t>
      </w:r>
      <w:r w:rsidRPr="00932972">
        <w:rPr>
          <w:rStyle w:val="Emphasis"/>
          <w:highlight w:val="cyan"/>
        </w:rPr>
        <w:t>all employees</w:t>
      </w:r>
      <w:r w:rsidRPr="00932972">
        <w:rPr>
          <w:sz w:val="16"/>
        </w:rPr>
        <w:t xml:space="preserve">, or at least to all employees within statutorily defined categories. Because </w:t>
      </w:r>
      <w:r w:rsidRPr="00932972">
        <w:rPr>
          <w:rStyle w:val="StyleUnderline"/>
        </w:rPr>
        <w:t xml:space="preserve">an </w:t>
      </w:r>
      <w:r w:rsidRPr="00932972">
        <w:rPr>
          <w:rStyle w:val="StyleUnderline"/>
          <w:highlight w:val="cyan"/>
        </w:rPr>
        <w:t>individual lacks</w:t>
      </w:r>
      <w:r w:rsidRPr="00932972">
        <w:rPr>
          <w:rStyle w:val="StyleUnderline"/>
        </w:rPr>
        <w:t xml:space="preserve"> </w:t>
      </w:r>
      <w:r w:rsidRPr="00932972">
        <w:rPr>
          <w:rStyle w:val="Emphasis"/>
        </w:rPr>
        <w:t xml:space="preserve">sufficient </w:t>
      </w:r>
      <w:r w:rsidRPr="00932972">
        <w:rPr>
          <w:rStyle w:val="Emphasis"/>
          <w:highlight w:val="cyan"/>
        </w:rPr>
        <w:t>incentive</w:t>
      </w:r>
      <w:r w:rsidRPr="00932972">
        <w:rPr>
          <w:rStyle w:val="StyleUnderline"/>
          <w:highlight w:val="cyan"/>
        </w:rPr>
        <w:t xml:space="preserve"> to obtain something</w:t>
      </w:r>
      <w:r w:rsidRPr="00932972">
        <w:rPr>
          <w:rStyle w:val="StyleUnderline"/>
        </w:rPr>
        <w:t xml:space="preserve"> that </w:t>
      </w:r>
      <w:r w:rsidRPr="00932972">
        <w:rPr>
          <w:rStyle w:val="Emphasis"/>
          <w:highlight w:val="cyan"/>
        </w:rPr>
        <w:t>someone else</w:t>
      </w:r>
      <w:r w:rsidRPr="00932972">
        <w:rPr>
          <w:rStyle w:val="StyleUnderline"/>
          <w:highlight w:val="cyan"/>
        </w:rPr>
        <w:t xml:space="preserve"> could obtain for her</w:t>
      </w:r>
      <w:r w:rsidRPr="00932972">
        <w:rPr>
          <w:sz w:val="16"/>
        </w:rPr>
        <w:t xml:space="preserve">, </w:t>
      </w:r>
      <w:r w:rsidRPr="00932972">
        <w:rPr>
          <w:rStyle w:val="StyleUnderline"/>
          <w:highlight w:val="cyan"/>
        </w:rPr>
        <w:t xml:space="preserve">it is difficult to </w:t>
      </w:r>
      <w:r w:rsidRPr="00932972">
        <w:rPr>
          <w:rStyle w:val="Emphasis"/>
          <w:highlight w:val="cyan"/>
        </w:rPr>
        <w:t>mobilize</w:t>
      </w:r>
      <w:r w:rsidRPr="00932972">
        <w:rPr>
          <w:rStyle w:val="Emphasis"/>
        </w:rPr>
        <w:t xml:space="preserve"> workers</w:t>
      </w:r>
      <w:r w:rsidRPr="00932972">
        <w:rPr>
          <w:rStyle w:val="StyleUnderline"/>
        </w:rPr>
        <w:t xml:space="preserve"> to seek assistance from government agencies or</w:t>
      </w:r>
      <w:r w:rsidRPr="00932972">
        <w:rPr>
          <w:sz w:val="16"/>
        </w:rPr>
        <w:t xml:space="preserve"> to </w:t>
      </w:r>
      <w:r w:rsidRPr="00932972">
        <w:rPr>
          <w:rStyle w:val="StyleUnderline"/>
        </w:rPr>
        <w:t xml:space="preserve">take </w:t>
      </w:r>
      <w:r w:rsidRPr="00932972">
        <w:rPr>
          <w:rStyle w:val="Emphasis"/>
        </w:rPr>
        <w:t>legal action</w:t>
      </w:r>
      <w:r w:rsidRPr="00932972">
        <w:rPr>
          <w:rStyle w:val="StyleUnderline"/>
        </w:rPr>
        <w:t xml:space="preserve"> to ensure</w:t>
      </w:r>
      <w:r w:rsidRPr="00932972">
        <w:rPr>
          <w:sz w:val="16"/>
        </w:rPr>
        <w:t xml:space="preserve"> that </w:t>
      </w:r>
      <w:r w:rsidRPr="00932972">
        <w:rPr>
          <w:rStyle w:val="StyleUnderline"/>
        </w:rPr>
        <w:t xml:space="preserve">employers </w:t>
      </w:r>
      <w:r w:rsidRPr="00932972">
        <w:rPr>
          <w:rStyle w:val="Emphasis"/>
        </w:rPr>
        <w:t>comply with the laws</w:t>
      </w:r>
      <w:r w:rsidRPr="00932972">
        <w:rPr>
          <w:sz w:val="16"/>
        </w:rPr>
        <w:t>.</w:t>
      </w:r>
    </w:p>
    <w:p w14:paraId="50407E11" w14:textId="59AAAEE4" w:rsidR="00356B07" w:rsidRPr="00356B07" w:rsidRDefault="00356B07" w:rsidP="00356B07">
      <w:pPr>
        <w:rPr>
          <w:sz w:val="16"/>
        </w:rPr>
      </w:pPr>
      <w:r w:rsidRPr="00932972">
        <w:rPr>
          <w:sz w:val="16"/>
        </w:rPr>
        <w:t xml:space="preserve">This </w:t>
      </w:r>
      <w:r w:rsidRPr="00932972">
        <w:rPr>
          <w:rStyle w:val="StyleUnderline"/>
        </w:rPr>
        <w:t xml:space="preserve">lack of incentive </w:t>
      </w:r>
      <w:r w:rsidRPr="00932972">
        <w:rPr>
          <w:rStyle w:val="StyleUnderline"/>
          <w:highlight w:val="cyan"/>
        </w:rPr>
        <w:t xml:space="preserve">leads to </w:t>
      </w:r>
      <w:r w:rsidRPr="00932972">
        <w:rPr>
          <w:rStyle w:val="Emphasis"/>
          <w:highlight w:val="cyan"/>
        </w:rPr>
        <w:t>ineffective enforcement</w:t>
      </w:r>
      <w:r w:rsidRPr="00932972">
        <w:rPr>
          <w:sz w:val="16"/>
        </w:rPr>
        <w:t xml:space="preserve"> absent collective action. Collective action involves "the choice by all or most individuals of the course of action that, when chosen by all or most individuals, leads to the collectively best outcome." </w:t>
      </w:r>
      <w:r w:rsidRPr="00932972">
        <w:rPr>
          <w:rStyle w:val="StyleUnderline"/>
        </w:rPr>
        <w:t xml:space="preserve">Difficulties </w:t>
      </w:r>
      <w:r w:rsidRPr="00932972">
        <w:rPr>
          <w:rStyle w:val="Emphasis"/>
        </w:rPr>
        <w:t>organizing collective action</w:t>
      </w:r>
      <w:r w:rsidRPr="00932972">
        <w:rPr>
          <w:rStyle w:val="StyleUnderline"/>
        </w:rPr>
        <w:t xml:space="preserve"> emerge</w:t>
      </w:r>
      <w:r w:rsidRPr="00932972">
        <w:rPr>
          <w:sz w:val="16"/>
        </w:rPr>
        <w:t xml:space="preserve">, however, when </w:t>
      </w:r>
      <w:r w:rsidRPr="00932972">
        <w:rPr>
          <w:rStyle w:val="StyleUnderline"/>
        </w:rPr>
        <w:t xml:space="preserve">an individual perceives her </w:t>
      </w:r>
      <w:r w:rsidRPr="00932972">
        <w:rPr>
          <w:rStyle w:val="Emphasis"/>
        </w:rPr>
        <w:t>costs of participation</w:t>
      </w:r>
      <w:r w:rsidRPr="00932972">
        <w:rPr>
          <w:rStyle w:val="StyleUnderline"/>
        </w:rPr>
        <w:t xml:space="preserve"> as outweighing </w:t>
      </w:r>
      <w:r w:rsidRPr="00932972">
        <w:rPr>
          <w:rStyle w:val="Emphasis"/>
        </w:rPr>
        <w:t>her benefits</w:t>
      </w:r>
      <w:r w:rsidRPr="00932972">
        <w:rPr>
          <w:sz w:val="16"/>
        </w:rPr>
        <w:t xml:space="preserve">. </w:t>
      </w:r>
      <w:r w:rsidRPr="00932972">
        <w:rPr>
          <w:rStyle w:val="StyleUnderline"/>
        </w:rPr>
        <w:t>When</w:t>
      </w:r>
      <w:r w:rsidRPr="00932972">
        <w:rPr>
          <w:sz w:val="16"/>
        </w:rPr>
        <w:t xml:space="preserve"> the </w:t>
      </w:r>
      <w:r w:rsidRPr="00932972">
        <w:rPr>
          <w:rStyle w:val="StyleUnderline"/>
        </w:rPr>
        <w:t xml:space="preserve">goal of collective action is a </w:t>
      </w:r>
      <w:r w:rsidRPr="00932972">
        <w:rPr>
          <w:rStyle w:val="Emphasis"/>
        </w:rPr>
        <w:t>public right</w:t>
      </w:r>
      <w:r w:rsidRPr="00932972">
        <w:rPr>
          <w:sz w:val="16"/>
        </w:rPr>
        <w:t xml:space="preserve">, </w:t>
      </w:r>
      <w:r w:rsidRPr="00932972">
        <w:rPr>
          <w:rStyle w:val="StyleUnderline"/>
        </w:rPr>
        <w:t>the</w:t>
      </w:r>
      <w:r w:rsidRPr="00932972">
        <w:rPr>
          <w:sz w:val="16"/>
        </w:rPr>
        <w:t xml:space="preserve"> self-interested, </w:t>
      </w:r>
      <w:r w:rsidRPr="00932972">
        <w:rPr>
          <w:rStyle w:val="Emphasis"/>
          <w:highlight w:val="cyan"/>
        </w:rPr>
        <w:t>rational person</w:t>
      </w:r>
      <w:r w:rsidRPr="00932972">
        <w:rPr>
          <w:rStyle w:val="StyleUnderline"/>
        </w:rPr>
        <w:t xml:space="preserve"> will </w:t>
      </w:r>
      <w:r w:rsidRPr="00932972">
        <w:rPr>
          <w:rStyle w:val="Emphasis"/>
          <w:highlight w:val="cyan"/>
        </w:rPr>
        <w:t>choose not to participate</w:t>
      </w:r>
      <w:r w:rsidRPr="00932972">
        <w:rPr>
          <w:rStyle w:val="StyleUnderline"/>
        </w:rPr>
        <w:t xml:space="preserve"> in collective action </w:t>
      </w:r>
      <w:r w:rsidRPr="00932972">
        <w:rPr>
          <w:rStyle w:val="StyleUnderline"/>
          <w:highlight w:val="cyan"/>
        </w:rPr>
        <w:t>if she knows</w:t>
      </w:r>
      <w:r w:rsidRPr="00932972">
        <w:rPr>
          <w:rStyle w:val="StyleUnderline"/>
        </w:rPr>
        <w:t xml:space="preserve"> that </w:t>
      </w:r>
      <w:r w:rsidRPr="00932972">
        <w:rPr>
          <w:rStyle w:val="StyleUnderline"/>
          <w:highlight w:val="cyan"/>
        </w:rPr>
        <w:t>she will benefit whether she participates or not</w:t>
      </w:r>
      <w:r w:rsidRPr="00932972">
        <w:rPr>
          <w:sz w:val="16"/>
        </w:rPr>
        <w:t>. This "</w:t>
      </w:r>
      <w:r w:rsidRPr="00932972">
        <w:rPr>
          <w:rStyle w:val="Emphasis"/>
          <w:sz w:val="30"/>
          <w:szCs w:val="30"/>
          <w:highlight w:val="cyan"/>
        </w:rPr>
        <w:t>logic of collective action</w:t>
      </w:r>
      <w:r w:rsidRPr="00932972">
        <w:rPr>
          <w:sz w:val="16"/>
        </w:rPr>
        <w:t xml:space="preserve">" </w:t>
      </w:r>
      <w:r w:rsidRPr="00932972">
        <w:rPr>
          <w:rStyle w:val="StyleUnderline"/>
          <w:highlight w:val="cyan"/>
        </w:rPr>
        <w:t xml:space="preserve">prevents workers from taking </w:t>
      </w:r>
      <w:r w:rsidRPr="00932972">
        <w:rPr>
          <w:rStyle w:val="Emphasis"/>
          <w:highlight w:val="cyan"/>
        </w:rPr>
        <w:t>effective</w:t>
      </w:r>
      <w:r w:rsidRPr="00932972">
        <w:rPr>
          <w:sz w:val="16"/>
        </w:rPr>
        <w:t xml:space="preserve"> individual </w:t>
      </w:r>
      <w:r w:rsidRPr="00932972">
        <w:rPr>
          <w:rStyle w:val="StyleUnderline"/>
          <w:highlight w:val="cyan"/>
        </w:rPr>
        <w:t>action toward enforcement of</w:t>
      </w:r>
      <w:r w:rsidRPr="00932972">
        <w:rPr>
          <w:rStyle w:val="StyleUnderline"/>
        </w:rPr>
        <w:t xml:space="preserve"> these </w:t>
      </w:r>
      <w:r w:rsidRPr="00932972">
        <w:rPr>
          <w:rStyle w:val="StyleUnderline"/>
          <w:highlight w:val="cyan"/>
        </w:rPr>
        <w:t xml:space="preserve">laws because </w:t>
      </w:r>
      <w:r w:rsidRPr="00932972">
        <w:rPr>
          <w:rStyle w:val="Emphasis"/>
          <w:highlight w:val="cyan"/>
        </w:rPr>
        <w:t>any benefit they gain</w:t>
      </w:r>
      <w:r w:rsidRPr="00932972">
        <w:rPr>
          <w:rStyle w:val="StyleUnderline"/>
          <w:highlight w:val="cyan"/>
        </w:rPr>
        <w:t xml:space="preserve"> will be </w:t>
      </w:r>
      <w:r w:rsidRPr="00932972">
        <w:rPr>
          <w:rStyle w:val="Emphasis"/>
          <w:highlight w:val="cyan"/>
        </w:rPr>
        <w:t>shared</w:t>
      </w:r>
      <w:r w:rsidRPr="00932972">
        <w:rPr>
          <w:rStyle w:val="Emphasis"/>
        </w:rPr>
        <w:t xml:space="preserve"> by all employees</w:t>
      </w:r>
      <w:r w:rsidRPr="00932972">
        <w:rPr>
          <w:sz w:val="16"/>
        </w:rPr>
        <w:t xml:space="preserve">, whether the other employees assisted in the efforts or not. Consequently, </w:t>
      </w:r>
      <w:r w:rsidRPr="00932972">
        <w:rPr>
          <w:rStyle w:val="StyleUnderline"/>
        </w:rPr>
        <w:t>mobilization problems are</w:t>
      </w:r>
      <w:r w:rsidRPr="00932972">
        <w:rPr>
          <w:sz w:val="16"/>
        </w:rPr>
        <w:t xml:space="preserve"> one </w:t>
      </w:r>
      <w:r w:rsidRPr="00932972">
        <w:rPr>
          <w:rStyle w:val="Emphasis"/>
        </w:rPr>
        <w:t>likely reason</w:t>
      </w:r>
      <w:r w:rsidRPr="00932972">
        <w:rPr>
          <w:rStyle w:val="StyleUnderline"/>
        </w:rPr>
        <w:t xml:space="preserve"> for </w:t>
      </w:r>
      <w:r w:rsidRPr="00932972">
        <w:rPr>
          <w:rStyle w:val="Emphasis"/>
        </w:rPr>
        <w:t>inadequate enforcement</w:t>
      </w:r>
      <w:r w:rsidRPr="00932972">
        <w:rPr>
          <w:sz w:val="16"/>
        </w:rPr>
        <w:t xml:space="preserve"> of OSHA, WARNA, and FLSA.</w:t>
      </w:r>
    </w:p>
    <w:p w14:paraId="10F4E293" w14:textId="77777777" w:rsidR="00356B07" w:rsidRDefault="00356B07" w:rsidP="00356B07">
      <w:pPr>
        <w:pStyle w:val="Heading4"/>
      </w:pPr>
      <w:r>
        <w:t>2. EVEN if fiat is durable, unions won’t pursue cases.</w:t>
      </w:r>
    </w:p>
    <w:p w14:paraId="1DA4DA93" w14:textId="77777777" w:rsidR="00356B07" w:rsidRPr="00F21AA2" w:rsidRDefault="00356B07" w:rsidP="00356B07">
      <w:r>
        <w:t xml:space="preserve">Dave </w:t>
      </w:r>
      <w:r w:rsidRPr="00F21AA2">
        <w:rPr>
          <w:rStyle w:val="Style13ptBold"/>
        </w:rPr>
        <w:t>Jamieson 25</w:t>
      </w:r>
      <w:r>
        <w:t>. HuffPost’s labor reporter since 2011. "Federal Agency Throws Workers Under The Bus Just To Please Trump." 8-18-2025. https://www.huffpost.com/entry/federal-labor-relations-authority-judges-trump_n_68a3461ae4b03709c085be9c</w:t>
      </w:r>
    </w:p>
    <w:p w14:paraId="58620395" w14:textId="77777777" w:rsidR="00356B07" w:rsidRPr="00F21AA2" w:rsidRDefault="00356B07" w:rsidP="00356B07">
      <w:pPr>
        <w:rPr>
          <w:sz w:val="16"/>
        </w:rPr>
      </w:pPr>
      <w:r w:rsidRPr="00F21AA2">
        <w:rPr>
          <w:rStyle w:val="StyleUnderline"/>
        </w:rPr>
        <w:t xml:space="preserve">The </w:t>
      </w:r>
      <w:r w:rsidRPr="00F21AA2">
        <w:rPr>
          <w:rStyle w:val="StyleUnderline"/>
          <w:highlight w:val="cyan"/>
        </w:rPr>
        <w:t xml:space="preserve">FLRA is </w:t>
      </w:r>
      <w:r w:rsidRPr="00F21AA2">
        <w:rPr>
          <w:rStyle w:val="Emphasis"/>
          <w:highlight w:val="cyan"/>
        </w:rPr>
        <w:t>still functioning</w:t>
      </w:r>
      <w:r w:rsidRPr="00F21AA2">
        <w:rPr>
          <w:rStyle w:val="Emphasis"/>
        </w:rPr>
        <w:t xml:space="preserve"> </w:t>
      </w:r>
      <w:r w:rsidRPr="00F21AA2">
        <w:rPr>
          <w:rStyle w:val="StyleUnderline"/>
        </w:rPr>
        <w:t xml:space="preserve">with just </w:t>
      </w:r>
      <w:r w:rsidRPr="00F21AA2">
        <w:rPr>
          <w:rStyle w:val="Emphasis"/>
        </w:rPr>
        <w:t>two members</w:t>
      </w:r>
      <w:r w:rsidRPr="00F21AA2">
        <w:rPr>
          <w:rStyle w:val="StyleUnderline"/>
        </w:rPr>
        <w:t xml:space="preserve">, </w:t>
      </w:r>
      <w:r w:rsidRPr="00F21AA2">
        <w:rPr>
          <w:rStyle w:val="StyleUnderline"/>
          <w:highlight w:val="cyan"/>
        </w:rPr>
        <w:t>but</w:t>
      </w:r>
      <w:r w:rsidRPr="00F21AA2">
        <w:rPr>
          <w:rStyle w:val="StyleUnderline"/>
        </w:rPr>
        <w:t xml:space="preserve"> not at full capacity</w:t>
      </w:r>
      <w:r w:rsidRPr="00F21AA2">
        <w:rPr>
          <w:sz w:val="16"/>
        </w:rPr>
        <w:t xml:space="preserve">. Trump has not nominated a general counsel to be confirmed by the Senate, so the agency isn’t able to pursue complaints against agencies or unions that may have violated employees’ rights. </w:t>
      </w:r>
      <w:r w:rsidRPr="00F21AA2">
        <w:rPr>
          <w:rStyle w:val="StyleUnderline"/>
        </w:rPr>
        <w:t xml:space="preserve">So </w:t>
      </w:r>
      <w:r w:rsidRPr="00F21AA2">
        <w:rPr>
          <w:rStyle w:val="Emphasis"/>
        </w:rPr>
        <w:t>even though</w:t>
      </w:r>
      <w:r w:rsidRPr="00F21AA2">
        <w:rPr>
          <w:rStyle w:val="StyleUnderline"/>
        </w:rPr>
        <w:t xml:space="preserve"> there are enough members for a </w:t>
      </w:r>
      <w:r w:rsidRPr="00F21AA2">
        <w:rPr>
          <w:rStyle w:val="Emphasis"/>
        </w:rPr>
        <w:t>quorum</w:t>
      </w:r>
      <w:r w:rsidRPr="00F21AA2">
        <w:rPr>
          <w:rStyle w:val="StyleUnderline"/>
        </w:rPr>
        <w:t xml:space="preserve">, the agency </w:t>
      </w:r>
      <w:r w:rsidRPr="00F21AA2">
        <w:rPr>
          <w:rStyle w:val="Emphasis"/>
          <w:highlight w:val="cyan"/>
        </w:rPr>
        <w:t>isn’t operating</w:t>
      </w:r>
      <w:r w:rsidRPr="00F21AA2">
        <w:rPr>
          <w:sz w:val="16"/>
        </w:rPr>
        <w:t xml:space="preserve"> the way Congress intended.</w:t>
      </w:r>
    </w:p>
    <w:p w14:paraId="43303E39" w14:textId="77777777" w:rsidR="00356B07" w:rsidRDefault="00356B07" w:rsidP="00356B07">
      <w:pPr>
        <w:rPr>
          <w:sz w:val="16"/>
        </w:rPr>
      </w:pPr>
      <w:r w:rsidRPr="00F21AA2">
        <w:rPr>
          <w:sz w:val="16"/>
        </w:rPr>
        <w:t xml:space="preserve">Smalley said if the agency loses its administrative law judges, </w:t>
      </w:r>
      <w:r w:rsidRPr="00F21AA2">
        <w:rPr>
          <w:rStyle w:val="Emphasis"/>
          <w:highlight w:val="cyan"/>
        </w:rPr>
        <w:t>unions</w:t>
      </w:r>
      <w:r w:rsidRPr="00F21AA2">
        <w:rPr>
          <w:sz w:val="16"/>
        </w:rPr>
        <w:t xml:space="preserve"> may </w:t>
      </w:r>
      <w:r w:rsidRPr="00F21AA2">
        <w:rPr>
          <w:rStyle w:val="StyleUnderline"/>
          <w:highlight w:val="cyan"/>
        </w:rPr>
        <w:t xml:space="preserve">become </w:t>
      </w:r>
      <w:r w:rsidRPr="00F21AA2">
        <w:rPr>
          <w:rStyle w:val="Emphasis"/>
          <w:highlight w:val="cyan"/>
        </w:rPr>
        <w:t>less likely</w:t>
      </w:r>
      <w:r w:rsidRPr="00F21AA2">
        <w:rPr>
          <w:rStyle w:val="StyleUnderline"/>
          <w:highlight w:val="cyan"/>
        </w:rPr>
        <w:t xml:space="preserve"> to </w:t>
      </w:r>
      <w:r w:rsidRPr="00F21AA2">
        <w:rPr>
          <w:rStyle w:val="Emphasis"/>
          <w:highlight w:val="cyan"/>
        </w:rPr>
        <w:t>pursue cases</w:t>
      </w:r>
      <w:r w:rsidRPr="00F21AA2">
        <w:rPr>
          <w:rStyle w:val="StyleUnderline"/>
        </w:rPr>
        <w:t xml:space="preserve"> when they think their</w:t>
      </w:r>
      <w:r w:rsidRPr="00F21AA2">
        <w:rPr>
          <w:sz w:val="16"/>
        </w:rPr>
        <w:t xml:space="preserve"> members’ </w:t>
      </w:r>
      <w:r w:rsidRPr="00F21AA2">
        <w:rPr>
          <w:rStyle w:val="StyleUnderline"/>
        </w:rPr>
        <w:t xml:space="preserve">contracts have been </w:t>
      </w:r>
      <w:r w:rsidRPr="00F21AA2">
        <w:rPr>
          <w:rStyle w:val="Emphasis"/>
        </w:rPr>
        <w:t>violated</w:t>
      </w:r>
      <w:r w:rsidRPr="00F21AA2">
        <w:rPr>
          <w:sz w:val="16"/>
        </w:rPr>
        <w:t xml:space="preserve">. </w:t>
      </w:r>
      <w:r w:rsidRPr="00F21AA2">
        <w:rPr>
          <w:rStyle w:val="StyleUnderline"/>
          <w:highlight w:val="cyan"/>
        </w:rPr>
        <w:t>Depending on</w:t>
      </w:r>
      <w:r w:rsidRPr="00F21AA2">
        <w:rPr>
          <w:sz w:val="16"/>
        </w:rPr>
        <w:t xml:space="preserve"> who the </w:t>
      </w:r>
      <w:r w:rsidRPr="00F21AA2">
        <w:rPr>
          <w:rStyle w:val="Emphasis"/>
          <w:highlight w:val="cyan"/>
        </w:rPr>
        <w:t>political appointees</w:t>
      </w:r>
      <w:r w:rsidRPr="00F21AA2">
        <w:rPr>
          <w:sz w:val="16"/>
        </w:rPr>
        <w:t xml:space="preserve"> were, </w:t>
      </w:r>
      <w:r w:rsidRPr="00F21AA2">
        <w:rPr>
          <w:rStyle w:val="StyleUnderline"/>
          <w:highlight w:val="cyan"/>
        </w:rPr>
        <w:t>they</w:t>
      </w:r>
      <w:r w:rsidRPr="00F21AA2">
        <w:rPr>
          <w:sz w:val="16"/>
        </w:rPr>
        <w:t xml:space="preserve"> might </w:t>
      </w:r>
      <w:r w:rsidRPr="00F21AA2">
        <w:rPr>
          <w:rStyle w:val="StyleUnderline"/>
          <w:highlight w:val="cyan"/>
        </w:rPr>
        <w:t xml:space="preserve">consider it a </w:t>
      </w:r>
      <w:r w:rsidRPr="00F21AA2">
        <w:rPr>
          <w:rStyle w:val="Emphasis"/>
          <w:highlight w:val="cyan"/>
        </w:rPr>
        <w:t>waste of time</w:t>
      </w:r>
      <w:r w:rsidRPr="00F21AA2">
        <w:rPr>
          <w:sz w:val="16"/>
        </w:rPr>
        <w:t>.</w:t>
      </w:r>
    </w:p>
    <w:p w14:paraId="2CCFFB68" w14:textId="77777777" w:rsidR="00356B07" w:rsidRDefault="00356B07" w:rsidP="00356B07">
      <w:pPr>
        <w:pStyle w:val="Heading4"/>
        <w:rPr>
          <w:rFonts w:cs="Calibri"/>
        </w:rPr>
      </w:pPr>
      <w:r>
        <w:rPr>
          <w:rFonts w:cs="Calibri"/>
        </w:rPr>
        <w:t xml:space="preserve">‘Durable fiat’ is </w:t>
      </w:r>
      <w:r>
        <w:rPr>
          <w:rFonts w:cs="Calibri"/>
          <w:u w:val="single"/>
        </w:rPr>
        <w:t>aff</w:t>
      </w:r>
      <w:r w:rsidRPr="00BE083A">
        <w:rPr>
          <w:rFonts w:cs="Calibri"/>
          <w:u w:val="single"/>
        </w:rPr>
        <w:t xml:space="preserve"> condo</w:t>
      </w:r>
      <w:r>
        <w:rPr>
          <w:rFonts w:cs="Calibri"/>
        </w:rPr>
        <w:t xml:space="preserve"> that lets them adjust the plan’s mandate in response to neg arguments, which is </w:t>
      </w:r>
      <w:r w:rsidRPr="00BE083A">
        <w:rPr>
          <w:rFonts w:cs="Calibri"/>
          <w:u w:val="single"/>
        </w:rPr>
        <w:t>unfair</w:t>
      </w:r>
      <w:r>
        <w:rPr>
          <w:rFonts w:cs="Calibri"/>
        </w:rPr>
        <w:t xml:space="preserve"> and not </w:t>
      </w:r>
      <w:r w:rsidRPr="00BE083A">
        <w:rPr>
          <w:rFonts w:cs="Calibri"/>
          <w:u w:val="single"/>
        </w:rPr>
        <w:t>real world</w:t>
      </w:r>
      <w:r>
        <w:rPr>
          <w:rFonts w:cs="Calibri"/>
        </w:rPr>
        <w:t xml:space="preserve">. </w:t>
      </w:r>
      <w:r w:rsidRPr="00BE083A">
        <w:rPr>
          <w:rFonts w:cs="Calibri"/>
          <w:u w:val="single"/>
        </w:rPr>
        <w:t>Specifying</w:t>
      </w:r>
      <w:r>
        <w:rPr>
          <w:rFonts w:cs="Calibri"/>
        </w:rPr>
        <w:t xml:space="preserve"> in the plan solves their offense. </w:t>
      </w:r>
    </w:p>
    <w:p w14:paraId="41EC916F" w14:textId="77777777" w:rsidR="00356B07" w:rsidRDefault="00356B07" w:rsidP="00356B07">
      <w:r w:rsidRPr="00466F1B">
        <w:t xml:space="preserve">Andrew </w:t>
      </w:r>
      <w:r w:rsidRPr="00466F1B">
        <w:rPr>
          <w:rStyle w:val="Style13ptBold"/>
        </w:rPr>
        <w:t>Roth 22</w:t>
      </w:r>
      <w:r w:rsidRPr="00466F1B">
        <w:t>. Senior Counsel, Bredhoff &amp; Kaiser; J.D., magna cum laude, University of Michigan School of Law; B.S., Cornell University. “Amalgamated Transit Union International et al. v. United States Department of Labor et al., Reporter’s Transcript of Proceedings RE: Cross-Motions for Summary Judgment.” United States District Court for the Eastern District of California. No. 2:20-CV-00953. 02/17/2022.</w:t>
      </w:r>
    </w:p>
    <w:p w14:paraId="2B942232" w14:textId="77777777" w:rsidR="00356B07" w:rsidRPr="00FB414C" w:rsidRDefault="00356B07" w:rsidP="00356B07">
      <w:pPr>
        <w:rPr>
          <w:rStyle w:val="StyleUnderline"/>
        </w:rPr>
      </w:pPr>
      <w:r w:rsidRPr="007874F3">
        <w:rPr>
          <w:sz w:val="16"/>
        </w:rPr>
        <w:t xml:space="preserve">THE </w:t>
      </w:r>
      <w:r w:rsidRPr="00FB414C">
        <w:rPr>
          <w:rStyle w:val="Emphasis"/>
        </w:rPr>
        <w:t>COURT</w:t>
      </w:r>
      <w:r w:rsidRPr="00FB414C">
        <w:rPr>
          <w:rStyle w:val="StyleUnderline"/>
        </w:rPr>
        <w:t xml:space="preserve">: Does your position </w:t>
      </w:r>
      <w:r w:rsidRPr="00FB414C">
        <w:rPr>
          <w:rStyle w:val="Emphasis"/>
        </w:rPr>
        <w:t>equate</w:t>
      </w:r>
      <w:r w:rsidRPr="00FB414C">
        <w:rPr>
          <w:rStyle w:val="StyleUnderline"/>
        </w:rPr>
        <w:t xml:space="preserve"> collective bargaining</w:t>
      </w:r>
      <w:r w:rsidRPr="007874F3">
        <w:rPr>
          <w:sz w:val="16"/>
        </w:rPr>
        <w:t xml:space="preserve"> with the substantive terms and conditions of employment </w:t>
      </w:r>
      <w:r w:rsidRPr="00FB414C">
        <w:rPr>
          <w:rStyle w:val="StyleUnderline"/>
        </w:rPr>
        <w:t xml:space="preserve">so you can define rights </w:t>
      </w:r>
      <w:r w:rsidRPr="00FB414C">
        <w:rPr>
          <w:rStyle w:val="Emphasis"/>
        </w:rPr>
        <w:t>as narrowly</w:t>
      </w:r>
      <w:r w:rsidRPr="00FB414C">
        <w:rPr>
          <w:rStyle w:val="StyleUnderline"/>
        </w:rPr>
        <w:t xml:space="preserve"> as you </w:t>
      </w:r>
      <w:r w:rsidRPr="00FB414C">
        <w:rPr>
          <w:rStyle w:val="Emphasis"/>
        </w:rPr>
        <w:t>like</w:t>
      </w:r>
      <w:r w:rsidRPr="00FB414C">
        <w:rPr>
          <w:rStyle w:val="StyleUnderline"/>
        </w:rPr>
        <w:t>?</w:t>
      </w:r>
    </w:p>
    <w:p w14:paraId="6CF0ADF4" w14:textId="77777777" w:rsidR="00356B07" w:rsidRPr="007874F3" w:rsidRDefault="00356B07" w:rsidP="00356B07">
      <w:pPr>
        <w:rPr>
          <w:sz w:val="16"/>
        </w:rPr>
      </w:pPr>
      <w:r w:rsidRPr="007874F3">
        <w:rPr>
          <w:sz w:val="16"/>
        </w:rPr>
        <w:t xml:space="preserve">MR. </w:t>
      </w:r>
      <w:r w:rsidRPr="00FB414C">
        <w:rPr>
          <w:rStyle w:val="Emphasis"/>
        </w:rPr>
        <w:t>ROTH</w:t>
      </w:r>
      <w:r w:rsidRPr="007874F3">
        <w:rPr>
          <w:sz w:val="16"/>
        </w:rPr>
        <w:t xml:space="preserve">: </w:t>
      </w:r>
      <w:r w:rsidRPr="00FB414C">
        <w:rPr>
          <w:rStyle w:val="StyleUnderline"/>
        </w:rPr>
        <w:t>Absolutely</w:t>
      </w:r>
      <w:r w:rsidRPr="007874F3">
        <w:rPr>
          <w:sz w:val="16"/>
        </w:rPr>
        <w:t xml:space="preserve"> -- the -- </w:t>
      </w:r>
      <w:r w:rsidRPr="00FB414C">
        <w:rPr>
          <w:rStyle w:val="StyleUnderline"/>
        </w:rPr>
        <w:t xml:space="preserve">the </w:t>
      </w:r>
      <w:r w:rsidRPr="00E01AEE">
        <w:rPr>
          <w:rStyle w:val="StyleUnderline"/>
          <w:highlight w:val="cyan"/>
        </w:rPr>
        <w:t xml:space="preserve">right is </w:t>
      </w:r>
      <w:r w:rsidRPr="00E01AEE">
        <w:rPr>
          <w:rStyle w:val="Emphasis"/>
          <w:highlight w:val="cyan"/>
        </w:rPr>
        <w:t>to bargain</w:t>
      </w:r>
      <w:r w:rsidRPr="00E01AEE">
        <w:rPr>
          <w:rStyle w:val="StyleUnderline"/>
          <w:highlight w:val="cyan"/>
        </w:rPr>
        <w:t>. Not</w:t>
      </w:r>
      <w:r w:rsidRPr="00FB414C">
        <w:rPr>
          <w:rStyle w:val="StyleUnderline"/>
        </w:rPr>
        <w:t xml:space="preserve"> the right</w:t>
      </w:r>
      <w:r w:rsidRPr="007874F3">
        <w:rPr>
          <w:sz w:val="16"/>
        </w:rPr>
        <w:t xml:space="preserve"> -- </w:t>
      </w:r>
      <w:r w:rsidRPr="00E01AEE">
        <w:rPr>
          <w:rStyle w:val="StyleUnderline"/>
        </w:rPr>
        <w:t xml:space="preserve">there's no </w:t>
      </w:r>
      <w:r w:rsidRPr="00E01AEE">
        <w:rPr>
          <w:rStyle w:val="StyleUnderline"/>
          <w:highlight w:val="cyan"/>
        </w:rPr>
        <w:t xml:space="preserve">right to </w:t>
      </w:r>
      <w:r w:rsidRPr="00E01AEE">
        <w:rPr>
          <w:rStyle w:val="Emphasis"/>
          <w:highlight w:val="cyan"/>
        </w:rPr>
        <w:t>get</w:t>
      </w:r>
      <w:r w:rsidRPr="00E01AEE">
        <w:rPr>
          <w:rStyle w:val="StyleUnderline"/>
          <w:highlight w:val="cyan"/>
        </w:rPr>
        <w:t xml:space="preserve"> it</w:t>
      </w:r>
      <w:r w:rsidRPr="007874F3">
        <w:rPr>
          <w:sz w:val="16"/>
        </w:rPr>
        <w:t xml:space="preserve">. There’s nothing under PERPA -- I mean, if the Court were to rule in our favor, </w:t>
      </w:r>
      <w:r w:rsidRPr="007874F3">
        <w:rPr>
          <w:rStyle w:val="Emphasis"/>
          <w:highlight w:val="cyan"/>
        </w:rPr>
        <w:t>all</w:t>
      </w:r>
      <w:r w:rsidRPr="007874F3">
        <w:rPr>
          <w:sz w:val="16"/>
        </w:rPr>
        <w:t xml:space="preserve"> these transit agencies </w:t>
      </w:r>
      <w:r w:rsidRPr="007874F3">
        <w:rPr>
          <w:rStyle w:val="StyleUnderline"/>
        </w:rPr>
        <w:t>could say</w:t>
      </w:r>
      <w:r w:rsidRPr="007874F3">
        <w:rPr>
          <w:sz w:val="16"/>
        </w:rPr>
        <w:t xml:space="preserve">, you know, I’m glad you want to go back to where you were, but </w:t>
      </w:r>
      <w:r w:rsidRPr="007874F3">
        <w:rPr>
          <w:rStyle w:val="StyleUnderline"/>
          <w:highlight w:val="cyan"/>
        </w:rPr>
        <w:t xml:space="preserve">I’m </w:t>
      </w:r>
      <w:r w:rsidRPr="007874F3">
        <w:rPr>
          <w:rStyle w:val="Emphasis"/>
          <w:highlight w:val="cyan"/>
        </w:rPr>
        <w:t>not</w:t>
      </w:r>
      <w:r w:rsidRPr="007874F3">
        <w:rPr>
          <w:rStyle w:val="StyleUnderline"/>
          <w:highlight w:val="cyan"/>
        </w:rPr>
        <w:t xml:space="preserve"> doing it</w:t>
      </w:r>
      <w:r w:rsidRPr="007874F3">
        <w:rPr>
          <w:sz w:val="16"/>
        </w:rPr>
        <w:t xml:space="preserve">. I mean, you know, </w:t>
      </w:r>
      <w:r w:rsidRPr="007874F3">
        <w:rPr>
          <w:rStyle w:val="StyleUnderline"/>
          <w:highlight w:val="cyan"/>
        </w:rPr>
        <w:t xml:space="preserve">we </w:t>
      </w:r>
      <w:r w:rsidRPr="007874F3">
        <w:rPr>
          <w:rStyle w:val="Emphasis"/>
          <w:highlight w:val="cyan"/>
        </w:rPr>
        <w:t>don’t</w:t>
      </w:r>
      <w:r w:rsidRPr="007874F3">
        <w:rPr>
          <w:rStyle w:val="StyleUnderline"/>
          <w:highlight w:val="cyan"/>
        </w:rPr>
        <w:t xml:space="preserve"> have to, and</w:t>
      </w:r>
      <w:r w:rsidRPr="007874F3">
        <w:rPr>
          <w:rStyle w:val="StyleUnderline"/>
        </w:rPr>
        <w:t xml:space="preserve"> they can</w:t>
      </w:r>
      <w:r w:rsidRPr="007874F3">
        <w:rPr>
          <w:sz w:val="16"/>
        </w:rPr>
        <w:t xml:space="preserve"> -- </w:t>
      </w:r>
      <w:r w:rsidRPr="007874F3">
        <w:rPr>
          <w:rStyle w:val="StyleUnderline"/>
        </w:rPr>
        <w:t xml:space="preserve">they can </w:t>
      </w:r>
      <w:r w:rsidRPr="007874F3">
        <w:rPr>
          <w:rStyle w:val="StyleUnderline"/>
          <w:highlight w:val="cyan"/>
        </w:rPr>
        <w:t xml:space="preserve">bargain to </w:t>
      </w:r>
      <w:r w:rsidRPr="007874F3">
        <w:rPr>
          <w:rStyle w:val="Emphasis"/>
          <w:highlight w:val="cyan"/>
        </w:rPr>
        <w:t>impasse</w:t>
      </w:r>
      <w:r w:rsidRPr="007874F3">
        <w:rPr>
          <w:sz w:val="16"/>
        </w:rPr>
        <w:t xml:space="preserve"> over that.</w:t>
      </w:r>
    </w:p>
    <w:p w14:paraId="684E6904" w14:textId="77777777" w:rsidR="00356B07" w:rsidRDefault="00356B07" w:rsidP="00356B07">
      <w:pPr>
        <w:rPr>
          <w:sz w:val="16"/>
        </w:rPr>
      </w:pPr>
      <w:r w:rsidRPr="007874F3">
        <w:rPr>
          <w:sz w:val="16"/>
        </w:rPr>
        <w:t xml:space="preserve">There’s no -- </w:t>
      </w:r>
      <w:r w:rsidRPr="007874F3">
        <w:rPr>
          <w:rStyle w:val="StyleUnderline"/>
        </w:rPr>
        <w:t xml:space="preserve">there's </w:t>
      </w:r>
      <w:r w:rsidRPr="007874F3">
        <w:rPr>
          <w:rStyle w:val="Emphasis"/>
        </w:rPr>
        <w:t>no dictation</w:t>
      </w:r>
      <w:r w:rsidRPr="007874F3">
        <w:rPr>
          <w:rStyle w:val="StyleUnderline"/>
        </w:rPr>
        <w:t xml:space="preserve"> of substantive terms</w:t>
      </w:r>
      <w:r w:rsidRPr="007874F3">
        <w:rPr>
          <w:sz w:val="16"/>
        </w:rPr>
        <w:t xml:space="preserve"> whatever in our position, and the D.C. Circuit said that in ATU v. Donovan. They said: </w:t>
      </w:r>
      <w:r w:rsidRPr="00466F1B">
        <w:rPr>
          <w:rStyle w:val="Emphasis"/>
          <w:sz w:val="30"/>
          <w:szCs w:val="30"/>
          <w:highlight w:val="cyan"/>
        </w:rPr>
        <w:t>You</w:t>
      </w:r>
      <w:r w:rsidRPr="00466F1B">
        <w:rPr>
          <w:rStyle w:val="Emphasis"/>
          <w:sz w:val="30"/>
          <w:szCs w:val="30"/>
        </w:rPr>
        <w:t xml:space="preserve"> just </w:t>
      </w:r>
      <w:r w:rsidRPr="00466F1B">
        <w:rPr>
          <w:rStyle w:val="Emphasis"/>
          <w:sz w:val="30"/>
          <w:szCs w:val="30"/>
          <w:highlight w:val="cyan"/>
        </w:rPr>
        <w:t>can’t, by fiat, say all right</w:t>
      </w:r>
      <w:r w:rsidRPr="007874F3">
        <w:rPr>
          <w:sz w:val="16"/>
        </w:rPr>
        <w:t xml:space="preserve">, we’re not going to even talk to. We can’t talk to you. You can’t have -- you can’t even say -- I mean, if ATU wanted to, they couldn’t say we’ll take -- we'll take a wage cut. We really want those pensions. We want the security of these pensions. Now they can’t do that. </w:t>
      </w:r>
    </w:p>
    <w:p w14:paraId="070A1F63" w14:textId="77777777" w:rsidR="00356B07" w:rsidRPr="009C06DB" w:rsidRDefault="00356B07" w:rsidP="00356B07">
      <w:pPr>
        <w:pStyle w:val="Heading4"/>
      </w:pPr>
      <w:r>
        <w:t xml:space="preserve">Even after rights are strengthened, enforcement fails. </w:t>
      </w:r>
    </w:p>
    <w:p w14:paraId="2A62CA1F" w14:textId="77777777" w:rsidR="00356B07" w:rsidRPr="003C6428" w:rsidRDefault="00356B07" w:rsidP="00356B07">
      <w:r w:rsidRPr="003C6428">
        <w:t xml:space="preserve">Jim </w:t>
      </w:r>
      <w:r w:rsidRPr="003C6428">
        <w:rPr>
          <w:rStyle w:val="Style13ptBold"/>
        </w:rPr>
        <w:t>Staihar 17</w:t>
      </w:r>
      <w:r>
        <w:t xml:space="preserve">. </w:t>
      </w:r>
      <w:r w:rsidRPr="003C6428">
        <w:t>Assistant Professor, Robert H. Smith School of Business, University of Maryland, Associate Director, Center for the Study of Business Ethics, Regulation, and Crime, University of Maryland</w:t>
      </w:r>
      <w:r>
        <w:t>.</w:t>
      </w:r>
      <w:r w:rsidRPr="003C6428">
        <w:t xml:space="preserve"> "Income Inequality and Pay Ratio Disclosure: A Moral Critique of Section 953(b)</w:t>
      </w:r>
      <w:r>
        <w:t>.”</w:t>
      </w:r>
      <w:r w:rsidRPr="003C6428">
        <w:t xml:space="preserve"> University of Pennsylvania Journal of Business Law, </w:t>
      </w:r>
      <w:r>
        <w:t>19(1).</w:t>
      </w:r>
    </w:p>
    <w:p w14:paraId="2AF0C0BC" w14:textId="77777777" w:rsidR="00356B07" w:rsidRPr="00882EF0" w:rsidRDefault="00356B07" w:rsidP="00356B07">
      <w:pPr>
        <w:rPr>
          <w:sz w:val="16"/>
          <w:szCs w:val="20"/>
        </w:rPr>
      </w:pPr>
      <w:r w:rsidRPr="00AE6091">
        <w:rPr>
          <w:rStyle w:val="StyleUnderline"/>
        </w:rPr>
        <w:t xml:space="preserve">Even if workers possess </w:t>
      </w:r>
      <w:r w:rsidRPr="00AE6091">
        <w:rPr>
          <w:rStyle w:val="Emphasis"/>
        </w:rPr>
        <w:t>some</w:t>
      </w:r>
      <w:r w:rsidRPr="00882EF0">
        <w:rPr>
          <w:sz w:val="16"/>
          <w:szCs w:val="20"/>
        </w:rPr>
        <w:t xml:space="preserve"> collective bargaining </w:t>
      </w:r>
      <w:r w:rsidRPr="00AE6091">
        <w:rPr>
          <w:rStyle w:val="Emphasis"/>
        </w:rPr>
        <w:t>rights</w:t>
      </w:r>
      <w:r w:rsidRPr="003C6428">
        <w:rPr>
          <w:rStyle w:val="StyleUnderline"/>
        </w:rPr>
        <w:t>, those</w:t>
      </w:r>
      <w:r w:rsidRPr="00882EF0">
        <w:rPr>
          <w:sz w:val="16"/>
          <w:szCs w:val="20"/>
        </w:rPr>
        <w:t xml:space="preserve"> rights </w:t>
      </w:r>
      <w:r w:rsidRPr="00AE6091">
        <w:rPr>
          <w:rStyle w:val="StyleUnderline"/>
        </w:rPr>
        <w:t>could be</w:t>
      </w:r>
      <w:r w:rsidRPr="00882EF0">
        <w:rPr>
          <w:sz w:val="16"/>
          <w:szCs w:val="20"/>
        </w:rPr>
        <w:t xml:space="preserve"> </w:t>
      </w:r>
      <w:r w:rsidRPr="00AE6091">
        <w:rPr>
          <w:rStyle w:val="Emphasis"/>
        </w:rPr>
        <w:t>too weak</w:t>
      </w:r>
      <w:r w:rsidRPr="00882EF0">
        <w:rPr>
          <w:sz w:val="16"/>
          <w:szCs w:val="20"/>
        </w:rPr>
        <w:t xml:space="preserve"> </w:t>
      </w:r>
      <w:r w:rsidRPr="003C6428">
        <w:rPr>
          <w:rStyle w:val="StyleUnderline"/>
        </w:rPr>
        <w:t>to provide them with enough</w:t>
      </w:r>
      <w:r w:rsidRPr="00882EF0">
        <w:rPr>
          <w:sz w:val="16"/>
          <w:szCs w:val="20"/>
        </w:rPr>
        <w:t xml:space="preserve"> </w:t>
      </w:r>
      <w:r w:rsidRPr="003C6428">
        <w:rPr>
          <w:rStyle w:val="Emphasis"/>
        </w:rPr>
        <w:t>bargaining power</w:t>
      </w:r>
      <w:r w:rsidRPr="00882EF0">
        <w:rPr>
          <w:sz w:val="16"/>
          <w:szCs w:val="20"/>
        </w:rPr>
        <w:t xml:space="preserve"> to make the pay-setting process fair. For example, sufficiently strong collective bargaining rights might deny an individual worker the right to enjoy the benefits of a collective bargaining agreement without paying his fair share of the union costs required to negotiate the agreement. 141 Some jurisdictions might make it too easy for individual workers to avoid paying their fair share of what is required to negotiate a collective bargaining agreement with their company. 142 More generally, jurisdictions might deny workers the collective right to protest effectively against management decisions that they find objectionable. Jurisdictions could unfairly limit the rights of employees to organize a strike, boycott, or other forms of effective protest against a company. 143</w:t>
      </w:r>
    </w:p>
    <w:p w14:paraId="711EABFC" w14:textId="77777777" w:rsidR="00356B07" w:rsidRDefault="00356B07" w:rsidP="00356B07">
      <w:pPr>
        <w:rPr>
          <w:sz w:val="16"/>
          <w:szCs w:val="20"/>
        </w:rPr>
      </w:pPr>
      <w:r w:rsidRPr="00882EF0">
        <w:rPr>
          <w:sz w:val="16"/>
          <w:szCs w:val="20"/>
        </w:rPr>
        <w:t xml:space="preserve">[*494] And </w:t>
      </w:r>
      <w:r w:rsidRPr="008830C0">
        <w:rPr>
          <w:rStyle w:val="Emphasis"/>
          <w:highlight w:val="cyan"/>
        </w:rPr>
        <w:t>even if</w:t>
      </w:r>
      <w:r w:rsidRPr="00882EF0">
        <w:rPr>
          <w:sz w:val="16"/>
          <w:szCs w:val="20"/>
          <w:highlight w:val="cyan"/>
        </w:rPr>
        <w:t xml:space="preserve"> </w:t>
      </w:r>
      <w:r w:rsidRPr="008830C0">
        <w:rPr>
          <w:rStyle w:val="StyleUnderline"/>
          <w:highlight w:val="cyan"/>
        </w:rPr>
        <w:t>workers have</w:t>
      </w:r>
      <w:r w:rsidRPr="00882EF0">
        <w:rPr>
          <w:sz w:val="16"/>
          <w:szCs w:val="20"/>
        </w:rPr>
        <w:t xml:space="preserve"> </w:t>
      </w:r>
      <w:r w:rsidRPr="003C6428">
        <w:rPr>
          <w:rStyle w:val="Emphasis"/>
        </w:rPr>
        <w:t xml:space="preserve">sufficiently </w:t>
      </w:r>
      <w:r w:rsidRPr="009A7726">
        <w:rPr>
          <w:rStyle w:val="Emphasis"/>
          <w:highlight w:val="cyan"/>
        </w:rPr>
        <w:t xml:space="preserve">strong collective </w:t>
      </w:r>
      <w:r w:rsidRPr="008830C0">
        <w:rPr>
          <w:rStyle w:val="Emphasis"/>
          <w:highlight w:val="cyan"/>
        </w:rPr>
        <w:t>bargaining rights</w:t>
      </w:r>
      <w:r w:rsidRPr="003C6428">
        <w:rPr>
          <w:rStyle w:val="StyleUnderline"/>
        </w:rPr>
        <w:t xml:space="preserve">, </w:t>
      </w:r>
      <w:r w:rsidRPr="008830C0">
        <w:rPr>
          <w:rStyle w:val="StyleUnderline"/>
          <w:highlight w:val="cyan"/>
        </w:rPr>
        <w:t>there can</w:t>
      </w:r>
      <w:r w:rsidRPr="003C6428">
        <w:rPr>
          <w:rStyle w:val="StyleUnderline"/>
        </w:rPr>
        <w:t xml:space="preserve"> still </w:t>
      </w:r>
      <w:r w:rsidRPr="008830C0">
        <w:rPr>
          <w:rStyle w:val="StyleUnderline"/>
          <w:highlight w:val="cyan"/>
        </w:rPr>
        <w:t>be</w:t>
      </w:r>
      <w:r w:rsidRPr="00882EF0">
        <w:rPr>
          <w:sz w:val="16"/>
          <w:szCs w:val="20"/>
          <w:highlight w:val="cyan"/>
        </w:rPr>
        <w:t xml:space="preserve"> </w:t>
      </w:r>
      <w:r w:rsidRPr="008830C0">
        <w:rPr>
          <w:rStyle w:val="Emphasis"/>
          <w:highlight w:val="cyan"/>
        </w:rPr>
        <w:t>impediments</w:t>
      </w:r>
      <w:r w:rsidRPr="00882EF0">
        <w:rPr>
          <w:sz w:val="16"/>
          <w:szCs w:val="20"/>
          <w:highlight w:val="cyan"/>
        </w:rPr>
        <w:t xml:space="preserve"> </w:t>
      </w:r>
      <w:r w:rsidRPr="008830C0">
        <w:rPr>
          <w:rStyle w:val="StyleUnderline"/>
          <w:highlight w:val="cyan"/>
        </w:rPr>
        <w:t>to</w:t>
      </w:r>
      <w:r w:rsidRPr="00882EF0">
        <w:rPr>
          <w:sz w:val="16"/>
          <w:szCs w:val="20"/>
          <w:highlight w:val="cyan"/>
        </w:rPr>
        <w:t xml:space="preserve"> </w:t>
      </w:r>
      <w:r w:rsidRPr="008830C0">
        <w:rPr>
          <w:rStyle w:val="Emphasis"/>
          <w:highlight w:val="cyan"/>
        </w:rPr>
        <w:t>exercising</w:t>
      </w:r>
      <w:r w:rsidRPr="00882EF0">
        <w:rPr>
          <w:sz w:val="16"/>
          <w:szCs w:val="20"/>
        </w:rPr>
        <w:t xml:space="preserve"> </w:t>
      </w:r>
      <w:r w:rsidRPr="003C6428">
        <w:rPr>
          <w:rStyle w:val="StyleUnderline"/>
        </w:rPr>
        <w:t xml:space="preserve">those </w:t>
      </w:r>
      <w:r w:rsidRPr="008830C0">
        <w:rPr>
          <w:rStyle w:val="StyleUnderline"/>
          <w:highlight w:val="cyan"/>
        </w:rPr>
        <w:t>rights</w:t>
      </w:r>
      <w:r w:rsidRPr="003C6428">
        <w:rPr>
          <w:rStyle w:val="StyleUnderline"/>
        </w:rPr>
        <w:t>. Various forms of</w:t>
      </w:r>
      <w:r w:rsidRPr="00882EF0">
        <w:rPr>
          <w:sz w:val="16"/>
          <w:szCs w:val="20"/>
        </w:rPr>
        <w:t xml:space="preserve"> </w:t>
      </w:r>
      <w:r w:rsidRPr="003C6428">
        <w:rPr>
          <w:rStyle w:val="Emphasis"/>
        </w:rPr>
        <w:t>corruption</w:t>
      </w:r>
      <w:r w:rsidRPr="00882EF0">
        <w:rPr>
          <w:sz w:val="16"/>
          <w:szCs w:val="20"/>
        </w:rPr>
        <w:t xml:space="preserve"> </w:t>
      </w:r>
      <w:r w:rsidRPr="003C6428">
        <w:rPr>
          <w:rStyle w:val="StyleUnderline"/>
        </w:rPr>
        <w:t xml:space="preserve">can prevent workers from effectively exercising collective bargaining rights. </w:t>
      </w:r>
      <w:r w:rsidRPr="008830C0">
        <w:rPr>
          <w:rStyle w:val="StyleUnderline"/>
          <w:highlight w:val="cyan"/>
        </w:rPr>
        <w:t>Companies might</w:t>
      </w:r>
      <w:r w:rsidRPr="00882EF0">
        <w:rPr>
          <w:sz w:val="16"/>
          <w:szCs w:val="20"/>
          <w:highlight w:val="cyan"/>
        </w:rPr>
        <w:t xml:space="preserve"> </w:t>
      </w:r>
      <w:r w:rsidRPr="008830C0">
        <w:rPr>
          <w:rStyle w:val="Emphasis"/>
          <w:highlight w:val="cyan"/>
        </w:rPr>
        <w:t>coerce workers</w:t>
      </w:r>
      <w:r w:rsidRPr="00882EF0">
        <w:rPr>
          <w:sz w:val="16"/>
          <w:szCs w:val="20"/>
          <w:highlight w:val="cyan"/>
        </w:rPr>
        <w:t xml:space="preserve"> </w:t>
      </w:r>
      <w:r w:rsidRPr="008830C0">
        <w:rPr>
          <w:rStyle w:val="StyleUnderline"/>
          <w:highlight w:val="cyan"/>
        </w:rPr>
        <w:t>not to</w:t>
      </w:r>
      <w:r w:rsidRPr="003C6428">
        <w:rPr>
          <w:rStyle w:val="StyleUnderline"/>
        </w:rPr>
        <w:t xml:space="preserve"> </w:t>
      </w:r>
      <w:r w:rsidRPr="008830C0">
        <w:rPr>
          <w:rStyle w:val="StyleUnderline"/>
          <w:highlight w:val="cyan"/>
        </w:rPr>
        <w:t>unionize</w:t>
      </w:r>
      <w:r w:rsidRPr="00882EF0">
        <w:rPr>
          <w:sz w:val="16"/>
          <w:szCs w:val="20"/>
        </w:rPr>
        <w:t xml:space="preserve">. At one extreme, </w:t>
      </w:r>
      <w:r w:rsidRPr="003C6428">
        <w:rPr>
          <w:rStyle w:val="StyleUnderline"/>
        </w:rPr>
        <w:t xml:space="preserve">companies can </w:t>
      </w:r>
      <w:r w:rsidRPr="008830C0">
        <w:rPr>
          <w:rStyle w:val="StyleUnderline"/>
          <w:highlight w:val="cyan"/>
        </w:rPr>
        <w:t>use</w:t>
      </w:r>
      <w:r w:rsidRPr="00882EF0">
        <w:rPr>
          <w:sz w:val="16"/>
          <w:szCs w:val="20"/>
          <w:highlight w:val="cyan"/>
        </w:rPr>
        <w:t xml:space="preserve"> </w:t>
      </w:r>
      <w:r w:rsidRPr="008830C0">
        <w:rPr>
          <w:rStyle w:val="Emphasis"/>
          <w:highlight w:val="cyan"/>
        </w:rPr>
        <w:t>violence</w:t>
      </w:r>
      <w:r w:rsidRPr="00882EF0">
        <w:rPr>
          <w:sz w:val="16"/>
          <w:szCs w:val="20"/>
        </w:rPr>
        <w:t xml:space="preserve"> </w:t>
      </w:r>
      <w:r w:rsidRPr="008830C0">
        <w:rPr>
          <w:rStyle w:val="StyleUnderline"/>
          <w:highlight w:val="cyan"/>
        </w:rPr>
        <w:t>to</w:t>
      </w:r>
      <w:r w:rsidRPr="00882EF0">
        <w:rPr>
          <w:sz w:val="16"/>
          <w:szCs w:val="20"/>
          <w:highlight w:val="cyan"/>
        </w:rPr>
        <w:t xml:space="preserve"> </w:t>
      </w:r>
      <w:r w:rsidRPr="008830C0">
        <w:rPr>
          <w:rStyle w:val="Emphasis"/>
          <w:highlight w:val="cyan"/>
        </w:rPr>
        <w:t>break</w:t>
      </w:r>
      <w:r w:rsidRPr="003C6428">
        <w:rPr>
          <w:rStyle w:val="Emphasis"/>
        </w:rPr>
        <w:t xml:space="preserve"> up</w:t>
      </w:r>
      <w:r w:rsidRPr="00882EF0">
        <w:rPr>
          <w:sz w:val="16"/>
          <w:szCs w:val="20"/>
        </w:rPr>
        <w:t xml:space="preserve"> </w:t>
      </w:r>
      <w:r w:rsidRPr="003C6428">
        <w:rPr>
          <w:rStyle w:val="StyleUnderline"/>
        </w:rPr>
        <w:t xml:space="preserve">any </w:t>
      </w:r>
      <w:r w:rsidRPr="008830C0">
        <w:rPr>
          <w:rStyle w:val="StyleUnderline"/>
          <w:highlight w:val="cyan"/>
        </w:rPr>
        <w:t>attempt</w:t>
      </w:r>
      <w:r w:rsidRPr="003C6428">
        <w:rPr>
          <w:rStyle w:val="StyleUnderline"/>
        </w:rPr>
        <w:t xml:space="preserve"> among employees </w:t>
      </w:r>
      <w:r w:rsidRPr="008830C0">
        <w:rPr>
          <w:rStyle w:val="StyleUnderline"/>
          <w:highlight w:val="cyan"/>
        </w:rPr>
        <w:t>to form a union</w:t>
      </w:r>
      <w:r w:rsidRPr="00882EF0">
        <w:rPr>
          <w:sz w:val="16"/>
          <w:szCs w:val="20"/>
        </w:rPr>
        <w:t xml:space="preserve">. 144 </w:t>
      </w:r>
      <w:r w:rsidRPr="00AE6091">
        <w:rPr>
          <w:rStyle w:val="StyleUnderline"/>
        </w:rPr>
        <w:t>Union</w:t>
      </w:r>
      <w:r w:rsidRPr="00882EF0">
        <w:rPr>
          <w:sz w:val="16"/>
          <w:szCs w:val="20"/>
        </w:rPr>
        <w:t xml:space="preserve"> </w:t>
      </w:r>
      <w:r w:rsidRPr="008830C0">
        <w:rPr>
          <w:rStyle w:val="Emphasis"/>
          <w:highlight w:val="cyan"/>
        </w:rPr>
        <w:t>leaders</w:t>
      </w:r>
      <w:r w:rsidRPr="00882EF0">
        <w:rPr>
          <w:sz w:val="16"/>
          <w:szCs w:val="20"/>
          <w:highlight w:val="cyan"/>
        </w:rPr>
        <w:t xml:space="preserve"> </w:t>
      </w:r>
      <w:r w:rsidRPr="00AE6091">
        <w:rPr>
          <w:rStyle w:val="StyleUnderline"/>
        </w:rPr>
        <w:t>can</w:t>
      </w:r>
      <w:r w:rsidRPr="003C6428">
        <w:rPr>
          <w:rStyle w:val="StyleUnderline"/>
        </w:rPr>
        <w:t xml:space="preserve"> also fall prey to corruption</w:t>
      </w:r>
      <w:r w:rsidRPr="00882EF0">
        <w:rPr>
          <w:sz w:val="16"/>
          <w:szCs w:val="20"/>
        </w:rPr>
        <w:t xml:space="preserve">, violating their fiduciary duty to bargain effectively on behalf of workers in the pay-setting process. At another extreme, </w:t>
      </w:r>
      <w:r w:rsidRPr="003C6428">
        <w:rPr>
          <w:rStyle w:val="StyleUnderline"/>
        </w:rPr>
        <w:t xml:space="preserve">union leaders </w:t>
      </w:r>
      <w:r w:rsidRPr="008830C0">
        <w:rPr>
          <w:rStyle w:val="StyleUnderline"/>
          <w:highlight w:val="cyan"/>
        </w:rPr>
        <w:t>might</w:t>
      </w:r>
      <w:r w:rsidRPr="00882EF0">
        <w:rPr>
          <w:sz w:val="16"/>
          <w:szCs w:val="20"/>
          <w:highlight w:val="cyan"/>
        </w:rPr>
        <w:t xml:space="preserve"> </w:t>
      </w:r>
      <w:r w:rsidRPr="008830C0">
        <w:rPr>
          <w:rStyle w:val="Emphasis"/>
          <w:highlight w:val="cyan"/>
        </w:rPr>
        <w:t>accept bribes</w:t>
      </w:r>
      <w:r w:rsidRPr="00882EF0">
        <w:rPr>
          <w:sz w:val="16"/>
          <w:szCs w:val="20"/>
        </w:rPr>
        <w:t xml:space="preserve"> </w:t>
      </w:r>
      <w:r w:rsidRPr="003C6428">
        <w:rPr>
          <w:rStyle w:val="StyleUnderline"/>
        </w:rPr>
        <w:t>from</w:t>
      </w:r>
      <w:r w:rsidRPr="00882EF0">
        <w:rPr>
          <w:sz w:val="16"/>
          <w:szCs w:val="20"/>
        </w:rPr>
        <w:t xml:space="preserve"> </w:t>
      </w:r>
      <w:r w:rsidRPr="003C6428">
        <w:rPr>
          <w:rStyle w:val="Emphasis"/>
        </w:rPr>
        <w:t>companies</w:t>
      </w:r>
      <w:r w:rsidRPr="00882EF0">
        <w:rPr>
          <w:sz w:val="16"/>
          <w:szCs w:val="20"/>
        </w:rPr>
        <w:t xml:space="preserve"> they are negotiating with </w:t>
      </w:r>
      <w:r w:rsidRPr="003C6428">
        <w:rPr>
          <w:rStyle w:val="StyleUnderline"/>
        </w:rPr>
        <w:t xml:space="preserve">in exchange </w:t>
      </w:r>
      <w:r w:rsidRPr="008830C0">
        <w:rPr>
          <w:rStyle w:val="StyleUnderline"/>
          <w:highlight w:val="cyan"/>
        </w:rPr>
        <w:t>for</w:t>
      </w:r>
      <w:r w:rsidRPr="003C6428">
        <w:rPr>
          <w:rStyle w:val="StyleUnderline"/>
        </w:rPr>
        <w:t xml:space="preserve"> accepting</w:t>
      </w:r>
      <w:r w:rsidRPr="00882EF0">
        <w:rPr>
          <w:sz w:val="16"/>
          <w:szCs w:val="20"/>
        </w:rPr>
        <w:t xml:space="preserve"> </w:t>
      </w:r>
      <w:r w:rsidRPr="008830C0">
        <w:rPr>
          <w:rStyle w:val="Emphasis"/>
          <w:highlight w:val="cyan"/>
        </w:rPr>
        <w:t>lower</w:t>
      </w:r>
      <w:r w:rsidRPr="00882EF0">
        <w:rPr>
          <w:sz w:val="16"/>
          <w:szCs w:val="20"/>
        </w:rPr>
        <w:t xml:space="preserve"> wages or </w:t>
      </w:r>
      <w:r w:rsidRPr="008830C0">
        <w:rPr>
          <w:rStyle w:val="Emphasis"/>
          <w:highlight w:val="cyan"/>
        </w:rPr>
        <w:t>benefits</w:t>
      </w:r>
      <w:r w:rsidRPr="00882EF0">
        <w:rPr>
          <w:sz w:val="16"/>
          <w:szCs w:val="20"/>
          <w:highlight w:val="cyan"/>
        </w:rPr>
        <w:t xml:space="preserve"> </w:t>
      </w:r>
      <w:r w:rsidRPr="008830C0">
        <w:rPr>
          <w:rStyle w:val="StyleUnderline"/>
          <w:highlight w:val="cyan"/>
        </w:rPr>
        <w:t>for</w:t>
      </w:r>
      <w:r w:rsidRPr="00882EF0">
        <w:rPr>
          <w:sz w:val="16"/>
          <w:szCs w:val="20"/>
        </w:rPr>
        <w:t xml:space="preserve"> union </w:t>
      </w:r>
      <w:r w:rsidRPr="008830C0">
        <w:rPr>
          <w:rStyle w:val="Emphasis"/>
          <w:highlight w:val="cyan"/>
        </w:rPr>
        <w:t>workers</w:t>
      </w:r>
      <w:r w:rsidRPr="00882EF0">
        <w:rPr>
          <w:sz w:val="16"/>
          <w:szCs w:val="20"/>
        </w:rPr>
        <w:t>. 145</w:t>
      </w:r>
    </w:p>
    <w:p w14:paraId="40B8CB86" w14:textId="77777777" w:rsidR="00356B07" w:rsidRPr="00BF66E0" w:rsidRDefault="00356B07" w:rsidP="00356B07">
      <w:pPr>
        <w:pStyle w:val="Heading4"/>
      </w:pPr>
      <w:r>
        <w:rPr>
          <w:u w:val="single"/>
        </w:rPr>
        <w:t>Vagueness</w:t>
      </w:r>
      <w:r>
        <w:t xml:space="preserve"> waters down </w:t>
      </w:r>
      <w:r w:rsidRPr="00BF0272">
        <w:rPr>
          <w:u w:val="single"/>
        </w:rPr>
        <w:t>enforcement</w:t>
      </w:r>
      <w:r>
        <w:t>.</w:t>
      </w:r>
    </w:p>
    <w:p w14:paraId="0C649997" w14:textId="77777777" w:rsidR="00356B07" w:rsidRPr="00442AD9" w:rsidRDefault="00356B07" w:rsidP="00356B07">
      <w:r w:rsidRPr="00442AD9">
        <w:rPr>
          <w:rStyle w:val="Style13ptBold"/>
        </w:rPr>
        <w:t>Purdy 10-30</w:t>
      </w:r>
      <w:r>
        <w:t>. Matthew Purdy: Staff Writer, New York Times. “</w:t>
      </w:r>
      <w:r w:rsidRPr="00442AD9">
        <w:t>In the Trump Presidency, the Rules Are Vague. That Might Be the Point.</w:t>
      </w:r>
      <w:r>
        <w:t xml:space="preserve">” </w:t>
      </w:r>
      <w:r w:rsidRPr="00442AD9">
        <w:t>https://www.nytimes.com/2025/10/30/magazine/trump-presidency-vague-laws-vagueness.html</w:t>
      </w:r>
    </w:p>
    <w:p w14:paraId="0A64FB64" w14:textId="77777777" w:rsidR="00356B07" w:rsidRPr="009D6379" w:rsidRDefault="00356B07" w:rsidP="00356B07">
      <w:pPr>
        <w:rPr>
          <w:sz w:val="16"/>
        </w:rPr>
      </w:pPr>
      <w:r w:rsidRPr="009D6379">
        <w:rPr>
          <w:sz w:val="16"/>
        </w:rPr>
        <w:t xml:space="preserve">Federal District Court judges across the country and across the political spectrum, including some </w:t>
      </w:r>
      <w:r w:rsidRPr="009D6379">
        <w:rPr>
          <w:rStyle w:val="StyleUnderline"/>
          <w:highlight w:val="cyan"/>
        </w:rPr>
        <w:t>Trump</w:t>
      </w:r>
      <w:r w:rsidRPr="009D6379">
        <w:rPr>
          <w:sz w:val="16"/>
        </w:rPr>
        <w:t xml:space="preserve"> appointees, have echoed Young’s critique, faulting the </w:t>
      </w:r>
      <w:r w:rsidRPr="009D6379">
        <w:rPr>
          <w:rStyle w:val="StyleUnderline"/>
        </w:rPr>
        <w:t>administration</w:t>
      </w:r>
      <w:r w:rsidRPr="009D6379">
        <w:rPr>
          <w:sz w:val="16"/>
        </w:rPr>
        <w:t xml:space="preserve"> for </w:t>
      </w:r>
      <w:r w:rsidRPr="009D6379">
        <w:rPr>
          <w:rStyle w:val="Emphasis"/>
          <w:highlight w:val="cyan"/>
        </w:rPr>
        <w:t>us</w:t>
      </w:r>
      <w:r w:rsidRPr="009D6379">
        <w:rPr>
          <w:rStyle w:val="StyleUnderline"/>
        </w:rPr>
        <w:t xml:space="preserve">ing </w:t>
      </w:r>
      <w:r w:rsidRPr="009D6379">
        <w:rPr>
          <w:rStyle w:val="Emphasis"/>
          <w:highlight w:val="cyan"/>
        </w:rPr>
        <w:t>broadly cast</w:t>
      </w:r>
      <w:r w:rsidRPr="009D6379">
        <w:rPr>
          <w:sz w:val="16"/>
        </w:rPr>
        <w:t xml:space="preserve"> executive orders and </w:t>
      </w:r>
      <w:r w:rsidRPr="009D6379">
        <w:rPr>
          <w:rStyle w:val="Emphasis"/>
          <w:highlight w:val="cyan"/>
        </w:rPr>
        <w:t>policies</w:t>
      </w:r>
      <w:r w:rsidRPr="009D6379">
        <w:rPr>
          <w:rStyle w:val="StyleUnderline"/>
          <w:highlight w:val="cyan"/>
        </w:rPr>
        <w:t xml:space="preserve"> to justify</w:t>
      </w:r>
      <w:r w:rsidRPr="009D6379">
        <w:rPr>
          <w:sz w:val="16"/>
        </w:rPr>
        <w:t xml:space="preserve"> “</w:t>
      </w:r>
      <w:r w:rsidRPr="009D6379">
        <w:rPr>
          <w:rStyle w:val="Emphasis"/>
          <w:highlight w:val="cyan"/>
        </w:rPr>
        <w:t>arbitrary</w:t>
      </w:r>
      <w:r w:rsidRPr="009D6379">
        <w:rPr>
          <w:rStyle w:val="Emphasis"/>
        </w:rPr>
        <w:t xml:space="preserve"> and capricious</w:t>
      </w:r>
      <w:r w:rsidRPr="009D6379">
        <w:rPr>
          <w:sz w:val="16"/>
        </w:rPr>
        <w:t xml:space="preserve">” </w:t>
      </w:r>
      <w:r w:rsidRPr="009D6379">
        <w:rPr>
          <w:rStyle w:val="StyleUnderline"/>
          <w:highlight w:val="cyan"/>
        </w:rPr>
        <w:t>actions</w:t>
      </w:r>
      <w:r w:rsidRPr="009D6379">
        <w:rPr>
          <w:sz w:val="16"/>
        </w:rPr>
        <w:t>.</w:t>
      </w:r>
    </w:p>
    <w:p w14:paraId="5F0CF462" w14:textId="77777777" w:rsidR="00356B07" w:rsidRDefault="00356B07" w:rsidP="00356B07">
      <w:pPr>
        <w:rPr>
          <w:sz w:val="16"/>
        </w:rPr>
      </w:pPr>
      <w:r w:rsidRPr="009D6379">
        <w:rPr>
          <w:sz w:val="16"/>
        </w:rPr>
        <w:t xml:space="preserve">Many of these judges have explicitly invoked something called the </w:t>
      </w:r>
      <w:r w:rsidRPr="009D6379">
        <w:rPr>
          <w:rStyle w:val="Emphasis"/>
          <w:highlight w:val="cyan"/>
        </w:rPr>
        <w:t>vagueness doctrine</w:t>
      </w:r>
      <w:r w:rsidRPr="009D6379">
        <w:rPr>
          <w:sz w:val="16"/>
        </w:rPr>
        <w:t xml:space="preserve">, a concept that for centuries has been </w:t>
      </w:r>
      <w:r w:rsidRPr="009D6379">
        <w:rPr>
          <w:rStyle w:val="Emphasis"/>
          <w:highlight w:val="cyan"/>
        </w:rPr>
        <w:t>foundational</w:t>
      </w:r>
      <w:r w:rsidRPr="009D6379">
        <w:rPr>
          <w:rStyle w:val="StyleUnderline"/>
          <w:highlight w:val="cyan"/>
        </w:rPr>
        <w:t xml:space="preserve"> to</w:t>
      </w:r>
      <w:r w:rsidRPr="009D6379">
        <w:rPr>
          <w:rStyle w:val="StyleUnderline"/>
        </w:rPr>
        <w:t xml:space="preserve"> </w:t>
      </w:r>
      <w:r w:rsidRPr="009D6379">
        <w:rPr>
          <w:rStyle w:val="Emphasis"/>
        </w:rPr>
        <w:t xml:space="preserve">American </w:t>
      </w:r>
      <w:r w:rsidRPr="009D6379">
        <w:rPr>
          <w:rStyle w:val="Emphasis"/>
          <w:highlight w:val="cyan"/>
        </w:rPr>
        <w:t>law</w:t>
      </w:r>
      <w:r w:rsidRPr="009D6379">
        <w:rPr>
          <w:sz w:val="16"/>
        </w:rPr>
        <w:t xml:space="preserve">. The notion is simple: </w:t>
      </w:r>
      <w:r w:rsidRPr="009D6379">
        <w:rPr>
          <w:rStyle w:val="StyleUnderline"/>
          <w:highlight w:val="cyan"/>
        </w:rPr>
        <w:t>Unless</w:t>
      </w:r>
      <w:r w:rsidRPr="009D6379">
        <w:rPr>
          <w:rStyle w:val="StyleUnderline"/>
        </w:rPr>
        <w:t xml:space="preserve"> laws are </w:t>
      </w:r>
      <w:r w:rsidRPr="009D6379">
        <w:rPr>
          <w:rStyle w:val="Emphasis"/>
          <w:highlight w:val="cyan"/>
        </w:rPr>
        <w:t>clearly stated</w:t>
      </w:r>
      <w:r w:rsidRPr="009D6379">
        <w:rPr>
          <w:sz w:val="16"/>
        </w:rPr>
        <w:t xml:space="preserve">, </w:t>
      </w:r>
      <w:r w:rsidRPr="009D6379">
        <w:rPr>
          <w:rStyle w:val="StyleUnderline"/>
          <w:highlight w:val="cyan"/>
        </w:rPr>
        <w:t xml:space="preserve">citizens </w:t>
      </w:r>
      <w:r w:rsidRPr="009D6379">
        <w:rPr>
          <w:rStyle w:val="Emphasis"/>
          <w:highlight w:val="cyan"/>
        </w:rPr>
        <w:t>cannot know</w:t>
      </w:r>
      <w:r w:rsidRPr="009D6379">
        <w:rPr>
          <w:rStyle w:val="Emphasis"/>
        </w:rPr>
        <w:t xml:space="preserve"> precisely</w:t>
      </w:r>
      <w:r w:rsidRPr="009D6379">
        <w:rPr>
          <w:rStyle w:val="StyleUnderline"/>
        </w:rPr>
        <w:t xml:space="preserve"> </w:t>
      </w:r>
      <w:r w:rsidRPr="009D6379">
        <w:rPr>
          <w:rStyle w:val="StyleUnderline"/>
          <w:highlight w:val="cyan"/>
        </w:rPr>
        <w:t>what is</w:t>
      </w:r>
      <w:r w:rsidRPr="009D6379">
        <w:rPr>
          <w:rStyle w:val="StyleUnderline"/>
        </w:rPr>
        <w:t xml:space="preserve"> and is not </w:t>
      </w:r>
      <w:r w:rsidRPr="009D6379">
        <w:rPr>
          <w:rStyle w:val="StyleUnderline"/>
          <w:highlight w:val="cyan"/>
        </w:rPr>
        <w:t>permitted</w:t>
      </w:r>
      <w:r w:rsidRPr="009D6379">
        <w:rPr>
          <w:sz w:val="16"/>
        </w:rPr>
        <w:t xml:space="preserve">, </w:t>
      </w:r>
      <w:r w:rsidRPr="009D6379">
        <w:rPr>
          <w:rStyle w:val="StyleUnderline"/>
        </w:rPr>
        <w:t xml:space="preserve">handing </w:t>
      </w:r>
      <w:r w:rsidRPr="009D6379">
        <w:rPr>
          <w:rStyle w:val="StyleUnderline"/>
          <w:highlight w:val="cyan"/>
        </w:rPr>
        <w:t>authorities</w:t>
      </w:r>
      <w:r w:rsidRPr="009D6379">
        <w:rPr>
          <w:rStyle w:val="StyleUnderline"/>
        </w:rPr>
        <w:t xml:space="preserve"> the power to </w:t>
      </w:r>
      <w:r w:rsidRPr="009D6379">
        <w:rPr>
          <w:rStyle w:val="Emphasis"/>
          <w:highlight w:val="cyan"/>
        </w:rPr>
        <w:t>arbitrarily decide</w:t>
      </w:r>
      <w:r w:rsidRPr="009D6379">
        <w:rPr>
          <w:rStyle w:val="StyleUnderline"/>
          <w:highlight w:val="cyan"/>
        </w:rPr>
        <w:t xml:space="preserve"> who is in </w:t>
      </w:r>
      <w:r w:rsidRPr="009D6379">
        <w:rPr>
          <w:rStyle w:val="Emphasis"/>
          <w:highlight w:val="cyan"/>
        </w:rPr>
        <w:t>violation</w:t>
      </w:r>
      <w:r w:rsidRPr="009D6379">
        <w:rPr>
          <w:rStyle w:val="Emphasis"/>
        </w:rPr>
        <w:t xml:space="preserve"> of a law</w:t>
      </w:r>
      <w:r w:rsidRPr="009D6379">
        <w:rPr>
          <w:rStyle w:val="StyleUnderline"/>
        </w:rPr>
        <w:t xml:space="preserve"> or rule</w:t>
      </w:r>
      <w:r w:rsidRPr="009D6379">
        <w:rPr>
          <w:sz w:val="16"/>
        </w:rPr>
        <w:t xml:space="preserve">. </w:t>
      </w:r>
      <w:r w:rsidRPr="009D6379">
        <w:rPr>
          <w:rStyle w:val="StyleUnderline"/>
        </w:rPr>
        <w:t>Vagueness</w:t>
      </w:r>
      <w:r w:rsidRPr="009D6379">
        <w:rPr>
          <w:sz w:val="16"/>
        </w:rPr>
        <w:t xml:space="preserve"> has long been seen as </w:t>
      </w:r>
      <w:r w:rsidRPr="009D6379">
        <w:rPr>
          <w:rStyle w:val="StyleUnderline"/>
        </w:rPr>
        <w:t xml:space="preserve">a </w:t>
      </w:r>
      <w:r w:rsidRPr="009D6379">
        <w:rPr>
          <w:rStyle w:val="Emphasis"/>
        </w:rPr>
        <w:t>clear divide</w:t>
      </w:r>
      <w:r w:rsidRPr="009D6379">
        <w:rPr>
          <w:rStyle w:val="StyleUnderline"/>
        </w:rPr>
        <w:t xml:space="preserve"> between </w:t>
      </w:r>
      <w:r w:rsidRPr="009D6379">
        <w:rPr>
          <w:rStyle w:val="Emphasis"/>
        </w:rPr>
        <w:t>democracies run by laws</w:t>
      </w:r>
      <w:r w:rsidRPr="009D6379">
        <w:rPr>
          <w:rStyle w:val="StyleUnderline"/>
        </w:rPr>
        <w:t xml:space="preserve"> and </w:t>
      </w:r>
      <w:r w:rsidRPr="009D6379">
        <w:rPr>
          <w:rStyle w:val="Emphasis"/>
        </w:rPr>
        <w:t>autocracies run by strongmen</w:t>
      </w:r>
      <w:r w:rsidRPr="009D6379">
        <w:rPr>
          <w:sz w:val="16"/>
        </w:rPr>
        <w:t>, leading American administrations of both parties to routinely criticize foreign governments for using vague laws to suppress unwanted speech and behavior.</w:t>
      </w:r>
    </w:p>
    <w:p w14:paraId="0F083144" w14:textId="77777777" w:rsidR="00356B07" w:rsidRPr="009D6379" w:rsidRDefault="00356B07" w:rsidP="00356B07">
      <w:pPr>
        <w:rPr>
          <w:sz w:val="16"/>
        </w:rPr>
      </w:pPr>
      <w:r>
        <w:rPr>
          <w:sz w:val="16"/>
        </w:rPr>
        <w:t>&lt;&lt;CONDENSED&gt;&gt;</w:t>
      </w:r>
    </w:p>
    <w:p w14:paraId="4856B320" w14:textId="77777777" w:rsidR="00356B07" w:rsidRPr="009D6379" w:rsidRDefault="00356B07" w:rsidP="00356B07">
      <w:pPr>
        <w:rPr>
          <w:sz w:val="8"/>
          <w:szCs w:val="8"/>
        </w:rPr>
      </w:pPr>
      <w:r w:rsidRPr="009D6379">
        <w:rPr>
          <w:sz w:val="8"/>
          <w:szCs w:val="8"/>
        </w:rPr>
        <w:t>But vagueness has become fundamental to the way Trump operates. It is not so much a legal strategy as a power dynamic. Declaring war on “woke culture,” he has shaken education and private industry with threats of financial penalties or investigations for “promoting gender ideology” or “illegal D.E.I.,” two terms that judges have criticized as ill defined.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enemies.</w:t>
      </w:r>
      <w:r>
        <w:rPr>
          <w:sz w:val="8"/>
          <w:szCs w:val="8"/>
        </w:rPr>
        <w:t xml:space="preserve"> </w:t>
      </w:r>
      <w:r w:rsidRPr="009D6379">
        <w:rPr>
          <w:sz w:val="8"/>
          <w:szCs w:val="8"/>
        </w:rPr>
        <w:t>In a sense, Trump is creating a system of rules and punishments all his own. And when those rules are vaguely defined — unlike, say, a speed limit or even complex financial regulations — there is no assurance that anyone can be safely outside the zone of violation. Therefore, there is no telling who might be found out of bounds next and what punishment might be imposed.</w:t>
      </w:r>
      <w:r>
        <w:rPr>
          <w:sz w:val="8"/>
          <w:szCs w:val="8"/>
        </w:rPr>
        <w:t xml:space="preserve"> </w:t>
      </w:r>
      <w:r w:rsidRPr="009D6379">
        <w:rPr>
          <w:sz w:val="8"/>
          <w:szCs w:val="8"/>
        </w:rPr>
        <w:t>As a private citizen, even Trump saw the dangers of vagueness. When he was facing an indictment for unauthorized retention of classified documents after his first term, his lawyer Todd Blanche, now the deputy attorney general, argued in a brief that the underlying law was vague, “conferring unfettered and wholly subjective enforcement discretion to the executive branch. That is one of the principal evils that the vagueness doctrine was established to avoid.”</w:t>
      </w:r>
      <w:r>
        <w:rPr>
          <w:sz w:val="8"/>
          <w:szCs w:val="8"/>
        </w:rPr>
        <w:t xml:space="preserve"> </w:t>
      </w:r>
      <w:r w:rsidRPr="009D6379">
        <w:rPr>
          <w:sz w:val="8"/>
          <w:szCs w:val="8"/>
        </w:rPr>
        <w:t>As president, Trump has flipped the script. Following the killing of the right-wing provocateur Charlie Kirk, Trump and his associates appear to be drawing up a fresh batch of broadly defined violations to catch their political enemies — a strategy critics say is akin to how authoritarians use vague accusations to target opponents. Administration officials first encouraged severe consequences for anyone violating their undefined rules for criticizing Kirk on social media. Then they undertook an administration-wide assault on political violence, aimed at a “network” of leftist groups that they have broadly asserted, in the words of Vice President JD Vance, “foments, facilitates and engages in violence.”</w:t>
      </w:r>
      <w:r>
        <w:rPr>
          <w:sz w:val="8"/>
          <w:szCs w:val="8"/>
        </w:rPr>
        <w:t xml:space="preserve"> </w:t>
      </w:r>
      <w:r w:rsidRPr="009D6379">
        <w:rPr>
          <w:sz w:val="8"/>
          <w:szCs w:val="8"/>
        </w:rPr>
        <w:t>Vagueness breeds trepidation, perhaps the desired result. “We want you to fear,” Steve Bannon, a former Trump aide and a prominent cheerleader, said last year, anticipating a second term.</w:t>
      </w:r>
      <w:r>
        <w:rPr>
          <w:sz w:val="8"/>
          <w:szCs w:val="8"/>
        </w:rPr>
        <w:t xml:space="preserve"> </w:t>
      </w:r>
      <w:r w:rsidRPr="009D6379">
        <w:rPr>
          <w:sz w:val="8"/>
          <w:szCs w:val="8"/>
        </w:rPr>
        <w:t>Tom Ginsburg, an international law professor at the University of Chicago who has written about the decline of democracies around the world, says inducing worry is effective. “You get a lot of anticipatory compliance, which is cheap. And vagueness is part of the tool kit.”</w:t>
      </w:r>
      <w:r>
        <w:rPr>
          <w:sz w:val="8"/>
          <w:szCs w:val="8"/>
        </w:rPr>
        <w:t xml:space="preserve"> </w:t>
      </w:r>
      <w:r w:rsidRPr="009D6379">
        <w:rPr>
          <w:sz w:val="8"/>
          <w:szCs w:val="8"/>
        </w:rPr>
        <w:t>Fear can seep in anywhere — even at august public institutions and in corporate boardrooms. But its depth is perhaps best measured in more ordinary spaces, like middle school classrooms. Valerie Wolfson, the 2024 New Hampshire history teacher of the year, is wrestling with a federal order accusing all schools of “indoctrinating” students about racism in American history and ordering them to stop “illegal D.E.I.” or risk losing funding. Judges have declared the term impermissibly vague, but it remains a quandary for Wolfson, whose post-Civil War curriculum includes Reconstruction, the rise of the K.K.K. and the Jim Crow era. “I do not know how I could discuss them without creating a risk of being accused of presenting a narrative of the United States as racist,” she says.</w:t>
      </w:r>
      <w:r>
        <w:rPr>
          <w:sz w:val="8"/>
          <w:szCs w:val="8"/>
        </w:rPr>
        <w:t xml:space="preserve"> </w:t>
      </w:r>
      <w:r w:rsidRPr="009D6379">
        <w:rPr>
          <w:sz w:val="8"/>
          <w:szCs w:val="8"/>
        </w:rPr>
        <w:t>Vagueness can be seen as a kind of force multiplier for Trump. After Young ruled against the administration in the N.I.H. case, an appeals court upheld his decision, mirroring his finding that “the prohibited categories of research grants were never defined, thus allowing the department to terminate any grant that it wanted to, for any reason.”</w:t>
      </w:r>
      <w:r>
        <w:rPr>
          <w:sz w:val="8"/>
          <w:szCs w:val="8"/>
        </w:rPr>
        <w:t xml:space="preserve"> </w:t>
      </w:r>
      <w:r w:rsidRPr="009D6379">
        <w:rPr>
          <w:sz w:val="8"/>
          <w:szCs w:val="8"/>
        </w:rPr>
        <w:t>But the Supreme Court saw it differently, ruling in August in the administration’s favor. The majority did not focus on the lower courts’ findings of murky directives, but instead said any claims for terminated grants should have been brought to the Court of Federal Claims, not a district court. Only Justice Ketanji Brown Jackson pointed out in her dissent the “definitional void” at the center of the cancellation of more than $780 million in grants.</w:t>
      </w:r>
    </w:p>
    <w:p w14:paraId="4122C005" w14:textId="77777777" w:rsidR="00356B07" w:rsidRPr="009D6379" w:rsidRDefault="00356B07" w:rsidP="00356B07">
      <w:pPr>
        <w:rPr>
          <w:sz w:val="16"/>
        </w:rPr>
      </w:pPr>
      <w:r>
        <w:rPr>
          <w:sz w:val="16"/>
        </w:rPr>
        <w:t>&lt;&lt;CONDENSED&gt;&gt;</w:t>
      </w:r>
    </w:p>
    <w:p w14:paraId="6D2D6125" w14:textId="77777777" w:rsidR="00356B07" w:rsidRPr="009D6379" w:rsidRDefault="00356B07" w:rsidP="00356B07">
      <w:pPr>
        <w:rPr>
          <w:sz w:val="16"/>
          <w:szCs w:val="16"/>
        </w:rPr>
      </w:pPr>
      <w:r w:rsidRPr="009D6379">
        <w:rPr>
          <w:sz w:val="16"/>
          <w:szCs w:val="16"/>
        </w:rPr>
        <w:t>In a dig at her colleagues, she resorted to citing a comic strip. “</w:t>
      </w:r>
      <w:r w:rsidRPr="009D6379">
        <w:rPr>
          <w:rStyle w:val="StyleUnderline"/>
          <w:highlight w:val="cyan"/>
        </w:rPr>
        <w:t xml:space="preserve">This is </w:t>
      </w:r>
      <w:r w:rsidRPr="009D6379">
        <w:rPr>
          <w:rStyle w:val="Emphasis"/>
          <w:highlight w:val="cyan"/>
        </w:rPr>
        <w:t>Calvinball jurisprudence</w:t>
      </w:r>
      <w:r w:rsidRPr="009D6379">
        <w:rPr>
          <w:rStyle w:val="StyleUnderline"/>
        </w:rPr>
        <w:t xml:space="preserve"> with a twist</w:t>
      </w:r>
      <w:r w:rsidRPr="009D6379">
        <w:rPr>
          <w:sz w:val="16"/>
          <w:szCs w:val="16"/>
        </w:rPr>
        <w:t xml:space="preserve">,” she wrote, a reference to the game of ever-changing, self-serving rules created by the child protagonist in “Calvin and Hobbes.” “Calvinball has only </w:t>
      </w:r>
      <w:r w:rsidRPr="009D6379">
        <w:rPr>
          <w:rStyle w:val="Emphasis"/>
          <w:highlight w:val="cyan"/>
        </w:rPr>
        <w:t>one rule</w:t>
      </w:r>
      <w:r w:rsidRPr="009D6379">
        <w:rPr>
          <w:sz w:val="16"/>
          <w:szCs w:val="16"/>
        </w:rPr>
        <w:t xml:space="preserve">: </w:t>
      </w:r>
      <w:r w:rsidRPr="009D6379">
        <w:rPr>
          <w:rStyle w:val="StyleUnderline"/>
          <w:highlight w:val="cyan"/>
        </w:rPr>
        <w:t xml:space="preserve">There are </w:t>
      </w:r>
      <w:r w:rsidRPr="009D6379">
        <w:rPr>
          <w:rStyle w:val="Emphasis"/>
          <w:highlight w:val="cyan"/>
        </w:rPr>
        <w:t>no</w:t>
      </w:r>
      <w:r w:rsidRPr="009D6379">
        <w:rPr>
          <w:rStyle w:val="Emphasis"/>
        </w:rPr>
        <w:t xml:space="preserve"> fixed </w:t>
      </w:r>
      <w:r w:rsidRPr="009D6379">
        <w:rPr>
          <w:rStyle w:val="Emphasis"/>
          <w:highlight w:val="cyan"/>
        </w:rPr>
        <w:t>rules</w:t>
      </w:r>
      <w:r w:rsidRPr="009D6379">
        <w:rPr>
          <w:sz w:val="16"/>
          <w:szCs w:val="16"/>
        </w:rPr>
        <w:t>,” Brown Jackson wrote. “</w:t>
      </w:r>
      <w:r w:rsidRPr="009D6379">
        <w:rPr>
          <w:rStyle w:val="StyleUnderline"/>
        </w:rPr>
        <w:t>We</w:t>
      </w:r>
      <w:r w:rsidRPr="009D6379">
        <w:rPr>
          <w:sz w:val="16"/>
          <w:szCs w:val="16"/>
        </w:rPr>
        <w:t xml:space="preserve"> seem to </w:t>
      </w:r>
      <w:r w:rsidRPr="009D6379">
        <w:rPr>
          <w:rStyle w:val="StyleUnderline"/>
        </w:rPr>
        <w:t>have two</w:t>
      </w:r>
      <w:r w:rsidRPr="009D6379">
        <w:rPr>
          <w:sz w:val="16"/>
          <w:szCs w:val="16"/>
        </w:rPr>
        <w:t xml:space="preserve">,” she continued, </w:t>
      </w:r>
      <w:r w:rsidRPr="009D6379">
        <w:rPr>
          <w:rStyle w:val="StyleUnderline"/>
        </w:rPr>
        <w:t>the second</w:t>
      </w:r>
      <w:r w:rsidRPr="009D6379">
        <w:rPr>
          <w:sz w:val="16"/>
          <w:szCs w:val="16"/>
        </w:rPr>
        <w:t xml:space="preserve"> being “</w:t>
      </w:r>
      <w:r w:rsidRPr="009D6379">
        <w:rPr>
          <w:rStyle w:val="StyleUnderline"/>
          <w:highlight w:val="cyan"/>
        </w:rPr>
        <w:t xml:space="preserve">This administration </w:t>
      </w:r>
      <w:r w:rsidRPr="009D6379">
        <w:rPr>
          <w:rStyle w:val="Emphasis"/>
          <w:highlight w:val="cyan"/>
        </w:rPr>
        <w:t>always wins</w:t>
      </w:r>
      <w:r w:rsidRPr="009D6379">
        <w:rPr>
          <w:sz w:val="16"/>
          <w:szCs w:val="16"/>
        </w:rPr>
        <w:t>.”</w:t>
      </w:r>
    </w:p>
    <w:p w14:paraId="2D8E92FA" w14:textId="04043DE5" w:rsidR="005D388F" w:rsidRDefault="00356B07" w:rsidP="005D388F">
      <w:pPr>
        <w:rPr>
          <w:sz w:val="16"/>
        </w:rPr>
      </w:pPr>
      <w:r w:rsidRPr="009D6379">
        <w:rPr>
          <w:rStyle w:val="StyleUnderline"/>
        </w:rPr>
        <w:t>Vagueness</w:t>
      </w:r>
      <w:r w:rsidRPr="009D6379">
        <w:rPr>
          <w:sz w:val="16"/>
        </w:rPr>
        <w:t xml:space="preserve"> has been seen as </w:t>
      </w:r>
      <w:r w:rsidRPr="009D6379">
        <w:rPr>
          <w:rStyle w:val="Emphasis"/>
        </w:rPr>
        <w:t>antithetical</w:t>
      </w:r>
      <w:r w:rsidRPr="009D6379">
        <w:rPr>
          <w:rStyle w:val="StyleUnderline"/>
        </w:rPr>
        <w:t xml:space="preserve"> to </w:t>
      </w:r>
      <w:r w:rsidRPr="009D6379">
        <w:rPr>
          <w:rStyle w:val="Emphasis"/>
        </w:rPr>
        <w:t>due process</w:t>
      </w:r>
      <w:r w:rsidRPr="009D6379">
        <w:rPr>
          <w:rStyle w:val="StyleUnderline"/>
        </w:rPr>
        <w:t xml:space="preserve"> and the </w:t>
      </w:r>
      <w:r w:rsidRPr="009D6379">
        <w:rPr>
          <w:rStyle w:val="Emphasis"/>
        </w:rPr>
        <w:t>rule of law</w:t>
      </w:r>
      <w:r w:rsidRPr="009D6379">
        <w:rPr>
          <w:sz w:val="16"/>
        </w:rPr>
        <w:t xml:space="preserve"> since the earliest days of American democracy. The nation’s founders, building on English law, warned in the Federalist Papers against </w:t>
      </w:r>
      <w:r w:rsidRPr="009D6379">
        <w:rPr>
          <w:rStyle w:val="StyleUnderline"/>
          <w:highlight w:val="cyan"/>
        </w:rPr>
        <w:t>laws</w:t>
      </w:r>
      <w:r w:rsidRPr="009D6379">
        <w:rPr>
          <w:sz w:val="16"/>
        </w:rPr>
        <w:t xml:space="preserve"> “</w:t>
      </w:r>
      <w:r w:rsidRPr="009D6379">
        <w:rPr>
          <w:rStyle w:val="Emphasis"/>
          <w:sz w:val="30"/>
          <w:szCs w:val="30"/>
          <w:highlight w:val="cyan"/>
        </w:rPr>
        <w:t>so incoherent</w:t>
      </w:r>
      <w:r w:rsidRPr="009D6379">
        <w:rPr>
          <w:sz w:val="16"/>
        </w:rPr>
        <w:t xml:space="preserve"> that </w:t>
      </w:r>
      <w:r w:rsidRPr="009D6379">
        <w:rPr>
          <w:rStyle w:val="StyleUnderline"/>
        </w:rPr>
        <w:t xml:space="preserve">they </w:t>
      </w:r>
      <w:r w:rsidRPr="009D6379">
        <w:rPr>
          <w:rStyle w:val="Emphasis"/>
        </w:rPr>
        <w:t>cannot be understood</w:t>
      </w:r>
      <w:r w:rsidRPr="009D6379">
        <w:rPr>
          <w:sz w:val="16"/>
        </w:rPr>
        <w:t xml:space="preserve">” </w:t>
      </w:r>
      <w:r w:rsidRPr="009D6379">
        <w:rPr>
          <w:rStyle w:val="StyleUnderline"/>
        </w:rPr>
        <w:t>or</w:t>
      </w:r>
      <w:r w:rsidRPr="009D6379">
        <w:rPr>
          <w:sz w:val="16"/>
        </w:rPr>
        <w:t xml:space="preserve"> those that </w:t>
      </w:r>
      <w:r w:rsidRPr="009D6379">
        <w:rPr>
          <w:rStyle w:val="StyleUnderline"/>
          <w:highlight w:val="cyan"/>
        </w:rPr>
        <w:t xml:space="preserve">change </w:t>
      </w:r>
      <w:r w:rsidRPr="009D6379">
        <w:rPr>
          <w:rStyle w:val="Emphasis"/>
          <w:highlight w:val="cyan"/>
        </w:rPr>
        <w:t>so often</w:t>
      </w:r>
      <w:r w:rsidRPr="009D6379">
        <w:rPr>
          <w:sz w:val="16"/>
        </w:rPr>
        <w:t xml:space="preserve"> “</w:t>
      </w:r>
      <w:r w:rsidRPr="009D6379">
        <w:rPr>
          <w:rStyle w:val="StyleUnderline"/>
        </w:rPr>
        <w:t xml:space="preserve">that </w:t>
      </w:r>
      <w:r w:rsidRPr="009D6379">
        <w:rPr>
          <w:rStyle w:val="Emphasis"/>
          <w:highlight w:val="cyan"/>
        </w:rPr>
        <w:t>no</w:t>
      </w:r>
      <w:r w:rsidRPr="009D6379">
        <w:rPr>
          <w:sz w:val="16"/>
        </w:rPr>
        <w:t xml:space="preserve"> man</w:t>
      </w:r>
      <w:r>
        <w:rPr>
          <w:sz w:val="16"/>
        </w:rPr>
        <w:t xml:space="preserve"> [</w:t>
      </w:r>
      <w:r w:rsidRPr="009D6379">
        <w:rPr>
          <w:rStyle w:val="Emphasis"/>
          <w:highlight w:val="cyan"/>
        </w:rPr>
        <w:t>person</w:t>
      </w:r>
      <w:r>
        <w:rPr>
          <w:sz w:val="16"/>
        </w:rPr>
        <w:t>]</w:t>
      </w:r>
      <w:r w:rsidRPr="009D6379">
        <w:rPr>
          <w:sz w:val="16"/>
        </w:rPr>
        <w:t xml:space="preserve">, </w:t>
      </w:r>
      <w:r w:rsidRPr="009D6379">
        <w:rPr>
          <w:rStyle w:val="StyleUnderline"/>
        </w:rPr>
        <w:t xml:space="preserve">who </w:t>
      </w:r>
      <w:r w:rsidRPr="009D6379">
        <w:rPr>
          <w:rStyle w:val="StyleUnderline"/>
          <w:highlight w:val="cyan"/>
        </w:rPr>
        <w:t>knows what the law is</w:t>
      </w:r>
      <w:r w:rsidRPr="009D6379">
        <w:rPr>
          <w:rStyle w:val="StyleUnderline"/>
        </w:rPr>
        <w:t xml:space="preserve"> today</w:t>
      </w:r>
      <w:r w:rsidRPr="009D6379">
        <w:rPr>
          <w:sz w:val="16"/>
        </w:rPr>
        <w:t xml:space="preserve">, </w:t>
      </w:r>
      <w:r w:rsidRPr="009D6379">
        <w:rPr>
          <w:rStyle w:val="StyleUnderline"/>
        </w:rPr>
        <w:t xml:space="preserve">can </w:t>
      </w:r>
      <w:r w:rsidRPr="009D6379">
        <w:rPr>
          <w:rStyle w:val="Emphasis"/>
        </w:rPr>
        <w:t>guess what it will be tomorrow</w:t>
      </w:r>
      <w:r w:rsidRPr="009D6379">
        <w:rPr>
          <w:sz w:val="16"/>
        </w:rPr>
        <w:t>.”</w:t>
      </w:r>
    </w:p>
    <w:p w14:paraId="047BF170" w14:textId="77777777" w:rsidR="00356B07" w:rsidRDefault="00356B07" w:rsidP="005D388F">
      <w:pPr>
        <w:rPr>
          <w:sz w:val="16"/>
        </w:rPr>
      </w:pPr>
    </w:p>
    <w:p w14:paraId="2A0F8633" w14:textId="4999ECCF" w:rsidR="00356B07" w:rsidRDefault="00356B07" w:rsidP="00356B07">
      <w:pPr>
        <w:pStyle w:val="Heading1"/>
      </w:pPr>
      <w:r>
        <w:t>1NR</w:t>
      </w:r>
    </w:p>
    <w:p w14:paraId="035964BD" w14:textId="77777777" w:rsidR="00356B07" w:rsidRDefault="00356B07" w:rsidP="00356B07">
      <w:pPr>
        <w:pStyle w:val="Heading2"/>
      </w:pPr>
      <w:r>
        <w:t>Abolition</w:t>
      </w:r>
    </w:p>
    <w:p w14:paraId="566B4D76" w14:textId="77777777" w:rsidR="00356B07" w:rsidRDefault="00356B07" w:rsidP="00356B07">
      <w:pPr>
        <w:pStyle w:val="Heading4"/>
      </w:pPr>
      <w:r>
        <w:t xml:space="preserve">3. </w:t>
      </w:r>
      <w:r>
        <w:rPr>
          <w:u w:val="single"/>
        </w:rPr>
        <w:t>IMAGINARIES DA</w:t>
      </w:r>
      <w:r>
        <w:t xml:space="preserve">. </w:t>
      </w:r>
    </w:p>
    <w:p w14:paraId="6D877DA8" w14:textId="77777777" w:rsidR="00356B07" w:rsidRDefault="00356B07" w:rsidP="00356B07">
      <w:pPr>
        <w:pStyle w:val="Heading4"/>
      </w:pPr>
      <w:r>
        <w:t xml:space="preserve">“Materialism first” enables </w:t>
      </w:r>
      <w:r>
        <w:rPr>
          <w:u w:val="single"/>
        </w:rPr>
        <w:t>infinite deferral</w:t>
      </w:r>
      <w:r>
        <w:t xml:space="preserve"> of abolition, which means we can </w:t>
      </w:r>
      <w:r>
        <w:rPr>
          <w:u w:val="single"/>
        </w:rPr>
        <w:t>never access</w:t>
      </w:r>
      <w:r>
        <w:t xml:space="preserve"> our strategy. </w:t>
      </w:r>
    </w:p>
    <w:p w14:paraId="01EC956A" w14:textId="77777777" w:rsidR="00356B07" w:rsidRPr="00932972" w:rsidRDefault="00356B07" w:rsidP="00356B07">
      <w:r w:rsidRPr="00932972">
        <w:t xml:space="preserve">Dr. Liat </w:t>
      </w:r>
      <w:r w:rsidRPr="00932972">
        <w:rPr>
          <w:rStyle w:val="Style13ptBold"/>
        </w:rPr>
        <w:t>Ben-Moshe 11</w:t>
      </w:r>
      <w:r w:rsidRPr="00932972">
        <w:t>. Postdoctoral research associate @ department of Disability and Human Development @ University of Illinois - Chicago (PhD in sociology from Syracuse University), "Genealogies of Resistance to Incarceration: Abolition Politics within Deinstitutionalization and Anti-Prison Activism in the U.S." Sociology – Dissertations, Paper 70, Syracuse University, pg. http://surface.syr.edu/soc_etd/70 (2011)</w:t>
      </w:r>
    </w:p>
    <w:p w14:paraId="6C2CAEE4" w14:textId="77777777" w:rsidR="00356B07" w:rsidRPr="00932972" w:rsidRDefault="00356B07" w:rsidP="00356B07">
      <w:pPr>
        <w:widowControl w:val="0"/>
        <w:autoSpaceDE w:val="0"/>
        <w:autoSpaceDN w:val="0"/>
        <w:adjustRightInd w:val="0"/>
        <w:rPr>
          <w:sz w:val="16"/>
        </w:rPr>
      </w:pPr>
      <w:r w:rsidRPr="00932972">
        <w:rPr>
          <w:b/>
          <w:u w:val="single"/>
        </w:rPr>
        <w:t xml:space="preserve">It is my hope, </w:t>
      </w:r>
      <w:r w:rsidRPr="00932972">
        <w:rPr>
          <w:b/>
          <w:highlight w:val="cyan"/>
          <w:u w:val="single"/>
        </w:rPr>
        <w:t>as a</w:t>
      </w:r>
      <w:r w:rsidRPr="00932972">
        <w:rPr>
          <w:b/>
          <w:u w:val="single"/>
        </w:rPr>
        <w:t>n activist/</w:t>
      </w:r>
      <w:r w:rsidRPr="00932972">
        <w:rPr>
          <w:b/>
          <w:highlight w:val="cyan"/>
          <w:u w:val="single"/>
        </w:rPr>
        <w:t>scholar</w:t>
      </w:r>
      <w:r w:rsidRPr="00932972">
        <w:rPr>
          <w:b/>
          <w:u w:val="single"/>
        </w:rPr>
        <w:t xml:space="preserve"> that this work </w:t>
      </w:r>
      <w:r w:rsidRPr="00932972">
        <w:rPr>
          <w:sz w:val="16"/>
        </w:rPr>
        <w:t xml:space="preserve">brings to light the ghost of the incarceration yet to come but also </w:t>
      </w:r>
      <w:r w:rsidRPr="00932972">
        <w:rPr>
          <w:rStyle w:val="Emphasis"/>
        </w:rPr>
        <w:t>highlights abolition as praxis to resist it</w:t>
      </w:r>
      <w:r w:rsidRPr="00932972">
        <w:rPr>
          <w:sz w:val="16"/>
        </w:rPr>
        <w:t xml:space="preserve">. As Gordon (2004) explicated, </w:t>
      </w:r>
      <w:r w:rsidRPr="00932972">
        <w:rPr>
          <w:b/>
          <w:highlight w:val="cyan"/>
          <w:u w:val="single"/>
        </w:rPr>
        <w:t>the aim</w:t>
      </w:r>
      <w:r w:rsidRPr="00932972">
        <w:rPr>
          <w:b/>
          <w:u w:val="single"/>
        </w:rPr>
        <w:t xml:space="preserve"> of the </w:t>
      </w:r>
      <w:r w:rsidRPr="00932972">
        <w:rPr>
          <w:rStyle w:val="Emphasis"/>
        </w:rPr>
        <w:t>politically engaged intellectual</w:t>
      </w:r>
      <w:r w:rsidRPr="00932972">
        <w:rPr>
          <w:b/>
          <w:u w:val="single"/>
        </w:rPr>
        <w:t xml:space="preserve"> </w:t>
      </w:r>
      <w:r w:rsidRPr="00932972">
        <w:rPr>
          <w:b/>
          <w:highlight w:val="cyan"/>
          <w:u w:val="single"/>
        </w:rPr>
        <w:t xml:space="preserve">is to nourish cultures of </w:t>
      </w:r>
      <w:r w:rsidRPr="00932972">
        <w:rPr>
          <w:rStyle w:val="Emphasis"/>
          <w:highlight w:val="cyan"/>
        </w:rPr>
        <w:t>resistance</w:t>
      </w:r>
      <w:r w:rsidRPr="00932972">
        <w:rPr>
          <w:sz w:val="16"/>
        </w:rPr>
        <w:t xml:space="preserve"> and to aid in the fulfillment of the human potential of all. In addition, and </w:t>
      </w:r>
      <w:r w:rsidRPr="00932972">
        <w:rPr>
          <w:b/>
          <w:u w:val="single"/>
        </w:rPr>
        <w:t>in response to critique that</w:t>
      </w:r>
      <w:r w:rsidRPr="00932972">
        <w:rPr>
          <w:sz w:val="16"/>
        </w:rPr>
        <w:t xml:space="preserve"> claimed that </w:t>
      </w:r>
      <w:r w:rsidRPr="00932972">
        <w:rPr>
          <w:b/>
          <w:u w:val="single"/>
        </w:rPr>
        <w:t>his work</w:t>
      </w:r>
      <w:r w:rsidRPr="00932972">
        <w:rPr>
          <w:sz w:val="16"/>
        </w:rPr>
        <w:t xml:space="preserve"> in Discipline and Punish </w:t>
      </w:r>
      <w:r w:rsidRPr="00932972">
        <w:rPr>
          <w:b/>
          <w:u w:val="single"/>
        </w:rPr>
        <w:t>is not practical but only theoretical</w:t>
      </w:r>
      <w:r w:rsidRPr="00932972">
        <w:rPr>
          <w:sz w:val="16"/>
        </w:rPr>
        <w:t xml:space="preserve"> in nature, </w:t>
      </w:r>
      <w:r w:rsidRPr="00932972">
        <w:rPr>
          <w:b/>
          <w:highlight w:val="cyan"/>
          <w:u w:val="single"/>
        </w:rPr>
        <w:t>Foucault explained</w:t>
      </w:r>
      <w:r w:rsidRPr="00932972">
        <w:rPr>
          <w:sz w:val="16"/>
        </w:rPr>
        <w:t xml:space="preserve"> </w:t>
      </w:r>
      <w:r w:rsidRPr="00932972">
        <w:rPr>
          <w:b/>
          <w:u w:val="single"/>
        </w:rPr>
        <w:t xml:space="preserve">that his </w:t>
      </w:r>
      <w:r w:rsidRPr="00932972">
        <w:rPr>
          <w:b/>
          <w:highlight w:val="cyan"/>
          <w:u w:val="single"/>
        </w:rPr>
        <w:t xml:space="preserve">role as an </w:t>
      </w:r>
      <w:r w:rsidRPr="00932972">
        <w:rPr>
          <w:rStyle w:val="Emphasis"/>
          <w:highlight w:val="cyan"/>
        </w:rPr>
        <w:t>intellectual</w:t>
      </w:r>
      <w:r w:rsidRPr="00932972">
        <w:rPr>
          <w:sz w:val="16"/>
        </w:rPr>
        <w:t xml:space="preserve"> (or </w:t>
      </w:r>
      <w:r w:rsidRPr="00932972">
        <w:rPr>
          <w:b/>
          <w:u w:val="single"/>
        </w:rPr>
        <w:t>scholar/activist</w:t>
      </w:r>
      <w:r w:rsidRPr="00932972">
        <w:rPr>
          <w:sz w:val="16"/>
        </w:rPr>
        <w:t xml:space="preserve">) </w:t>
      </w:r>
      <w:r w:rsidRPr="00932972">
        <w:rPr>
          <w:b/>
          <w:highlight w:val="cyan"/>
          <w:u w:val="single"/>
        </w:rPr>
        <w:t xml:space="preserve">is </w:t>
      </w:r>
      <w:r w:rsidRPr="00932972">
        <w:rPr>
          <w:rStyle w:val="Emphasis"/>
          <w:highlight w:val="cyan"/>
        </w:rPr>
        <w:t>not to prescribe solutions</w:t>
      </w:r>
      <w:r w:rsidRPr="00932972">
        <w:rPr>
          <w:b/>
          <w:u w:val="single"/>
        </w:rPr>
        <w:t xml:space="preserve">, but to </w:t>
      </w:r>
      <w:r w:rsidRPr="00932972">
        <w:rPr>
          <w:rStyle w:val="Emphasis"/>
        </w:rPr>
        <w:t>open up conversations</w:t>
      </w:r>
      <w:r w:rsidRPr="00932972">
        <w:rPr>
          <w:sz w:val="16"/>
        </w:rPr>
        <w:t xml:space="preserve">. He remarked that “it is true that certain people, such as those who work in the institutional setting of the prison… are not likely to find instructions in my book that tell them „what is to be done‟. But my project is precisely to bring it about that they  “no longer know what to do”, so that the acts, gestures, discourses that up until then had seemed to go without saying become problematic, difficult, dangerous” and that “it seems to be that </w:t>
      </w:r>
      <w:r w:rsidRPr="00932972">
        <w:rPr>
          <w:b/>
          <w:u w:val="single"/>
        </w:rPr>
        <w:t>“what is to be done</w:t>
      </w:r>
      <w:r w:rsidRPr="00932972">
        <w:rPr>
          <w:sz w:val="16"/>
        </w:rPr>
        <w:t xml:space="preserve">” </w:t>
      </w:r>
      <w:r w:rsidRPr="00932972">
        <w:rPr>
          <w:b/>
          <w:u w:val="single"/>
        </w:rPr>
        <w:t>ought not to be determined form above by reformers, be they prophetic or legislative, but by a long work of comings and goings, of exchanges, reflections, trials and</w:t>
      </w:r>
      <w:r w:rsidRPr="00932972">
        <w:rPr>
          <w:sz w:val="16"/>
        </w:rPr>
        <w:t xml:space="preserve"> </w:t>
      </w:r>
      <w:r w:rsidRPr="00932972">
        <w:rPr>
          <w:b/>
          <w:u w:val="single"/>
        </w:rPr>
        <w:t>different analyses</w:t>
      </w:r>
      <w:r w:rsidRPr="00932972">
        <w:rPr>
          <w:sz w:val="16"/>
        </w:rPr>
        <w:t>” (Foucault 1994: 256).</w:t>
      </w:r>
    </w:p>
    <w:p w14:paraId="093E4131" w14:textId="77777777" w:rsidR="00356B07" w:rsidRPr="00932972" w:rsidRDefault="00356B07" w:rsidP="00356B07">
      <w:pPr>
        <w:widowControl w:val="0"/>
        <w:autoSpaceDE w:val="0"/>
        <w:autoSpaceDN w:val="0"/>
        <w:adjustRightInd w:val="0"/>
        <w:rPr>
          <w:sz w:val="16"/>
        </w:rPr>
      </w:pPr>
      <w:r w:rsidRPr="00932972">
        <w:rPr>
          <w:rStyle w:val="Emphasis"/>
          <w:sz w:val="32"/>
          <w:szCs w:val="32"/>
          <w:highlight w:val="cyan"/>
        </w:rPr>
        <w:t>Critique</w:t>
      </w:r>
      <w:r w:rsidRPr="00932972">
        <w:rPr>
          <w:sz w:val="16"/>
        </w:rPr>
        <w:t xml:space="preserve">, according to Foucault, </w:t>
      </w:r>
      <w:r w:rsidRPr="00932972">
        <w:rPr>
          <w:b/>
          <w:sz w:val="32"/>
          <w:szCs w:val="32"/>
          <w:highlight w:val="cyan"/>
          <w:u w:val="single"/>
        </w:rPr>
        <w:t xml:space="preserve">is sometimes </w:t>
      </w:r>
      <w:r w:rsidRPr="00932972">
        <w:rPr>
          <w:rStyle w:val="Emphasis"/>
          <w:sz w:val="32"/>
          <w:szCs w:val="32"/>
          <w:highlight w:val="cyan"/>
        </w:rPr>
        <w:t>the goal</w:t>
      </w:r>
      <w:r w:rsidRPr="00932972">
        <w:rPr>
          <w:b/>
          <w:sz w:val="32"/>
          <w:szCs w:val="32"/>
          <w:highlight w:val="cyan"/>
          <w:u w:val="single"/>
        </w:rPr>
        <w:t xml:space="preserve"> </w:t>
      </w:r>
      <w:r w:rsidRPr="00932972">
        <w:rPr>
          <w:b/>
          <w:u w:val="single"/>
        </w:rPr>
        <w:t>and sometimes the means to a goal, often one which is not yet conceived but is used in a process of trial and error.</w:t>
      </w:r>
      <w:r w:rsidRPr="00932972">
        <w:rPr>
          <w:sz w:val="16"/>
        </w:rPr>
        <w:t xml:space="preserve"> Foucault asserts that critique “should be an instrument for those who fight, those who resist and refuse what is. </w:t>
      </w:r>
      <w:r w:rsidRPr="00932972">
        <w:rPr>
          <w:b/>
          <w:u w:val="single"/>
        </w:rPr>
        <w:t xml:space="preserve">Its use should be in processes of conflict and confrontation, </w:t>
      </w:r>
      <w:r w:rsidRPr="00932972">
        <w:rPr>
          <w:rStyle w:val="Emphasis"/>
        </w:rPr>
        <w:t>essays in refusal</w:t>
      </w:r>
      <w:r w:rsidRPr="00932972">
        <w:rPr>
          <w:sz w:val="16"/>
        </w:rPr>
        <w:t xml:space="preserve">. </w:t>
      </w:r>
      <w:r w:rsidRPr="00932972">
        <w:rPr>
          <w:b/>
          <w:u w:val="single"/>
        </w:rPr>
        <w:t>It doesn’t have to lay down the law for the law</w:t>
      </w:r>
      <w:r w:rsidRPr="00932972">
        <w:rPr>
          <w:sz w:val="16"/>
        </w:rPr>
        <w:t xml:space="preserve">. </w:t>
      </w:r>
      <w:r w:rsidRPr="00932972">
        <w:rPr>
          <w:b/>
          <w:u w:val="single"/>
        </w:rPr>
        <w:t>It isn’t a</w:t>
      </w:r>
      <w:r w:rsidRPr="00932972">
        <w:rPr>
          <w:rStyle w:val="Emphasis"/>
        </w:rPr>
        <w:t xml:space="preserve"> stage in programming</w:t>
      </w:r>
      <w:r w:rsidRPr="00932972">
        <w:rPr>
          <w:sz w:val="16"/>
        </w:rPr>
        <w:t xml:space="preserve">. </w:t>
      </w:r>
      <w:r w:rsidRPr="00932972">
        <w:rPr>
          <w:b/>
          <w:u w:val="single"/>
        </w:rPr>
        <w:t>It is a challenge directed to what is”</w:t>
      </w:r>
      <w:r w:rsidRPr="00932972">
        <w:rPr>
          <w:sz w:val="16"/>
        </w:rPr>
        <w:t xml:space="preserve"> (Foucault 1994: 236). I </w:t>
      </w:r>
      <w:r w:rsidRPr="00932972">
        <w:rPr>
          <w:rStyle w:val="StyleUnderline"/>
        </w:rPr>
        <w:t>contend</w:t>
      </w:r>
      <w:r w:rsidRPr="00932972">
        <w:rPr>
          <w:b/>
          <w:u w:val="single"/>
        </w:rPr>
        <w:t xml:space="preserve"> that this challenge towards “what is” is the work of abolition today, and for the future of a non-carceral society</w:t>
      </w:r>
      <w:r w:rsidRPr="00932972">
        <w:rPr>
          <w:sz w:val="16"/>
        </w:rPr>
        <w:t>.</w:t>
      </w:r>
    </w:p>
    <w:p w14:paraId="3457AF9F" w14:textId="77777777" w:rsidR="00356B07" w:rsidRPr="00932972" w:rsidRDefault="00356B07" w:rsidP="00356B07">
      <w:pPr>
        <w:widowControl w:val="0"/>
        <w:autoSpaceDE w:val="0"/>
        <w:autoSpaceDN w:val="0"/>
        <w:adjustRightInd w:val="0"/>
        <w:rPr>
          <w:sz w:val="16"/>
        </w:rPr>
      </w:pPr>
      <w:r w:rsidRPr="00932972">
        <w:rPr>
          <w:b/>
          <w:u w:val="single"/>
        </w:rPr>
        <w:t xml:space="preserve">Even for </w:t>
      </w:r>
      <w:r w:rsidRPr="00932972">
        <w:rPr>
          <w:b/>
          <w:highlight w:val="cyan"/>
          <w:u w:val="single"/>
        </w:rPr>
        <w:t>those</w:t>
      </w:r>
      <w:r w:rsidRPr="00932972">
        <w:rPr>
          <w:sz w:val="16"/>
        </w:rPr>
        <w:t xml:space="preserve"> of us </w:t>
      </w:r>
      <w:r w:rsidRPr="00932972">
        <w:rPr>
          <w:b/>
          <w:highlight w:val="cyan"/>
          <w:u w:val="single"/>
        </w:rPr>
        <w:t>who find</w:t>
      </w:r>
      <w:r w:rsidRPr="00932972">
        <w:rPr>
          <w:sz w:val="16"/>
        </w:rPr>
        <w:t xml:space="preserve"> deinstitutionalization, anti-psychiatry and </w:t>
      </w:r>
      <w:r w:rsidRPr="00932972">
        <w:rPr>
          <w:b/>
          <w:u w:val="single"/>
        </w:rPr>
        <w:t xml:space="preserve">prison </w:t>
      </w:r>
      <w:r w:rsidRPr="00932972">
        <w:rPr>
          <w:b/>
          <w:highlight w:val="cyan"/>
          <w:u w:val="single"/>
        </w:rPr>
        <w:t>abolition</w:t>
      </w:r>
      <w:r w:rsidRPr="00932972">
        <w:rPr>
          <w:b/>
          <w:u w:val="single"/>
        </w:rPr>
        <w:t xml:space="preserve"> </w:t>
      </w:r>
      <w:r w:rsidRPr="00932972">
        <w:rPr>
          <w:sz w:val="16"/>
        </w:rPr>
        <w:t xml:space="preserve">movements </w:t>
      </w:r>
      <w:r w:rsidRPr="00932972">
        <w:rPr>
          <w:b/>
          <w:u w:val="single"/>
        </w:rPr>
        <w:t>to be “</w:t>
      </w:r>
      <w:r w:rsidRPr="00932972">
        <w:rPr>
          <w:b/>
          <w:highlight w:val="cyan"/>
          <w:u w:val="single"/>
        </w:rPr>
        <w:t>too radical</w:t>
      </w:r>
      <w:r w:rsidRPr="00932972">
        <w:rPr>
          <w:b/>
          <w:u w:val="single"/>
        </w:rPr>
        <w:t>” or problematic</w:t>
      </w:r>
      <w:r w:rsidRPr="00932972">
        <w:rPr>
          <w:sz w:val="16"/>
        </w:rPr>
        <w:t xml:space="preserve"> for whatever reason, I believe </w:t>
      </w:r>
      <w:r w:rsidRPr="00932972">
        <w:rPr>
          <w:b/>
          <w:u w:val="single"/>
        </w:rPr>
        <w:t xml:space="preserve">activists and scholars could </w:t>
      </w:r>
      <w:r w:rsidRPr="00932972">
        <w:rPr>
          <w:b/>
          <w:highlight w:val="cyan"/>
          <w:u w:val="single"/>
        </w:rPr>
        <w:t>benefit</w:t>
      </w:r>
      <w:r w:rsidRPr="00932972">
        <w:rPr>
          <w:b/>
          <w:u w:val="single"/>
        </w:rPr>
        <w:t xml:space="preserve"> greatly </w:t>
      </w:r>
      <w:r w:rsidRPr="00932972">
        <w:rPr>
          <w:b/>
          <w:highlight w:val="cyan"/>
          <w:u w:val="single"/>
        </w:rPr>
        <w:t>from connecting</w:t>
      </w:r>
      <w:r w:rsidRPr="00932972">
        <w:rPr>
          <w:b/>
          <w:u w:val="single"/>
        </w:rPr>
        <w:t xml:space="preserve"> them to each other and paying attention </w:t>
      </w:r>
      <w:r w:rsidRPr="00932972">
        <w:rPr>
          <w:rStyle w:val="Emphasis"/>
          <w:highlight w:val="cyan"/>
        </w:rPr>
        <w:t>to the path of abolition</w:t>
      </w:r>
      <w:r w:rsidRPr="00932972">
        <w:rPr>
          <w:b/>
          <w:u w:val="single"/>
        </w:rPr>
        <w:t xml:space="preserve"> of oppressive institutions</w:t>
      </w:r>
      <w:r w:rsidRPr="00932972">
        <w:rPr>
          <w:sz w:val="16"/>
        </w:rPr>
        <w:t xml:space="preserve">. </w:t>
      </w:r>
      <w:r w:rsidRPr="00932972">
        <w:rPr>
          <w:b/>
          <w:u w:val="single"/>
        </w:rPr>
        <w:t>People or ideas, which are perceived as radical are often characterized as dangerous,</w:t>
      </w:r>
      <w:r w:rsidRPr="00932972">
        <w:rPr>
          <w:sz w:val="16"/>
        </w:rPr>
        <w:t xml:space="preserve"> and sometimes “crazy,” and these are exactly the populations we still hold behind bars and locked doors. </w:t>
      </w:r>
      <w:r w:rsidRPr="00932972">
        <w:rPr>
          <w:b/>
          <w:u w:val="single"/>
        </w:rPr>
        <w:t xml:space="preserve">But in terms of abolition, people who called for the abolition of slavery were also called dangerous </w:t>
      </w:r>
      <w:r w:rsidRPr="00932972">
        <w:rPr>
          <w:sz w:val="16"/>
        </w:rPr>
        <w:t>and some lost their lives in the struggle,</w:t>
      </w:r>
      <w:r w:rsidRPr="00932972">
        <w:rPr>
          <w:b/>
          <w:u w:val="single"/>
        </w:rPr>
        <w:t xml:space="preserve"> but you would be hard pressed to find people who advocate for slavery today</w:t>
      </w:r>
      <w:r w:rsidRPr="00932972">
        <w:rPr>
          <w:sz w:val="16"/>
        </w:rPr>
        <w:t xml:space="preserve">. </w:t>
      </w:r>
      <w:r w:rsidRPr="00932972">
        <w:rPr>
          <w:b/>
          <w:u w:val="single"/>
        </w:rPr>
        <w:t>One can hope that this will be the case in relation to prisons</w:t>
      </w:r>
      <w:r w:rsidRPr="00932972">
        <w:rPr>
          <w:sz w:val="16"/>
        </w:rPr>
        <w:t xml:space="preserve"> and institutions in the imminent future. As Sebastian Scheerer (1987:7) comments: “</w:t>
      </w:r>
      <w:r w:rsidRPr="00932972">
        <w:rPr>
          <w:b/>
          <w:u w:val="single"/>
        </w:rPr>
        <w:t xml:space="preserve">the great victories of abolitionism are slowly passing into oblivion, and with them goes the experience that there has </w:t>
      </w:r>
      <w:r w:rsidRPr="00932972">
        <w:rPr>
          <w:rStyle w:val="Emphasis"/>
        </w:rPr>
        <w:t>never been a major social transformation</w:t>
      </w:r>
      <w:r w:rsidRPr="00932972">
        <w:rPr>
          <w:b/>
          <w:u w:val="single"/>
        </w:rPr>
        <w:t xml:space="preserve"> in the history</w:t>
      </w:r>
      <w:r w:rsidRPr="00932972">
        <w:rPr>
          <w:sz w:val="16"/>
        </w:rPr>
        <w:t xml:space="preserve"> of mankind </w:t>
      </w:r>
      <w:r w:rsidRPr="00932972">
        <w:rPr>
          <w:b/>
          <w:u w:val="single"/>
        </w:rPr>
        <w:t xml:space="preserve">that </w:t>
      </w:r>
      <w:r w:rsidRPr="00932972">
        <w:rPr>
          <w:rStyle w:val="Emphasis"/>
        </w:rPr>
        <w:t xml:space="preserve">had not been looked upon as unrealistic, idiotic or utopian </w:t>
      </w:r>
      <w:r w:rsidRPr="00932972">
        <w:rPr>
          <w:b/>
          <w:u w:val="single"/>
        </w:rPr>
        <w:t>by the large majority of experts even a few years before the unthinkable became reality</w:t>
      </w:r>
      <w:r w:rsidRPr="00932972">
        <w:rPr>
          <w:sz w:val="16"/>
        </w:rPr>
        <w:t xml:space="preserve">.” </w:t>
      </w:r>
      <w:r w:rsidRPr="00932972">
        <w:rPr>
          <w:b/>
          <w:u w:val="single"/>
        </w:rPr>
        <w:t xml:space="preserve">This research attempts to ensure that </w:t>
      </w:r>
      <w:r w:rsidRPr="00932972">
        <w:rPr>
          <w:sz w:val="16"/>
        </w:rPr>
        <w:t xml:space="preserve">abolition of the carceral in the form of deinstitutionalization, </w:t>
      </w:r>
      <w:r w:rsidRPr="00932972">
        <w:rPr>
          <w:b/>
          <w:u w:val="single"/>
        </w:rPr>
        <w:t>prison abolition</w:t>
      </w:r>
      <w:r w:rsidRPr="00932972">
        <w:rPr>
          <w:sz w:val="16"/>
        </w:rPr>
        <w:t xml:space="preserve"> and anti-psychiatry </w:t>
      </w:r>
      <w:r w:rsidRPr="00932972">
        <w:rPr>
          <w:b/>
          <w:u w:val="single"/>
        </w:rPr>
        <w:t xml:space="preserve">do not pass into oblivion </w:t>
      </w:r>
      <w:r w:rsidRPr="00932972">
        <w:rPr>
          <w:sz w:val="16"/>
        </w:rPr>
        <w:t>and are not only preserved</w:t>
      </w:r>
      <w:r w:rsidRPr="00932972">
        <w:rPr>
          <w:b/>
          <w:u w:val="single"/>
        </w:rPr>
        <w:t xml:space="preserve"> but </w:t>
      </w:r>
      <w:r w:rsidRPr="00932972">
        <w:rPr>
          <w:sz w:val="16"/>
        </w:rPr>
        <w:t>built upon in a shared horizon</w:t>
      </w:r>
      <w:r w:rsidRPr="00932972">
        <w:rPr>
          <w:b/>
          <w:u w:val="single"/>
        </w:rPr>
        <w:t xml:space="preserve"> combat</w:t>
      </w:r>
      <w:r w:rsidRPr="00932972">
        <w:rPr>
          <w:sz w:val="16"/>
        </w:rPr>
        <w:t xml:space="preserve">ing </w:t>
      </w:r>
      <w:r w:rsidRPr="00932972">
        <w:rPr>
          <w:b/>
          <w:u w:val="single"/>
        </w:rPr>
        <w:t>“the incarceration yet to come</w:t>
      </w:r>
      <w:r w:rsidRPr="00932972">
        <w:rPr>
          <w:sz w:val="16"/>
        </w:rPr>
        <w:t>.” Pg. 366-368</w:t>
      </w:r>
    </w:p>
    <w:p w14:paraId="01D3BC4E" w14:textId="77777777" w:rsidR="00356B07" w:rsidRPr="00932972" w:rsidRDefault="00356B07" w:rsidP="00356B07">
      <w:pPr>
        <w:pStyle w:val="Heading4"/>
        <w:rPr>
          <w:rFonts w:cs="Calibri"/>
        </w:rPr>
      </w:pPr>
      <w:r w:rsidRPr="00932972">
        <w:rPr>
          <w:rFonts w:cs="Calibri"/>
        </w:rPr>
        <w:t xml:space="preserve">2.  </w:t>
      </w:r>
      <w:r w:rsidRPr="00932972">
        <w:rPr>
          <w:rFonts w:cs="Calibri"/>
          <w:u w:val="single"/>
        </w:rPr>
        <w:t>Tradeoff</w:t>
      </w:r>
      <w:r w:rsidRPr="00932972">
        <w:rPr>
          <w:rFonts w:cs="Calibri"/>
        </w:rPr>
        <w:t xml:space="preserve">. We expend too much </w:t>
      </w:r>
      <w:r w:rsidRPr="00932972">
        <w:rPr>
          <w:rFonts w:cs="Calibri"/>
          <w:u w:val="single"/>
        </w:rPr>
        <w:t>energy</w:t>
      </w:r>
      <w:r w:rsidRPr="00932972">
        <w:rPr>
          <w:rFonts w:cs="Calibri"/>
        </w:rPr>
        <w:t xml:space="preserve"> challenging their </w:t>
      </w:r>
      <w:r w:rsidRPr="00932972">
        <w:rPr>
          <w:rFonts w:cs="Calibri"/>
          <w:u w:val="single"/>
        </w:rPr>
        <w:t>parochial</w:t>
      </w:r>
      <w:r w:rsidRPr="00932972">
        <w:rPr>
          <w:rFonts w:cs="Calibri"/>
        </w:rPr>
        <w:t xml:space="preserve"> and </w:t>
      </w:r>
      <w:r w:rsidRPr="00932972">
        <w:rPr>
          <w:rFonts w:cs="Calibri"/>
          <w:u w:val="single"/>
        </w:rPr>
        <w:t>narrow</w:t>
      </w:r>
      <w:r w:rsidRPr="00932972">
        <w:rPr>
          <w:rFonts w:cs="Calibri"/>
        </w:rPr>
        <w:t xml:space="preserve"> politics which means we cant develop the nourishment necessary for prison abolition. That’s Rodriguez. </w:t>
      </w:r>
    </w:p>
    <w:p w14:paraId="32EBB06A" w14:textId="77777777" w:rsidR="00356B07" w:rsidRPr="00932972" w:rsidRDefault="00356B07" w:rsidP="00356B07">
      <w:pPr>
        <w:pStyle w:val="Heading4"/>
        <w:rPr>
          <w:rFonts w:cs="Calibri"/>
        </w:rPr>
      </w:pPr>
      <w:r w:rsidRPr="00932972">
        <w:rPr>
          <w:rFonts w:cs="Calibri"/>
        </w:rPr>
        <w:t xml:space="preserve">Restricting analysis to those incarcerated obscures the societal damage </w:t>
      </w:r>
    </w:p>
    <w:p w14:paraId="16DB8F34" w14:textId="77777777" w:rsidR="00356B07" w:rsidRPr="00932972" w:rsidRDefault="00356B07" w:rsidP="00356B07">
      <w:r w:rsidRPr="00932972">
        <w:rPr>
          <w:b/>
          <w:sz w:val="26"/>
          <w:szCs w:val="26"/>
        </w:rPr>
        <w:t>Ben-Moshe 11</w:t>
      </w:r>
      <w:r w:rsidRPr="00932972">
        <w:t xml:space="preserve"> </w:t>
      </w:r>
      <w:r w:rsidRPr="00932972">
        <w:rPr>
          <w:sz w:val="16"/>
          <w:szCs w:val="16"/>
        </w:rPr>
        <w:t>– Postdoctoral research associate at the department of Disability and Human Development @ University of Illinois - Chicago [Dr.  Liat Ben-Moshe(PhD in sociology from Syracuse University) , "Genealogies of Resistance to Incarceration: Abolition Politics within Deinstitutionalization and Anti-Prison Activism in the U.S." Sociology – Dissertations, Paper 70, Syracuse University, pg.  http://surface.syr.edu/soc_etd/70 (2011)</w:t>
      </w:r>
    </w:p>
    <w:p w14:paraId="00118D52" w14:textId="77777777" w:rsidR="00356B07" w:rsidRPr="00932972" w:rsidRDefault="00356B07" w:rsidP="00356B07">
      <w:pPr>
        <w:rPr>
          <w:sz w:val="16"/>
        </w:rPr>
      </w:pPr>
      <w:r w:rsidRPr="00932972">
        <w:rPr>
          <w:b/>
          <w:u w:val="single"/>
        </w:rPr>
        <w:t xml:space="preserve">Prison </w:t>
      </w:r>
      <w:r w:rsidRPr="00932972">
        <w:rPr>
          <w:b/>
          <w:highlight w:val="cyan"/>
          <w:u w:val="single"/>
        </w:rPr>
        <w:t>abolition</w:t>
      </w:r>
      <w:r w:rsidRPr="00932972">
        <w:rPr>
          <w:sz w:val="16"/>
        </w:rPr>
        <w:t xml:space="preserve">, therefore, </w:t>
      </w:r>
      <w:r w:rsidRPr="00932972">
        <w:rPr>
          <w:rStyle w:val="Emphasis"/>
          <w:sz w:val="32"/>
          <w:szCs w:val="32"/>
          <w:highlight w:val="cyan"/>
        </w:rPr>
        <w:t>is not about helping prisoners</w:t>
      </w:r>
      <w:r w:rsidRPr="00932972">
        <w:rPr>
          <w:b/>
          <w:u w:val="single"/>
        </w:rPr>
        <w:t xml:space="preserve">, </w:t>
      </w:r>
      <w:r w:rsidRPr="00932972">
        <w:rPr>
          <w:b/>
          <w:highlight w:val="cyan"/>
          <w:u w:val="single"/>
        </w:rPr>
        <w:t>but</w:t>
      </w:r>
      <w:r w:rsidRPr="00932972">
        <w:rPr>
          <w:b/>
          <w:u w:val="single"/>
        </w:rPr>
        <w:t xml:space="preserve"> is </w:t>
      </w:r>
      <w:r w:rsidRPr="00932972">
        <w:rPr>
          <w:b/>
          <w:highlight w:val="cyan"/>
          <w:u w:val="single"/>
        </w:rPr>
        <w:t>about societal</w:t>
      </w:r>
      <w:r w:rsidRPr="00932972">
        <w:rPr>
          <w:b/>
          <w:u w:val="single"/>
        </w:rPr>
        <w:t xml:space="preserve"> change that</w:t>
      </w:r>
      <w:r w:rsidRPr="00932972">
        <w:rPr>
          <w:sz w:val="12"/>
          <w:u w:val="single"/>
        </w:rPr>
        <w:t xml:space="preserve"> </w:t>
      </w:r>
      <w:r w:rsidRPr="00932972">
        <w:rPr>
          <w:rStyle w:val="Emphasis"/>
        </w:rPr>
        <w:t>will improve the lives of all</w:t>
      </w:r>
      <w:r w:rsidRPr="00932972">
        <w:rPr>
          <w:b/>
          <w:u w:val="single"/>
        </w:rPr>
        <w:t>, inside and outside prisons</w:t>
      </w:r>
      <w:r w:rsidRPr="00932972">
        <w:rPr>
          <w:sz w:val="16"/>
        </w:rPr>
        <w:t xml:space="preserve"> (Knopp 1976). </w:t>
      </w:r>
      <w:r w:rsidRPr="00932972">
        <w:rPr>
          <w:b/>
          <w:u w:val="single"/>
        </w:rPr>
        <w:t>Mahmood</w:t>
      </w:r>
      <w:r w:rsidRPr="00932972">
        <w:rPr>
          <w:sz w:val="16"/>
        </w:rPr>
        <w:t xml:space="preserve"> (2004) </w:t>
      </w:r>
      <w:r w:rsidRPr="00932972">
        <w:rPr>
          <w:b/>
          <w:u w:val="single"/>
        </w:rPr>
        <w:t>cautions</w:t>
      </w:r>
      <w:r w:rsidRPr="00932972">
        <w:rPr>
          <w:sz w:val="12"/>
          <w:u w:val="single"/>
        </w:rPr>
        <w:t xml:space="preserve"> </w:t>
      </w:r>
      <w:r w:rsidRPr="00932972">
        <w:rPr>
          <w:b/>
          <w:u w:val="single"/>
        </w:rPr>
        <w:t xml:space="preserve">activists and scholars from </w:t>
      </w:r>
      <w:r w:rsidRPr="00932972">
        <w:rPr>
          <w:rStyle w:val="Emphasis"/>
        </w:rPr>
        <w:t>restricting our analysis to those incarcerated</w:t>
      </w:r>
      <w:r w:rsidRPr="00932972">
        <w:rPr>
          <w:sz w:val="16"/>
        </w:rPr>
        <w:t xml:space="preserve">. </w:t>
      </w:r>
      <w:r w:rsidRPr="00932972">
        <w:rPr>
          <w:b/>
          <w:u w:val="single"/>
        </w:rPr>
        <w:t xml:space="preserve">There is a need </w:t>
      </w:r>
      <w:r w:rsidRPr="00932972">
        <w:rPr>
          <w:b/>
          <w:highlight w:val="cyan"/>
          <w:u w:val="single"/>
        </w:rPr>
        <w:t>to</w:t>
      </w:r>
      <w:r w:rsidRPr="00932972">
        <w:rPr>
          <w:sz w:val="12"/>
          <w:highlight w:val="cyan"/>
          <w:u w:val="single"/>
        </w:rPr>
        <w:t xml:space="preserve"> </w:t>
      </w:r>
      <w:r w:rsidRPr="00932972">
        <w:rPr>
          <w:b/>
          <w:highlight w:val="cyan"/>
          <w:u w:val="single"/>
        </w:rPr>
        <w:t xml:space="preserve">examine </w:t>
      </w:r>
      <w:r w:rsidRPr="00932972">
        <w:rPr>
          <w:b/>
          <w:u w:val="single"/>
        </w:rPr>
        <w:t xml:space="preserve">the </w:t>
      </w:r>
      <w:r w:rsidRPr="00932972">
        <w:rPr>
          <w:b/>
          <w:highlight w:val="cyan"/>
          <w:u w:val="single"/>
        </w:rPr>
        <w:t xml:space="preserve">collateral effects </w:t>
      </w:r>
      <w:r w:rsidRPr="00932972">
        <w:rPr>
          <w:b/>
          <w:u w:val="single"/>
        </w:rPr>
        <w:t>of mass incarceration to local communities and society as a whole</w:t>
      </w:r>
      <w:r w:rsidRPr="00932972">
        <w:rPr>
          <w:sz w:val="16"/>
        </w:rPr>
        <w:t xml:space="preserve">. </w:t>
      </w:r>
      <w:r w:rsidRPr="00932972">
        <w:rPr>
          <w:b/>
          <w:highlight w:val="cyan"/>
          <w:u w:val="single"/>
        </w:rPr>
        <w:t>It is necessary to link</w:t>
      </w:r>
      <w:r w:rsidRPr="00932972">
        <w:rPr>
          <w:b/>
          <w:u w:val="single"/>
        </w:rPr>
        <w:t xml:space="preserve"> the </w:t>
      </w:r>
      <w:r w:rsidRPr="00932972">
        <w:rPr>
          <w:b/>
          <w:highlight w:val="cyan"/>
          <w:u w:val="single"/>
        </w:rPr>
        <w:t>expansion of the prison</w:t>
      </w:r>
      <w:r w:rsidRPr="00932972">
        <w:rPr>
          <w:b/>
          <w:u w:val="single"/>
        </w:rPr>
        <w:t xml:space="preserve">, as an industrial complex, </w:t>
      </w:r>
      <w:r w:rsidRPr="00932972">
        <w:rPr>
          <w:b/>
          <w:highlight w:val="cyan"/>
          <w:u w:val="single"/>
        </w:rPr>
        <w:t>and</w:t>
      </w:r>
      <w:r w:rsidRPr="00932972">
        <w:rPr>
          <w:b/>
          <w:u w:val="single"/>
        </w:rPr>
        <w:t xml:space="preserve"> the </w:t>
      </w:r>
      <w:r w:rsidRPr="00932972">
        <w:rPr>
          <w:rStyle w:val="Emphasis"/>
          <w:highlight w:val="cyan"/>
        </w:rPr>
        <w:t>increased damage</w:t>
      </w:r>
      <w:r w:rsidRPr="00932972">
        <w:rPr>
          <w:b/>
          <w:highlight w:val="cyan"/>
          <w:u w:val="single"/>
        </w:rPr>
        <w:t xml:space="preserve"> </w:t>
      </w:r>
      <w:r w:rsidRPr="00932972">
        <w:rPr>
          <w:b/>
          <w:u w:val="single"/>
        </w:rPr>
        <w:t xml:space="preserve">to impoverished families </w:t>
      </w:r>
      <w:r w:rsidRPr="00932972">
        <w:rPr>
          <w:b/>
          <w:highlight w:val="cyan"/>
          <w:u w:val="single"/>
        </w:rPr>
        <w:t>and communities</w:t>
      </w:r>
      <w:r w:rsidRPr="00932972">
        <w:rPr>
          <w:b/>
          <w:u w:val="single"/>
        </w:rPr>
        <w:t xml:space="preserve"> that </w:t>
      </w:r>
      <w:r w:rsidRPr="00932972">
        <w:rPr>
          <w:b/>
          <w:highlight w:val="cyan"/>
          <w:u w:val="single"/>
        </w:rPr>
        <w:t>comes at that expense</w:t>
      </w:r>
      <w:r w:rsidRPr="00932972">
        <w:rPr>
          <w:sz w:val="16"/>
        </w:rPr>
        <w:t xml:space="preserve">. Women and children of color are particularly hard hit by both economic factors, like the loss of family income and child support; and social factors such as severing family relationships and potential isolation. </w:t>
      </w:r>
      <w:r w:rsidRPr="00932972">
        <w:rPr>
          <w:b/>
          <w:u w:val="single"/>
        </w:rPr>
        <w:t>There are millions who are affected by these destructive policies of incarceration</w:t>
      </w:r>
      <w:r w:rsidRPr="00932972">
        <w:rPr>
          <w:sz w:val="16"/>
        </w:rPr>
        <w:t>much more than the numbers of currently incarcerated individuals</w:t>
      </w:r>
      <w:r w:rsidRPr="00932972">
        <w:rPr>
          <w:b/>
          <w:u w:val="single"/>
        </w:rPr>
        <w:t xml:space="preserve">. </w:t>
      </w:r>
      <w:r w:rsidRPr="00932972">
        <w:rPr>
          <w:b/>
          <w:highlight w:val="cyan"/>
          <w:u w:val="single"/>
        </w:rPr>
        <w:t xml:space="preserve">When we </w:t>
      </w:r>
      <w:r w:rsidRPr="00932972">
        <w:rPr>
          <w:rStyle w:val="Emphasis"/>
          <w:highlight w:val="cyan"/>
        </w:rPr>
        <w:t>look at the big picture</w:t>
      </w:r>
      <w:r w:rsidRPr="00932972">
        <w:rPr>
          <w:b/>
          <w:highlight w:val="cyan"/>
          <w:u w:val="single"/>
        </w:rPr>
        <w:t xml:space="preserve"> </w:t>
      </w:r>
      <w:r w:rsidRPr="00932972">
        <w:rPr>
          <w:b/>
          <w:u w:val="single"/>
        </w:rPr>
        <w:t xml:space="preserve">we can start </w:t>
      </w:r>
      <w:r w:rsidRPr="00932972">
        <w:rPr>
          <w:b/>
          <w:highlight w:val="cyan"/>
          <w:u w:val="single"/>
        </w:rPr>
        <w:t>reflecting on the prison</w:t>
      </w:r>
      <w:r w:rsidRPr="00932972">
        <w:rPr>
          <w:b/>
          <w:u w:val="single"/>
        </w:rPr>
        <w:t xml:space="preserve"> as a </w:t>
      </w:r>
      <w:r w:rsidRPr="00932972">
        <w:rPr>
          <w:rStyle w:val="Emphasis"/>
          <w:highlight w:val="cyan"/>
        </w:rPr>
        <w:t>societal problem</w:t>
      </w:r>
      <w:r w:rsidRPr="00932972">
        <w:rPr>
          <w:sz w:val="16"/>
        </w:rPr>
        <w:t>. Pg. 190-191</w:t>
      </w:r>
    </w:p>
    <w:p w14:paraId="5BF33EE5" w14:textId="77777777" w:rsidR="00356B07" w:rsidRPr="00932972" w:rsidRDefault="00356B07" w:rsidP="00356B07">
      <w:pPr>
        <w:pStyle w:val="Heading4"/>
        <w:rPr>
          <w:rFonts w:cs="Calibri"/>
        </w:rPr>
      </w:pPr>
      <w:r w:rsidRPr="00932972">
        <w:rPr>
          <w:rFonts w:eastAsiaTheme="minorEastAsia" w:cs="Calibri"/>
          <w:szCs w:val="26"/>
        </w:rPr>
        <w:t xml:space="preserve">4.  </w:t>
      </w:r>
      <w:r w:rsidRPr="00932972">
        <w:rPr>
          <w:rFonts w:cs="Calibri"/>
        </w:rPr>
        <w:t xml:space="preserve">Their silence was an act of </w:t>
      </w:r>
      <w:r w:rsidRPr="00932972">
        <w:rPr>
          <w:rFonts w:cs="Calibri"/>
          <w:u w:val="single"/>
        </w:rPr>
        <w:t>moral complicity</w:t>
      </w:r>
      <w:r w:rsidRPr="00932972">
        <w:rPr>
          <w:rFonts w:cs="Calibri"/>
        </w:rPr>
        <w:t xml:space="preserve"> that corrupts and inflicts evil on the bystander.  You should reject the permutation to encourage them to accept their </w:t>
      </w:r>
      <w:r w:rsidRPr="00932972">
        <w:rPr>
          <w:rFonts w:cs="Calibri"/>
          <w:u w:val="single"/>
        </w:rPr>
        <w:t>moral duty to sound the alarm bells</w:t>
      </w:r>
      <w:r w:rsidRPr="00932972">
        <w:rPr>
          <w:rFonts w:cs="Calibri"/>
        </w:rPr>
        <w:t xml:space="preserve"> on the prison industrial complex in future debates </w:t>
      </w:r>
    </w:p>
    <w:p w14:paraId="1DC0CBB5" w14:textId="77777777" w:rsidR="00356B07" w:rsidRPr="00932972" w:rsidRDefault="00356B07" w:rsidP="00356B07">
      <w:r w:rsidRPr="00932972">
        <w:t xml:space="preserve">Arne Johan </w:t>
      </w:r>
      <w:r w:rsidRPr="00932972">
        <w:rPr>
          <w:rStyle w:val="Style13ptBold"/>
        </w:rPr>
        <w:t>Vetlesen 00</w:t>
      </w:r>
      <w:r w:rsidRPr="00932972">
        <w:t>. Professor of Philosophy @ University of Oslo,  “Genocide: A Case for the Responsibility of the Bystander,” Journal of Peace Research, Vol. 37, No. 4, (July 2000), pg. 519-532</w:t>
      </w:r>
    </w:p>
    <w:p w14:paraId="0853A38B" w14:textId="77777777" w:rsidR="00356B07" w:rsidRPr="00932972" w:rsidRDefault="00356B07" w:rsidP="00356B07">
      <w:pPr>
        <w:rPr>
          <w:sz w:val="16"/>
        </w:rPr>
      </w:pPr>
      <w:r w:rsidRPr="00932972">
        <w:rPr>
          <w:sz w:val="16"/>
        </w:rPr>
        <w:t xml:space="preserve">Considering the material I have presented from Bosnia, is there one lesson in particular that needs to be learned here? I believe there are three important lessons. The first is that the bystander is the one who decides whether the harm wrought by the aggressor is permitted to stand unrectified or not. </w:t>
      </w:r>
      <w:r w:rsidRPr="00932972">
        <w:rPr>
          <w:b/>
          <w:highlight w:val="cyan"/>
          <w:u w:val="single"/>
        </w:rPr>
        <w:t xml:space="preserve">The bystander </w:t>
      </w:r>
      <w:r w:rsidRPr="00932972">
        <w:rPr>
          <w:b/>
          <w:u w:val="single"/>
        </w:rPr>
        <w:t xml:space="preserve">who reacts with </w:t>
      </w:r>
      <w:r w:rsidRPr="00932972">
        <w:rPr>
          <w:rStyle w:val="Emphasis"/>
        </w:rPr>
        <w:t>non-reaction, with silence</w:t>
      </w:r>
      <w:r w:rsidRPr="00932972">
        <w:rPr>
          <w:sz w:val="16"/>
        </w:rPr>
        <w:t xml:space="preserve"> </w:t>
      </w:r>
      <w:r w:rsidRPr="00932972">
        <w:rPr>
          <w:sz w:val="16"/>
          <w:szCs w:val="16"/>
        </w:rPr>
        <w:t>in the face of killing,</w:t>
      </w:r>
      <w:r w:rsidRPr="00932972">
        <w:rPr>
          <w:sz w:val="16"/>
        </w:rPr>
        <w:t xml:space="preserve"> </w:t>
      </w:r>
      <w:r w:rsidRPr="00932972">
        <w:rPr>
          <w:b/>
          <w:highlight w:val="cyan"/>
          <w:u w:val="single"/>
        </w:rPr>
        <w:t>helps</w:t>
      </w:r>
      <w:r w:rsidRPr="00932972">
        <w:rPr>
          <w:b/>
          <w:u w:val="single"/>
        </w:rPr>
        <w:t xml:space="preserve"> </w:t>
      </w:r>
      <w:r w:rsidRPr="00932972">
        <w:rPr>
          <w:rStyle w:val="Emphasis"/>
          <w:highlight w:val="cyan"/>
        </w:rPr>
        <w:t>legitimize</w:t>
      </w:r>
      <w:r w:rsidRPr="00932972">
        <w:rPr>
          <w:b/>
          <w:u w:val="single"/>
        </w:rPr>
        <w:t xml:space="preserve"> </w:t>
      </w:r>
      <w:r w:rsidRPr="00932972">
        <w:rPr>
          <w:sz w:val="16"/>
          <w:szCs w:val="16"/>
        </w:rPr>
        <w:t xml:space="preserve">that very </w:t>
      </w:r>
      <w:r w:rsidRPr="00932972">
        <w:rPr>
          <w:rStyle w:val="StyleUnderline"/>
          <w:highlight w:val="cyan"/>
        </w:rPr>
        <w:t>killing</w:t>
      </w:r>
      <w:r w:rsidRPr="00932972">
        <w:rPr>
          <w:sz w:val="16"/>
        </w:rPr>
        <w:t xml:space="preserve">. </w:t>
      </w:r>
      <w:r w:rsidRPr="00932972">
        <w:rPr>
          <w:b/>
          <w:u w:val="single"/>
        </w:rPr>
        <w:t>When nothing is done</w:t>
      </w:r>
      <w:r w:rsidRPr="00932972">
        <w:rPr>
          <w:sz w:val="16"/>
        </w:rPr>
        <w:t xml:space="preserve"> in the face of what is unfolding, and when what unfolds is, beyond doubt, killing of a genocidal nature, </w:t>
      </w:r>
      <w:r w:rsidRPr="00932972">
        <w:rPr>
          <w:b/>
          <w:u w:val="single"/>
        </w:rPr>
        <w:t>the message to the agent as well as to the direct victim is that such killing may continue</w:t>
      </w:r>
      <w:r w:rsidRPr="00932972">
        <w:rPr>
          <w:sz w:val="16"/>
        </w:rPr>
        <w:t xml:space="preserve">. </w:t>
      </w:r>
      <w:r w:rsidRPr="00932972">
        <w:rPr>
          <w:b/>
          <w:highlight w:val="cyan"/>
          <w:u w:val="single"/>
        </w:rPr>
        <w:t>Knowing</w:t>
      </w:r>
      <w:r w:rsidRPr="00932972">
        <w:rPr>
          <w:b/>
          <w:u w:val="single"/>
        </w:rPr>
        <w:t xml:space="preserve">, </w:t>
      </w:r>
      <w:r w:rsidRPr="00932972">
        <w:rPr>
          <w:rStyle w:val="Emphasis"/>
          <w:highlight w:val="cyan"/>
        </w:rPr>
        <w:t>yet deciding not to act</w:t>
      </w:r>
      <w:r w:rsidRPr="00932972">
        <w:rPr>
          <w:b/>
          <w:u w:val="single"/>
        </w:rPr>
        <w:t xml:space="preserve"> when action would have been possible, </w:t>
      </w:r>
      <w:r w:rsidRPr="00932972">
        <w:rPr>
          <w:rStyle w:val="Emphasis"/>
          <w:highlight w:val="cyan"/>
        </w:rPr>
        <w:t xml:space="preserve">entails </w:t>
      </w:r>
      <w:r w:rsidRPr="00932972">
        <w:rPr>
          <w:rStyle w:val="Emphasis"/>
        </w:rPr>
        <w:t>complicity</w:t>
      </w:r>
      <w:r w:rsidRPr="00932972">
        <w:rPr>
          <w:sz w:val="16"/>
        </w:rPr>
        <w:t xml:space="preserve"> - that is to say, on general grounds, </w:t>
      </w:r>
      <w:r w:rsidRPr="00932972">
        <w:rPr>
          <w:b/>
          <w:u w:val="single"/>
        </w:rPr>
        <w:t xml:space="preserve">it counts as </w:t>
      </w:r>
      <w:r w:rsidRPr="00932972">
        <w:rPr>
          <w:rStyle w:val="Emphasis"/>
          <w:highlight w:val="cyan"/>
        </w:rPr>
        <w:t>moral complicity</w:t>
      </w:r>
      <w:r w:rsidRPr="00932972">
        <w:rPr>
          <w:sz w:val="16"/>
        </w:rPr>
        <w:t xml:space="preserve"> (Unger, 1996), though we need to inquire further to settle the question of strict legal - meaning punishable - complicity. I return to this below. </w:t>
      </w:r>
    </w:p>
    <w:p w14:paraId="0BB5B53C" w14:textId="77777777" w:rsidR="00356B07" w:rsidRPr="00932972" w:rsidRDefault="00356B07" w:rsidP="00356B07">
      <w:pPr>
        <w:rPr>
          <w:sz w:val="16"/>
        </w:rPr>
      </w:pPr>
      <w:r w:rsidRPr="00932972">
        <w:rPr>
          <w:b/>
          <w:u w:val="single"/>
        </w:rPr>
        <w:t>The second lesson is that there is every reason not to downplay but instead take extremely seriously any statement</w:t>
      </w:r>
      <w:r w:rsidRPr="00932972">
        <w:rPr>
          <w:sz w:val="16"/>
        </w:rPr>
        <w:t xml:space="preserve"> - be it oral or written, broadcast in the mass media or published in journals and books - </w:t>
      </w:r>
      <w:r w:rsidRPr="00932972">
        <w:rPr>
          <w:b/>
          <w:u w:val="single"/>
        </w:rPr>
        <w:t xml:space="preserve">about </w:t>
      </w:r>
      <w:r w:rsidRPr="00932972">
        <w:rPr>
          <w:sz w:val="16"/>
        </w:rPr>
        <w:t xml:space="preserve">specific </w:t>
      </w:r>
      <w:r w:rsidRPr="00932972">
        <w:rPr>
          <w:b/>
          <w:u w:val="single"/>
        </w:rPr>
        <w:t>groups</w:t>
      </w:r>
      <w:r w:rsidRPr="00932972">
        <w:rPr>
          <w:sz w:val="16"/>
        </w:rPr>
        <w:t xml:space="preserve"> if such statements will con-tribute to actions which will rob such groups of their humanity and right to live under decent conditions. To allude to Hegel, </w:t>
      </w:r>
      <w:r w:rsidRPr="00932972">
        <w:rPr>
          <w:b/>
          <w:u w:val="single"/>
        </w:rPr>
        <w:t xml:space="preserve">discourses of misrecognition are likely to </w:t>
      </w:r>
      <w:r w:rsidRPr="00932972">
        <w:rPr>
          <w:b/>
          <w:highlight w:val="cyan"/>
          <w:u w:val="single"/>
        </w:rPr>
        <w:t xml:space="preserve">constitute </w:t>
      </w:r>
      <w:r w:rsidRPr="00932972">
        <w:rPr>
          <w:b/>
          <w:u w:val="single"/>
        </w:rPr>
        <w:t xml:space="preserve">a phase of </w:t>
      </w:r>
      <w:r w:rsidRPr="00932972">
        <w:rPr>
          <w:rStyle w:val="Emphasis"/>
          <w:highlight w:val="cyan"/>
        </w:rPr>
        <w:t>ideological preparation</w:t>
      </w:r>
      <w:r w:rsidRPr="00932972">
        <w:rPr>
          <w:b/>
          <w:u w:val="single"/>
        </w:rPr>
        <w:t xml:space="preserve"> </w:t>
      </w:r>
      <w:r w:rsidRPr="00932972">
        <w:rPr>
          <w:b/>
          <w:highlight w:val="cyan"/>
          <w:u w:val="single"/>
        </w:rPr>
        <w:t xml:space="preserve">for </w:t>
      </w:r>
      <w:r w:rsidRPr="00932972">
        <w:rPr>
          <w:b/>
          <w:u w:val="single"/>
        </w:rPr>
        <w:t xml:space="preserve">the carrying out of </w:t>
      </w:r>
      <w:r w:rsidRPr="00932972">
        <w:rPr>
          <w:b/>
          <w:highlight w:val="cyan"/>
          <w:u w:val="single"/>
        </w:rPr>
        <w:t>a politics of enforced</w:t>
      </w:r>
      <w:r w:rsidRPr="00932972">
        <w:rPr>
          <w:sz w:val="16"/>
        </w:rPr>
        <w:t xml:space="preserve"> removal, </w:t>
      </w:r>
      <w:r w:rsidRPr="00932972">
        <w:rPr>
          <w:rStyle w:val="Emphasis"/>
        </w:rPr>
        <w:t>humiliation</w:t>
      </w:r>
      <w:r w:rsidRPr="00932972">
        <w:rPr>
          <w:sz w:val="16"/>
        </w:rPr>
        <w:t xml:space="preserve">, </w:t>
      </w:r>
      <w:r w:rsidRPr="00932972">
        <w:rPr>
          <w:b/>
          <w:u w:val="single"/>
        </w:rPr>
        <w:t>and</w:t>
      </w:r>
      <w:r w:rsidRPr="00932972">
        <w:rPr>
          <w:sz w:val="16"/>
        </w:rPr>
        <w:t xml:space="preserve"> perhaps </w:t>
      </w:r>
      <w:r w:rsidRPr="00932972">
        <w:rPr>
          <w:b/>
          <w:u w:val="single"/>
        </w:rPr>
        <w:t xml:space="preserve">eventually </w:t>
      </w:r>
      <w:r w:rsidRPr="00932972">
        <w:rPr>
          <w:rStyle w:val="Emphasis"/>
        </w:rPr>
        <w:t xml:space="preserve">downright </w:t>
      </w:r>
      <w:r w:rsidRPr="00932972">
        <w:rPr>
          <w:rStyle w:val="Emphasis"/>
          <w:highlight w:val="cyan"/>
        </w:rPr>
        <w:t>annihilation</w:t>
      </w:r>
      <w:r w:rsidRPr="00932972">
        <w:rPr>
          <w:sz w:val="16"/>
        </w:rPr>
        <w:t xml:space="preserve"> of the abused individuals. </w:t>
      </w:r>
      <w:r w:rsidRPr="00932972">
        <w:rPr>
          <w:b/>
          <w:u w:val="single"/>
        </w:rPr>
        <w:t>Deeds follow upon words</w:t>
      </w:r>
      <w:r w:rsidRPr="00932972">
        <w:rPr>
          <w:sz w:val="16"/>
        </w:rPr>
        <w:t xml:space="preserve">. Generally speaking, due among other things to their comprehensive reading, traveling, and contacts abroad, </w:t>
      </w:r>
      <w:r w:rsidRPr="00932972">
        <w:rPr>
          <w:b/>
          <w:u w:val="single"/>
        </w:rPr>
        <w:t>intellectuals</w:t>
      </w:r>
      <w:r w:rsidRPr="00932972">
        <w:rPr>
          <w:sz w:val="16"/>
        </w:rPr>
        <w:t xml:space="preserve"> in different countries, </w:t>
      </w:r>
      <w:r w:rsidRPr="00932972">
        <w:rPr>
          <w:b/>
          <w:u w:val="single"/>
        </w:rPr>
        <w:t>although outsiders</w:t>
      </w:r>
      <w:r w:rsidRPr="00932972">
        <w:rPr>
          <w:sz w:val="16"/>
        </w:rPr>
        <w:t xml:space="preserve"> to such developments within a given state (region), </w:t>
      </w:r>
      <w:r w:rsidRPr="00932972">
        <w:rPr>
          <w:b/>
          <w:u w:val="single"/>
        </w:rPr>
        <w:t xml:space="preserve">have a </w:t>
      </w:r>
      <w:r w:rsidRPr="00932972">
        <w:rPr>
          <w:rStyle w:val="Emphasis"/>
        </w:rPr>
        <w:t>duty to sound the alarm bell</w:t>
      </w:r>
      <w:r w:rsidRPr="00932972">
        <w:rPr>
          <w:sz w:val="16"/>
        </w:rPr>
        <w:t xml:space="preserve"> upon learning about the spreading of hate speech. This is especially true in cases where the hate speech is authorized by the authorities, and even more so if the authorities are undemocratic or downright totalitarian. Although we still await the first indictment of journalists on the charge of incitement to genocide in the former Yugoslavia, Rwanda represents a historic precedent. In 1995, Ferdinand Nahimana, a well-known historian who served as the director of the most popular Rwandan radio station, RTLM, was arrested and delivered to the Arusha tribunal, where he will have to answer to the charge of 'incitement to genocide'. It is now an established view that this radio station, in the two months in the spring of 1994 when up to one million Rwandans were slaughtered, had one single aim: to incite the Hutu masses to exterminate their Tutsi neighbors (Gutman &amp; Rieff, 1999: 192). </w:t>
      </w:r>
    </w:p>
    <w:p w14:paraId="54F678F1" w14:textId="77777777" w:rsidR="00356B07" w:rsidRPr="00932972" w:rsidRDefault="00356B07" w:rsidP="00356B07">
      <w:pPr>
        <w:rPr>
          <w:sz w:val="16"/>
        </w:rPr>
      </w:pPr>
      <w:r w:rsidRPr="00932972">
        <w:rPr>
          <w:b/>
          <w:u w:val="single"/>
        </w:rPr>
        <w:t xml:space="preserve">The third lesson is that </w:t>
      </w:r>
      <w:r w:rsidRPr="00932972">
        <w:rPr>
          <w:b/>
          <w:highlight w:val="cyan"/>
          <w:u w:val="single"/>
        </w:rPr>
        <w:t>the failure to act</w:t>
      </w:r>
      <w:r w:rsidRPr="00932972">
        <w:rPr>
          <w:b/>
          <w:u w:val="single"/>
        </w:rPr>
        <w:t xml:space="preserve"> </w:t>
      </w:r>
      <w:r w:rsidRPr="00932972">
        <w:rPr>
          <w:sz w:val="16"/>
        </w:rPr>
        <w:t xml:space="preserve">when knowledgeable about ongoing genocide </w:t>
      </w:r>
      <w:r w:rsidRPr="00932972">
        <w:rPr>
          <w:rStyle w:val="Emphasis"/>
          <w:highlight w:val="cyan"/>
        </w:rPr>
        <w:t>corrupts the bystander</w:t>
      </w:r>
      <w:r w:rsidRPr="00932972">
        <w:rPr>
          <w:sz w:val="16"/>
        </w:rPr>
        <w:t xml:space="preserve"> - the more so the greater his or her potential for acting. </w:t>
      </w:r>
      <w:r w:rsidRPr="00932972">
        <w:rPr>
          <w:b/>
          <w:u w:val="single"/>
        </w:rPr>
        <w:t xml:space="preserve">Not only are the victims those people falling prey </w:t>
      </w:r>
      <w:r w:rsidRPr="00932972">
        <w:rPr>
          <w:sz w:val="16"/>
        </w:rPr>
        <w:t xml:space="preserve">to slaughter, </w:t>
      </w:r>
      <w:r w:rsidRPr="00932972">
        <w:rPr>
          <w:b/>
          <w:u w:val="single"/>
        </w:rPr>
        <w:t xml:space="preserve">but also the </w:t>
      </w:r>
      <w:r w:rsidRPr="00932972">
        <w:rPr>
          <w:b/>
          <w:highlight w:val="cyan"/>
          <w:u w:val="single"/>
        </w:rPr>
        <w:t xml:space="preserve">individual bystanders </w:t>
      </w:r>
      <w:r w:rsidRPr="00932972">
        <w:rPr>
          <w:b/>
          <w:u w:val="single"/>
        </w:rPr>
        <w:t xml:space="preserve">who decide to </w:t>
      </w:r>
      <w:r w:rsidRPr="00932972">
        <w:rPr>
          <w:b/>
          <w:highlight w:val="cyan"/>
          <w:u w:val="single"/>
        </w:rPr>
        <w:t>remain inactive</w:t>
      </w:r>
      <w:r w:rsidRPr="00932972">
        <w:rPr>
          <w:b/>
          <w:u w:val="single"/>
        </w:rPr>
        <w:t xml:space="preserve"> and allow what </w:t>
      </w:r>
      <w:r w:rsidRPr="00932972">
        <w:rPr>
          <w:b/>
          <w:highlight w:val="cyan"/>
          <w:u w:val="single"/>
        </w:rPr>
        <w:t xml:space="preserve">is </w:t>
      </w:r>
      <w:r w:rsidRPr="00932972">
        <w:rPr>
          <w:rStyle w:val="Emphasis"/>
          <w:highlight w:val="cyan"/>
        </w:rPr>
        <w:t>happening to continue</w:t>
      </w:r>
      <w:r w:rsidRPr="00932972">
        <w:rPr>
          <w:sz w:val="16"/>
        </w:rPr>
        <w:t xml:space="preserve">. Ever since Hugo Grotius's De Jure Belli ac Pads from 1625 (the treatise inspiring the princi-ples behind humanitarian intervention to this day), a central criterion to justify the use of force is that the crime must be excessively cruel so as to shock the society of mankind. </w:t>
      </w:r>
      <w:r w:rsidRPr="00932972">
        <w:rPr>
          <w:b/>
          <w:u w:val="single"/>
        </w:rPr>
        <w:t>Every one of us is an embodiment of the society thus able to be shocked, to be morally outraged at what befalls other human beings</w:t>
      </w:r>
      <w:r w:rsidRPr="00932972">
        <w:rPr>
          <w:sz w:val="16"/>
        </w:rPr>
        <w:t xml:space="preserve"> - </w:t>
      </w:r>
      <w:r w:rsidRPr="00932972">
        <w:rPr>
          <w:b/>
          <w:u w:val="single"/>
        </w:rPr>
        <w:t>even if it be those unknown and far off</w:t>
      </w:r>
      <w:r w:rsidRPr="00932972">
        <w:rPr>
          <w:sz w:val="16"/>
        </w:rPr>
        <w:t>. The idea is that</w:t>
      </w:r>
      <w:r w:rsidRPr="00932972">
        <w:rPr>
          <w:b/>
          <w:u w:val="single"/>
        </w:rPr>
        <w:t xml:space="preserve"> we inflict </w:t>
      </w:r>
      <w:r w:rsidRPr="00932972">
        <w:rPr>
          <w:rStyle w:val="Emphasis"/>
        </w:rPr>
        <w:t>evil upon ourselves</w:t>
      </w:r>
      <w:r w:rsidRPr="00932972">
        <w:rPr>
          <w:sz w:val="16"/>
        </w:rPr>
        <w:t xml:space="preserve"> - </w:t>
      </w:r>
      <w:r w:rsidRPr="00932972">
        <w:rPr>
          <w:b/>
          <w:u w:val="single"/>
        </w:rPr>
        <w:t>and not only upon the victims</w:t>
      </w:r>
      <w:r w:rsidRPr="00932972">
        <w:rPr>
          <w:sz w:val="16"/>
        </w:rPr>
        <w:t xml:space="preserve"> slaughtered - </w:t>
      </w:r>
      <w:r w:rsidRPr="00932972">
        <w:rPr>
          <w:b/>
          <w:u w:val="single"/>
        </w:rPr>
        <w:t xml:space="preserve">when we willfully remain </w:t>
      </w:r>
      <w:r w:rsidRPr="00932972">
        <w:rPr>
          <w:rStyle w:val="Emphasis"/>
        </w:rPr>
        <w:t>passive bystanders</w:t>
      </w:r>
      <w:r w:rsidRPr="00932972">
        <w:rPr>
          <w:sz w:val="16"/>
        </w:rPr>
        <w:t xml:space="preserve">. In the spirit of Grotius, Mark Huband writes that, since the UN knew that genocide was being planned and once the genocide began nothing was done, this makes what took place in Rwanda in 1994 'more than a crime. It was an event that shamed humanity' (Gutman &amp; Rieff, 1999: 314). I believe the same point can be made with regard to Bosnia. Indeed, </w:t>
      </w:r>
      <w:r w:rsidRPr="00932972">
        <w:rPr>
          <w:b/>
          <w:u w:val="single"/>
        </w:rPr>
        <w:t>when</w:t>
      </w:r>
      <w:r w:rsidRPr="00932972">
        <w:rPr>
          <w:sz w:val="16"/>
        </w:rPr>
        <w:t xml:space="preserve"> professional </w:t>
      </w:r>
      <w:r w:rsidRPr="00932972">
        <w:rPr>
          <w:b/>
          <w:u w:val="single"/>
        </w:rPr>
        <w:t>bystanders</w:t>
      </w:r>
      <w:r w:rsidRPr="00932972">
        <w:rPr>
          <w:sz w:val="16"/>
        </w:rPr>
        <w:t xml:space="preserve"> (which I have earlier called bystanders by assignment) to a violent conflict eschew responsibility for the victim-ized, deciding - precisely - to </w:t>
      </w:r>
      <w:r w:rsidRPr="00932972">
        <w:rPr>
          <w:b/>
          <w:u w:val="single"/>
        </w:rPr>
        <w:t>stand by and watch</w:t>
      </w:r>
      <w:r w:rsidRPr="00932972">
        <w:rPr>
          <w:sz w:val="16"/>
        </w:rPr>
        <w:t xml:space="preserve"> as the slaughter unfolds, </w:t>
      </w:r>
      <w:r w:rsidRPr="00932972">
        <w:rPr>
          <w:b/>
          <w:u w:val="single"/>
        </w:rPr>
        <w:t>giving priority instead to their own security</w:t>
      </w:r>
      <w:r w:rsidRPr="00932972">
        <w:rPr>
          <w:sz w:val="16"/>
        </w:rPr>
        <w:t xml:space="preserve"> and to that alone, </w:t>
      </w:r>
      <w:r w:rsidRPr="00932972">
        <w:rPr>
          <w:b/>
          <w:u w:val="single"/>
        </w:rPr>
        <w:t>the consequence is that humanity is shamed.</w:t>
      </w:r>
      <w:r w:rsidRPr="00932972">
        <w:rPr>
          <w:sz w:val="16"/>
        </w:rPr>
        <w:t xml:space="preserve"> Such was the case in Rwanda and in Bosnia alike. l   pg. 529-530 </w:t>
      </w:r>
    </w:p>
    <w:p w14:paraId="7466C41A" w14:textId="77777777" w:rsidR="00356B07" w:rsidRPr="00932972" w:rsidRDefault="00356B07" w:rsidP="00356B07">
      <w:pPr>
        <w:pStyle w:val="Heading4"/>
        <w:rPr>
          <w:rFonts w:cs="Calibri"/>
        </w:rPr>
      </w:pPr>
      <w:r w:rsidRPr="00932972">
        <w:rPr>
          <w:rFonts w:cs="Calibri"/>
        </w:rPr>
        <w:t xml:space="preserve">7.  Their </w:t>
      </w:r>
      <w:r w:rsidRPr="00932972">
        <w:rPr>
          <w:rFonts w:cs="Calibri"/>
          <w:u w:val="single"/>
        </w:rPr>
        <w:t>silence was action</w:t>
      </w:r>
      <w:r w:rsidRPr="00932972">
        <w:rPr>
          <w:rFonts w:cs="Calibri"/>
        </w:rPr>
        <w:t xml:space="preserve"> that the permutation severs.  The perm is a moving target and makes it impossible for us develop a competitive or coherent strategy.  </w:t>
      </w:r>
    </w:p>
    <w:p w14:paraId="257E0904" w14:textId="77777777" w:rsidR="00356B07" w:rsidRPr="00932972" w:rsidRDefault="00356B07" w:rsidP="00356B07">
      <w:r w:rsidRPr="00932972">
        <w:t xml:space="preserve">Arne Johan </w:t>
      </w:r>
      <w:r w:rsidRPr="00932972">
        <w:rPr>
          <w:rStyle w:val="Style13ptBold"/>
        </w:rPr>
        <w:t>Vetlesen 00</w:t>
      </w:r>
      <w:r w:rsidRPr="00932972">
        <w:t>. Professor of Philosophy @ University of Oslo,  “Genocide: A Case for the Responsibility of the Bystander,” Journal of Peace Research, Vol. 37, No. 4, (July 2000), pg. 519-532</w:t>
      </w:r>
    </w:p>
    <w:p w14:paraId="6F2CA3C2" w14:textId="77777777" w:rsidR="00356B07" w:rsidRPr="00932972" w:rsidRDefault="00356B07" w:rsidP="00356B07">
      <w:pPr>
        <w:rPr>
          <w:sz w:val="16"/>
          <w:szCs w:val="16"/>
        </w:rPr>
      </w:pPr>
      <w:r w:rsidRPr="00932972">
        <w:rPr>
          <w:sz w:val="16"/>
          <w:szCs w:val="16"/>
        </w:rPr>
        <w:t xml:space="preserve">Acting - and Deciding Not To </w:t>
      </w:r>
    </w:p>
    <w:p w14:paraId="1E934A5B" w14:textId="77777777" w:rsidR="00356B07" w:rsidRPr="00932972" w:rsidRDefault="00356B07" w:rsidP="00356B07">
      <w:pPr>
        <w:rPr>
          <w:sz w:val="16"/>
          <w:szCs w:val="16"/>
        </w:rPr>
      </w:pPr>
      <w:r w:rsidRPr="00932972">
        <w:rPr>
          <w:sz w:val="16"/>
          <w:szCs w:val="16"/>
        </w:rPr>
        <w:t xml:space="preserve">'I never forget', says Paul Ricoeur in </w:t>
      </w:r>
      <w:r w:rsidRPr="00932972">
        <w:rPr>
          <w:i/>
          <w:sz w:val="16"/>
          <w:szCs w:val="16"/>
        </w:rPr>
        <w:t>Oneself as Another</w:t>
      </w:r>
      <w:r w:rsidRPr="00932972">
        <w:rPr>
          <w:sz w:val="16"/>
          <w:szCs w:val="16"/>
        </w:rPr>
        <w:t xml:space="preserve">, 'to speak of humans as acting and suffering The moral problem', he continues, 'is grafted onto the recognition of this essential dissymmetry between the one who acts and the one who undergoes, culminating in the violence of the powerful agent.' To be the 'sufferer' of a given action in Ricoeur's sense need not be negative; either 'the sufferer appears as the beneficiary of esteem or as the victim of disesteem, depending on whether the agent proves to be someone who distributes rewards or punishments'. Since there is to every action an agent and a sufferer (in the sense given), action is interaction; its structure is interpersonal (Ricoeur, 1992: 145). </w:t>
      </w:r>
    </w:p>
    <w:p w14:paraId="139848B9" w14:textId="77777777" w:rsidR="00356B07" w:rsidRPr="00932972" w:rsidRDefault="00356B07" w:rsidP="00356B07">
      <w:pPr>
        <w:rPr>
          <w:sz w:val="16"/>
        </w:rPr>
      </w:pPr>
      <w:r w:rsidRPr="00932972">
        <w:rPr>
          <w:sz w:val="16"/>
        </w:rPr>
        <w:t xml:space="preserve">But this is not the whole picture. </w:t>
      </w:r>
      <w:r w:rsidRPr="00932972">
        <w:rPr>
          <w:b/>
          <w:u w:val="single"/>
        </w:rPr>
        <w:t>Actions are</w:t>
      </w:r>
      <w:r w:rsidRPr="00932972">
        <w:rPr>
          <w:sz w:val="16"/>
        </w:rPr>
        <w:t xml:space="preserve"> also </w:t>
      </w:r>
      <w:r w:rsidRPr="00932972">
        <w:rPr>
          <w:b/>
          <w:u w:val="single"/>
        </w:rPr>
        <w:t>omitted, endured, neglected, and the like</w:t>
      </w:r>
      <w:r w:rsidRPr="00932972">
        <w:rPr>
          <w:sz w:val="16"/>
        </w:rPr>
        <w:t xml:space="preserve">; and Ricoeur takes these phenomena to remind us that </w:t>
      </w:r>
    </w:p>
    <w:p w14:paraId="542A9582" w14:textId="77777777" w:rsidR="00356B07" w:rsidRPr="00932972" w:rsidRDefault="00356B07" w:rsidP="00356B07">
      <w:pPr>
        <w:rPr>
          <w:sz w:val="16"/>
        </w:rPr>
      </w:pPr>
      <w:r w:rsidRPr="00932972">
        <w:rPr>
          <w:sz w:val="16"/>
        </w:rPr>
        <w:t xml:space="preserve">on the level of interaction, just as on that of subjective understanding, </w:t>
      </w:r>
      <w:r w:rsidRPr="00932972">
        <w:rPr>
          <w:rStyle w:val="Emphasis"/>
          <w:highlight w:val="cyan"/>
        </w:rPr>
        <w:t>not acting is still acting</w:t>
      </w:r>
      <w:r w:rsidRPr="00932972">
        <w:rPr>
          <w:sz w:val="16"/>
        </w:rPr>
        <w:t xml:space="preserve">: </w:t>
      </w:r>
      <w:r w:rsidRPr="00932972">
        <w:rPr>
          <w:b/>
          <w:highlight w:val="cyan"/>
          <w:u w:val="single"/>
        </w:rPr>
        <w:t>neglecting</w:t>
      </w:r>
      <w:r w:rsidRPr="00932972">
        <w:rPr>
          <w:b/>
          <w:u w:val="single"/>
        </w:rPr>
        <w:t>, forgetting to do something, is</w:t>
      </w:r>
      <w:r w:rsidRPr="00932972">
        <w:rPr>
          <w:sz w:val="16"/>
        </w:rPr>
        <w:t xml:space="preserve"> also </w:t>
      </w:r>
      <w:r w:rsidRPr="00932972">
        <w:rPr>
          <w:b/>
          <w:u w:val="single"/>
        </w:rPr>
        <w:t>letting things be done by someone else</w:t>
      </w:r>
      <w:r w:rsidRPr="00932972">
        <w:rPr>
          <w:sz w:val="16"/>
        </w:rPr>
        <w:t xml:space="preserve">, sometimes to the point of criminality. (Ricoeur, 1992: 157) </w:t>
      </w:r>
    </w:p>
    <w:p w14:paraId="00B66DD4" w14:textId="77777777" w:rsidR="00356B07" w:rsidRPr="00932972" w:rsidRDefault="00356B07" w:rsidP="00356B07">
      <w:pPr>
        <w:rPr>
          <w:sz w:val="16"/>
          <w:szCs w:val="16"/>
        </w:rPr>
      </w:pPr>
      <w:r w:rsidRPr="00932972">
        <w:rPr>
          <w:sz w:val="16"/>
          <w:szCs w:val="16"/>
        </w:rPr>
        <w:t xml:space="preserve">Ricoeur's systematic objective is to extend the theory of action from acting to suffering beings; again and again he emphasizes that 'every action has its agents and its patients' (1992: 157). </w:t>
      </w:r>
    </w:p>
    <w:p w14:paraId="71A00A12" w14:textId="77777777" w:rsidR="00356B07" w:rsidRPr="00932972" w:rsidRDefault="00356B07" w:rsidP="00356B07">
      <w:pPr>
        <w:rPr>
          <w:sz w:val="16"/>
        </w:rPr>
      </w:pPr>
      <w:r w:rsidRPr="00932972">
        <w:rPr>
          <w:sz w:val="16"/>
        </w:rPr>
        <w:t xml:space="preserve">Ricoeur's proposed extension certainly sounds plausible. Regrettably, his proposal stops halfway. The vital insight articulated, albeit not developed, in the passages quoted is that not acting is still acting. Brought to bear on the case of genocide as a reported, ongoing affair, </w:t>
      </w:r>
      <w:r w:rsidRPr="00932972">
        <w:rPr>
          <w:b/>
          <w:u w:val="single"/>
        </w:rPr>
        <w:t>the inaction making a difference is the inaction of the bystander</w:t>
      </w:r>
      <w:r w:rsidRPr="00932972">
        <w:rPr>
          <w:sz w:val="16"/>
        </w:rPr>
        <w:t xml:space="preserve"> to unfolding genocide. </w:t>
      </w:r>
      <w:r w:rsidRPr="00932972">
        <w:rPr>
          <w:b/>
          <w:u w:val="single"/>
        </w:rPr>
        <w:t>The failure to act when con-fronted with such action</w:t>
      </w:r>
      <w:r w:rsidRPr="00932972">
        <w:rPr>
          <w:sz w:val="16"/>
        </w:rPr>
        <w:t xml:space="preserve">, as is involved in accomplishing genocide, </w:t>
      </w:r>
      <w:r w:rsidRPr="00932972">
        <w:rPr>
          <w:b/>
          <w:u w:val="single"/>
        </w:rPr>
        <w:t xml:space="preserve">is a </w:t>
      </w:r>
      <w:r w:rsidRPr="00932972">
        <w:rPr>
          <w:b/>
          <w:highlight w:val="cyan"/>
          <w:u w:val="single"/>
        </w:rPr>
        <w:t>failure</w:t>
      </w:r>
      <w:r w:rsidRPr="00932972">
        <w:rPr>
          <w:b/>
          <w:u w:val="single"/>
        </w:rPr>
        <w:t xml:space="preserve"> which </w:t>
      </w:r>
      <w:r w:rsidRPr="00932972">
        <w:rPr>
          <w:rStyle w:val="Emphasis"/>
          <w:highlight w:val="cyan"/>
        </w:rPr>
        <w:t>carries a message</w:t>
      </w:r>
      <w:r w:rsidRPr="00932972">
        <w:rPr>
          <w:rStyle w:val="Emphasis"/>
        </w:rPr>
        <w:t xml:space="preserve"> to both the agent and the sufferer</w:t>
      </w:r>
      <w:r w:rsidRPr="00932972">
        <w:rPr>
          <w:sz w:val="16"/>
        </w:rPr>
        <w:t xml:space="preserve">: </w:t>
      </w:r>
      <w:r w:rsidRPr="00932972">
        <w:rPr>
          <w:b/>
          <w:u w:val="single"/>
        </w:rPr>
        <w:t>the action may proceed</w:t>
      </w:r>
      <w:r w:rsidRPr="00932972">
        <w:rPr>
          <w:sz w:val="16"/>
        </w:rPr>
        <w:t xml:space="preserve">. </w:t>
      </w:r>
      <w:r w:rsidRPr="00932972">
        <w:rPr>
          <w:b/>
          <w:u w:val="single"/>
        </w:rPr>
        <w:t xml:space="preserve">Knowing, yet still not acting, means </w:t>
      </w:r>
      <w:r w:rsidRPr="00932972">
        <w:rPr>
          <w:rStyle w:val="Emphasis"/>
        </w:rPr>
        <w:t>granting acceptance to the action</w:t>
      </w:r>
      <w:r w:rsidRPr="00932972">
        <w:rPr>
          <w:sz w:val="16"/>
        </w:rPr>
        <w:t xml:space="preserve">. </w:t>
      </w:r>
      <w:r w:rsidRPr="00932972">
        <w:rPr>
          <w:b/>
          <w:u w:val="single"/>
        </w:rPr>
        <w:t>Such inaction entails 'letting things be done by someone else'</w:t>
      </w:r>
      <w:r w:rsidRPr="00932972">
        <w:rPr>
          <w:sz w:val="16"/>
        </w:rPr>
        <w:t xml:space="preserve"> - clearly, in the case of acknowledged genocide, 'to the point of criminality', to invoke one of the quotes from Ricoeur. In short, </w:t>
      </w:r>
      <w:r w:rsidRPr="00932972">
        <w:rPr>
          <w:b/>
          <w:u w:val="single"/>
        </w:rPr>
        <w:t>inaction here means complicity;</w:t>
      </w:r>
      <w:r w:rsidRPr="00932972">
        <w:rPr>
          <w:sz w:val="16"/>
        </w:rPr>
        <w:t xml:space="preserve"> accordingly, </w:t>
      </w:r>
      <w:r w:rsidRPr="00932972">
        <w:rPr>
          <w:b/>
          <w:u w:val="single"/>
        </w:rPr>
        <w:t xml:space="preserve">it raises the </w:t>
      </w:r>
      <w:r w:rsidRPr="00932972">
        <w:rPr>
          <w:b/>
          <w:highlight w:val="cyan"/>
          <w:u w:val="single"/>
        </w:rPr>
        <w:t>question of</w:t>
      </w:r>
      <w:r w:rsidRPr="00932972">
        <w:rPr>
          <w:b/>
          <w:u w:val="single"/>
        </w:rPr>
        <w:t xml:space="preserve"> </w:t>
      </w:r>
      <w:r w:rsidRPr="00932972">
        <w:rPr>
          <w:rStyle w:val="Emphasis"/>
          <w:highlight w:val="cyan"/>
        </w:rPr>
        <w:t>responsibility</w:t>
      </w:r>
      <w:r w:rsidRPr="00932972">
        <w:rPr>
          <w:rStyle w:val="Emphasis"/>
        </w:rPr>
        <w:t>, guilt, and shame</w:t>
      </w:r>
      <w:r w:rsidRPr="00932972">
        <w:rPr>
          <w:b/>
          <w:u w:val="single"/>
        </w:rPr>
        <w:t xml:space="preserve"> on the part of the inactive bystander, by which I mean the bystander who decides to remain inactive</w:t>
      </w:r>
      <w:r w:rsidRPr="00932972">
        <w:rPr>
          <w:sz w:val="16"/>
        </w:rPr>
        <w:t xml:space="preserve">. </w:t>
      </w:r>
    </w:p>
    <w:p w14:paraId="23AF4D40" w14:textId="77777777" w:rsidR="00356B07" w:rsidRPr="00932972" w:rsidRDefault="00356B07" w:rsidP="00356B07">
      <w:pPr>
        <w:rPr>
          <w:sz w:val="16"/>
          <w:szCs w:val="16"/>
        </w:rPr>
      </w:pPr>
      <w:r w:rsidRPr="00932972">
        <w:rPr>
          <w:sz w:val="16"/>
          <w:szCs w:val="16"/>
        </w:rPr>
        <w:t xml:space="preserve">In the view I am advancing, the theory of action is satisfactorily extended only when it is recognized that the structure of action is triadic, not dyadic. It takes two to act, we are tempted to say - no more and no less. But is an action really the exclusive possession - a private affair - between the two parties immediately affected as agent and sufferer? For one thing, the repercussions of a particular piece of action are bound to reach far beyond the immediate dyadic setting. As Hannah Arendt (1958) famously observed, to act is to initiate, to make a new beginning in the world, to set in motion - and open-endedly so. Only the start of a specific action allows precise localization in space and time, besides our attributing it to a particular agent, as her property and no one else's. But, as for the repercussions, they evade being traced in any definite manner, to any final and definitive endpoint.  </w:t>
      </w:r>
    </w:p>
    <w:p w14:paraId="1733673F" w14:textId="77777777" w:rsidR="00356B07" w:rsidRPr="00932972" w:rsidRDefault="00356B07" w:rsidP="00356B07">
      <w:pPr>
        <w:rPr>
          <w:sz w:val="16"/>
        </w:rPr>
      </w:pPr>
      <w:r w:rsidRPr="00932972">
        <w:rPr>
          <w:sz w:val="16"/>
        </w:rPr>
        <w:t xml:space="preserve">To repeat, </w:t>
      </w:r>
      <w:r w:rsidRPr="00932972">
        <w:rPr>
          <w:b/>
          <w:u w:val="single"/>
        </w:rPr>
        <w:t>not all bystanders are equal</w:t>
      </w:r>
      <w:r w:rsidRPr="00932972">
        <w:rPr>
          <w:sz w:val="16"/>
        </w:rPr>
        <w:t xml:space="preserve">. In particular, </w:t>
      </w:r>
      <w:r w:rsidRPr="00932972">
        <w:rPr>
          <w:b/>
          <w:highlight w:val="cyan"/>
          <w:u w:val="single"/>
        </w:rPr>
        <w:t>with regard to</w:t>
      </w:r>
      <w:r w:rsidRPr="00932972">
        <w:rPr>
          <w:b/>
          <w:u w:val="single"/>
        </w:rPr>
        <w:t xml:space="preserve"> the question of </w:t>
      </w:r>
      <w:r w:rsidRPr="00932972">
        <w:rPr>
          <w:rStyle w:val="Emphasis"/>
          <w:highlight w:val="cyan"/>
        </w:rPr>
        <w:t>complicity</w:t>
      </w:r>
      <w:r w:rsidRPr="00932972">
        <w:rPr>
          <w:sz w:val="16"/>
        </w:rPr>
        <w:t xml:space="preserve"> raised above, </w:t>
      </w:r>
      <w:r w:rsidRPr="00932972">
        <w:rPr>
          <w:b/>
          <w:u w:val="single"/>
        </w:rPr>
        <w:t>some bystanders carry greater responsibility than others</w:t>
      </w:r>
      <w:r w:rsidRPr="00932972">
        <w:rPr>
          <w:sz w:val="16"/>
        </w:rPr>
        <w:t xml:space="preserve">. If we continue to confine ourselves to by-standers in the present tense, i.e. to bystand-ers to contemporary, ongoing events, </w:t>
      </w:r>
      <w:r w:rsidRPr="00932972">
        <w:rPr>
          <w:b/>
          <w:u w:val="single"/>
        </w:rPr>
        <w:t xml:space="preserve">it is clear that some bystanders will be closer </w:t>
      </w:r>
      <w:r w:rsidRPr="00932972">
        <w:rPr>
          <w:sz w:val="16"/>
        </w:rPr>
        <w:t xml:space="preserve">to the event </w:t>
      </w:r>
      <w:r w:rsidRPr="00932972">
        <w:rPr>
          <w:b/>
          <w:u w:val="single"/>
        </w:rPr>
        <w:t>than others</w:t>
      </w:r>
      <w:r w:rsidRPr="00932972">
        <w:rPr>
          <w:sz w:val="16"/>
        </w:rPr>
        <w:t xml:space="preserve">. </w:t>
      </w:r>
      <w:r w:rsidRPr="00932972">
        <w:rPr>
          <w:b/>
          <w:u w:val="single"/>
        </w:rPr>
        <w:t xml:space="preserve">'Closer' </w:t>
      </w:r>
      <w:r w:rsidRPr="00932972">
        <w:rPr>
          <w:sz w:val="16"/>
        </w:rPr>
        <w:t xml:space="preserve">does not have to denote spatially closer; it may </w:t>
      </w:r>
      <w:r w:rsidRPr="00932972">
        <w:rPr>
          <w:b/>
          <w:u w:val="single"/>
        </w:rPr>
        <w:t>denote closeness</w:t>
      </w:r>
      <w:r w:rsidRPr="00932972">
        <w:rPr>
          <w:sz w:val="16"/>
        </w:rPr>
        <w:t xml:space="preserve"> by virtue of professional assignment as well, or </w:t>
      </w:r>
      <w:r w:rsidRPr="00932972">
        <w:rPr>
          <w:b/>
          <w:u w:val="single"/>
        </w:rPr>
        <w:t xml:space="preserve">by virtue of one's </w:t>
      </w:r>
      <w:r w:rsidRPr="00932972">
        <w:rPr>
          <w:rStyle w:val="Emphasis"/>
        </w:rPr>
        <w:t>knowledge as an intellectual</w:t>
      </w:r>
      <w:r w:rsidRPr="00932972">
        <w:rPr>
          <w:sz w:val="16"/>
        </w:rPr>
        <w:t xml:space="preserve">. Indeed, </w:t>
      </w:r>
      <w:r w:rsidRPr="00932972">
        <w:rPr>
          <w:b/>
          <w:u w:val="single"/>
        </w:rPr>
        <w:t>the spatial notion of responsibility and its proper scope is hopelessly out of tune with the moral issues prompted by acts facilitated by context-transcending modern technology</w:t>
      </w:r>
      <w:r w:rsidRPr="00932972">
        <w:rPr>
          <w:sz w:val="16"/>
        </w:rPr>
        <w:t xml:space="preserve"> (Jonas, 1979). </w:t>
      </w:r>
      <w:r w:rsidRPr="00932972">
        <w:rPr>
          <w:b/>
          <w:u w:val="single"/>
        </w:rPr>
        <w:t xml:space="preserve">Today, </w:t>
      </w:r>
      <w:r w:rsidRPr="00932972">
        <w:rPr>
          <w:b/>
          <w:highlight w:val="cyan"/>
          <w:u w:val="single"/>
        </w:rPr>
        <w:t>ethics</w:t>
      </w:r>
      <w:r w:rsidRPr="00932972">
        <w:rPr>
          <w:b/>
          <w:u w:val="single"/>
        </w:rPr>
        <w:t xml:space="preserve"> in world politics must </w:t>
      </w:r>
      <w:r w:rsidRPr="00932972">
        <w:rPr>
          <w:b/>
          <w:highlight w:val="cyan"/>
          <w:u w:val="single"/>
        </w:rPr>
        <w:t>take the</w:t>
      </w:r>
      <w:r w:rsidRPr="00932972">
        <w:rPr>
          <w:b/>
          <w:u w:val="single"/>
        </w:rPr>
        <w:t xml:space="preserve"> </w:t>
      </w:r>
      <w:r w:rsidRPr="00932972">
        <w:rPr>
          <w:b/>
          <w:highlight w:val="cyan"/>
          <w:u w:val="single"/>
        </w:rPr>
        <w:t>form of</w:t>
      </w:r>
      <w:r w:rsidRPr="00932972">
        <w:rPr>
          <w:b/>
          <w:u w:val="single"/>
        </w:rPr>
        <w:t xml:space="preserve"> a </w:t>
      </w:r>
      <w:r w:rsidRPr="00932972">
        <w:rPr>
          <w:rStyle w:val="Emphasis"/>
          <w:highlight w:val="cyan"/>
        </w:rPr>
        <w:t>deterritorialization of responsibility</w:t>
      </w:r>
      <w:r w:rsidRPr="00932972">
        <w:rPr>
          <w:sz w:val="16"/>
        </w:rPr>
        <w:t xml:space="preserve"> (Campbell &amp; Shapiro, 1999). </w:t>
      </w:r>
    </w:p>
    <w:p w14:paraId="2A0C8AF1" w14:textId="77777777" w:rsidR="00356B07" w:rsidRPr="00932972" w:rsidRDefault="00356B07" w:rsidP="00356B07">
      <w:pPr>
        <w:rPr>
          <w:sz w:val="18"/>
          <w:szCs w:val="18"/>
        </w:rPr>
      </w:pPr>
      <w:r w:rsidRPr="00932972">
        <w:rPr>
          <w:sz w:val="18"/>
          <w:szCs w:val="18"/>
        </w:rPr>
        <w:t xml:space="preserve">Is degree of responsibility directly proportionate to degree of closeness to the event? The answer will hinge on how we conceptualize not only agency but responsibility as well. </w:t>
      </w:r>
    </w:p>
    <w:p w14:paraId="3E3B1C16" w14:textId="77777777" w:rsidR="00356B07" w:rsidRPr="00932972" w:rsidRDefault="00356B07" w:rsidP="00356B07">
      <w:pPr>
        <w:rPr>
          <w:sz w:val="16"/>
        </w:rPr>
      </w:pPr>
      <w:r w:rsidRPr="00932972">
        <w:rPr>
          <w:sz w:val="16"/>
        </w:rPr>
        <w:t xml:space="preserve">To clarify what is at stake here, some distinctions made by Larry May in his book </w:t>
      </w:r>
      <w:r w:rsidRPr="00932972">
        <w:rPr>
          <w:i/>
          <w:sz w:val="16"/>
        </w:rPr>
        <w:t>Sharing Responsibility</w:t>
      </w:r>
      <w:r w:rsidRPr="00932972">
        <w:rPr>
          <w:sz w:val="16"/>
        </w:rPr>
        <w:t xml:space="preserve"> may be helpful. A famous quote from Edmund Burke sets the stage for May's discussion:  </w:t>
      </w:r>
      <w:r w:rsidRPr="00932972">
        <w:rPr>
          <w:b/>
          <w:u w:val="single"/>
        </w:rPr>
        <w:t>All that is necessary for evil to triumph in the world is for good people to do nothing</w:t>
      </w:r>
      <w:r w:rsidRPr="00932972">
        <w:rPr>
          <w:sz w:val="16"/>
        </w:rPr>
        <w:t xml:space="preserve">. May goes on to observe that </w:t>
      </w:r>
    </w:p>
    <w:p w14:paraId="7CB15E57" w14:textId="77777777" w:rsidR="00356B07" w:rsidRDefault="00356B07" w:rsidP="00356B07">
      <w:r w:rsidRPr="00932972">
        <w:rPr>
          <w:sz w:val="16"/>
        </w:rPr>
        <w:t xml:space="preserve">just as </w:t>
      </w:r>
      <w:r w:rsidRPr="00932972">
        <w:rPr>
          <w:b/>
          <w:u w:val="single"/>
        </w:rPr>
        <w:t>a person's inaction</w:t>
      </w:r>
      <w:r w:rsidRPr="00932972">
        <w:rPr>
          <w:sz w:val="16"/>
        </w:rPr>
        <w:t xml:space="preserve"> </w:t>
      </w:r>
      <w:r w:rsidRPr="00932972">
        <w:rPr>
          <w:b/>
          <w:u w:val="single"/>
        </w:rPr>
        <w:t xml:space="preserve">makes him or her </w:t>
      </w:r>
      <w:r w:rsidRPr="00932972">
        <w:rPr>
          <w:sz w:val="16"/>
        </w:rPr>
        <w:t xml:space="preserve">at least partially </w:t>
      </w:r>
      <w:r w:rsidRPr="00932972">
        <w:rPr>
          <w:b/>
          <w:u w:val="single"/>
        </w:rPr>
        <w:t>responsible for harms that he or she could have prevented</w:t>
      </w:r>
      <w:r w:rsidRPr="00932972">
        <w:rPr>
          <w:sz w:val="16"/>
        </w:rPr>
        <w:t xml:space="preserve">, so collective inac-tion of a group of persons may make the members of that group at least partially responsible for harms that the group could have prevented. (1992: 105)   </w:t>
      </w:r>
      <w:r w:rsidRPr="00932972">
        <w:t>Pg. 522-523</w:t>
      </w:r>
    </w:p>
    <w:p w14:paraId="13DCB005" w14:textId="77777777" w:rsidR="00356B07" w:rsidRPr="00480776" w:rsidRDefault="00356B07" w:rsidP="00356B07">
      <w:pPr>
        <w:pStyle w:val="Heading4"/>
      </w:pPr>
      <w:r>
        <w:t xml:space="preserve">That </w:t>
      </w:r>
      <w:r>
        <w:rPr>
          <w:u w:val="single"/>
        </w:rPr>
        <w:t>impact</w:t>
      </w:r>
      <w:r>
        <w:t xml:space="preserve"> turns the </w:t>
      </w:r>
      <w:r>
        <w:rPr>
          <w:u w:val="single"/>
        </w:rPr>
        <w:t>logic</w:t>
      </w:r>
      <w:r>
        <w:t xml:space="preserve"> of materialism---what is a “short term” policy win to </w:t>
      </w:r>
      <w:r>
        <w:rPr>
          <w:u w:val="single"/>
        </w:rPr>
        <w:t>them</w:t>
      </w:r>
      <w:r>
        <w:t xml:space="preserve"> is a lot different than </w:t>
      </w:r>
      <w:r>
        <w:rPr>
          <w:u w:val="single"/>
        </w:rPr>
        <w:t>us</w:t>
      </w:r>
      <w:r>
        <w:t xml:space="preserve">, and you should </w:t>
      </w:r>
      <w:r>
        <w:rPr>
          <w:u w:val="single"/>
        </w:rPr>
        <w:t>refuse</w:t>
      </w:r>
      <w:r>
        <w:t xml:space="preserve"> that forced choice. That’s Rodriguez and… </w:t>
      </w:r>
    </w:p>
    <w:p w14:paraId="14597BB9" w14:textId="77777777" w:rsidR="00356B07" w:rsidRPr="00C44095" w:rsidRDefault="00356B07" w:rsidP="00356B07">
      <w:r w:rsidRPr="00276DA2">
        <w:rPr>
          <w:b/>
          <w:bCs/>
          <w:sz w:val="26"/>
          <w:szCs w:val="26"/>
        </w:rPr>
        <w:t>Halberstam 13</w:t>
      </w:r>
      <w:r>
        <w:t xml:space="preserve">, </w:t>
      </w:r>
      <w:r w:rsidRPr="00276DA2">
        <w:t xml:space="preserve">Professor of Gender Studies and English at Columbia University. </w:t>
      </w:r>
      <w:r>
        <w:t xml:space="preserve">(Jack, “The Wild Beyond: With and for the Undercommons” in </w:t>
      </w:r>
      <w:r w:rsidRPr="00C44095">
        <w:rPr>
          <w:i/>
          <w:iCs/>
        </w:rPr>
        <w:t>The Undercommons: Fugitive Planning &amp; Black Study,</w:t>
      </w:r>
      <w:r>
        <w:t xml:space="preserve"> Minor Compositions, 2013, pp. 8-12, </w:t>
      </w:r>
      <w:hyperlink r:id="rId8" w:history="1">
        <w:r w:rsidRPr="00A8081A">
          <w:rPr>
            <w:rStyle w:val="Hyperlink"/>
          </w:rPr>
          <w:t>https://www.minorcompositions.info/wp-content/uploads/2013/04/undercommons-web.pdf</w:t>
        </w:r>
      </w:hyperlink>
      <w:r>
        <w:t>) rose</w:t>
      </w:r>
    </w:p>
    <w:p w14:paraId="47EC1BC2" w14:textId="77777777" w:rsidR="00356B07" w:rsidRPr="00C44095" w:rsidRDefault="00356B07" w:rsidP="00356B07">
      <w:pPr>
        <w:rPr>
          <w:u w:val="single"/>
        </w:rPr>
      </w:pPr>
      <w:r w:rsidRPr="00C44095">
        <w:rPr>
          <w:sz w:val="14"/>
        </w:rPr>
        <w:t xml:space="preserve">The path to the wild beyond is paved with refusal. </w:t>
      </w:r>
      <w:r w:rsidRPr="00C44095">
        <w:rPr>
          <w:u w:val="single"/>
        </w:rPr>
        <w:t xml:space="preserve">In The Undercommons if we begin anywhere, </w:t>
      </w:r>
      <w:r w:rsidRPr="00B34C42">
        <w:rPr>
          <w:highlight w:val="green"/>
          <w:u w:val="single"/>
        </w:rPr>
        <w:t>we begin with the right to refuse what has been refused to you.</w:t>
      </w:r>
      <w:r w:rsidRPr="00C44095">
        <w:rPr>
          <w:u w:val="single"/>
        </w:rPr>
        <w:t xml:space="preserve"> Citing Gayatri Spivak, Moten and Harney call this refusal the “frst right” and it is a game-changing kind of refusal in that it signals the refusal of the choices as offered.</w:t>
      </w:r>
      <w:r w:rsidRPr="00C44095">
        <w:rPr>
          <w:sz w:val="14"/>
        </w:rPr>
        <w:t xml:space="preserve"> We can understand this refusal in terms that Chandan Reddy lays out in Freedom With Violence (2011) – for Reddy, gay marriage is the option that cannot be opposed in the ballot box. W</w:t>
      </w:r>
      <w:r w:rsidRPr="00C44095">
        <w:rPr>
          <w:u w:val="single"/>
        </w:rPr>
        <w:t xml:space="preserve">hile we can circulate multiple critiques of gay marriage in terms of its institutionalization of intimacy, </w:t>
      </w:r>
      <w:r w:rsidRPr="00B34C42">
        <w:rPr>
          <w:highlight w:val="green"/>
          <w:u w:val="single"/>
        </w:rPr>
        <w:t>when you arrive at the ballot box</w:t>
      </w:r>
      <w:r w:rsidRPr="00C44095">
        <w:rPr>
          <w:u w:val="single"/>
        </w:rPr>
        <w:t xml:space="preserve">, pen in hand, </w:t>
      </w:r>
      <w:r w:rsidRPr="00B34C42">
        <w:rPr>
          <w:highlight w:val="green"/>
          <w:u w:val="single"/>
        </w:rPr>
        <w:t>you only get to check “yes” or “no” and the no</w:t>
      </w:r>
      <w:r w:rsidRPr="00C44095">
        <w:rPr>
          <w:u w:val="single"/>
        </w:rPr>
        <w:t xml:space="preserve">, in this case, </w:t>
      </w:r>
      <w:r w:rsidRPr="00B34C42">
        <w:rPr>
          <w:highlight w:val="green"/>
          <w:u w:val="single"/>
        </w:rPr>
        <w:t>could be more damning than the yes. And so, you must refuse the choice as offered.</w:t>
      </w:r>
    </w:p>
    <w:p w14:paraId="47F1BA1E" w14:textId="77777777" w:rsidR="00356B07" w:rsidRPr="00C44095" w:rsidRDefault="00356B07" w:rsidP="00356B07">
      <w:pPr>
        <w:rPr>
          <w:sz w:val="14"/>
        </w:rPr>
      </w:pPr>
      <w:r w:rsidRPr="00C44095">
        <w:rPr>
          <w:sz w:val="14"/>
        </w:rPr>
        <w:t xml:space="preserve">Moten and Harney also study what it would mean to refuse what they term “the call to order.” And what would it mean, furthermore, to refuse to call others to order, to refuse interpellation and the reinstantiation of the law. </w:t>
      </w:r>
      <w:r w:rsidRPr="00B34C42">
        <w:rPr>
          <w:highlight w:val="green"/>
          <w:u w:val="single"/>
        </w:rPr>
        <w:t>When we refuse</w:t>
      </w:r>
      <w:r w:rsidRPr="00C44095">
        <w:rPr>
          <w:u w:val="single"/>
        </w:rPr>
        <w:t xml:space="preserve">, Moten and Harney suggest, we create dissonance and more importantly, </w:t>
      </w:r>
      <w:r w:rsidRPr="00B34C42">
        <w:rPr>
          <w:highlight w:val="green"/>
          <w:u w:val="single"/>
        </w:rPr>
        <w:t>we allow dissonance to continue</w:t>
      </w:r>
      <w:r w:rsidRPr="00C44095">
        <w:rPr>
          <w:u w:val="single"/>
        </w:rPr>
        <w:t xml:space="preserve"> – when we enter a classroom and we refuse to call it to order, we are allowing study to continue, dissonant study perhaps, disorganized study, but study that precedes our call and will continue after we have left the room.</w:t>
      </w:r>
      <w:r w:rsidRPr="00C44095">
        <w:rPr>
          <w:sz w:val="14"/>
        </w:rPr>
        <w:t xml:space="preserve">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 we refuse order as the distinction between noise and music, chatter and knowledge, pain and truth.</w:t>
      </w:r>
    </w:p>
    <w:p w14:paraId="1F7DE62B" w14:textId="77777777" w:rsidR="00356B07" w:rsidRPr="00C44095" w:rsidRDefault="00356B07" w:rsidP="00356B07">
      <w:pPr>
        <w:rPr>
          <w:sz w:val="14"/>
        </w:rPr>
      </w:pPr>
      <w:r w:rsidRPr="00C44095">
        <w:rPr>
          <w:sz w:val="14"/>
        </w:rPr>
        <w:t xml:space="preserve">These kinds of examples get to the heart of Moten and Harney’s world of the undercommons – the undercommons is not a realm where we rebel and we create critique; it is not a place where we “take arms against a sea of troubles/and by opposing end them.” The undercommons is a space and time which is always here. </w:t>
      </w:r>
      <w:r w:rsidRPr="00B34C42">
        <w:rPr>
          <w:highlight w:val="green"/>
          <w:u w:val="single"/>
        </w:rPr>
        <w:t>Our goal</w:t>
      </w:r>
      <w:r w:rsidRPr="00C44095">
        <w:rPr>
          <w:u w:val="single"/>
        </w:rPr>
        <w:t xml:space="preserve"> </w:t>
      </w:r>
      <w:r w:rsidRPr="00C44095">
        <w:rPr>
          <w:sz w:val="14"/>
        </w:rPr>
        <w:t xml:space="preserve">– and the “we” is always the right mode of address here – </w:t>
      </w:r>
      <w:r w:rsidRPr="00B34C42">
        <w:rPr>
          <w:highlight w:val="green"/>
          <w:u w:val="single"/>
        </w:rPr>
        <w:t>is not to end the troubles but to end the world that created those</w:t>
      </w:r>
      <w:r w:rsidRPr="00C44095">
        <w:rPr>
          <w:u w:val="single"/>
        </w:rPr>
        <w:t xml:space="preserve"> particular </w:t>
      </w:r>
      <w:r w:rsidRPr="00B34C42">
        <w:rPr>
          <w:highlight w:val="green"/>
          <w:u w:val="single"/>
        </w:rPr>
        <w:t>troubles</w:t>
      </w:r>
      <w:r w:rsidRPr="00C44095">
        <w:rPr>
          <w:u w:val="single"/>
        </w:rPr>
        <w:t xml:space="preserve"> as the ones that must be opposed. </w:t>
      </w:r>
      <w:r w:rsidRPr="00B34C42">
        <w:rPr>
          <w:highlight w:val="green"/>
          <w:u w:val="single"/>
        </w:rPr>
        <w:t>Moten and Harney refuse the logic that stages refusal</w:t>
      </w:r>
      <w:r w:rsidRPr="00C44095">
        <w:rPr>
          <w:u w:val="single"/>
        </w:rPr>
        <w:t xml:space="preserve"> as inactivity, </w:t>
      </w:r>
      <w:r w:rsidRPr="00B34C42">
        <w:rPr>
          <w:highlight w:val="green"/>
          <w:u w:val="single"/>
        </w:rPr>
        <w:t>as the absence of a plan and</w:t>
      </w:r>
      <w:r w:rsidRPr="00C44095">
        <w:rPr>
          <w:u w:val="single"/>
        </w:rPr>
        <w:t xml:space="preserve"> as </w:t>
      </w:r>
      <w:r w:rsidRPr="00B34C42">
        <w:rPr>
          <w:highlight w:val="green"/>
          <w:u w:val="single"/>
        </w:rPr>
        <w:t>a mode of stalling real politics.</w:t>
      </w:r>
      <w:r w:rsidRPr="00C44095">
        <w:rPr>
          <w:u w:val="single"/>
        </w:rPr>
        <w:t xml:space="preserve"> </w:t>
      </w:r>
      <w:r w:rsidRPr="00C44095">
        <w:rPr>
          <w:sz w:val="14"/>
        </w:rPr>
        <w:t>Moten and Harney tell us to listen to the noise we make and to refuse the offers we receive to shape that noise into “music.”</w:t>
      </w:r>
    </w:p>
    <w:p w14:paraId="3BF3CE39" w14:textId="77777777" w:rsidR="00356B07" w:rsidRPr="00C44095" w:rsidRDefault="00356B07" w:rsidP="00356B07">
      <w:pPr>
        <w:rPr>
          <w:sz w:val="14"/>
        </w:rPr>
      </w:pPr>
      <w:r w:rsidRPr="00C44095">
        <w:rPr>
          <w:sz w:val="14"/>
        </w:rPr>
        <w:t>In the essay that many people already know best from this volume, “The University and the Undercommons,” Moten and Harney come closest to explaining their mission. Refusing to be for or against the university and in fact marking the critical academic as the player who holds the “for and against” logic in place, Moten and Harney lead us to the “Undercommons of the Enlightenment” where subversive intellectuals engage both the university and fugitivity: “where the work gets done, where the work gets subverted, where the revolution is still black, still strong.” The subversive intellectual, we learn, is unprofessional, uncollegial, passionate and disloyal. The subversive intellectual is neither trying to extend the university nor change the university, the subversive intellectual is not toiling in misery and from this place of misery articulating a “general antagonism.” In fact, the subversive intellectual enjoys the ride and wants it to be faster and wilder; she does not want a room of his or her own, she wants to be in the world, in the world with others and making the world anew. Moten insists: “Like Deleuze. I believe in the world and want to be in it. I want to be in it all the way to the end of it because I believe in another world in the world and I want to be in that. And I plan to stay a believer, like Curtis Mayfeld. But that’s beyond me, and even beyond me and Stefano, and out into the world, the other thing, the other world, the joyful noise of the scattered, scatted eschaton, the undercommon refusal of the academy of misery.”</w:t>
      </w:r>
    </w:p>
    <w:p w14:paraId="133B28F1" w14:textId="77777777" w:rsidR="00356B07" w:rsidRPr="00C44095" w:rsidRDefault="00356B07" w:rsidP="00356B07">
      <w:pPr>
        <w:rPr>
          <w:sz w:val="14"/>
        </w:rPr>
      </w:pPr>
      <w:r w:rsidRPr="00C44095">
        <w:rPr>
          <w:sz w:val="14"/>
        </w:rPr>
        <w:t>The mission then for the denizens of the undercommons is to recognize that when you seek to make things better, you are not just doing it for the Other, you must also be doing it for yourself. While men may think they are being “sensitive” by turning to feminism, while white people may think they are being right on by opposing racism, no one will really be able to embrace the mission of tearing “this shit down” until they realize that the structures they oppose are not only bad for some of us, they are bad for all of us. Gender hierarchies are bad for men as well as women and they are really bad for the rest of us. Racial hierarchies are not rational and ordered, they are chaotic and nonsensical and must be opposed by precisely all those who benefit in any way from them. Or, as Moten puts it: “The coalition emerges out of your recognition that it’s fucked up for you, in the same way that we’ve already recognized that it’s fucked up for us. I don’t need your help. I just need you to recognize that this shit is killing you, too, however much more softly, you stupid motherfucker, you know?”</w:t>
      </w:r>
    </w:p>
    <w:p w14:paraId="5F9E5CEC" w14:textId="77777777" w:rsidR="00356B07" w:rsidRPr="00C44095" w:rsidRDefault="00356B07" w:rsidP="00356B07">
      <w:pPr>
        <w:rPr>
          <w:u w:val="single"/>
        </w:rPr>
      </w:pPr>
      <w:r w:rsidRPr="00C44095">
        <w:rPr>
          <w:sz w:val="14"/>
        </w:rPr>
        <w:t xml:space="preserve">The coalition unites us in the recognition that we must change things or die. All of us. We must all change the things that are fucked up and change cannot come in the form that we think of as “revolutionary” – not as a masculinist surge or an armed confrontation. </w:t>
      </w:r>
      <w:r w:rsidRPr="00B34C42">
        <w:rPr>
          <w:highlight w:val="green"/>
          <w:u w:val="single"/>
        </w:rPr>
        <w:t>Revolution will come in a form we cannot yet imagine</w:t>
      </w:r>
      <w:r w:rsidRPr="00C44095">
        <w:rPr>
          <w:u w:val="single"/>
        </w:rPr>
        <w:t xml:space="preserve">. Moten and Harney propose that </w:t>
      </w:r>
      <w:r w:rsidRPr="00B34C42">
        <w:rPr>
          <w:highlight w:val="green"/>
          <w:u w:val="single"/>
        </w:rPr>
        <w:t>we prepare</w:t>
      </w:r>
      <w:r w:rsidRPr="00C44095">
        <w:rPr>
          <w:u w:val="single"/>
        </w:rPr>
        <w:t xml:space="preserve"> now </w:t>
      </w:r>
      <w:r w:rsidRPr="00B34C42">
        <w:rPr>
          <w:highlight w:val="green"/>
          <w:u w:val="single"/>
        </w:rPr>
        <w:t xml:space="preserve">for what will come by entering into study. </w:t>
      </w:r>
      <w:r w:rsidRPr="00C44095">
        <w:rPr>
          <w:sz w:val="14"/>
        </w:rPr>
        <w:t>Study, a mode of thinking with others separate from the thinking that the institution requires of you, prepares us to be embedded in what Harney calls “the with and for” and allows you to spend less time antagonized and antagonizing.</w:t>
      </w:r>
    </w:p>
    <w:p w14:paraId="595FAC7D" w14:textId="77777777" w:rsidR="00356B07" w:rsidRPr="00C44095" w:rsidRDefault="00356B07" w:rsidP="00356B07">
      <w:pPr>
        <w:rPr>
          <w:sz w:val="14"/>
        </w:rPr>
      </w:pPr>
      <w:r w:rsidRPr="00C44095">
        <w:rPr>
          <w:sz w:val="14"/>
        </w:rPr>
        <w:t>Like all world-making and all world-shattering encounters, when you enter this book and learn how to be with and for, in coalition, and on the way to the place we are already making, you will also feel fear, trepidation, concern, and disorientation. Te disorientation, Moten and Harney will tell you is not just unfortunate, it is necessary because you will no longer be in one location moving forward to another, instead you will already be part of “the “movement of things” and on the way to this “outlawed social life of nothing.” Te movement of things can be felt and touched and exists in language and in fantasy, it is fight, it is motion, it is fugitivity itself. Fugitivity is not only escape, “exit” as Paolo Virno might put it, or “exodus” in the terms offered by Hardt and Negri, fugitivity is being separate from settling. It is a being in motion that has learned that “organizations are obstacles to organising ourselves” (Te Invisible Committee in Te Coming Insurrection) and that there are spaces and modalities that exist separate from the logical, logistical, the housed and the positioned. Moten and Harney call this mode a “being together in homelessness” which does not idealize homelessness nor merely metaphorize it. Homelessness is the state of dispossession that we seek and that we embrace: “Can this being together in homelessness, this interplay of the refusal of what has been refused, this undercommon appositionality, be a place from which emerges neither self-consciousness nor knowledge of the other but an improvisation that proceeds from somewhere on the other side of an unasked question?” I think this is what Jay-Z and Kanye West (another collaborative unit of study) call “no church in the wild.”</w:t>
      </w:r>
    </w:p>
    <w:p w14:paraId="466920AF" w14:textId="77777777" w:rsidR="00356B07" w:rsidRDefault="00356B07" w:rsidP="00356B07">
      <w:pPr>
        <w:rPr>
          <w:sz w:val="14"/>
        </w:rPr>
      </w:pPr>
      <w:r w:rsidRPr="00C44095">
        <w:rPr>
          <w:u w:val="single"/>
        </w:rPr>
        <w:t xml:space="preserve">For Fred Moten and Stefano Harney, </w:t>
      </w:r>
      <w:r w:rsidRPr="00B34C42">
        <w:rPr>
          <w:highlight w:val="green"/>
          <w:u w:val="single"/>
        </w:rPr>
        <w:t>we must make common cause with those</w:t>
      </w:r>
      <w:r w:rsidRPr="00C44095">
        <w:rPr>
          <w:u w:val="single"/>
        </w:rPr>
        <w:t xml:space="preserve"> desires and (non) </w:t>
      </w:r>
      <w:r w:rsidRPr="00B34C42">
        <w:rPr>
          <w:highlight w:val="green"/>
          <w:u w:val="single"/>
        </w:rPr>
        <w:t>positions that seem</w:t>
      </w:r>
      <w:r w:rsidRPr="00C44095">
        <w:rPr>
          <w:u w:val="single"/>
        </w:rPr>
        <w:t xml:space="preserve"> crazy and </w:t>
      </w:r>
      <w:r w:rsidRPr="00B34C42">
        <w:rPr>
          <w:highlight w:val="green"/>
          <w:u w:val="single"/>
        </w:rPr>
        <w:t>unimaginable: we must</w:t>
      </w:r>
      <w:r w:rsidRPr="00C44095">
        <w:rPr>
          <w:u w:val="single"/>
        </w:rPr>
        <w:t xml:space="preserve">, on behalf of this alignment, </w:t>
      </w:r>
      <w:r w:rsidRPr="00B34C42">
        <w:rPr>
          <w:highlight w:val="green"/>
          <w:u w:val="single"/>
        </w:rPr>
        <w:t>refuse that which was</w:t>
      </w:r>
      <w:r w:rsidRPr="00C44095">
        <w:rPr>
          <w:u w:val="single"/>
        </w:rPr>
        <w:t xml:space="preserve"> first </w:t>
      </w:r>
      <w:r w:rsidRPr="00B34C42">
        <w:rPr>
          <w:highlight w:val="green"/>
          <w:u w:val="single"/>
        </w:rPr>
        <w:t>refused to us and in this refusal reshape desire, reorient hope, reimagine possibility and do so separate from the fantasies nestled into</w:t>
      </w:r>
      <w:r w:rsidRPr="00C44095">
        <w:rPr>
          <w:u w:val="single"/>
        </w:rPr>
        <w:t xml:space="preserve"> rights and </w:t>
      </w:r>
      <w:r w:rsidRPr="00B34C42">
        <w:rPr>
          <w:highlight w:val="green"/>
          <w:u w:val="single"/>
        </w:rPr>
        <w:t>respectability.</w:t>
      </w:r>
      <w:r w:rsidRPr="00B34C42">
        <w:rPr>
          <w:sz w:val="14"/>
          <w:highlight w:val="green"/>
        </w:rPr>
        <w:t xml:space="preserve"> </w:t>
      </w:r>
      <w:r w:rsidRPr="00C44095">
        <w:rPr>
          <w:sz w:val="14"/>
        </w:rPr>
        <w:t>Instead, our fantasies must come from what Moten and Harney citing Frank B. Wilderson III call “the hold”: “And so it is we remain in the hold, in the break, as if entering again and again the broken world, to trace the visionary company and join it.” Te hold here is the hold in the slave ship but it is also the hold that we have on reality and fantasy, the hold they have on us and the hold we decide to forego on the other, preferring instead to touch, to be with, to love. If there is no church in the wild, if there is study rather than knowledge production, if there is a way of being together in brokenness, if there is an undercommons, then we must all fnd our way to it. And it will not be there where the wild things are, it will be a place where refuge is not necessary and you will fnd that you were already in it all along.</w:t>
      </w:r>
    </w:p>
    <w:p w14:paraId="2F464101" w14:textId="77777777" w:rsidR="00356B07" w:rsidRPr="00D842B8" w:rsidRDefault="00356B07" w:rsidP="00356B07">
      <w:pPr>
        <w:pStyle w:val="Heading4"/>
      </w:pPr>
      <w:r>
        <w:t xml:space="preserve">The aff is </w:t>
      </w:r>
      <w:r>
        <w:rPr>
          <w:u w:val="single"/>
        </w:rPr>
        <w:t>equally</w:t>
      </w:r>
      <w:r>
        <w:t xml:space="preserve"> not immediate---framework arguments about fiat means that it’s </w:t>
      </w:r>
      <w:r>
        <w:rPr>
          <w:u w:val="single"/>
        </w:rPr>
        <w:t>blackmail</w:t>
      </w:r>
      <w:r>
        <w:t xml:space="preserve">.  </w:t>
      </w:r>
    </w:p>
    <w:p w14:paraId="35388F1E" w14:textId="77777777" w:rsidR="00356B07" w:rsidRPr="00173A43" w:rsidRDefault="00356B07" w:rsidP="00356B07">
      <w:pPr>
        <w:pStyle w:val="Heading4"/>
        <w:rPr>
          <w:rFonts w:cs="Calibri"/>
        </w:rPr>
      </w:pPr>
      <w:r>
        <w:rPr>
          <w:rFonts w:cs="Calibri"/>
        </w:rPr>
        <w:t xml:space="preserve">“Immediacy” </w:t>
      </w:r>
      <w:r>
        <w:rPr>
          <w:rFonts w:cs="Calibri"/>
          <w:u w:val="single"/>
        </w:rPr>
        <w:t>rigs</w:t>
      </w:r>
      <w:r>
        <w:rPr>
          <w:rFonts w:cs="Calibri"/>
        </w:rPr>
        <w:t xml:space="preserve"> the game. </w:t>
      </w:r>
    </w:p>
    <w:p w14:paraId="55D73DE0" w14:textId="77777777" w:rsidR="00356B07" w:rsidRPr="00821313" w:rsidRDefault="00356B07" w:rsidP="00356B07">
      <w:r w:rsidRPr="00821313">
        <w:t xml:space="preserve">Dr. Liat </w:t>
      </w:r>
      <w:r w:rsidRPr="00821313">
        <w:rPr>
          <w:rStyle w:val="Style13ptBold"/>
        </w:rPr>
        <w:t>Ben-Moshe 11</w:t>
      </w:r>
      <w:r w:rsidRPr="00821313">
        <w:t>. Postdoctoral research associate at the department of Disability and Human Development @ University of Illinois – Chicago. (PhD in sociology from Syracuse University) , "Genealogies of Resistance to Incarceration: Abolition Politics within Deinstitutionalization and Anti-Prison Activism in the U.S." Sociology – Dissertations, Paper 70, Syracuse University, pg.  http://surface.syr.edu/soc_etd/70 (2011) Pg. 359-363</w:t>
      </w:r>
    </w:p>
    <w:p w14:paraId="3D6D9B42" w14:textId="77777777" w:rsidR="00356B07" w:rsidRPr="00932972" w:rsidRDefault="00356B07" w:rsidP="00356B07">
      <w:pPr>
        <w:rPr>
          <w:sz w:val="16"/>
        </w:rPr>
      </w:pPr>
      <w:r w:rsidRPr="00932972">
        <w:rPr>
          <w:sz w:val="16"/>
        </w:rPr>
        <w:t xml:space="preserve">Sociologist and life-long anarchist activist Howard Ehrlich 47 believes that </w:t>
      </w:r>
      <w:r w:rsidRPr="004A4DC6">
        <w:rPr>
          <w:rStyle w:val="Emphasis"/>
          <w:highlight w:val="cyan"/>
        </w:rPr>
        <w:t>radicals</w:t>
      </w:r>
      <w:r w:rsidRPr="00932972">
        <w:rPr>
          <w:rStyle w:val="Emphasis"/>
        </w:rPr>
        <w:t>,</w:t>
      </w:r>
      <w:r w:rsidRPr="00932972">
        <w:rPr>
          <w:b/>
          <w:u w:val="single"/>
        </w:rPr>
        <w:t xml:space="preserve"> </w:t>
      </w:r>
      <w:r w:rsidRPr="004A4DC6">
        <w:rPr>
          <w:b/>
          <w:highlight w:val="cyan"/>
          <w:u w:val="single"/>
        </w:rPr>
        <w:t>as opposed to reformers</w:t>
      </w:r>
      <w:r w:rsidRPr="00932972">
        <w:rPr>
          <w:b/>
          <w:u w:val="single"/>
        </w:rPr>
        <w:t xml:space="preserve"> or revolutionaries, </w:t>
      </w:r>
      <w:r w:rsidRPr="004A4DC6">
        <w:rPr>
          <w:b/>
          <w:highlight w:val="cyan"/>
          <w:u w:val="single"/>
        </w:rPr>
        <w:t>are</w:t>
      </w:r>
      <w:r w:rsidRPr="00932972">
        <w:rPr>
          <w:b/>
          <w:u w:val="single"/>
        </w:rPr>
        <w:t xml:space="preserve"> almost </w:t>
      </w:r>
      <w:r w:rsidRPr="004A4DC6">
        <w:rPr>
          <w:b/>
          <w:highlight w:val="cyan"/>
          <w:u w:val="single"/>
        </w:rPr>
        <w:t>by definition not “</w:t>
      </w:r>
      <w:r w:rsidRPr="004A4DC6">
        <w:rPr>
          <w:rStyle w:val="Emphasis"/>
          <w:highlight w:val="cyan"/>
        </w:rPr>
        <w:t>of the society</w:t>
      </w:r>
      <w:r w:rsidRPr="00932972">
        <w:rPr>
          <w:b/>
          <w:u w:val="single"/>
        </w:rPr>
        <w:t>.”</w:t>
      </w:r>
      <w:r w:rsidRPr="00932972">
        <w:rPr>
          <w:sz w:val="16"/>
        </w:rPr>
        <w:t xml:space="preserve"> </w:t>
      </w:r>
      <w:r w:rsidRPr="00932972">
        <w:rPr>
          <w:b/>
          <w:u w:val="single"/>
        </w:rPr>
        <w:t>Most are politically engaged and experiment with alternative ways of being and thinking, in terms of antiauthoritarianism, anti-racism, anti-capitalism</w:t>
      </w:r>
      <w:r w:rsidRPr="00932972">
        <w:rPr>
          <w:sz w:val="16"/>
        </w:rPr>
        <w:t xml:space="preserve"> etc. </w:t>
      </w:r>
      <w:r w:rsidRPr="00932972">
        <w:rPr>
          <w:b/>
          <w:u w:val="single"/>
        </w:rPr>
        <w:t xml:space="preserve">The </w:t>
      </w:r>
      <w:r w:rsidRPr="004A4DC6">
        <w:rPr>
          <w:b/>
          <w:highlight w:val="cyan"/>
          <w:u w:val="single"/>
        </w:rPr>
        <w:t>radical life</w:t>
      </w:r>
      <w:r w:rsidRPr="00932972">
        <w:rPr>
          <w:b/>
          <w:u w:val="single"/>
        </w:rPr>
        <w:t xml:space="preserve"> is living today the </w:t>
      </w:r>
      <w:r w:rsidRPr="004A4DC6">
        <w:rPr>
          <w:b/>
          <w:highlight w:val="cyan"/>
          <w:u w:val="single"/>
        </w:rPr>
        <w:t>way you would like</w:t>
      </w:r>
      <w:r w:rsidRPr="00932972">
        <w:rPr>
          <w:b/>
          <w:u w:val="single"/>
        </w:rPr>
        <w:t xml:space="preserve"> the future </w:t>
      </w:r>
      <w:r w:rsidRPr="004A4DC6">
        <w:rPr>
          <w:b/>
          <w:highlight w:val="cyan"/>
          <w:u w:val="single"/>
        </w:rPr>
        <w:t>society to be</w:t>
      </w:r>
      <w:r w:rsidRPr="00932972">
        <w:rPr>
          <w:b/>
          <w:u w:val="single"/>
        </w:rPr>
        <w:t>.</w:t>
      </w:r>
      <w:r w:rsidRPr="00932972">
        <w:rPr>
          <w:sz w:val="16"/>
        </w:rPr>
        <w:t xml:space="preserve"> Similarly, Ernest Bloch exclaims that “</w:t>
      </w:r>
      <w:r w:rsidRPr="00932972">
        <w:rPr>
          <w:b/>
          <w:u w:val="single"/>
        </w:rPr>
        <w:t xml:space="preserve">the essential </w:t>
      </w:r>
      <w:r w:rsidRPr="004A4DC6">
        <w:rPr>
          <w:b/>
          <w:highlight w:val="cyan"/>
          <w:u w:val="single"/>
        </w:rPr>
        <w:t>function of utopia is</w:t>
      </w:r>
      <w:r w:rsidRPr="004A4DC6">
        <w:rPr>
          <w:b/>
          <w:u w:val="single"/>
        </w:rPr>
        <w:t xml:space="preserve"> a </w:t>
      </w:r>
      <w:r w:rsidRPr="004A4DC6">
        <w:rPr>
          <w:rStyle w:val="Emphasis"/>
          <w:highlight w:val="cyan"/>
        </w:rPr>
        <w:t>critique</w:t>
      </w:r>
      <w:r w:rsidRPr="00932972">
        <w:rPr>
          <w:b/>
          <w:u w:val="single"/>
        </w:rPr>
        <w:t xml:space="preserve"> of what is present</w:t>
      </w:r>
      <w:r w:rsidRPr="00932972">
        <w:rPr>
          <w:sz w:val="16"/>
        </w:rPr>
        <w:t xml:space="preserve">. </w:t>
      </w:r>
      <w:r w:rsidRPr="00932972">
        <w:rPr>
          <w:b/>
          <w:u w:val="single"/>
        </w:rPr>
        <w:t>If we had not already gone beyond the barriers, we could not even perceive them as barriers</w:t>
      </w:r>
      <w:r w:rsidRPr="00932972">
        <w:rPr>
          <w:sz w:val="16"/>
        </w:rPr>
        <w:t xml:space="preserve">” (in Muñoz 2009: 37). This is reminiscent of Thomas </w:t>
      </w:r>
      <w:r w:rsidRPr="00932972">
        <w:rPr>
          <w:b/>
          <w:u w:val="single"/>
        </w:rPr>
        <w:t>Mathiesen</w:t>
      </w:r>
      <w:r w:rsidRPr="00932972">
        <w:rPr>
          <w:sz w:val="16"/>
        </w:rPr>
        <w:t xml:space="preserve">’s work, which </w:t>
      </w:r>
      <w:r w:rsidRPr="004A4DC6">
        <w:rPr>
          <w:b/>
          <w:u w:val="single"/>
        </w:rPr>
        <w:t xml:space="preserve">theorized </w:t>
      </w:r>
      <w:r w:rsidRPr="004A4DC6">
        <w:rPr>
          <w:b/>
          <w:highlight w:val="cyan"/>
          <w:u w:val="single"/>
        </w:rPr>
        <w:t>abolition</w:t>
      </w:r>
      <w:r w:rsidRPr="004A4DC6">
        <w:rPr>
          <w:b/>
          <w:u w:val="single"/>
        </w:rPr>
        <w:t xml:space="preserve"> as “the unfinished,” always a work in progress</w:t>
      </w:r>
      <w:r w:rsidRPr="004A4DC6">
        <w:rPr>
          <w:sz w:val="16"/>
        </w:rPr>
        <w:t xml:space="preserve">. </w:t>
      </w:r>
      <w:r w:rsidRPr="004A4DC6">
        <w:rPr>
          <w:b/>
          <w:u w:val="single"/>
        </w:rPr>
        <w:t>Mathiesen’s work has often been criticized for lacking any concrete suggestions</w:t>
      </w:r>
      <w:r w:rsidRPr="004A4DC6">
        <w:rPr>
          <w:sz w:val="16"/>
        </w:rPr>
        <w:t xml:space="preserve"> for penology or even activism, </w:t>
      </w:r>
      <w:r w:rsidRPr="004A4DC6">
        <w:rPr>
          <w:b/>
          <w:u w:val="single"/>
        </w:rPr>
        <w:t>thus remaining abstract and detac</w:t>
      </w:r>
      <w:r w:rsidRPr="004A4DC6">
        <w:rPr>
          <w:sz w:val="16"/>
        </w:rPr>
        <w:t>hed from specific activist and policy stances</w:t>
      </w:r>
      <w:r w:rsidRPr="00932972">
        <w:rPr>
          <w:sz w:val="16"/>
        </w:rPr>
        <w:t xml:space="preserve"> (Saleh-Hanna 2000). </w:t>
      </w:r>
      <w:r w:rsidRPr="00932972">
        <w:rPr>
          <w:b/>
          <w:u w:val="single"/>
        </w:rPr>
        <w:t xml:space="preserve">But reclaiming utopia as a liberatory, as opposed to derogatory, position would conceive this work as helpful in fashioning new ways of envisioning the world and opening up opportunities that are not </w:t>
      </w:r>
      <w:r w:rsidRPr="004A4DC6">
        <w:rPr>
          <w:rStyle w:val="Emphasis"/>
          <w:highlight w:val="cyan"/>
        </w:rPr>
        <w:t>closed off by readymade prescriptions</w:t>
      </w:r>
      <w:r w:rsidRPr="00932972">
        <w:rPr>
          <w:sz w:val="16"/>
        </w:rPr>
        <w:t>.</w:t>
      </w:r>
    </w:p>
    <w:p w14:paraId="30EA077F" w14:textId="77777777" w:rsidR="00356B07" w:rsidRPr="00932972" w:rsidRDefault="00356B07" w:rsidP="00356B07">
      <w:pPr>
        <w:rPr>
          <w:b/>
          <w:u w:val="single"/>
        </w:rPr>
      </w:pPr>
      <w:r w:rsidRPr="00932972">
        <w:rPr>
          <w:sz w:val="16"/>
        </w:rPr>
        <w:t>For Muñoz, “</w:t>
      </w:r>
      <w:r w:rsidRPr="00932972">
        <w:rPr>
          <w:b/>
          <w:u w:val="single"/>
        </w:rPr>
        <w:t xml:space="preserve">the </w:t>
      </w:r>
      <w:r w:rsidRPr="004A4DC6">
        <w:rPr>
          <w:b/>
          <w:highlight w:val="cyan"/>
          <w:u w:val="single"/>
        </w:rPr>
        <w:t xml:space="preserve">here and now is a </w:t>
      </w:r>
      <w:r w:rsidRPr="004A4DC6">
        <w:rPr>
          <w:rStyle w:val="Emphasis"/>
          <w:highlight w:val="cyan"/>
        </w:rPr>
        <w:t>prison house</w:t>
      </w:r>
      <w:r w:rsidRPr="00932972">
        <w:rPr>
          <w:sz w:val="16"/>
        </w:rPr>
        <w:t xml:space="preserve">” (2009: 1). The connection to prison abolition and the more radical factions of the anti-institutional stance are conjured up by this affirmation from Muñoz, and not simply because he brings up prison as the ultimate metaphor for stagnation and lack of imagination. Muñoz further discusses Ernst Bloch’s distinction between concrete and abstract utopias, explaining that the latter are useful only as “they pose a critique function that fuels a critical potentially transformative political imagination” (2009: 3). </w:t>
      </w:r>
      <w:r w:rsidRPr="00932972">
        <w:rPr>
          <w:b/>
          <w:u w:val="single"/>
        </w:rPr>
        <w:t>Concrete utopias</w:t>
      </w:r>
      <w:r w:rsidRPr="00932972">
        <w:rPr>
          <w:sz w:val="16"/>
        </w:rPr>
        <w:t xml:space="preserve">, on the other hand, </w:t>
      </w:r>
      <w:r w:rsidRPr="00932972">
        <w:rPr>
          <w:b/>
          <w:u w:val="single"/>
        </w:rPr>
        <w:t>represent collective hopes, and are the blocks upon which hope can exist.</w:t>
      </w:r>
      <w:r w:rsidRPr="00932972">
        <w:rPr>
          <w:sz w:val="16"/>
        </w:rPr>
        <w:t xml:space="preserve"> As Bloch writes “</w:t>
      </w:r>
      <w:r w:rsidRPr="00932972">
        <w:rPr>
          <w:b/>
          <w:u w:val="single"/>
        </w:rPr>
        <w:t>hope’s methodology</w:t>
      </w:r>
      <w:r w:rsidRPr="00932972">
        <w:rPr>
          <w:sz w:val="16"/>
        </w:rPr>
        <w:t xml:space="preserve">… </w:t>
      </w:r>
      <w:r w:rsidRPr="00932972">
        <w:rPr>
          <w:b/>
          <w:u w:val="single"/>
        </w:rPr>
        <w:t>dwells in the region of the not-yet</w:t>
      </w:r>
      <w:r w:rsidRPr="00932972">
        <w:rPr>
          <w:sz w:val="16"/>
        </w:rPr>
        <w:t xml:space="preserve">” (quoted in Muñoz 2009: 3). </w:t>
      </w:r>
      <w:r w:rsidRPr="00932972">
        <w:rPr>
          <w:b/>
          <w:u w:val="single"/>
        </w:rPr>
        <w:t>The “not-yet,”</w:t>
      </w:r>
      <w:r w:rsidRPr="00932972">
        <w:rPr>
          <w:sz w:val="16"/>
        </w:rPr>
        <w:t xml:space="preserve"> as Bloch refers to it, </w:t>
      </w:r>
      <w:r w:rsidRPr="00932972">
        <w:rPr>
          <w:b/>
          <w:u w:val="single"/>
        </w:rPr>
        <w:t>seems akin to Mathiesen’s formulation of the “unfinished” in relation to the work of the abolitionist.</w:t>
      </w:r>
    </w:p>
    <w:p w14:paraId="1D2E68C8" w14:textId="77777777" w:rsidR="00356B07" w:rsidRPr="00932972" w:rsidRDefault="00356B07" w:rsidP="00356B07">
      <w:pPr>
        <w:rPr>
          <w:sz w:val="16"/>
        </w:rPr>
      </w:pPr>
      <w:r w:rsidRPr="004A4DC6">
        <w:rPr>
          <w:rStyle w:val="Emphasis"/>
          <w:highlight w:val="cyan"/>
        </w:rPr>
        <w:t>Hope</w:t>
      </w:r>
      <w:r w:rsidRPr="004A4DC6">
        <w:rPr>
          <w:b/>
          <w:highlight w:val="cyan"/>
          <w:u w:val="single"/>
        </w:rPr>
        <w:t xml:space="preserve"> is</w:t>
      </w:r>
      <w:r w:rsidRPr="00932972">
        <w:rPr>
          <w:b/>
          <w:u w:val="single"/>
        </w:rPr>
        <w:t xml:space="preserve"> indeed </w:t>
      </w:r>
      <w:r w:rsidRPr="004A4DC6">
        <w:rPr>
          <w:b/>
          <w:highlight w:val="cyan"/>
          <w:u w:val="single"/>
        </w:rPr>
        <w:t xml:space="preserve">a </w:t>
      </w:r>
      <w:r w:rsidRPr="004A4DC6">
        <w:rPr>
          <w:rStyle w:val="Emphasis"/>
          <w:highlight w:val="cyan"/>
        </w:rPr>
        <w:t>fundamental requirement</w:t>
      </w:r>
      <w:r w:rsidRPr="00932972">
        <w:rPr>
          <w:b/>
          <w:u w:val="single"/>
        </w:rPr>
        <w:t xml:space="preserve"> for long-time activists</w:t>
      </w:r>
      <w:r w:rsidRPr="00932972">
        <w:rPr>
          <w:sz w:val="16"/>
        </w:rPr>
        <w:t xml:space="preserve">. </w:t>
      </w:r>
      <w:r w:rsidRPr="00932972">
        <w:rPr>
          <w:b/>
          <w:u w:val="single"/>
        </w:rPr>
        <w:t>One cannot do any meaningful work for social change without some amalgamation of hope, pragmatism and a horizon of possibility</w:t>
      </w:r>
      <w:r w:rsidRPr="00932972">
        <w:rPr>
          <w:sz w:val="16"/>
        </w:rPr>
        <w:t>. But, as Muñoz reminds us, “this fear of both hope and utopia, as affective structures and approaches to challenges within the social, has been prone to disappointment” (2009: 9). Utopia and hope are hard to keep up, and harder to sustain as critical frameworks and affective economies when alternatives such as pessimism, inertia, resignation, and even disappointment itself are abounding. There are also material and symbolic consequences of taking up utopia as a guiding force for change. When one is called “utopian” this usually connotes something degrading, a naïveté of sorts, that makes one look foolish or dangerous, depending on the context (as we have seen in the charges thrown at both deinstitutionalization activists and prison abolitionists, as described in the previous chapter). In any case, utopia is not often a feature that makes one be taken seriously.</w:t>
      </w:r>
    </w:p>
    <w:p w14:paraId="18768BBD" w14:textId="77777777" w:rsidR="00356B07" w:rsidRPr="00932972" w:rsidRDefault="00356B07" w:rsidP="00356B07">
      <w:pPr>
        <w:rPr>
          <w:b/>
          <w:u w:val="single"/>
        </w:rPr>
      </w:pPr>
      <w:r w:rsidRPr="00932972">
        <w:rPr>
          <w:sz w:val="16"/>
        </w:rPr>
        <w:t xml:space="preserve">However, Muñoz suggests that in spite of these possible consequences “a certain affective reanimation needs to transpire if a disabling political pessimism is to be displaced” (2009: 9). This suggestion only works of course as long as “disabling” connotes something destructive and not affirmative. It might be useful to connect this statement with an earlier one in which Muñoz suggests that </w:t>
      </w:r>
      <w:r w:rsidRPr="004A4DC6">
        <w:rPr>
          <w:b/>
          <w:highlight w:val="cyan"/>
          <w:u w:val="single"/>
        </w:rPr>
        <w:t xml:space="preserve">the way out of </w:t>
      </w:r>
      <w:r w:rsidRPr="004A4DC6">
        <w:rPr>
          <w:rStyle w:val="Emphasis"/>
          <w:highlight w:val="cyan"/>
        </w:rPr>
        <w:t>pessimism</w:t>
      </w:r>
      <w:r w:rsidRPr="00932972">
        <w:rPr>
          <w:b/>
          <w:u w:val="single"/>
        </w:rPr>
        <w:t xml:space="preserve"> and resignation </w:t>
      </w:r>
      <w:r w:rsidRPr="004A4DC6">
        <w:rPr>
          <w:b/>
          <w:highlight w:val="cyan"/>
          <w:u w:val="single"/>
        </w:rPr>
        <w:t>is</w:t>
      </w:r>
      <w:r w:rsidRPr="00932972">
        <w:rPr>
          <w:b/>
          <w:u w:val="single"/>
        </w:rPr>
        <w:t xml:space="preserve"> that “We must </w:t>
      </w:r>
      <w:r w:rsidRPr="004A4DC6">
        <w:rPr>
          <w:b/>
          <w:highlight w:val="cyan"/>
          <w:u w:val="single"/>
        </w:rPr>
        <w:t>dream</w:t>
      </w:r>
      <w:r w:rsidRPr="00932972">
        <w:rPr>
          <w:b/>
          <w:u w:val="single"/>
        </w:rPr>
        <w:t xml:space="preserve"> and </w:t>
      </w:r>
      <w:r w:rsidRPr="004A4DC6">
        <w:rPr>
          <w:b/>
          <w:highlight w:val="cyan"/>
          <w:u w:val="single"/>
        </w:rPr>
        <w:t>enact</w:t>
      </w:r>
      <w:r w:rsidRPr="00932972">
        <w:rPr>
          <w:b/>
          <w:u w:val="single"/>
        </w:rPr>
        <w:t xml:space="preserve"> new and </w:t>
      </w:r>
      <w:r w:rsidRPr="004A4DC6">
        <w:rPr>
          <w:b/>
          <w:highlight w:val="cyan"/>
          <w:u w:val="single"/>
        </w:rPr>
        <w:t>better</w:t>
      </w:r>
      <w:r w:rsidRPr="00932972">
        <w:rPr>
          <w:b/>
          <w:u w:val="single"/>
        </w:rPr>
        <w:t xml:space="preserve"> pleasures, </w:t>
      </w:r>
      <w:r w:rsidRPr="004A4DC6">
        <w:rPr>
          <w:b/>
          <w:highlight w:val="cyan"/>
          <w:u w:val="single"/>
        </w:rPr>
        <w:t>other ways of being</w:t>
      </w:r>
      <w:r w:rsidRPr="00932972">
        <w:rPr>
          <w:b/>
          <w:u w:val="single"/>
        </w:rPr>
        <w:t xml:space="preserve"> in the world, and ultimately new worlds</w:t>
      </w:r>
      <w:r w:rsidRPr="00932972">
        <w:rPr>
          <w:sz w:val="16"/>
        </w:rPr>
        <w:t xml:space="preserve">” (2009: 1). I want to suggest, following disability theorists such as Mairs (1996) and Overboe (1999), that imagining “other ways of being in the world” is the gist of the disability movement and disability culture. Disability, as a lived reality, in a world that often cannot contain it, allows for reformulations of in/dependence, dis/ability, assimilation and community, as discussed in chapter 4. </w:t>
      </w:r>
      <w:r w:rsidRPr="00932972">
        <w:rPr>
          <w:b/>
          <w:u w:val="single"/>
        </w:rPr>
        <w:t>A non-carceral way of living would be unimaginable without these reconceptualizations and celebration of “other ways of being in the world.” I am not suggesting that these “other ways of being in the world”</w:t>
      </w:r>
      <w:r w:rsidRPr="00932972">
        <w:rPr>
          <w:sz w:val="16"/>
        </w:rPr>
        <w:t xml:space="preserve"> and the tenets of disability pride </w:t>
      </w:r>
      <w:r w:rsidRPr="00932972">
        <w:rPr>
          <w:b/>
          <w:u w:val="single"/>
        </w:rPr>
        <w:t>are currently respected or even fully existing, but I am suggesting that their effects could provide useful ammunition for social transformation in the spirit of abolition as a utopian stance.</w:t>
      </w:r>
    </w:p>
    <w:p w14:paraId="004B07FF" w14:textId="462283A0" w:rsidR="00356B07" w:rsidRPr="00356B07" w:rsidRDefault="00356B07" w:rsidP="00356B07">
      <w:pPr>
        <w:rPr>
          <w:sz w:val="14"/>
        </w:rPr>
      </w:pPr>
      <w:r w:rsidRPr="004A4DC6">
        <w:rPr>
          <w:sz w:val="14"/>
        </w:rPr>
        <w:t xml:space="preserve">The moment in which this chapter is written can illuminate much of this discussion. The recent protests spreading around the world ranging from Greece, Israel, Madrid and (finally) the U.S. (in the form of the Occupy/Decolonize movement) in the summer and fall of 2011 give us pause to think about their connection to each other. They are all of course rooted in a profound critique of capitalism and neoliberalism, but they share more than common dreams and critiques. They are also similar in their tactics and strategies in that </w:t>
      </w:r>
      <w:r w:rsidRPr="004A4DC6">
        <w:rPr>
          <w:rStyle w:val="StyleUnderline"/>
          <w:highlight w:val="cyan"/>
        </w:rPr>
        <w:t>the</w:t>
      </w:r>
      <w:r w:rsidRPr="004A4DC6">
        <w:rPr>
          <w:b/>
          <w:highlight w:val="cyan"/>
          <w:u w:val="single"/>
        </w:rPr>
        <w:t xml:space="preserve"> </w:t>
      </w:r>
      <w:r w:rsidRPr="004A4DC6">
        <w:rPr>
          <w:rStyle w:val="Emphasis"/>
          <w:highlight w:val="cyan"/>
        </w:rPr>
        <w:t>point of</w:t>
      </w:r>
      <w:r w:rsidRPr="00932972">
        <w:rPr>
          <w:rStyle w:val="Emphasis"/>
        </w:rPr>
        <w:t xml:space="preserve"> the </w:t>
      </w:r>
      <w:r w:rsidRPr="004A4DC6">
        <w:rPr>
          <w:rStyle w:val="Emphasis"/>
          <w:highlight w:val="cyan"/>
        </w:rPr>
        <w:t>protests is not to bring forth reforms or concrete</w:t>
      </w:r>
      <w:r w:rsidRPr="00932972">
        <w:rPr>
          <w:rStyle w:val="Emphasis"/>
        </w:rPr>
        <w:t xml:space="preserve"> </w:t>
      </w:r>
      <w:r w:rsidRPr="004A4DC6">
        <w:rPr>
          <w:rStyle w:val="Emphasis"/>
          <w:highlight w:val="cyan"/>
        </w:rPr>
        <w:t>suggestions</w:t>
      </w:r>
      <w:r w:rsidRPr="00932972">
        <w:rPr>
          <w:b/>
          <w:u w:val="single"/>
        </w:rPr>
        <w:t xml:space="preserve"> for change, </w:t>
      </w:r>
      <w:r w:rsidRPr="004A4DC6">
        <w:rPr>
          <w:b/>
          <w:highlight w:val="cyan"/>
          <w:u w:val="single"/>
        </w:rPr>
        <w:t>but to conjure up</w:t>
      </w:r>
      <w:r w:rsidRPr="00932972">
        <w:rPr>
          <w:b/>
          <w:u w:val="single"/>
        </w:rPr>
        <w:t xml:space="preserve">, collectively, </w:t>
      </w:r>
      <w:r w:rsidRPr="004A4DC6">
        <w:rPr>
          <w:b/>
          <w:highlight w:val="cyan"/>
          <w:u w:val="single"/>
        </w:rPr>
        <w:t>possibilities for the future</w:t>
      </w:r>
      <w:r w:rsidRPr="004A4DC6">
        <w:rPr>
          <w:sz w:val="14"/>
        </w:rPr>
        <w:t>. “</w:t>
      </w:r>
      <w:r w:rsidRPr="00932972">
        <w:rPr>
          <w:b/>
          <w:u w:val="single"/>
        </w:rPr>
        <w:t>Collectively” and “future” are key concepts here in that the process is more about becoming than being or doing</w:t>
      </w:r>
      <w:r w:rsidRPr="004A4DC6">
        <w:rPr>
          <w:sz w:val="14"/>
        </w:rPr>
        <w:t xml:space="preserve">. </w:t>
      </w:r>
      <w:r w:rsidRPr="00932972">
        <w:rPr>
          <w:b/>
          <w:u w:val="single"/>
        </w:rPr>
        <w:t>The goal is to forge something different out of an oppressive present, but what that future is could only be revealed in the process of collective struggle and shared horizons</w:t>
      </w:r>
      <w:r w:rsidRPr="004A4DC6">
        <w:rPr>
          <w:sz w:val="14"/>
        </w:rPr>
        <w:t xml:space="preserve">. </w:t>
      </w:r>
      <w:r w:rsidRPr="00932972">
        <w:rPr>
          <w:b/>
          <w:u w:val="single"/>
        </w:rPr>
        <w:t xml:space="preserve">Therefore, those who critique these recent movements as offering nothing </w:t>
      </w:r>
      <w:r w:rsidRPr="004A4DC6">
        <w:rPr>
          <w:b/>
          <w:highlight w:val="cyan"/>
          <w:u w:val="single"/>
        </w:rPr>
        <w:t>concrete</w:t>
      </w:r>
      <w:r w:rsidRPr="00932972">
        <w:rPr>
          <w:b/>
          <w:u w:val="single"/>
        </w:rPr>
        <w:t xml:space="preserve"> and unable to explain their </w:t>
      </w:r>
      <w:r w:rsidRPr="004A4DC6">
        <w:rPr>
          <w:b/>
          <w:highlight w:val="cyan"/>
          <w:u w:val="single"/>
        </w:rPr>
        <w:t>goals are</w:t>
      </w:r>
      <w:r w:rsidRPr="004A4DC6">
        <w:t xml:space="preserve"> </w:t>
      </w:r>
      <w:r w:rsidRPr="004A4DC6">
        <w:rPr>
          <w:rStyle w:val="Emphasis"/>
          <w:highlight w:val="cyan"/>
        </w:rPr>
        <w:t>missing the point</w:t>
      </w:r>
      <w:r w:rsidRPr="004A4DC6">
        <w:rPr>
          <w:sz w:val="14"/>
        </w:rPr>
        <w:t xml:space="preserve">. </w:t>
      </w:r>
      <w:r w:rsidRPr="00932972">
        <w:rPr>
          <w:b/>
          <w:u w:val="single"/>
        </w:rPr>
        <w:t>Those who call them utopian seem to be getting closer to the mark, even if doing so out of malice</w:t>
      </w:r>
      <w:r w:rsidRPr="004A4DC6">
        <w:rPr>
          <w:sz w:val="14"/>
        </w:rPr>
        <w:t xml:space="preserve">. </w:t>
      </w:r>
      <w:r w:rsidRPr="004A4DC6">
        <w:rPr>
          <w:rStyle w:val="Emphasis"/>
          <w:highlight w:val="cyan"/>
        </w:rPr>
        <w:t>Not being pragmatic</w:t>
      </w:r>
      <w:r w:rsidRPr="00932972">
        <w:rPr>
          <w:b/>
          <w:u w:val="single"/>
        </w:rPr>
        <w:t xml:space="preserve"> </w:t>
      </w:r>
      <w:r w:rsidRPr="004A4DC6">
        <w:rPr>
          <w:sz w:val="14"/>
        </w:rPr>
        <w:t xml:space="preserve">might sound like an accusation put forth by detractors of the movements but it </w:t>
      </w:r>
      <w:r w:rsidRPr="004A4DC6">
        <w:rPr>
          <w:b/>
          <w:highlight w:val="cyan"/>
          <w:u w:val="single"/>
        </w:rPr>
        <w:t>is</w:t>
      </w:r>
      <w:r w:rsidRPr="004A4DC6">
        <w:rPr>
          <w:sz w:val="14"/>
        </w:rPr>
        <w:t xml:space="preserve"> also </w:t>
      </w:r>
      <w:r w:rsidRPr="004A4DC6">
        <w:rPr>
          <w:rStyle w:val="Emphasis"/>
          <w:highlight w:val="cyan"/>
        </w:rPr>
        <w:t>the backbone of the movement</w:t>
      </w:r>
      <w:r w:rsidRPr="004A4DC6">
        <w:rPr>
          <w:b/>
          <w:highlight w:val="cyan"/>
          <w:u w:val="single"/>
        </w:rPr>
        <w:t xml:space="preserve"> itself</w:t>
      </w:r>
      <w:r w:rsidRPr="004A4DC6">
        <w:rPr>
          <w:b/>
          <w:u w:val="single"/>
        </w:rPr>
        <w:t xml:space="preserve"> if conceived from the theoretical position offered here</w:t>
      </w:r>
      <w:r w:rsidRPr="004A4DC6">
        <w:rPr>
          <w:sz w:val="14"/>
        </w:rPr>
        <w:t xml:space="preserve">. </w:t>
      </w:r>
      <w:r w:rsidRPr="004A4DC6">
        <w:rPr>
          <w:b/>
          <w:u w:val="single"/>
        </w:rPr>
        <w:t>What these movements collectively suggest is</w:t>
      </w:r>
      <w:r w:rsidRPr="004A4DC6">
        <w:rPr>
          <w:sz w:val="14"/>
        </w:rPr>
        <w:t xml:space="preserve"> what Bloch characterized as </w:t>
      </w:r>
      <w:r w:rsidRPr="004A4DC6">
        <w:rPr>
          <w:b/>
          <w:u w:val="single"/>
        </w:rPr>
        <w:t xml:space="preserve">concrete </w:t>
      </w:r>
      <w:r w:rsidRPr="004A4DC6">
        <w:rPr>
          <w:rStyle w:val="Emphasis"/>
        </w:rPr>
        <w:t>utopias</w:t>
      </w:r>
      <w:r w:rsidRPr="004A4DC6">
        <w:rPr>
          <w:b/>
          <w:u w:val="single"/>
        </w:rPr>
        <w:t>, a way out of limited possibilities of the present and into a politics of the future</w:t>
      </w:r>
      <w:r w:rsidRPr="004A4DC6">
        <w:rPr>
          <w:sz w:val="14"/>
        </w:rPr>
        <w:t xml:space="preserve">.  </w:t>
      </w:r>
    </w:p>
    <w:sectPr w:rsidR="00356B07" w:rsidRPr="00356B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E1516" w14:textId="77777777" w:rsidR="00033890" w:rsidRDefault="00033890" w:rsidP="00066D2C">
      <w:pPr>
        <w:spacing w:after="0" w:line="240" w:lineRule="auto"/>
      </w:pPr>
      <w:r>
        <w:separator/>
      </w:r>
    </w:p>
  </w:endnote>
  <w:endnote w:type="continuationSeparator" w:id="0">
    <w:p w14:paraId="377DE2EC" w14:textId="77777777" w:rsidR="00033890" w:rsidRDefault="000338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C2C7" w14:textId="77777777" w:rsidR="00033890" w:rsidRDefault="00033890" w:rsidP="00066D2C">
      <w:pPr>
        <w:spacing w:after="0" w:line="240" w:lineRule="auto"/>
      </w:pPr>
      <w:r>
        <w:separator/>
      </w:r>
    </w:p>
  </w:footnote>
  <w:footnote w:type="continuationSeparator" w:id="0">
    <w:p w14:paraId="667B29FF" w14:textId="77777777" w:rsidR="00033890" w:rsidRDefault="000338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3914CB"/>
    <w:multiLevelType w:val="hybridMultilevel"/>
    <w:tmpl w:val="E8140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BA179A"/>
    <w:multiLevelType w:val="hybridMultilevel"/>
    <w:tmpl w:val="CB6464A4"/>
    <w:lvl w:ilvl="0" w:tplc="4D66DAD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6845B4"/>
    <w:multiLevelType w:val="hybridMultilevel"/>
    <w:tmpl w:val="E1DEA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C1E20"/>
    <w:multiLevelType w:val="hybridMultilevel"/>
    <w:tmpl w:val="68888194"/>
    <w:lvl w:ilvl="0" w:tplc="9A4A78C4">
      <w:start w:val="2"/>
      <w:numFmt w:val="bullet"/>
      <w:lvlText w:val="-"/>
      <w:lvlJc w:val="left"/>
      <w:pPr>
        <w:ind w:left="1170" w:hanging="360"/>
      </w:pPr>
      <w:rPr>
        <w:rFonts w:ascii="Calibri" w:eastAsiaTheme="majorEastAsia"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26326E"/>
    <w:multiLevelType w:val="hybridMultilevel"/>
    <w:tmpl w:val="E58CB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080012"/>
    <w:multiLevelType w:val="hybridMultilevel"/>
    <w:tmpl w:val="3F982EE0"/>
    <w:lvl w:ilvl="0" w:tplc="B7D04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FD3B8C"/>
    <w:multiLevelType w:val="hybridMultilevel"/>
    <w:tmpl w:val="841ED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894711"/>
    <w:multiLevelType w:val="hybridMultilevel"/>
    <w:tmpl w:val="477AA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232EA7"/>
    <w:multiLevelType w:val="hybridMultilevel"/>
    <w:tmpl w:val="76900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C43E88"/>
    <w:multiLevelType w:val="hybridMultilevel"/>
    <w:tmpl w:val="86E80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BF466B"/>
    <w:multiLevelType w:val="hybridMultilevel"/>
    <w:tmpl w:val="3FEEFD78"/>
    <w:lvl w:ilvl="0" w:tplc="FFFFFFFF">
      <w:start w:val="1"/>
      <w:numFmt w:val="decimal"/>
      <w:lvlText w:val="%1."/>
      <w:lvlJc w:val="left"/>
      <w:pPr>
        <w:ind w:left="720" w:hanging="360"/>
      </w:pPr>
      <w:rPr>
        <w:rFonts w:ascii="Calibri" w:eastAsiaTheme="majorEastAsia" w:hAnsi="Calibri"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1797721165">
    <w:abstractNumId w:val="23"/>
  </w:num>
  <w:num w:numId="46" w16cid:durableId="2046322055">
    <w:abstractNumId w:val="24"/>
  </w:num>
  <w:num w:numId="47" w16cid:durableId="80371420">
    <w:abstractNumId w:val="14"/>
  </w:num>
  <w:num w:numId="48" w16cid:durableId="1502820004">
    <w:abstractNumId w:val="10"/>
  </w:num>
  <w:num w:numId="49" w16cid:durableId="650452368">
    <w:abstractNumId w:val="22"/>
  </w:num>
  <w:num w:numId="50" w16cid:durableId="551960816">
    <w:abstractNumId w:val="20"/>
  </w:num>
  <w:num w:numId="51" w16cid:durableId="1496190484">
    <w:abstractNumId w:val="25"/>
  </w:num>
  <w:num w:numId="52" w16cid:durableId="722601378">
    <w:abstractNumId w:val="26"/>
  </w:num>
  <w:num w:numId="53" w16cid:durableId="1811902604">
    <w:abstractNumId w:val="13"/>
  </w:num>
  <w:num w:numId="54" w16cid:durableId="139542092">
    <w:abstractNumId w:val="27"/>
  </w:num>
  <w:num w:numId="55" w16cid:durableId="622006124">
    <w:abstractNumId w:val="17"/>
  </w:num>
  <w:num w:numId="56" w16cid:durableId="232086485">
    <w:abstractNumId w:val="18"/>
  </w:num>
  <w:num w:numId="57" w16cid:durableId="219950159">
    <w:abstractNumId w:val="11"/>
  </w:num>
  <w:num w:numId="58" w16cid:durableId="4993947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56B07"/>
    <w:rsid w:val="000019AF"/>
    <w:rsid w:val="00001C7E"/>
    <w:rsid w:val="0000487C"/>
    <w:rsid w:val="00011FEF"/>
    <w:rsid w:val="00013C8B"/>
    <w:rsid w:val="00023AEF"/>
    <w:rsid w:val="000250CA"/>
    <w:rsid w:val="00032119"/>
    <w:rsid w:val="00033890"/>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3D8"/>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07"/>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2CB"/>
    <w:rsid w:val="004A40AB"/>
    <w:rsid w:val="004A5130"/>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2A0"/>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97D"/>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DD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83"/>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F24"/>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492E"/>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73B"/>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E19"/>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44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515"/>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5F2"/>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F8427"/>
  <w15:chartTrackingRefBased/>
  <w15:docId w15:val="{FC5EEC88-09D3-499C-9211-64304786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6B07"/>
    <w:rPr>
      <w:rFonts w:ascii="Calibri" w:hAnsi="Calibri" w:cs="Calibri"/>
    </w:rPr>
  </w:style>
  <w:style w:type="paragraph" w:styleId="Heading1">
    <w:name w:val="heading 1"/>
    <w:aliases w:val="Pocket"/>
    <w:basedOn w:val="Normal"/>
    <w:next w:val="Normal"/>
    <w:link w:val="Heading1Char"/>
    <w:qFormat/>
    <w:rsid w:val="00356B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56B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56B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99"/>
    <w:qFormat/>
    <w:rsid w:val="00356B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6B0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56B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6B07"/>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356B0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56B07"/>
    <w:rPr>
      <w:color w:val="auto"/>
      <w:u w:val="none"/>
    </w:rPr>
  </w:style>
  <w:style w:type="character" w:customStyle="1" w:styleId="Heading1Char">
    <w:name w:val="Heading 1 Char"/>
    <w:aliases w:val="Pocket Char"/>
    <w:basedOn w:val="DefaultParagraphFont"/>
    <w:link w:val="Heading1"/>
    <w:rsid w:val="00356B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6B0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356B0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7"/>
    <w:rsid w:val="00356B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56B07"/>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356B07"/>
    <w:rPr>
      <w:b w:val="0"/>
      <w:sz w:val="22"/>
      <w:u w:val="single"/>
    </w:rPr>
  </w:style>
  <w:style w:type="character" w:styleId="Strong">
    <w:name w:val="Strong"/>
    <w:basedOn w:val="DefaultParagraphFont"/>
    <w:uiPriority w:val="22"/>
    <w:semiHidden/>
    <w:qFormat/>
    <w:rsid w:val="00356B07"/>
    <w:rPr>
      <w:b/>
      <w:bCs/>
    </w:rPr>
  </w:style>
  <w:style w:type="character" w:styleId="BookTitle">
    <w:name w:val="Book Title"/>
    <w:basedOn w:val="DefaultParagraphFont"/>
    <w:uiPriority w:val="33"/>
    <w:semiHidden/>
    <w:qFormat/>
    <w:rsid w:val="00356B07"/>
    <w:rPr>
      <w:b/>
      <w:bCs/>
      <w:i/>
      <w:iCs/>
      <w:spacing w:val="5"/>
    </w:rPr>
  </w:style>
  <w:style w:type="character" w:customStyle="1" w:styleId="Heading5Char">
    <w:name w:val="Heading 5 Char"/>
    <w:basedOn w:val="DefaultParagraphFont"/>
    <w:link w:val="Heading5"/>
    <w:uiPriority w:val="9"/>
    <w:semiHidden/>
    <w:rsid w:val="00356B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56B07"/>
  </w:style>
  <w:style w:type="paragraph" w:styleId="Header">
    <w:name w:val="header"/>
    <w:basedOn w:val="Normal"/>
    <w:link w:val="HeaderChar"/>
    <w:uiPriority w:val="99"/>
    <w:semiHidden/>
    <w:rsid w:val="00356B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6B07"/>
    <w:rPr>
      <w:rFonts w:ascii="Calibri" w:hAnsi="Calibri" w:cs="Calibri"/>
    </w:rPr>
  </w:style>
  <w:style w:type="paragraph" w:styleId="Footer">
    <w:name w:val="footer"/>
    <w:basedOn w:val="Normal"/>
    <w:link w:val="FooterChar"/>
    <w:uiPriority w:val="99"/>
    <w:semiHidden/>
    <w:rsid w:val="00356B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6B07"/>
    <w:rPr>
      <w:rFonts w:ascii="Calibri" w:hAnsi="Calibri" w:cs="Calibri"/>
    </w:rPr>
  </w:style>
  <w:style w:type="paragraph" w:styleId="BodyText">
    <w:name w:val="Body Text"/>
    <w:basedOn w:val="Normal"/>
    <w:link w:val="BodyTextChar"/>
    <w:uiPriority w:val="99"/>
    <w:semiHidden/>
    <w:unhideWhenUsed/>
    <w:rsid w:val="00356B07"/>
    <w:pPr>
      <w:spacing w:after="120"/>
    </w:pPr>
  </w:style>
  <w:style w:type="character" w:customStyle="1" w:styleId="BodyTextChar">
    <w:name w:val="Body Text Char"/>
    <w:basedOn w:val="DefaultParagraphFont"/>
    <w:link w:val="BodyText"/>
    <w:uiPriority w:val="99"/>
    <w:semiHidden/>
    <w:rsid w:val="00356B07"/>
    <w:rPr>
      <w:rFonts w:ascii="Calibri" w:hAnsi="Calibri" w:cs="Calibri"/>
    </w:rPr>
  </w:style>
  <w:style w:type="paragraph" w:styleId="NoSpacing">
    <w:name w:val="No Spacing"/>
    <w:link w:val="NoSpacingChar"/>
    <w:uiPriority w:val="99"/>
    <w:semiHidden/>
    <w:unhideWhenUsed/>
    <w:qFormat/>
    <w:rsid w:val="00356B0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56B07"/>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uiPriority w:val="99"/>
    <w:unhideWhenUsed/>
    <w:rsid w:val="00356B07"/>
    <w:rPr>
      <w:color w:val="0563C1" w:themeColor="hyperlink"/>
      <w:u w:val="single"/>
    </w:rPr>
  </w:style>
  <w:style w:type="character" w:styleId="UnresolvedMention">
    <w:name w:val="Unresolved Mention"/>
    <w:basedOn w:val="DefaultParagraphFont"/>
    <w:uiPriority w:val="99"/>
    <w:semiHidden/>
    <w:unhideWhenUsed/>
    <w:rsid w:val="00356B07"/>
    <w:rPr>
      <w:color w:val="605E5C"/>
      <w:shd w:val="clear" w:color="auto" w:fill="E1DFDD"/>
    </w:rPr>
  </w:style>
  <w:style w:type="paragraph" w:customStyle="1" w:styleId="Emphasis1">
    <w:name w:val="Emphasis1"/>
    <w:basedOn w:val="Normal"/>
    <w:link w:val="Emphasis"/>
    <w:uiPriority w:val="8"/>
    <w:qFormat/>
    <w:rsid w:val="00356B0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356B07"/>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356B07"/>
    <w:rPr>
      <w:color w:val="1F3864" w:themeColor="accent1" w:themeShade="80"/>
    </w:rPr>
  </w:style>
  <w:style w:type="character" w:customStyle="1" w:styleId="AnalyticChar">
    <w:name w:val="Analytic Char"/>
    <w:basedOn w:val="DefaultParagraphFont"/>
    <w:link w:val="Analytic"/>
    <w:uiPriority w:val="5"/>
    <w:rsid w:val="00356B07"/>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34"/>
    <w:unhideWhenUsed/>
    <w:qFormat/>
    <w:rsid w:val="00356B07"/>
    <w:pPr>
      <w:ind w:left="720"/>
      <w:contextualSpacing/>
    </w:pPr>
  </w:style>
  <w:style w:type="paragraph" w:customStyle="1" w:styleId="textbold">
    <w:name w:val="text bold"/>
    <w:basedOn w:val="Normal"/>
    <w:uiPriority w:val="8"/>
    <w:qFormat/>
    <w:rsid w:val="00356B07"/>
    <w:pPr>
      <w:widowControl w:val="0"/>
      <w:pBdr>
        <w:top w:val="single" w:sz="18" w:space="0" w:color="auto"/>
        <w:left w:val="single" w:sz="18" w:space="0" w:color="auto"/>
        <w:bottom w:val="single" w:sz="18" w:space="0" w:color="auto"/>
        <w:right w:val="single" w:sz="18" w:space="0" w:color="auto"/>
      </w:pBdr>
      <w:ind w:left="720"/>
      <w:jc w:val="both"/>
    </w:pPr>
    <w:rPr>
      <w:b/>
      <w:iCs/>
      <w:kern w:val="2"/>
      <w:szCs w:val="24"/>
      <w:u w:val="single"/>
      <w14:ligatures w14:val="standardContextual"/>
    </w:rPr>
  </w:style>
  <w:style w:type="character" w:customStyle="1" w:styleId="normaltextrun">
    <w:name w:val="normaltextrun"/>
    <w:basedOn w:val="DefaultParagraphFont"/>
    <w:rsid w:val="00356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orcompositions.info/wp-content/uploads/2013/04/undercommons-web.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39741</Words>
  <Characters>226529</Characters>
  <Application>Microsoft Office Word</Application>
  <DocSecurity>0</DocSecurity>
  <Lines>1887</Lines>
  <Paragraphs>531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Rupp</dc:creator>
  <cp:keywords>6.0.0</cp:keywords>
  <dc:description/>
  <cp:lastModifiedBy>Serena Rupp</cp:lastModifiedBy>
  <cp:revision>1</cp:revision>
  <dcterms:created xsi:type="dcterms:W3CDTF">2025-11-16T01:50:00Z</dcterms:created>
  <dcterms:modified xsi:type="dcterms:W3CDTF">2025-11-16T01:54:00Z</dcterms:modified>
</cp:coreProperties>
</file>