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F19B0A" w14:textId="304F8F90" w:rsidR="00C013E6" w:rsidRPr="00BD4C35" w:rsidRDefault="00D40571" w:rsidP="00C013E6">
      <w:pPr>
        <w:pStyle w:val="Heading1"/>
        <w:rPr>
          <w:lang w:val="fr-FR"/>
        </w:rPr>
      </w:pPr>
      <w:r w:rsidRPr="00BD4C35">
        <w:rPr>
          <w:lang w:val="fr-FR"/>
        </w:rPr>
        <w:t>1NC vs KState---Octas OU</w:t>
      </w:r>
    </w:p>
    <w:p w14:paraId="0DD5C15A" w14:textId="77777777" w:rsidR="00C013E6" w:rsidRPr="00BD4C35" w:rsidRDefault="00C013E6" w:rsidP="00C013E6">
      <w:pPr>
        <w:pStyle w:val="Heading2"/>
        <w:rPr>
          <w:lang w:val="fr-FR"/>
        </w:rPr>
      </w:pPr>
      <w:r w:rsidRPr="00BD4C35">
        <w:rPr>
          <w:lang w:val="fr-FR"/>
        </w:rPr>
        <w:lastRenderedPageBreak/>
        <w:t xml:space="preserve">OFF </w:t>
      </w:r>
    </w:p>
    <w:p w14:paraId="5C6750B1" w14:textId="77777777" w:rsidR="00C013E6" w:rsidRPr="00BD4C35" w:rsidRDefault="00C013E6" w:rsidP="00C013E6">
      <w:pPr>
        <w:pStyle w:val="Heading3"/>
        <w:rPr>
          <w:lang w:val="fr-FR"/>
        </w:rPr>
      </w:pPr>
      <w:r w:rsidRPr="00BD4C35">
        <w:rPr>
          <w:lang w:val="fr-FR"/>
        </w:rPr>
        <w:lastRenderedPageBreak/>
        <w:t>T---1NC</w:t>
      </w:r>
    </w:p>
    <w:p w14:paraId="028F7C95" w14:textId="77777777" w:rsidR="00C013E6" w:rsidRPr="00815E34" w:rsidRDefault="00C013E6" w:rsidP="00C013E6">
      <w:pPr>
        <w:pStyle w:val="Heading4"/>
        <w:rPr>
          <w:rFonts w:cs="Calibri"/>
        </w:rPr>
      </w:pPr>
      <w:r w:rsidRPr="00815E34">
        <w:rPr>
          <w:rFonts w:cs="Calibri"/>
        </w:rPr>
        <w:t xml:space="preserve">Topical affs should </w:t>
      </w:r>
      <w:r w:rsidRPr="00815E34">
        <w:rPr>
          <w:rFonts w:cs="Calibri"/>
          <w:u w:val="single"/>
        </w:rPr>
        <w:t>affirm</w:t>
      </w:r>
      <w:r w:rsidRPr="00815E34">
        <w:rPr>
          <w:rFonts w:cs="Calibri"/>
        </w:rPr>
        <w:t xml:space="preserve"> the </w:t>
      </w:r>
      <w:r w:rsidRPr="00815E34">
        <w:rPr>
          <w:rFonts w:cs="Calibri"/>
          <w:u w:val="single"/>
        </w:rPr>
        <w:t>resolution</w:t>
      </w:r>
      <w:r w:rsidRPr="00815E34">
        <w:rPr>
          <w:rFonts w:cs="Calibri"/>
        </w:rPr>
        <w:t xml:space="preserve"> through a </w:t>
      </w:r>
      <w:r w:rsidRPr="00815E34">
        <w:rPr>
          <w:rFonts w:cs="Calibri"/>
          <w:u w:val="single"/>
        </w:rPr>
        <w:t>defense</w:t>
      </w:r>
      <w:r w:rsidRPr="00815E34">
        <w:rPr>
          <w:rFonts w:cs="Calibri"/>
        </w:rPr>
        <w:t xml:space="preserve"> of the USFG </w:t>
      </w:r>
      <w:r w:rsidRPr="00815E34">
        <w:rPr>
          <w:rFonts w:eastAsia="Times New Roman" w:cs="Calibri"/>
        </w:rPr>
        <w:t xml:space="preserve">substantially </w:t>
      </w:r>
      <w:r w:rsidRPr="00815E34">
        <w:rPr>
          <w:rFonts w:eastAsia="Times New Roman" w:cs="Calibri"/>
          <w:u w:val="single"/>
        </w:rPr>
        <w:t>strengthening</w:t>
      </w:r>
      <w:r w:rsidRPr="00815E34">
        <w:rPr>
          <w:rFonts w:eastAsia="Times New Roman" w:cs="Calibri"/>
        </w:rPr>
        <w:t xml:space="preserve"> collective bargaining </w:t>
      </w:r>
      <w:r w:rsidRPr="00815E34">
        <w:rPr>
          <w:rFonts w:eastAsia="Times New Roman" w:cs="Calibri"/>
          <w:u w:val="single"/>
        </w:rPr>
        <w:t>rights</w:t>
      </w:r>
      <w:r w:rsidRPr="00815E34">
        <w:rPr>
          <w:rFonts w:eastAsia="Times New Roman" w:cs="Calibri"/>
        </w:rPr>
        <w:t xml:space="preserve"> for workers in the United States.</w:t>
      </w:r>
    </w:p>
    <w:p w14:paraId="55AB1148" w14:textId="77777777" w:rsidR="00C013E6" w:rsidRPr="00815E34" w:rsidRDefault="00C013E6" w:rsidP="00C013E6">
      <w:pPr>
        <w:rPr>
          <w:b/>
        </w:rPr>
      </w:pPr>
    </w:p>
    <w:p w14:paraId="1EC2D6FF" w14:textId="77777777" w:rsidR="00C013E6" w:rsidRPr="00815E34" w:rsidRDefault="00C013E6" w:rsidP="00C013E6">
      <w:pPr>
        <w:spacing w:before="30" w:after="0" w:line="278" w:lineRule="atLeast"/>
        <w:outlineLvl w:val="3"/>
        <w:rPr>
          <w:rFonts w:eastAsia="Times New Roman"/>
          <w:b/>
          <w:color w:val="000000"/>
          <w:sz w:val="26"/>
          <w:szCs w:val="26"/>
        </w:rPr>
      </w:pPr>
      <w:r w:rsidRPr="00815E34">
        <w:rPr>
          <w:rFonts w:eastAsia="Times New Roman"/>
          <w:b/>
          <w:color w:val="000000"/>
          <w:sz w:val="26"/>
          <w:szCs w:val="26"/>
        </w:rPr>
        <w:t xml:space="preserve">‘USfg’ is the </w:t>
      </w:r>
      <w:r w:rsidRPr="00815E34">
        <w:rPr>
          <w:rFonts w:eastAsia="Times New Roman"/>
          <w:b/>
          <w:color w:val="000000"/>
          <w:sz w:val="26"/>
          <w:szCs w:val="26"/>
          <w:u w:val="single"/>
        </w:rPr>
        <w:t>three branches</w:t>
      </w:r>
      <w:r w:rsidRPr="00815E34">
        <w:rPr>
          <w:rFonts w:eastAsia="Times New Roman"/>
          <w:b/>
          <w:color w:val="000000"/>
          <w:sz w:val="26"/>
          <w:szCs w:val="26"/>
        </w:rPr>
        <w:t xml:space="preserve"> of the federal government based in DC.</w:t>
      </w:r>
    </w:p>
    <w:p w14:paraId="33BEA4F7" w14:textId="77777777" w:rsidR="00C013E6" w:rsidRPr="00815E34" w:rsidRDefault="00C013E6" w:rsidP="00C013E6">
      <w:pPr>
        <w:spacing w:after="120" w:line="235" w:lineRule="atLeast"/>
        <w:rPr>
          <w:rFonts w:eastAsia="Times New Roman"/>
          <w:color w:val="000000"/>
        </w:rPr>
      </w:pPr>
      <w:r w:rsidRPr="00815E34">
        <w:rPr>
          <w:rFonts w:eastAsia="Times New Roman"/>
          <w:b/>
          <w:bCs/>
          <w:color w:val="000000"/>
          <w:sz w:val="26"/>
          <w:szCs w:val="26"/>
        </w:rPr>
        <w:t>Dictionary of Government and Politics ’98</w:t>
      </w:r>
      <w:r w:rsidRPr="00815E34">
        <w:rPr>
          <w:rFonts w:eastAsia="Times New Roman"/>
          <w:color w:val="000000"/>
        </w:rPr>
        <w:t> (Ed. P.H. Collin, p. 292)</w:t>
      </w:r>
    </w:p>
    <w:p w14:paraId="33CB77A4" w14:textId="77777777" w:rsidR="00C013E6" w:rsidRPr="00815E34" w:rsidRDefault="00C013E6" w:rsidP="00C013E6">
      <w:pPr>
        <w:spacing w:line="235" w:lineRule="atLeast"/>
        <w:rPr>
          <w:rFonts w:eastAsia="Times New Roman"/>
          <w:color w:val="000000"/>
          <w:sz w:val="16"/>
        </w:rPr>
      </w:pPr>
      <w:r w:rsidRPr="00815E34">
        <w:rPr>
          <w:rFonts w:eastAsia="Times New Roman"/>
          <w:color w:val="000000"/>
          <w:u w:val="single"/>
          <w:shd w:val="clear" w:color="auto" w:fill="00FFFF"/>
        </w:rPr>
        <w:t>U</w:t>
      </w:r>
      <w:r w:rsidRPr="00815E34">
        <w:rPr>
          <w:rFonts w:eastAsia="Times New Roman"/>
          <w:color w:val="000000"/>
          <w:u w:val="single"/>
        </w:rPr>
        <w:t>nited</w:t>
      </w:r>
      <w:r w:rsidRPr="00815E34">
        <w:rPr>
          <w:rFonts w:eastAsia="Times New Roman"/>
          <w:color w:val="000000"/>
          <w:sz w:val="16"/>
        </w:rPr>
        <w:t> </w:t>
      </w:r>
      <w:r w:rsidRPr="00815E34">
        <w:rPr>
          <w:rFonts w:eastAsia="Times New Roman"/>
          <w:color w:val="000000"/>
          <w:u w:val="single"/>
          <w:shd w:val="clear" w:color="auto" w:fill="00FFFF"/>
        </w:rPr>
        <w:t>S</w:t>
      </w:r>
      <w:r w:rsidRPr="00815E34">
        <w:rPr>
          <w:rFonts w:eastAsia="Times New Roman"/>
          <w:color w:val="000000"/>
          <w:u w:val="single"/>
        </w:rPr>
        <w:t>tates of</w:t>
      </w:r>
      <w:r w:rsidRPr="00815E34">
        <w:rPr>
          <w:rFonts w:eastAsia="Times New Roman"/>
          <w:color w:val="000000"/>
          <w:sz w:val="16"/>
        </w:rPr>
        <w:t> </w:t>
      </w:r>
      <w:r w:rsidRPr="00815E34">
        <w:rPr>
          <w:rFonts w:eastAsia="Times New Roman"/>
          <w:color w:val="000000"/>
          <w:u w:val="single"/>
        </w:rPr>
        <w:t>America</w:t>
      </w:r>
      <w:r w:rsidRPr="00815E34">
        <w:rPr>
          <w:rFonts w:eastAsia="Times New Roman"/>
          <w:color w:val="000000"/>
          <w:sz w:val="16"/>
        </w:rPr>
        <w:t> (USA) [ju:’naitid ‘steits av e’merike] </w:t>
      </w:r>
      <w:r w:rsidRPr="00815E34">
        <w:rPr>
          <w:rFonts w:eastAsia="Times New Roman"/>
          <w:color w:val="000000"/>
          <w:u w:val="single"/>
        </w:rPr>
        <w:t>noun</w:t>
      </w:r>
      <w:r w:rsidRPr="00815E34">
        <w:rPr>
          <w:rFonts w:eastAsia="Times New Roman"/>
          <w:color w:val="000000"/>
          <w:sz w:val="16"/>
        </w:rPr>
        <w:t> </w:t>
      </w:r>
      <w:r w:rsidRPr="00815E34">
        <w:rPr>
          <w:rFonts w:eastAsia="Times New Roman"/>
          <w:color w:val="000000"/>
          <w:u w:val="single"/>
        </w:rPr>
        <w:t>independent country</w:t>
      </w:r>
      <w:r w:rsidRPr="00815E34">
        <w:rPr>
          <w:rFonts w:eastAsia="Times New Roman"/>
          <w:color w:val="000000"/>
          <w:sz w:val="16"/>
        </w:rPr>
        <w:t>, a federation of states (originally thirteen, now fifty in North America; the United States Code = book containing all the permanent laws of the USA, arranged in sections according to subject and revised from time to time COMMENT: the </w:t>
      </w:r>
      <w:r w:rsidRPr="00815E34">
        <w:rPr>
          <w:rFonts w:eastAsia="Times New Roman"/>
          <w:color w:val="000000"/>
          <w:u w:val="single"/>
          <w:shd w:val="clear" w:color="auto" w:fill="00FFFF"/>
        </w:rPr>
        <w:t>federal government (based in Washington D.C.)</w:t>
      </w:r>
      <w:r w:rsidRPr="00815E34">
        <w:rPr>
          <w:rFonts w:eastAsia="Times New Roman"/>
          <w:color w:val="000000"/>
          <w:sz w:val="16"/>
        </w:rPr>
        <w:t> </w:t>
      </w:r>
      <w:r w:rsidRPr="00815E34">
        <w:rPr>
          <w:rFonts w:eastAsia="Times New Roman"/>
          <w:color w:val="000000"/>
          <w:u w:val="single"/>
        </w:rPr>
        <w:t>is formed of</w:t>
      </w:r>
      <w:r w:rsidRPr="00815E34">
        <w:rPr>
          <w:rFonts w:eastAsia="Times New Roman"/>
          <w:color w:val="000000"/>
          <w:sz w:val="16"/>
        </w:rPr>
        <w:t> </w:t>
      </w:r>
      <w:r w:rsidRPr="00815E34">
        <w:rPr>
          <w:rFonts w:eastAsia="Times New Roman"/>
          <w:color w:val="000000"/>
          <w:u w:val="single"/>
          <w:shd w:val="clear" w:color="auto" w:fill="00FFFF"/>
        </w:rPr>
        <w:t>a legislature</w:t>
      </w:r>
      <w:r w:rsidRPr="00815E34">
        <w:rPr>
          <w:rFonts w:eastAsia="Times New Roman"/>
          <w:color w:val="000000"/>
          <w:sz w:val="16"/>
        </w:rPr>
        <w:t> (the Congress) with two chambers (the Senate and House of Representatives), </w:t>
      </w:r>
      <w:r w:rsidRPr="00815E34">
        <w:rPr>
          <w:rFonts w:eastAsia="Times New Roman"/>
          <w:color w:val="000000"/>
          <w:u w:val="single"/>
        </w:rPr>
        <w:t>an</w:t>
      </w:r>
      <w:r w:rsidRPr="00815E34">
        <w:rPr>
          <w:rFonts w:eastAsia="Times New Roman"/>
          <w:color w:val="000000"/>
          <w:sz w:val="16"/>
        </w:rPr>
        <w:t> </w:t>
      </w:r>
      <w:r w:rsidRPr="00815E34">
        <w:rPr>
          <w:rFonts w:eastAsia="Times New Roman"/>
          <w:color w:val="000000"/>
          <w:u w:val="single"/>
          <w:shd w:val="clear" w:color="auto" w:fill="00FFFF"/>
        </w:rPr>
        <w:t>executive</w:t>
      </w:r>
      <w:r w:rsidRPr="00815E34">
        <w:rPr>
          <w:rFonts w:eastAsia="Times New Roman"/>
          <w:color w:val="000000"/>
          <w:sz w:val="16"/>
        </w:rPr>
        <w:t> (the President) </w:t>
      </w:r>
      <w:r w:rsidRPr="00815E34">
        <w:rPr>
          <w:rFonts w:eastAsia="Times New Roman"/>
          <w:color w:val="000000"/>
          <w:u w:val="single"/>
          <w:shd w:val="clear" w:color="auto" w:fill="00FFFF"/>
        </w:rPr>
        <w:t>and</w:t>
      </w:r>
      <w:r w:rsidRPr="00815E34">
        <w:rPr>
          <w:rFonts w:eastAsia="Times New Roman"/>
          <w:color w:val="000000"/>
          <w:sz w:val="16"/>
        </w:rPr>
        <w:t> </w:t>
      </w:r>
      <w:r w:rsidRPr="00815E34">
        <w:rPr>
          <w:rFonts w:eastAsia="Times New Roman"/>
          <w:color w:val="000000"/>
          <w:u w:val="single"/>
        </w:rPr>
        <w:t>a</w:t>
      </w:r>
      <w:r w:rsidRPr="00815E34">
        <w:rPr>
          <w:rFonts w:eastAsia="Times New Roman"/>
          <w:color w:val="000000"/>
          <w:sz w:val="16"/>
        </w:rPr>
        <w:t> </w:t>
      </w:r>
      <w:r w:rsidRPr="00815E34">
        <w:rPr>
          <w:rFonts w:eastAsia="Times New Roman"/>
          <w:color w:val="000000"/>
          <w:u w:val="single"/>
          <w:shd w:val="clear" w:color="auto" w:fill="00FFFF"/>
        </w:rPr>
        <w:t>judiciary</w:t>
      </w:r>
      <w:r w:rsidRPr="00815E34">
        <w:rPr>
          <w:rFonts w:eastAsia="Times New Roman"/>
          <w:color w:val="000000"/>
          <w:sz w:val="16"/>
        </w:rPr>
        <w:t> (the Supreme Court). Each of the fifty states making up the USA has its own legislature and executive (the Governor) as well as its own legal system and constitution</w:t>
      </w:r>
    </w:p>
    <w:p w14:paraId="1FB9953D" w14:textId="77777777" w:rsidR="00C013E6" w:rsidRPr="00815E34" w:rsidRDefault="00C013E6" w:rsidP="00C013E6"/>
    <w:p w14:paraId="2D9F03A7" w14:textId="77777777" w:rsidR="00C013E6" w:rsidRPr="00815E34" w:rsidRDefault="00C013E6" w:rsidP="00C013E6">
      <w:pPr>
        <w:pStyle w:val="Heading4"/>
        <w:rPr>
          <w:rFonts w:cs="Calibri"/>
        </w:rPr>
      </w:pPr>
      <w:r w:rsidRPr="00815E34">
        <w:rPr>
          <w:rFonts w:cs="Calibri"/>
        </w:rPr>
        <w:t xml:space="preserve">‘Should’ recommends a </w:t>
      </w:r>
      <w:r w:rsidRPr="00815E34">
        <w:rPr>
          <w:rFonts w:cs="Calibri"/>
          <w:u w:val="single"/>
        </w:rPr>
        <w:t>course of action</w:t>
      </w:r>
      <w:r w:rsidRPr="00815E34">
        <w:rPr>
          <w:rFonts w:cs="Calibri"/>
        </w:rPr>
        <w:t>.</w:t>
      </w:r>
    </w:p>
    <w:p w14:paraId="485BE3E0" w14:textId="77777777" w:rsidR="00C013E6" w:rsidRPr="00815E34" w:rsidRDefault="00C013E6" w:rsidP="00C013E6">
      <w:r w:rsidRPr="00815E34">
        <w:rPr>
          <w:rStyle w:val="Style13ptBold"/>
          <w:sz w:val="28"/>
        </w:rPr>
        <w:t>Trager '00</w:t>
      </w:r>
      <w:r w:rsidRPr="00815E34">
        <w:t xml:space="preserve"> [David, Federal District Judge, 9/29/2000, Westlaw, United States v. Maria, 186 F.3d 65]</w:t>
      </w:r>
    </w:p>
    <w:p w14:paraId="0841E9C9" w14:textId="77777777" w:rsidR="00C013E6" w:rsidRPr="00815E34" w:rsidRDefault="00C013E6" w:rsidP="00C013E6">
      <w:pPr>
        <w:rPr>
          <w:sz w:val="16"/>
        </w:rPr>
      </w:pPr>
      <w:r w:rsidRPr="00815E34">
        <w:rPr>
          <w:sz w:val="16"/>
        </w:rPr>
        <w:t xml:space="preserve">8 Webster's Dictionary defines the phrase “should be” as something “that ought to be.” Webster's Third New Int'l Dictionary 2104 (1st ed.1993). See also Black's Law Dictionary 1379 (6th ed. 1990) (“[The word ‘should’] ordinarily impl[ies] duty or obligation; although usually no more than an obligation of propriety or expediency.”) (emphasis added). In contrast, the word “shall” is “used to express a command or exhortation,” and is “used in laws, regulations, or directives to express what is mandatory.” Webster's Dictionary, at 2085. See also Black's Law Dictionary, at 1375 (“As used in statutes, contracts, or the like, this word is generally imperative or mandatory.”). Thus, </w:t>
      </w:r>
      <w:r w:rsidRPr="00815E34">
        <w:rPr>
          <w:rStyle w:val="Emphasis"/>
        </w:rPr>
        <w:t xml:space="preserve">the </w:t>
      </w:r>
      <w:r w:rsidRPr="00815E34">
        <w:rPr>
          <w:rStyle w:val="Emphasis"/>
          <w:highlight w:val="cyan"/>
        </w:rPr>
        <w:t>common meaning</w:t>
      </w:r>
      <w:r w:rsidRPr="00815E34">
        <w:rPr>
          <w:rStyle w:val="StyleUnderline"/>
          <w:highlight w:val="cyan"/>
        </w:rPr>
        <w:t xml:space="preserve"> of “should”</w:t>
      </w:r>
      <w:r w:rsidRPr="00815E34">
        <w:rPr>
          <w:rStyle w:val="StyleUnderline"/>
        </w:rPr>
        <w:t xml:space="preserve"> suggests or </w:t>
      </w:r>
      <w:r w:rsidRPr="00815E34">
        <w:rPr>
          <w:rStyle w:val="StyleUnderline"/>
          <w:highlight w:val="cyan"/>
        </w:rPr>
        <w:t>recommends</w:t>
      </w:r>
      <w:r w:rsidRPr="00815E34">
        <w:rPr>
          <w:rStyle w:val="StyleUnderline"/>
        </w:rPr>
        <w:t xml:space="preserve"> </w:t>
      </w:r>
      <w:r w:rsidRPr="00815E34">
        <w:rPr>
          <w:rStyle w:val="Emphasis"/>
        </w:rPr>
        <w:t xml:space="preserve">a course of </w:t>
      </w:r>
      <w:r w:rsidRPr="00815E34">
        <w:rPr>
          <w:rStyle w:val="Emphasis"/>
          <w:highlight w:val="cyan"/>
        </w:rPr>
        <w:t>action</w:t>
      </w:r>
      <w:r w:rsidRPr="00815E34">
        <w:rPr>
          <w:rStyle w:val="StyleUnderline"/>
        </w:rPr>
        <w:t xml:space="preserve">, while </w:t>
      </w:r>
      <w:r w:rsidRPr="00815E34">
        <w:rPr>
          <w:rStyle w:val="Emphasis"/>
        </w:rPr>
        <w:t>the ordinary understanding</w:t>
      </w:r>
      <w:r w:rsidRPr="00815E34">
        <w:rPr>
          <w:rStyle w:val="StyleUnderline"/>
        </w:rPr>
        <w:t xml:space="preserve"> of “shall” describes a course of action that is </w:t>
      </w:r>
      <w:r w:rsidRPr="00815E34">
        <w:rPr>
          <w:rStyle w:val="Emphasis"/>
        </w:rPr>
        <w:t>mandatory</w:t>
      </w:r>
      <w:r w:rsidRPr="00815E34">
        <w:rPr>
          <w:rStyle w:val="StyleUnderline"/>
        </w:rPr>
        <w:t xml:space="preserve">. In the absence of </w:t>
      </w:r>
      <w:r w:rsidRPr="00815E34">
        <w:rPr>
          <w:rStyle w:val="Emphasis"/>
        </w:rPr>
        <w:t>a clear manifestation of intent</w:t>
      </w:r>
      <w:r w:rsidRPr="00815E34">
        <w:rPr>
          <w:rStyle w:val="StyleUnderline"/>
        </w:rPr>
        <w:t xml:space="preserve"> on the part of the Sentencing Commission to attribute to “should” a meaning contrary to </w:t>
      </w:r>
      <w:r w:rsidRPr="00815E34">
        <w:rPr>
          <w:rStyle w:val="Emphasis"/>
        </w:rPr>
        <w:t>the common one</w:t>
      </w:r>
      <w:r w:rsidRPr="00815E34">
        <w:rPr>
          <w:rStyle w:val="StyleUnderline"/>
        </w:rPr>
        <w:t xml:space="preserve">, the term should be given </w:t>
      </w:r>
      <w:r w:rsidRPr="00815E34">
        <w:rPr>
          <w:rStyle w:val="Emphasis"/>
        </w:rPr>
        <w:t>its usual meaning</w:t>
      </w:r>
      <w:r w:rsidRPr="00815E34">
        <w:rPr>
          <w:sz w:val="16"/>
        </w:rPr>
        <w:t>. See Kirvan, 86 F.3d at 311.</w:t>
      </w:r>
    </w:p>
    <w:p w14:paraId="63B27C97" w14:textId="77777777" w:rsidR="00C013E6" w:rsidRPr="00815E34" w:rsidRDefault="00C013E6" w:rsidP="00C013E6">
      <w:pPr>
        <w:rPr>
          <w:sz w:val="16"/>
        </w:rPr>
      </w:pPr>
    </w:p>
    <w:p w14:paraId="51628C03" w14:textId="77777777" w:rsidR="00C013E6" w:rsidRPr="00815E34" w:rsidRDefault="00C013E6" w:rsidP="00C013E6">
      <w:pPr>
        <w:pStyle w:val="Heading4"/>
        <w:rPr>
          <w:rFonts w:cs="Calibri"/>
        </w:rPr>
      </w:pPr>
      <w:r w:rsidRPr="00815E34">
        <w:rPr>
          <w:rFonts w:cs="Calibri"/>
        </w:rPr>
        <w:t>‘Strengthening bargaining rights’ means removing explicit bargaining restrictions.</w:t>
      </w:r>
    </w:p>
    <w:p w14:paraId="4CA24327" w14:textId="77777777" w:rsidR="00C013E6" w:rsidRPr="00815E34" w:rsidRDefault="00C013E6" w:rsidP="00C013E6">
      <w:r w:rsidRPr="00815E34">
        <w:rPr>
          <w:rStyle w:val="Style13ptBold"/>
        </w:rPr>
        <w:t>Murray 2011</w:t>
      </w:r>
      <w:r w:rsidRPr="00815E34">
        <w:t xml:space="preserve"> [Patty Murray, Senator, Committee on Veterans' Affairs, A BILL TO AMEND TITLE 38, UNITED STATES CODE, TO REPEAL THE PROHIBITION ON COLLECTIVE BARGAINING WITH RESPECT TO MATTERS AND QUESTIONS REGARDING COMPENSATION OF EMPLOYEES OF THE DEPARTMENT OF VETERANS AFFAIRS OTHER THAN RATES OF BASIC PAY, AND FOR OTHER PURPOSES, https://www.govinfo.gov/content/pkg/CRPT-112srpt68/html/CRPT-112srpt68.htm, poapst]</w:t>
      </w:r>
    </w:p>
    <w:p w14:paraId="07F716DF" w14:textId="77777777" w:rsidR="00C013E6" w:rsidRPr="00815E34" w:rsidRDefault="00C013E6" w:rsidP="00C013E6">
      <w:pPr>
        <w:rPr>
          <w:sz w:val="12"/>
        </w:rPr>
      </w:pPr>
      <w:r w:rsidRPr="00815E34">
        <w:rPr>
          <w:sz w:val="12"/>
        </w:rPr>
        <w:t xml:space="preserve">Background and Discussion Sec. 1. </w:t>
      </w:r>
      <w:r w:rsidRPr="00815E34">
        <w:rPr>
          <w:rStyle w:val="StyleUnderline"/>
        </w:rPr>
        <w:t xml:space="preserve">Repeal </w:t>
      </w:r>
      <w:r w:rsidRPr="00815E34">
        <w:rPr>
          <w:sz w:val="12"/>
        </w:rPr>
        <w:t xml:space="preserve">of </w:t>
      </w:r>
      <w:r w:rsidRPr="00815E34">
        <w:rPr>
          <w:rStyle w:val="StyleUnderline"/>
        </w:rPr>
        <w:t>prohibition on collective bargaining with respect to compensation of Department of Veterans Affairs employees</w:t>
      </w:r>
      <w:r w:rsidRPr="00815E34">
        <w:rPr>
          <w:sz w:val="12"/>
        </w:rPr>
        <w:t xml:space="preserve"> other than rates of basic pay. Section 1 of the Committee bill would repeal the prohibition on collective bargaining for Department employees hired under the authority of title 38, U.S.C. (hereinafter, ``Title 38 Employees''), with respect to matters and questions regarding compensation of such employees other than matters and questions regarding rates of basic pay. Background. </w:t>
      </w:r>
      <w:r w:rsidRPr="00815E34">
        <w:rPr>
          <w:rStyle w:val="Emphasis"/>
          <w:highlight w:val="cyan"/>
        </w:rPr>
        <w:t>Collective bargaining rights</w:t>
      </w:r>
      <w:r w:rsidRPr="00815E34">
        <w:rPr>
          <w:rStyle w:val="Emphasis"/>
        </w:rPr>
        <w:t xml:space="preserve"> </w:t>
      </w:r>
      <w:r w:rsidRPr="00815E34">
        <w:rPr>
          <w:rStyle w:val="Emphasis"/>
          <w:highlight w:val="cyan"/>
        </w:rPr>
        <w:t>refer to the rights of employees</w:t>
      </w:r>
      <w:r w:rsidRPr="00815E34">
        <w:rPr>
          <w:rStyle w:val="Emphasis"/>
        </w:rPr>
        <w:t xml:space="preserve"> to grieve, arbitrate, and negotiate </w:t>
      </w:r>
      <w:r w:rsidRPr="00815E34">
        <w:rPr>
          <w:rStyle w:val="Emphasis"/>
          <w:highlight w:val="cyan"/>
        </w:rPr>
        <w:t>over conditions of their employment</w:t>
      </w:r>
      <w:r w:rsidRPr="00815E34">
        <w:rPr>
          <w:rStyle w:val="Emphasis"/>
        </w:rPr>
        <w:t>.</w:t>
      </w:r>
      <w:r w:rsidRPr="00815E34">
        <w:rPr>
          <w:sz w:val="12"/>
        </w:rPr>
        <w:t xml:space="preserve"> The Veterans Health Administration (hereinafter, ``</w:t>
      </w:r>
      <w:r w:rsidRPr="00815E34">
        <w:rPr>
          <w:rStyle w:val="StyleUnderline"/>
        </w:rPr>
        <w:t>VHA'') employees</w:t>
      </w:r>
      <w:r w:rsidRPr="00815E34">
        <w:rPr>
          <w:sz w:val="12"/>
        </w:rPr>
        <w:t xml:space="preserve"> are hired under different statutory authority, depending upon their occupation, and, as such, </w:t>
      </w:r>
      <w:r w:rsidRPr="00815E34">
        <w:rPr>
          <w:rStyle w:val="StyleUnderline"/>
        </w:rPr>
        <w:t>are subject to different personnel laws</w:t>
      </w:r>
      <w:r w:rsidRPr="00815E34">
        <w:rPr>
          <w:sz w:val="12"/>
        </w:rPr>
        <w:t xml:space="preserve">. </w:t>
      </w:r>
      <w:r w:rsidRPr="00815E34">
        <w:rPr>
          <w:rStyle w:val="StyleUnderline"/>
        </w:rPr>
        <w:t>Certain personnel,</w:t>
      </w:r>
      <w:r w:rsidRPr="00815E34">
        <w:rPr>
          <w:sz w:val="12"/>
        </w:rPr>
        <w:t xml:space="preserve"> such as physicians, dentists, registered nurses, optometrists, physician assistants, and podiatrists, </w:t>
      </w:r>
      <w:r w:rsidRPr="00815E34">
        <w:rPr>
          <w:rStyle w:val="StyleUnderline"/>
        </w:rPr>
        <w:t>are hired under the authority of title 38,</w:t>
      </w:r>
      <w:r w:rsidRPr="00815E34">
        <w:rPr>
          <w:sz w:val="12"/>
        </w:rPr>
        <w:t xml:space="preserve"> U.S.C., </w:t>
      </w:r>
      <w:r w:rsidRPr="00815E34">
        <w:rPr>
          <w:rStyle w:val="StyleUnderline"/>
        </w:rPr>
        <w:t>and are subject to</w:t>
      </w:r>
      <w:r w:rsidRPr="00815E34">
        <w:rPr>
          <w:sz w:val="12"/>
        </w:rPr>
        <w:t xml:space="preserve"> the provisions of </w:t>
      </w:r>
      <w:r w:rsidRPr="00815E34">
        <w:rPr>
          <w:rStyle w:val="StyleUnderline"/>
        </w:rPr>
        <w:t>chapter 74</w:t>
      </w:r>
      <w:r w:rsidRPr="00815E34">
        <w:rPr>
          <w:sz w:val="12"/>
        </w:rPr>
        <w:t xml:space="preserve"> of title 38, U.S.C., </w:t>
      </w:r>
      <w:r w:rsidRPr="00815E34">
        <w:rPr>
          <w:rStyle w:val="StyleUnderline"/>
        </w:rPr>
        <w:t xml:space="preserve">for placement, </w:t>
      </w:r>
      <w:r w:rsidRPr="00815E34">
        <w:rPr>
          <w:rStyle w:val="StyleUnderline"/>
        </w:rPr>
        <w:lastRenderedPageBreak/>
        <w:t>pay schedules, leave, hours of duty, discipline, adverse actions and appeals, and performance management</w:t>
      </w:r>
      <w:r w:rsidRPr="00815E34">
        <w:rPr>
          <w:sz w:val="12"/>
        </w:rPr>
        <w:t xml:space="preserve">. </w:t>
      </w:r>
      <w:r w:rsidRPr="00815E34">
        <w:rPr>
          <w:rStyle w:val="Emphasis"/>
        </w:rPr>
        <w:t>Other employees</w:t>
      </w:r>
      <w:r w:rsidRPr="00815E34">
        <w:rPr>
          <w:sz w:val="12"/>
        </w:rPr>
        <w:t xml:space="preserve">, such as practical nurses, occupational therapists, pharmacists, physical therapists, and respiratory therapists </w:t>
      </w:r>
      <w:r w:rsidRPr="00815E34">
        <w:rPr>
          <w:rStyle w:val="Emphasis"/>
        </w:rPr>
        <w:t>are covered by rules in title 38</w:t>
      </w:r>
      <w:r w:rsidRPr="00815E34">
        <w:rPr>
          <w:sz w:val="12"/>
        </w:rPr>
        <w:t xml:space="preserve"> </w:t>
      </w:r>
      <w:r w:rsidRPr="00815E34">
        <w:rPr>
          <w:rStyle w:val="Emphasis"/>
        </w:rPr>
        <w:t>for placement and pay administration, but are covered by</w:t>
      </w:r>
      <w:r w:rsidRPr="00815E34">
        <w:rPr>
          <w:sz w:val="12"/>
        </w:rPr>
        <w:t xml:space="preserve"> rules in </w:t>
      </w:r>
      <w:r w:rsidRPr="00815E34">
        <w:rPr>
          <w:rStyle w:val="Emphasis"/>
        </w:rPr>
        <w:t>title 5,</w:t>
      </w:r>
      <w:r w:rsidRPr="00815E34">
        <w:rPr>
          <w:sz w:val="12"/>
        </w:rPr>
        <w:t xml:space="preserve"> U.S.C., </w:t>
      </w:r>
      <w:r w:rsidRPr="00815E34">
        <w:rPr>
          <w:rStyle w:val="Emphasis"/>
        </w:rPr>
        <w:t>for pay schedules, disciplinary and adverse action procedures, and performance management and leave systems</w:t>
      </w:r>
      <w:r w:rsidRPr="00815E34">
        <w:rPr>
          <w:sz w:val="12"/>
        </w:rPr>
        <w:t xml:space="preserve"> (hereinafter, ``Title 38 Hybrid Employees''). </w:t>
      </w:r>
      <w:r w:rsidRPr="00815E34">
        <w:rPr>
          <w:rStyle w:val="StyleUnderline"/>
        </w:rPr>
        <w:t xml:space="preserve">Title 5, </w:t>
      </w:r>
      <w:r w:rsidRPr="00815E34">
        <w:rPr>
          <w:rStyle w:val="StyleUnderline"/>
          <w:highlight w:val="cyan"/>
        </w:rPr>
        <w:t>U.S.C.,</w:t>
      </w:r>
      <w:r w:rsidRPr="00815E34">
        <w:rPr>
          <w:rStyle w:val="StyleUnderline"/>
        </w:rPr>
        <w:t xml:space="preserve"> generally encompasses employment laws for all Federal employees, except some VA personnel and national security personnel, and </w:t>
      </w:r>
      <w:r w:rsidRPr="00815E34">
        <w:rPr>
          <w:rStyle w:val="Emphasis"/>
          <w:highlight w:val="cyan"/>
        </w:rPr>
        <w:t>provides</w:t>
      </w:r>
      <w:r w:rsidRPr="00815E34">
        <w:rPr>
          <w:rStyle w:val="Emphasis"/>
        </w:rPr>
        <w:t xml:space="preserve"> more </w:t>
      </w:r>
      <w:r w:rsidRPr="00815E34">
        <w:rPr>
          <w:rStyle w:val="Emphasis"/>
          <w:highlight w:val="cyan"/>
        </w:rPr>
        <w:t>robust</w:t>
      </w:r>
      <w:r w:rsidRPr="00815E34">
        <w:rPr>
          <w:rStyle w:val="Emphasis"/>
        </w:rPr>
        <w:t xml:space="preserve"> </w:t>
      </w:r>
      <w:r w:rsidRPr="00815E34">
        <w:rPr>
          <w:rStyle w:val="Emphasis"/>
          <w:highlight w:val="cyan"/>
        </w:rPr>
        <w:t>collective bargaining rights</w:t>
      </w:r>
      <w:r w:rsidRPr="00815E34">
        <w:rPr>
          <w:rStyle w:val="Emphasis"/>
        </w:rPr>
        <w:t xml:space="preserve"> </w:t>
      </w:r>
      <w:r w:rsidRPr="00815E34">
        <w:rPr>
          <w:rStyle w:val="StyleUnderline"/>
        </w:rPr>
        <w:t xml:space="preserve">for the employees hired under that authority. </w:t>
      </w:r>
      <w:r w:rsidRPr="00815E34">
        <w:rPr>
          <w:sz w:val="12"/>
        </w:rPr>
        <w:t xml:space="preserve">In 1991, in recognition that both Title 38 Employees and Title 38 Hybrid Employees with different bargaining rights may work alongside one another in VA facilities, Congress passed Public Law 102-40, to provide collective bargaining rights to all Department medical personnel hired under the authority of title 38, U.S.C. Under section 7422 of title 38, U.S.C., Title 38 </w:t>
      </w:r>
      <w:r w:rsidRPr="00815E34">
        <w:rPr>
          <w:rStyle w:val="Emphasis"/>
          <w:highlight w:val="cyan"/>
        </w:rPr>
        <w:t>Employees</w:t>
      </w:r>
      <w:r w:rsidRPr="00815E34">
        <w:rPr>
          <w:rStyle w:val="Emphasis"/>
        </w:rPr>
        <w:t xml:space="preserve"> may </w:t>
      </w:r>
      <w:r w:rsidRPr="00815E34">
        <w:rPr>
          <w:rStyle w:val="Emphasis"/>
          <w:highlight w:val="cyan"/>
        </w:rPr>
        <w:t>negotiate</w:t>
      </w:r>
      <w:r w:rsidRPr="00815E34">
        <w:rPr>
          <w:sz w:val="12"/>
        </w:rPr>
        <w:t xml:space="preserve">, file grievances, and arbitrate disputes </w:t>
      </w:r>
      <w:r w:rsidRPr="00815E34">
        <w:rPr>
          <w:rStyle w:val="Emphasis"/>
          <w:highlight w:val="cyan"/>
        </w:rPr>
        <w:t>over</w:t>
      </w:r>
      <w:r w:rsidRPr="00815E34">
        <w:rPr>
          <w:rStyle w:val="Emphasis"/>
        </w:rPr>
        <w:t xml:space="preserve"> </w:t>
      </w:r>
      <w:r w:rsidRPr="00815E34">
        <w:rPr>
          <w:rStyle w:val="Emphasis"/>
          <w:highlight w:val="cyan"/>
        </w:rPr>
        <w:t>working</w:t>
      </w:r>
      <w:r w:rsidRPr="00815E34">
        <w:rPr>
          <w:rStyle w:val="Emphasis"/>
        </w:rPr>
        <w:t xml:space="preserve"> </w:t>
      </w:r>
      <w:r w:rsidRPr="00815E34">
        <w:rPr>
          <w:rStyle w:val="Emphasis"/>
          <w:highlight w:val="cyan"/>
        </w:rPr>
        <w:t>conditions</w:t>
      </w:r>
      <w:r w:rsidRPr="00815E34">
        <w:rPr>
          <w:rStyle w:val="Emphasis"/>
        </w:rPr>
        <w:t xml:space="preserve"> with three exceptions: matters concerning professional conduct or competence, peer review, or compensation. </w:t>
      </w:r>
      <w:r w:rsidRPr="00815E34">
        <w:rPr>
          <w:sz w:val="12"/>
        </w:rPr>
        <w:t xml:space="preserve">The Committee received testimony from AFGE on June 8, 2011, regarding S. 572. In a statement, AFGE National Secretary- Treasurer J. David Cox asserted that ``VA's 7422 policy seems especially arbitrary because </w:t>
      </w:r>
      <w:r w:rsidRPr="00815E34">
        <w:rPr>
          <w:rStyle w:val="Emphasis"/>
        </w:rPr>
        <w:t xml:space="preserve">it singles out one group of VHA employees while affording full compensation bargaining rights to others </w:t>
      </w:r>
      <w:r w:rsidRPr="00815E34">
        <w:rPr>
          <w:sz w:val="12"/>
        </w:rPr>
        <w:t xml:space="preserve">working in the same hospitals and clinics. For example, a VA registered nurse cannot grieve over overtime pay while a VA licensed practical nurse can. Similarly, a VA psychiatrist cannot grieve over the loss of incentive pay while a VA psychologist can. This disparate treatment also harms the VA's ability to attract and retain medical professionals.'' Cox further stated that </w:t>
      </w:r>
      <w:r w:rsidRPr="00815E34">
        <w:rPr>
          <w:rStyle w:val="StyleUnderline"/>
        </w:rPr>
        <w:t>S. 572 ``restores equal bargaining rights over routine compensation matters</w:t>
      </w:r>
      <w:r w:rsidRPr="00815E34">
        <w:rPr>
          <w:sz w:val="12"/>
        </w:rPr>
        <w:t>,'' and ``provides a commonsense solution for reducing costly, demoralizing disputes between VHA managers and employees.'' It is also the position of AFGE that S. 572 ``saves VA health care dollars that should be spent on veterans, boosts workplace morale, and helps the VA remain an employer of choice in the health care marketplace.''</w:t>
      </w:r>
    </w:p>
    <w:p w14:paraId="2D352B79" w14:textId="77777777" w:rsidR="00C013E6" w:rsidRPr="00815E34" w:rsidRDefault="00C013E6" w:rsidP="00C013E6">
      <w:pPr>
        <w:pStyle w:val="Heading4"/>
        <w:rPr>
          <w:rFonts w:cs="Calibri"/>
        </w:rPr>
      </w:pPr>
      <w:r w:rsidRPr="00815E34">
        <w:rPr>
          <w:rFonts w:cs="Calibri"/>
        </w:rPr>
        <w:t xml:space="preserve">Vote Neg, </w:t>
      </w:r>
      <w:r w:rsidRPr="00815E34">
        <w:rPr>
          <w:rFonts w:cs="Calibri"/>
          <w:u w:val="single"/>
        </w:rPr>
        <w:t>two Impacts</w:t>
      </w:r>
      <w:r w:rsidRPr="00815E34">
        <w:rPr>
          <w:rFonts w:cs="Calibri"/>
        </w:rPr>
        <w:t>:</w:t>
      </w:r>
    </w:p>
    <w:p w14:paraId="6BD19F37" w14:textId="77777777" w:rsidR="00C013E6" w:rsidRPr="00815E34" w:rsidRDefault="00C013E6" w:rsidP="00C013E6">
      <w:pPr>
        <w:rPr>
          <w:b/>
        </w:rPr>
      </w:pPr>
    </w:p>
    <w:p w14:paraId="63D5EE26" w14:textId="77777777" w:rsidR="00C013E6" w:rsidRPr="00815E34" w:rsidRDefault="00C013E6" w:rsidP="00C013E6">
      <w:pPr>
        <w:pStyle w:val="Heading4"/>
        <w:rPr>
          <w:rFonts w:cs="Calibri"/>
        </w:rPr>
      </w:pPr>
      <w:r w:rsidRPr="00815E34">
        <w:rPr>
          <w:rFonts w:cs="Calibri"/>
        </w:rPr>
        <w:t>1---</w:t>
      </w:r>
      <w:r w:rsidRPr="00815E34">
        <w:rPr>
          <w:rFonts w:cs="Calibri"/>
          <w:u w:val="single"/>
        </w:rPr>
        <w:t>Fairness</w:t>
      </w:r>
      <w:r w:rsidRPr="00815E34">
        <w:rPr>
          <w:rFonts w:cs="Calibri"/>
        </w:rPr>
        <w:t xml:space="preserve">—debate is a </w:t>
      </w:r>
      <w:r w:rsidRPr="00815E34">
        <w:rPr>
          <w:rFonts w:cs="Calibri"/>
          <w:u w:val="single"/>
        </w:rPr>
        <w:t>competition</w:t>
      </w:r>
      <w:r w:rsidRPr="00815E34">
        <w:rPr>
          <w:rFonts w:cs="Calibri"/>
        </w:rPr>
        <w:t xml:space="preserve"> and the ballot </w:t>
      </w:r>
      <w:r w:rsidRPr="00815E34">
        <w:rPr>
          <w:rFonts w:cs="Calibri"/>
          <w:u w:val="single"/>
        </w:rPr>
        <w:t>only</w:t>
      </w:r>
      <w:r w:rsidRPr="00815E34">
        <w:rPr>
          <w:rFonts w:cs="Calibri"/>
        </w:rPr>
        <w:t xml:space="preserve"> signals a win or loss---abandoning the topic </w:t>
      </w:r>
      <w:r w:rsidRPr="00815E34">
        <w:rPr>
          <w:rFonts w:cs="Calibri"/>
          <w:u w:val="single"/>
        </w:rPr>
        <w:t>underlimits</w:t>
      </w:r>
      <w:r w:rsidRPr="00815E34">
        <w:rPr>
          <w:rFonts w:cs="Calibri"/>
        </w:rPr>
        <w:t xml:space="preserve"> and denies a </w:t>
      </w:r>
      <w:r w:rsidRPr="00815E34">
        <w:rPr>
          <w:rFonts w:cs="Calibri"/>
          <w:u w:val="single"/>
        </w:rPr>
        <w:t>role for the neg</w:t>
      </w:r>
      <w:r w:rsidRPr="00815E34">
        <w:rPr>
          <w:rFonts w:cs="Calibri"/>
        </w:rPr>
        <w:t xml:space="preserve">---that requires the neg to first </w:t>
      </w:r>
      <w:r w:rsidRPr="00815E34">
        <w:rPr>
          <w:rFonts w:cs="Calibri"/>
          <w:u w:val="single"/>
        </w:rPr>
        <w:t>characterize</w:t>
      </w:r>
      <w:r w:rsidRPr="00815E34">
        <w:rPr>
          <w:rFonts w:cs="Calibri"/>
        </w:rPr>
        <w:t xml:space="preserve"> the aff and </w:t>
      </w:r>
      <w:r w:rsidRPr="00815E34">
        <w:rPr>
          <w:rFonts w:cs="Calibri"/>
          <w:u w:val="single"/>
        </w:rPr>
        <w:t>then</w:t>
      </w:r>
      <w:r w:rsidRPr="00815E34">
        <w:rPr>
          <w:rFonts w:cs="Calibri"/>
        </w:rPr>
        <w:t xml:space="preserve"> debate it, which </w:t>
      </w:r>
      <w:r w:rsidRPr="00815E34">
        <w:rPr>
          <w:rFonts w:cs="Calibri"/>
          <w:u w:val="single"/>
        </w:rPr>
        <w:t>eliminates</w:t>
      </w:r>
      <w:r w:rsidRPr="00815E34">
        <w:rPr>
          <w:rFonts w:cs="Calibri"/>
        </w:rPr>
        <w:t xml:space="preserve"> the benefits of </w:t>
      </w:r>
      <w:r w:rsidRPr="00815E34">
        <w:rPr>
          <w:rFonts w:cs="Calibri"/>
          <w:u w:val="single"/>
        </w:rPr>
        <w:t>detailed prep</w:t>
      </w:r>
      <w:r w:rsidRPr="00815E34">
        <w:rPr>
          <w:rFonts w:cs="Calibri"/>
        </w:rPr>
        <w:t xml:space="preserve"> and </w:t>
      </w:r>
      <w:r w:rsidRPr="00815E34">
        <w:rPr>
          <w:rFonts w:cs="Calibri"/>
          <w:u w:val="single"/>
        </w:rPr>
        <w:t>research</w:t>
      </w:r>
      <w:r w:rsidRPr="00815E34">
        <w:rPr>
          <w:rFonts w:cs="Calibri"/>
        </w:rPr>
        <w:t xml:space="preserve">. Any impact </w:t>
      </w:r>
      <w:r w:rsidRPr="00815E34">
        <w:rPr>
          <w:rFonts w:cs="Calibri"/>
          <w:u w:val="single"/>
        </w:rPr>
        <w:t>intrinsic</w:t>
      </w:r>
      <w:r w:rsidRPr="00815E34">
        <w:rPr>
          <w:rFonts w:cs="Calibri"/>
        </w:rPr>
        <w:t xml:space="preserve"> to debate, as opposed to </w:t>
      </w:r>
      <w:r w:rsidRPr="00815E34">
        <w:rPr>
          <w:rFonts w:cs="Calibri"/>
          <w:u w:val="single"/>
        </w:rPr>
        <w:t>discussion</w:t>
      </w:r>
      <w:r w:rsidRPr="00815E34">
        <w:rPr>
          <w:rFonts w:cs="Calibri"/>
        </w:rPr>
        <w:t xml:space="preserve">, comes from </w:t>
      </w:r>
      <w:r w:rsidRPr="00815E34">
        <w:rPr>
          <w:rFonts w:cs="Calibri"/>
          <w:u w:val="single"/>
        </w:rPr>
        <w:t>negation</w:t>
      </w:r>
      <w:r w:rsidRPr="00815E34">
        <w:rPr>
          <w:rFonts w:cs="Calibri"/>
        </w:rPr>
        <w:t xml:space="preserve"> which is best </w:t>
      </w:r>
      <w:r w:rsidRPr="00815E34">
        <w:rPr>
          <w:rFonts w:cs="Calibri"/>
          <w:u w:val="single"/>
        </w:rPr>
        <w:t>actualized</w:t>
      </w:r>
      <w:r w:rsidRPr="00815E34">
        <w:rPr>
          <w:rFonts w:cs="Calibri"/>
        </w:rPr>
        <w:t xml:space="preserve"> by procedural </w:t>
      </w:r>
      <w:r w:rsidRPr="00815E34">
        <w:rPr>
          <w:rFonts w:cs="Calibri"/>
          <w:u w:val="single"/>
        </w:rPr>
        <w:t>equity</w:t>
      </w:r>
      <w:r w:rsidRPr="00815E34">
        <w:rPr>
          <w:rFonts w:cs="Calibri"/>
        </w:rPr>
        <w:t>.</w:t>
      </w:r>
    </w:p>
    <w:p w14:paraId="211E1AAC" w14:textId="77777777" w:rsidR="00C013E6" w:rsidRPr="00815E34" w:rsidRDefault="00C013E6" w:rsidP="00C013E6">
      <w:pPr>
        <w:rPr>
          <w:b/>
        </w:rPr>
      </w:pPr>
    </w:p>
    <w:p w14:paraId="1AF1FD6C" w14:textId="77777777" w:rsidR="00C013E6" w:rsidRPr="00815E34" w:rsidRDefault="00C013E6" w:rsidP="00C013E6">
      <w:pPr>
        <w:pStyle w:val="Heading4"/>
        <w:rPr>
          <w:rFonts w:cs="Calibri"/>
        </w:rPr>
      </w:pPr>
      <w:r w:rsidRPr="00815E34">
        <w:rPr>
          <w:rFonts w:cs="Calibri"/>
        </w:rPr>
        <w:t>2---</w:t>
      </w:r>
      <w:r w:rsidRPr="00815E34">
        <w:rPr>
          <w:rFonts w:cs="Calibri"/>
          <w:u w:val="single"/>
        </w:rPr>
        <w:t>Clash</w:t>
      </w:r>
      <w:r w:rsidRPr="00815E34">
        <w:rPr>
          <w:rFonts w:cs="Calibri"/>
        </w:rPr>
        <w:t xml:space="preserve">—the </w:t>
      </w:r>
      <w:r w:rsidRPr="00815E34">
        <w:rPr>
          <w:rFonts w:cs="Calibri"/>
          <w:u w:val="single"/>
        </w:rPr>
        <w:t>process of debate</w:t>
      </w:r>
      <w:r w:rsidRPr="00815E34">
        <w:rPr>
          <w:rFonts w:cs="Calibri"/>
        </w:rPr>
        <w:t xml:space="preserve"> over </w:t>
      </w:r>
      <w:r w:rsidRPr="00815E34">
        <w:rPr>
          <w:rFonts w:cs="Calibri"/>
          <w:u w:val="single"/>
        </w:rPr>
        <w:t>predictable</w:t>
      </w:r>
      <w:r w:rsidRPr="00815E34">
        <w:rPr>
          <w:rFonts w:cs="Calibri"/>
        </w:rPr>
        <w:t xml:space="preserve">, pre-defined controversy is </w:t>
      </w:r>
      <w:r w:rsidRPr="00815E34">
        <w:rPr>
          <w:rFonts w:cs="Calibri"/>
          <w:u w:val="single"/>
        </w:rPr>
        <w:t>pedagogically unique</w:t>
      </w:r>
      <w:r w:rsidRPr="00815E34">
        <w:rPr>
          <w:rFonts w:cs="Calibri"/>
        </w:rPr>
        <w:t xml:space="preserve">—it </w:t>
      </w:r>
      <w:r w:rsidRPr="00815E34">
        <w:rPr>
          <w:rFonts w:cs="Calibri"/>
          <w:u w:val="single"/>
        </w:rPr>
        <w:t>enables</w:t>
      </w:r>
      <w:r w:rsidRPr="00815E34">
        <w:rPr>
          <w:rFonts w:cs="Calibri"/>
        </w:rPr>
        <w:t xml:space="preserve"> and encourages </w:t>
      </w:r>
      <w:r w:rsidRPr="00815E34">
        <w:rPr>
          <w:rFonts w:cs="Calibri"/>
          <w:u w:val="single"/>
        </w:rPr>
        <w:t>adaptive research</w:t>
      </w:r>
      <w:r w:rsidRPr="00815E34">
        <w:rPr>
          <w:rFonts w:cs="Calibri"/>
        </w:rPr>
        <w:t xml:space="preserve"> that </w:t>
      </w:r>
      <w:r w:rsidRPr="00815E34">
        <w:rPr>
          <w:rFonts w:cs="Calibri"/>
          <w:u w:val="single"/>
        </w:rPr>
        <w:t>refines itself</w:t>
      </w:r>
      <w:r w:rsidRPr="00815E34">
        <w:rPr>
          <w:rFonts w:cs="Calibri"/>
        </w:rPr>
        <w:t xml:space="preserve"> over season long </w:t>
      </w:r>
      <w:r w:rsidRPr="00815E34">
        <w:rPr>
          <w:rFonts w:cs="Calibri"/>
          <w:u w:val="single"/>
        </w:rPr>
        <w:t>engagement</w:t>
      </w:r>
      <w:r w:rsidRPr="00815E34">
        <w:rPr>
          <w:rFonts w:cs="Calibri"/>
        </w:rPr>
        <w:t xml:space="preserve"> because if you </w:t>
      </w:r>
      <w:r w:rsidRPr="00815E34">
        <w:rPr>
          <w:rFonts w:cs="Calibri"/>
          <w:u w:val="single"/>
        </w:rPr>
        <w:t>want to win</w:t>
      </w:r>
      <w:r w:rsidRPr="00815E34">
        <w:rPr>
          <w:rFonts w:cs="Calibri"/>
        </w:rPr>
        <w:t xml:space="preserve"> you </w:t>
      </w:r>
      <w:r w:rsidRPr="00815E34">
        <w:rPr>
          <w:rFonts w:cs="Calibri"/>
          <w:u w:val="single"/>
        </w:rPr>
        <w:t>must improve</w:t>
      </w:r>
      <w:r w:rsidRPr="00815E34">
        <w:rPr>
          <w:rFonts w:cs="Calibri"/>
        </w:rPr>
        <w:t xml:space="preserve">—otherwise improvements in argumentation will </w:t>
      </w:r>
      <w:r w:rsidRPr="00815E34">
        <w:rPr>
          <w:rFonts w:cs="Calibri"/>
          <w:u w:val="single"/>
        </w:rPr>
        <w:t>remain</w:t>
      </w:r>
      <w:r w:rsidRPr="00815E34">
        <w:rPr>
          <w:rFonts w:cs="Calibri"/>
        </w:rPr>
        <w:t xml:space="preserve"> surface level </w:t>
      </w:r>
      <w:r w:rsidRPr="00815E34">
        <w:rPr>
          <w:rFonts w:cs="Calibri"/>
          <w:u w:val="single"/>
        </w:rPr>
        <w:t>absent</w:t>
      </w:r>
      <w:r w:rsidRPr="00815E34">
        <w:rPr>
          <w:rFonts w:cs="Calibri"/>
        </w:rPr>
        <w:t xml:space="preserve"> a </w:t>
      </w:r>
      <w:r w:rsidRPr="00815E34">
        <w:rPr>
          <w:rFonts w:cs="Calibri"/>
          <w:u w:val="single"/>
        </w:rPr>
        <w:t>prepared negative</w:t>
      </w:r>
      <w:r w:rsidRPr="00815E34">
        <w:rPr>
          <w:rFonts w:cs="Calibri"/>
        </w:rPr>
        <w:t xml:space="preserve"> that finds </w:t>
      </w:r>
      <w:r w:rsidRPr="00815E34">
        <w:rPr>
          <w:rFonts w:cs="Calibri"/>
          <w:u w:val="single"/>
        </w:rPr>
        <w:t>serious flaws</w:t>
      </w:r>
      <w:r w:rsidRPr="00815E34">
        <w:rPr>
          <w:rFonts w:cs="Calibri"/>
        </w:rPr>
        <w:t xml:space="preserve"> in their advocacy. </w:t>
      </w:r>
    </w:p>
    <w:p w14:paraId="5093CFE8" w14:textId="77777777" w:rsidR="00C013E6" w:rsidRPr="00815E34" w:rsidRDefault="00C013E6" w:rsidP="00C013E6">
      <w:pPr>
        <w:rPr>
          <w:b/>
        </w:rPr>
      </w:pPr>
    </w:p>
    <w:p w14:paraId="519BCF8C" w14:textId="77777777" w:rsidR="00C013E6" w:rsidRDefault="00C013E6" w:rsidP="00C013E6">
      <w:pPr>
        <w:pStyle w:val="Heading4"/>
        <w:rPr>
          <w:rFonts w:cs="Calibri"/>
        </w:rPr>
      </w:pPr>
      <w:r w:rsidRPr="00815E34">
        <w:rPr>
          <w:rFonts w:cs="Calibri"/>
        </w:rPr>
        <w:t xml:space="preserve">Default to </w:t>
      </w:r>
      <w:r w:rsidRPr="00815E34">
        <w:rPr>
          <w:rFonts w:cs="Calibri"/>
          <w:u w:val="single"/>
        </w:rPr>
        <w:t>competing interpretations</w:t>
      </w:r>
      <w:r w:rsidRPr="00815E34">
        <w:rPr>
          <w:rFonts w:cs="Calibri"/>
        </w:rPr>
        <w:t xml:space="preserve">---winning the 1AC was good </w:t>
      </w:r>
      <w:r w:rsidRPr="00815E34">
        <w:rPr>
          <w:rFonts w:cs="Calibri"/>
          <w:u w:val="single"/>
        </w:rPr>
        <w:t>doesn’t prove</w:t>
      </w:r>
      <w:r w:rsidRPr="00815E34">
        <w:rPr>
          <w:rFonts w:cs="Calibri"/>
        </w:rPr>
        <w:t xml:space="preserve"> their </w:t>
      </w:r>
      <w:r w:rsidRPr="00815E34">
        <w:rPr>
          <w:rFonts w:cs="Calibri"/>
          <w:u w:val="single"/>
        </w:rPr>
        <w:t>counterinterpretation</w:t>
      </w:r>
      <w:r w:rsidRPr="00815E34">
        <w:rPr>
          <w:rFonts w:cs="Calibri"/>
        </w:rPr>
        <w:t xml:space="preserve"> is. Neg ballots on T pick a </w:t>
      </w:r>
      <w:r w:rsidRPr="00815E34">
        <w:rPr>
          <w:rFonts w:cs="Calibri"/>
          <w:u w:val="single"/>
        </w:rPr>
        <w:t>winner</w:t>
      </w:r>
      <w:r w:rsidRPr="00815E34">
        <w:rPr>
          <w:rFonts w:cs="Calibri"/>
        </w:rPr>
        <w:t xml:space="preserve"> but </w:t>
      </w:r>
      <w:r w:rsidRPr="00815E34">
        <w:rPr>
          <w:rFonts w:cs="Calibri"/>
          <w:u w:val="single"/>
        </w:rPr>
        <w:t>no ballot</w:t>
      </w:r>
      <w:r w:rsidRPr="00815E34">
        <w:rPr>
          <w:rFonts w:cs="Calibri"/>
        </w:rPr>
        <w:t xml:space="preserve"> solves </w:t>
      </w:r>
      <w:r w:rsidRPr="00815E34">
        <w:rPr>
          <w:rFonts w:cs="Calibri"/>
          <w:u w:val="single"/>
        </w:rPr>
        <w:t>structural impacts</w:t>
      </w:r>
      <w:r w:rsidRPr="00815E34">
        <w:rPr>
          <w:rFonts w:cs="Calibri"/>
        </w:rPr>
        <w:t>. Any “</w:t>
      </w:r>
      <w:r w:rsidRPr="00815E34">
        <w:rPr>
          <w:rFonts w:cs="Calibri"/>
          <w:u w:val="single"/>
        </w:rPr>
        <w:t>net benefit</w:t>
      </w:r>
      <w:r w:rsidRPr="00815E34">
        <w:rPr>
          <w:rFonts w:cs="Calibri"/>
        </w:rPr>
        <w:t xml:space="preserve">” to their interp that </w:t>
      </w:r>
      <w:r w:rsidRPr="00815E34">
        <w:rPr>
          <w:rFonts w:cs="Calibri"/>
          <w:u w:val="single"/>
        </w:rPr>
        <w:t>isn’t about</w:t>
      </w:r>
      <w:r w:rsidRPr="00815E34">
        <w:rPr>
          <w:rFonts w:cs="Calibri"/>
        </w:rPr>
        <w:t xml:space="preserve"> the types of debates it encourages is </w:t>
      </w:r>
      <w:r w:rsidRPr="00815E34">
        <w:rPr>
          <w:rFonts w:cs="Calibri"/>
          <w:u w:val="single"/>
        </w:rPr>
        <w:t>not offense</w:t>
      </w:r>
      <w:r w:rsidRPr="00815E34">
        <w:rPr>
          <w:rFonts w:cs="Calibri"/>
        </w:rPr>
        <w:t xml:space="preserve">---you can </w:t>
      </w:r>
      <w:r w:rsidRPr="00815E34">
        <w:rPr>
          <w:rFonts w:cs="Calibri"/>
          <w:u w:val="single"/>
        </w:rPr>
        <w:t>vote neg and agree</w:t>
      </w:r>
      <w:r w:rsidRPr="00815E34">
        <w:rPr>
          <w:rFonts w:cs="Calibri"/>
        </w:rPr>
        <w:t xml:space="preserve"> with claims like “the 1AC was good” or “some topical debates could be bad”.</w:t>
      </w:r>
    </w:p>
    <w:p w14:paraId="617606A6" w14:textId="77777777" w:rsidR="00C013E6" w:rsidRPr="00216D60" w:rsidRDefault="00C013E6" w:rsidP="00C013E6"/>
    <w:p w14:paraId="07E9F183" w14:textId="77777777" w:rsidR="00C013E6" w:rsidRDefault="00C013E6" w:rsidP="00C013E6">
      <w:pPr>
        <w:pStyle w:val="Heading3"/>
      </w:pPr>
      <w:r>
        <w:lastRenderedPageBreak/>
        <w:t>CA---1NC</w:t>
      </w:r>
    </w:p>
    <w:p w14:paraId="34E2F4F3" w14:textId="77777777" w:rsidR="00C013E6" w:rsidRPr="004C63C8" w:rsidRDefault="00C013E6" w:rsidP="00C013E6">
      <w:r>
        <w:t>CA</w:t>
      </w:r>
    </w:p>
    <w:p w14:paraId="01DBD743" w14:textId="77777777" w:rsidR="00C013E6" w:rsidRPr="00D35056" w:rsidRDefault="00C013E6" w:rsidP="00C013E6">
      <w:pPr>
        <w:pStyle w:val="Heading4"/>
      </w:pPr>
      <w:r>
        <w:t>Counter-Advocacy: The United States federal government should substantially strengthen collective bargaining rights for workers in the United States by providing an unconditional right to strike for workers in the United States.</w:t>
      </w:r>
    </w:p>
    <w:p w14:paraId="69DDD5AB" w14:textId="77777777" w:rsidR="00C013E6" w:rsidRPr="004C63C8" w:rsidRDefault="00C013E6" w:rsidP="00C013E6"/>
    <w:p w14:paraId="7E5AE107" w14:textId="77777777" w:rsidR="00C013E6" w:rsidRPr="003D3E9C" w:rsidRDefault="00C013E6" w:rsidP="00C013E6">
      <w:pPr>
        <w:pStyle w:val="Heading4"/>
      </w:pPr>
      <w:r>
        <w:t xml:space="preserve">Strikes with an exit option </w:t>
      </w:r>
      <w:r w:rsidRPr="003D3E9C">
        <w:rPr>
          <w:u w:val="single"/>
        </w:rPr>
        <w:t>transform</w:t>
      </w:r>
      <w:r w:rsidRPr="003D3E9C">
        <w:t xml:space="preserve"> dominating power structures</w:t>
      </w:r>
      <w:r>
        <w:t xml:space="preserve"> in both the </w:t>
      </w:r>
      <w:r w:rsidRPr="004C63C8">
        <w:rPr>
          <w:u w:val="single"/>
        </w:rPr>
        <w:t>workplace</w:t>
      </w:r>
      <w:r>
        <w:t xml:space="preserve"> and the </w:t>
      </w:r>
      <w:r w:rsidRPr="004C63C8">
        <w:rPr>
          <w:u w:val="single"/>
        </w:rPr>
        <w:t>law</w:t>
      </w:r>
      <w:r>
        <w:t>.</w:t>
      </w:r>
      <w:r w:rsidRPr="003D3E9C">
        <w:t xml:space="preserve"> </w:t>
      </w:r>
    </w:p>
    <w:p w14:paraId="7F77CD90" w14:textId="77777777" w:rsidR="00C013E6" w:rsidRPr="003D3E9C" w:rsidRDefault="00C013E6" w:rsidP="00C013E6">
      <w:r w:rsidRPr="003D3E9C">
        <w:rPr>
          <w:rStyle w:val="Style13ptBold"/>
        </w:rPr>
        <w:t>Lazar 20</w:t>
      </w:r>
      <w:r w:rsidRPr="003D3E9C">
        <w:t xml:space="preserve"> [Orlando; 10/6/20; St. Edmund Hall &amp; Balliol College, University of Oxford; “Work, Domination, and the False Hope of Universal Basic Income,” </w:t>
      </w:r>
      <w:r w:rsidRPr="007214A9">
        <w:t>https://link.springer.com/article/10.1007/s11158-020-09487-9</w:t>
      </w:r>
      <w:r w:rsidRPr="003D3E9C">
        <w:t xml:space="preserve">] </w:t>
      </w:r>
    </w:p>
    <w:p w14:paraId="32160F77" w14:textId="77777777" w:rsidR="00C013E6" w:rsidRDefault="00C013E6" w:rsidP="00C013E6">
      <w:pPr>
        <w:ind w:left="-5"/>
        <w:rPr>
          <w:u w:val="single"/>
        </w:rPr>
      </w:pPr>
      <w:r w:rsidRPr="00D53E13">
        <w:rPr>
          <w:highlight w:val="cyan"/>
          <w:u w:val="single"/>
        </w:rPr>
        <w:t xml:space="preserve">If workers </w:t>
      </w:r>
      <w:r w:rsidRPr="00D53E13">
        <w:rPr>
          <w:rStyle w:val="Emphasis"/>
          <w:highlight w:val="cyan"/>
        </w:rPr>
        <w:t>can</w:t>
      </w:r>
      <w:r w:rsidRPr="003D3E9C">
        <w:rPr>
          <w:rStyle w:val="Emphasis"/>
        </w:rPr>
        <w:t xml:space="preserve"> simply </w:t>
      </w:r>
      <w:r w:rsidRPr="00D53E13">
        <w:rPr>
          <w:rStyle w:val="Emphasis"/>
          <w:highlight w:val="cyan"/>
        </w:rPr>
        <w:t>leave</w:t>
      </w:r>
      <w:r w:rsidRPr="003D3E9C">
        <w:rPr>
          <w:u w:val="single"/>
        </w:rPr>
        <w:t xml:space="preserve"> and subsist on an adequate level of basic income, then </w:t>
      </w:r>
      <w:r w:rsidRPr="00D53E13">
        <w:rPr>
          <w:highlight w:val="cyan"/>
          <w:u w:val="single"/>
        </w:rPr>
        <w:t>they can</w:t>
      </w:r>
      <w:r w:rsidRPr="003D3E9C">
        <w:rPr>
          <w:u w:val="single"/>
        </w:rPr>
        <w:t xml:space="preserve"> very credibly threaten to </w:t>
      </w:r>
      <w:r w:rsidRPr="00D53E13">
        <w:rPr>
          <w:highlight w:val="cyan"/>
          <w:u w:val="single"/>
        </w:rPr>
        <w:t>do so rather than suffer under</w:t>
      </w:r>
      <w:r w:rsidRPr="003D3E9C">
        <w:rPr>
          <w:u w:val="single"/>
        </w:rPr>
        <w:t xml:space="preserve"> the </w:t>
      </w:r>
      <w:r w:rsidRPr="00D53E13">
        <w:rPr>
          <w:rStyle w:val="Emphasis"/>
          <w:highlight w:val="cyan"/>
        </w:rPr>
        <w:t>dominating power structures</w:t>
      </w:r>
      <w:r w:rsidRPr="003D3E9C">
        <w:rPr>
          <w:u w:val="single"/>
        </w:rPr>
        <w:t xml:space="preserve"> of their workplaces</w:t>
      </w:r>
      <w:r w:rsidRPr="008F239D">
        <w:rPr>
          <w:sz w:val="14"/>
        </w:rPr>
        <w:t xml:space="preserve">. More than this, </w:t>
      </w:r>
      <w:r w:rsidRPr="00D53E13">
        <w:rPr>
          <w:highlight w:val="cyan"/>
          <w:u w:val="single"/>
        </w:rPr>
        <w:t>employers will know</w:t>
      </w:r>
      <w:r w:rsidRPr="003D3E9C">
        <w:rPr>
          <w:u w:val="single"/>
        </w:rPr>
        <w:t xml:space="preserve"> that their workers have </w:t>
      </w:r>
      <w:r w:rsidRPr="00D53E13">
        <w:rPr>
          <w:highlight w:val="cyan"/>
          <w:u w:val="single"/>
        </w:rPr>
        <w:t xml:space="preserve">this </w:t>
      </w:r>
      <w:r w:rsidRPr="003D3E9C">
        <w:rPr>
          <w:u w:val="single"/>
        </w:rPr>
        <w:t xml:space="preserve">option. In response to some </w:t>
      </w:r>
      <w:r w:rsidRPr="003D3E9C">
        <w:rPr>
          <w:rStyle w:val="Emphasis"/>
        </w:rPr>
        <w:t>gross overstep of managerial power</w:t>
      </w:r>
      <w:r w:rsidRPr="003D3E9C">
        <w:rPr>
          <w:u w:val="single"/>
        </w:rPr>
        <w:t xml:space="preserve"> this might take the form of an actual threat</w:t>
      </w:r>
      <w:r w:rsidRPr="008F239D">
        <w:rPr>
          <w:sz w:val="14"/>
        </w:rPr>
        <w:t xml:space="preserve">, </w:t>
      </w:r>
      <w:r w:rsidRPr="003D3E9C">
        <w:rPr>
          <w:u w:val="single"/>
        </w:rPr>
        <w:t xml:space="preserve">but in normal circumstances it would </w:t>
      </w:r>
      <w:r w:rsidRPr="003D3E9C">
        <w:rPr>
          <w:rStyle w:val="Emphasis"/>
        </w:rPr>
        <w:t>function as an implicit threat</w:t>
      </w:r>
      <w:r w:rsidRPr="008F239D">
        <w:rPr>
          <w:sz w:val="14"/>
        </w:rPr>
        <w:t xml:space="preserve"> on the part of the worker. </w:t>
      </w:r>
      <w:r w:rsidRPr="003D3E9C">
        <w:rPr>
          <w:u w:val="single"/>
        </w:rPr>
        <w:t xml:space="preserve">The threat to strike works in the same way: </w:t>
      </w:r>
      <w:r w:rsidRPr="00D53E13">
        <w:rPr>
          <w:highlight w:val="cyan"/>
          <w:u w:val="single"/>
        </w:rPr>
        <w:t xml:space="preserve">where the right to strike is </w:t>
      </w:r>
      <w:r w:rsidRPr="00D53E13">
        <w:rPr>
          <w:rStyle w:val="Emphasis"/>
          <w:highlight w:val="cyan"/>
        </w:rPr>
        <w:t>protected</w:t>
      </w:r>
      <w:r w:rsidRPr="00D53E13">
        <w:rPr>
          <w:highlight w:val="cyan"/>
          <w:u w:val="single"/>
        </w:rPr>
        <w:t>, that threat functions</w:t>
      </w:r>
      <w:r w:rsidRPr="003D3E9C">
        <w:rPr>
          <w:u w:val="single"/>
        </w:rPr>
        <w:t xml:space="preserve"> </w:t>
      </w:r>
      <w:r w:rsidRPr="003D3E9C">
        <w:rPr>
          <w:rStyle w:val="Emphasis"/>
        </w:rPr>
        <w:t>quietly</w:t>
      </w:r>
      <w:r w:rsidRPr="003D3E9C">
        <w:rPr>
          <w:u w:val="single"/>
        </w:rPr>
        <w:t xml:space="preserve"> and </w:t>
      </w:r>
      <w:r w:rsidRPr="00D53E13">
        <w:rPr>
          <w:rStyle w:val="Emphasis"/>
          <w:highlight w:val="cyan"/>
        </w:rPr>
        <w:t>implicitly</w:t>
      </w:r>
      <w:r w:rsidRPr="003D3E9C">
        <w:rPr>
          <w:u w:val="single"/>
        </w:rPr>
        <w:t xml:space="preserve">, and needs only rarely become explicit. </w:t>
      </w:r>
      <w:r w:rsidRPr="00D53E13">
        <w:rPr>
          <w:highlight w:val="cyan"/>
          <w:u w:val="single"/>
        </w:rPr>
        <w:t>The</w:t>
      </w:r>
      <w:r w:rsidRPr="003D3E9C">
        <w:rPr>
          <w:u w:val="single"/>
        </w:rPr>
        <w:t xml:space="preserve"> </w:t>
      </w:r>
      <w:r w:rsidRPr="003D3E9C">
        <w:rPr>
          <w:rStyle w:val="Emphasis"/>
        </w:rPr>
        <w:t xml:space="preserve">genuine </w:t>
      </w:r>
      <w:r w:rsidRPr="00D53E13">
        <w:rPr>
          <w:rStyle w:val="Emphasis"/>
          <w:highlight w:val="cyan"/>
        </w:rPr>
        <w:t>ability</w:t>
      </w:r>
      <w:r w:rsidRPr="003D3E9C">
        <w:rPr>
          <w:rStyle w:val="Emphasis"/>
        </w:rPr>
        <w:t xml:space="preserve"> to exit </w:t>
      </w:r>
      <w:r w:rsidRPr="00D53E13">
        <w:rPr>
          <w:rStyle w:val="Emphasis"/>
          <w:highlight w:val="cyan"/>
        </w:rPr>
        <w:t>would become</w:t>
      </w:r>
      <w:r w:rsidRPr="003D3E9C">
        <w:rPr>
          <w:rStyle w:val="Emphasis"/>
        </w:rPr>
        <w:t xml:space="preserve"> more than a tool to contest</w:t>
      </w:r>
      <w:r w:rsidRPr="003D3E9C">
        <w:rPr>
          <w:u w:val="single"/>
        </w:rPr>
        <w:t>, after the fact, managerial decisions</w:t>
      </w:r>
      <w:r w:rsidRPr="008F239D">
        <w:rPr>
          <w:sz w:val="14"/>
        </w:rPr>
        <w:t xml:space="preserve">; </w:t>
      </w:r>
      <w:r w:rsidRPr="003D3E9C">
        <w:rPr>
          <w:u w:val="single"/>
        </w:rPr>
        <w:t xml:space="preserve">it would be </w:t>
      </w:r>
      <w:r w:rsidRPr="00D53E13">
        <w:rPr>
          <w:highlight w:val="cyan"/>
          <w:u w:val="single"/>
        </w:rPr>
        <w:t>an ever-present possibility</w:t>
      </w:r>
      <w:r w:rsidRPr="003D3E9C">
        <w:rPr>
          <w:u w:val="single"/>
        </w:rPr>
        <w:t xml:space="preserve">, raising the </w:t>
      </w:r>
      <w:r w:rsidRPr="003D3E9C">
        <w:rPr>
          <w:rStyle w:val="Emphasis"/>
        </w:rPr>
        <w:t>bargaining power</w:t>
      </w:r>
      <w:r w:rsidRPr="003D3E9C">
        <w:rPr>
          <w:u w:val="single"/>
        </w:rPr>
        <w:t xml:space="preserve"> of </w:t>
      </w:r>
      <w:r w:rsidRPr="003D3E9C">
        <w:rPr>
          <w:rStyle w:val="Emphasis"/>
        </w:rPr>
        <w:t>individual workers</w:t>
      </w:r>
      <w:r w:rsidRPr="003D3E9C">
        <w:rPr>
          <w:u w:val="single"/>
        </w:rPr>
        <w:t xml:space="preserve"> and </w:t>
      </w:r>
      <w:r w:rsidRPr="00D53E13">
        <w:rPr>
          <w:rStyle w:val="Emphasis"/>
          <w:highlight w:val="cyan"/>
        </w:rPr>
        <w:t>reshaping</w:t>
      </w:r>
      <w:r w:rsidRPr="00D53E13">
        <w:rPr>
          <w:highlight w:val="cyan"/>
          <w:u w:val="single"/>
        </w:rPr>
        <w:t xml:space="preserve"> their </w:t>
      </w:r>
      <w:r w:rsidRPr="00D53E13">
        <w:rPr>
          <w:rStyle w:val="Emphasis"/>
          <w:highlight w:val="cyan"/>
        </w:rPr>
        <w:t>relationship</w:t>
      </w:r>
      <w:r w:rsidRPr="003D3E9C">
        <w:rPr>
          <w:u w:val="single"/>
        </w:rPr>
        <w:t xml:space="preserve"> to their employers.</w:t>
      </w:r>
      <w:r w:rsidRPr="008F239D">
        <w:rPr>
          <w:sz w:val="14"/>
        </w:rPr>
        <w:t xml:space="preserve"> Rather than just the ability to exit, an adequate UBI gives workers various abilities—by the reckoning of one supporter, the powers to ‘enter, undominatedly stay, exit, and restart all kinds of social relations, starting with work relations’ (Casassas 2016, p. 9). In this sense </w:t>
      </w:r>
      <w:r w:rsidRPr="00D53E13">
        <w:rPr>
          <w:highlight w:val="cyan"/>
          <w:u w:val="single"/>
        </w:rPr>
        <w:t>the power structures</w:t>
      </w:r>
      <w:r w:rsidRPr="003D3E9C">
        <w:rPr>
          <w:u w:val="single"/>
        </w:rPr>
        <w:t xml:space="preserve"> of individual workplaces </w:t>
      </w:r>
      <w:r w:rsidRPr="00D53E13">
        <w:rPr>
          <w:highlight w:val="cyan"/>
          <w:u w:val="single"/>
        </w:rPr>
        <w:t xml:space="preserve">would be </w:t>
      </w:r>
      <w:r w:rsidRPr="00D53E13">
        <w:rPr>
          <w:rStyle w:val="Emphasis"/>
          <w:highlight w:val="cyan"/>
        </w:rPr>
        <w:t>transformed</w:t>
      </w:r>
      <w:r w:rsidRPr="003D3E9C">
        <w:rPr>
          <w:u w:val="single"/>
        </w:rPr>
        <w:t xml:space="preserve">, with managers no longer able to monopolise the residual authority described in the previous section. </w:t>
      </w:r>
    </w:p>
    <w:p w14:paraId="135C0F57" w14:textId="77777777" w:rsidR="00C013E6" w:rsidRDefault="00C013E6" w:rsidP="00C013E6">
      <w:pPr>
        <w:ind w:left="-5"/>
        <w:rPr>
          <w:u w:val="single"/>
        </w:rPr>
      </w:pPr>
    </w:p>
    <w:p w14:paraId="4DC53E8B" w14:textId="77777777" w:rsidR="00C013E6" w:rsidRDefault="00C013E6" w:rsidP="00C013E6">
      <w:pPr>
        <w:pStyle w:val="Analytics"/>
      </w:pPr>
      <w:r>
        <w:t xml:space="preserve">Non-topical affirmatives should </w:t>
      </w:r>
      <w:r>
        <w:rPr>
          <w:u w:val="single"/>
        </w:rPr>
        <w:t>forfeit</w:t>
      </w:r>
      <w:r>
        <w:t xml:space="preserve"> perms against topical advocacies. </w:t>
      </w:r>
    </w:p>
    <w:p w14:paraId="22FD2E58" w14:textId="77777777" w:rsidR="00C013E6" w:rsidRPr="00E87032" w:rsidRDefault="00C013E6" w:rsidP="00C013E6">
      <w:pPr>
        <w:pStyle w:val="Analytics"/>
      </w:pPr>
      <w:r>
        <w:t xml:space="preserve">1. </w:t>
      </w:r>
      <w:r>
        <w:rPr>
          <w:u w:val="single"/>
        </w:rPr>
        <w:t>CLASH</w:t>
      </w:r>
      <w:r>
        <w:t>---</w:t>
      </w:r>
      <w:r>
        <w:rPr>
          <w:u w:val="single"/>
        </w:rPr>
        <w:t>guaranteeing</w:t>
      </w:r>
      <w:r>
        <w:t xml:space="preserve"> the neg a </w:t>
      </w:r>
      <w:r>
        <w:rPr>
          <w:u w:val="single"/>
        </w:rPr>
        <w:t>stable option</w:t>
      </w:r>
      <w:r>
        <w:t xml:space="preserve"> is key to </w:t>
      </w:r>
      <w:r>
        <w:rPr>
          <w:u w:val="single"/>
        </w:rPr>
        <w:t>ground</w:t>
      </w:r>
      <w:r>
        <w:t xml:space="preserve"> and encourages </w:t>
      </w:r>
      <w:r>
        <w:rPr>
          <w:u w:val="single"/>
        </w:rPr>
        <w:t>direct</w:t>
      </w:r>
      <w:r>
        <w:t xml:space="preserve"> impact comparison and </w:t>
      </w:r>
      <w:r>
        <w:rPr>
          <w:u w:val="single"/>
        </w:rPr>
        <w:t>refutation</w:t>
      </w:r>
      <w:r>
        <w:t xml:space="preserve"> of the 1AC. It </w:t>
      </w:r>
      <w:r>
        <w:rPr>
          <w:u w:val="single"/>
        </w:rPr>
        <w:t>also</w:t>
      </w:r>
      <w:r>
        <w:t xml:space="preserve"> shapes 1AC construction to </w:t>
      </w:r>
      <w:r>
        <w:rPr>
          <w:u w:val="single"/>
        </w:rPr>
        <w:t>maximize disagreement</w:t>
      </w:r>
      <w:r>
        <w:t xml:space="preserve"> with the resolution, ensuring </w:t>
      </w:r>
      <w:r>
        <w:rPr>
          <w:u w:val="single"/>
        </w:rPr>
        <w:t>large</w:t>
      </w:r>
      <w:r>
        <w:t xml:space="preserve"> and </w:t>
      </w:r>
      <w:r>
        <w:rPr>
          <w:u w:val="single"/>
        </w:rPr>
        <w:t>testable</w:t>
      </w:r>
      <w:r>
        <w:t xml:space="preserve"> positions. </w:t>
      </w:r>
    </w:p>
    <w:p w14:paraId="65E7A342" w14:textId="77777777" w:rsidR="00C013E6" w:rsidRDefault="00C013E6" w:rsidP="00C013E6">
      <w:pPr>
        <w:pStyle w:val="Analytics"/>
      </w:pPr>
      <w:r>
        <w:t xml:space="preserve">2. </w:t>
      </w:r>
      <w:r>
        <w:rPr>
          <w:u w:val="single"/>
        </w:rPr>
        <w:t>DOGMATISM</w:t>
      </w:r>
      <w:r>
        <w:t xml:space="preserve">---allowing non-topical affs to </w:t>
      </w:r>
      <w:r>
        <w:rPr>
          <w:u w:val="single"/>
        </w:rPr>
        <w:t>monopolize</w:t>
      </w:r>
      <w:r>
        <w:t xml:space="preserve"> competition standards creates a </w:t>
      </w:r>
      <w:r>
        <w:rPr>
          <w:u w:val="single"/>
        </w:rPr>
        <w:t>perverse incentive</w:t>
      </w:r>
      <w:r>
        <w:t xml:space="preserve"> to race to </w:t>
      </w:r>
      <w:r>
        <w:rPr>
          <w:u w:val="single"/>
        </w:rPr>
        <w:t>truisms</w:t>
      </w:r>
      <w:r>
        <w:t>.</w:t>
      </w:r>
    </w:p>
    <w:p w14:paraId="026F0B26" w14:textId="77777777" w:rsidR="00C013E6" w:rsidRDefault="00C013E6" w:rsidP="00C013E6">
      <w:pPr>
        <w:pStyle w:val="Heading3"/>
      </w:pPr>
      <w:r>
        <w:lastRenderedPageBreak/>
        <w:t>K---1NC</w:t>
      </w:r>
    </w:p>
    <w:p w14:paraId="790B610E" w14:textId="77777777" w:rsidR="00C013E6" w:rsidRPr="0098473E" w:rsidRDefault="00C013E6" w:rsidP="00C013E6">
      <w:r>
        <w:t>K</w:t>
      </w:r>
    </w:p>
    <w:p w14:paraId="44975564" w14:textId="77777777" w:rsidR="00C013E6" w:rsidRPr="00386A2F" w:rsidRDefault="00C013E6" w:rsidP="00C013E6">
      <w:pPr>
        <w:pStyle w:val="Heading4"/>
        <w:rPr>
          <w:rFonts w:asciiTheme="minorHAnsi" w:hAnsiTheme="minorHAnsi" w:cstheme="minorHAnsi"/>
        </w:rPr>
      </w:pPr>
      <w:r w:rsidRPr="00386A2F">
        <w:rPr>
          <w:rFonts w:asciiTheme="minorHAnsi" w:hAnsiTheme="minorHAnsi" w:cstheme="minorHAnsi"/>
        </w:rPr>
        <w:t xml:space="preserve">The aff’s politics </w:t>
      </w:r>
      <w:r w:rsidRPr="00386A2F">
        <w:rPr>
          <w:rFonts w:asciiTheme="minorHAnsi" w:hAnsiTheme="minorHAnsi" w:cstheme="minorHAnsi"/>
          <w:u w:val="single"/>
        </w:rPr>
        <w:t>cede the universal</w:t>
      </w:r>
      <w:r w:rsidRPr="00386A2F">
        <w:rPr>
          <w:rFonts w:asciiTheme="minorHAnsi" w:hAnsiTheme="minorHAnsi" w:cstheme="minorHAnsi"/>
        </w:rPr>
        <w:t xml:space="preserve"> in favor of </w:t>
      </w:r>
      <w:r w:rsidRPr="00386A2F">
        <w:rPr>
          <w:rFonts w:asciiTheme="minorHAnsi" w:hAnsiTheme="minorHAnsi" w:cstheme="minorHAnsi"/>
          <w:u w:val="single"/>
        </w:rPr>
        <w:t>local</w:t>
      </w:r>
      <w:r w:rsidRPr="00386A2F">
        <w:rPr>
          <w:rFonts w:asciiTheme="minorHAnsi" w:hAnsiTheme="minorHAnsi" w:cstheme="minorHAnsi"/>
        </w:rPr>
        <w:t xml:space="preserve">, </w:t>
      </w:r>
      <w:r w:rsidRPr="00386A2F">
        <w:rPr>
          <w:rFonts w:asciiTheme="minorHAnsi" w:hAnsiTheme="minorHAnsi" w:cstheme="minorHAnsi"/>
          <w:u w:val="single"/>
        </w:rPr>
        <w:t>fragmented</w:t>
      </w:r>
      <w:r w:rsidRPr="00386A2F">
        <w:rPr>
          <w:rFonts w:asciiTheme="minorHAnsi" w:hAnsiTheme="minorHAnsi" w:cstheme="minorHAnsi"/>
        </w:rPr>
        <w:t xml:space="preserve"> knowledge – this surrenders the ability to define the future to </w:t>
      </w:r>
      <w:r w:rsidRPr="00386A2F">
        <w:rPr>
          <w:rFonts w:asciiTheme="minorHAnsi" w:hAnsiTheme="minorHAnsi" w:cstheme="minorHAnsi"/>
          <w:u w:val="single"/>
        </w:rPr>
        <w:t>neoliberal hegemony</w:t>
      </w:r>
      <w:r w:rsidRPr="00386A2F">
        <w:rPr>
          <w:rFonts w:asciiTheme="minorHAnsi" w:hAnsiTheme="minorHAnsi" w:cstheme="minorHAnsi"/>
        </w:rPr>
        <w:t xml:space="preserve"> – the universal is not </w:t>
      </w:r>
      <w:r w:rsidRPr="00386A2F">
        <w:rPr>
          <w:rFonts w:asciiTheme="minorHAnsi" w:hAnsiTheme="minorHAnsi" w:cstheme="minorHAnsi"/>
          <w:u w:val="single"/>
        </w:rPr>
        <w:t>inherently oppressive</w:t>
      </w:r>
      <w:r w:rsidRPr="00386A2F">
        <w:rPr>
          <w:rFonts w:asciiTheme="minorHAnsi" w:hAnsiTheme="minorHAnsi" w:cstheme="minorHAnsi"/>
        </w:rPr>
        <w:t xml:space="preserve">, but it will be under </w:t>
      </w:r>
      <w:r w:rsidRPr="00386A2F">
        <w:rPr>
          <w:rFonts w:asciiTheme="minorHAnsi" w:hAnsiTheme="minorHAnsi" w:cstheme="minorHAnsi"/>
          <w:u w:val="single"/>
        </w:rPr>
        <w:t>unfettered capitalism</w:t>
      </w:r>
      <w:r w:rsidRPr="00386A2F">
        <w:rPr>
          <w:rFonts w:asciiTheme="minorHAnsi" w:hAnsiTheme="minorHAnsi" w:cstheme="minorHAnsi"/>
        </w:rPr>
        <w:t>.</w:t>
      </w:r>
    </w:p>
    <w:p w14:paraId="7CB3BF1B" w14:textId="77777777" w:rsidR="00C013E6" w:rsidRPr="00386A2F" w:rsidRDefault="00C013E6" w:rsidP="00C013E6">
      <w:pPr>
        <w:rPr>
          <w:rFonts w:asciiTheme="minorHAnsi" w:hAnsiTheme="minorHAnsi" w:cstheme="minorHAnsi"/>
        </w:rPr>
      </w:pPr>
      <w:r w:rsidRPr="00386A2F">
        <w:rPr>
          <w:rStyle w:val="Style13ptBold"/>
          <w:rFonts w:asciiTheme="minorHAnsi" w:hAnsiTheme="minorHAnsi" w:cstheme="minorHAnsi"/>
        </w:rPr>
        <w:t>Hester 17</w:t>
      </w:r>
      <w:r w:rsidRPr="00386A2F">
        <w:rPr>
          <w:rFonts w:asciiTheme="minorHAnsi" w:hAnsiTheme="minorHAnsi" w:cstheme="minorHAnsi"/>
        </w:rPr>
        <w:t xml:space="preserve"> [Helen Hester, Associate Professor of Media and Communication at the University of West London, “Promethean Labors and Domestic Realism,” 09/25/17, </w:t>
      </w:r>
      <w:r w:rsidRPr="00386A2F">
        <w:rPr>
          <w:rFonts w:asciiTheme="minorHAnsi" w:hAnsiTheme="minorHAnsi" w:cstheme="minorHAnsi"/>
          <w:i/>
          <w:iCs/>
        </w:rPr>
        <w:t>Artifical Labor</w:t>
      </w:r>
      <w:r w:rsidRPr="00386A2F">
        <w:rPr>
          <w:rFonts w:asciiTheme="minorHAnsi" w:hAnsiTheme="minorHAnsi" w:cstheme="minorHAnsi"/>
        </w:rPr>
        <w:t>, http://www.e-flux.com/architecture/artificial-labor/140680/promethean-labors-and-domestic-realism/</w:t>
      </w:r>
      <w:r>
        <w:rPr>
          <w:rFonts w:asciiTheme="minorHAnsi" w:hAnsiTheme="minorHAnsi" w:cstheme="minorHAnsi"/>
        </w:rPr>
        <w:t>]</w:t>
      </w:r>
    </w:p>
    <w:p w14:paraId="16B77096" w14:textId="77777777" w:rsidR="00C013E6" w:rsidRPr="006156E7" w:rsidRDefault="00C013E6" w:rsidP="00C013E6">
      <w:pPr>
        <w:rPr>
          <w:rFonts w:asciiTheme="minorHAnsi" w:hAnsiTheme="minorHAnsi" w:cstheme="minorHAnsi"/>
          <w:sz w:val="16"/>
        </w:rPr>
      </w:pPr>
      <w:r w:rsidRPr="006156E7">
        <w:rPr>
          <w:rFonts w:asciiTheme="minorHAnsi" w:hAnsiTheme="minorHAnsi" w:cstheme="minorHAnsi"/>
          <w:sz w:val="16"/>
        </w:rPr>
        <w:t xml:space="preserve">There has been an excess of modesty in the feminist agendas of recent decades. Carol A. Stabile is amongst those who have been critical of an absence of systemic thinking within postmodern feminisms, remarking upon </w:t>
      </w:r>
      <w:r w:rsidRPr="00386A2F">
        <w:rPr>
          <w:rStyle w:val="StyleUnderline"/>
          <w:rFonts w:asciiTheme="minorHAnsi" w:hAnsiTheme="minorHAnsi" w:cstheme="minorHAnsi"/>
        </w:rPr>
        <w:t xml:space="preserve">a “growing </w:t>
      </w:r>
      <w:r w:rsidRPr="00900A7C">
        <w:rPr>
          <w:rStyle w:val="StyleUnderline"/>
          <w:rFonts w:asciiTheme="minorHAnsi" w:hAnsiTheme="minorHAnsi" w:cstheme="minorHAnsi"/>
          <w:highlight w:val="cyan"/>
        </w:rPr>
        <w:t>emphasis on</w:t>
      </w:r>
      <w:r w:rsidRPr="00386A2F">
        <w:rPr>
          <w:rStyle w:val="StyleUnderline"/>
          <w:rFonts w:asciiTheme="minorHAnsi" w:hAnsiTheme="minorHAnsi" w:cstheme="minorHAnsi"/>
        </w:rPr>
        <w:t xml:space="preserve"> </w:t>
      </w:r>
      <w:r w:rsidRPr="00386A2F">
        <w:rPr>
          <w:rStyle w:val="Emphasis"/>
          <w:rFonts w:asciiTheme="minorHAnsi" w:hAnsiTheme="minorHAnsi" w:cstheme="minorHAnsi"/>
        </w:rPr>
        <w:t>fragmentations</w:t>
      </w:r>
      <w:r w:rsidRPr="00386A2F">
        <w:rPr>
          <w:rStyle w:val="StyleUnderline"/>
          <w:rFonts w:asciiTheme="minorHAnsi" w:hAnsiTheme="minorHAnsi" w:cstheme="minorHAnsi"/>
        </w:rPr>
        <w:t xml:space="preserve"> and </w:t>
      </w:r>
      <w:r w:rsidRPr="00900A7C">
        <w:rPr>
          <w:rStyle w:val="Emphasis"/>
          <w:rFonts w:asciiTheme="minorHAnsi" w:hAnsiTheme="minorHAnsi" w:cstheme="minorHAnsi"/>
          <w:highlight w:val="cyan"/>
        </w:rPr>
        <w:t>single-issue</w:t>
      </w:r>
      <w:r w:rsidRPr="00900A7C">
        <w:rPr>
          <w:rStyle w:val="StyleUnderline"/>
          <w:rFonts w:asciiTheme="minorHAnsi" w:hAnsiTheme="minorHAnsi" w:cstheme="minorHAnsi"/>
          <w:highlight w:val="cyan"/>
        </w:rPr>
        <w:t xml:space="preserve"> </w:t>
      </w:r>
      <w:r w:rsidRPr="00900A7C">
        <w:rPr>
          <w:rStyle w:val="Emphasis"/>
          <w:rFonts w:asciiTheme="minorHAnsi" w:hAnsiTheme="minorHAnsi" w:cstheme="minorHAnsi"/>
          <w:highlight w:val="cyan"/>
        </w:rPr>
        <w:t>politics</w:t>
      </w:r>
      <w:r w:rsidRPr="006156E7">
        <w:rPr>
          <w:rFonts w:asciiTheme="minorHAnsi" w:hAnsiTheme="minorHAnsi" w:cstheme="minorHAnsi"/>
          <w:sz w:val="16"/>
        </w:rPr>
        <w:t xml:space="preserve">.” Stabile dismisses this kind of thinking which, </w:t>
      </w:r>
      <w:r w:rsidRPr="00386A2F">
        <w:rPr>
          <w:rStyle w:val="StyleUnderline"/>
          <w:rFonts w:asciiTheme="minorHAnsi" w:hAnsiTheme="minorHAnsi" w:cstheme="minorHAnsi"/>
        </w:rPr>
        <w:t>in</w:t>
      </w:r>
      <w:r w:rsidRPr="006156E7">
        <w:rPr>
          <w:rFonts w:asciiTheme="minorHAnsi" w:hAnsiTheme="minorHAnsi" w:cstheme="minorHAnsi"/>
          <w:sz w:val="16"/>
        </w:rPr>
        <w:t xml:space="preserve"> “</w:t>
      </w:r>
      <w:r w:rsidRPr="00386A2F">
        <w:rPr>
          <w:rStyle w:val="Emphasis"/>
          <w:rFonts w:asciiTheme="minorHAnsi" w:hAnsiTheme="minorHAnsi" w:cstheme="minorHAnsi"/>
        </w:rPr>
        <w:t>so</w:t>
      </w:r>
      <w:r w:rsidRPr="006156E7">
        <w:rPr>
          <w:rFonts w:asciiTheme="minorHAnsi" w:hAnsiTheme="minorHAnsi" w:cstheme="minorHAnsi"/>
          <w:sz w:val="16"/>
        </w:rPr>
        <w:t xml:space="preserve"> resolutely</w:t>
      </w:r>
      <w:r w:rsidRPr="00386A2F">
        <w:rPr>
          <w:rStyle w:val="StyleUnderline"/>
          <w:rFonts w:asciiTheme="minorHAnsi" w:hAnsiTheme="minorHAnsi" w:cstheme="minorHAnsi"/>
        </w:rPr>
        <w:t xml:space="preserve"> </w:t>
      </w:r>
      <w:r w:rsidRPr="00386A2F">
        <w:rPr>
          <w:rStyle w:val="Emphasis"/>
          <w:rFonts w:asciiTheme="minorHAnsi" w:hAnsiTheme="minorHAnsi" w:cstheme="minorHAnsi"/>
        </w:rPr>
        <w:t>avoiding ‘totalizing’</w:t>
      </w:r>
      <w:r w:rsidRPr="006156E7">
        <w:rPr>
          <w:rFonts w:asciiTheme="minorHAnsi" w:hAnsiTheme="minorHAnsi" w:cstheme="minorHAnsi"/>
          <w:sz w:val="16"/>
        </w:rPr>
        <w:t xml:space="preserve">—the bête noire of contemporary critical theory—[…] ignores or </w:t>
      </w:r>
      <w:r w:rsidRPr="00900A7C">
        <w:rPr>
          <w:rStyle w:val="Emphasis"/>
          <w:rFonts w:asciiTheme="minorHAnsi" w:hAnsiTheme="minorHAnsi" w:cstheme="minorHAnsi"/>
          <w:highlight w:val="cyan"/>
        </w:rPr>
        <w:t>jettisons</w:t>
      </w:r>
      <w:r w:rsidRPr="006156E7">
        <w:rPr>
          <w:rFonts w:asciiTheme="minorHAnsi" w:hAnsiTheme="minorHAnsi" w:cstheme="minorHAnsi"/>
          <w:sz w:val="16"/>
        </w:rPr>
        <w:t xml:space="preserve"> a </w:t>
      </w:r>
      <w:r w:rsidRPr="00900A7C">
        <w:rPr>
          <w:rStyle w:val="Emphasis"/>
          <w:rFonts w:asciiTheme="minorHAnsi" w:hAnsiTheme="minorHAnsi" w:cstheme="minorHAnsi"/>
          <w:highlight w:val="cyan"/>
        </w:rPr>
        <w:t>structural analysis</w:t>
      </w:r>
      <w:r w:rsidRPr="00386A2F">
        <w:rPr>
          <w:rStyle w:val="StyleUnderline"/>
          <w:rFonts w:asciiTheme="minorHAnsi" w:hAnsiTheme="minorHAnsi" w:cstheme="minorHAnsi"/>
        </w:rPr>
        <w:t xml:space="preserve"> of capitalism.” The </w:t>
      </w:r>
      <w:r w:rsidRPr="00900A7C">
        <w:rPr>
          <w:rStyle w:val="StyleUnderline"/>
          <w:rFonts w:asciiTheme="minorHAnsi" w:hAnsiTheme="minorHAnsi" w:cstheme="minorHAnsi"/>
          <w:highlight w:val="cyan"/>
        </w:rPr>
        <w:t>difference in</w:t>
      </w:r>
      <w:r w:rsidRPr="00386A2F">
        <w:rPr>
          <w:rStyle w:val="StyleUnderline"/>
          <w:rFonts w:asciiTheme="minorHAnsi" w:hAnsiTheme="minorHAnsi" w:cstheme="minorHAnsi"/>
        </w:rPr>
        <w:t xml:space="preserve"> </w:t>
      </w:r>
      <w:r w:rsidRPr="00386A2F">
        <w:rPr>
          <w:rStyle w:val="Emphasis"/>
          <w:rFonts w:asciiTheme="minorHAnsi" w:hAnsiTheme="minorHAnsi" w:cstheme="minorHAnsi"/>
        </w:rPr>
        <w:t>scope</w:t>
      </w:r>
      <w:r w:rsidRPr="00386A2F">
        <w:rPr>
          <w:rStyle w:val="StyleUnderline"/>
          <w:rFonts w:asciiTheme="minorHAnsi" w:hAnsiTheme="minorHAnsi" w:cstheme="minorHAnsi"/>
        </w:rPr>
        <w:t xml:space="preserve"> and </w:t>
      </w:r>
      <w:r w:rsidRPr="00386A2F">
        <w:rPr>
          <w:rStyle w:val="Emphasis"/>
          <w:rFonts w:asciiTheme="minorHAnsi" w:hAnsiTheme="minorHAnsi" w:cstheme="minorHAnsi"/>
        </w:rPr>
        <w:t>scale</w:t>
      </w:r>
      <w:r w:rsidRPr="00386A2F">
        <w:rPr>
          <w:rStyle w:val="StyleUnderline"/>
          <w:rFonts w:asciiTheme="minorHAnsi" w:hAnsiTheme="minorHAnsi" w:cstheme="minorHAnsi"/>
        </w:rPr>
        <w:t xml:space="preserve"> between that </w:t>
      </w:r>
      <w:r w:rsidRPr="00900A7C">
        <w:rPr>
          <w:rStyle w:val="StyleUnderline"/>
          <w:rFonts w:asciiTheme="minorHAnsi" w:hAnsiTheme="minorHAnsi" w:cstheme="minorHAnsi"/>
          <w:highlight w:val="cyan"/>
        </w:rPr>
        <w:t>which is</w:t>
      </w:r>
      <w:r w:rsidRPr="006156E7">
        <w:rPr>
          <w:rFonts w:asciiTheme="minorHAnsi" w:hAnsiTheme="minorHAnsi" w:cstheme="minorHAnsi"/>
          <w:sz w:val="16"/>
        </w:rPr>
        <w:t xml:space="preserve"> being </w:t>
      </w:r>
      <w:r w:rsidRPr="00900A7C">
        <w:rPr>
          <w:rStyle w:val="StyleUnderline"/>
          <w:rFonts w:asciiTheme="minorHAnsi" w:hAnsiTheme="minorHAnsi" w:cstheme="minorHAnsi"/>
          <w:highlight w:val="cyan"/>
        </w:rPr>
        <w:t>opposed and</w:t>
      </w:r>
      <w:r w:rsidRPr="006156E7">
        <w:rPr>
          <w:rFonts w:asciiTheme="minorHAnsi" w:hAnsiTheme="minorHAnsi" w:cstheme="minorHAnsi"/>
          <w:sz w:val="16"/>
        </w:rPr>
        <w:t xml:space="preserve"> the </w:t>
      </w:r>
      <w:r w:rsidRPr="00900A7C">
        <w:rPr>
          <w:rStyle w:val="StyleUnderline"/>
          <w:rFonts w:asciiTheme="minorHAnsi" w:hAnsiTheme="minorHAnsi" w:cstheme="minorHAnsi"/>
          <w:highlight w:val="cyan"/>
        </w:rPr>
        <w:t>strategies</w:t>
      </w:r>
      <w:r w:rsidRPr="006156E7">
        <w:rPr>
          <w:rFonts w:asciiTheme="minorHAnsi" w:hAnsiTheme="minorHAnsi" w:cstheme="minorHAnsi"/>
          <w:sz w:val="16"/>
        </w:rPr>
        <w:t xml:space="preserve"> being used </w:t>
      </w:r>
      <w:r w:rsidRPr="00386A2F">
        <w:rPr>
          <w:rStyle w:val="StyleUnderline"/>
          <w:rFonts w:asciiTheme="minorHAnsi" w:hAnsiTheme="minorHAnsi" w:cstheme="minorHAnsi"/>
        </w:rPr>
        <w:t xml:space="preserve">to oppose it is </w:t>
      </w:r>
      <w:r w:rsidRPr="00900A7C">
        <w:rPr>
          <w:rStyle w:val="Emphasis"/>
          <w:rFonts w:asciiTheme="minorHAnsi" w:hAnsiTheme="minorHAnsi" w:cstheme="minorHAnsi"/>
          <w:highlight w:val="cyan"/>
        </w:rPr>
        <w:t>generat</w:t>
      </w:r>
      <w:r w:rsidRPr="00386A2F">
        <w:rPr>
          <w:rStyle w:val="StyleUnderline"/>
          <w:rFonts w:asciiTheme="minorHAnsi" w:hAnsiTheme="minorHAnsi" w:cstheme="minorHAnsi"/>
        </w:rPr>
        <w:t>ive of</w:t>
      </w:r>
      <w:r w:rsidRPr="006156E7">
        <w:rPr>
          <w:rFonts w:asciiTheme="minorHAnsi" w:hAnsiTheme="minorHAnsi" w:cstheme="minorHAnsi"/>
          <w:sz w:val="16"/>
        </w:rPr>
        <w:t xml:space="preserve"> a sense of </w:t>
      </w:r>
      <w:r w:rsidRPr="00900A7C">
        <w:rPr>
          <w:rStyle w:val="Emphasis"/>
          <w:rFonts w:asciiTheme="minorHAnsi" w:hAnsiTheme="minorHAnsi" w:cstheme="minorHAnsi"/>
          <w:highlight w:val="cyan"/>
        </w:rPr>
        <w:t>disempowerment</w:t>
      </w:r>
      <w:r w:rsidRPr="006156E7">
        <w:rPr>
          <w:rFonts w:asciiTheme="minorHAnsi" w:hAnsiTheme="minorHAnsi" w:cstheme="minorHAnsi"/>
          <w:sz w:val="16"/>
        </w:rPr>
        <w:t>.</w:t>
      </w:r>
    </w:p>
    <w:p w14:paraId="1666F50C" w14:textId="77777777" w:rsidR="00C013E6" w:rsidRPr="006156E7" w:rsidRDefault="00C013E6" w:rsidP="00C013E6">
      <w:pPr>
        <w:rPr>
          <w:rFonts w:asciiTheme="minorHAnsi" w:hAnsiTheme="minorHAnsi" w:cstheme="minorHAnsi"/>
          <w:sz w:val="16"/>
        </w:rPr>
      </w:pPr>
      <w:r w:rsidRPr="006156E7">
        <w:rPr>
          <w:rFonts w:asciiTheme="minorHAnsi" w:hAnsiTheme="minorHAnsi" w:cstheme="minorHAnsi"/>
          <w:sz w:val="16"/>
        </w:rPr>
        <w:t xml:space="preserve">On the one hand, Stabile argues, </w:t>
      </w:r>
      <w:r w:rsidRPr="00386A2F">
        <w:rPr>
          <w:rStyle w:val="StyleUnderline"/>
          <w:rFonts w:asciiTheme="minorHAnsi" w:hAnsiTheme="minorHAnsi" w:cstheme="minorHAnsi"/>
        </w:rPr>
        <w:t>postmodern</w:t>
      </w:r>
      <w:r w:rsidRPr="006156E7">
        <w:rPr>
          <w:rFonts w:asciiTheme="minorHAnsi" w:hAnsiTheme="minorHAnsi" w:cstheme="minorHAnsi"/>
          <w:sz w:val="16"/>
        </w:rPr>
        <w:t xml:space="preserve"> social </w:t>
      </w:r>
      <w:r w:rsidRPr="00386A2F">
        <w:rPr>
          <w:rStyle w:val="StyleUnderline"/>
          <w:rFonts w:asciiTheme="minorHAnsi" w:hAnsiTheme="minorHAnsi" w:cstheme="minorHAnsi"/>
        </w:rPr>
        <w:t>theorists</w:t>
      </w:r>
      <w:r w:rsidRPr="006156E7">
        <w:rPr>
          <w:rFonts w:asciiTheme="minorHAnsi" w:hAnsiTheme="minorHAnsi" w:cstheme="minorHAnsi"/>
          <w:sz w:val="16"/>
        </w:rPr>
        <w:t xml:space="preserve"> “</w:t>
      </w:r>
      <w:r w:rsidRPr="00386A2F">
        <w:rPr>
          <w:rStyle w:val="StyleUnderline"/>
          <w:rFonts w:asciiTheme="minorHAnsi" w:hAnsiTheme="minorHAnsi" w:cstheme="minorHAnsi"/>
        </w:rPr>
        <w:t xml:space="preserve">accept the </w:t>
      </w:r>
      <w:r w:rsidRPr="00386A2F">
        <w:rPr>
          <w:rStyle w:val="Emphasis"/>
          <w:rFonts w:asciiTheme="minorHAnsi" w:hAnsiTheme="minorHAnsi" w:cstheme="minorHAnsi"/>
        </w:rPr>
        <w:t>systemic</w:t>
      </w:r>
      <w:r w:rsidRPr="00386A2F">
        <w:rPr>
          <w:rStyle w:val="StyleUnderline"/>
          <w:rFonts w:asciiTheme="minorHAnsi" w:hAnsiTheme="minorHAnsi" w:cstheme="minorHAnsi"/>
        </w:rPr>
        <w:t xml:space="preserve"> </w:t>
      </w:r>
      <w:r w:rsidRPr="00386A2F">
        <w:rPr>
          <w:rStyle w:val="Emphasis"/>
          <w:rFonts w:asciiTheme="minorHAnsi" w:hAnsiTheme="minorHAnsi" w:cstheme="minorHAnsi"/>
        </w:rPr>
        <w:t>nature</w:t>
      </w:r>
      <w:r w:rsidRPr="00386A2F">
        <w:rPr>
          <w:rStyle w:val="StyleUnderline"/>
          <w:rFonts w:asciiTheme="minorHAnsi" w:hAnsiTheme="minorHAnsi" w:cstheme="minorHAnsi"/>
        </w:rPr>
        <w:t xml:space="preserve"> of capitalism</w:t>
      </w:r>
      <w:r w:rsidRPr="006156E7">
        <w:rPr>
          <w:rFonts w:asciiTheme="minorHAnsi" w:hAnsiTheme="minorHAnsi" w:cstheme="minorHAnsi"/>
          <w:sz w:val="16"/>
        </w:rPr>
        <w:t xml:space="preserve">, as </w:t>
      </w:r>
      <w:r w:rsidRPr="00386A2F">
        <w:rPr>
          <w:rStyle w:val="StyleUnderline"/>
          <w:rFonts w:asciiTheme="minorHAnsi" w:hAnsiTheme="minorHAnsi" w:cstheme="minorHAnsi"/>
        </w:rPr>
        <w:t>made visible in its consolidation of power and</w:t>
      </w:r>
      <w:r w:rsidRPr="006156E7">
        <w:rPr>
          <w:rFonts w:asciiTheme="minorHAnsi" w:hAnsiTheme="minorHAnsi" w:cstheme="minorHAnsi"/>
          <w:sz w:val="16"/>
        </w:rPr>
        <w:t xml:space="preserve"> its</w:t>
      </w:r>
      <w:r w:rsidRPr="00386A2F">
        <w:rPr>
          <w:rStyle w:val="StyleUnderline"/>
          <w:rFonts w:asciiTheme="minorHAnsi" w:hAnsiTheme="minorHAnsi" w:cstheme="minorHAnsi"/>
        </w:rPr>
        <w:t xml:space="preserve"> global expansion</w:t>
      </w:r>
      <w:r w:rsidRPr="006156E7">
        <w:rPr>
          <w:rFonts w:asciiTheme="minorHAnsi" w:hAnsiTheme="minorHAnsi" w:cstheme="minorHAnsi"/>
          <w:sz w:val="16"/>
        </w:rPr>
        <w:t xml:space="preserve"> […] </w:t>
      </w:r>
      <w:r w:rsidRPr="00386A2F">
        <w:rPr>
          <w:rStyle w:val="StyleUnderline"/>
          <w:rFonts w:asciiTheme="minorHAnsi" w:hAnsiTheme="minorHAnsi" w:cstheme="minorHAnsi"/>
        </w:rPr>
        <w:t>Capitalism’s power as a system is</w:t>
      </w:r>
      <w:r w:rsidRPr="006156E7">
        <w:rPr>
          <w:rFonts w:asciiTheme="minorHAnsi" w:hAnsiTheme="minorHAnsi" w:cstheme="minorHAnsi"/>
          <w:sz w:val="16"/>
        </w:rPr>
        <w:t xml:space="preserve"> therefore identified and </w:t>
      </w:r>
      <w:r w:rsidRPr="00386A2F">
        <w:rPr>
          <w:rStyle w:val="Emphasis"/>
          <w:rFonts w:asciiTheme="minorHAnsi" w:hAnsiTheme="minorHAnsi" w:cstheme="minorHAnsi"/>
        </w:rPr>
        <w:t>named as a totality</w:t>
      </w:r>
      <w:r w:rsidRPr="006156E7">
        <w:rPr>
          <w:rFonts w:asciiTheme="minorHAnsi" w:hAnsiTheme="minorHAnsi" w:cstheme="minorHAnsi"/>
          <w:sz w:val="16"/>
        </w:rPr>
        <w:t xml:space="preserve">”; </w:t>
      </w:r>
      <w:r w:rsidRPr="00386A2F">
        <w:rPr>
          <w:rStyle w:val="StyleUnderline"/>
          <w:rFonts w:asciiTheme="minorHAnsi" w:hAnsiTheme="minorHAnsi" w:cstheme="minorHAnsi"/>
        </w:rPr>
        <w:t>on the other hand, these theorists</w:t>
      </w:r>
      <w:r w:rsidRPr="006156E7">
        <w:rPr>
          <w:rFonts w:asciiTheme="minorHAnsi" w:hAnsiTheme="minorHAnsi" w:cstheme="minorHAnsi"/>
          <w:sz w:val="16"/>
        </w:rPr>
        <w:t xml:space="preserve"> “</w:t>
      </w:r>
      <w:r w:rsidRPr="00386A2F">
        <w:rPr>
          <w:rStyle w:val="Emphasis"/>
          <w:rFonts w:asciiTheme="minorHAnsi" w:hAnsiTheme="minorHAnsi" w:cstheme="minorHAnsi"/>
        </w:rPr>
        <w:t xml:space="preserve">celebrate </w:t>
      </w:r>
      <w:r w:rsidRPr="00900A7C">
        <w:rPr>
          <w:rStyle w:val="Emphasis"/>
          <w:rFonts w:asciiTheme="minorHAnsi" w:hAnsiTheme="minorHAnsi" w:cstheme="minorHAnsi"/>
          <w:highlight w:val="cyan"/>
        </w:rPr>
        <w:t>local</w:t>
      </w:r>
      <w:r w:rsidRPr="00386A2F">
        <w:rPr>
          <w:rStyle w:val="Emphasis"/>
          <w:rFonts w:asciiTheme="minorHAnsi" w:hAnsiTheme="minorHAnsi" w:cstheme="minorHAnsi"/>
        </w:rPr>
        <w:t xml:space="preserve">, </w:t>
      </w:r>
      <w:r w:rsidRPr="00900A7C">
        <w:rPr>
          <w:rStyle w:val="Emphasis"/>
          <w:rFonts w:asciiTheme="minorHAnsi" w:hAnsiTheme="minorHAnsi" w:cstheme="minorHAnsi"/>
          <w:highlight w:val="cyan"/>
        </w:rPr>
        <w:t>fragmented</w:t>
      </w:r>
      <w:r w:rsidRPr="00386A2F">
        <w:rPr>
          <w:rStyle w:val="StyleUnderline"/>
          <w:rFonts w:asciiTheme="minorHAnsi" w:hAnsiTheme="minorHAnsi" w:cstheme="minorHAnsi"/>
        </w:rPr>
        <w:t xml:space="preserve">, or </w:t>
      </w:r>
      <w:r w:rsidRPr="00900A7C">
        <w:rPr>
          <w:rStyle w:val="Emphasis"/>
          <w:rFonts w:asciiTheme="minorHAnsi" w:hAnsiTheme="minorHAnsi" w:cstheme="minorHAnsi"/>
          <w:highlight w:val="cyan"/>
        </w:rPr>
        <w:t>partial</w:t>
      </w:r>
      <w:r w:rsidRPr="006156E7">
        <w:rPr>
          <w:rFonts w:asciiTheme="minorHAnsi" w:hAnsiTheme="minorHAnsi" w:cstheme="minorHAnsi"/>
          <w:sz w:val="16"/>
        </w:rPr>
        <w:t xml:space="preserve"> forms of </w:t>
      </w:r>
      <w:r w:rsidRPr="00900A7C">
        <w:rPr>
          <w:rStyle w:val="Emphasis"/>
          <w:rFonts w:asciiTheme="minorHAnsi" w:hAnsiTheme="minorHAnsi" w:cstheme="minorHAnsi"/>
          <w:highlight w:val="cyan"/>
        </w:rPr>
        <w:t>knowledge</w:t>
      </w:r>
      <w:r w:rsidRPr="00386A2F">
        <w:rPr>
          <w:rStyle w:val="StyleUnderline"/>
          <w:rFonts w:asciiTheme="minorHAnsi" w:hAnsiTheme="minorHAnsi" w:cstheme="minorHAnsi"/>
        </w:rPr>
        <w:t xml:space="preserve"> as the </w:t>
      </w:r>
      <w:r w:rsidRPr="00386A2F">
        <w:rPr>
          <w:rStyle w:val="Emphasis"/>
          <w:rFonts w:asciiTheme="minorHAnsi" w:hAnsiTheme="minorHAnsi" w:cstheme="minorHAnsi"/>
        </w:rPr>
        <w:t>only</w:t>
      </w:r>
      <w:r w:rsidRPr="006156E7">
        <w:rPr>
          <w:rFonts w:asciiTheme="minorHAnsi" w:hAnsiTheme="minorHAnsi" w:cstheme="minorHAnsi"/>
          <w:sz w:val="16"/>
        </w:rPr>
        <w:t xml:space="preserve"> forms of </w:t>
      </w:r>
      <w:r w:rsidRPr="00386A2F">
        <w:rPr>
          <w:rStyle w:val="Emphasis"/>
          <w:rFonts w:asciiTheme="minorHAnsi" w:hAnsiTheme="minorHAnsi" w:cstheme="minorHAnsi"/>
        </w:rPr>
        <w:t>knowledge</w:t>
      </w:r>
      <w:r w:rsidRPr="00386A2F">
        <w:rPr>
          <w:rStyle w:val="StyleUnderline"/>
          <w:rFonts w:asciiTheme="minorHAnsi" w:hAnsiTheme="minorHAnsi" w:cstheme="minorHAnsi"/>
        </w:rPr>
        <w:t xml:space="preserve"> available” and </w:t>
      </w:r>
      <w:r w:rsidRPr="00386A2F">
        <w:rPr>
          <w:rStyle w:val="Emphasis"/>
          <w:rFonts w:asciiTheme="minorHAnsi" w:hAnsiTheme="minorHAnsi" w:cstheme="minorHAnsi"/>
        </w:rPr>
        <w:t>criticize big-picture</w:t>
      </w:r>
      <w:r w:rsidRPr="006156E7">
        <w:rPr>
          <w:rFonts w:asciiTheme="minorHAnsi" w:hAnsiTheme="minorHAnsi" w:cstheme="minorHAnsi"/>
          <w:sz w:val="16"/>
        </w:rPr>
        <w:t xml:space="preserve"> speculative </w:t>
      </w:r>
      <w:r w:rsidRPr="00386A2F">
        <w:rPr>
          <w:rStyle w:val="Emphasis"/>
          <w:rFonts w:asciiTheme="minorHAnsi" w:hAnsiTheme="minorHAnsi" w:cstheme="minorHAnsi"/>
        </w:rPr>
        <w:t>thinking</w:t>
      </w:r>
      <w:r w:rsidRPr="00386A2F">
        <w:rPr>
          <w:rStyle w:val="StyleUnderline"/>
          <w:rFonts w:asciiTheme="minorHAnsi" w:hAnsiTheme="minorHAnsi" w:cstheme="minorHAnsi"/>
        </w:rPr>
        <w:t xml:space="preserve"> for its potentially oppressive tendencies</w:t>
      </w:r>
      <w:r w:rsidRPr="006156E7">
        <w:rPr>
          <w:rFonts w:asciiTheme="minorHAnsi" w:hAnsiTheme="minorHAnsi" w:cstheme="minorHAnsi"/>
          <w:sz w:val="16"/>
        </w:rPr>
        <w:t xml:space="preserve"> or applications. Nancy Fraser, too, has addressed this apparent “shrinking of emancipatory vision at the fin de siècle,” linking this with “a major shift in the feminist imaginary” during the 1980s and 1990s—that is, with a move away from attempting to remake political economy (redistribution) and towards an effort at transforming culture (recognition).</w:t>
      </w:r>
    </w:p>
    <w:p w14:paraId="06D39CF0" w14:textId="77777777" w:rsidR="00C013E6" w:rsidRPr="006156E7" w:rsidRDefault="00C013E6" w:rsidP="00C013E6">
      <w:pPr>
        <w:rPr>
          <w:rFonts w:asciiTheme="minorHAnsi" w:hAnsiTheme="minorHAnsi" w:cstheme="minorHAnsi"/>
          <w:sz w:val="16"/>
        </w:rPr>
      </w:pPr>
      <w:r w:rsidRPr="006156E7">
        <w:rPr>
          <w:rFonts w:asciiTheme="minorHAnsi" w:hAnsiTheme="minorHAnsi" w:cstheme="minorHAnsi"/>
          <w:sz w:val="16"/>
        </w:rPr>
        <w:t xml:space="preserve">The </w:t>
      </w:r>
      <w:r w:rsidRPr="00386A2F">
        <w:rPr>
          <w:rStyle w:val="StyleUnderline"/>
          <w:rFonts w:asciiTheme="minorHAnsi" w:hAnsiTheme="minorHAnsi" w:cstheme="minorHAnsi"/>
        </w:rPr>
        <w:t>legacies of this</w:t>
      </w:r>
      <w:r w:rsidRPr="006156E7">
        <w:rPr>
          <w:rFonts w:asciiTheme="minorHAnsi" w:hAnsiTheme="minorHAnsi" w:cstheme="minorHAnsi"/>
          <w:sz w:val="16"/>
        </w:rPr>
        <w:t xml:space="preserve"> kind of </w:t>
      </w:r>
      <w:r w:rsidRPr="00386A2F">
        <w:rPr>
          <w:rStyle w:val="StyleUnderline"/>
          <w:rFonts w:asciiTheme="minorHAnsi" w:hAnsiTheme="minorHAnsi" w:cstheme="minorHAnsi"/>
        </w:rPr>
        <w:t>political theorizing</w:t>
      </w:r>
      <w:r w:rsidRPr="006156E7">
        <w:rPr>
          <w:rFonts w:asciiTheme="minorHAnsi" w:hAnsiTheme="minorHAnsi" w:cstheme="minorHAnsi"/>
          <w:sz w:val="16"/>
        </w:rPr>
        <w:t xml:space="preserve">—legacies some might describe as “folk political”—are still being felt today, and </w:t>
      </w:r>
      <w:r w:rsidRPr="00386A2F">
        <w:rPr>
          <w:rStyle w:val="StyleUnderline"/>
          <w:rFonts w:asciiTheme="minorHAnsi" w:hAnsiTheme="minorHAnsi" w:cstheme="minorHAnsi"/>
        </w:rPr>
        <w:t xml:space="preserve">continue to </w:t>
      </w:r>
      <w:r w:rsidRPr="00386A2F">
        <w:rPr>
          <w:rStyle w:val="Emphasis"/>
          <w:rFonts w:asciiTheme="minorHAnsi" w:hAnsiTheme="minorHAnsi" w:cstheme="minorHAnsi"/>
        </w:rPr>
        <w:t>shape</w:t>
      </w:r>
      <w:r w:rsidRPr="006156E7">
        <w:rPr>
          <w:rFonts w:asciiTheme="minorHAnsi" w:hAnsiTheme="minorHAnsi" w:cstheme="minorHAnsi"/>
          <w:sz w:val="16"/>
        </w:rPr>
        <w:t xml:space="preserve"> the </w:t>
      </w:r>
      <w:r w:rsidRPr="00386A2F">
        <w:rPr>
          <w:rStyle w:val="StyleUnderline"/>
          <w:rFonts w:asciiTheme="minorHAnsi" w:hAnsiTheme="minorHAnsi" w:cstheme="minorHAnsi"/>
        </w:rPr>
        <w:t xml:space="preserve">perceived </w:t>
      </w:r>
      <w:r w:rsidRPr="00386A2F">
        <w:rPr>
          <w:rStyle w:val="Emphasis"/>
          <w:rFonts w:asciiTheme="minorHAnsi" w:hAnsiTheme="minorHAnsi" w:cstheme="minorHAnsi"/>
        </w:rPr>
        <w:t>horizons</w:t>
      </w:r>
      <w:r w:rsidRPr="006156E7">
        <w:rPr>
          <w:rFonts w:asciiTheme="minorHAnsi" w:hAnsiTheme="minorHAnsi" w:cstheme="minorHAnsi"/>
          <w:sz w:val="16"/>
        </w:rPr>
        <w:t xml:space="preserve"> of possibility </w:t>
      </w:r>
      <w:r w:rsidRPr="00386A2F">
        <w:rPr>
          <w:rStyle w:val="StyleUnderline"/>
          <w:rFonts w:asciiTheme="minorHAnsi" w:hAnsiTheme="minorHAnsi" w:cstheme="minorHAnsi"/>
        </w:rPr>
        <w:t>for progressive projects</w:t>
      </w:r>
      <w:r w:rsidRPr="006156E7">
        <w:rPr>
          <w:rFonts w:asciiTheme="minorHAnsi" w:hAnsiTheme="minorHAnsi" w:cstheme="minorHAnsi"/>
          <w:sz w:val="16"/>
        </w:rPr>
        <w:t>. Yet</w:t>
      </w:r>
      <w:r w:rsidRPr="00386A2F">
        <w:rPr>
          <w:rStyle w:val="StyleUnderline"/>
          <w:rFonts w:asciiTheme="minorHAnsi" w:hAnsiTheme="minorHAnsi" w:cstheme="minorHAnsi"/>
        </w:rPr>
        <w:t xml:space="preserve"> these projects</w:t>
      </w:r>
      <w:r w:rsidRPr="006156E7">
        <w:rPr>
          <w:rFonts w:asciiTheme="minorHAnsi" w:hAnsiTheme="minorHAnsi" w:cstheme="minorHAnsi"/>
          <w:sz w:val="16"/>
        </w:rPr>
        <w:t xml:space="preserve">, which are frequently valuable, necessary, and effective on their own terms, </w:t>
      </w:r>
      <w:r w:rsidRPr="00900A7C">
        <w:rPr>
          <w:rStyle w:val="StyleUnderline"/>
          <w:rFonts w:asciiTheme="minorHAnsi" w:hAnsiTheme="minorHAnsi" w:cstheme="minorHAnsi"/>
          <w:highlight w:val="cyan"/>
        </w:rPr>
        <w:t>are</w:t>
      </w:r>
      <w:r w:rsidRPr="00900A7C">
        <w:rPr>
          <w:rStyle w:val="Emphasis"/>
          <w:rFonts w:asciiTheme="minorHAnsi" w:hAnsiTheme="minorHAnsi" w:cstheme="minorHAnsi"/>
          <w:highlight w:val="cyan"/>
        </w:rPr>
        <w:t xml:space="preserve"> not sufficient</w:t>
      </w:r>
      <w:r w:rsidRPr="00386A2F">
        <w:rPr>
          <w:rStyle w:val="Emphasis"/>
          <w:rFonts w:asciiTheme="minorHAnsi" w:hAnsiTheme="minorHAnsi" w:cstheme="minorHAnsi"/>
        </w:rPr>
        <w:t xml:space="preserve"> as ends in themselves</w:t>
      </w:r>
      <w:r w:rsidRPr="006156E7">
        <w:rPr>
          <w:rFonts w:asciiTheme="minorHAnsi" w:hAnsiTheme="minorHAnsi" w:cstheme="minorHAnsi"/>
          <w:sz w:val="16"/>
        </w:rPr>
        <w:t xml:space="preserve">. To the extent that they are conceptualized in detachment from an ecology of other interventions, </w:t>
      </w:r>
      <w:r w:rsidRPr="00386A2F">
        <w:rPr>
          <w:rStyle w:val="StyleUnderline"/>
          <w:rFonts w:asciiTheme="minorHAnsi" w:hAnsiTheme="minorHAnsi" w:cstheme="minorHAnsi"/>
        </w:rPr>
        <w:t>operating via a diversity of means and</w:t>
      </w:r>
      <w:r w:rsidRPr="006156E7">
        <w:rPr>
          <w:rFonts w:asciiTheme="minorHAnsi" w:hAnsiTheme="minorHAnsi" w:cstheme="minorHAnsi"/>
          <w:sz w:val="16"/>
        </w:rPr>
        <w:t xml:space="preserve"> across a variety of </w:t>
      </w:r>
      <w:r w:rsidRPr="00386A2F">
        <w:rPr>
          <w:rStyle w:val="StyleUnderline"/>
          <w:rFonts w:asciiTheme="minorHAnsi" w:hAnsiTheme="minorHAnsi" w:cstheme="minorHAnsi"/>
        </w:rPr>
        <w:t>scales, they cannot serve as a suitable basis for</w:t>
      </w:r>
      <w:r w:rsidRPr="006156E7">
        <w:rPr>
          <w:rFonts w:asciiTheme="minorHAnsi" w:hAnsiTheme="minorHAnsi" w:cstheme="minorHAnsi"/>
          <w:sz w:val="16"/>
        </w:rPr>
        <w:t xml:space="preserve"> any </w:t>
      </w:r>
      <w:r w:rsidRPr="00386A2F">
        <w:rPr>
          <w:rStyle w:val="StyleUnderline"/>
          <w:rFonts w:asciiTheme="minorHAnsi" w:hAnsiTheme="minorHAnsi" w:cstheme="minorHAnsi"/>
        </w:rPr>
        <w:t>politics</w:t>
      </w:r>
      <w:r w:rsidRPr="006156E7">
        <w:rPr>
          <w:rFonts w:asciiTheme="minorHAnsi" w:hAnsiTheme="minorHAnsi" w:cstheme="minorHAnsi"/>
          <w:sz w:val="16"/>
        </w:rPr>
        <w:t xml:space="preserve"> seeking </w:t>
      </w:r>
      <w:r w:rsidRPr="00900A7C">
        <w:rPr>
          <w:rStyle w:val="StyleUnderline"/>
          <w:rFonts w:asciiTheme="minorHAnsi" w:hAnsiTheme="minorHAnsi" w:cstheme="minorHAnsi"/>
          <w:highlight w:val="cyan"/>
        </w:rPr>
        <w:t>to contest</w:t>
      </w:r>
      <w:r w:rsidRPr="006156E7">
        <w:rPr>
          <w:rFonts w:asciiTheme="minorHAnsi" w:hAnsiTheme="minorHAnsi" w:cstheme="minorHAnsi"/>
          <w:sz w:val="16"/>
        </w:rPr>
        <w:t xml:space="preserve"> the </w:t>
      </w:r>
      <w:r w:rsidRPr="00386A2F">
        <w:rPr>
          <w:rStyle w:val="StyleUnderline"/>
          <w:rFonts w:asciiTheme="minorHAnsi" w:hAnsiTheme="minorHAnsi" w:cstheme="minorHAnsi"/>
        </w:rPr>
        <w:t>imaginaries of the right or</w:t>
      </w:r>
      <w:r w:rsidRPr="006156E7">
        <w:rPr>
          <w:rFonts w:asciiTheme="minorHAnsi" w:hAnsiTheme="minorHAnsi" w:cstheme="minorHAnsi"/>
          <w:sz w:val="16"/>
        </w:rPr>
        <w:t xml:space="preserve"> to contend with </w:t>
      </w:r>
      <w:r w:rsidRPr="00386A2F">
        <w:rPr>
          <w:rStyle w:val="StyleUnderline"/>
          <w:rFonts w:asciiTheme="minorHAnsi" w:hAnsiTheme="minorHAnsi" w:cstheme="minorHAnsi"/>
        </w:rPr>
        <w:t xml:space="preserve">the </w:t>
      </w:r>
      <w:r w:rsidRPr="00900A7C">
        <w:rPr>
          <w:rStyle w:val="Emphasis"/>
          <w:rFonts w:asciiTheme="minorHAnsi" w:hAnsiTheme="minorHAnsi" w:cstheme="minorHAnsi"/>
          <w:highlight w:val="cyan"/>
        </w:rPr>
        <w:t>expansive</w:t>
      </w:r>
      <w:r w:rsidRPr="006156E7">
        <w:rPr>
          <w:rFonts w:asciiTheme="minorHAnsi" w:hAnsiTheme="minorHAnsi" w:cstheme="minorHAnsi"/>
          <w:sz w:val="16"/>
        </w:rPr>
        <w:t xml:space="preserve"> hegemonic </w:t>
      </w:r>
      <w:r w:rsidRPr="00386A2F">
        <w:rPr>
          <w:rStyle w:val="StyleUnderline"/>
          <w:rFonts w:asciiTheme="minorHAnsi" w:hAnsiTheme="minorHAnsi" w:cstheme="minorHAnsi"/>
        </w:rPr>
        <w:t xml:space="preserve">project of neoliberal </w:t>
      </w:r>
      <w:r w:rsidRPr="00900A7C">
        <w:rPr>
          <w:rStyle w:val="Emphasis"/>
          <w:rFonts w:asciiTheme="minorHAnsi" w:hAnsiTheme="minorHAnsi" w:cstheme="minorHAnsi"/>
          <w:highlight w:val="cyan"/>
        </w:rPr>
        <w:t>capitalism</w:t>
      </w:r>
      <w:r w:rsidRPr="006156E7">
        <w:rPr>
          <w:rFonts w:asciiTheme="minorHAnsi" w:hAnsiTheme="minorHAnsi" w:cstheme="minorHAnsi"/>
          <w:sz w:val="16"/>
        </w:rPr>
        <w:t xml:space="preserve">. It is for this reason that Nick Srnicek and Alex Williams’s work positions itself as somewhat skeptical about fragmentations and single-issue politics, pointing out that </w:t>
      </w:r>
      <w:r w:rsidRPr="00900A7C">
        <w:rPr>
          <w:rStyle w:val="StyleUnderline"/>
          <w:rFonts w:asciiTheme="minorHAnsi" w:hAnsiTheme="minorHAnsi" w:cstheme="minorHAnsi"/>
          <w:highlight w:val="cyan"/>
        </w:rPr>
        <w:t>problems</w:t>
      </w:r>
      <w:r w:rsidRPr="00386A2F">
        <w:rPr>
          <w:rStyle w:val="StyleUnderline"/>
          <w:rFonts w:asciiTheme="minorHAnsi" w:hAnsiTheme="minorHAnsi" w:cstheme="minorHAnsi"/>
        </w:rPr>
        <w:t xml:space="preserve"> such as</w:t>
      </w:r>
      <w:r w:rsidRPr="006156E7">
        <w:rPr>
          <w:rFonts w:asciiTheme="minorHAnsi" w:hAnsiTheme="minorHAnsi" w:cstheme="minorHAnsi"/>
          <w:sz w:val="16"/>
        </w:rPr>
        <w:t xml:space="preserve"> “</w:t>
      </w:r>
      <w:r w:rsidRPr="00386A2F">
        <w:rPr>
          <w:rStyle w:val="Emphasis"/>
          <w:rFonts w:asciiTheme="minorHAnsi" w:hAnsiTheme="minorHAnsi" w:cstheme="minorHAnsi"/>
        </w:rPr>
        <w:t>global exploitation</w:t>
      </w:r>
      <w:r w:rsidRPr="006156E7">
        <w:rPr>
          <w:rFonts w:asciiTheme="minorHAnsi" w:hAnsiTheme="minorHAnsi" w:cstheme="minorHAnsi"/>
          <w:sz w:val="16"/>
        </w:rPr>
        <w:t xml:space="preserve">, planetary </w:t>
      </w:r>
      <w:r w:rsidRPr="00386A2F">
        <w:rPr>
          <w:rStyle w:val="Emphasis"/>
          <w:rFonts w:asciiTheme="minorHAnsi" w:hAnsiTheme="minorHAnsi" w:cstheme="minorHAnsi"/>
        </w:rPr>
        <w:t>climate change</w:t>
      </w:r>
      <w:r w:rsidRPr="006156E7">
        <w:rPr>
          <w:rFonts w:asciiTheme="minorHAnsi" w:hAnsiTheme="minorHAnsi" w:cstheme="minorHAnsi"/>
          <w:sz w:val="16"/>
        </w:rPr>
        <w:t>, rising surplus populations, [</w:t>
      </w:r>
      <w:r w:rsidRPr="00386A2F">
        <w:rPr>
          <w:rStyle w:val="StyleUnderline"/>
          <w:rFonts w:asciiTheme="minorHAnsi" w:hAnsiTheme="minorHAnsi" w:cstheme="minorHAnsi"/>
        </w:rPr>
        <w:t>and</w:t>
      </w:r>
      <w:r w:rsidRPr="006156E7">
        <w:rPr>
          <w:rFonts w:asciiTheme="minorHAnsi" w:hAnsiTheme="minorHAnsi" w:cstheme="minorHAnsi"/>
          <w:sz w:val="16"/>
        </w:rPr>
        <w:t xml:space="preserve">] the repeated </w:t>
      </w:r>
      <w:r w:rsidRPr="00386A2F">
        <w:rPr>
          <w:rStyle w:val="StyleUnderline"/>
          <w:rFonts w:asciiTheme="minorHAnsi" w:hAnsiTheme="minorHAnsi" w:cstheme="minorHAnsi"/>
        </w:rPr>
        <w:t xml:space="preserve">crises of capitalism </w:t>
      </w:r>
      <w:r w:rsidRPr="00900A7C">
        <w:rPr>
          <w:rStyle w:val="StyleUnderline"/>
          <w:rFonts w:asciiTheme="minorHAnsi" w:hAnsiTheme="minorHAnsi" w:cstheme="minorHAnsi"/>
          <w:highlight w:val="cyan"/>
        </w:rPr>
        <w:t>are</w:t>
      </w:r>
      <w:r w:rsidRPr="006156E7">
        <w:rPr>
          <w:rFonts w:asciiTheme="minorHAnsi" w:hAnsiTheme="minorHAnsi" w:cstheme="minorHAnsi"/>
          <w:sz w:val="16"/>
        </w:rPr>
        <w:t xml:space="preserve"> abstract in appearance, </w:t>
      </w:r>
      <w:r w:rsidRPr="00386A2F">
        <w:rPr>
          <w:rStyle w:val="Emphasis"/>
          <w:rFonts w:asciiTheme="minorHAnsi" w:hAnsiTheme="minorHAnsi" w:cstheme="minorHAnsi"/>
        </w:rPr>
        <w:t>complex</w:t>
      </w:r>
      <w:r w:rsidRPr="006156E7">
        <w:rPr>
          <w:rFonts w:asciiTheme="minorHAnsi" w:hAnsiTheme="minorHAnsi" w:cstheme="minorHAnsi"/>
          <w:sz w:val="16"/>
        </w:rPr>
        <w:t xml:space="preserve"> in structure, </w:t>
      </w:r>
      <w:r w:rsidRPr="00386A2F">
        <w:rPr>
          <w:rStyle w:val="StyleUnderline"/>
          <w:rFonts w:asciiTheme="minorHAnsi" w:hAnsiTheme="minorHAnsi" w:cstheme="minorHAnsi"/>
        </w:rPr>
        <w:t xml:space="preserve">and </w:t>
      </w:r>
      <w:r w:rsidRPr="00900A7C">
        <w:rPr>
          <w:rStyle w:val="Emphasis"/>
          <w:rFonts w:asciiTheme="minorHAnsi" w:hAnsiTheme="minorHAnsi" w:cstheme="minorHAnsi"/>
          <w:highlight w:val="cyan"/>
        </w:rPr>
        <w:t>non-localized</w:t>
      </w:r>
      <w:r w:rsidRPr="006156E7">
        <w:rPr>
          <w:rFonts w:asciiTheme="minorHAnsi" w:hAnsiTheme="minorHAnsi" w:cstheme="minorHAnsi"/>
          <w:sz w:val="16"/>
        </w:rPr>
        <w:t xml:space="preserve">.” As such, a </w:t>
      </w:r>
      <w:r w:rsidRPr="00386A2F">
        <w:rPr>
          <w:rStyle w:val="StyleUnderline"/>
          <w:rFonts w:asciiTheme="minorHAnsi" w:hAnsiTheme="minorHAnsi" w:cstheme="minorHAnsi"/>
        </w:rPr>
        <w:t>politics based around</w:t>
      </w:r>
      <w:r w:rsidRPr="006156E7">
        <w:rPr>
          <w:rFonts w:asciiTheme="minorHAnsi" w:hAnsiTheme="minorHAnsi" w:cstheme="minorHAnsi"/>
          <w:sz w:val="16"/>
        </w:rPr>
        <w:t xml:space="preserve"> the ideas that “</w:t>
      </w:r>
      <w:r w:rsidRPr="00386A2F">
        <w:rPr>
          <w:rStyle w:val="StyleUnderline"/>
          <w:rFonts w:asciiTheme="minorHAnsi" w:hAnsiTheme="minorHAnsi" w:cstheme="minorHAnsi"/>
        </w:rPr>
        <w:t>the local</w:t>
      </w:r>
      <w:r w:rsidRPr="006156E7">
        <w:rPr>
          <w:rFonts w:asciiTheme="minorHAnsi" w:hAnsiTheme="minorHAnsi" w:cstheme="minorHAnsi"/>
          <w:sz w:val="16"/>
        </w:rPr>
        <w:t xml:space="preserve"> is ethical, </w:t>
      </w:r>
      <w:r w:rsidRPr="00386A2F">
        <w:rPr>
          <w:rStyle w:val="StyleUnderline"/>
          <w:rFonts w:asciiTheme="minorHAnsi" w:hAnsiTheme="minorHAnsi" w:cstheme="minorHAnsi"/>
        </w:rPr>
        <w:t>simpler</w:t>
      </w:r>
      <w:r w:rsidRPr="006156E7">
        <w:rPr>
          <w:rFonts w:asciiTheme="minorHAnsi" w:hAnsiTheme="minorHAnsi" w:cstheme="minorHAnsi"/>
          <w:sz w:val="16"/>
        </w:rPr>
        <w:t xml:space="preserve"> is better, the </w:t>
      </w:r>
      <w:r w:rsidRPr="00386A2F">
        <w:rPr>
          <w:rStyle w:val="StyleUnderline"/>
          <w:rFonts w:asciiTheme="minorHAnsi" w:hAnsiTheme="minorHAnsi" w:cstheme="minorHAnsi"/>
        </w:rPr>
        <w:t>organic</w:t>
      </w:r>
      <w:r w:rsidRPr="006156E7">
        <w:rPr>
          <w:rFonts w:asciiTheme="minorHAnsi" w:hAnsiTheme="minorHAnsi" w:cstheme="minorHAnsi"/>
          <w:sz w:val="16"/>
        </w:rPr>
        <w:t xml:space="preserve"> is healthy, </w:t>
      </w:r>
      <w:r w:rsidRPr="00386A2F">
        <w:rPr>
          <w:rStyle w:val="StyleUnderline"/>
          <w:rFonts w:asciiTheme="minorHAnsi" w:hAnsiTheme="minorHAnsi" w:cstheme="minorHAnsi"/>
        </w:rPr>
        <w:t>permanence is oppressive, and progress is over</w:t>
      </w:r>
      <w:r w:rsidRPr="006156E7">
        <w:rPr>
          <w:rFonts w:asciiTheme="minorHAnsi" w:hAnsiTheme="minorHAnsi" w:cstheme="minorHAnsi"/>
          <w:sz w:val="16"/>
        </w:rPr>
        <w:t xml:space="preserve">” </w:t>
      </w:r>
      <w:r w:rsidRPr="00386A2F">
        <w:rPr>
          <w:rStyle w:val="StyleUnderline"/>
          <w:rFonts w:asciiTheme="minorHAnsi" w:hAnsiTheme="minorHAnsi" w:cstheme="minorHAnsi"/>
        </w:rPr>
        <w:t>is not</w:t>
      </w:r>
      <w:r w:rsidRPr="006156E7">
        <w:rPr>
          <w:rFonts w:asciiTheme="minorHAnsi" w:hAnsiTheme="minorHAnsi" w:cstheme="minorHAnsi"/>
          <w:sz w:val="16"/>
        </w:rPr>
        <w:t xml:space="preserve"> always </w:t>
      </w:r>
      <w:r w:rsidRPr="00386A2F">
        <w:rPr>
          <w:rStyle w:val="StyleUnderline"/>
          <w:rFonts w:asciiTheme="minorHAnsi" w:hAnsiTheme="minorHAnsi" w:cstheme="minorHAnsi"/>
        </w:rPr>
        <w:t>the</w:t>
      </w:r>
      <w:r w:rsidRPr="006156E7">
        <w:rPr>
          <w:rFonts w:asciiTheme="minorHAnsi" w:hAnsiTheme="minorHAnsi" w:cstheme="minorHAnsi"/>
          <w:sz w:val="16"/>
        </w:rPr>
        <w:t xml:space="preserve"> best </w:t>
      </w:r>
      <w:r w:rsidRPr="00386A2F">
        <w:rPr>
          <w:rStyle w:val="StyleUnderline"/>
          <w:rFonts w:asciiTheme="minorHAnsi" w:hAnsiTheme="minorHAnsi" w:cstheme="minorHAnsi"/>
        </w:rPr>
        <w:t>weapon</w:t>
      </w:r>
      <w:r w:rsidRPr="006156E7">
        <w:rPr>
          <w:rFonts w:asciiTheme="minorHAnsi" w:hAnsiTheme="minorHAnsi" w:cstheme="minorHAnsi"/>
          <w:sz w:val="16"/>
        </w:rPr>
        <w:t xml:space="preserve"> in an attempt </w:t>
      </w:r>
      <w:r w:rsidRPr="00386A2F">
        <w:rPr>
          <w:rStyle w:val="StyleUnderline"/>
          <w:rFonts w:asciiTheme="minorHAnsi" w:hAnsiTheme="minorHAnsi" w:cstheme="minorHAnsi"/>
        </w:rPr>
        <w:t>to contend with</w:t>
      </w:r>
      <w:r w:rsidRPr="006156E7">
        <w:rPr>
          <w:rFonts w:asciiTheme="minorHAnsi" w:hAnsiTheme="minorHAnsi" w:cstheme="minorHAnsi"/>
          <w:sz w:val="16"/>
        </w:rPr>
        <w:t xml:space="preserve"> the </w:t>
      </w:r>
      <w:r w:rsidRPr="00386A2F">
        <w:rPr>
          <w:rStyle w:val="Emphasis"/>
          <w:rFonts w:asciiTheme="minorHAnsi" w:hAnsiTheme="minorHAnsi" w:cstheme="minorHAnsi"/>
        </w:rPr>
        <w:t>complex technomaterial conditions</w:t>
      </w:r>
      <w:r w:rsidRPr="006156E7">
        <w:rPr>
          <w:rFonts w:asciiTheme="minorHAnsi" w:hAnsiTheme="minorHAnsi" w:cstheme="minorHAnsi"/>
          <w:sz w:val="16"/>
        </w:rPr>
        <w:t xml:space="preserve"> of the world as it stands. </w:t>
      </w:r>
      <w:r w:rsidRPr="00900A7C">
        <w:rPr>
          <w:rStyle w:val="StyleUnderline"/>
          <w:rFonts w:asciiTheme="minorHAnsi" w:hAnsiTheme="minorHAnsi" w:cstheme="minorHAnsi"/>
          <w:highlight w:val="cyan"/>
        </w:rPr>
        <w:t>There is</w:t>
      </w:r>
      <w:r w:rsidRPr="00386A2F">
        <w:rPr>
          <w:rStyle w:val="StyleUnderline"/>
          <w:rFonts w:asciiTheme="minorHAnsi" w:hAnsiTheme="minorHAnsi" w:cstheme="minorHAnsi"/>
        </w:rPr>
        <w:t xml:space="preserve"> a</w:t>
      </w:r>
      <w:r w:rsidRPr="006156E7">
        <w:rPr>
          <w:rFonts w:asciiTheme="minorHAnsi" w:hAnsiTheme="minorHAnsi" w:cstheme="minorHAnsi"/>
          <w:sz w:val="16"/>
        </w:rPr>
        <w:t xml:space="preserve"> persistent kind of </w:t>
      </w:r>
      <w:r w:rsidRPr="00900A7C">
        <w:rPr>
          <w:rStyle w:val="Emphasis"/>
          <w:rFonts w:asciiTheme="minorHAnsi" w:hAnsiTheme="minorHAnsi" w:cstheme="minorHAnsi"/>
          <w:highlight w:val="cyan"/>
        </w:rPr>
        <w:t>abstraction anxiety</w:t>
      </w:r>
      <w:r w:rsidRPr="00386A2F">
        <w:rPr>
          <w:rStyle w:val="StyleUnderline"/>
          <w:rFonts w:asciiTheme="minorHAnsi" w:hAnsiTheme="minorHAnsi" w:cstheme="minorHAnsi"/>
        </w:rPr>
        <w:t xml:space="preserve"> hanging </w:t>
      </w:r>
      <w:r w:rsidRPr="00900A7C">
        <w:rPr>
          <w:rStyle w:val="StyleUnderline"/>
          <w:rFonts w:asciiTheme="minorHAnsi" w:hAnsiTheme="minorHAnsi" w:cstheme="minorHAnsi"/>
          <w:highlight w:val="cyan"/>
        </w:rPr>
        <w:t>over progressive politics</w:t>
      </w:r>
      <w:r w:rsidRPr="006156E7">
        <w:rPr>
          <w:rFonts w:asciiTheme="minorHAnsi" w:hAnsiTheme="minorHAnsi" w:cstheme="minorHAnsi"/>
          <w:sz w:val="16"/>
        </w:rPr>
        <w:t>; an anxiety that haunts a contemporary leftist feminism still unwilling or unable to critically reappraise the tendencies that Stabile identified in the 90s.</w:t>
      </w:r>
    </w:p>
    <w:p w14:paraId="7F3852EA" w14:textId="77777777" w:rsidR="00C013E6" w:rsidRPr="006156E7" w:rsidRDefault="00C013E6" w:rsidP="00C013E6">
      <w:pPr>
        <w:rPr>
          <w:rFonts w:asciiTheme="minorHAnsi" w:hAnsiTheme="minorHAnsi" w:cstheme="minorHAnsi"/>
          <w:sz w:val="16"/>
        </w:rPr>
      </w:pPr>
      <w:r w:rsidRPr="006156E7">
        <w:rPr>
          <w:rFonts w:asciiTheme="minorHAnsi" w:hAnsiTheme="minorHAnsi" w:cstheme="minorHAnsi"/>
          <w:sz w:val="16"/>
        </w:rPr>
        <w:t xml:space="preserve">Recently, however, </w:t>
      </w:r>
      <w:r w:rsidRPr="00386A2F">
        <w:rPr>
          <w:rStyle w:val="StyleUnderline"/>
          <w:rFonts w:asciiTheme="minorHAnsi" w:hAnsiTheme="minorHAnsi" w:cstheme="minorHAnsi"/>
        </w:rPr>
        <w:t xml:space="preserve">a renewed appetite for </w:t>
      </w:r>
      <w:r w:rsidRPr="00900A7C">
        <w:rPr>
          <w:rStyle w:val="Emphasis"/>
          <w:rFonts w:asciiTheme="minorHAnsi" w:hAnsiTheme="minorHAnsi" w:cstheme="minorHAnsi"/>
          <w:highlight w:val="cyan"/>
        </w:rPr>
        <w:t>ambitious</w:t>
      </w:r>
      <w:r w:rsidRPr="006156E7">
        <w:rPr>
          <w:rFonts w:asciiTheme="minorHAnsi" w:hAnsiTheme="minorHAnsi" w:cstheme="minorHAnsi"/>
          <w:sz w:val="16"/>
        </w:rPr>
        <w:t xml:space="preserve"> and </w:t>
      </w:r>
      <w:r w:rsidRPr="00900A7C">
        <w:rPr>
          <w:rStyle w:val="Emphasis"/>
          <w:rFonts w:asciiTheme="minorHAnsi" w:hAnsiTheme="minorHAnsi" w:cstheme="minorHAnsi"/>
          <w:highlight w:val="cyan"/>
        </w:rPr>
        <w:t>future-oriented</w:t>
      </w:r>
      <w:r w:rsidRPr="00386A2F">
        <w:rPr>
          <w:rStyle w:val="Emphasis"/>
          <w:rFonts w:asciiTheme="minorHAnsi" w:hAnsiTheme="minorHAnsi" w:cstheme="minorHAnsi"/>
        </w:rPr>
        <w:t xml:space="preserve"> emancipatory </w:t>
      </w:r>
      <w:r w:rsidRPr="00900A7C">
        <w:rPr>
          <w:rStyle w:val="Emphasis"/>
          <w:rFonts w:asciiTheme="minorHAnsi" w:hAnsiTheme="minorHAnsi" w:cstheme="minorHAnsi"/>
          <w:highlight w:val="cyan"/>
        </w:rPr>
        <w:t>politics</w:t>
      </w:r>
      <w:r w:rsidRPr="00386A2F">
        <w:rPr>
          <w:rStyle w:val="StyleUnderline"/>
          <w:rFonts w:asciiTheme="minorHAnsi" w:hAnsiTheme="minorHAnsi" w:cstheme="minorHAnsi"/>
        </w:rPr>
        <w:t xml:space="preserve"> has begun to make itself felt</w:t>
      </w:r>
      <w:r w:rsidRPr="006156E7">
        <w:rPr>
          <w:rFonts w:asciiTheme="minorHAnsi" w:hAnsiTheme="minorHAnsi" w:cstheme="minorHAnsi"/>
          <w:sz w:val="16"/>
        </w:rPr>
        <w:t xml:space="preserve"> at the fringes of the left—</w:t>
      </w:r>
      <w:r w:rsidRPr="00386A2F">
        <w:rPr>
          <w:rStyle w:val="StyleUnderline"/>
          <w:rFonts w:asciiTheme="minorHAnsi" w:hAnsiTheme="minorHAnsi" w:cstheme="minorHAnsi"/>
        </w:rPr>
        <w:t>and</w:t>
      </w:r>
      <w:r w:rsidRPr="006156E7">
        <w:rPr>
          <w:rFonts w:asciiTheme="minorHAnsi" w:hAnsiTheme="minorHAnsi" w:cstheme="minorHAnsi"/>
          <w:sz w:val="16"/>
        </w:rPr>
        <w:t xml:space="preserve"> indeed, to </w:t>
      </w:r>
      <w:r w:rsidRPr="00900A7C">
        <w:rPr>
          <w:rStyle w:val="StyleUnderline"/>
          <w:rFonts w:asciiTheme="minorHAnsi" w:hAnsiTheme="minorHAnsi" w:cstheme="minorHAnsi"/>
          <w:highlight w:val="cyan"/>
        </w:rPr>
        <w:t>gather momentum</w:t>
      </w:r>
      <w:r w:rsidRPr="006156E7">
        <w:rPr>
          <w:rFonts w:asciiTheme="minorHAnsi" w:hAnsiTheme="minorHAnsi" w:cstheme="minorHAnsi"/>
          <w:sz w:val="16"/>
        </w:rPr>
        <w:t xml:space="preserve"> and popular support more broadly. Perhaps the most remarkable example of this tendency within philosophically-inflected political theory circles has been </w:t>
      </w:r>
      <w:r w:rsidRPr="00386A2F">
        <w:rPr>
          <w:rStyle w:val="StyleUnderline"/>
          <w:rFonts w:asciiTheme="minorHAnsi" w:hAnsiTheme="minorHAnsi" w:cstheme="minorHAnsi"/>
        </w:rPr>
        <w:t>accelerationism</w:t>
      </w:r>
      <w:r w:rsidRPr="006156E7">
        <w:rPr>
          <w:rFonts w:asciiTheme="minorHAnsi" w:hAnsiTheme="minorHAnsi" w:cstheme="minorHAnsi"/>
          <w:sz w:val="16"/>
        </w:rPr>
        <w:t xml:space="preserve">, with its </w:t>
      </w:r>
      <w:r w:rsidRPr="00386A2F">
        <w:rPr>
          <w:rStyle w:val="StyleUnderline"/>
          <w:rFonts w:asciiTheme="minorHAnsi" w:hAnsiTheme="minorHAnsi" w:cstheme="minorHAnsi"/>
        </w:rPr>
        <w:t>calls to build</w:t>
      </w:r>
      <w:r w:rsidRPr="006156E7">
        <w:rPr>
          <w:rFonts w:asciiTheme="minorHAnsi" w:hAnsiTheme="minorHAnsi" w:cstheme="minorHAnsi"/>
          <w:sz w:val="16"/>
        </w:rPr>
        <w:t xml:space="preserve"> an “</w:t>
      </w:r>
      <w:r w:rsidRPr="00386A2F">
        <w:rPr>
          <w:rStyle w:val="Emphasis"/>
          <w:rFonts w:asciiTheme="minorHAnsi" w:hAnsiTheme="minorHAnsi" w:cstheme="minorHAnsi"/>
        </w:rPr>
        <w:t>intellectual infrastructure</w:t>
      </w:r>
      <w:r w:rsidRPr="006156E7">
        <w:rPr>
          <w:rFonts w:asciiTheme="minorHAnsi" w:hAnsiTheme="minorHAnsi" w:cstheme="minorHAnsi"/>
          <w:sz w:val="16"/>
        </w:rPr>
        <w:t>” capable of “</w:t>
      </w:r>
      <w:r w:rsidRPr="00386A2F">
        <w:rPr>
          <w:rStyle w:val="StyleUnderline"/>
          <w:rFonts w:asciiTheme="minorHAnsi" w:hAnsiTheme="minorHAnsi" w:cstheme="minorHAnsi"/>
        </w:rPr>
        <w:t xml:space="preserve">creating a </w:t>
      </w:r>
      <w:r w:rsidRPr="00386A2F">
        <w:rPr>
          <w:rStyle w:val="Emphasis"/>
          <w:rFonts w:asciiTheme="minorHAnsi" w:hAnsiTheme="minorHAnsi" w:cstheme="minorHAnsi"/>
        </w:rPr>
        <w:t>new</w:t>
      </w:r>
      <w:r w:rsidRPr="00386A2F">
        <w:rPr>
          <w:rStyle w:val="StyleUnderline"/>
          <w:rFonts w:asciiTheme="minorHAnsi" w:hAnsiTheme="minorHAnsi" w:cstheme="minorHAnsi"/>
        </w:rPr>
        <w:t xml:space="preserve"> </w:t>
      </w:r>
      <w:r w:rsidRPr="00386A2F">
        <w:rPr>
          <w:rStyle w:val="Emphasis"/>
          <w:rFonts w:asciiTheme="minorHAnsi" w:hAnsiTheme="minorHAnsi" w:cstheme="minorHAnsi"/>
        </w:rPr>
        <w:t>ideology</w:t>
      </w:r>
      <w:r w:rsidRPr="00386A2F">
        <w:rPr>
          <w:rStyle w:val="StyleUnderline"/>
          <w:rFonts w:asciiTheme="minorHAnsi" w:hAnsiTheme="minorHAnsi" w:cstheme="minorHAnsi"/>
        </w:rPr>
        <w:t xml:space="preserve">, </w:t>
      </w:r>
      <w:r w:rsidRPr="00386A2F">
        <w:rPr>
          <w:rStyle w:val="Emphasis"/>
          <w:rFonts w:asciiTheme="minorHAnsi" w:hAnsiTheme="minorHAnsi" w:cstheme="minorHAnsi"/>
        </w:rPr>
        <w:t>economic</w:t>
      </w:r>
      <w:r w:rsidRPr="00386A2F">
        <w:rPr>
          <w:rStyle w:val="StyleUnderline"/>
          <w:rFonts w:asciiTheme="minorHAnsi" w:hAnsiTheme="minorHAnsi" w:cstheme="minorHAnsi"/>
        </w:rPr>
        <w:t xml:space="preserve"> and </w:t>
      </w:r>
      <w:r w:rsidRPr="00386A2F">
        <w:rPr>
          <w:rStyle w:val="Emphasis"/>
          <w:rFonts w:asciiTheme="minorHAnsi" w:hAnsiTheme="minorHAnsi" w:cstheme="minorHAnsi"/>
        </w:rPr>
        <w:t>social</w:t>
      </w:r>
      <w:r w:rsidRPr="00386A2F">
        <w:rPr>
          <w:rStyle w:val="StyleUnderline"/>
          <w:rFonts w:asciiTheme="minorHAnsi" w:hAnsiTheme="minorHAnsi" w:cstheme="minorHAnsi"/>
        </w:rPr>
        <w:t xml:space="preserve"> </w:t>
      </w:r>
      <w:r w:rsidRPr="00386A2F">
        <w:rPr>
          <w:rStyle w:val="Emphasis"/>
          <w:rFonts w:asciiTheme="minorHAnsi" w:hAnsiTheme="minorHAnsi" w:cstheme="minorHAnsi"/>
        </w:rPr>
        <w:t>models</w:t>
      </w:r>
      <w:r w:rsidRPr="00386A2F">
        <w:rPr>
          <w:rStyle w:val="StyleUnderline"/>
          <w:rFonts w:asciiTheme="minorHAnsi" w:hAnsiTheme="minorHAnsi" w:cstheme="minorHAnsi"/>
        </w:rPr>
        <w:t xml:space="preserve">, and a </w:t>
      </w:r>
      <w:r w:rsidRPr="00386A2F">
        <w:rPr>
          <w:rStyle w:val="Emphasis"/>
          <w:rFonts w:asciiTheme="minorHAnsi" w:hAnsiTheme="minorHAnsi" w:cstheme="minorHAnsi"/>
        </w:rPr>
        <w:t>vision of the good</w:t>
      </w:r>
      <w:r w:rsidRPr="00386A2F">
        <w:rPr>
          <w:rStyle w:val="StyleUnderline"/>
          <w:rFonts w:asciiTheme="minorHAnsi" w:hAnsiTheme="minorHAnsi" w:cstheme="minorHAnsi"/>
        </w:rPr>
        <w:t xml:space="preserve"> to replace</w:t>
      </w:r>
      <w:r w:rsidRPr="006156E7">
        <w:rPr>
          <w:rFonts w:asciiTheme="minorHAnsi" w:hAnsiTheme="minorHAnsi" w:cstheme="minorHAnsi"/>
          <w:sz w:val="16"/>
        </w:rPr>
        <w:t xml:space="preserve"> and surpass </w:t>
      </w:r>
      <w:r w:rsidRPr="00386A2F">
        <w:rPr>
          <w:rStyle w:val="StyleUnderline"/>
          <w:rFonts w:asciiTheme="minorHAnsi" w:hAnsiTheme="minorHAnsi" w:cstheme="minorHAnsi"/>
        </w:rPr>
        <w:t xml:space="preserve">the </w:t>
      </w:r>
      <w:r w:rsidRPr="00386A2F">
        <w:rPr>
          <w:rStyle w:val="Emphasis"/>
          <w:rFonts w:asciiTheme="minorHAnsi" w:hAnsiTheme="minorHAnsi" w:cstheme="minorHAnsi"/>
        </w:rPr>
        <w:t>emaciated</w:t>
      </w:r>
      <w:r w:rsidRPr="00386A2F">
        <w:rPr>
          <w:rStyle w:val="StyleUnderline"/>
          <w:rFonts w:asciiTheme="minorHAnsi" w:hAnsiTheme="minorHAnsi" w:cstheme="minorHAnsi"/>
        </w:rPr>
        <w:t xml:space="preserve"> </w:t>
      </w:r>
      <w:r w:rsidRPr="00386A2F">
        <w:rPr>
          <w:rStyle w:val="Emphasis"/>
          <w:rFonts w:asciiTheme="minorHAnsi" w:hAnsiTheme="minorHAnsi" w:cstheme="minorHAnsi"/>
        </w:rPr>
        <w:t>ideals</w:t>
      </w:r>
      <w:r w:rsidRPr="00386A2F">
        <w:rPr>
          <w:rStyle w:val="StyleUnderline"/>
          <w:rFonts w:asciiTheme="minorHAnsi" w:hAnsiTheme="minorHAnsi" w:cstheme="minorHAnsi"/>
        </w:rPr>
        <w:t xml:space="preserve"> that rule our world</w:t>
      </w:r>
      <w:r w:rsidRPr="006156E7">
        <w:rPr>
          <w:rFonts w:asciiTheme="minorHAnsi" w:hAnsiTheme="minorHAnsi" w:cstheme="minorHAnsi"/>
          <w:sz w:val="16"/>
        </w:rPr>
        <w:t xml:space="preserve"> today.” These so-called </w:t>
      </w:r>
      <w:r w:rsidRPr="00386A2F">
        <w:rPr>
          <w:rStyle w:val="StyleUnderline"/>
          <w:rFonts w:asciiTheme="minorHAnsi" w:hAnsiTheme="minorHAnsi" w:cstheme="minorHAnsi"/>
        </w:rPr>
        <w:lastRenderedPageBreak/>
        <w:t>“Promethean” ideas</w:t>
      </w:r>
      <w:r w:rsidRPr="006156E7">
        <w:rPr>
          <w:rFonts w:asciiTheme="minorHAnsi" w:hAnsiTheme="minorHAnsi" w:cstheme="minorHAnsi"/>
          <w:sz w:val="16"/>
        </w:rPr>
        <w:t xml:space="preserve"> have generated widespread interest, arguably both reflecting and contributing to the changing tenor of activist discourse. Interestingly, this term has to some extent </w:t>
      </w:r>
      <w:r w:rsidRPr="00386A2F">
        <w:rPr>
          <w:rStyle w:val="StyleUnderline"/>
          <w:rFonts w:asciiTheme="minorHAnsi" w:hAnsiTheme="minorHAnsi" w:cstheme="minorHAnsi"/>
        </w:rPr>
        <w:t xml:space="preserve">emerged in </w:t>
      </w:r>
      <w:r w:rsidRPr="00386A2F">
        <w:rPr>
          <w:rStyle w:val="Emphasis"/>
          <w:rFonts w:asciiTheme="minorHAnsi" w:hAnsiTheme="minorHAnsi" w:cstheme="minorHAnsi"/>
        </w:rPr>
        <w:t>opposition</w:t>
      </w:r>
      <w:r w:rsidRPr="00386A2F">
        <w:rPr>
          <w:rStyle w:val="StyleUnderline"/>
          <w:rFonts w:asciiTheme="minorHAnsi" w:hAnsiTheme="minorHAnsi" w:cstheme="minorHAnsi"/>
        </w:rPr>
        <w:t xml:space="preserve"> to the</w:t>
      </w:r>
      <w:r w:rsidRPr="006156E7">
        <w:rPr>
          <w:rFonts w:asciiTheme="minorHAnsi" w:hAnsiTheme="minorHAnsi" w:cstheme="minorHAnsi"/>
          <w:sz w:val="16"/>
        </w:rPr>
        <w:t xml:space="preserve"> pejorative </w:t>
      </w:r>
      <w:r w:rsidRPr="00386A2F">
        <w:rPr>
          <w:rStyle w:val="Emphasis"/>
          <w:rFonts w:asciiTheme="minorHAnsi" w:hAnsiTheme="minorHAnsi" w:cstheme="minorHAnsi"/>
        </w:rPr>
        <w:t xml:space="preserve">“folk political,” </w:t>
      </w:r>
      <w:r w:rsidRPr="006156E7">
        <w:rPr>
          <w:rFonts w:asciiTheme="minorHAnsi" w:hAnsiTheme="minorHAnsi" w:cstheme="minorHAnsi"/>
          <w:sz w:val="16"/>
        </w:rPr>
        <w:t>acting as a shorthand for a very different set of values and perspectives. In a recent critical piece, Alexander Galloway suggests that “</w:t>
      </w:r>
      <w:r w:rsidRPr="00386A2F">
        <w:rPr>
          <w:rStyle w:val="StyleUnderline"/>
          <w:rFonts w:asciiTheme="minorHAnsi" w:hAnsiTheme="minorHAnsi" w:cstheme="minorHAnsi"/>
        </w:rPr>
        <w:t>Prometheanism” could be</w:t>
      </w:r>
      <w:r w:rsidRPr="006156E7">
        <w:rPr>
          <w:rFonts w:asciiTheme="minorHAnsi" w:hAnsiTheme="minorHAnsi" w:cstheme="minorHAnsi"/>
          <w:sz w:val="16"/>
        </w:rPr>
        <w:t xml:space="preserve"> defined as “technology for humans to overcome natural limit.” Peter Wolfendale, meanwhile, sees it as </w:t>
      </w:r>
      <w:r w:rsidRPr="00386A2F">
        <w:rPr>
          <w:rStyle w:val="StyleUnderline"/>
          <w:rFonts w:asciiTheme="minorHAnsi" w:hAnsiTheme="minorHAnsi" w:cstheme="minorHAnsi"/>
        </w:rPr>
        <w:t xml:space="preserve">a </w:t>
      </w:r>
      <w:r w:rsidRPr="00386A2F">
        <w:rPr>
          <w:rStyle w:val="Emphasis"/>
          <w:rFonts w:asciiTheme="minorHAnsi" w:hAnsiTheme="minorHAnsi" w:cstheme="minorHAnsi"/>
        </w:rPr>
        <w:t>“</w:t>
      </w:r>
      <w:r w:rsidRPr="00900A7C">
        <w:rPr>
          <w:rStyle w:val="Emphasis"/>
          <w:rFonts w:asciiTheme="minorHAnsi" w:hAnsiTheme="minorHAnsi" w:cstheme="minorHAnsi"/>
          <w:highlight w:val="cyan"/>
        </w:rPr>
        <w:t>politics of intervention</w:t>
      </w:r>
      <w:r w:rsidRPr="00386A2F">
        <w:rPr>
          <w:rStyle w:val="Emphasis"/>
          <w:rFonts w:asciiTheme="minorHAnsi" w:hAnsiTheme="minorHAnsi" w:cstheme="minorHAnsi"/>
        </w:rPr>
        <w:t>”</w:t>
      </w:r>
      <w:r w:rsidRPr="006156E7">
        <w:rPr>
          <w:rFonts w:asciiTheme="minorHAnsi" w:hAnsiTheme="minorHAnsi" w:cstheme="minorHAnsi"/>
          <w:sz w:val="16"/>
        </w:rPr>
        <w:t xml:space="preserve">—one </w:t>
      </w:r>
      <w:r w:rsidRPr="00386A2F">
        <w:rPr>
          <w:rStyle w:val="StyleUnderline"/>
          <w:rFonts w:asciiTheme="minorHAnsi" w:hAnsiTheme="minorHAnsi" w:cstheme="minorHAnsi"/>
        </w:rPr>
        <w:t xml:space="preserve">that </w:t>
      </w:r>
      <w:r w:rsidRPr="00900A7C">
        <w:rPr>
          <w:rStyle w:val="StyleUnderline"/>
          <w:rFonts w:asciiTheme="minorHAnsi" w:hAnsiTheme="minorHAnsi" w:cstheme="minorHAnsi"/>
          <w:highlight w:val="cyan"/>
        </w:rPr>
        <w:t>starts from</w:t>
      </w:r>
      <w:r w:rsidRPr="006156E7">
        <w:rPr>
          <w:rFonts w:asciiTheme="minorHAnsi" w:hAnsiTheme="minorHAnsi" w:cstheme="minorHAnsi"/>
          <w:sz w:val="16"/>
        </w:rPr>
        <w:t xml:space="preserve"> the insistence that </w:t>
      </w:r>
      <w:r w:rsidRPr="00900A7C">
        <w:rPr>
          <w:rStyle w:val="Emphasis"/>
          <w:rFonts w:asciiTheme="minorHAnsi" w:hAnsiTheme="minorHAnsi" w:cstheme="minorHAnsi"/>
          <w:highlight w:val="cyan"/>
        </w:rPr>
        <w:t>nothing</w:t>
      </w:r>
      <w:r w:rsidRPr="006156E7">
        <w:rPr>
          <w:rFonts w:asciiTheme="minorHAnsi" w:hAnsiTheme="minorHAnsi" w:cstheme="minorHAnsi"/>
          <w:sz w:val="16"/>
        </w:rPr>
        <w:t xml:space="preserve"> be </w:t>
      </w:r>
      <w:r w:rsidRPr="00900A7C">
        <w:rPr>
          <w:rStyle w:val="Emphasis"/>
          <w:rFonts w:asciiTheme="minorHAnsi" w:hAnsiTheme="minorHAnsi" w:cstheme="minorHAnsi"/>
          <w:highlight w:val="cyan"/>
        </w:rPr>
        <w:t>exempted</w:t>
      </w:r>
      <w:r w:rsidRPr="00900A7C">
        <w:rPr>
          <w:rStyle w:val="StyleUnderline"/>
          <w:rFonts w:asciiTheme="minorHAnsi" w:hAnsiTheme="minorHAnsi" w:cstheme="minorHAnsi"/>
          <w:highlight w:val="cyan"/>
        </w:rPr>
        <w:t xml:space="preserve"> in advance</w:t>
      </w:r>
      <w:r w:rsidRPr="00386A2F">
        <w:rPr>
          <w:rStyle w:val="StyleUnderline"/>
          <w:rFonts w:asciiTheme="minorHAnsi" w:hAnsiTheme="minorHAnsi" w:cstheme="minorHAnsi"/>
        </w:rPr>
        <w:t xml:space="preserve"> from</w:t>
      </w:r>
      <w:r w:rsidRPr="006156E7">
        <w:rPr>
          <w:rFonts w:asciiTheme="minorHAnsi" w:hAnsiTheme="minorHAnsi" w:cstheme="minorHAnsi"/>
          <w:sz w:val="16"/>
        </w:rPr>
        <w:t xml:space="preserve"> the enactment of </w:t>
      </w:r>
      <w:r w:rsidRPr="00386A2F">
        <w:rPr>
          <w:rStyle w:val="StyleUnderline"/>
          <w:rFonts w:asciiTheme="minorHAnsi" w:hAnsiTheme="minorHAnsi" w:cstheme="minorHAnsi"/>
        </w:rPr>
        <w:t>re/visionary processes</w:t>
      </w:r>
      <w:r w:rsidRPr="006156E7">
        <w:rPr>
          <w:rFonts w:asciiTheme="minorHAnsi" w:hAnsiTheme="minorHAnsi" w:cstheme="minorHAnsi"/>
          <w:sz w:val="16"/>
        </w:rPr>
        <w:t>.</w:t>
      </w:r>
    </w:p>
    <w:p w14:paraId="2ED1CFE6" w14:textId="77777777" w:rsidR="00C013E6" w:rsidRDefault="00C013E6" w:rsidP="00C013E6"/>
    <w:p w14:paraId="42216BD1" w14:textId="77777777" w:rsidR="00C013E6" w:rsidRPr="00CE18F5" w:rsidRDefault="00C013E6" w:rsidP="00C013E6">
      <w:pPr>
        <w:pStyle w:val="Heading4"/>
        <w:rPr>
          <w:szCs w:val="26"/>
        </w:rPr>
      </w:pPr>
      <w:r w:rsidRPr="00CE18F5">
        <w:rPr>
          <w:szCs w:val="26"/>
        </w:rPr>
        <w:t xml:space="preserve">Anti-statism performs an </w:t>
      </w:r>
      <w:r w:rsidRPr="00CE18F5">
        <w:rPr>
          <w:szCs w:val="26"/>
          <w:u w:val="single"/>
        </w:rPr>
        <w:t>ethical</w:t>
      </w:r>
      <w:r w:rsidRPr="00CE18F5">
        <w:rPr>
          <w:szCs w:val="26"/>
        </w:rPr>
        <w:t xml:space="preserve"> and </w:t>
      </w:r>
      <w:r w:rsidRPr="00CE18F5">
        <w:rPr>
          <w:szCs w:val="26"/>
          <w:u w:val="single"/>
        </w:rPr>
        <w:t>existential failure</w:t>
      </w:r>
      <w:r w:rsidRPr="00CE18F5">
        <w:rPr>
          <w:szCs w:val="26"/>
        </w:rPr>
        <w:t xml:space="preserve"> by abandoning the </w:t>
      </w:r>
      <w:r w:rsidRPr="00CE18F5">
        <w:rPr>
          <w:szCs w:val="26"/>
          <w:u w:val="single"/>
        </w:rPr>
        <w:t>ethical pursuit of revolutionary power</w:t>
      </w:r>
      <w:r w:rsidRPr="00CE18F5">
        <w:rPr>
          <w:szCs w:val="26"/>
        </w:rPr>
        <w:t xml:space="preserve"> through the </w:t>
      </w:r>
      <w:r w:rsidRPr="00CE18F5">
        <w:rPr>
          <w:szCs w:val="26"/>
          <w:u w:val="single"/>
        </w:rPr>
        <w:t>nation-state</w:t>
      </w:r>
      <w:r w:rsidRPr="00CE18F5">
        <w:rPr>
          <w:szCs w:val="26"/>
        </w:rPr>
        <w:t xml:space="preserve">. </w:t>
      </w:r>
    </w:p>
    <w:p w14:paraId="173212C9" w14:textId="77777777" w:rsidR="00C013E6" w:rsidRPr="00084F10" w:rsidRDefault="00C013E6" w:rsidP="00C013E6">
      <w:r w:rsidRPr="00CE18F5">
        <w:rPr>
          <w:rStyle w:val="Style13ptBold"/>
        </w:rPr>
        <w:t>Dale, 23</w:t>
      </w:r>
      <w:r w:rsidRPr="00084F10">
        <w:t xml:space="preserve">—Lecturer in English at the Australian National University (Amelia, “Nothing’s More Precious Than a Hole in the Ground,” Australian Humanities Review 71 (May 2023), dml) [language modifications denoted by brackets] </w:t>
      </w:r>
    </w:p>
    <w:p w14:paraId="77076509" w14:textId="77777777" w:rsidR="00C013E6" w:rsidRPr="00084F10" w:rsidRDefault="00C013E6" w:rsidP="00C013E6">
      <w:pPr>
        <w:rPr>
          <w:sz w:val="14"/>
        </w:rPr>
      </w:pPr>
      <w:bookmarkStart w:id="0" w:name="_Hlk145928813"/>
      <w:r w:rsidRPr="00084F10">
        <w:rPr>
          <w:sz w:val="14"/>
        </w:rPr>
        <w:t xml:space="preserve">A Western turn away from internationalism and towards critiques of power cannot be traced back to a single point: one cannot place it simply as a result of, say, the New Left insurgencies, Foucault or indeed fractures within or around the Soviet or Sino-Soviet projects. In our time </w:t>
      </w:r>
      <w:r w:rsidRPr="00084F10">
        <w:rPr>
          <w:rStyle w:val="StyleUnderline"/>
        </w:rPr>
        <w:t xml:space="preserve">a </w:t>
      </w:r>
      <w:r w:rsidRPr="00084F10">
        <w:rPr>
          <w:rStyle w:val="Emphasis"/>
        </w:rPr>
        <w:t xml:space="preserve">great </w:t>
      </w:r>
      <w:r w:rsidRPr="00084F10">
        <w:rPr>
          <w:rStyle w:val="Emphasis"/>
          <w:highlight w:val="cyan"/>
        </w:rPr>
        <w:t>contradiction</w:t>
      </w:r>
      <w:r w:rsidRPr="00084F10">
        <w:rPr>
          <w:rStyle w:val="StyleUnderline"/>
          <w:highlight w:val="cyan"/>
        </w:rPr>
        <w:t xml:space="preserve"> has arisen between</w:t>
      </w:r>
      <w:r w:rsidRPr="00084F10">
        <w:rPr>
          <w:rStyle w:val="StyleUnderline"/>
        </w:rPr>
        <w:t xml:space="preserve"> ethical minoritarianism</w:t>
      </w:r>
      <w:r w:rsidRPr="00084F10">
        <w:rPr>
          <w:sz w:val="14"/>
        </w:rPr>
        <w:t xml:space="preserve">, in itself not a bad thing, </w:t>
      </w:r>
      <w:r w:rsidRPr="00084F10">
        <w:rPr>
          <w:rStyle w:val="StyleUnderline"/>
        </w:rPr>
        <w:t xml:space="preserve">and </w:t>
      </w:r>
      <w:r w:rsidRPr="00084F10">
        <w:rPr>
          <w:rStyle w:val="StyleUnderline"/>
          <w:highlight w:val="cyan"/>
        </w:rPr>
        <w:t>any notion of commanding the</w:t>
      </w:r>
      <w:r w:rsidRPr="00084F10">
        <w:rPr>
          <w:rStyle w:val="StyleUnderline"/>
        </w:rPr>
        <w:t xml:space="preserve"> </w:t>
      </w:r>
      <w:r w:rsidRPr="00084F10">
        <w:rPr>
          <w:rStyle w:val="Emphasis"/>
        </w:rPr>
        <w:t xml:space="preserve">machinery of </w:t>
      </w:r>
      <w:r w:rsidRPr="00084F10">
        <w:rPr>
          <w:rStyle w:val="Emphasis"/>
          <w:highlight w:val="cyan"/>
        </w:rPr>
        <w:t>state</w:t>
      </w:r>
      <w:r w:rsidRPr="00084F10">
        <w:rPr>
          <w:rStyle w:val="StyleUnderline"/>
        </w:rPr>
        <w:t xml:space="preserve"> through which some</w:t>
      </w:r>
      <w:r w:rsidRPr="00084F10">
        <w:rPr>
          <w:sz w:val="14"/>
        </w:rPr>
        <w:t xml:space="preserve">, but not all, </w:t>
      </w:r>
      <w:r w:rsidRPr="00084F10">
        <w:rPr>
          <w:rStyle w:val="StyleUnderline"/>
        </w:rPr>
        <w:t>of these ethical conundrums can be resolved</w:t>
      </w:r>
      <w:r w:rsidRPr="00084F10">
        <w:rPr>
          <w:sz w:val="14"/>
        </w:rPr>
        <w:t xml:space="preserve">. </w:t>
      </w:r>
      <w:r w:rsidRPr="00084F10">
        <w:rPr>
          <w:rStyle w:val="StyleUnderline"/>
          <w:highlight w:val="cyan"/>
        </w:rPr>
        <w:t>To frame</w:t>
      </w:r>
      <w:r w:rsidRPr="00084F10">
        <w:rPr>
          <w:sz w:val="14"/>
        </w:rPr>
        <w:t xml:space="preserve"> the climate </w:t>
      </w:r>
      <w:r w:rsidRPr="00084F10">
        <w:rPr>
          <w:rStyle w:val="StyleUnderline"/>
          <w:highlight w:val="cyan"/>
        </w:rPr>
        <w:t xml:space="preserve">crisis through the lens of </w:t>
      </w:r>
      <w:r w:rsidRPr="00084F10">
        <w:rPr>
          <w:rStyle w:val="Emphasis"/>
          <w:highlight w:val="cyan"/>
        </w:rPr>
        <w:t>individual</w:t>
      </w:r>
      <w:r w:rsidRPr="00084F10">
        <w:rPr>
          <w:rStyle w:val="StyleUnderline"/>
        </w:rPr>
        <w:t xml:space="preserve"> or even </w:t>
      </w:r>
      <w:r w:rsidRPr="00084F10">
        <w:rPr>
          <w:rStyle w:val="Emphasis"/>
        </w:rPr>
        <w:t>generational</w:t>
      </w:r>
      <w:r w:rsidRPr="00084F10">
        <w:rPr>
          <w:rStyle w:val="StyleUnderline"/>
        </w:rPr>
        <w:t xml:space="preserve"> guilt and argue it should be addressed through an </w:t>
      </w:r>
      <w:r w:rsidRPr="00084F10">
        <w:rPr>
          <w:rStyle w:val="Emphasis"/>
          <w:highlight w:val="cyan"/>
        </w:rPr>
        <w:t>ethics of care</w:t>
      </w:r>
      <w:r w:rsidRPr="00084F10">
        <w:rPr>
          <w:rStyle w:val="StyleUnderline"/>
          <w:highlight w:val="cyan"/>
        </w:rPr>
        <w:t xml:space="preserve"> risks </w:t>
      </w:r>
      <w:r w:rsidRPr="00084F10">
        <w:rPr>
          <w:rStyle w:val="Emphasis"/>
          <w:highlight w:val="cyan"/>
        </w:rPr>
        <w:t>obscuring</w:t>
      </w:r>
      <w:r w:rsidRPr="00084F10">
        <w:rPr>
          <w:rStyle w:val="StyleUnderline"/>
        </w:rPr>
        <w:t xml:space="preserve"> both </w:t>
      </w:r>
      <w:r w:rsidRPr="00084F10">
        <w:rPr>
          <w:rStyle w:val="StyleUnderline"/>
          <w:highlight w:val="cyan"/>
        </w:rPr>
        <w:t>its</w:t>
      </w:r>
      <w:r w:rsidRPr="00084F10">
        <w:rPr>
          <w:rStyle w:val="StyleUnderline"/>
        </w:rPr>
        <w:t xml:space="preserve"> material and historical </w:t>
      </w:r>
      <w:r w:rsidRPr="00084F10">
        <w:rPr>
          <w:rStyle w:val="Emphasis"/>
          <w:highlight w:val="cyan"/>
        </w:rPr>
        <w:t>foundations</w:t>
      </w:r>
      <w:r w:rsidRPr="00084F10">
        <w:rPr>
          <w:rStyle w:val="StyleUnderline"/>
          <w:highlight w:val="cyan"/>
        </w:rPr>
        <w:t xml:space="preserve"> and</w:t>
      </w:r>
      <w:r w:rsidRPr="00084F10">
        <w:rPr>
          <w:rStyle w:val="StyleUnderline"/>
        </w:rPr>
        <w:t xml:space="preserve"> its potential </w:t>
      </w:r>
      <w:r w:rsidRPr="00084F10">
        <w:rPr>
          <w:rStyle w:val="Emphasis"/>
          <w:highlight w:val="cyan"/>
        </w:rPr>
        <w:t>remedies</w:t>
      </w:r>
      <w:r w:rsidRPr="00084F10">
        <w:rPr>
          <w:sz w:val="14"/>
        </w:rPr>
        <w:t xml:space="preserve">. John Frow, writing on the ‘agents’ that hold some power over the ‘transmission of a world’ laments that they are ‘nation states, political parties, … and only in the last instance a citizenry with a stake in a future world’ (26). Yet </w:t>
      </w:r>
      <w:r w:rsidRPr="00084F10">
        <w:rPr>
          <w:rStyle w:val="StyleUnderline"/>
        </w:rPr>
        <w:t xml:space="preserve">it is </w:t>
      </w:r>
      <w:r w:rsidRPr="00084F10">
        <w:rPr>
          <w:rStyle w:val="Emphasis"/>
        </w:rPr>
        <w:t>vital</w:t>
      </w:r>
      <w:r w:rsidRPr="00084F10">
        <w:rPr>
          <w:rStyle w:val="StyleUnderline"/>
        </w:rPr>
        <w:t xml:space="preserve"> at this juncture that we </w:t>
      </w:r>
      <w:r w:rsidRPr="00084F10">
        <w:rPr>
          <w:rStyle w:val="Emphasis"/>
        </w:rPr>
        <w:t>do not abandon</w:t>
      </w:r>
      <w:r w:rsidRPr="00084F10">
        <w:rPr>
          <w:rStyle w:val="StyleUnderline"/>
        </w:rPr>
        <w:t xml:space="preserve"> the idea of a </w:t>
      </w:r>
      <w:r w:rsidRPr="00084F10">
        <w:rPr>
          <w:rStyle w:val="Emphasis"/>
        </w:rPr>
        <w:t>nation</w:t>
      </w:r>
      <w:r w:rsidRPr="00084F10">
        <w:rPr>
          <w:rStyle w:val="StyleUnderline"/>
        </w:rPr>
        <w:t xml:space="preserve"> with a responsibility</w:t>
      </w:r>
      <w:r w:rsidRPr="00084F10">
        <w:rPr>
          <w:sz w:val="14"/>
        </w:rPr>
        <w:t xml:space="preserve"> for its citizenry, or a political party with responsibility </w:t>
      </w:r>
      <w:r w:rsidRPr="00084F10">
        <w:rPr>
          <w:rStyle w:val="StyleUnderline"/>
        </w:rPr>
        <w:t xml:space="preserve">for the </w:t>
      </w:r>
      <w:r w:rsidRPr="00084F10">
        <w:rPr>
          <w:rStyle w:val="Emphasis"/>
        </w:rPr>
        <w:t>future</w:t>
      </w:r>
      <w:r w:rsidRPr="00084F10">
        <w:rPr>
          <w:sz w:val="14"/>
        </w:rPr>
        <w:t xml:space="preserve">. </w:t>
      </w:r>
      <w:r w:rsidRPr="00084F10">
        <w:rPr>
          <w:rStyle w:val="StyleUnderline"/>
        </w:rPr>
        <w:t xml:space="preserve">The globe is </w:t>
      </w:r>
      <w:r w:rsidRPr="00084F10">
        <w:rPr>
          <w:rStyle w:val="Emphasis"/>
        </w:rPr>
        <w:t>not solely constituted</w:t>
      </w:r>
      <w:r w:rsidRPr="00084F10">
        <w:rPr>
          <w:rStyle w:val="StyleUnderline"/>
        </w:rPr>
        <w:t xml:space="preserve"> by</w:t>
      </w:r>
      <w:r w:rsidRPr="00084F10">
        <w:rPr>
          <w:sz w:val="14"/>
        </w:rPr>
        <w:t xml:space="preserve"> multi-party </w:t>
      </w:r>
      <w:r w:rsidRPr="00084F10">
        <w:rPr>
          <w:rStyle w:val="StyleUnderline"/>
        </w:rPr>
        <w:t>democracies held hostage to fossil capital with a disenfranchised and economically privileged citizenry</w:t>
      </w:r>
      <w:r w:rsidRPr="00084F10">
        <w:rPr>
          <w:sz w:val="14"/>
        </w:rPr>
        <w:t xml:space="preserve">. </w:t>
      </w:r>
      <w:r w:rsidRPr="00084F10">
        <w:rPr>
          <w:rStyle w:val="StyleUnderline"/>
        </w:rPr>
        <w:t>In</w:t>
      </w:r>
      <w:r w:rsidRPr="00084F10">
        <w:rPr>
          <w:sz w:val="14"/>
        </w:rPr>
        <w:t xml:space="preserve"> those </w:t>
      </w:r>
      <w:r w:rsidRPr="00084F10">
        <w:rPr>
          <w:rStyle w:val="StyleUnderline"/>
        </w:rPr>
        <w:t>other nations</w:t>
      </w:r>
      <w:r w:rsidRPr="00084F10">
        <w:rPr>
          <w:sz w:val="14"/>
        </w:rPr>
        <w:t>—marginalised and blacklisted as they might be by Northern centres of capital and imperial power—</w:t>
      </w:r>
      <w:r w:rsidRPr="00084F10">
        <w:rPr>
          <w:rStyle w:val="StyleUnderline"/>
        </w:rPr>
        <w:t xml:space="preserve">there are </w:t>
      </w:r>
      <w:r w:rsidRPr="00084F10">
        <w:rPr>
          <w:rStyle w:val="Emphasis"/>
        </w:rPr>
        <w:t>models worth considering</w:t>
      </w:r>
      <w:r w:rsidRPr="00084F10">
        <w:rPr>
          <w:sz w:val="14"/>
        </w:rPr>
        <w:t xml:space="preserve">.  </w:t>
      </w:r>
    </w:p>
    <w:p w14:paraId="71BBF710" w14:textId="77777777" w:rsidR="00C013E6" w:rsidRPr="00084F10" w:rsidRDefault="00C013E6" w:rsidP="00C013E6">
      <w:pPr>
        <w:rPr>
          <w:sz w:val="14"/>
        </w:rPr>
      </w:pPr>
      <w:r w:rsidRPr="00084F10">
        <w:rPr>
          <w:sz w:val="14"/>
        </w:rPr>
        <w:t xml:space="preserve">A </w:t>
      </w:r>
      <w:r w:rsidRPr="00084F10">
        <w:rPr>
          <w:rStyle w:val="StyleUnderline"/>
        </w:rPr>
        <w:t>hostility to states and nations</w:t>
      </w:r>
      <w:r w:rsidRPr="00084F10">
        <w:rPr>
          <w:sz w:val="14"/>
        </w:rPr>
        <w:t xml:space="preserve">, while understandable in the specific Australian sub-imperialist context, </w:t>
      </w:r>
      <w:r w:rsidRPr="00084F10">
        <w:rPr>
          <w:rStyle w:val="Emphasis"/>
        </w:rPr>
        <w:t>does not hold up</w:t>
      </w:r>
      <w:r w:rsidRPr="00084F10">
        <w:rPr>
          <w:rStyle w:val="StyleUnderline"/>
        </w:rPr>
        <w:t xml:space="preserve"> to theoretical scrutiny if our horizon is equality</w:t>
      </w:r>
      <w:r w:rsidRPr="00084F10">
        <w:rPr>
          <w:sz w:val="14"/>
        </w:rPr>
        <w:t xml:space="preserve">: global, intergenerational and otherwise. Samir Amin, for instance, notes how </w:t>
      </w:r>
      <w:r w:rsidRPr="00084F10">
        <w:rPr>
          <w:rStyle w:val="StyleUnderline"/>
        </w:rPr>
        <w:t>an</w:t>
      </w:r>
      <w:r w:rsidRPr="00084F10">
        <w:rPr>
          <w:sz w:val="14"/>
        </w:rPr>
        <w:t xml:space="preserve"> ‘“</w:t>
      </w:r>
      <w:r w:rsidRPr="00084F10">
        <w:rPr>
          <w:rStyle w:val="Emphasis"/>
          <w:highlight w:val="cyan"/>
        </w:rPr>
        <w:t>anti-state</w:t>
      </w:r>
      <w:r w:rsidRPr="00084F10">
        <w:rPr>
          <w:sz w:val="14"/>
        </w:rPr>
        <w:t xml:space="preserve">” </w:t>
      </w:r>
      <w:r w:rsidRPr="00084F10">
        <w:rPr>
          <w:rStyle w:val="StyleUnderline"/>
        </w:rPr>
        <w:t>strategy</w:t>
      </w:r>
      <w:r w:rsidRPr="00084F10">
        <w:rPr>
          <w:sz w:val="14"/>
        </w:rPr>
        <w:t xml:space="preserve">’ </w:t>
      </w:r>
      <w:r w:rsidRPr="00084F10">
        <w:rPr>
          <w:rStyle w:val="StyleUnderline"/>
          <w:highlight w:val="cyan"/>
        </w:rPr>
        <w:t>unites</w:t>
      </w:r>
      <w:r w:rsidRPr="00084F10">
        <w:rPr>
          <w:rStyle w:val="StyleUnderline"/>
        </w:rPr>
        <w:t xml:space="preserve"> </w:t>
      </w:r>
      <w:r w:rsidRPr="00084F10">
        <w:rPr>
          <w:rStyle w:val="Emphasis"/>
        </w:rPr>
        <w:t>perfectly</w:t>
      </w:r>
      <w:r w:rsidRPr="00084F10">
        <w:rPr>
          <w:rStyle w:val="StyleUnderline"/>
        </w:rPr>
        <w:t xml:space="preserve"> </w:t>
      </w:r>
      <w:r w:rsidRPr="00084F10">
        <w:rPr>
          <w:rStyle w:val="StyleUnderline"/>
          <w:highlight w:val="cyan"/>
        </w:rPr>
        <w:t>with the capitalist</w:t>
      </w:r>
      <w:r w:rsidRPr="00084F10">
        <w:rPr>
          <w:rStyle w:val="StyleUnderline"/>
        </w:rPr>
        <w:t xml:space="preserve">’s strategy </w:t>
      </w:r>
      <w:r w:rsidRPr="00084F10">
        <w:rPr>
          <w:rStyle w:val="StyleUnderline"/>
          <w:highlight w:val="cyan"/>
        </w:rPr>
        <w:t xml:space="preserve">to </w:t>
      </w:r>
      <w:r w:rsidRPr="00084F10">
        <w:rPr>
          <w:rStyle w:val="Emphasis"/>
          <w:highlight w:val="cyan"/>
        </w:rPr>
        <w:t>reduce</w:t>
      </w:r>
      <w:r w:rsidRPr="00084F10">
        <w:rPr>
          <w:rStyle w:val="StyleUnderline"/>
          <w:highlight w:val="cyan"/>
        </w:rPr>
        <w:t xml:space="preserve"> actions</w:t>
      </w:r>
      <w:r w:rsidRPr="00084F10">
        <w:rPr>
          <w:rStyle w:val="StyleUnderline"/>
        </w:rPr>
        <w:t xml:space="preserve"> by the state to </w:t>
      </w:r>
      <w:r w:rsidRPr="00084F10">
        <w:rPr>
          <w:rStyle w:val="Emphasis"/>
          <w:highlight w:val="cyan"/>
        </w:rPr>
        <w:t>redistribute wealth</w:t>
      </w:r>
      <w:r w:rsidRPr="00084F10">
        <w:rPr>
          <w:rStyle w:val="StyleUnderline"/>
        </w:rPr>
        <w:t xml:space="preserve"> and </w:t>
      </w:r>
      <w:r w:rsidRPr="00084F10">
        <w:rPr>
          <w:rStyle w:val="Emphasis"/>
        </w:rPr>
        <w:t>regulate corporations</w:t>
      </w:r>
      <w:r w:rsidRPr="00084F10">
        <w:rPr>
          <w:sz w:val="14"/>
        </w:rPr>
        <w:t xml:space="preserve">, </w:t>
      </w:r>
      <w:r w:rsidRPr="00084F10">
        <w:rPr>
          <w:rStyle w:val="StyleUnderline"/>
          <w:highlight w:val="cyan"/>
        </w:rPr>
        <w:t>and</w:t>
      </w:r>
      <w:r w:rsidRPr="00084F10">
        <w:rPr>
          <w:rStyle w:val="StyleUnderline"/>
        </w:rPr>
        <w:t xml:space="preserve"> instead </w:t>
      </w:r>
      <w:r w:rsidRPr="00084F10">
        <w:rPr>
          <w:rStyle w:val="Emphasis"/>
          <w:highlight w:val="cyan"/>
        </w:rPr>
        <w:t>reduce</w:t>
      </w:r>
      <w:r w:rsidRPr="00084F10">
        <w:rPr>
          <w:rStyle w:val="StyleUnderline"/>
          <w:highlight w:val="cyan"/>
        </w:rPr>
        <w:t xml:space="preserve"> the state’s role to its </w:t>
      </w:r>
      <w:r w:rsidRPr="00084F10">
        <w:rPr>
          <w:rStyle w:val="Emphasis"/>
          <w:highlight w:val="cyan"/>
        </w:rPr>
        <w:t>policing</w:t>
      </w:r>
      <w:r w:rsidRPr="00084F10">
        <w:rPr>
          <w:rStyle w:val="StyleUnderline"/>
          <w:highlight w:val="cyan"/>
        </w:rPr>
        <w:t xml:space="preserve"> functions</w:t>
      </w:r>
      <w:r w:rsidRPr="00084F10">
        <w:rPr>
          <w:sz w:val="14"/>
        </w:rPr>
        <w:t xml:space="preserve"> (27). At this late stage of ecological catastrophe, </w:t>
      </w:r>
      <w:r w:rsidRPr="00084F10">
        <w:rPr>
          <w:rStyle w:val="StyleUnderline"/>
        </w:rPr>
        <w:t xml:space="preserve">the </w:t>
      </w:r>
      <w:r w:rsidRPr="00084F10">
        <w:rPr>
          <w:rStyle w:val="Emphasis"/>
        </w:rPr>
        <w:t xml:space="preserve">mass </w:t>
      </w:r>
      <w:r w:rsidRPr="00084F10">
        <w:rPr>
          <w:rStyle w:val="Emphasis"/>
          <w:highlight w:val="cyan"/>
        </w:rPr>
        <w:t>extinctions</w:t>
      </w:r>
      <w:r w:rsidRPr="00084F10">
        <w:rPr>
          <w:rStyle w:val="StyleUnderline"/>
        </w:rPr>
        <w:t xml:space="preserve"> and </w:t>
      </w:r>
      <w:r w:rsidRPr="00084F10">
        <w:rPr>
          <w:rStyle w:val="Emphasis"/>
        </w:rPr>
        <w:t>depredations</w:t>
      </w:r>
      <w:r w:rsidRPr="00084F10">
        <w:rPr>
          <w:rStyle w:val="StyleUnderline"/>
        </w:rPr>
        <w:t xml:space="preserve"> of our </w:t>
      </w:r>
      <w:r w:rsidRPr="00084F10">
        <w:rPr>
          <w:rStyle w:val="Emphasis"/>
        </w:rPr>
        <w:t>planet</w:t>
      </w:r>
      <w:r w:rsidRPr="00084F10">
        <w:rPr>
          <w:sz w:val="14"/>
        </w:rPr>
        <w:t xml:space="preserve"> under capitalism </w:t>
      </w:r>
      <w:r w:rsidRPr="00084F10">
        <w:rPr>
          <w:rStyle w:val="StyleUnderline"/>
          <w:highlight w:val="cyan"/>
        </w:rPr>
        <w:t>demand</w:t>
      </w:r>
      <w:r w:rsidRPr="00084F10">
        <w:rPr>
          <w:sz w:val="14"/>
        </w:rPr>
        <w:t xml:space="preserve">, </w:t>
      </w:r>
      <w:r w:rsidRPr="00084F10">
        <w:rPr>
          <w:rStyle w:val="StyleUnderline"/>
          <w:highlight w:val="cyan"/>
        </w:rPr>
        <w:t xml:space="preserve">as an </w:t>
      </w:r>
      <w:r w:rsidRPr="00084F10">
        <w:rPr>
          <w:rStyle w:val="Emphasis"/>
          <w:sz w:val="32"/>
          <w:highlight w:val="cyan"/>
        </w:rPr>
        <w:t>ethical imperative</w:t>
      </w:r>
      <w:r w:rsidRPr="00084F10">
        <w:rPr>
          <w:sz w:val="14"/>
        </w:rPr>
        <w:t xml:space="preserve">, </w:t>
      </w:r>
      <w:r w:rsidRPr="00084F10">
        <w:rPr>
          <w:rStyle w:val="Emphasis"/>
        </w:rPr>
        <w:t xml:space="preserve">large-scale </w:t>
      </w:r>
      <w:r w:rsidRPr="00084F10">
        <w:rPr>
          <w:rStyle w:val="Emphasis"/>
          <w:highlight w:val="cyan"/>
        </w:rPr>
        <w:t>changes</w:t>
      </w:r>
      <w:r w:rsidRPr="00084F10">
        <w:rPr>
          <w:rStyle w:val="StyleUnderline"/>
          <w:highlight w:val="cyan"/>
        </w:rPr>
        <w:t xml:space="preserve"> that can be </w:t>
      </w:r>
      <w:r w:rsidRPr="00084F10">
        <w:rPr>
          <w:rStyle w:val="Emphasis"/>
          <w:sz w:val="32"/>
          <w:highlight w:val="cyan"/>
        </w:rPr>
        <w:t>only</w:t>
      </w:r>
      <w:r w:rsidRPr="00084F10">
        <w:rPr>
          <w:rStyle w:val="StyleUnderline"/>
        </w:rPr>
        <w:t xml:space="preserve"> enacted </w:t>
      </w:r>
      <w:r w:rsidRPr="00084F10">
        <w:rPr>
          <w:rStyle w:val="StyleUnderline"/>
          <w:highlight w:val="cyan"/>
        </w:rPr>
        <w:t xml:space="preserve">on the level of the </w:t>
      </w:r>
      <w:r w:rsidRPr="00084F10">
        <w:rPr>
          <w:rStyle w:val="Emphasis"/>
          <w:highlight w:val="cyan"/>
        </w:rPr>
        <w:t>state</w:t>
      </w:r>
      <w:r w:rsidRPr="00084F10">
        <w:rPr>
          <w:rStyle w:val="StyleUnderline"/>
        </w:rPr>
        <w:t xml:space="preserve"> and </w:t>
      </w:r>
      <w:r w:rsidRPr="00084F10">
        <w:rPr>
          <w:rStyle w:val="Emphasis"/>
        </w:rPr>
        <w:t>international blocs</w:t>
      </w:r>
      <w:r w:rsidRPr="00084F10">
        <w:rPr>
          <w:rStyle w:val="StyleUnderline"/>
        </w:rPr>
        <w:t xml:space="preserve"> </w:t>
      </w:r>
      <w:r w:rsidRPr="00084F10">
        <w:rPr>
          <w:rStyle w:val="StyleUnderline"/>
          <w:highlight w:val="cyan"/>
        </w:rPr>
        <w:t>with</w:t>
      </w:r>
      <w:r w:rsidRPr="00084F10">
        <w:rPr>
          <w:rStyle w:val="StyleUnderline"/>
        </w:rPr>
        <w:t xml:space="preserve"> sufficient </w:t>
      </w:r>
      <w:r w:rsidRPr="00084F10">
        <w:rPr>
          <w:rStyle w:val="Emphasis"/>
        </w:rPr>
        <w:t xml:space="preserve">organisational </w:t>
      </w:r>
      <w:r w:rsidRPr="00084F10">
        <w:rPr>
          <w:rStyle w:val="Emphasis"/>
          <w:highlight w:val="cyan"/>
        </w:rPr>
        <w:t>capacity</w:t>
      </w:r>
      <w:r w:rsidRPr="00084F10">
        <w:rPr>
          <w:rStyle w:val="StyleUnderline"/>
          <w:highlight w:val="cyan"/>
        </w:rPr>
        <w:t xml:space="preserve"> and </w:t>
      </w:r>
      <w:r w:rsidRPr="00084F10">
        <w:rPr>
          <w:rStyle w:val="Emphasis"/>
          <w:highlight w:val="cyan"/>
        </w:rPr>
        <w:t>drive</w:t>
      </w:r>
      <w:r w:rsidRPr="00084F10">
        <w:rPr>
          <w:rStyle w:val="StyleUnderline"/>
        </w:rPr>
        <w:t xml:space="preserve"> to bring such changes to fruition</w:t>
      </w:r>
      <w:r w:rsidRPr="00084F10">
        <w:rPr>
          <w:sz w:val="14"/>
        </w:rPr>
        <w:t xml:space="preserve">. Likewise, </w:t>
      </w:r>
      <w:r w:rsidRPr="00084F10">
        <w:rPr>
          <w:rStyle w:val="StyleUnderline"/>
        </w:rPr>
        <w:t xml:space="preserve">a total </w:t>
      </w:r>
      <w:r w:rsidRPr="00084F10">
        <w:rPr>
          <w:rStyle w:val="Emphasis"/>
        </w:rPr>
        <w:t>antagonism</w:t>
      </w:r>
      <w:r w:rsidRPr="00084F10">
        <w:rPr>
          <w:rStyle w:val="StyleUnderline"/>
        </w:rPr>
        <w:t xml:space="preserve"> to</w:t>
      </w:r>
      <w:r w:rsidRPr="00084F10">
        <w:rPr>
          <w:sz w:val="14"/>
        </w:rPr>
        <w:t xml:space="preserve"> ‘</w:t>
      </w:r>
      <w:r w:rsidRPr="00084F10">
        <w:rPr>
          <w:rStyle w:val="Emphasis"/>
        </w:rPr>
        <w:t>nation</w:t>
      </w:r>
      <w:r w:rsidRPr="00084F10">
        <w:rPr>
          <w:sz w:val="14"/>
        </w:rPr>
        <w:t xml:space="preserve">’ </w:t>
      </w:r>
      <w:r w:rsidRPr="00084F10">
        <w:rPr>
          <w:rStyle w:val="Emphasis"/>
          <w:sz w:val="32"/>
        </w:rPr>
        <w:t>does not get us anywhere</w:t>
      </w:r>
      <w:r w:rsidRPr="00084F10">
        <w:rPr>
          <w:sz w:val="14"/>
        </w:rPr>
        <w:t xml:space="preserve">. Expressions of Australian nationalism typically operate along state-sanctioned lines and celebrate invasion, colonisation and genocide. This is because Australia is not Indigenous-led, and because it remains, in real economic and political terms, shackled to an old empire (Britain) and dependent on the new one (the United States). However, </w:t>
      </w:r>
      <w:r w:rsidRPr="00084F10">
        <w:rPr>
          <w:rStyle w:val="StyleUnderline"/>
        </w:rPr>
        <w:t xml:space="preserve">to have a </w:t>
      </w:r>
      <w:r w:rsidRPr="00084F10">
        <w:rPr>
          <w:rStyle w:val="Emphasis"/>
        </w:rPr>
        <w:t>wider view</w:t>
      </w:r>
      <w:r w:rsidRPr="00084F10">
        <w:rPr>
          <w:sz w:val="14"/>
        </w:rPr>
        <w:t xml:space="preserve">, </w:t>
      </w:r>
      <w:r w:rsidRPr="00084F10">
        <w:rPr>
          <w:rStyle w:val="StyleUnderline"/>
        </w:rPr>
        <w:t xml:space="preserve">informed by the </w:t>
      </w:r>
      <w:r w:rsidRPr="00084F10">
        <w:rPr>
          <w:rStyle w:val="Emphasis"/>
        </w:rPr>
        <w:t>histories</w:t>
      </w:r>
      <w:r w:rsidRPr="00084F10">
        <w:rPr>
          <w:rStyle w:val="StyleUnderline"/>
        </w:rPr>
        <w:t xml:space="preserve"> of anti-imperialism and decolonisation in </w:t>
      </w:r>
      <w:r w:rsidRPr="00084F10">
        <w:rPr>
          <w:rStyle w:val="Emphasis"/>
        </w:rPr>
        <w:t>Asia</w:t>
      </w:r>
      <w:r w:rsidRPr="00084F10">
        <w:rPr>
          <w:sz w:val="14"/>
        </w:rPr>
        <w:t xml:space="preserve">, </w:t>
      </w:r>
      <w:r w:rsidRPr="00084F10">
        <w:rPr>
          <w:rStyle w:val="Emphasis"/>
        </w:rPr>
        <w:t>Africa</w:t>
      </w:r>
      <w:r w:rsidRPr="00084F10">
        <w:rPr>
          <w:rStyle w:val="StyleUnderline"/>
        </w:rPr>
        <w:t xml:space="preserve"> and </w:t>
      </w:r>
      <w:r w:rsidRPr="00084F10">
        <w:rPr>
          <w:rStyle w:val="Emphasis"/>
        </w:rPr>
        <w:t>Latin America</w:t>
      </w:r>
      <w:r w:rsidRPr="00084F10">
        <w:rPr>
          <w:sz w:val="14"/>
        </w:rPr>
        <w:t xml:space="preserve">, </w:t>
      </w:r>
      <w:r w:rsidRPr="00084F10">
        <w:rPr>
          <w:rStyle w:val="StyleUnderline"/>
        </w:rPr>
        <w:t xml:space="preserve">is to be aware of the </w:t>
      </w:r>
      <w:r w:rsidRPr="00084F10">
        <w:rPr>
          <w:rStyle w:val="Emphasis"/>
        </w:rPr>
        <w:t>crucial role</w:t>
      </w:r>
      <w:r w:rsidRPr="00084F10">
        <w:rPr>
          <w:rStyle w:val="StyleUnderline"/>
        </w:rPr>
        <w:t xml:space="preserve"> of national liberation movements in successful struggles against colonial rule</w:t>
      </w:r>
      <w:r w:rsidRPr="00084F10">
        <w:rPr>
          <w:sz w:val="14"/>
        </w:rPr>
        <w:t xml:space="preserve">. </w:t>
      </w:r>
      <w:r w:rsidRPr="00084F10">
        <w:rPr>
          <w:rStyle w:val="StyleUnderline"/>
        </w:rPr>
        <w:t xml:space="preserve">Nation can be the </w:t>
      </w:r>
      <w:r w:rsidRPr="00084F10">
        <w:rPr>
          <w:rStyle w:val="Emphasis"/>
        </w:rPr>
        <w:t>only thing</w:t>
      </w:r>
      <w:r w:rsidRPr="00084F10">
        <w:rPr>
          <w:rStyle w:val="StyleUnderline"/>
        </w:rPr>
        <w:t xml:space="preserve"> that stands between a group of people and their exploitation by imperialist powers</w:t>
      </w:r>
      <w:r w:rsidRPr="00084F10">
        <w:rPr>
          <w:sz w:val="14"/>
        </w:rPr>
        <w:t xml:space="preserve">. </w:t>
      </w:r>
      <w:r w:rsidRPr="00084F10">
        <w:rPr>
          <w:rStyle w:val="StyleUnderline"/>
          <w:highlight w:val="cyan"/>
        </w:rPr>
        <w:t xml:space="preserve">Nations can be </w:t>
      </w:r>
      <w:r w:rsidRPr="00084F10">
        <w:rPr>
          <w:rStyle w:val="Emphasis"/>
          <w:highlight w:val="cyan"/>
        </w:rPr>
        <w:t>revolutionary</w:t>
      </w:r>
      <w:r w:rsidRPr="00084F10">
        <w:rPr>
          <w:sz w:val="14"/>
        </w:rPr>
        <w:t xml:space="preserve">, </w:t>
      </w:r>
      <w:r w:rsidRPr="00084F10">
        <w:rPr>
          <w:rStyle w:val="StyleUnderline"/>
          <w:highlight w:val="cyan"/>
        </w:rPr>
        <w:t>such as</w:t>
      </w:r>
      <w:r w:rsidRPr="00084F10">
        <w:rPr>
          <w:rStyle w:val="StyleUnderline"/>
        </w:rPr>
        <w:t xml:space="preserve"> the national </w:t>
      </w:r>
      <w:r w:rsidRPr="00084F10">
        <w:rPr>
          <w:rStyle w:val="StyleUnderline"/>
        </w:rPr>
        <w:lastRenderedPageBreak/>
        <w:t xml:space="preserve">liberation fronts in </w:t>
      </w:r>
      <w:r w:rsidRPr="00084F10">
        <w:rPr>
          <w:rStyle w:val="Emphasis"/>
          <w:highlight w:val="cyan"/>
        </w:rPr>
        <w:t>Southern Africa</w:t>
      </w:r>
      <w:r w:rsidRPr="00084F10">
        <w:rPr>
          <w:sz w:val="14"/>
        </w:rPr>
        <w:t xml:space="preserve">, </w:t>
      </w:r>
      <w:r w:rsidRPr="00084F10">
        <w:rPr>
          <w:rStyle w:val="StyleUnderline"/>
          <w:highlight w:val="cyan"/>
        </w:rPr>
        <w:t xml:space="preserve">nations can be </w:t>
      </w:r>
      <w:r w:rsidRPr="00084F10">
        <w:rPr>
          <w:rStyle w:val="Emphasis"/>
          <w:highlight w:val="cyan"/>
        </w:rPr>
        <w:t>Indigenous</w:t>
      </w:r>
      <w:r w:rsidRPr="00084F10">
        <w:rPr>
          <w:sz w:val="14"/>
          <w:highlight w:val="cyan"/>
        </w:rPr>
        <w:t xml:space="preserve">, </w:t>
      </w:r>
      <w:r w:rsidRPr="00084F10">
        <w:rPr>
          <w:rStyle w:val="StyleUnderline"/>
          <w:highlight w:val="cyan"/>
        </w:rPr>
        <w:t xml:space="preserve">as with </w:t>
      </w:r>
      <w:r w:rsidRPr="00084F10">
        <w:rPr>
          <w:rStyle w:val="Emphasis"/>
          <w:highlight w:val="cyan"/>
        </w:rPr>
        <w:t>First Nations</w:t>
      </w:r>
      <w:r w:rsidRPr="00084F10">
        <w:rPr>
          <w:sz w:val="14"/>
        </w:rPr>
        <w:t xml:space="preserve">. </w:t>
      </w:r>
      <w:r w:rsidRPr="00084F10">
        <w:rPr>
          <w:rStyle w:val="StyleUnderline"/>
        </w:rPr>
        <w:t xml:space="preserve">A discourse without sufficient nuance on the question of nation </w:t>
      </w:r>
      <w:r w:rsidRPr="00084F10">
        <w:rPr>
          <w:rStyle w:val="Emphasis"/>
        </w:rPr>
        <w:t>ignores</w:t>
      </w:r>
      <w:r w:rsidRPr="00084F10">
        <w:rPr>
          <w:rStyle w:val="StyleUnderline"/>
        </w:rPr>
        <w:t xml:space="preserve"> how</w:t>
      </w:r>
      <w:r w:rsidRPr="00084F10">
        <w:rPr>
          <w:sz w:val="14"/>
        </w:rPr>
        <w:t xml:space="preserve">, </w:t>
      </w:r>
      <w:r w:rsidRPr="00084F10">
        <w:rPr>
          <w:rStyle w:val="StyleUnderline"/>
        </w:rPr>
        <w:t>in contemporary geopolitics</w:t>
      </w:r>
      <w:r w:rsidRPr="00084F10">
        <w:rPr>
          <w:sz w:val="14"/>
        </w:rPr>
        <w:t xml:space="preserve">, </w:t>
      </w:r>
      <w:r w:rsidRPr="00084F10">
        <w:rPr>
          <w:rStyle w:val="StyleUnderline"/>
        </w:rPr>
        <w:t xml:space="preserve">it is </w:t>
      </w:r>
      <w:r w:rsidRPr="00084F10">
        <w:rPr>
          <w:rStyle w:val="StyleUnderline"/>
          <w:highlight w:val="cyan"/>
        </w:rPr>
        <w:t xml:space="preserve">on the level of </w:t>
      </w:r>
      <w:r w:rsidRPr="00084F10">
        <w:rPr>
          <w:rStyle w:val="Emphasis"/>
          <w:highlight w:val="cyan"/>
        </w:rPr>
        <w:t>nation</w:t>
      </w:r>
      <w:r w:rsidRPr="00084F10">
        <w:rPr>
          <w:rStyle w:val="StyleUnderline"/>
        </w:rPr>
        <w:t xml:space="preserve"> that military and economic </w:t>
      </w:r>
      <w:r w:rsidRPr="00084F10">
        <w:rPr>
          <w:rStyle w:val="StyleUnderline"/>
          <w:highlight w:val="cyan"/>
        </w:rPr>
        <w:t xml:space="preserve">imperialist endeavours are met with the </w:t>
      </w:r>
      <w:r w:rsidRPr="00084F10">
        <w:rPr>
          <w:rStyle w:val="Emphasis"/>
          <w:highlight w:val="cyan"/>
        </w:rPr>
        <w:t>most</w:t>
      </w:r>
      <w:r w:rsidRPr="00084F10">
        <w:rPr>
          <w:rStyle w:val="Emphasis"/>
        </w:rPr>
        <w:t xml:space="preserve"> significant </w:t>
      </w:r>
      <w:r w:rsidRPr="00084F10">
        <w:rPr>
          <w:rStyle w:val="Emphasis"/>
          <w:highlight w:val="cyan"/>
        </w:rPr>
        <w:t>resistance</w:t>
      </w:r>
      <w:r w:rsidRPr="00084F10">
        <w:rPr>
          <w:sz w:val="14"/>
        </w:rPr>
        <w:t xml:space="preserve">. </w:t>
      </w:r>
      <w:r w:rsidRPr="00084F10">
        <w:rPr>
          <w:rStyle w:val="StyleUnderline"/>
          <w:highlight w:val="cyan"/>
        </w:rPr>
        <w:t>Being</w:t>
      </w:r>
      <w:r w:rsidRPr="00084F10">
        <w:rPr>
          <w:rStyle w:val="StyleUnderline"/>
        </w:rPr>
        <w:t xml:space="preserve"> unequivocally </w:t>
      </w:r>
      <w:r w:rsidRPr="00084F10">
        <w:rPr>
          <w:rStyle w:val="StyleUnderline"/>
          <w:highlight w:val="cyan"/>
        </w:rPr>
        <w:t>against nation</w:t>
      </w:r>
      <w:r w:rsidRPr="00084F10">
        <w:rPr>
          <w:sz w:val="14"/>
        </w:rPr>
        <w:t>, to quote Amin, ‘</w:t>
      </w:r>
      <w:r w:rsidRPr="00084F10">
        <w:rPr>
          <w:rStyle w:val="StyleUnderline"/>
          <w:highlight w:val="cyan"/>
        </w:rPr>
        <w:t>encourages</w:t>
      </w:r>
      <w:r w:rsidRPr="00084F10">
        <w:rPr>
          <w:rStyle w:val="StyleUnderline"/>
        </w:rPr>
        <w:t xml:space="preserve"> the </w:t>
      </w:r>
      <w:r w:rsidRPr="00084F10">
        <w:rPr>
          <w:rStyle w:val="Emphasis"/>
          <w:highlight w:val="cyan"/>
        </w:rPr>
        <w:t>acceptance</w:t>
      </w:r>
      <w:r w:rsidRPr="00084F10">
        <w:rPr>
          <w:rStyle w:val="StyleUnderline"/>
          <w:highlight w:val="cyan"/>
        </w:rPr>
        <w:t xml:space="preserve"> of</w:t>
      </w:r>
      <w:r w:rsidRPr="00084F10">
        <w:rPr>
          <w:rStyle w:val="StyleUnderline"/>
        </w:rPr>
        <w:t xml:space="preserve"> the role of </w:t>
      </w:r>
      <w:r w:rsidRPr="00084F10">
        <w:rPr>
          <w:rStyle w:val="StyleUnderline"/>
          <w:highlight w:val="cyan"/>
        </w:rPr>
        <w:t>the</w:t>
      </w:r>
      <w:r w:rsidRPr="00084F10">
        <w:rPr>
          <w:sz w:val="14"/>
          <w:highlight w:val="cyan"/>
        </w:rPr>
        <w:t xml:space="preserve"> </w:t>
      </w:r>
      <w:r w:rsidRPr="00084F10">
        <w:rPr>
          <w:rStyle w:val="Emphasis"/>
          <w:highlight w:val="cyan"/>
        </w:rPr>
        <w:t>U</w:t>
      </w:r>
      <w:r w:rsidRPr="00084F10">
        <w:rPr>
          <w:sz w:val="14"/>
        </w:rPr>
        <w:t xml:space="preserve">nited </w:t>
      </w:r>
      <w:r w:rsidRPr="00084F10">
        <w:rPr>
          <w:rStyle w:val="Emphasis"/>
          <w:highlight w:val="cyan"/>
        </w:rPr>
        <w:t>S</w:t>
      </w:r>
      <w:r w:rsidRPr="00084F10">
        <w:rPr>
          <w:sz w:val="14"/>
        </w:rPr>
        <w:t xml:space="preserve">tates </w:t>
      </w:r>
      <w:r w:rsidRPr="00084F10">
        <w:rPr>
          <w:rStyle w:val="StyleUnderline"/>
          <w:highlight w:val="cyan"/>
        </w:rPr>
        <w:t>as</w:t>
      </w:r>
      <w:r w:rsidRPr="00084F10">
        <w:rPr>
          <w:rStyle w:val="StyleUnderline"/>
        </w:rPr>
        <w:t xml:space="preserve"> </w:t>
      </w:r>
      <w:r w:rsidRPr="00084F10">
        <w:rPr>
          <w:rStyle w:val="Emphasis"/>
        </w:rPr>
        <w:t>military superpower</w:t>
      </w:r>
      <w:r w:rsidRPr="00084F10">
        <w:rPr>
          <w:rStyle w:val="StyleUnderline"/>
        </w:rPr>
        <w:t xml:space="preserve"> and </w:t>
      </w:r>
      <w:r w:rsidRPr="00084F10">
        <w:rPr>
          <w:rStyle w:val="Emphasis"/>
          <w:highlight w:val="cyan"/>
        </w:rPr>
        <w:t>world policeman</w:t>
      </w:r>
      <w:r w:rsidRPr="00084F10">
        <w:rPr>
          <w:sz w:val="14"/>
        </w:rPr>
        <w:t>’ (27).</w:t>
      </w:r>
    </w:p>
    <w:p w14:paraId="53021720" w14:textId="77777777" w:rsidR="00C013E6" w:rsidRDefault="00C013E6" w:rsidP="00C013E6">
      <w:pPr>
        <w:rPr>
          <w:rStyle w:val="StyleUnderline"/>
        </w:rPr>
      </w:pPr>
      <w:r w:rsidRPr="00084F10">
        <w:rPr>
          <w:sz w:val="14"/>
        </w:rPr>
        <w:t xml:space="preserve">Unfortunately, the fall of the USSR and </w:t>
      </w:r>
      <w:r w:rsidRPr="00084F10">
        <w:rPr>
          <w:rStyle w:val="StyleUnderline"/>
        </w:rPr>
        <w:t>historical mistakes</w:t>
      </w:r>
      <w:r w:rsidRPr="00084F10">
        <w:rPr>
          <w:sz w:val="14"/>
        </w:rPr>
        <w:t xml:space="preserve"> of socialism </w:t>
      </w:r>
      <w:r w:rsidRPr="00084F10">
        <w:rPr>
          <w:rStyle w:val="StyleUnderline"/>
        </w:rPr>
        <w:t>have encouraged</w:t>
      </w:r>
      <w:r w:rsidRPr="00084F10">
        <w:rPr>
          <w:sz w:val="14"/>
        </w:rPr>
        <w:t xml:space="preserve">, generally speaking, a </w:t>
      </w:r>
      <w:r w:rsidRPr="00084F10">
        <w:rPr>
          <w:rStyle w:val="StyleUnderline"/>
        </w:rPr>
        <w:t>drawing inward</w:t>
      </w:r>
      <w:r w:rsidRPr="00084F10">
        <w:rPr>
          <w:sz w:val="14"/>
        </w:rPr>
        <w:t xml:space="preserve"> among Western leftists, </w:t>
      </w:r>
      <w:r w:rsidRPr="00084F10">
        <w:rPr>
          <w:rStyle w:val="StyleUnderline"/>
        </w:rPr>
        <w:t xml:space="preserve">towards </w:t>
      </w:r>
      <w:r w:rsidRPr="00084F10">
        <w:rPr>
          <w:rStyle w:val="Emphasis"/>
        </w:rPr>
        <w:t>individual ethics</w:t>
      </w:r>
      <w:r w:rsidRPr="00084F10">
        <w:rPr>
          <w:rStyle w:val="StyleUnderline"/>
        </w:rPr>
        <w:t xml:space="preserve"> and away from the </w:t>
      </w:r>
      <w:r w:rsidRPr="00084F10">
        <w:rPr>
          <w:rStyle w:val="Emphasis"/>
        </w:rPr>
        <w:t>ethical pursuit of power</w:t>
      </w:r>
      <w:r w:rsidRPr="00084F10">
        <w:rPr>
          <w:sz w:val="14"/>
        </w:rPr>
        <w:t xml:space="preserve">. The turn of the left away from international solidarity and towards capitalism and compromise can be read sociologically. Radhika Desai notes how the major parties of the left within bourgeois capitalist states are today commandeered by a professional managerial class of neoliberal converts, whereas their counterparts in earlier eras had been socialists and Marxists. The result is a left that mistakenly ‘attributes the prosperity of the major capitalist powers to capitalism’s productive vigour, not their imperialism, and refuses to contemplate how to organise production in socialist societies and how to do so against the inevitable opposition of imperialism’s remaining bastions’ (Desai). </w:t>
      </w:r>
      <w:r w:rsidRPr="00084F10">
        <w:rPr>
          <w:rStyle w:val="StyleUnderline"/>
        </w:rPr>
        <w:t xml:space="preserve">Comprehending the </w:t>
      </w:r>
      <w:r w:rsidRPr="00084F10">
        <w:rPr>
          <w:rStyle w:val="Emphasis"/>
        </w:rPr>
        <w:t>textures</w:t>
      </w:r>
      <w:r w:rsidRPr="00084F10">
        <w:rPr>
          <w:rStyle w:val="StyleUnderline"/>
        </w:rPr>
        <w:t xml:space="preserve"> of imperialism is </w:t>
      </w:r>
      <w:r w:rsidRPr="00084F10">
        <w:rPr>
          <w:rStyle w:val="Emphasis"/>
        </w:rPr>
        <w:t>key</w:t>
      </w:r>
      <w:r w:rsidRPr="00084F10">
        <w:rPr>
          <w:sz w:val="14"/>
        </w:rPr>
        <w:t xml:space="preserve"> here. </w:t>
      </w:r>
      <w:r w:rsidRPr="00084F10">
        <w:rPr>
          <w:rStyle w:val="StyleUnderline"/>
          <w:highlight w:val="cyan"/>
        </w:rPr>
        <w:t xml:space="preserve">If we view </w:t>
      </w:r>
      <w:r w:rsidRPr="00084F10">
        <w:rPr>
          <w:rStyle w:val="StyleUnderline"/>
        </w:rPr>
        <w:t>the world</w:t>
      </w:r>
      <w:r w:rsidRPr="00084F10">
        <w:rPr>
          <w:rStyle w:val="StyleUnderline"/>
          <w:highlight w:val="cyan"/>
        </w:rPr>
        <w:t xml:space="preserve"> </w:t>
      </w:r>
      <w:r w:rsidRPr="00084F10">
        <w:rPr>
          <w:rStyle w:val="Emphasis"/>
          <w:highlight w:val="cyan"/>
        </w:rPr>
        <w:t>solely</w:t>
      </w:r>
      <w:r w:rsidRPr="00084F10">
        <w:rPr>
          <w:rStyle w:val="StyleUnderline"/>
          <w:highlight w:val="cyan"/>
        </w:rPr>
        <w:t xml:space="preserve"> through</w:t>
      </w:r>
      <w:r w:rsidRPr="00084F10">
        <w:rPr>
          <w:rStyle w:val="StyleUnderline"/>
        </w:rPr>
        <w:t xml:space="preserve"> a lens cut by </w:t>
      </w:r>
      <w:r w:rsidRPr="00084F10">
        <w:rPr>
          <w:rStyle w:val="StyleUnderline"/>
          <w:highlight w:val="cyan"/>
        </w:rPr>
        <w:t xml:space="preserve">the </w:t>
      </w:r>
      <w:r w:rsidRPr="00084F10">
        <w:rPr>
          <w:rStyle w:val="Emphasis"/>
          <w:highlight w:val="cyan"/>
        </w:rPr>
        <w:t>US</w:t>
      </w:r>
      <w:r w:rsidRPr="00084F10">
        <w:rPr>
          <w:rStyle w:val="Emphasis"/>
        </w:rPr>
        <w:t xml:space="preserve"> imperial core</w:t>
      </w:r>
      <w:r w:rsidRPr="00084F10">
        <w:rPr>
          <w:sz w:val="14"/>
        </w:rPr>
        <w:t xml:space="preserve">, </w:t>
      </w:r>
      <w:r w:rsidRPr="00084F10">
        <w:rPr>
          <w:rStyle w:val="StyleUnderline"/>
          <w:highlight w:val="cyan"/>
        </w:rPr>
        <w:t>we will</w:t>
      </w:r>
      <w:r w:rsidRPr="00084F10">
        <w:rPr>
          <w:sz w:val="14"/>
        </w:rPr>
        <w:t xml:space="preserve"> be blind to [</w:t>
      </w:r>
      <w:r w:rsidRPr="00084F10">
        <w:rPr>
          <w:rStyle w:val="Emphasis"/>
          <w:highlight w:val="cyan"/>
        </w:rPr>
        <w:t>ignore</w:t>
      </w:r>
      <w:r w:rsidRPr="00084F10">
        <w:rPr>
          <w:sz w:val="14"/>
        </w:rPr>
        <w:t xml:space="preserve">] </w:t>
      </w:r>
      <w:r w:rsidRPr="00084F10">
        <w:rPr>
          <w:rStyle w:val="StyleUnderline"/>
        </w:rPr>
        <w:t xml:space="preserve">geopolitical material forces and </w:t>
      </w:r>
      <w:r w:rsidRPr="00084F10">
        <w:rPr>
          <w:rStyle w:val="StyleUnderline"/>
          <w:highlight w:val="cyan"/>
        </w:rPr>
        <w:t>context</w:t>
      </w:r>
      <w:r w:rsidRPr="00084F10">
        <w:rPr>
          <w:sz w:val="14"/>
        </w:rPr>
        <w:t xml:space="preserve">, </w:t>
      </w:r>
      <w:r w:rsidRPr="00084F10">
        <w:rPr>
          <w:rStyle w:val="StyleUnderline"/>
        </w:rPr>
        <w:t>we will not</w:t>
      </w:r>
      <w:r w:rsidRPr="00084F10">
        <w:rPr>
          <w:sz w:val="14"/>
        </w:rPr>
        <w:t xml:space="preserve"> see [</w:t>
      </w:r>
      <w:r w:rsidRPr="00084F10">
        <w:rPr>
          <w:rStyle w:val="StyleUnderline"/>
        </w:rPr>
        <w:t>know</w:t>
      </w:r>
      <w:r w:rsidRPr="00084F10">
        <w:rPr>
          <w:sz w:val="14"/>
        </w:rPr>
        <w:t xml:space="preserve">] </w:t>
      </w:r>
      <w:r w:rsidRPr="00084F10">
        <w:rPr>
          <w:rStyle w:val="StyleUnderline"/>
          <w:highlight w:val="cyan"/>
        </w:rPr>
        <w:t xml:space="preserve">what empire </w:t>
      </w:r>
      <w:r w:rsidRPr="00084F10">
        <w:rPr>
          <w:rStyle w:val="Emphasis"/>
          <w:highlight w:val="cyan"/>
        </w:rPr>
        <w:t>does</w:t>
      </w:r>
      <w:r w:rsidRPr="00084F10">
        <w:rPr>
          <w:rStyle w:val="StyleUnderline"/>
        </w:rPr>
        <w:t xml:space="preserve"> nor will we comprehend </w:t>
      </w:r>
      <w:r w:rsidRPr="00084F10">
        <w:rPr>
          <w:rStyle w:val="StyleUnderline"/>
          <w:highlight w:val="cyan"/>
        </w:rPr>
        <w:t xml:space="preserve">the </w:t>
      </w:r>
      <w:r w:rsidRPr="00084F10">
        <w:rPr>
          <w:rStyle w:val="Emphasis"/>
          <w:highlight w:val="cyan"/>
        </w:rPr>
        <w:t>alternatives</w:t>
      </w:r>
      <w:r w:rsidRPr="00084F10">
        <w:rPr>
          <w:rStyle w:val="StyleUnderline"/>
        </w:rPr>
        <w:t xml:space="preserve"> outside it</w:t>
      </w:r>
      <w:r w:rsidRPr="00084F10">
        <w:rPr>
          <w:sz w:val="14"/>
        </w:rPr>
        <w:t xml:space="preserve">. </w:t>
      </w:r>
      <w:r w:rsidRPr="00084F10">
        <w:rPr>
          <w:rStyle w:val="StyleUnderline"/>
        </w:rPr>
        <w:t xml:space="preserve">If we </w:t>
      </w:r>
      <w:r w:rsidRPr="00084F10">
        <w:rPr>
          <w:rStyle w:val="Emphasis"/>
        </w:rPr>
        <w:t>actually want transformation</w:t>
      </w:r>
      <w:r w:rsidRPr="00084F10">
        <w:rPr>
          <w:rStyle w:val="StyleUnderline"/>
        </w:rPr>
        <w:t xml:space="preserve"> within</w:t>
      </w:r>
      <w:r w:rsidRPr="00084F10">
        <w:rPr>
          <w:sz w:val="14"/>
        </w:rPr>
        <w:t xml:space="preserve"> Australia and </w:t>
      </w:r>
      <w:r w:rsidRPr="00084F10">
        <w:rPr>
          <w:rStyle w:val="StyleUnderline"/>
        </w:rPr>
        <w:t>the centres of imperial capital</w:t>
      </w:r>
      <w:r w:rsidRPr="00084F10">
        <w:rPr>
          <w:sz w:val="14"/>
        </w:rPr>
        <w:t xml:space="preserve"> it subordinates itself to, </w:t>
      </w:r>
      <w:r w:rsidRPr="00084F10">
        <w:rPr>
          <w:rStyle w:val="StyleUnderline"/>
        </w:rPr>
        <w:t xml:space="preserve">it is </w:t>
      </w:r>
      <w:r w:rsidRPr="00084F10">
        <w:rPr>
          <w:rStyle w:val="Emphasis"/>
        </w:rPr>
        <w:t>imperative</w:t>
      </w:r>
      <w:r w:rsidRPr="00084F10">
        <w:rPr>
          <w:rStyle w:val="StyleUnderline"/>
        </w:rPr>
        <w:t xml:space="preserve"> to look and learn from </w:t>
      </w:r>
      <w:r w:rsidRPr="00084F10">
        <w:rPr>
          <w:rStyle w:val="Emphasis"/>
        </w:rPr>
        <w:t>alternative models</w:t>
      </w:r>
      <w:r w:rsidRPr="00084F10">
        <w:rPr>
          <w:rStyle w:val="StyleUnderline"/>
        </w:rPr>
        <w:t xml:space="preserve"> being practiced in the world</w:t>
      </w:r>
      <w:r w:rsidRPr="00084F10">
        <w:rPr>
          <w:sz w:val="14"/>
        </w:rPr>
        <w:t xml:space="preserve">. </w:t>
      </w:r>
      <w:r w:rsidRPr="00084F10">
        <w:rPr>
          <w:rStyle w:val="StyleUnderline"/>
        </w:rPr>
        <w:t xml:space="preserve">At the very least </w:t>
      </w:r>
      <w:r w:rsidRPr="00084F10">
        <w:rPr>
          <w:rStyle w:val="StyleUnderline"/>
          <w:highlight w:val="cyan"/>
        </w:rPr>
        <w:t xml:space="preserve">we can learn </w:t>
      </w:r>
      <w:r w:rsidRPr="00084F10">
        <w:rPr>
          <w:rStyle w:val="Emphasis"/>
          <w:highlight w:val="cyan"/>
        </w:rPr>
        <w:t>what not to do</w:t>
      </w:r>
      <w:r w:rsidRPr="00084F10">
        <w:rPr>
          <w:sz w:val="14"/>
        </w:rPr>
        <w:t xml:space="preserve">, </w:t>
      </w:r>
      <w:r w:rsidRPr="00084F10">
        <w:rPr>
          <w:rStyle w:val="StyleUnderline"/>
        </w:rPr>
        <w:t xml:space="preserve">and recognise the </w:t>
      </w:r>
      <w:r w:rsidRPr="00084F10">
        <w:rPr>
          <w:rStyle w:val="Emphasis"/>
        </w:rPr>
        <w:t>vast difficulties</w:t>
      </w:r>
      <w:r w:rsidRPr="00084F10">
        <w:rPr>
          <w:rStyle w:val="StyleUnderline"/>
        </w:rPr>
        <w:t xml:space="preserve"> of the challenge ahead</w:t>
      </w:r>
      <w:r w:rsidRPr="00084F10">
        <w:rPr>
          <w:sz w:val="14"/>
        </w:rPr>
        <w:t xml:space="preserve">. </w:t>
      </w:r>
      <w:r w:rsidRPr="00084F10">
        <w:rPr>
          <w:rStyle w:val="StyleUnderline"/>
          <w:highlight w:val="cyan"/>
        </w:rPr>
        <w:t>For</w:t>
      </w:r>
      <w:r w:rsidRPr="00084F10">
        <w:rPr>
          <w:rStyle w:val="StyleUnderline"/>
        </w:rPr>
        <w:t xml:space="preserve"> the sake of </w:t>
      </w:r>
      <w:r w:rsidRPr="00084F10">
        <w:rPr>
          <w:rStyle w:val="StyleUnderline"/>
          <w:highlight w:val="cyan"/>
        </w:rPr>
        <w:t xml:space="preserve">the </w:t>
      </w:r>
      <w:r w:rsidRPr="00084F10">
        <w:rPr>
          <w:rStyle w:val="Emphasis"/>
          <w:highlight w:val="cyan"/>
        </w:rPr>
        <w:t>planet</w:t>
      </w:r>
      <w:r w:rsidRPr="00084F10">
        <w:rPr>
          <w:rStyle w:val="StyleUnderline"/>
          <w:highlight w:val="cyan"/>
        </w:rPr>
        <w:t xml:space="preserve"> and our </w:t>
      </w:r>
      <w:r w:rsidRPr="00084F10">
        <w:rPr>
          <w:rStyle w:val="Emphasis"/>
          <w:highlight w:val="cyan"/>
        </w:rPr>
        <w:t>species</w:t>
      </w:r>
      <w:r w:rsidRPr="00084F10">
        <w:rPr>
          <w:rStyle w:val="StyleUnderline"/>
        </w:rPr>
        <w:t xml:space="preserve"> we need to ask</w:t>
      </w:r>
      <w:r w:rsidRPr="00084F10">
        <w:rPr>
          <w:sz w:val="14"/>
        </w:rPr>
        <w:t xml:space="preserve">: what is it that we can learn from countries that in their post-revolutionary phases have not only built barricades of resistance to the US world order, but also made significant achievements at home? </w:t>
      </w:r>
      <w:r w:rsidRPr="00084F10">
        <w:rPr>
          <w:rStyle w:val="StyleUnderline"/>
        </w:rPr>
        <w:t>Is</w:t>
      </w:r>
      <w:r w:rsidRPr="00084F10">
        <w:rPr>
          <w:sz w:val="14"/>
        </w:rPr>
        <w:t xml:space="preserve"> intergenerational </w:t>
      </w:r>
      <w:r w:rsidRPr="00084F10">
        <w:rPr>
          <w:rStyle w:val="StyleUnderline"/>
        </w:rPr>
        <w:t xml:space="preserve">justice possible </w:t>
      </w:r>
      <w:r w:rsidRPr="00084F10">
        <w:rPr>
          <w:rStyle w:val="Emphasis"/>
        </w:rPr>
        <w:t>without</w:t>
      </w:r>
      <w:r w:rsidRPr="00084F10">
        <w:rPr>
          <w:rStyle w:val="StyleUnderline"/>
        </w:rPr>
        <w:t xml:space="preserve"> geopolitical materialism?</w:t>
      </w:r>
      <w:bookmarkEnd w:id="0"/>
    </w:p>
    <w:p w14:paraId="123DF946" w14:textId="77777777" w:rsidR="00C013E6" w:rsidRPr="00CE18F5" w:rsidRDefault="00C013E6" w:rsidP="00C013E6"/>
    <w:p w14:paraId="6E90B351" w14:textId="77777777" w:rsidR="00C013E6" w:rsidRDefault="00C013E6" w:rsidP="00C013E6">
      <w:pPr>
        <w:pStyle w:val="Heading4"/>
      </w:pPr>
      <w:r w:rsidRPr="00D56634">
        <w:t xml:space="preserve">Capitalism is </w:t>
      </w:r>
      <w:r w:rsidRPr="00D56634">
        <w:rPr>
          <w:u w:val="single"/>
        </w:rPr>
        <w:t>dying</w:t>
      </w:r>
      <w:r w:rsidRPr="00D56634">
        <w:t xml:space="preserve">, the only question is whether it will be replaced by </w:t>
      </w:r>
      <w:r w:rsidRPr="00D56634">
        <w:rPr>
          <w:u w:val="single"/>
        </w:rPr>
        <w:t>radical democracy</w:t>
      </w:r>
      <w:r w:rsidRPr="00D56634">
        <w:t xml:space="preserve"> or </w:t>
      </w:r>
      <w:r w:rsidRPr="00D56634">
        <w:rPr>
          <w:u w:val="single"/>
        </w:rPr>
        <w:t>plutocratic fascism</w:t>
      </w:r>
      <w:r w:rsidRPr="00D56634">
        <w:t xml:space="preserve">. Voting </w:t>
      </w:r>
      <w:r>
        <w:t>AFF</w:t>
      </w:r>
      <w:r w:rsidRPr="00D56634">
        <w:t xml:space="preserve"> is a practice of </w:t>
      </w:r>
      <w:r w:rsidRPr="00D56634">
        <w:rPr>
          <w:u w:val="single"/>
        </w:rPr>
        <w:t>counter-solidarity</w:t>
      </w:r>
      <w:r w:rsidRPr="00D56634">
        <w:t xml:space="preserve"> that helps elites </w:t>
      </w:r>
      <w:r w:rsidRPr="00D56634">
        <w:rPr>
          <w:u w:val="single"/>
        </w:rPr>
        <w:t>maintain power</w:t>
      </w:r>
      <w:r w:rsidRPr="00D56634">
        <w:t xml:space="preserve">. </w:t>
      </w:r>
      <w:r w:rsidRPr="0084702D">
        <w:t>Anti-capitalist solidarity</w:t>
      </w:r>
      <w:r w:rsidRPr="00D56634">
        <w:t xml:space="preserve"> as a </w:t>
      </w:r>
      <w:r w:rsidRPr="00D56634">
        <w:rPr>
          <w:u w:val="single"/>
        </w:rPr>
        <w:t>means</w:t>
      </w:r>
      <w:r w:rsidRPr="00D56634">
        <w:t xml:space="preserve"> and an </w:t>
      </w:r>
      <w:r w:rsidRPr="00D56634">
        <w:rPr>
          <w:u w:val="single"/>
        </w:rPr>
        <w:t>end</w:t>
      </w:r>
      <w:r>
        <w:t>---</w:t>
      </w:r>
      <w:r w:rsidRPr="00D56634">
        <w:t xml:space="preserve">that’s the only way to avert </w:t>
      </w:r>
      <w:r w:rsidRPr="00D56634">
        <w:rPr>
          <w:u w:val="single"/>
        </w:rPr>
        <w:t>extinction</w:t>
      </w:r>
      <w:r w:rsidRPr="00D56634">
        <w:t xml:space="preserve"> and </w:t>
      </w:r>
      <w:r w:rsidRPr="00D56634">
        <w:rPr>
          <w:u w:val="single"/>
        </w:rPr>
        <w:t>global immiseration</w:t>
      </w:r>
      <w:r w:rsidRPr="00D56634">
        <w:t>.</w:t>
      </w:r>
    </w:p>
    <w:p w14:paraId="403C0FCE" w14:textId="77777777" w:rsidR="00C013E6" w:rsidRDefault="00C013E6" w:rsidP="00C013E6">
      <w:r w:rsidRPr="00F548B6">
        <w:rPr>
          <w:rStyle w:val="Style13ptBold"/>
        </w:rPr>
        <w:t>Taylor ’24</w:t>
      </w:r>
      <w:r>
        <w:t xml:space="preserve"> [Astra and Leah Hunt-Hendrix; 2024; co-founder of The Debt Collective; senior advisor at the American Economic Liberties Project, founder of Way to Win and Solidaire; Solidarity: The Past, Present, and Future of a World-Changing Idea, “Introduction,” p. 11-20; DML]</w:t>
      </w:r>
    </w:p>
    <w:p w14:paraId="5B372288" w14:textId="77777777" w:rsidR="00C013E6" w:rsidRPr="00C04BA6" w:rsidRDefault="00C013E6" w:rsidP="00C013E6">
      <w:pPr>
        <w:rPr>
          <w:sz w:val="16"/>
        </w:rPr>
      </w:pPr>
      <w:r w:rsidRPr="003118A3">
        <w:rPr>
          <w:rStyle w:val="StyleUnderline"/>
          <w:highlight w:val="cyan"/>
        </w:rPr>
        <w:t>While</w:t>
      </w:r>
      <w:r w:rsidRPr="00C04BA6">
        <w:rPr>
          <w:sz w:val="16"/>
        </w:rPr>
        <w:t xml:space="preserve"> a handful of </w:t>
      </w:r>
      <w:r w:rsidRPr="00F548B6">
        <w:rPr>
          <w:rStyle w:val="Emphasis"/>
          <w:highlight w:val="cyan"/>
        </w:rPr>
        <w:t>billionaires</w:t>
      </w:r>
      <w:r w:rsidRPr="00C04BA6">
        <w:rPr>
          <w:sz w:val="16"/>
        </w:rPr>
        <w:t xml:space="preserve"> can afford to </w:t>
      </w:r>
      <w:r w:rsidRPr="003118A3">
        <w:rPr>
          <w:rStyle w:val="StyleUnderline"/>
        </w:rPr>
        <w:t>take</w:t>
      </w:r>
      <w:r w:rsidRPr="00C04BA6">
        <w:rPr>
          <w:sz w:val="16"/>
        </w:rPr>
        <w:t xml:space="preserve"> vanity </w:t>
      </w:r>
      <w:r w:rsidRPr="003118A3">
        <w:rPr>
          <w:rStyle w:val="StyleUnderline"/>
        </w:rPr>
        <w:t xml:space="preserve">flights to </w:t>
      </w:r>
      <w:r w:rsidRPr="00D56634">
        <w:rPr>
          <w:rStyle w:val="Emphasis"/>
        </w:rPr>
        <w:t>space</w:t>
      </w:r>
      <w:r w:rsidRPr="003118A3">
        <w:rPr>
          <w:rStyle w:val="StyleUnderline"/>
        </w:rPr>
        <w:t xml:space="preserve"> and</w:t>
      </w:r>
      <w:r w:rsidRPr="00C04BA6">
        <w:rPr>
          <w:sz w:val="16"/>
        </w:rPr>
        <w:t xml:space="preserve"> pay top dollar for well-stocked bunkers to </w:t>
      </w:r>
      <w:r w:rsidRPr="003118A3">
        <w:rPr>
          <w:rStyle w:val="StyleUnderline"/>
          <w:highlight w:val="cyan"/>
        </w:rPr>
        <w:t xml:space="preserve">ride out </w:t>
      </w:r>
      <w:r w:rsidRPr="00F548B6">
        <w:rPr>
          <w:rStyle w:val="Emphasis"/>
          <w:highlight w:val="cyan"/>
        </w:rPr>
        <w:t>climate catastrophes</w:t>
      </w:r>
      <w:r w:rsidRPr="003118A3">
        <w:rPr>
          <w:rStyle w:val="StyleUnderline"/>
          <w:highlight w:val="cyan"/>
        </w:rPr>
        <w:t xml:space="preserve">, </w:t>
      </w:r>
      <w:r w:rsidRPr="00F548B6">
        <w:rPr>
          <w:rStyle w:val="Emphasis"/>
          <w:highlight w:val="cyan"/>
        </w:rPr>
        <w:t>billions</w:t>
      </w:r>
      <w:r w:rsidRPr="00C04BA6">
        <w:rPr>
          <w:sz w:val="16"/>
        </w:rPr>
        <w:t xml:space="preserve"> of people </w:t>
      </w:r>
      <w:r w:rsidRPr="003118A3">
        <w:rPr>
          <w:rStyle w:val="StyleUnderline"/>
          <w:highlight w:val="cyan"/>
        </w:rPr>
        <w:t>live</w:t>
      </w:r>
      <w:r w:rsidRPr="003118A3">
        <w:rPr>
          <w:rStyle w:val="StyleUnderline"/>
        </w:rPr>
        <w:t xml:space="preserve"> in </w:t>
      </w:r>
      <w:r w:rsidRPr="00F548B6">
        <w:rPr>
          <w:rStyle w:val="Emphasis"/>
        </w:rPr>
        <w:t>poverty</w:t>
      </w:r>
      <w:r w:rsidRPr="003118A3">
        <w:rPr>
          <w:rStyle w:val="StyleUnderline"/>
        </w:rPr>
        <w:t xml:space="preserve"> </w:t>
      </w:r>
      <w:r w:rsidRPr="003118A3">
        <w:rPr>
          <w:rStyle w:val="StyleUnderline"/>
          <w:highlight w:val="cyan"/>
        </w:rPr>
        <w:t xml:space="preserve">on a </w:t>
      </w:r>
      <w:r w:rsidRPr="00D56634">
        <w:rPr>
          <w:rStyle w:val="Emphasis"/>
          <w:highlight w:val="cyan"/>
        </w:rPr>
        <w:t>collapsing planet</w:t>
      </w:r>
      <w:r w:rsidRPr="00C04BA6">
        <w:rPr>
          <w:sz w:val="16"/>
        </w:rPr>
        <w:t xml:space="preserve">, </w:t>
      </w:r>
      <w:r w:rsidRPr="003118A3">
        <w:rPr>
          <w:rStyle w:val="StyleUnderline"/>
        </w:rPr>
        <w:t xml:space="preserve">where </w:t>
      </w:r>
      <w:r w:rsidRPr="00F548B6">
        <w:rPr>
          <w:rStyle w:val="Emphasis"/>
        </w:rPr>
        <w:t xml:space="preserve">forest </w:t>
      </w:r>
      <w:r w:rsidRPr="00D56634">
        <w:rPr>
          <w:rStyle w:val="Emphasis"/>
          <w:highlight w:val="cyan"/>
        </w:rPr>
        <w:t>fires</w:t>
      </w:r>
      <w:r w:rsidRPr="003118A3">
        <w:rPr>
          <w:rStyle w:val="StyleUnderline"/>
          <w:highlight w:val="cyan"/>
        </w:rPr>
        <w:t xml:space="preserve"> rage and</w:t>
      </w:r>
      <w:r w:rsidRPr="00C04BA6">
        <w:rPr>
          <w:sz w:val="16"/>
        </w:rPr>
        <w:t xml:space="preserve"> up to one million different </w:t>
      </w:r>
      <w:r w:rsidRPr="003118A3">
        <w:rPr>
          <w:rStyle w:val="StyleUnderline"/>
          <w:highlight w:val="cyan"/>
        </w:rPr>
        <w:t>species</w:t>
      </w:r>
      <w:r w:rsidRPr="003118A3">
        <w:rPr>
          <w:rStyle w:val="StyleUnderline"/>
        </w:rPr>
        <w:t xml:space="preserve"> are </w:t>
      </w:r>
      <w:r w:rsidRPr="003118A3">
        <w:rPr>
          <w:rStyle w:val="StyleUnderline"/>
          <w:highlight w:val="cyan"/>
        </w:rPr>
        <w:t>on</w:t>
      </w:r>
      <w:r w:rsidRPr="003118A3">
        <w:rPr>
          <w:rStyle w:val="StyleUnderline"/>
        </w:rPr>
        <w:t xml:space="preserve"> the </w:t>
      </w:r>
      <w:r w:rsidRPr="00F548B6">
        <w:rPr>
          <w:rStyle w:val="Emphasis"/>
          <w:highlight w:val="cyan"/>
        </w:rPr>
        <w:t>verge</w:t>
      </w:r>
      <w:r w:rsidRPr="003118A3">
        <w:rPr>
          <w:rStyle w:val="StyleUnderline"/>
          <w:highlight w:val="cyan"/>
        </w:rPr>
        <w:t xml:space="preserve"> of </w:t>
      </w:r>
      <w:r w:rsidRPr="00D56634">
        <w:rPr>
          <w:rStyle w:val="Emphasis"/>
          <w:highlight w:val="cyan"/>
        </w:rPr>
        <w:t>extinction</w:t>
      </w:r>
      <w:r w:rsidRPr="00C04BA6">
        <w:rPr>
          <w:sz w:val="16"/>
        </w:rPr>
        <w:t xml:space="preserve">.[7] Sensing opportunity, </w:t>
      </w:r>
      <w:r w:rsidRPr="003118A3">
        <w:rPr>
          <w:rStyle w:val="StyleUnderline"/>
        </w:rPr>
        <w:t xml:space="preserve">those in power have </w:t>
      </w:r>
      <w:r w:rsidRPr="00F548B6">
        <w:rPr>
          <w:rStyle w:val="Emphasis"/>
        </w:rPr>
        <w:t>responded</w:t>
      </w:r>
      <w:r w:rsidRPr="003118A3">
        <w:rPr>
          <w:rStyle w:val="StyleUnderline"/>
        </w:rPr>
        <w:t xml:space="preserve"> to</w:t>
      </w:r>
      <w:r w:rsidRPr="00C04BA6">
        <w:rPr>
          <w:sz w:val="16"/>
        </w:rPr>
        <w:t xml:space="preserve"> our era’s </w:t>
      </w:r>
      <w:r w:rsidRPr="00F548B6">
        <w:rPr>
          <w:rStyle w:val="Emphasis"/>
        </w:rPr>
        <w:t>calamities</w:t>
      </w:r>
      <w:r w:rsidRPr="003118A3">
        <w:rPr>
          <w:rStyle w:val="StyleUnderline"/>
        </w:rPr>
        <w:t xml:space="preserve"> by</w:t>
      </w:r>
      <w:r w:rsidRPr="00C04BA6">
        <w:rPr>
          <w:sz w:val="16"/>
        </w:rPr>
        <w:t xml:space="preserve"> further exploiting regular people’s vulnerabilities, </w:t>
      </w:r>
      <w:r w:rsidRPr="00F548B6">
        <w:rPr>
          <w:rStyle w:val="Emphasis"/>
        </w:rPr>
        <w:t>capitalizing</w:t>
      </w:r>
      <w:r w:rsidRPr="003118A3">
        <w:rPr>
          <w:rStyle w:val="StyleUnderline"/>
        </w:rPr>
        <w:t xml:space="preserve"> on confusion and </w:t>
      </w:r>
      <w:r w:rsidRPr="00F548B6">
        <w:rPr>
          <w:rStyle w:val="Emphasis"/>
        </w:rPr>
        <w:t>resentment</w:t>
      </w:r>
      <w:r w:rsidRPr="003118A3">
        <w:rPr>
          <w:rStyle w:val="StyleUnderline"/>
        </w:rPr>
        <w:t xml:space="preserve">, and </w:t>
      </w:r>
      <w:r w:rsidRPr="00F548B6">
        <w:rPr>
          <w:rStyle w:val="Emphasis"/>
        </w:rPr>
        <w:t>scapegoating</w:t>
      </w:r>
      <w:r w:rsidRPr="003118A3">
        <w:rPr>
          <w:rStyle w:val="StyleUnderline"/>
        </w:rPr>
        <w:t xml:space="preserve"> their victims in order to </w:t>
      </w:r>
      <w:r w:rsidRPr="00F548B6">
        <w:rPr>
          <w:rStyle w:val="Emphasis"/>
        </w:rPr>
        <w:t>deflect blame</w:t>
      </w:r>
      <w:r w:rsidRPr="003118A3">
        <w:rPr>
          <w:rStyle w:val="StyleUnderline"/>
        </w:rPr>
        <w:t xml:space="preserve"> away from themselves</w:t>
      </w:r>
      <w:r w:rsidRPr="00C04BA6">
        <w:rPr>
          <w:sz w:val="16"/>
        </w:rPr>
        <w:t>. The result is a resurgent global right wing, beholden to a corporate elite, steeped in misinformation, and unabashed in their bigotry, with lines of antagonism sharpening around questions of race, religion, immigration status, gender, sexuality, and more—a right wing willing, for example, to spend over $50 million in 2022 on political advertisements attacking LGBTQ+ people, particularly trans children, in order to stir up hate and votes, and to performatively bus immigrants from red states to blue ones, with no concern for their well-being. [8]</w:t>
      </w:r>
    </w:p>
    <w:p w14:paraId="6D34AD4B" w14:textId="77777777" w:rsidR="00C013E6" w:rsidRPr="00C04BA6" w:rsidRDefault="00C013E6" w:rsidP="00C013E6">
      <w:pPr>
        <w:rPr>
          <w:sz w:val="16"/>
        </w:rPr>
      </w:pPr>
      <w:r w:rsidRPr="00C04BA6">
        <w:rPr>
          <w:sz w:val="16"/>
        </w:rPr>
        <w:t xml:space="preserve">Meanwhile, </w:t>
      </w:r>
      <w:r w:rsidRPr="003118A3">
        <w:rPr>
          <w:rStyle w:val="StyleUnderline"/>
        </w:rPr>
        <w:t>those who claim to represent the</w:t>
      </w:r>
      <w:r w:rsidRPr="00C04BA6">
        <w:rPr>
          <w:sz w:val="16"/>
        </w:rPr>
        <w:t xml:space="preserve"> political </w:t>
      </w:r>
      <w:r w:rsidRPr="003118A3">
        <w:rPr>
          <w:rStyle w:val="StyleUnderline"/>
        </w:rPr>
        <w:t>center</w:t>
      </w:r>
      <w:r w:rsidRPr="00C04BA6">
        <w:rPr>
          <w:sz w:val="16"/>
        </w:rPr>
        <w:t xml:space="preserve"> distinguish themselves by not being as extreme as this right-wing opposition, but they too </w:t>
      </w:r>
      <w:r w:rsidRPr="003118A3">
        <w:rPr>
          <w:rStyle w:val="StyleUnderline"/>
        </w:rPr>
        <w:t xml:space="preserve">use division in more </w:t>
      </w:r>
      <w:r w:rsidRPr="00F548B6">
        <w:rPr>
          <w:rStyle w:val="Emphasis"/>
        </w:rPr>
        <w:t>subtle</w:t>
      </w:r>
      <w:r w:rsidRPr="003118A3">
        <w:rPr>
          <w:rStyle w:val="StyleUnderline"/>
        </w:rPr>
        <w:t xml:space="preserve"> ways</w:t>
      </w:r>
      <w:r w:rsidRPr="00C04BA6">
        <w:rPr>
          <w:sz w:val="16"/>
        </w:rPr>
        <w:t xml:space="preserve">. For example, </w:t>
      </w:r>
      <w:r w:rsidRPr="003118A3">
        <w:rPr>
          <w:rStyle w:val="StyleUnderline"/>
        </w:rPr>
        <w:t>they pursue</w:t>
      </w:r>
      <w:r w:rsidRPr="00C04BA6">
        <w:rPr>
          <w:sz w:val="16"/>
        </w:rPr>
        <w:t xml:space="preserve"> market-based solutions that deepen pre-existing social inequities, advocate for targeted or means-tested government policies that deem some people “worthy” and others “unworthy” of public assistance, and castigate activists for being unreasonable when they argue that safe space be made for members of marginalized </w:t>
      </w:r>
      <w:r w:rsidRPr="00C04BA6">
        <w:rPr>
          <w:sz w:val="16"/>
        </w:rPr>
        <w:lastRenderedPageBreak/>
        <w:t xml:space="preserve">groups.[9] Whipped along by </w:t>
      </w:r>
      <w:r w:rsidRPr="003118A3">
        <w:rPr>
          <w:rStyle w:val="StyleUnderline"/>
        </w:rPr>
        <w:t xml:space="preserve">a strategy of </w:t>
      </w:r>
      <w:r w:rsidRPr="00D56634">
        <w:rPr>
          <w:rStyle w:val="Emphasis"/>
        </w:rPr>
        <w:t>divide</w:t>
      </w:r>
      <w:r w:rsidRPr="003118A3">
        <w:rPr>
          <w:rStyle w:val="StyleUnderline"/>
        </w:rPr>
        <w:t xml:space="preserve"> and </w:t>
      </w:r>
      <w:r w:rsidRPr="00D56634">
        <w:rPr>
          <w:rStyle w:val="Emphasis"/>
        </w:rPr>
        <w:t>conquer</w:t>
      </w:r>
      <w:r w:rsidRPr="00C04BA6">
        <w:rPr>
          <w:sz w:val="16"/>
        </w:rPr>
        <w:t xml:space="preserve">, liberal democracies </w:t>
      </w:r>
      <w:r w:rsidRPr="003118A3">
        <w:rPr>
          <w:rStyle w:val="StyleUnderline"/>
        </w:rPr>
        <w:t xml:space="preserve">the </w:t>
      </w:r>
      <w:r w:rsidRPr="00D56634">
        <w:rPr>
          <w:rStyle w:val="Emphasis"/>
        </w:rPr>
        <w:t>world</w:t>
      </w:r>
      <w:r w:rsidRPr="00C04BA6">
        <w:rPr>
          <w:sz w:val="16"/>
        </w:rPr>
        <w:t xml:space="preserve"> over </w:t>
      </w:r>
      <w:r w:rsidRPr="003118A3">
        <w:rPr>
          <w:rStyle w:val="StyleUnderline"/>
        </w:rPr>
        <w:t xml:space="preserve">appear to be </w:t>
      </w:r>
      <w:r w:rsidRPr="00F548B6">
        <w:rPr>
          <w:rStyle w:val="Emphasis"/>
        </w:rPr>
        <w:t>perpetually teetering</w:t>
      </w:r>
      <w:r w:rsidRPr="003118A3">
        <w:rPr>
          <w:rStyle w:val="StyleUnderline"/>
        </w:rPr>
        <w:t xml:space="preserve"> on the edge of social and political </w:t>
      </w:r>
      <w:r w:rsidRPr="00D56634">
        <w:rPr>
          <w:rStyle w:val="Emphasis"/>
        </w:rPr>
        <w:t>disaster</w:t>
      </w:r>
      <w:r w:rsidRPr="00C04BA6">
        <w:rPr>
          <w:sz w:val="16"/>
        </w:rPr>
        <w:t>, with hard-won social progress being systematically undone.</w:t>
      </w:r>
    </w:p>
    <w:p w14:paraId="18E91A0C" w14:textId="77777777" w:rsidR="00C013E6" w:rsidRPr="00C04BA6" w:rsidRDefault="00C013E6" w:rsidP="00C013E6">
      <w:pPr>
        <w:rPr>
          <w:sz w:val="16"/>
        </w:rPr>
      </w:pPr>
      <w:r w:rsidRPr="00C04BA6">
        <w:rPr>
          <w:sz w:val="16"/>
        </w:rPr>
        <w:t xml:space="preserve">The premise of this book is simple: </w:t>
      </w:r>
      <w:r w:rsidRPr="00F548B6">
        <w:rPr>
          <w:rStyle w:val="Emphasis"/>
        </w:rPr>
        <w:t>shifting away</w:t>
      </w:r>
      <w:r w:rsidRPr="003118A3">
        <w:rPr>
          <w:rStyle w:val="StyleUnderline"/>
        </w:rPr>
        <w:t xml:space="preserve"> from this tragic course requires the conscious cultivation of </w:t>
      </w:r>
      <w:r w:rsidRPr="00D56634">
        <w:rPr>
          <w:rStyle w:val="Emphasis"/>
          <w:highlight w:val="cyan"/>
        </w:rPr>
        <w:t>solidarity</w:t>
      </w:r>
      <w:r w:rsidRPr="00C04BA6">
        <w:rPr>
          <w:sz w:val="16"/>
        </w:rPr>
        <w:t xml:space="preserve">, an understudied concept that must be reclaimed from the history of social and political thought. Fundamentally, we understand solidarity as </w:t>
      </w:r>
      <w:r w:rsidRPr="003118A3">
        <w:rPr>
          <w:rStyle w:val="StyleUnderline"/>
        </w:rPr>
        <w:t xml:space="preserve">the recognition of our </w:t>
      </w:r>
      <w:r w:rsidRPr="00D56634">
        <w:rPr>
          <w:rStyle w:val="Emphasis"/>
        </w:rPr>
        <w:t>inherent interconnectedness</w:t>
      </w:r>
      <w:r w:rsidRPr="00C04BA6">
        <w:rPr>
          <w:sz w:val="16"/>
        </w:rPr>
        <w:t xml:space="preserve">, an attempt to build bonds of commonality across our differences. </w:t>
      </w:r>
      <w:r w:rsidRPr="003118A3">
        <w:rPr>
          <w:rStyle w:val="StyleUnderline"/>
        </w:rPr>
        <w:t xml:space="preserve">It </w:t>
      </w:r>
      <w:r w:rsidRPr="003118A3">
        <w:rPr>
          <w:rStyle w:val="StyleUnderline"/>
          <w:highlight w:val="cyan"/>
        </w:rPr>
        <w:t>is</w:t>
      </w:r>
      <w:r w:rsidRPr="003118A3">
        <w:rPr>
          <w:rStyle w:val="StyleUnderline"/>
        </w:rPr>
        <w:t xml:space="preserve"> an </w:t>
      </w:r>
      <w:r w:rsidRPr="00D56634">
        <w:rPr>
          <w:rStyle w:val="Emphasis"/>
        </w:rPr>
        <w:t>ethos</w:t>
      </w:r>
      <w:r w:rsidRPr="003118A3">
        <w:rPr>
          <w:rStyle w:val="StyleUnderline"/>
        </w:rPr>
        <w:t xml:space="preserve"> and </w:t>
      </w:r>
      <w:r w:rsidRPr="00D56634">
        <w:rPr>
          <w:rStyle w:val="Emphasis"/>
        </w:rPr>
        <w:t>spur to action</w:t>
      </w:r>
      <w:r w:rsidRPr="003118A3">
        <w:rPr>
          <w:rStyle w:val="StyleUnderline"/>
        </w:rPr>
        <w:t xml:space="preserve"> rooted in the </w:t>
      </w:r>
      <w:r w:rsidRPr="00F548B6">
        <w:rPr>
          <w:rStyle w:val="Emphasis"/>
          <w:highlight w:val="cyan"/>
        </w:rPr>
        <w:t>acknowledgment</w:t>
      </w:r>
      <w:r w:rsidRPr="003118A3">
        <w:rPr>
          <w:rStyle w:val="StyleUnderline"/>
          <w:highlight w:val="cyan"/>
        </w:rPr>
        <w:t xml:space="preserve"> that our lives are </w:t>
      </w:r>
      <w:r w:rsidRPr="00F548B6">
        <w:rPr>
          <w:rStyle w:val="Emphasis"/>
          <w:highlight w:val="cyan"/>
        </w:rPr>
        <w:t>intertwined</w:t>
      </w:r>
      <w:r w:rsidRPr="003118A3">
        <w:rPr>
          <w:rStyle w:val="StyleUnderline"/>
        </w:rPr>
        <w:t>. Intertwined</w:t>
      </w:r>
      <w:r w:rsidRPr="00C04BA6">
        <w:rPr>
          <w:sz w:val="16"/>
        </w:rPr>
        <w:t xml:space="preserve">, however, </w:t>
      </w:r>
      <w:r w:rsidRPr="003118A3">
        <w:rPr>
          <w:rStyle w:val="StyleUnderline"/>
        </w:rPr>
        <w:t xml:space="preserve">does </w:t>
      </w:r>
      <w:r w:rsidRPr="003118A3">
        <w:rPr>
          <w:rStyle w:val="StyleUnderline"/>
          <w:highlight w:val="cyan"/>
        </w:rPr>
        <w:t>not</w:t>
      </w:r>
      <w:r w:rsidRPr="003118A3">
        <w:rPr>
          <w:rStyle w:val="StyleUnderline"/>
        </w:rPr>
        <w:t xml:space="preserve"> mean</w:t>
      </w:r>
      <w:r w:rsidRPr="00C04BA6">
        <w:rPr>
          <w:sz w:val="16"/>
        </w:rPr>
        <w:t xml:space="preserve"> </w:t>
      </w:r>
      <w:r w:rsidRPr="00D56634">
        <w:rPr>
          <w:rStyle w:val="Emphasis"/>
          <w:highlight w:val="cyan"/>
        </w:rPr>
        <w:t>indistinguishable</w:t>
      </w:r>
      <w:r w:rsidRPr="00C04BA6">
        <w:rPr>
          <w:sz w:val="16"/>
        </w:rPr>
        <w:t>—</w:t>
      </w:r>
      <w:r w:rsidRPr="003118A3">
        <w:rPr>
          <w:rStyle w:val="StyleUnderline"/>
        </w:rPr>
        <w:t>solidarity depends on</w:t>
      </w:r>
      <w:r w:rsidRPr="00C04BA6">
        <w:rPr>
          <w:sz w:val="16"/>
        </w:rPr>
        <w:t xml:space="preserve"> difference, on </w:t>
      </w:r>
      <w:r w:rsidRPr="003118A3">
        <w:rPr>
          <w:rStyle w:val="StyleUnderline"/>
        </w:rPr>
        <w:t xml:space="preserve">recognizing that we are not all </w:t>
      </w:r>
      <w:r w:rsidRPr="00F548B6">
        <w:rPr>
          <w:rStyle w:val="Emphasis"/>
        </w:rPr>
        <w:t>exactly alike</w:t>
      </w:r>
      <w:r w:rsidRPr="003118A3">
        <w:rPr>
          <w:rStyle w:val="StyleUnderline"/>
        </w:rPr>
        <w:t xml:space="preserve"> but</w:t>
      </w:r>
      <w:r w:rsidRPr="00C04BA6">
        <w:rPr>
          <w:sz w:val="16"/>
        </w:rPr>
        <w:t xml:space="preserve"> that </w:t>
      </w:r>
      <w:r w:rsidRPr="003118A3">
        <w:rPr>
          <w:rStyle w:val="StyleUnderline"/>
        </w:rPr>
        <w:t xml:space="preserve">we can still </w:t>
      </w:r>
      <w:r w:rsidRPr="00D56634">
        <w:rPr>
          <w:rStyle w:val="Emphasis"/>
        </w:rPr>
        <w:t>come together</w:t>
      </w:r>
      <w:r w:rsidRPr="003118A3">
        <w:rPr>
          <w:rStyle w:val="StyleUnderline"/>
        </w:rPr>
        <w:t xml:space="preserve"> and take </w:t>
      </w:r>
      <w:r w:rsidRPr="00D56634">
        <w:rPr>
          <w:rStyle w:val="Emphasis"/>
        </w:rPr>
        <w:t>collective action</w:t>
      </w:r>
      <w:r w:rsidRPr="003118A3">
        <w:rPr>
          <w:rStyle w:val="StyleUnderline"/>
        </w:rPr>
        <w:t xml:space="preserve">. It is not unity </w:t>
      </w:r>
      <w:r w:rsidRPr="003118A3">
        <w:rPr>
          <w:rStyle w:val="StyleUnderline"/>
          <w:highlight w:val="cyan"/>
        </w:rPr>
        <w:t xml:space="preserve">or </w:t>
      </w:r>
      <w:r w:rsidRPr="00F548B6">
        <w:rPr>
          <w:rStyle w:val="Emphasis"/>
          <w:highlight w:val="cyan"/>
        </w:rPr>
        <w:t>sameness</w:t>
      </w:r>
      <w:r w:rsidRPr="003118A3">
        <w:rPr>
          <w:rStyle w:val="StyleUnderline"/>
          <w:highlight w:val="cyan"/>
        </w:rPr>
        <w:t>, but</w:t>
      </w:r>
      <w:r w:rsidRPr="003118A3">
        <w:rPr>
          <w:rStyle w:val="StyleUnderline"/>
        </w:rPr>
        <w:t xml:space="preserve"> a way of </w:t>
      </w:r>
      <w:r w:rsidRPr="00D56634">
        <w:rPr>
          <w:rStyle w:val="Emphasis"/>
          <w:highlight w:val="cyan"/>
        </w:rPr>
        <w:t>connecting</w:t>
      </w:r>
      <w:r w:rsidRPr="003118A3">
        <w:rPr>
          <w:rStyle w:val="StyleUnderline"/>
          <w:highlight w:val="cyan"/>
        </w:rPr>
        <w:t xml:space="preserve"> with others</w:t>
      </w:r>
      <w:r w:rsidRPr="00C04BA6">
        <w:rPr>
          <w:sz w:val="16"/>
        </w:rPr>
        <w:t xml:space="preserve">: </w:t>
      </w:r>
      <w:r w:rsidRPr="003118A3">
        <w:rPr>
          <w:rStyle w:val="StyleUnderline"/>
          <w:highlight w:val="cyan"/>
        </w:rPr>
        <w:t xml:space="preserve">forging </w:t>
      </w:r>
      <w:r w:rsidRPr="00D56634">
        <w:rPr>
          <w:rStyle w:val="Emphasis"/>
          <w:highlight w:val="cyan"/>
        </w:rPr>
        <w:t>new communities</w:t>
      </w:r>
      <w:r w:rsidRPr="003118A3">
        <w:rPr>
          <w:rStyle w:val="StyleUnderline"/>
        </w:rPr>
        <w:t xml:space="preserve">, developing </w:t>
      </w:r>
      <w:r w:rsidRPr="00D56634">
        <w:rPr>
          <w:rStyle w:val="Emphasis"/>
          <w:highlight w:val="cyan"/>
        </w:rPr>
        <w:t xml:space="preserve">shared </w:t>
      </w:r>
      <w:r w:rsidRPr="00F548B6">
        <w:rPr>
          <w:rStyle w:val="Emphasis"/>
          <w:highlight w:val="cyan"/>
        </w:rPr>
        <w:t>visions</w:t>
      </w:r>
      <w:r w:rsidRPr="003118A3">
        <w:rPr>
          <w:rStyle w:val="StyleUnderline"/>
          <w:highlight w:val="cyan"/>
        </w:rPr>
        <w:t xml:space="preserve">, and building </w:t>
      </w:r>
      <w:r w:rsidRPr="00D56634">
        <w:rPr>
          <w:rStyle w:val="Emphasis"/>
          <w:highlight w:val="cyan"/>
        </w:rPr>
        <w:t>power</w:t>
      </w:r>
      <w:r w:rsidRPr="003118A3">
        <w:rPr>
          <w:rStyle w:val="StyleUnderline"/>
        </w:rPr>
        <w:t xml:space="preserve"> to push for </w:t>
      </w:r>
      <w:r w:rsidRPr="00F548B6">
        <w:rPr>
          <w:rStyle w:val="Emphasis"/>
        </w:rPr>
        <w:t>social</w:t>
      </w:r>
      <w:r w:rsidRPr="003118A3">
        <w:rPr>
          <w:rStyle w:val="StyleUnderline"/>
        </w:rPr>
        <w:t xml:space="preserve"> change</w:t>
      </w:r>
      <w:r w:rsidRPr="00C04BA6">
        <w:rPr>
          <w:sz w:val="16"/>
        </w:rPr>
        <w:t>.</w:t>
      </w:r>
    </w:p>
    <w:p w14:paraId="41990551" w14:textId="77777777" w:rsidR="00C013E6" w:rsidRPr="00C04BA6" w:rsidRDefault="00C013E6" w:rsidP="00C013E6">
      <w:pPr>
        <w:rPr>
          <w:sz w:val="16"/>
        </w:rPr>
      </w:pPr>
      <w:r w:rsidRPr="00C04BA6">
        <w:rPr>
          <w:sz w:val="16"/>
        </w:rPr>
        <w:t xml:space="preserve">Our actions, policies, and institutions are built on a foundation of concepts and ideas that too often go overlooked in everyday discourse and yet have immense influence over our public and private lives. Solidarity, we believe, is a concept as fundamental to the possibility of democracy as its sisters, liberty and justice; and it is ever more relevant as we fight to make our democracy more egalitarian, sustainable, and pluralistic. But to say that solidarity is the cure to what ails us is the easy part. The challenge is </w:t>
      </w:r>
      <w:r w:rsidRPr="003118A3">
        <w:rPr>
          <w:rStyle w:val="StyleUnderline"/>
        </w:rPr>
        <w:t>acting on this basic insight and imbuing our social dynamics with a sense of fellow-feeling</w:t>
      </w:r>
      <w:r w:rsidRPr="00C04BA6">
        <w:rPr>
          <w:sz w:val="16"/>
        </w:rPr>
        <w:t xml:space="preserve">. It </w:t>
      </w:r>
      <w:r w:rsidRPr="003118A3">
        <w:rPr>
          <w:rStyle w:val="StyleUnderline"/>
        </w:rPr>
        <w:t xml:space="preserve">is </w:t>
      </w:r>
      <w:r w:rsidRPr="00D56634">
        <w:rPr>
          <w:rStyle w:val="Emphasis"/>
        </w:rPr>
        <w:t>challenging</w:t>
      </w:r>
      <w:r w:rsidRPr="00C04BA6">
        <w:rPr>
          <w:sz w:val="16"/>
        </w:rPr>
        <w:t xml:space="preserve">, in part, </w:t>
      </w:r>
      <w:r w:rsidRPr="003118A3">
        <w:rPr>
          <w:rStyle w:val="StyleUnderline"/>
        </w:rPr>
        <w:t>because</w:t>
      </w:r>
      <w:r w:rsidRPr="00C04BA6">
        <w:rPr>
          <w:sz w:val="16"/>
        </w:rPr>
        <w:t xml:space="preserve"> we lack accessible, practical wisdom about solidarity as a political tradition. Nowhere is this truer than in the United States, where American </w:t>
      </w:r>
      <w:r w:rsidRPr="003118A3">
        <w:rPr>
          <w:rStyle w:val="StyleUnderline"/>
        </w:rPr>
        <w:t xml:space="preserve">culture emphasizes </w:t>
      </w:r>
      <w:r w:rsidRPr="00D56634">
        <w:rPr>
          <w:rStyle w:val="Emphasis"/>
        </w:rPr>
        <w:t>individualism</w:t>
      </w:r>
      <w:r w:rsidRPr="003118A3">
        <w:rPr>
          <w:rStyle w:val="StyleUnderline"/>
        </w:rPr>
        <w:t xml:space="preserve"> and </w:t>
      </w:r>
      <w:r w:rsidRPr="00D56634">
        <w:rPr>
          <w:rStyle w:val="Emphasis"/>
        </w:rPr>
        <w:t>personal freedom</w:t>
      </w:r>
      <w:r w:rsidRPr="00C04BA6">
        <w:rPr>
          <w:sz w:val="16"/>
        </w:rPr>
        <w:t xml:space="preserve"> above all. Beyond certain left- leaning circles where people sign their emails “in solidarity,” the principle rarely appears in mainstream culture or contemporary political discourse.</w:t>
      </w:r>
    </w:p>
    <w:p w14:paraId="266DCECB" w14:textId="77777777" w:rsidR="00C013E6" w:rsidRPr="00C04BA6" w:rsidRDefault="00C013E6" w:rsidP="00C013E6">
      <w:pPr>
        <w:rPr>
          <w:sz w:val="16"/>
        </w:rPr>
      </w:pPr>
      <w:r w:rsidRPr="00C04BA6">
        <w:rPr>
          <w:sz w:val="16"/>
        </w:rPr>
        <w:t xml:space="preserve">And yet, despite being undervalued, solidarity has indelibly shaped the modern world. In the chapters ahead, we emphasize the role of </w:t>
      </w:r>
      <w:r w:rsidRPr="003118A3">
        <w:rPr>
          <w:rStyle w:val="StyleUnderline"/>
          <w:highlight w:val="cyan"/>
        </w:rPr>
        <w:t>solidarity</w:t>
      </w:r>
      <w:r w:rsidRPr="00C04BA6">
        <w:rPr>
          <w:sz w:val="16"/>
        </w:rPr>
        <w:t xml:space="preserve"> in a particular historical and intellectual tradition that </w:t>
      </w:r>
      <w:r w:rsidRPr="00F548B6">
        <w:rPr>
          <w:rStyle w:val="Emphasis"/>
          <w:highlight w:val="cyan"/>
        </w:rPr>
        <w:t>stretches</w:t>
      </w:r>
      <w:r w:rsidRPr="003118A3">
        <w:rPr>
          <w:rStyle w:val="StyleUnderline"/>
          <w:highlight w:val="cyan"/>
        </w:rPr>
        <w:t xml:space="preserve"> back to</w:t>
      </w:r>
      <w:r w:rsidRPr="00C04BA6">
        <w:rPr>
          <w:sz w:val="16"/>
        </w:rPr>
        <w:t xml:space="preserve"> the mid- nineteenth century and reaches around the globe, continuing through post–Civil War </w:t>
      </w:r>
      <w:r w:rsidRPr="00F548B6">
        <w:rPr>
          <w:rStyle w:val="Emphasis"/>
          <w:highlight w:val="cyan"/>
        </w:rPr>
        <w:t>Reconstruction</w:t>
      </w:r>
      <w:r w:rsidRPr="003118A3">
        <w:rPr>
          <w:rStyle w:val="StyleUnderline"/>
          <w:highlight w:val="cyan"/>
        </w:rPr>
        <w:t xml:space="preserve">, </w:t>
      </w:r>
      <w:r w:rsidRPr="00F548B6">
        <w:rPr>
          <w:rStyle w:val="Emphasis"/>
          <w:highlight w:val="cyan"/>
        </w:rPr>
        <w:t>labor movements</w:t>
      </w:r>
      <w:r w:rsidRPr="00C04BA6">
        <w:rPr>
          <w:sz w:val="16"/>
        </w:rPr>
        <w:t xml:space="preserve">, the creation of </w:t>
      </w:r>
      <w:r w:rsidRPr="003118A3">
        <w:rPr>
          <w:rStyle w:val="StyleUnderline"/>
        </w:rPr>
        <w:t xml:space="preserve">the </w:t>
      </w:r>
      <w:r w:rsidRPr="00D56634">
        <w:rPr>
          <w:rStyle w:val="Emphasis"/>
        </w:rPr>
        <w:t>welfare state</w:t>
      </w:r>
      <w:r w:rsidRPr="00C04BA6">
        <w:rPr>
          <w:sz w:val="16"/>
        </w:rPr>
        <w:t xml:space="preserve"> in Europe and </w:t>
      </w:r>
      <w:r w:rsidRPr="003118A3">
        <w:rPr>
          <w:rStyle w:val="StyleUnderline"/>
        </w:rPr>
        <w:t xml:space="preserve">the </w:t>
      </w:r>
      <w:r w:rsidRPr="00D56634">
        <w:rPr>
          <w:rStyle w:val="Emphasis"/>
        </w:rPr>
        <w:t>New Deal</w:t>
      </w:r>
      <w:r w:rsidRPr="00C04BA6">
        <w:rPr>
          <w:sz w:val="16"/>
        </w:rPr>
        <w:t xml:space="preserve"> in the United States, </w:t>
      </w:r>
      <w:r w:rsidRPr="002B459D">
        <w:rPr>
          <w:rStyle w:val="Emphasis"/>
          <w:highlight w:val="cyan"/>
        </w:rPr>
        <w:t>postcolonial movements</w:t>
      </w:r>
      <w:r w:rsidRPr="00C04BA6">
        <w:rPr>
          <w:sz w:val="16"/>
        </w:rPr>
        <w:t xml:space="preserve"> for independence, </w:t>
      </w:r>
      <w:r w:rsidRPr="003118A3">
        <w:rPr>
          <w:rStyle w:val="StyleUnderline"/>
        </w:rPr>
        <w:t>and into the present day</w:t>
      </w:r>
      <w:r w:rsidRPr="00C04BA6">
        <w:rPr>
          <w:sz w:val="16"/>
        </w:rPr>
        <w:t xml:space="preserve">—movements that have all, in various ways, fought to expand the bounds of democracy. As this history shows, </w:t>
      </w:r>
      <w:r w:rsidRPr="003118A3">
        <w:rPr>
          <w:rStyle w:val="StyleUnderline"/>
        </w:rPr>
        <w:t xml:space="preserve">solidarity requires </w:t>
      </w:r>
      <w:r w:rsidRPr="00D56634">
        <w:rPr>
          <w:rStyle w:val="Emphasis"/>
        </w:rPr>
        <w:t>intentional cultivation</w:t>
      </w:r>
      <w:r w:rsidRPr="00C04BA6">
        <w:rPr>
          <w:sz w:val="16"/>
        </w:rPr>
        <w:t>; it is not a spontaneous phenomenon. This has only been underscored by recent events, including the Covid-19 pandemic—a phenomenon that exposed our interdependence and vulnerabilities, but that resulted in more distrust and division, including anti-vaccination protests and anti-Asian violence. In the words of historian Jack Hayward, today we live amid the “squalid consequences of liberty without solidarity,” born of the very political bloc Phillips envisioned and animated by what he described as a spirit of “white anger and counter-solidarity.”[10]</w:t>
      </w:r>
    </w:p>
    <w:p w14:paraId="5DA2F778" w14:textId="77777777" w:rsidR="00C013E6" w:rsidRPr="00C04BA6" w:rsidRDefault="00C013E6" w:rsidP="00C013E6">
      <w:pPr>
        <w:rPr>
          <w:sz w:val="16"/>
          <w:szCs w:val="16"/>
        </w:rPr>
      </w:pPr>
      <w:r w:rsidRPr="00C04BA6">
        <w:rPr>
          <w:sz w:val="16"/>
        </w:rPr>
        <w:t xml:space="preserve">Historically, the question of solidarity has been raised at times of massive changes in society, a motif we continue here. Contemporary conceptions of solidarity first began to take form amid the Industrial Revolution and the emergence of modern capitalism, and in the wake of the democratic revolutions of the eighteenth century. As kings were deposed and the Church’s role as a locus of moral </w:t>
      </w:r>
      <w:r w:rsidRPr="00C04BA6">
        <w:rPr>
          <w:sz w:val="16"/>
          <w:szCs w:val="16"/>
        </w:rPr>
        <w:t>authority waned, philosophers and citizens wondered how society could hang together without a monarch or god. What could bind people in a modern, pluralistic, secular age? As we enter a new period of instability and change, we must ask similar questions today. What can enable us to come together despite entrenched social divisions and the immense power of self-interested elites so we can address the crises that threaten us? And more terrifyingly: What happens if we cannot?</w:t>
      </w:r>
    </w:p>
    <w:p w14:paraId="4FFC9980" w14:textId="77777777" w:rsidR="00C013E6" w:rsidRPr="00C04BA6" w:rsidRDefault="00C013E6" w:rsidP="00C013E6">
      <w:pPr>
        <w:rPr>
          <w:sz w:val="16"/>
          <w:szCs w:val="16"/>
        </w:rPr>
      </w:pPr>
      <w:r w:rsidRPr="00C04BA6">
        <w:rPr>
          <w:sz w:val="16"/>
          <w:szCs w:val="16"/>
        </w:rPr>
        <w:t>Unfortunately, for people seeking to foster solidarity, there are few forums or resources to turn to for advice. As we discuss, tremendous amounts of money and energy have been directed toward suppressing solidarity and attacking the institutions that incubate it, particularly labor unions. There is also a notable lack of scholarly attention to the concept of solidarity. As we began our research into solidarity’s historical evolution, we were struck by the scarcity of historical and theoretical writing on the subject. In comparison to the countless treatises on the evolution and significance of justice, liberty, equality, and democracy that line library shelves and make up the canon of Western political thought, there are remarkably few studies of solidarity. In the words of German philosopher Kurt Bayertz, “Solidarity as a phenomenon lies like an erratic block in the midst of the moral landscape of our Modern Age. It is familiar in an everyday sense, and yet it has remained a foreign body…Until now, the geologists familiar with this landscape—Modern Age moral philosophers—have taken it for granted, have circumnavigated it.”[11] We hope this book begins to make the concept clearer and more approachable, so that solidarity does not just appear fitfully in moments of struggle but can be cultivated consciously and used strategically. It is, we believe, our most important tool.</w:t>
      </w:r>
    </w:p>
    <w:p w14:paraId="28999459" w14:textId="77777777" w:rsidR="00C013E6" w:rsidRPr="00C04BA6" w:rsidRDefault="00C013E6" w:rsidP="00C013E6">
      <w:pPr>
        <w:rPr>
          <w:sz w:val="16"/>
          <w:szCs w:val="16"/>
        </w:rPr>
      </w:pPr>
      <w:r w:rsidRPr="00C04BA6">
        <w:rPr>
          <w:sz w:val="16"/>
          <w:szCs w:val="16"/>
        </w:rPr>
        <w:lastRenderedPageBreak/>
        <w:t>While there are many insightful histories and accounts of specific campaigns and movements, as well as helpful guides to the art of organizing, few attempt a more holistic assessment or sustained reflection on the concept of solidarity itself. We suspect this lack stems, at least in part, from the fact that solidarity is both a theory and a practice, or what radical educator Paulo Freire called praxis, the “reflection and action upon the world in order to transform it.”[12] That is, solidarity is not only a thought or a feeling, a theory or a principle—it is also something you do, and it must involve others. In various ways, solidarity is related to, but distinct from, both community and identity. Inasmuch as it is something experienced, it is not a given but must be generated; made, not found. Unlike the concepts of freedom and equality, solidarity does not lend itself to tidy philosophical formulations; unlike democracy, you cannot reduce it to a set of clearly defined procedures; unlike justice, solidarity is not objective and universal but is always invested in specific people and outcomes. Implying positive obligations to act, solidarity is untidy, particular, interested, engaged. These qualities make solidarity a difficult subject for people who prefer their politics more abstract and less messy, but they are precisely why we find the concept so interesting and vital.</w:t>
      </w:r>
    </w:p>
    <w:p w14:paraId="26DCF3CC" w14:textId="77777777" w:rsidR="00C013E6" w:rsidRPr="00C04BA6" w:rsidRDefault="00C013E6" w:rsidP="00C013E6">
      <w:pPr>
        <w:rPr>
          <w:sz w:val="16"/>
          <w:szCs w:val="16"/>
        </w:rPr>
      </w:pPr>
      <w:r w:rsidRPr="00C04BA6">
        <w:rPr>
          <w:sz w:val="16"/>
          <w:szCs w:val="16"/>
        </w:rPr>
        <w:t>No wonder, then, that even those who would like to see more solidarity in the world often know little about the concept’s origins or evolution. Traditionally, the term’s most common association is with the labor movement, which adopted “solidarity” as a battle cry during the Industrial Revolution. This was mainly due to the perseverance of a brush-maker named Johann Philipp Becker, whom the historian Sven-Eric Liedman describes as an “ardent champion of the word solidarity.”[13] An associate of Karl Marx, Becker argued that solidarity was less about morality than materiality; its basis was the common exploitation of workers around the world, and its practice would enable workers to build the power required to wrest concessions from the wealthy. Though Becker prevailed in promoting the word’s usage, Marx and his most prominent followers never truly dealt with the fact that solidarity is something that needs to be constructed, assuming that workers would inevitably come together to mobilize due to their shared economic circumstances. This belief that economic class made solidarity a given was evidenced by Friedrich Engels’s insistence that “the simple feeling of solidarity, based on an insight into the sameness of the class position, is sufficient in order to create amongst all of the laborers of all countries and languages one large and cohesive proletariat party.”[14] Confidence in a prophecy that would not come to pass consigned the word to the realm of rhetoric—a term for union meetings, propaganda, and song, rather than a robust principle that could guide practice and help usher in a truly revolutionary era.</w:t>
      </w:r>
    </w:p>
    <w:p w14:paraId="0581AE4F" w14:textId="77777777" w:rsidR="00C013E6" w:rsidRPr="00C04BA6" w:rsidRDefault="00C013E6" w:rsidP="00C013E6">
      <w:pPr>
        <w:rPr>
          <w:sz w:val="16"/>
        </w:rPr>
      </w:pPr>
      <w:r w:rsidRPr="00C04BA6">
        <w:rPr>
          <w:sz w:val="16"/>
        </w:rPr>
        <w:t xml:space="preserve">Today, </w:t>
      </w:r>
      <w:r w:rsidRPr="003118A3">
        <w:rPr>
          <w:rStyle w:val="StyleUnderline"/>
        </w:rPr>
        <w:t xml:space="preserve">we are in the midst of a </w:t>
      </w:r>
      <w:r w:rsidRPr="00D56634">
        <w:rPr>
          <w:rStyle w:val="Emphasis"/>
        </w:rPr>
        <w:t>massive political realignment</w:t>
      </w:r>
      <w:r w:rsidRPr="00C04BA6">
        <w:rPr>
          <w:sz w:val="16"/>
        </w:rPr>
        <w:t xml:space="preserve"> in American politics. Both major parties are sites of profound internal conflicts and power struggles: Democrats are torn between a growing progressive flank pushing to redistribute wealth, tackle climate change, and further racial and gender justice and a corporate wing clinging to the increasingly unequal and failing status quo; Republicans are being forced to reconcile their outdated libertarian conservatism with a rabid, conspiracy-driven, white-supremacist fascism. Meanwhile, </w:t>
      </w:r>
      <w:r w:rsidRPr="003118A3">
        <w:rPr>
          <w:rStyle w:val="StyleUnderline"/>
        </w:rPr>
        <w:t xml:space="preserve">the </w:t>
      </w:r>
      <w:r w:rsidRPr="00F548B6">
        <w:rPr>
          <w:rStyle w:val="Emphasis"/>
          <w:highlight w:val="cyan"/>
        </w:rPr>
        <w:t>neolib</w:t>
      </w:r>
      <w:r w:rsidRPr="003118A3">
        <w:rPr>
          <w:rStyle w:val="StyleUnderline"/>
        </w:rPr>
        <w:t xml:space="preserve">eral economic </w:t>
      </w:r>
      <w:r w:rsidRPr="00F548B6">
        <w:rPr>
          <w:rStyle w:val="Emphasis"/>
          <w:highlight w:val="cyan"/>
        </w:rPr>
        <w:t>paradigm</w:t>
      </w:r>
      <w:r w:rsidRPr="00C04BA6">
        <w:rPr>
          <w:sz w:val="16"/>
        </w:rPr>
        <w:t xml:space="preserve"> that both parties have adhered to for decades, which conscripts the state into a project of protecting markets, restricting democracy, and sabotaging solidarity, </w:t>
      </w:r>
      <w:r w:rsidRPr="003118A3">
        <w:rPr>
          <w:rStyle w:val="StyleUnderline"/>
          <w:highlight w:val="cyan"/>
        </w:rPr>
        <w:t xml:space="preserve">appears </w:t>
      </w:r>
      <w:r w:rsidRPr="002B459D">
        <w:rPr>
          <w:rStyle w:val="Emphasis"/>
          <w:highlight w:val="cyan"/>
        </w:rPr>
        <w:t>exhausted</w:t>
      </w:r>
      <w:r w:rsidRPr="00C04BA6">
        <w:rPr>
          <w:sz w:val="16"/>
        </w:rPr>
        <w:t xml:space="preserve"> after fifty years of dominance, </w:t>
      </w:r>
      <w:r w:rsidRPr="003118A3">
        <w:rPr>
          <w:rStyle w:val="StyleUnderline"/>
          <w:highlight w:val="cyan"/>
        </w:rPr>
        <w:t xml:space="preserve">but it is </w:t>
      </w:r>
      <w:r w:rsidRPr="002B459D">
        <w:rPr>
          <w:rStyle w:val="Emphasis"/>
          <w:highlight w:val="cyan"/>
        </w:rPr>
        <w:t>unclear</w:t>
      </w:r>
      <w:r w:rsidRPr="003118A3">
        <w:rPr>
          <w:rStyle w:val="StyleUnderline"/>
          <w:highlight w:val="cyan"/>
        </w:rPr>
        <w:t xml:space="preserve"> what will </w:t>
      </w:r>
      <w:r w:rsidRPr="00F548B6">
        <w:rPr>
          <w:rStyle w:val="Emphasis"/>
          <w:highlight w:val="cyan"/>
        </w:rPr>
        <w:t>supersede</w:t>
      </w:r>
      <w:r w:rsidRPr="003118A3">
        <w:rPr>
          <w:rStyle w:val="StyleUnderline"/>
          <w:highlight w:val="cyan"/>
        </w:rPr>
        <w:t xml:space="preserve"> it, and </w:t>
      </w:r>
      <w:r w:rsidRPr="00F548B6">
        <w:rPr>
          <w:rStyle w:val="Emphasis"/>
          <w:highlight w:val="cyan"/>
        </w:rPr>
        <w:t>whether</w:t>
      </w:r>
      <w:r w:rsidRPr="003118A3">
        <w:rPr>
          <w:rStyle w:val="StyleUnderline"/>
        </w:rPr>
        <w:t xml:space="preserve"> what comes </w:t>
      </w:r>
      <w:r w:rsidRPr="003118A3">
        <w:rPr>
          <w:rStyle w:val="StyleUnderline"/>
          <w:highlight w:val="cyan"/>
        </w:rPr>
        <w:t xml:space="preserve">next will be </w:t>
      </w:r>
      <w:r w:rsidRPr="002B459D">
        <w:rPr>
          <w:rStyle w:val="Emphasis"/>
          <w:highlight w:val="cyan"/>
        </w:rPr>
        <w:t>better</w:t>
      </w:r>
      <w:r w:rsidRPr="003118A3">
        <w:rPr>
          <w:rStyle w:val="StyleUnderline"/>
          <w:highlight w:val="cyan"/>
        </w:rPr>
        <w:t xml:space="preserve"> or </w:t>
      </w:r>
      <w:r w:rsidRPr="002B459D">
        <w:rPr>
          <w:rStyle w:val="Emphasis"/>
          <w:highlight w:val="cyan"/>
        </w:rPr>
        <w:t>worse</w:t>
      </w:r>
      <w:r w:rsidRPr="003118A3">
        <w:rPr>
          <w:rStyle w:val="StyleUnderline"/>
        </w:rPr>
        <w:t xml:space="preserve"> than our </w:t>
      </w:r>
      <w:r w:rsidRPr="00F548B6">
        <w:rPr>
          <w:rStyle w:val="Emphasis"/>
        </w:rPr>
        <w:t>current condition</w:t>
      </w:r>
      <w:r w:rsidRPr="00C04BA6">
        <w:rPr>
          <w:sz w:val="16"/>
        </w:rPr>
        <w:t>.[15] We sit at a moment of significant opportunity and threat. To move forward, we must grapple with the questions of how to build solidarity and with whom.</w:t>
      </w:r>
    </w:p>
    <w:p w14:paraId="5B08ADF7" w14:textId="77777777" w:rsidR="00C013E6" w:rsidRPr="00C04BA6" w:rsidRDefault="00C013E6" w:rsidP="00C013E6">
      <w:pPr>
        <w:rPr>
          <w:sz w:val="16"/>
        </w:rPr>
      </w:pPr>
      <w:r w:rsidRPr="00C04BA6">
        <w:rPr>
          <w:sz w:val="16"/>
        </w:rPr>
        <w:t xml:space="preserve">Later in his life, Kevin Phillips turned on the Republican Party and wrote multiple books lamenting the deleterious impact of rising economic inequality, but he did not examine his own role as a tactician for the market forces he claimed to abhor, nor did he recognize the need to repair the solidarity he had worked to fray in order to restrain them.[16] And so that project falls to us. </w:t>
      </w:r>
      <w:r w:rsidRPr="003118A3">
        <w:rPr>
          <w:rStyle w:val="StyleUnderline"/>
        </w:rPr>
        <w:t xml:space="preserve">Successfully </w:t>
      </w:r>
      <w:r w:rsidRPr="003118A3">
        <w:rPr>
          <w:rStyle w:val="StyleUnderline"/>
          <w:highlight w:val="cyan"/>
        </w:rPr>
        <w:t xml:space="preserve">resisting </w:t>
      </w:r>
      <w:r w:rsidRPr="00F548B6">
        <w:rPr>
          <w:rStyle w:val="Emphasis"/>
          <w:highlight w:val="cyan"/>
        </w:rPr>
        <w:t>plutocratic</w:t>
      </w:r>
      <w:r w:rsidRPr="00F548B6">
        <w:rPr>
          <w:rStyle w:val="Emphasis"/>
        </w:rPr>
        <w:t xml:space="preserve"> effort</w:t>
      </w:r>
      <w:r w:rsidRPr="00F548B6">
        <w:rPr>
          <w:rStyle w:val="Emphasis"/>
          <w:highlight w:val="cyan"/>
        </w:rPr>
        <w:t>s</w:t>
      </w:r>
      <w:r w:rsidRPr="003118A3">
        <w:rPr>
          <w:rStyle w:val="StyleUnderline"/>
        </w:rPr>
        <w:t xml:space="preserve"> to split people apart</w:t>
      </w:r>
      <w:r w:rsidRPr="00C04BA6">
        <w:rPr>
          <w:sz w:val="16"/>
        </w:rPr>
        <w:t xml:space="preserve"> in order to dominate public life </w:t>
      </w:r>
      <w:r w:rsidRPr="003118A3">
        <w:rPr>
          <w:rStyle w:val="StyleUnderline"/>
          <w:highlight w:val="cyan"/>
        </w:rPr>
        <w:t>requires</w:t>
      </w:r>
      <w:r w:rsidRPr="003118A3">
        <w:rPr>
          <w:rStyle w:val="StyleUnderline"/>
        </w:rPr>
        <w:t xml:space="preserve"> creating </w:t>
      </w:r>
      <w:r w:rsidRPr="002B459D">
        <w:rPr>
          <w:rStyle w:val="Emphasis"/>
          <w:highlight w:val="cyan"/>
        </w:rPr>
        <w:t>new coalitions</w:t>
      </w:r>
      <w:r w:rsidRPr="003118A3">
        <w:rPr>
          <w:rStyle w:val="StyleUnderline"/>
          <w:highlight w:val="cyan"/>
        </w:rPr>
        <w:t xml:space="preserve"> that have the power to </w:t>
      </w:r>
      <w:r w:rsidRPr="002B459D">
        <w:rPr>
          <w:rStyle w:val="Emphasis"/>
          <w:highlight w:val="cyan"/>
        </w:rPr>
        <w:t>influence our laws</w:t>
      </w:r>
      <w:r w:rsidRPr="003118A3">
        <w:rPr>
          <w:rStyle w:val="StyleUnderline"/>
          <w:highlight w:val="cyan"/>
        </w:rPr>
        <w:t xml:space="preserve"> and </w:t>
      </w:r>
      <w:r w:rsidRPr="00F548B6">
        <w:rPr>
          <w:rStyle w:val="Emphasis"/>
          <w:highlight w:val="cyan"/>
        </w:rPr>
        <w:t>institutions</w:t>
      </w:r>
      <w:r w:rsidRPr="003118A3">
        <w:rPr>
          <w:rStyle w:val="StyleUnderline"/>
        </w:rPr>
        <w:t xml:space="preserve">, and </w:t>
      </w:r>
      <w:r w:rsidRPr="003118A3">
        <w:rPr>
          <w:rStyle w:val="StyleUnderline"/>
          <w:highlight w:val="cyan"/>
        </w:rPr>
        <w:t>developing</w:t>
      </w:r>
      <w:r w:rsidRPr="003118A3">
        <w:rPr>
          <w:rStyle w:val="StyleUnderline"/>
        </w:rPr>
        <w:t xml:space="preserve"> the </w:t>
      </w:r>
      <w:r w:rsidRPr="002B459D">
        <w:rPr>
          <w:rStyle w:val="Emphasis"/>
          <w:highlight w:val="cyan"/>
        </w:rPr>
        <w:t>stamina</w:t>
      </w:r>
      <w:r w:rsidRPr="003118A3">
        <w:rPr>
          <w:rStyle w:val="StyleUnderline"/>
          <w:highlight w:val="cyan"/>
        </w:rPr>
        <w:t xml:space="preserve"> to </w:t>
      </w:r>
      <w:r w:rsidRPr="002B459D">
        <w:rPr>
          <w:rStyle w:val="Emphasis"/>
          <w:highlight w:val="cyan"/>
        </w:rPr>
        <w:t>sustain</w:t>
      </w:r>
      <w:r w:rsidRPr="003118A3">
        <w:rPr>
          <w:rStyle w:val="StyleUnderline"/>
          <w:highlight w:val="cyan"/>
        </w:rPr>
        <w:t xml:space="preserve"> these</w:t>
      </w:r>
      <w:r w:rsidRPr="003118A3">
        <w:rPr>
          <w:rStyle w:val="StyleUnderline"/>
        </w:rPr>
        <w:t xml:space="preserve"> new political forms. By </w:t>
      </w:r>
      <w:r w:rsidRPr="003118A3">
        <w:rPr>
          <w:rStyle w:val="StyleUnderline"/>
          <w:highlight w:val="cyan"/>
        </w:rPr>
        <w:t>conceiving</w:t>
      </w:r>
      <w:r w:rsidRPr="003118A3">
        <w:rPr>
          <w:rStyle w:val="StyleUnderline"/>
        </w:rPr>
        <w:t xml:space="preserve"> of </w:t>
      </w:r>
      <w:r w:rsidRPr="003118A3">
        <w:rPr>
          <w:rStyle w:val="StyleUnderline"/>
          <w:highlight w:val="cyan"/>
        </w:rPr>
        <w:t xml:space="preserve">ourselves as </w:t>
      </w:r>
      <w:r w:rsidRPr="002B459D">
        <w:rPr>
          <w:rStyle w:val="Emphasis"/>
          <w:highlight w:val="cyan"/>
        </w:rPr>
        <w:t>intrinsically bound</w:t>
      </w:r>
      <w:r w:rsidRPr="003118A3">
        <w:rPr>
          <w:rStyle w:val="StyleUnderline"/>
        </w:rPr>
        <w:t xml:space="preserve"> in relationships of </w:t>
      </w:r>
      <w:r w:rsidRPr="00F548B6">
        <w:rPr>
          <w:rStyle w:val="Emphasis"/>
        </w:rPr>
        <w:t>mutuality</w:t>
      </w:r>
      <w:r w:rsidRPr="003118A3">
        <w:rPr>
          <w:rStyle w:val="StyleUnderline"/>
        </w:rPr>
        <w:t xml:space="preserve"> and care</w:t>
      </w:r>
      <w:r w:rsidRPr="00C04BA6">
        <w:rPr>
          <w:sz w:val="16"/>
        </w:rPr>
        <w:t xml:space="preserve"> that span generations, </w:t>
      </w:r>
      <w:r w:rsidRPr="003118A3">
        <w:rPr>
          <w:rStyle w:val="StyleUnderline"/>
        </w:rPr>
        <w:t xml:space="preserve">we </w:t>
      </w:r>
      <w:r w:rsidRPr="003118A3">
        <w:rPr>
          <w:rStyle w:val="StyleUnderline"/>
          <w:highlight w:val="cyan"/>
        </w:rPr>
        <w:t xml:space="preserve">can understand our </w:t>
      </w:r>
      <w:r w:rsidRPr="00F548B6">
        <w:rPr>
          <w:rStyle w:val="Emphasis"/>
          <w:highlight w:val="cyan"/>
        </w:rPr>
        <w:t>obligation</w:t>
      </w:r>
      <w:r w:rsidRPr="003118A3">
        <w:rPr>
          <w:rStyle w:val="StyleUnderline"/>
          <w:highlight w:val="cyan"/>
        </w:rPr>
        <w:t xml:space="preserve"> to provide</w:t>
      </w:r>
      <w:r w:rsidRPr="003118A3">
        <w:rPr>
          <w:rStyle w:val="StyleUnderline"/>
        </w:rPr>
        <w:t xml:space="preserve"> a secure and dignified life to others while also </w:t>
      </w:r>
      <w:r w:rsidRPr="00F548B6">
        <w:rPr>
          <w:rStyle w:val="Emphasis"/>
          <w:highlight w:val="cyan"/>
        </w:rPr>
        <w:t>recognizing</w:t>
      </w:r>
      <w:r w:rsidRPr="003118A3">
        <w:rPr>
          <w:rStyle w:val="StyleUnderline"/>
        </w:rPr>
        <w:t xml:space="preserve"> that </w:t>
      </w:r>
      <w:r w:rsidRPr="003118A3">
        <w:rPr>
          <w:rStyle w:val="StyleUnderline"/>
          <w:highlight w:val="cyan"/>
        </w:rPr>
        <w:t xml:space="preserve">we are </w:t>
      </w:r>
      <w:r w:rsidRPr="00F548B6">
        <w:rPr>
          <w:rStyle w:val="Emphasis"/>
          <w:highlight w:val="cyan"/>
        </w:rPr>
        <w:t>entitled</w:t>
      </w:r>
      <w:r w:rsidRPr="003118A3">
        <w:rPr>
          <w:rStyle w:val="StyleUnderline"/>
          <w:highlight w:val="cyan"/>
        </w:rPr>
        <w:t xml:space="preserve"> to such</w:t>
      </w:r>
      <w:r w:rsidRPr="003118A3">
        <w:rPr>
          <w:rStyle w:val="StyleUnderline"/>
        </w:rPr>
        <w:t xml:space="preserve"> an </w:t>
      </w:r>
      <w:r w:rsidRPr="00F548B6">
        <w:rPr>
          <w:rStyle w:val="Emphasis"/>
        </w:rPr>
        <w:t>existence</w:t>
      </w:r>
      <w:r w:rsidRPr="003118A3">
        <w:rPr>
          <w:rStyle w:val="StyleUnderline"/>
        </w:rPr>
        <w:t xml:space="preserve"> ourselves</w:t>
      </w:r>
      <w:r w:rsidRPr="00C04BA6">
        <w:rPr>
          <w:sz w:val="16"/>
        </w:rPr>
        <w:t>.</w:t>
      </w:r>
    </w:p>
    <w:p w14:paraId="7706CF71" w14:textId="77777777" w:rsidR="00C013E6" w:rsidRPr="00C04BA6" w:rsidRDefault="00C013E6" w:rsidP="00C013E6">
      <w:pPr>
        <w:rPr>
          <w:sz w:val="16"/>
        </w:rPr>
      </w:pPr>
      <w:r w:rsidRPr="00C04BA6">
        <w:rPr>
          <w:sz w:val="16"/>
        </w:rPr>
        <w:t>Unlike principles such as justice and liberty, solidarity did not become a popular political concept until the mid-nineteenth century, shortly before it became the labor movement’s motto.[17] But in tracing its ancestry back further, solidarity’s roots extend to ancient Rome, where the idea represented a kind of financial and legal arrangement. The term originally comes from the legal notion of “obligatio in solidum,” a debt held in common by multiple debtors, each on the hook for each other.[18] It appears in seventeenth- and eighteenth-century French texts as a term of juridical and commercial application, until it is more fully established in Napoleon’s Code Civil of 1804, in a section titled Des Obligations Solidaires.[19] Throughout the nineteenth century, numerous legal scholars examined the relationship between Roman and French law in this regard, but it was during the Industrial Revolution that the modern usage of solidarity came into being. Workers, socialists, and a “solidarist” political movement in France adopted the concept to guide them through dramatic social upheavals. Solidarity became a rallying cry for the exploited and a way for more privileged reformers to think about how to solve the problems created by unfettered capitalism.</w:t>
      </w:r>
    </w:p>
    <w:p w14:paraId="5B5125C6" w14:textId="77777777" w:rsidR="00C013E6" w:rsidRPr="00C04BA6" w:rsidRDefault="00C013E6" w:rsidP="00C013E6">
      <w:pPr>
        <w:rPr>
          <w:sz w:val="16"/>
        </w:rPr>
      </w:pPr>
      <w:r w:rsidRPr="00C04BA6">
        <w:rPr>
          <w:sz w:val="16"/>
        </w:rPr>
        <w:t xml:space="preserve">The nineteenth-century thinkers who began seriously contemplating and writing about the idea of solidarity often used the image of the human body, which is composed of all kinds of different parts—arms, legs, eyes, knees, lungs, and spleen—working together to function as a whole.[20] They were responding to the rise of a new economy, the industrial division of labor, and mass migration from rural farms to cities, </w:t>
      </w:r>
      <w:r w:rsidRPr="00C04BA6">
        <w:rPr>
          <w:sz w:val="16"/>
        </w:rPr>
        <w:lastRenderedPageBreak/>
        <w:t>which generated both misery and possibility. As society became more urbanized and complex, early theorists of solidarity optimistically hoped that people would recognize their fates as linked and make mutualism a central value of the emerging social order. Solidarity, they surmised, was what could keep a world in flux from breaking apart. Their arguments played an important role in creating what is known today as the welfare state, which aims to ensure that its citizens live with a basic level of dignity.[21]</w:t>
      </w:r>
    </w:p>
    <w:p w14:paraId="53230335" w14:textId="77777777" w:rsidR="00C013E6" w:rsidRPr="00C04BA6" w:rsidRDefault="00C013E6" w:rsidP="00C013E6">
      <w:pPr>
        <w:rPr>
          <w:sz w:val="16"/>
        </w:rPr>
      </w:pPr>
      <w:r w:rsidRPr="00C04BA6">
        <w:rPr>
          <w:sz w:val="16"/>
        </w:rPr>
        <w:t>Thus, in its most basic sense solidarity suggests a kind of stability. Etymologically solidarity relates to the word solid, from the Latin solidus, meaning “of a strong, firm, or substantial nature or quality.”[22] For Émile Durkheim and later sociologists, it is a measure of group cohesion.[23] Generally speaking, solidarity is that which binds a group—that visceral feeling of connection and mutuality that sharing a hometown, alma mater, or favorite sports team can produce.</w:t>
      </w:r>
    </w:p>
    <w:p w14:paraId="013EDFC6" w14:textId="77777777" w:rsidR="00C013E6" w:rsidRPr="00C04BA6" w:rsidRDefault="00C013E6" w:rsidP="00C013E6">
      <w:pPr>
        <w:rPr>
          <w:sz w:val="16"/>
        </w:rPr>
      </w:pPr>
      <w:r w:rsidRPr="00C04BA6">
        <w:rPr>
          <w:sz w:val="16"/>
        </w:rPr>
        <w:t>Importantly, though, this means that solidarity is not always a positive force or a driver of progress and change: these bonds can be neutral, reactionary, or transformative, depending on the community and context. As French legal theorist Alain Supiot explains, “The broader meaning of solidarity in fact refers to that which solidifies a human group, without making any assumptions as to the nature and composition of the glue binding the members of this group together.”[24] Solidarity creates passionate in-group bonds, and these can justify violent othering, as evidenced by the exclusionary solidarity of white supremacists, ruling elites, and jingoistic nationalists. In its reactionary form, it is the easy draw of like-to-like, and often aggressive in its rejection of that which is different. This is what Kevin Phillips called “counter-solidarity,” and what he sought to foster in order to build a Republican majority to obstruct the social movements of the 1960s and 1970s. And it is what continues to fuel the right- wing forces that surge around the world today.</w:t>
      </w:r>
    </w:p>
    <w:p w14:paraId="641B6866" w14:textId="77777777" w:rsidR="00C013E6" w:rsidRPr="00C04BA6" w:rsidRDefault="00C013E6" w:rsidP="00C013E6">
      <w:pPr>
        <w:rPr>
          <w:sz w:val="16"/>
        </w:rPr>
      </w:pPr>
      <w:r w:rsidRPr="00C04BA6">
        <w:rPr>
          <w:sz w:val="16"/>
        </w:rPr>
        <w:t>In contrast, we are interested in what we call “</w:t>
      </w:r>
      <w:r w:rsidRPr="004271CF">
        <w:rPr>
          <w:rStyle w:val="Emphasis"/>
          <w:highlight w:val="cyan"/>
        </w:rPr>
        <w:t>transformative solidarity</w:t>
      </w:r>
      <w:r w:rsidRPr="00C04BA6">
        <w:rPr>
          <w:sz w:val="16"/>
        </w:rPr>
        <w:t>”—</w:t>
      </w:r>
      <w:r w:rsidRPr="003118A3">
        <w:rPr>
          <w:rStyle w:val="StyleUnderline"/>
        </w:rPr>
        <w:t xml:space="preserve">the kind that </w:t>
      </w:r>
      <w:r w:rsidRPr="00C04BA6">
        <w:rPr>
          <w:rStyle w:val="Emphasis"/>
        </w:rPr>
        <w:t>propelled</w:t>
      </w:r>
      <w:r w:rsidRPr="00C04BA6">
        <w:rPr>
          <w:sz w:val="16"/>
        </w:rPr>
        <w:t xml:space="preserve"> the fight for civil rights along with other </w:t>
      </w:r>
      <w:r w:rsidRPr="003118A3">
        <w:rPr>
          <w:rStyle w:val="StyleUnderline"/>
        </w:rPr>
        <w:t xml:space="preserve">movements that have sought to expand the </w:t>
      </w:r>
      <w:r w:rsidRPr="00C04BA6">
        <w:rPr>
          <w:rStyle w:val="Emphasis"/>
        </w:rPr>
        <w:t>circle</w:t>
      </w:r>
      <w:r w:rsidRPr="003118A3">
        <w:rPr>
          <w:rStyle w:val="StyleUnderline"/>
        </w:rPr>
        <w:t xml:space="preserve"> of inclusion while also </w:t>
      </w:r>
      <w:r w:rsidRPr="00F548B6">
        <w:rPr>
          <w:rStyle w:val="Emphasis"/>
        </w:rPr>
        <w:t>altering society’s very character</w:t>
      </w:r>
      <w:r w:rsidRPr="00C04BA6">
        <w:rPr>
          <w:sz w:val="16"/>
        </w:rPr>
        <w:t xml:space="preserve">. Unless we indicate otherwise, </w:t>
      </w:r>
      <w:r w:rsidRPr="003118A3">
        <w:rPr>
          <w:rStyle w:val="StyleUnderline"/>
        </w:rPr>
        <w:t>this is</w:t>
      </w:r>
      <w:r w:rsidRPr="00C04BA6">
        <w:rPr>
          <w:sz w:val="16"/>
        </w:rPr>
        <w:t xml:space="preserve"> what we mean when we use the word solidarity: </w:t>
      </w:r>
      <w:r w:rsidRPr="003118A3">
        <w:rPr>
          <w:rStyle w:val="StyleUnderline"/>
        </w:rPr>
        <w:t xml:space="preserve">the force that </w:t>
      </w:r>
      <w:r w:rsidRPr="003118A3">
        <w:rPr>
          <w:rStyle w:val="StyleUnderline"/>
          <w:highlight w:val="cyan"/>
        </w:rPr>
        <w:t xml:space="preserve">achieved </w:t>
      </w:r>
      <w:r w:rsidRPr="004271CF">
        <w:rPr>
          <w:rStyle w:val="Emphasis"/>
          <w:highlight w:val="cyan"/>
        </w:rPr>
        <w:t>universal suffrage</w:t>
      </w:r>
      <w:r w:rsidRPr="003118A3">
        <w:rPr>
          <w:rStyle w:val="StyleUnderline"/>
        </w:rPr>
        <w:t xml:space="preserve">, won the </w:t>
      </w:r>
      <w:r w:rsidRPr="004271CF">
        <w:rPr>
          <w:rStyle w:val="Emphasis"/>
          <w:highlight w:val="cyan"/>
        </w:rPr>
        <w:t>eight-hour workday</w:t>
      </w:r>
      <w:r w:rsidRPr="003118A3">
        <w:rPr>
          <w:rStyle w:val="StyleUnderline"/>
        </w:rPr>
        <w:t xml:space="preserve"> as well as the weekend, made </w:t>
      </w:r>
      <w:r w:rsidRPr="003118A3">
        <w:rPr>
          <w:rStyle w:val="StyleUnderline"/>
          <w:highlight w:val="cyan"/>
        </w:rPr>
        <w:t>the</w:t>
      </w:r>
      <w:r w:rsidRPr="003118A3">
        <w:rPr>
          <w:rStyle w:val="StyleUnderline"/>
        </w:rPr>
        <w:t xml:space="preserve"> modern </w:t>
      </w:r>
      <w:r w:rsidRPr="004271CF">
        <w:rPr>
          <w:rStyle w:val="Emphasis"/>
          <w:highlight w:val="cyan"/>
        </w:rPr>
        <w:t>welfare state</w:t>
      </w:r>
      <w:r w:rsidRPr="003118A3">
        <w:rPr>
          <w:rStyle w:val="StyleUnderline"/>
        </w:rPr>
        <w:t xml:space="preserve"> viable, </w:t>
      </w:r>
      <w:r w:rsidRPr="003118A3">
        <w:rPr>
          <w:rStyle w:val="StyleUnderline"/>
          <w:highlight w:val="cyan"/>
        </w:rPr>
        <w:t xml:space="preserve">defeated </w:t>
      </w:r>
      <w:r w:rsidRPr="004271CF">
        <w:rPr>
          <w:rStyle w:val="Emphasis"/>
          <w:highlight w:val="cyan"/>
        </w:rPr>
        <w:t xml:space="preserve">Jim </w:t>
      </w:r>
      <w:r w:rsidRPr="00F548B6">
        <w:rPr>
          <w:rStyle w:val="Emphasis"/>
          <w:highlight w:val="cyan"/>
        </w:rPr>
        <w:t>Crow</w:t>
      </w:r>
      <w:r w:rsidRPr="003118A3">
        <w:rPr>
          <w:rStyle w:val="StyleUnderline"/>
          <w:highlight w:val="cyan"/>
        </w:rPr>
        <w:t xml:space="preserve">, enshrined </w:t>
      </w:r>
      <w:r w:rsidRPr="004271CF">
        <w:rPr>
          <w:rStyle w:val="Emphasis"/>
          <w:highlight w:val="cyan"/>
        </w:rPr>
        <w:t>disability rights</w:t>
      </w:r>
      <w:r w:rsidRPr="003118A3">
        <w:rPr>
          <w:rStyle w:val="StyleUnderline"/>
        </w:rPr>
        <w:t xml:space="preserve">, and much more. Solidarity has stretched across the globe </w:t>
      </w:r>
      <w:r w:rsidRPr="003118A3">
        <w:rPr>
          <w:rStyle w:val="StyleUnderline"/>
          <w:highlight w:val="cyan"/>
        </w:rPr>
        <w:t xml:space="preserve">linking </w:t>
      </w:r>
      <w:r w:rsidRPr="004271CF">
        <w:rPr>
          <w:rStyle w:val="Emphasis"/>
          <w:highlight w:val="cyan"/>
        </w:rPr>
        <w:t>abolitionists</w:t>
      </w:r>
      <w:r w:rsidRPr="00C04BA6">
        <w:rPr>
          <w:sz w:val="16"/>
        </w:rPr>
        <w:t xml:space="preserve"> in the nineteenth century, </w:t>
      </w:r>
      <w:r w:rsidRPr="00D56634">
        <w:rPr>
          <w:rStyle w:val="Emphasis"/>
        </w:rPr>
        <w:t xml:space="preserve">national </w:t>
      </w:r>
      <w:r w:rsidRPr="004271CF">
        <w:rPr>
          <w:rStyle w:val="Emphasis"/>
          <w:highlight w:val="cyan"/>
        </w:rPr>
        <w:t>independence</w:t>
      </w:r>
      <w:r w:rsidRPr="003118A3">
        <w:rPr>
          <w:rStyle w:val="StyleUnderline"/>
          <w:highlight w:val="cyan"/>
        </w:rPr>
        <w:t xml:space="preserve"> movements</w:t>
      </w:r>
      <w:r w:rsidRPr="00C04BA6">
        <w:rPr>
          <w:sz w:val="16"/>
        </w:rPr>
        <w:t xml:space="preserve"> in the twentieth, </w:t>
      </w:r>
      <w:r w:rsidRPr="003118A3">
        <w:rPr>
          <w:rStyle w:val="StyleUnderline"/>
          <w:highlight w:val="cyan"/>
        </w:rPr>
        <w:t>and</w:t>
      </w:r>
      <w:r w:rsidRPr="003118A3">
        <w:rPr>
          <w:rStyle w:val="StyleUnderline"/>
        </w:rPr>
        <w:t xml:space="preserve"> activists agitating for the </w:t>
      </w:r>
      <w:r w:rsidRPr="003118A3">
        <w:rPr>
          <w:rStyle w:val="StyleUnderline"/>
          <w:highlight w:val="cyan"/>
        </w:rPr>
        <w:t>cancellation of</w:t>
      </w:r>
      <w:r w:rsidRPr="003118A3">
        <w:rPr>
          <w:rStyle w:val="StyleUnderline"/>
        </w:rPr>
        <w:t xml:space="preserve"> </w:t>
      </w:r>
      <w:r w:rsidRPr="00D56634">
        <w:rPr>
          <w:rStyle w:val="Emphasis"/>
        </w:rPr>
        <w:t xml:space="preserve">sovereign </w:t>
      </w:r>
      <w:r w:rsidRPr="004271CF">
        <w:rPr>
          <w:rStyle w:val="Emphasis"/>
          <w:highlight w:val="cyan"/>
        </w:rPr>
        <w:t>debt</w:t>
      </w:r>
      <w:r w:rsidRPr="00C04BA6">
        <w:rPr>
          <w:sz w:val="16"/>
        </w:rPr>
        <w:t xml:space="preserve"> in the twenty-first; </w:t>
      </w:r>
      <w:r w:rsidRPr="003118A3">
        <w:rPr>
          <w:rStyle w:val="StyleUnderline"/>
          <w:highlight w:val="cyan"/>
        </w:rPr>
        <w:t>it</w:t>
      </w:r>
      <w:r w:rsidRPr="003118A3">
        <w:rPr>
          <w:rStyle w:val="StyleUnderline"/>
        </w:rPr>
        <w:t xml:space="preserve"> is the tie that </w:t>
      </w:r>
      <w:r w:rsidRPr="003118A3">
        <w:rPr>
          <w:rStyle w:val="StyleUnderline"/>
          <w:highlight w:val="cyan"/>
        </w:rPr>
        <w:t xml:space="preserve">binds </w:t>
      </w:r>
      <w:r w:rsidRPr="0089346A">
        <w:rPr>
          <w:rStyle w:val="Emphasis"/>
          <w:highlight w:val="cyan"/>
        </w:rPr>
        <w:t>women</w:t>
      </w:r>
      <w:r w:rsidRPr="003118A3">
        <w:rPr>
          <w:rStyle w:val="StyleUnderline"/>
          <w:highlight w:val="cyan"/>
        </w:rPr>
        <w:t xml:space="preserve">, </w:t>
      </w:r>
      <w:r w:rsidRPr="0089346A">
        <w:rPr>
          <w:rStyle w:val="Emphasis"/>
          <w:highlight w:val="cyan"/>
        </w:rPr>
        <w:t>queer</w:t>
      </w:r>
      <w:r w:rsidRPr="003118A3">
        <w:rPr>
          <w:rStyle w:val="StyleUnderline"/>
          <w:highlight w:val="cyan"/>
        </w:rPr>
        <w:t xml:space="preserve">, and </w:t>
      </w:r>
      <w:r w:rsidRPr="0089346A">
        <w:rPr>
          <w:rStyle w:val="Emphasis"/>
          <w:highlight w:val="cyan"/>
        </w:rPr>
        <w:t>trans people</w:t>
      </w:r>
      <w:r w:rsidRPr="003118A3">
        <w:rPr>
          <w:rStyle w:val="StyleUnderline"/>
          <w:highlight w:val="cyan"/>
        </w:rPr>
        <w:t xml:space="preserve">, as well as </w:t>
      </w:r>
      <w:r w:rsidRPr="0089346A">
        <w:rPr>
          <w:rStyle w:val="Emphasis"/>
          <w:highlight w:val="cyan"/>
        </w:rPr>
        <w:t>workers</w:t>
      </w:r>
      <w:r w:rsidRPr="003118A3">
        <w:rPr>
          <w:rStyle w:val="StyleUnderline"/>
          <w:highlight w:val="cyan"/>
        </w:rPr>
        <w:t xml:space="preserve"> and </w:t>
      </w:r>
      <w:r w:rsidRPr="0089346A">
        <w:rPr>
          <w:rStyle w:val="Emphasis"/>
          <w:highlight w:val="cyan"/>
        </w:rPr>
        <w:t>debtors</w:t>
      </w:r>
      <w:r w:rsidRPr="003118A3">
        <w:rPr>
          <w:rStyle w:val="StyleUnderline"/>
        </w:rPr>
        <w:t xml:space="preserve">, fighting for </w:t>
      </w:r>
      <w:r w:rsidRPr="00F548B6">
        <w:rPr>
          <w:rStyle w:val="Emphasis"/>
        </w:rPr>
        <w:t>equality</w:t>
      </w:r>
      <w:r w:rsidRPr="003118A3">
        <w:rPr>
          <w:rStyle w:val="StyleUnderline"/>
        </w:rPr>
        <w:t xml:space="preserve"> and </w:t>
      </w:r>
      <w:r w:rsidRPr="00F548B6">
        <w:rPr>
          <w:rStyle w:val="Emphasis"/>
        </w:rPr>
        <w:t>freedom</w:t>
      </w:r>
      <w:r w:rsidRPr="003118A3">
        <w:rPr>
          <w:rStyle w:val="StyleUnderline"/>
        </w:rPr>
        <w:t xml:space="preserve"> today. Transformative solidarity is both a </w:t>
      </w:r>
      <w:r w:rsidRPr="00D56634">
        <w:rPr>
          <w:rStyle w:val="Emphasis"/>
        </w:rPr>
        <w:t>means</w:t>
      </w:r>
      <w:r w:rsidRPr="003118A3">
        <w:rPr>
          <w:rStyle w:val="StyleUnderline"/>
        </w:rPr>
        <w:t xml:space="preserve"> and an </w:t>
      </w:r>
      <w:r w:rsidRPr="00D56634">
        <w:rPr>
          <w:rStyle w:val="Emphasis"/>
        </w:rPr>
        <w:t>end</w:t>
      </w:r>
      <w:r w:rsidRPr="003118A3">
        <w:rPr>
          <w:rStyle w:val="StyleUnderline"/>
        </w:rPr>
        <w:t xml:space="preserve">, the </w:t>
      </w:r>
      <w:r w:rsidRPr="00D56634">
        <w:rPr>
          <w:rStyle w:val="Emphasis"/>
        </w:rPr>
        <w:t>process</w:t>
      </w:r>
      <w:r w:rsidRPr="003118A3">
        <w:rPr>
          <w:rStyle w:val="StyleUnderline"/>
        </w:rPr>
        <w:t xml:space="preserve"> of struggling together and a way of </w:t>
      </w:r>
      <w:r w:rsidRPr="00D56634">
        <w:rPr>
          <w:rStyle w:val="Emphasis"/>
        </w:rPr>
        <w:t>describing</w:t>
      </w:r>
      <w:r w:rsidRPr="003118A3">
        <w:rPr>
          <w:rStyle w:val="StyleUnderline"/>
        </w:rPr>
        <w:t xml:space="preserve"> a kind of society that is more just and mutualistic</w:t>
      </w:r>
      <w:r w:rsidRPr="00C04BA6">
        <w:rPr>
          <w:sz w:val="16"/>
        </w:rPr>
        <w:t>.[25]</w:t>
      </w:r>
    </w:p>
    <w:p w14:paraId="0A80F71D" w14:textId="77777777" w:rsidR="00C013E6" w:rsidRPr="00C04BA6" w:rsidRDefault="00C013E6" w:rsidP="00C013E6">
      <w:pPr>
        <w:rPr>
          <w:sz w:val="16"/>
        </w:rPr>
      </w:pPr>
      <w:r w:rsidRPr="003118A3">
        <w:rPr>
          <w:rStyle w:val="StyleUnderline"/>
          <w:highlight w:val="cyan"/>
        </w:rPr>
        <w:t>Where</w:t>
      </w:r>
      <w:r w:rsidRPr="00C04BA6">
        <w:rPr>
          <w:sz w:val="16"/>
        </w:rPr>
        <w:t xml:space="preserve"> reactionary or </w:t>
      </w:r>
      <w:r w:rsidRPr="004271CF">
        <w:rPr>
          <w:rStyle w:val="Emphasis"/>
          <w:highlight w:val="cyan"/>
        </w:rPr>
        <w:t>counter-solidarity</w:t>
      </w:r>
      <w:r w:rsidRPr="003118A3">
        <w:rPr>
          <w:rStyle w:val="StyleUnderline"/>
          <w:highlight w:val="cyan"/>
        </w:rPr>
        <w:t xml:space="preserve"> emphasizes</w:t>
      </w:r>
      <w:r w:rsidRPr="003118A3">
        <w:rPr>
          <w:rStyle w:val="StyleUnderline"/>
        </w:rPr>
        <w:t xml:space="preserve"> </w:t>
      </w:r>
      <w:r w:rsidRPr="00D56634">
        <w:rPr>
          <w:rStyle w:val="Emphasis"/>
        </w:rPr>
        <w:t xml:space="preserve">given </w:t>
      </w:r>
      <w:r w:rsidRPr="004271CF">
        <w:rPr>
          <w:rStyle w:val="Emphasis"/>
          <w:highlight w:val="cyan"/>
        </w:rPr>
        <w:t>identities</w:t>
      </w:r>
      <w:r w:rsidRPr="00C04BA6">
        <w:rPr>
          <w:sz w:val="16"/>
        </w:rPr>
        <w:t xml:space="preserve"> (usually racial, religious, class-based, or national identities) </w:t>
      </w:r>
      <w:r w:rsidRPr="003118A3">
        <w:rPr>
          <w:rStyle w:val="StyleUnderline"/>
          <w:highlight w:val="cyan"/>
        </w:rPr>
        <w:t xml:space="preserve">and aims to benefit a </w:t>
      </w:r>
      <w:r w:rsidRPr="004271CF">
        <w:rPr>
          <w:rStyle w:val="Emphasis"/>
          <w:highlight w:val="cyan"/>
        </w:rPr>
        <w:t>small group</w:t>
      </w:r>
      <w:r w:rsidRPr="00C04BA6">
        <w:rPr>
          <w:sz w:val="16"/>
        </w:rPr>
        <w:t xml:space="preserve"> by excluding those who are different, </w:t>
      </w:r>
      <w:r w:rsidRPr="00F548B6">
        <w:rPr>
          <w:rStyle w:val="Emphasis"/>
          <w:highlight w:val="cyan"/>
        </w:rPr>
        <w:t>transformative</w:t>
      </w:r>
      <w:r w:rsidRPr="003118A3">
        <w:rPr>
          <w:rStyle w:val="StyleUnderline"/>
          <w:highlight w:val="cyan"/>
        </w:rPr>
        <w:t xml:space="preserve"> solidarity </w:t>
      </w:r>
      <w:r w:rsidRPr="00F548B6">
        <w:rPr>
          <w:rStyle w:val="Emphasis"/>
          <w:highlight w:val="cyan"/>
        </w:rPr>
        <w:t>aspires</w:t>
      </w:r>
      <w:r w:rsidRPr="003118A3">
        <w:rPr>
          <w:rStyle w:val="StyleUnderline"/>
          <w:highlight w:val="cyan"/>
        </w:rPr>
        <w:t xml:space="preserve"> to</w:t>
      </w:r>
      <w:r w:rsidRPr="003118A3">
        <w:rPr>
          <w:rStyle w:val="StyleUnderline"/>
        </w:rPr>
        <w:t xml:space="preserve"> create systems that </w:t>
      </w:r>
      <w:r w:rsidRPr="003118A3">
        <w:rPr>
          <w:rStyle w:val="StyleUnderline"/>
          <w:highlight w:val="cyan"/>
        </w:rPr>
        <w:t xml:space="preserve">benefit </w:t>
      </w:r>
      <w:r w:rsidRPr="004271CF">
        <w:rPr>
          <w:rStyle w:val="Emphasis"/>
          <w:highlight w:val="cyan"/>
        </w:rPr>
        <w:t>everyone</w:t>
      </w:r>
      <w:r w:rsidRPr="00C04BA6">
        <w:rPr>
          <w:sz w:val="16"/>
        </w:rPr>
        <w:t xml:space="preserve">. Transformative solidarity points us toward the fundamental fellowship of humankind, connecting us with others despite apparent differences. In this sense, </w:t>
      </w:r>
      <w:r w:rsidRPr="003118A3">
        <w:rPr>
          <w:rStyle w:val="StyleUnderline"/>
        </w:rPr>
        <w:t xml:space="preserve">transformative solidarity </w:t>
      </w:r>
      <w:r w:rsidRPr="00D56634">
        <w:rPr>
          <w:rStyle w:val="Emphasis"/>
        </w:rPr>
        <w:t>bonds</w:t>
      </w:r>
      <w:r w:rsidRPr="003118A3">
        <w:rPr>
          <w:rStyle w:val="StyleUnderline"/>
        </w:rPr>
        <w:t xml:space="preserve"> but also </w:t>
      </w:r>
      <w:r w:rsidRPr="00D56634">
        <w:rPr>
          <w:rStyle w:val="Emphasis"/>
        </w:rPr>
        <w:t>bridges</w:t>
      </w:r>
      <w:r w:rsidRPr="00C04BA6">
        <w:rPr>
          <w:sz w:val="16"/>
        </w:rPr>
        <w:t xml:space="preserve">. Both reactionary and transformative solidarity have indelibly shaped the world we live in today. But it is the constructive power of transformative solidarity, and its role </w:t>
      </w:r>
      <w:r w:rsidRPr="003118A3">
        <w:rPr>
          <w:rStyle w:val="StyleUnderline"/>
        </w:rPr>
        <w:t xml:space="preserve">as a </w:t>
      </w:r>
      <w:r w:rsidRPr="00D56634">
        <w:rPr>
          <w:rStyle w:val="Emphasis"/>
        </w:rPr>
        <w:t>bulwark</w:t>
      </w:r>
      <w:r w:rsidRPr="003118A3">
        <w:rPr>
          <w:rStyle w:val="StyleUnderline"/>
        </w:rPr>
        <w:t xml:space="preserve"> against </w:t>
      </w:r>
      <w:r w:rsidRPr="00C04BA6">
        <w:rPr>
          <w:rStyle w:val="Emphasis"/>
        </w:rPr>
        <w:t>reactionary</w:t>
      </w:r>
      <w:r w:rsidRPr="003118A3">
        <w:rPr>
          <w:rStyle w:val="StyleUnderline"/>
        </w:rPr>
        <w:t xml:space="preserve"> strategies of divide and conquer</w:t>
      </w:r>
      <w:r w:rsidRPr="00C04BA6">
        <w:rPr>
          <w:sz w:val="16"/>
        </w:rPr>
        <w:t>, that primarily concerns us here.</w:t>
      </w:r>
    </w:p>
    <w:p w14:paraId="1094BB40" w14:textId="77777777" w:rsidR="00C013E6" w:rsidRPr="004C63C8" w:rsidRDefault="00C013E6" w:rsidP="00C013E6">
      <w:pPr>
        <w:rPr>
          <w:sz w:val="16"/>
        </w:rPr>
      </w:pPr>
      <w:r w:rsidRPr="00C04BA6">
        <w:rPr>
          <w:sz w:val="16"/>
        </w:rPr>
        <w:t xml:space="preserve">Our conception of </w:t>
      </w:r>
      <w:r w:rsidRPr="003118A3">
        <w:rPr>
          <w:rStyle w:val="StyleUnderline"/>
        </w:rPr>
        <w:t xml:space="preserve">transformative solidarity also diverges from the </w:t>
      </w:r>
      <w:r w:rsidRPr="003118A3">
        <w:rPr>
          <w:rStyle w:val="StyleUnderline"/>
          <w:highlight w:val="cyan"/>
        </w:rPr>
        <w:t xml:space="preserve">many </w:t>
      </w:r>
      <w:r w:rsidRPr="004271CF">
        <w:rPr>
          <w:rStyle w:val="Emphasis"/>
          <w:highlight w:val="cyan"/>
        </w:rPr>
        <w:t>semblances</w:t>
      </w:r>
      <w:r w:rsidRPr="003118A3">
        <w:rPr>
          <w:rStyle w:val="StyleUnderline"/>
        </w:rPr>
        <w:t xml:space="preserve"> of solidarity that</w:t>
      </w:r>
      <w:r w:rsidRPr="00C04BA6">
        <w:rPr>
          <w:sz w:val="16"/>
        </w:rPr>
        <w:t xml:space="preserve"> are commonplace today yet, in our estimation, </w:t>
      </w:r>
      <w:r w:rsidRPr="004271CF">
        <w:rPr>
          <w:rStyle w:val="Emphasis"/>
          <w:highlight w:val="cyan"/>
        </w:rPr>
        <w:t>fall short</w:t>
      </w:r>
      <w:r w:rsidRPr="003118A3">
        <w:rPr>
          <w:rStyle w:val="StyleUnderline"/>
        </w:rPr>
        <w:t xml:space="preserve"> of the real thing</w:t>
      </w:r>
      <w:r w:rsidRPr="00C04BA6">
        <w:rPr>
          <w:sz w:val="16"/>
        </w:rPr>
        <w:t xml:space="preserve">. </w:t>
      </w:r>
      <w:r w:rsidRPr="003118A3">
        <w:rPr>
          <w:rStyle w:val="StyleUnderline"/>
          <w:highlight w:val="cyan"/>
        </w:rPr>
        <w:t xml:space="preserve">Appeals to </w:t>
      </w:r>
      <w:r w:rsidRPr="00F548B6">
        <w:rPr>
          <w:rStyle w:val="Emphasis"/>
          <w:highlight w:val="cyan"/>
        </w:rPr>
        <w:t>benevolence</w:t>
      </w:r>
      <w:r w:rsidRPr="003118A3">
        <w:rPr>
          <w:rStyle w:val="StyleUnderline"/>
        </w:rPr>
        <w:t xml:space="preserve">, altruism, </w:t>
      </w:r>
      <w:r w:rsidRPr="00F548B6">
        <w:rPr>
          <w:rStyle w:val="Emphasis"/>
          <w:highlight w:val="cyan"/>
        </w:rPr>
        <w:t>deference</w:t>
      </w:r>
      <w:r w:rsidRPr="003118A3">
        <w:rPr>
          <w:rStyle w:val="StyleUnderline"/>
        </w:rPr>
        <w:t xml:space="preserve">, </w:t>
      </w:r>
      <w:r w:rsidRPr="003118A3">
        <w:rPr>
          <w:rStyle w:val="StyleUnderline"/>
          <w:highlight w:val="cyan"/>
        </w:rPr>
        <w:t xml:space="preserve">or </w:t>
      </w:r>
      <w:r w:rsidRPr="00F548B6">
        <w:rPr>
          <w:rStyle w:val="Emphasis"/>
          <w:highlight w:val="cyan"/>
        </w:rPr>
        <w:t>allyship</w:t>
      </w:r>
      <w:r w:rsidRPr="00C04BA6">
        <w:rPr>
          <w:sz w:val="16"/>
        </w:rPr>
        <w:t xml:space="preserve"> are widespread, and invite us to be empathetic and kind; but they all </w:t>
      </w:r>
      <w:r w:rsidRPr="003118A3">
        <w:rPr>
          <w:rStyle w:val="StyleUnderline"/>
          <w:highlight w:val="cyan"/>
        </w:rPr>
        <w:t>place</w:t>
      </w:r>
      <w:r w:rsidRPr="003118A3">
        <w:rPr>
          <w:rStyle w:val="StyleUnderline"/>
        </w:rPr>
        <w:t xml:space="preserve"> the </w:t>
      </w:r>
      <w:r w:rsidRPr="00F548B6">
        <w:rPr>
          <w:rStyle w:val="Emphasis"/>
          <w:highlight w:val="cyan"/>
        </w:rPr>
        <w:t>onus</w:t>
      </w:r>
      <w:r w:rsidRPr="003118A3">
        <w:rPr>
          <w:rStyle w:val="StyleUnderline"/>
          <w:highlight w:val="cyan"/>
        </w:rPr>
        <w:t xml:space="preserve"> on </w:t>
      </w:r>
      <w:r w:rsidRPr="004271CF">
        <w:rPr>
          <w:rStyle w:val="Emphasis"/>
          <w:highlight w:val="cyan"/>
        </w:rPr>
        <w:t>individual</w:t>
      </w:r>
      <w:r w:rsidRPr="00F548B6">
        <w:rPr>
          <w:rStyle w:val="Emphasis"/>
        </w:rPr>
        <w:t xml:space="preserve"> action</w:t>
      </w:r>
      <w:r w:rsidRPr="003118A3">
        <w:rPr>
          <w:rStyle w:val="StyleUnderline"/>
        </w:rPr>
        <w:t xml:space="preserve"> </w:t>
      </w:r>
      <w:r w:rsidRPr="003118A3">
        <w:rPr>
          <w:rStyle w:val="StyleUnderline"/>
          <w:highlight w:val="cyan"/>
        </w:rPr>
        <w:t>rather than</w:t>
      </w:r>
      <w:r w:rsidRPr="003118A3">
        <w:rPr>
          <w:rStyle w:val="StyleUnderline"/>
        </w:rPr>
        <w:t xml:space="preserve"> larger </w:t>
      </w:r>
      <w:r w:rsidRPr="004271CF">
        <w:rPr>
          <w:rStyle w:val="Emphasis"/>
          <w:highlight w:val="cyan"/>
        </w:rPr>
        <w:t>collective</w:t>
      </w:r>
      <w:r w:rsidRPr="00F548B6">
        <w:rPr>
          <w:rStyle w:val="Emphasis"/>
        </w:rPr>
        <w:t xml:space="preserve"> engagement</w:t>
      </w:r>
      <w:r w:rsidRPr="00C04BA6">
        <w:rPr>
          <w:sz w:val="16"/>
        </w:rPr>
        <w:t xml:space="preserve">, and on harnessing pity or guilt, rather than a sense of shared responsibility or shared fate. [26] Similarly, under the virtuous-sounding guises of charity and philanthropy, the rich and powerful can bestow kindness from on high, without feeling implicated in the systems that produce poverty, oppression, and environmental degradation in the first place—the very systems that also produce their own wealth and power. Corporations have learned to play this game expertly, as was the case in 2020, when McDonald’s ran an online advertisement claiming to stand with “victims of systemic oppression” while paying poverty wages, and JP Morgan, Bank of America, and other companies pledged tens of billions of dollars to racial equity —only to allocate the funds as loans and investments that allowed them to continue to generate profits along with good press.[27] Whether well-intentioned or cynical, </w:t>
      </w:r>
      <w:r w:rsidRPr="003118A3">
        <w:rPr>
          <w:rStyle w:val="StyleUnderline"/>
          <w:highlight w:val="cyan"/>
        </w:rPr>
        <w:t>these</w:t>
      </w:r>
      <w:r w:rsidRPr="003118A3">
        <w:rPr>
          <w:rStyle w:val="StyleUnderline"/>
        </w:rPr>
        <w:t xml:space="preserve"> semblances of solidarity </w:t>
      </w:r>
      <w:r w:rsidRPr="003118A3">
        <w:rPr>
          <w:rStyle w:val="StyleUnderline"/>
          <w:highlight w:val="cyan"/>
        </w:rPr>
        <w:t>are</w:t>
      </w:r>
      <w:r w:rsidRPr="003118A3">
        <w:rPr>
          <w:rStyle w:val="StyleUnderline"/>
        </w:rPr>
        <w:t xml:space="preserve"> </w:t>
      </w:r>
      <w:r w:rsidRPr="00D56634">
        <w:rPr>
          <w:rStyle w:val="Emphasis"/>
        </w:rPr>
        <w:t xml:space="preserve">woefully </w:t>
      </w:r>
      <w:r w:rsidRPr="004271CF">
        <w:rPr>
          <w:rStyle w:val="Emphasis"/>
          <w:highlight w:val="cyan"/>
        </w:rPr>
        <w:t>inadequate</w:t>
      </w:r>
      <w:r w:rsidRPr="003118A3">
        <w:rPr>
          <w:rStyle w:val="StyleUnderline"/>
          <w:highlight w:val="cyan"/>
        </w:rPr>
        <w:t xml:space="preserve"> to the task of</w:t>
      </w:r>
      <w:r w:rsidRPr="003118A3">
        <w:rPr>
          <w:rStyle w:val="StyleUnderline"/>
        </w:rPr>
        <w:t xml:space="preserve"> transformative </w:t>
      </w:r>
      <w:r w:rsidRPr="00F548B6">
        <w:rPr>
          <w:rStyle w:val="Emphasis"/>
          <w:highlight w:val="cyan"/>
        </w:rPr>
        <w:t>collective</w:t>
      </w:r>
      <w:r w:rsidRPr="003118A3">
        <w:rPr>
          <w:rStyle w:val="StyleUnderline"/>
          <w:highlight w:val="cyan"/>
        </w:rPr>
        <w:t xml:space="preserve"> action</w:t>
      </w:r>
      <w:r w:rsidRPr="00C04BA6">
        <w:rPr>
          <w:sz w:val="16"/>
          <w:highlight w:val="cyan"/>
        </w:rPr>
        <w:t xml:space="preserve">, </w:t>
      </w:r>
      <w:r w:rsidRPr="003118A3">
        <w:rPr>
          <w:rStyle w:val="StyleUnderline"/>
          <w:highlight w:val="cyan"/>
        </w:rPr>
        <w:t>and</w:t>
      </w:r>
      <w:r w:rsidRPr="003118A3">
        <w:rPr>
          <w:rStyle w:val="StyleUnderline"/>
        </w:rPr>
        <w:t xml:space="preserve"> sometimes </w:t>
      </w:r>
      <w:r w:rsidRPr="004271CF">
        <w:rPr>
          <w:rStyle w:val="Emphasis"/>
          <w:highlight w:val="cyan"/>
        </w:rPr>
        <w:lastRenderedPageBreak/>
        <w:t>antithetical</w:t>
      </w:r>
      <w:r w:rsidRPr="003118A3">
        <w:rPr>
          <w:rStyle w:val="StyleUnderline"/>
        </w:rPr>
        <w:t xml:space="preserve"> to it</w:t>
      </w:r>
      <w:r w:rsidRPr="00C04BA6">
        <w:rPr>
          <w:sz w:val="16"/>
        </w:rPr>
        <w:t>. Overcoming looming threats, from structural racism to climate change, will take more than self-congratulatory posturing. A just and thriving society requires that its members make sacrifices for one another.</w:t>
      </w:r>
    </w:p>
    <w:p w14:paraId="34E04411" w14:textId="77777777" w:rsidR="00C013E6" w:rsidRDefault="00C013E6" w:rsidP="00C013E6"/>
    <w:p w14:paraId="1AA01466" w14:textId="77777777" w:rsidR="00C013E6" w:rsidRPr="00386A2F" w:rsidRDefault="00C013E6" w:rsidP="00C013E6">
      <w:pPr>
        <w:pStyle w:val="Heading4"/>
        <w:rPr>
          <w:rFonts w:asciiTheme="minorHAnsi" w:hAnsiTheme="minorHAnsi" w:cstheme="minorHAnsi"/>
        </w:rPr>
      </w:pPr>
      <w:bookmarkStart w:id="1" w:name="_Hlk211613427"/>
      <w:r w:rsidRPr="00386A2F">
        <w:rPr>
          <w:rFonts w:asciiTheme="minorHAnsi" w:hAnsiTheme="minorHAnsi" w:cstheme="minorHAnsi"/>
        </w:rPr>
        <w:t xml:space="preserve">Our alternative is to endorse the Communist Party. This debate is a question of the </w:t>
      </w:r>
      <w:r w:rsidRPr="00386A2F">
        <w:rPr>
          <w:rFonts w:asciiTheme="minorHAnsi" w:hAnsiTheme="minorHAnsi" w:cstheme="minorHAnsi"/>
          <w:u w:val="single"/>
        </w:rPr>
        <w:t>speed,</w:t>
      </w:r>
      <w:r w:rsidRPr="00386A2F">
        <w:rPr>
          <w:rFonts w:asciiTheme="minorHAnsi" w:hAnsiTheme="minorHAnsi" w:cstheme="minorHAnsi"/>
        </w:rPr>
        <w:t xml:space="preserve"> </w:t>
      </w:r>
      <w:r w:rsidRPr="00386A2F">
        <w:rPr>
          <w:rFonts w:asciiTheme="minorHAnsi" w:hAnsiTheme="minorHAnsi" w:cstheme="minorHAnsi"/>
          <w:u w:val="single"/>
        </w:rPr>
        <w:t>scope,</w:t>
      </w:r>
      <w:r w:rsidRPr="00386A2F">
        <w:rPr>
          <w:rFonts w:asciiTheme="minorHAnsi" w:hAnsiTheme="minorHAnsi" w:cstheme="minorHAnsi"/>
        </w:rPr>
        <w:t xml:space="preserve"> and </w:t>
      </w:r>
      <w:r w:rsidRPr="00386A2F">
        <w:rPr>
          <w:rFonts w:asciiTheme="minorHAnsi" w:hAnsiTheme="minorHAnsi" w:cstheme="minorHAnsi"/>
          <w:u w:val="single"/>
        </w:rPr>
        <w:t>scale</w:t>
      </w:r>
      <w:r w:rsidRPr="00386A2F">
        <w:rPr>
          <w:rFonts w:asciiTheme="minorHAnsi" w:hAnsiTheme="minorHAnsi" w:cstheme="minorHAnsi"/>
        </w:rPr>
        <w:t xml:space="preserve"> of revolutionary strategy. Only dual power organizing builds institutions that meet the material needs of community can challenge climate change, imperialism, and fascism.</w:t>
      </w:r>
    </w:p>
    <w:p w14:paraId="0A3B46D4" w14:textId="77777777" w:rsidR="00C013E6" w:rsidRPr="00386A2F" w:rsidRDefault="00C013E6" w:rsidP="00C013E6">
      <w:pPr>
        <w:rPr>
          <w:rFonts w:asciiTheme="minorHAnsi" w:hAnsiTheme="minorHAnsi" w:cstheme="minorHAnsi"/>
          <w:b/>
          <w:bCs/>
          <w:sz w:val="26"/>
        </w:rPr>
      </w:pPr>
      <w:r w:rsidRPr="00386A2F">
        <w:rPr>
          <w:rStyle w:val="Style13ptBold"/>
          <w:rFonts w:asciiTheme="minorHAnsi" w:hAnsiTheme="minorHAnsi" w:cstheme="minorHAnsi"/>
        </w:rPr>
        <w:t xml:space="preserve">Escalante, 19 </w:t>
      </w:r>
      <w:r w:rsidRPr="004C63C8">
        <w:t>[Alyson, Marxist-Leninist, Materialist Feminist and Anti-Imperialist activist, "Communism and Climate Change: A Dual Power Approach," Failing That, Invent, https://failingthatinvent.home.blog/2019/02/15/communism-and-climate-change-a-dual-power-approach/]//AD</w:t>
      </w:r>
    </w:p>
    <w:p w14:paraId="1F18E838" w14:textId="77777777" w:rsidR="00C013E6" w:rsidRPr="0098473E" w:rsidRDefault="00C013E6" w:rsidP="00C013E6">
      <w:pPr>
        <w:rPr>
          <w:rFonts w:asciiTheme="minorHAnsi" w:hAnsiTheme="minorHAnsi" w:cstheme="minorHAnsi"/>
        </w:rPr>
      </w:pPr>
      <w:r w:rsidRPr="00386A2F">
        <w:rPr>
          <w:rFonts w:asciiTheme="minorHAnsi" w:hAnsiTheme="minorHAnsi" w:cstheme="minorHAnsi"/>
          <w:sz w:val="16"/>
        </w:rPr>
        <w:t xml:space="preserve">I have previously argued that a crucial advantage to </w:t>
      </w:r>
      <w:r w:rsidRPr="00900A7C">
        <w:rPr>
          <w:rStyle w:val="Emphasis"/>
          <w:rFonts w:asciiTheme="minorHAnsi" w:hAnsiTheme="minorHAnsi" w:cstheme="minorHAnsi"/>
          <w:highlight w:val="cyan"/>
        </w:rPr>
        <w:t>dual power</w:t>
      </w:r>
      <w:r w:rsidRPr="00900A7C">
        <w:rPr>
          <w:rFonts w:asciiTheme="minorHAnsi" w:hAnsiTheme="minorHAnsi" w:cstheme="minorHAnsi"/>
          <w:highlight w:val="cyan"/>
          <w:u w:val="single"/>
        </w:rPr>
        <w:t xml:space="preserve"> </w:t>
      </w:r>
      <w:r w:rsidRPr="00386A2F">
        <w:rPr>
          <w:rStyle w:val="Emphasis"/>
          <w:rFonts w:asciiTheme="minorHAnsi" w:hAnsiTheme="minorHAnsi" w:cstheme="minorHAnsi"/>
        </w:rPr>
        <w:t>strategy</w:t>
      </w:r>
      <w:r w:rsidRPr="00386A2F">
        <w:rPr>
          <w:rFonts w:asciiTheme="minorHAnsi" w:hAnsiTheme="minorHAnsi" w:cstheme="minorHAnsi"/>
          <w:sz w:val="16"/>
        </w:rPr>
        <w:t xml:space="preserve"> is that it </w:t>
      </w:r>
      <w:r w:rsidRPr="00900A7C">
        <w:rPr>
          <w:rFonts w:asciiTheme="minorHAnsi" w:hAnsiTheme="minorHAnsi" w:cstheme="minorHAnsi"/>
          <w:highlight w:val="cyan"/>
          <w:u w:val="single"/>
        </w:rPr>
        <w:t xml:space="preserve">gives the masses </w:t>
      </w:r>
      <w:r w:rsidRPr="00386A2F">
        <w:rPr>
          <w:rFonts w:asciiTheme="minorHAnsi" w:hAnsiTheme="minorHAnsi" w:cstheme="minorHAnsi"/>
          <w:u w:val="single"/>
        </w:rPr>
        <w:t xml:space="preserve">an infrastructure of </w:t>
      </w:r>
      <w:r w:rsidRPr="00386A2F">
        <w:rPr>
          <w:rStyle w:val="StyleUnderline"/>
          <w:rFonts w:asciiTheme="minorHAnsi" w:hAnsiTheme="minorHAnsi" w:cstheme="minorHAnsi"/>
        </w:rPr>
        <w:t>socialist</w:t>
      </w:r>
      <w:r w:rsidRPr="004C63C8">
        <w:t xml:space="preserve"> </w:t>
      </w:r>
      <w:r w:rsidRPr="00900A7C">
        <w:rPr>
          <w:rStyle w:val="Emphasis"/>
          <w:rFonts w:asciiTheme="minorHAnsi" w:hAnsiTheme="minorHAnsi" w:cstheme="minorHAnsi"/>
          <w:highlight w:val="cyan"/>
        </w:rPr>
        <w:t>institutions</w:t>
      </w:r>
      <w:r w:rsidRPr="00386A2F">
        <w:rPr>
          <w:rFonts w:asciiTheme="minorHAnsi" w:hAnsiTheme="minorHAnsi" w:cstheme="minorHAnsi"/>
          <w:u w:val="single"/>
        </w:rPr>
        <w:t xml:space="preserve"> </w:t>
      </w:r>
      <w:r w:rsidRPr="00900A7C">
        <w:rPr>
          <w:rFonts w:asciiTheme="minorHAnsi" w:hAnsiTheme="minorHAnsi" w:cstheme="minorHAnsi"/>
          <w:highlight w:val="cyan"/>
          <w:u w:val="single"/>
        </w:rPr>
        <w:t xml:space="preserve">which can directly provide for </w:t>
      </w:r>
      <w:r w:rsidRPr="00900A7C">
        <w:rPr>
          <w:rStyle w:val="Emphasis"/>
          <w:rFonts w:asciiTheme="minorHAnsi" w:hAnsiTheme="minorHAnsi" w:cstheme="minorHAnsi"/>
          <w:highlight w:val="cyan"/>
        </w:rPr>
        <w:t>material needs</w:t>
      </w:r>
      <w:r w:rsidRPr="00900A7C">
        <w:rPr>
          <w:rFonts w:asciiTheme="minorHAnsi" w:hAnsiTheme="minorHAnsi" w:cstheme="minorHAnsi"/>
          <w:highlight w:val="cyan"/>
          <w:u w:val="single"/>
        </w:rPr>
        <w:t xml:space="preserve"> in times of </w:t>
      </w:r>
      <w:r w:rsidRPr="00900A7C">
        <w:rPr>
          <w:rStyle w:val="Emphasis"/>
          <w:rFonts w:asciiTheme="minorHAnsi" w:hAnsiTheme="minorHAnsi" w:cstheme="minorHAnsi"/>
          <w:highlight w:val="cyan"/>
        </w:rPr>
        <w:t>capitalist crisis</w:t>
      </w:r>
      <w:r w:rsidRPr="00386A2F">
        <w:rPr>
          <w:rStyle w:val="Emphasis"/>
          <w:rFonts w:asciiTheme="minorHAnsi" w:hAnsiTheme="minorHAnsi" w:cstheme="minorHAnsi"/>
        </w:rPr>
        <w:t>.</w:t>
      </w:r>
      <w:r w:rsidRPr="00386A2F">
        <w:rPr>
          <w:rFonts w:asciiTheme="minorHAnsi" w:hAnsiTheme="minorHAnsi" w:cstheme="minorHAnsi"/>
          <w:u w:val="single"/>
        </w:rPr>
        <w:t xml:space="preserve"> </w:t>
      </w:r>
      <w:r w:rsidRPr="00900A7C">
        <w:rPr>
          <w:rStyle w:val="Emphasis"/>
          <w:rFonts w:asciiTheme="minorHAnsi" w:hAnsiTheme="minorHAnsi" w:cstheme="minorHAnsi"/>
          <w:highlight w:val="cyan"/>
        </w:rPr>
        <w:t>Socialist agricultural</w:t>
      </w:r>
      <w:r w:rsidRPr="00900A7C">
        <w:rPr>
          <w:rFonts w:asciiTheme="minorHAnsi" w:hAnsiTheme="minorHAnsi" w:cstheme="minorHAnsi"/>
          <w:highlight w:val="cyan"/>
          <w:u w:val="single"/>
        </w:rPr>
        <w:t xml:space="preserve"> and </w:t>
      </w:r>
      <w:r w:rsidRPr="00900A7C">
        <w:rPr>
          <w:rStyle w:val="Emphasis"/>
          <w:rFonts w:asciiTheme="minorHAnsi" w:hAnsiTheme="minorHAnsi" w:cstheme="minorHAnsi"/>
          <w:highlight w:val="cyan"/>
        </w:rPr>
        <w:t>food distribution programs</w:t>
      </w:r>
      <w:r w:rsidRPr="00900A7C">
        <w:rPr>
          <w:rFonts w:asciiTheme="minorHAnsi" w:hAnsiTheme="minorHAnsi" w:cstheme="minorHAnsi"/>
          <w:highlight w:val="cyan"/>
          <w:u w:val="single"/>
        </w:rPr>
        <w:t xml:space="preserve"> can take ground that the </w:t>
      </w:r>
      <w:r w:rsidRPr="00900A7C">
        <w:rPr>
          <w:rStyle w:val="Emphasis"/>
          <w:rFonts w:asciiTheme="minorHAnsi" w:hAnsiTheme="minorHAnsi" w:cstheme="minorHAnsi"/>
          <w:highlight w:val="cyan"/>
        </w:rPr>
        <w:t>capitalist state</w:t>
      </w:r>
      <w:r w:rsidRPr="00900A7C">
        <w:rPr>
          <w:rFonts w:asciiTheme="minorHAnsi" w:hAnsiTheme="minorHAnsi" w:cstheme="minorHAnsi"/>
          <w:highlight w:val="cyan"/>
          <w:u w:val="single"/>
        </w:rPr>
        <w:t xml:space="preserve"> cedes</w:t>
      </w:r>
      <w:r w:rsidRPr="00386A2F">
        <w:rPr>
          <w:rFonts w:asciiTheme="minorHAnsi" w:hAnsiTheme="minorHAnsi" w:cstheme="minorHAnsi"/>
          <w:u w:val="single"/>
        </w:rPr>
        <w:t xml:space="preserve"> </w:t>
      </w:r>
      <w:r w:rsidRPr="00900A7C">
        <w:rPr>
          <w:rFonts w:asciiTheme="minorHAnsi" w:hAnsiTheme="minorHAnsi" w:cstheme="minorHAnsi"/>
          <w:highlight w:val="cyan"/>
          <w:u w:val="single"/>
        </w:rPr>
        <w:t>by</w:t>
      </w:r>
      <w:r w:rsidRPr="00386A2F">
        <w:rPr>
          <w:rFonts w:asciiTheme="minorHAnsi" w:hAnsiTheme="minorHAnsi" w:cstheme="minorHAnsi"/>
          <w:u w:val="single"/>
        </w:rPr>
        <w:t xml:space="preserve"> simultaneously </w:t>
      </w:r>
      <w:r w:rsidRPr="00900A7C">
        <w:rPr>
          <w:rFonts w:asciiTheme="minorHAnsi" w:hAnsiTheme="minorHAnsi" w:cstheme="minorHAnsi"/>
          <w:highlight w:val="cyan"/>
          <w:u w:val="single"/>
        </w:rPr>
        <w:t>meeting the needs of the masses</w:t>
      </w:r>
      <w:r w:rsidRPr="00386A2F">
        <w:rPr>
          <w:rFonts w:asciiTheme="minorHAnsi" w:hAnsiTheme="minorHAnsi" w:cstheme="minorHAnsi"/>
          <w:u w:val="single"/>
        </w:rPr>
        <w:t xml:space="preserve"> </w:t>
      </w:r>
      <w:r w:rsidRPr="00900A7C">
        <w:rPr>
          <w:rFonts w:asciiTheme="minorHAnsi" w:hAnsiTheme="minorHAnsi" w:cstheme="minorHAnsi"/>
          <w:highlight w:val="cyan"/>
          <w:u w:val="single"/>
        </w:rPr>
        <w:t xml:space="preserve">while proving that socialist </w:t>
      </w:r>
      <w:r w:rsidRPr="00900A7C">
        <w:rPr>
          <w:rStyle w:val="Emphasis"/>
          <w:rFonts w:asciiTheme="minorHAnsi" w:hAnsiTheme="minorHAnsi" w:cstheme="minorHAnsi"/>
          <w:highlight w:val="cyan"/>
        </w:rPr>
        <w:t>self-management</w:t>
      </w:r>
      <w:r w:rsidRPr="00900A7C">
        <w:rPr>
          <w:rFonts w:asciiTheme="minorHAnsi" w:hAnsiTheme="minorHAnsi" w:cstheme="minorHAnsi"/>
          <w:highlight w:val="cyan"/>
          <w:u w:val="single"/>
        </w:rPr>
        <w:t xml:space="preserve"> and</w:t>
      </w:r>
      <w:r w:rsidRPr="00900A7C">
        <w:rPr>
          <w:rStyle w:val="Emphasis"/>
          <w:rFonts w:asciiTheme="minorHAnsi" w:hAnsiTheme="minorHAnsi" w:cstheme="minorHAnsi"/>
          <w:highlight w:val="cyan"/>
        </w:rPr>
        <w:t xml:space="preserve"> political</w:t>
      </w:r>
      <w:r w:rsidRPr="00900A7C">
        <w:rPr>
          <w:rFonts w:asciiTheme="minorHAnsi" w:hAnsiTheme="minorHAnsi" w:cstheme="minorHAnsi"/>
          <w:highlight w:val="cyan"/>
          <w:u w:val="single"/>
        </w:rPr>
        <w:t xml:space="preserve"> </w:t>
      </w:r>
      <w:r w:rsidRPr="00900A7C">
        <w:rPr>
          <w:rStyle w:val="Emphasis"/>
          <w:rFonts w:asciiTheme="minorHAnsi" w:hAnsiTheme="minorHAnsi" w:cstheme="minorHAnsi"/>
          <w:highlight w:val="cyan"/>
        </w:rPr>
        <w:t>institutions</w:t>
      </w:r>
      <w:r w:rsidRPr="00900A7C">
        <w:rPr>
          <w:rFonts w:asciiTheme="minorHAnsi" w:hAnsiTheme="minorHAnsi" w:cstheme="minorHAnsi"/>
          <w:highlight w:val="cyan"/>
          <w:u w:val="single"/>
        </w:rPr>
        <w:t xml:space="preserve"> can function </w:t>
      </w:r>
      <w:r w:rsidRPr="00900A7C">
        <w:rPr>
          <w:rStyle w:val="Emphasis"/>
          <w:rFonts w:asciiTheme="minorHAnsi" w:hAnsiTheme="minorHAnsi" w:cstheme="minorHAnsi"/>
          <w:highlight w:val="cyan"/>
        </w:rPr>
        <w:t>independently</w:t>
      </w:r>
      <w:r w:rsidRPr="00900A7C">
        <w:rPr>
          <w:rFonts w:asciiTheme="minorHAnsi" w:hAnsiTheme="minorHAnsi" w:cstheme="minorHAnsi"/>
          <w:highlight w:val="cyan"/>
          <w:u w:val="single"/>
        </w:rPr>
        <w:t xml:space="preserve"> of capitalism</w:t>
      </w:r>
      <w:r w:rsidRPr="00386A2F">
        <w:rPr>
          <w:rFonts w:asciiTheme="minorHAnsi" w:hAnsiTheme="minorHAnsi" w:cstheme="minorHAnsi"/>
          <w:sz w:val="16"/>
        </w:rPr>
        <w:t xml:space="preserve">. This approach </w:t>
      </w:r>
      <w:r w:rsidRPr="00900A7C">
        <w:rPr>
          <w:rFonts w:asciiTheme="minorHAnsi" w:hAnsiTheme="minorHAnsi" w:cstheme="minorHAnsi"/>
          <w:sz w:val="16"/>
          <w:highlight w:val="cyan"/>
        </w:rPr>
        <w:t xml:space="preserve">is </w:t>
      </w:r>
      <w:r w:rsidRPr="00900A7C">
        <w:rPr>
          <w:rFonts w:asciiTheme="minorHAnsi" w:hAnsiTheme="minorHAnsi" w:cstheme="minorHAnsi"/>
          <w:highlight w:val="cyan"/>
          <w:u w:val="single"/>
        </w:rPr>
        <w:t>not only</w:t>
      </w:r>
      <w:r w:rsidRPr="00386A2F">
        <w:rPr>
          <w:rFonts w:asciiTheme="minorHAnsi" w:hAnsiTheme="minorHAnsi" w:cstheme="minorHAnsi"/>
          <w:u w:val="single"/>
        </w:rPr>
        <w:t xml:space="preserve"> capable of </w:t>
      </w:r>
      <w:r w:rsidRPr="00900A7C">
        <w:rPr>
          <w:rStyle w:val="Emphasis"/>
          <w:rFonts w:asciiTheme="minorHAnsi" w:hAnsiTheme="minorHAnsi" w:cstheme="minorHAnsi"/>
          <w:highlight w:val="cyan"/>
        </w:rPr>
        <w:t>literally saving lives</w:t>
      </w:r>
      <w:r w:rsidRPr="00386A2F">
        <w:rPr>
          <w:rFonts w:asciiTheme="minorHAnsi" w:hAnsiTheme="minorHAnsi" w:cstheme="minorHAnsi"/>
          <w:u w:val="single"/>
        </w:rPr>
        <w:t xml:space="preserve"> in</w:t>
      </w:r>
      <w:r w:rsidRPr="00386A2F">
        <w:rPr>
          <w:rFonts w:asciiTheme="minorHAnsi" w:hAnsiTheme="minorHAnsi" w:cstheme="minorHAnsi"/>
          <w:sz w:val="16"/>
        </w:rPr>
        <w:t xml:space="preserve"> the case of </w:t>
      </w:r>
      <w:r w:rsidRPr="00386A2F">
        <w:rPr>
          <w:rFonts w:asciiTheme="minorHAnsi" w:hAnsiTheme="minorHAnsi" w:cstheme="minorHAnsi"/>
          <w:u w:val="single"/>
        </w:rPr>
        <w:t xml:space="preserve">crisis, </w:t>
      </w:r>
      <w:r w:rsidRPr="00900A7C">
        <w:rPr>
          <w:rFonts w:asciiTheme="minorHAnsi" w:hAnsiTheme="minorHAnsi" w:cstheme="minorHAnsi"/>
          <w:highlight w:val="cyan"/>
          <w:u w:val="single"/>
        </w:rPr>
        <w:t>but</w:t>
      </w:r>
      <w:r w:rsidRPr="00386A2F">
        <w:rPr>
          <w:rFonts w:asciiTheme="minorHAnsi" w:hAnsiTheme="minorHAnsi" w:cstheme="minorHAnsi"/>
          <w:sz w:val="16"/>
        </w:rPr>
        <w:t xml:space="preserve"> of </w:t>
      </w:r>
      <w:r w:rsidRPr="00900A7C">
        <w:rPr>
          <w:rFonts w:asciiTheme="minorHAnsi" w:hAnsiTheme="minorHAnsi" w:cstheme="minorHAnsi"/>
          <w:highlight w:val="cyan"/>
          <w:u w:val="single"/>
        </w:rPr>
        <w:t xml:space="preserve">demonstrating the </w:t>
      </w:r>
      <w:r w:rsidRPr="00900A7C">
        <w:rPr>
          <w:rStyle w:val="Emphasis"/>
          <w:rFonts w:asciiTheme="minorHAnsi" w:hAnsiTheme="minorHAnsi" w:cstheme="minorHAnsi"/>
          <w:highlight w:val="cyan"/>
        </w:rPr>
        <w:t>possibility of a revolutionary project</w:t>
      </w:r>
      <w:r w:rsidRPr="00386A2F">
        <w:rPr>
          <w:rFonts w:asciiTheme="minorHAnsi" w:hAnsiTheme="minorHAnsi" w:cstheme="minorHAnsi"/>
          <w:u w:val="single"/>
        </w:rPr>
        <w:t xml:space="preserve"> which seeks to </w:t>
      </w:r>
      <w:r w:rsidRPr="00386A2F">
        <w:rPr>
          <w:rStyle w:val="Emphasis"/>
          <w:rFonts w:asciiTheme="minorHAnsi" w:hAnsiTheme="minorHAnsi" w:cstheme="minorHAnsi"/>
        </w:rPr>
        <w:t>destroy rather than reform</w:t>
      </w:r>
      <w:r w:rsidRPr="00386A2F">
        <w:rPr>
          <w:rFonts w:asciiTheme="minorHAnsi" w:hAnsiTheme="minorHAnsi" w:cstheme="minorHAnsi"/>
          <w:u w:val="single"/>
        </w:rPr>
        <w:t xml:space="preserve"> capitalism. One of the most pressing</w:t>
      </w:r>
      <w:r w:rsidRPr="00386A2F">
        <w:rPr>
          <w:rFonts w:asciiTheme="minorHAnsi" w:hAnsiTheme="minorHAnsi" w:cstheme="minorHAnsi"/>
          <w:sz w:val="16"/>
        </w:rPr>
        <w:t xml:space="preserve"> of the various </w:t>
      </w:r>
      <w:r w:rsidRPr="00386A2F">
        <w:rPr>
          <w:rFonts w:asciiTheme="minorHAnsi" w:hAnsiTheme="minorHAnsi" w:cstheme="minorHAnsi"/>
          <w:u w:val="single"/>
        </w:rPr>
        <w:t>crises</w:t>
      </w:r>
      <w:r w:rsidRPr="00386A2F">
        <w:rPr>
          <w:rFonts w:asciiTheme="minorHAnsi" w:hAnsiTheme="minorHAnsi" w:cstheme="minorHAnsi"/>
          <w:sz w:val="16"/>
        </w:rPr>
        <w:t xml:space="preserve"> which humanity faces today </w:t>
      </w:r>
      <w:r w:rsidRPr="00386A2F">
        <w:rPr>
          <w:rFonts w:asciiTheme="minorHAnsi" w:hAnsiTheme="minorHAnsi" w:cstheme="minorHAnsi"/>
          <w:u w:val="single"/>
        </w:rPr>
        <w:t>is climate change</w:t>
      </w:r>
      <w:r w:rsidRPr="00386A2F">
        <w:rPr>
          <w:rFonts w:asciiTheme="minorHAnsi" w:hAnsiTheme="minorHAnsi" w:cstheme="minorHAnsi"/>
          <w:sz w:val="16"/>
        </w:rPr>
        <w:t xml:space="preserve">. Capitalist production has devastated the planet, and everyday we discover that the small window of time for avoiding its most disastrous effects is shorter than previously understood. </w:t>
      </w:r>
      <w:r w:rsidRPr="00386A2F">
        <w:rPr>
          <w:rFonts w:asciiTheme="minorHAnsi" w:hAnsiTheme="minorHAnsi" w:cstheme="minorHAnsi"/>
          <w:u w:val="single"/>
        </w:rPr>
        <w:t xml:space="preserve">The Intergovernmental Panel on Climate Change predicts that </w:t>
      </w:r>
      <w:r w:rsidRPr="00900A7C">
        <w:rPr>
          <w:rFonts w:asciiTheme="minorHAnsi" w:hAnsiTheme="minorHAnsi" w:cstheme="minorHAnsi"/>
          <w:highlight w:val="cyan"/>
          <w:u w:val="single"/>
        </w:rPr>
        <w:t>we have 12 years to limit</w:t>
      </w:r>
      <w:r w:rsidRPr="00386A2F">
        <w:rPr>
          <w:rFonts w:asciiTheme="minorHAnsi" w:hAnsiTheme="minorHAnsi" w:cstheme="minorHAnsi"/>
          <w:u w:val="single"/>
        </w:rPr>
        <w:t xml:space="preserve"> </w:t>
      </w:r>
      <w:r w:rsidRPr="00386A2F">
        <w:rPr>
          <w:rFonts w:asciiTheme="minorHAnsi" w:hAnsiTheme="minorHAnsi" w:cstheme="minorHAnsi"/>
          <w:sz w:val="16"/>
        </w:rPr>
        <w:t>(</w:t>
      </w:r>
      <w:r w:rsidRPr="00386A2F">
        <w:rPr>
          <w:rFonts w:asciiTheme="minorHAnsi" w:hAnsiTheme="minorHAnsi" w:cstheme="minorHAnsi"/>
          <w:u w:val="single"/>
        </w:rPr>
        <w:t>not</w:t>
      </w:r>
      <w:r w:rsidRPr="00386A2F">
        <w:rPr>
          <w:rFonts w:asciiTheme="minorHAnsi" w:hAnsiTheme="minorHAnsi" w:cstheme="minorHAnsi"/>
          <w:sz w:val="16"/>
        </w:rPr>
        <w:t xml:space="preserve"> even </w:t>
      </w:r>
      <w:r w:rsidRPr="00386A2F">
        <w:rPr>
          <w:rFonts w:asciiTheme="minorHAnsi" w:hAnsiTheme="minorHAnsi" w:cstheme="minorHAnsi"/>
          <w:u w:val="single"/>
        </w:rPr>
        <w:t>prevent</w:t>
      </w:r>
      <w:r w:rsidRPr="00386A2F">
        <w:rPr>
          <w:rFonts w:asciiTheme="minorHAnsi" w:hAnsiTheme="minorHAnsi" w:cstheme="minorHAnsi"/>
          <w:sz w:val="16"/>
        </w:rPr>
        <w:t xml:space="preserve">) the more </w:t>
      </w:r>
      <w:r w:rsidRPr="00900A7C">
        <w:rPr>
          <w:rFonts w:asciiTheme="minorHAnsi" w:hAnsiTheme="minorHAnsi" w:cstheme="minorHAnsi"/>
          <w:highlight w:val="cyan"/>
          <w:u w:val="single"/>
        </w:rPr>
        <w:t>catastrophic</w:t>
      </w:r>
      <w:r w:rsidRPr="00386A2F">
        <w:rPr>
          <w:rFonts w:asciiTheme="minorHAnsi" w:hAnsiTheme="minorHAnsi" w:cstheme="minorHAnsi"/>
          <w:sz w:val="16"/>
        </w:rPr>
        <w:t xml:space="preserve"> effects of </w:t>
      </w:r>
      <w:r w:rsidRPr="00900A7C">
        <w:rPr>
          <w:rFonts w:asciiTheme="minorHAnsi" w:hAnsiTheme="minorHAnsi" w:cstheme="minorHAnsi"/>
          <w:highlight w:val="cyan"/>
          <w:u w:val="single"/>
        </w:rPr>
        <w:t>climate change</w:t>
      </w:r>
      <w:r w:rsidRPr="00386A2F">
        <w:rPr>
          <w:rFonts w:asciiTheme="minorHAnsi" w:hAnsiTheme="minorHAnsi" w:cstheme="minorHAnsi"/>
          <w:u w:val="single"/>
        </w:rPr>
        <w:t>. The</w:t>
      </w:r>
      <w:r w:rsidRPr="00386A2F">
        <w:rPr>
          <w:rFonts w:asciiTheme="minorHAnsi" w:hAnsiTheme="minorHAnsi" w:cstheme="minorHAnsi"/>
          <w:sz w:val="16"/>
        </w:rPr>
        <w:t xml:space="preserve"> simple, and </w:t>
      </w:r>
      <w:r w:rsidRPr="00386A2F">
        <w:rPr>
          <w:rFonts w:asciiTheme="minorHAnsi" w:hAnsiTheme="minorHAnsi" w:cstheme="minorHAnsi"/>
          <w:u w:val="single"/>
        </w:rPr>
        <w:t>horrific, fact that we all must face is that cli</w:t>
      </w:r>
      <w:r w:rsidRPr="00900A7C">
        <w:rPr>
          <w:rFonts w:asciiTheme="minorHAnsi" w:hAnsiTheme="minorHAnsi" w:cstheme="minorHAnsi"/>
          <w:highlight w:val="cyan"/>
          <w:u w:val="single"/>
        </w:rPr>
        <w:t>mate change</w:t>
      </w:r>
      <w:r w:rsidRPr="00386A2F">
        <w:rPr>
          <w:rFonts w:asciiTheme="minorHAnsi" w:hAnsiTheme="minorHAnsi" w:cstheme="minorHAnsi"/>
          <w:u w:val="single"/>
        </w:rPr>
        <w:t xml:space="preserve"> has reached a point where many</w:t>
      </w:r>
      <w:r w:rsidRPr="00386A2F">
        <w:rPr>
          <w:rFonts w:asciiTheme="minorHAnsi" w:hAnsiTheme="minorHAnsi" w:cstheme="minorHAnsi"/>
          <w:sz w:val="16"/>
        </w:rPr>
        <w:t xml:space="preserve"> of its </w:t>
      </w:r>
      <w:r w:rsidRPr="00900A7C">
        <w:rPr>
          <w:rFonts w:asciiTheme="minorHAnsi" w:hAnsiTheme="minorHAnsi" w:cstheme="minorHAnsi"/>
          <w:highlight w:val="cyan"/>
          <w:u w:val="single"/>
        </w:rPr>
        <w:t xml:space="preserve">effects are </w:t>
      </w:r>
      <w:r w:rsidRPr="00900A7C">
        <w:rPr>
          <w:rStyle w:val="Emphasis"/>
          <w:rFonts w:asciiTheme="minorHAnsi" w:hAnsiTheme="minorHAnsi" w:cstheme="minorHAnsi"/>
          <w:highlight w:val="cyan"/>
        </w:rPr>
        <w:t>inevitable</w:t>
      </w:r>
      <w:r w:rsidRPr="00386A2F">
        <w:rPr>
          <w:rFonts w:asciiTheme="minorHAnsi" w:hAnsiTheme="minorHAnsi" w:cstheme="minorHAnsi"/>
          <w:u w:val="single"/>
        </w:rPr>
        <w:t xml:space="preserve">, and </w:t>
      </w:r>
      <w:r w:rsidRPr="00900A7C">
        <w:rPr>
          <w:rFonts w:asciiTheme="minorHAnsi" w:hAnsiTheme="minorHAnsi" w:cstheme="minorHAnsi"/>
          <w:highlight w:val="cyan"/>
          <w:u w:val="single"/>
        </w:rPr>
        <w:t>we are</w:t>
      </w:r>
      <w:r w:rsidRPr="00386A2F">
        <w:rPr>
          <w:rFonts w:asciiTheme="minorHAnsi" w:hAnsiTheme="minorHAnsi" w:cstheme="minorHAnsi"/>
          <w:sz w:val="16"/>
        </w:rPr>
        <w:t xml:space="preserve"> now </w:t>
      </w:r>
      <w:r w:rsidRPr="00900A7C">
        <w:rPr>
          <w:rFonts w:asciiTheme="minorHAnsi" w:hAnsiTheme="minorHAnsi" w:cstheme="minorHAnsi"/>
          <w:highlight w:val="cyan"/>
          <w:u w:val="single"/>
        </w:rPr>
        <w:t xml:space="preserve">in a </w:t>
      </w:r>
      <w:r w:rsidRPr="00900A7C">
        <w:rPr>
          <w:rFonts w:asciiTheme="minorHAnsi" w:hAnsiTheme="minorHAnsi" w:cstheme="minorHAnsi"/>
          <w:b/>
          <w:iCs/>
          <w:highlight w:val="cyan"/>
          <w:u w:val="single"/>
        </w:rPr>
        <w:t>post-brink world</w:t>
      </w:r>
      <w:r w:rsidRPr="00386A2F">
        <w:rPr>
          <w:rFonts w:asciiTheme="minorHAnsi" w:hAnsiTheme="minorHAnsi" w:cstheme="minorHAnsi"/>
          <w:sz w:val="16"/>
        </w:rPr>
        <w:t xml:space="preserve">, </w:t>
      </w:r>
      <w:r w:rsidRPr="00386A2F">
        <w:rPr>
          <w:rFonts w:asciiTheme="minorHAnsi" w:hAnsiTheme="minorHAnsi" w:cstheme="minorHAnsi"/>
          <w:u w:val="single"/>
        </w:rPr>
        <w:t xml:space="preserve">where </w:t>
      </w:r>
      <w:r w:rsidRPr="00900A7C">
        <w:rPr>
          <w:rFonts w:asciiTheme="minorHAnsi" w:hAnsiTheme="minorHAnsi" w:cstheme="minorHAnsi"/>
          <w:highlight w:val="cyan"/>
          <w:u w:val="single"/>
        </w:rPr>
        <w:t>damage control is the primary concern</w:t>
      </w:r>
      <w:r w:rsidRPr="00386A2F">
        <w:rPr>
          <w:rFonts w:asciiTheme="minorHAnsi" w:hAnsiTheme="minorHAnsi" w:cstheme="minorHAnsi"/>
          <w:u w:val="single"/>
        </w:rPr>
        <w:t xml:space="preserve">. </w:t>
      </w:r>
      <w:r w:rsidRPr="00900A7C">
        <w:rPr>
          <w:rStyle w:val="Emphasis"/>
          <w:rFonts w:asciiTheme="minorHAnsi" w:hAnsiTheme="minorHAnsi" w:cstheme="minorHAnsi"/>
          <w:highlight w:val="cyan"/>
        </w:rPr>
        <w:t>The question is not whether we can escape</w:t>
      </w:r>
      <w:r w:rsidRPr="00386A2F">
        <w:rPr>
          <w:rFonts w:asciiTheme="minorHAnsi" w:hAnsiTheme="minorHAnsi" w:cstheme="minorHAnsi"/>
          <w:sz w:val="16"/>
        </w:rPr>
        <w:t xml:space="preserve"> a future of </w:t>
      </w:r>
      <w:r w:rsidRPr="00900A7C">
        <w:rPr>
          <w:rStyle w:val="Emphasis"/>
          <w:rFonts w:asciiTheme="minorHAnsi" w:hAnsiTheme="minorHAnsi" w:cstheme="minorHAnsi"/>
          <w:highlight w:val="cyan"/>
        </w:rPr>
        <w:t>climate change, but whether we can survive it</w:t>
      </w:r>
      <w:r w:rsidRPr="00386A2F">
        <w:rPr>
          <w:rFonts w:asciiTheme="minorHAnsi" w:hAnsiTheme="minorHAnsi" w:cstheme="minorHAnsi"/>
          <w:u w:val="single"/>
        </w:rPr>
        <w:t>. Socialist strategy must adapt accordingly</w:t>
      </w:r>
      <w:r w:rsidRPr="00386A2F">
        <w:rPr>
          <w:rFonts w:asciiTheme="minorHAnsi" w:hAnsiTheme="minorHAnsi" w:cstheme="minorHAnsi"/>
          <w:sz w:val="16"/>
        </w:rPr>
        <w:t xml:space="preserve">. In the face of this crisis, the </w:t>
      </w:r>
      <w:r w:rsidRPr="00386A2F">
        <w:rPr>
          <w:rFonts w:asciiTheme="minorHAnsi" w:hAnsiTheme="minorHAnsi" w:cstheme="minorHAnsi"/>
          <w:u w:val="single"/>
        </w:rPr>
        <w:t>democratic socialists</w:t>
      </w:r>
      <w:r w:rsidRPr="00386A2F">
        <w:rPr>
          <w:rFonts w:asciiTheme="minorHAnsi" w:hAnsiTheme="minorHAnsi" w:cstheme="minorHAnsi"/>
          <w:sz w:val="16"/>
        </w:rPr>
        <w:t xml:space="preserve"> and social democrats in the United States have </w:t>
      </w:r>
      <w:r w:rsidRPr="00386A2F">
        <w:rPr>
          <w:rFonts w:asciiTheme="minorHAnsi" w:hAnsiTheme="minorHAnsi" w:cstheme="minorHAnsi"/>
          <w:u w:val="single"/>
        </w:rPr>
        <w:t>largely settled on market</w:t>
      </w:r>
      <w:r w:rsidRPr="00386A2F">
        <w:rPr>
          <w:rFonts w:asciiTheme="minorHAnsi" w:hAnsiTheme="minorHAnsi" w:cstheme="minorHAnsi"/>
          <w:sz w:val="16"/>
        </w:rPr>
        <w:t xml:space="preserve"> based </w:t>
      </w:r>
      <w:r w:rsidRPr="00386A2F">
        <w:rPr>
          <w:rFonts w:asciiTheme="minorHAnsi" w:hAnsiTheme="minorHAnsi" w:cstheme="minorHAnsi"/>
          <w:u w:val="single"/>
        </w:rPr>
        <w:t>reforms. The Green New Deal,</w:t>
      </w:r>
      <w:r w:rsidRPr="00386A2F">
        <w:rPr>
          <w:rFonts w:asciiTheme="minorHAnsi" w:hAnsiTheme="minorHAnsi" w:cstheme="minorHAnsi"/>
          <w:sz w:val="16"/>
        </w:rPr>
        <w:t xml:space="preserve"> championed by Alexandria Ocasio Cortez and the left wing of the Democratic Party, remains a thoroughly capitalist solution to a capitalist problem. The proposal </w:t>
      </w:r>
      <w:r w:rsidRPr="00386A2F">
        <w:rPr>
          <w:rFonts w:asciiTheme="minorHAnsi" w:hAnsiTheme="minorHAnsi" w:cstheme="minorHAnsi"/>
          <w:u w:val="single"/>
        </w:rPr>
        <w:t>does nothing to challenge capitalism</w:t>
      </w:r>
      <w:r w:rsidRPr="00386A2F">
        <w:rPr>
          <w:rFonts w:asciiTheme="minorHAnsi" w:hAnsiTheme="minorHAnsi" w:cstheme="minorHAnsi"/>
          <w:sz w:val="16"/>
        </w:rPr>
        <w:t xml:space="preserve"> itself, </w:t>
      </w:r>
      <w:r w:rsidRPr="00386A2F">
        <w:rPr>
          <w:rFonts w:asciiTheme="minorHAnsi" w:hAnsiTheme="minorHAnsi" w:cstheme="minorHAnsi"/>
          <w:u w:val="single"/>
        </w:rPr>
        <w:t>but</w:t>
      </w:r>
      <w:r w:rsidRPr="00386A2F">
        <w:rPr>
          <w:rFonts w:asciiTheme="minorHAnsi" w:hAnsiTheme="minorHAnsi" w:cstheme="minorHAnsi"/>
          <w:sz w:val="16"/>
        </w:rPr>
        <w:t xml:space="preserve"> rather </w:t>
      </w:r>
      <w:r w:rsidRPr="00386A2F">
        <w:rPr>
          <w:rFonts w:asciiTheme="minorHAnsi" w:hAnsiTheme="minorHAnsi" w:cstheme="minorHAnsi"/>
          <w:u w:val="single"/>
        </w:rPr>
        <w:t>seeks to subsidize market solutions to reorient</w:t>
      </w:r>
      <w:r w:rsidRPr="00386A2F">
        <w:rPr>
          <w:rFonts w:asciiTheme="minorHAnsi" w:hAnsiTheme="minorHAnsi" w:cstheme="minorHAnsi"/>
          <w:sz w:val="16"/>
        </w:rPr>
        <w:t xml:space="preserve"> the </w:t>
      </w:r>
      <w:r w:rsidRPr="00386A2F">
        <w:rPr>
          <w:rFonts w:asciiTheme="minorHAnsi" w:hAnsiTheme="minorHAnsi" w:cstheme="minorHAnsi"/>
          <w:u w:val="single"/>
        </w:rPr>
        <w:t>US energy infrastructure towards renewable energy</w:t>
      </w:r>
      <w:r w:rsidRPr="00386A2F">
        <w:rPr>
          <w:rFonts w:asciiTheme="minorHAnsi" w:hAnsiTheme="minorHAnsi" w:cstheme="minorHAnsi"/>
          <w:sz w:val="16"/>
        </w:rPr>
        <w:t xml:space="preserve"> production, to develop less energy consuming transportation, </w:t>
      </w:r>
      <w:r w:rsidRPr="00386A2F">
        <w:rPr>
          <w:rFonts w:asciiTheme="minorHAnsi" w:hAnsiTheme="minorHAnsi" w:cstheme="minorHAnsi"/>
          <w:u w:val="single"/>
        </w:rPr>
        <w:t>and</w:t>
      </w:r>
      <w:r w:rsidRPr="00386A2F">
        <w:rPr>
          <w:rFonts w:asciiTheme="minorHAnsi" w:hAnsiTheme="minorHAnsi" w:cstheme="minorHAnsi"/>
          <w:sz w:val="16"/>
        </w:rPr>
        <w:t xml:space="preserve"> the </w:t>
      </w:r>
      <w:r w:rsidRPr="00386A2F">
        <w:rPr>
          <w:rFonts w:asciiTheme="minorHAnsi" w:hAnsiTheme="minorHAnsi" w:cstheme="minorHAnsi"/>
          <w:u w:val="single"/>
        </w:rPr>
        <w:t>development of public investment towards these ends.</w:t>
      </w:r>
      <w:r w:rsidRPr="00386A2F">
        <w:rPr>
          <w:rFonts w:asciiTheme="minorHAnsi" w:hAnsiTheme="minorHAnsi" w:cstheme="minorHAnsi"/>
          <w:sz w:val="16"/>
        </w:rPr>
        <w:t xml:space="preserve"> </w:t>
      </w:r>
      <w:r w:rsidRPr="00386A2F">
        <w:rPr>
          <w:rFonts w:asciiTheme="minorHAnsi" w:hAnsiTheme="minorHAnsi" w:cstheme="minorHAnsi"/>
          <w:b/>
          <w:iCs/>
          <w:u w:val="single"/>
        </w:rPr>
        <w:t>The plan does nothing to call into question the profit incentives and endless resource consumption of capitalism which led us to this point</w:t>
      </w:r>
      <w:r w:rsidRPr="00386A2F">
        <w:rPr>
          <w:rFonts w:asciiTheme="minorHAnsi" w:hAnsiTheme="minorHAnsi" w:cstheme="minorHAnsi"/>
          <w:sz w:val="16"/>
        </w:rPr>
        <w:t xml:space="preserve">. Rather, it </w:t>
      </w:r>
      <w:r w:rsidRPr="00386A2F">
        <w:rPr>
          <w:rFonts w:asciiTheme="minorHAnsi" w:hAnsiTheme="minorHAnsi" w:cstheme="minorHAnsi"/>
          <w:u w:val="single"/>
        </w:rPr>
        <w:t>seeks to reorient</w:t>
      </w:r>
      <w:r w:rsidRPr="00386A2F">
        <w:rPr>
          <w:rFonts w:asciiTheme="minorHAnsi" w:hAnsiTheme="minorHAnsi" w:cstheme="minorHAnsi"/>
          <w:sz w:val="16"/>
        </w:rPr>
        <w:t xml:space="preserve"> the </w:t>
      </w:r>
      <w:r w:rsidRPr="00386A2F">
        <w:rPr>
          <w:rFonts w:asciiTheme="minorHAnsi" w:hAnsiTheme="minorHAnsi" w:cstheme="minorHAnsi"/>
          <w:u w:val="single"/>
        </w:rPr>
        <w:t>relentless market forces of capitalism towards slightly less destructive technological developments. While the plan would lead to a massive investment in the manufacturing and deployment of solar energy infrastructure</w:t>
      </w:r>
      <w:r w:rsidRPr="00386A2F">
        <w:rPr>
          <w:rFonts w:asciiTheme="minorHAnsi" w:hAnsiTheme="minorHAnsi" w:cstheme="minorHAnsi"/>
          <w:sz w:val="16"/>
        </w:rPr>
        <w:t>, National Geographic reports that, “</w:t>
      </w:r>
      <w:r w:rsidRPr="00386A2F">
        <w:rPr>
          <w:rFonts w:asciiTheme="minorHAnsi" w:hAnsiTheme="minorHAnsi" w:cstheme="minorHAnsi"/>
          <w:u w:val="single"/>
        </w:rPr>
        <w:t xml:space="preserve">Fabricating [solar] panels </w:t>
      </w:r>
      <w:r w:rsidRPr="00386A2F">
        <w:rPr>
          <w:rFonts w:asciiTheme="minorHAnsi" w:hAnsiTheme="minorHAnsi" w:cstheme="minorHAnsi"/>
          <w:b/>
          <w:iCs/>
          <w:u w:val="single"/>
        </w:rPr>
        <w:t>requires caustic chemicals</w:t>
      </w:r>
      <w:r w:rsidRPr="00386A2F">
        <w:rPr>
          <w:rFonts w:asciiTheme="minorHAnsi" w:hAnsiTheme="minorHAnsi" w:cstheme="minorHAnsi"/>
          <w:u w:val="single"/>
        </w:rPr>
        <w:t xml:space="preserve"> such as sodium hydroxide and hydrofluoric acid, and </w:t>
      </w:r>
      <w:r w:rsidRPr="00386A2F">
        <w:rPr>
          <w:rFonts w:asciiTheme="minorHAnsi" w:hAnsiTheme="minorHAnsi" w:cstheme="minorHAnsi"/>
          <w:b/>
          <w:iCs/>
          <w:u w:val="single"/>
        </w:rPr>
        <w:t>the process uses water as well as electricity</w:t>
      </w:r>
      <w:r w:rsidRPr="00386A2F">
        <w:rPr>
          <w:rFonts w:asciiTheme="minorHAnsi" w:hAnsiTheme="minorHAnsi" w:cstheme="minorHAnsi"/>
          <w:u w:val="single"/>
        </w:rPr>
        <w:t xml:space="preserve">, the production of which </w:t>
      </w:r>
      <w:r w:rsidRPr="00386A2F">
        <w:rPr>
          <w:rFonts w:asciiTheme="minorHAnsi" w:hAnsiTheme="minorHAnsi" w:cstheme="minorHAnsi"/>
          <w:b/>
          <w:iCs/>
          <w:u w:val="single"/>
        </w:rPr>
        <w:t>emits greenhouse gases</w:t>
      </w:r>
      <w:r w:rsidRPr="00386A2F">
        <w:rPr>
          <w:rFonts w:asciiTheme="minorHAnsi" w:hAnsiTheme="minorHAnsi" w:cstheme="minorHAnsi"/>
          <w:sz w:val="16"/>
        </w:rPr>
        <w:t xml:space="preserve">.” </w:t>
      </w:r>
      <w:r w:rsidRPr="00900A7C">
        <w:rPr>
          <w:rFonts w:asciiTheme="minorHAnsi" w:hAnsiTheme="minorHAnsi" w:cstheme="minorHAnsi"/>
          <w:highlight w:val="cyan"/>
          <w:u w:val="single"/>
        </w:rPr>
        <w:t>Technology</w:t>
      </w:r>
      <w:r w:rsidRPr="00386A2F">
        <w:rPr>
          <w:rFonts w:asciiTheme="minorHAnsi" w:hAnsiTheme="minorHAnsi" w:cstheme="minorHAnsi"/>
          <w:u w:val="single"/>
        </w:rPr>
        <w:t xml:space="preserve"> alone </w:t>
      </w:r>
      <w:r w:rsidRPr="00900A7C">
        <w:rPr>
          <w:rFonts w:asciiTheme="minorHAnsi" w:hAnsiTheme="minorHAnsi" w:cstheme="minorHAnsi"/>
          <w:highlight w:val="cyan"/>
          <w:u w:val="single"/>
        </w:rPr>
        <w:t>cannot</w:t>
      </w:r>
      <w:r w:rsidRPr="00386A2F">
        <w:rPr>
          <w:rFonts w:asciiTheme="minorHAnsi" w:hAnsiTheme="minorHAnsi" w:cstheme="minorHAnsi"/>
          <w:u w:val="single"/>
        </w:rPr>
        <w:t xml:space="preserve"> </w:t>
      </w:r>
      <w:r w:rsidRPr="00900A7C">
        <w:rPr>
          <w:rFonts w:asciiTheme="minorHAnsi" w:hAnsiTheme="minorHAnsi" w:cstheme="minorHAnsi"/>
          <w:highlight w:val="cyan"/>
          <w:u w:val="single"/>
        </w:rPr>
        <w:t>sufficiently combat this crisis</w:t>
      </w:r>
      <w:r w:rsidRPr="00386A2F">
        <w:rPr>
          <w:rFonts w:asciiTheme="minorHAnsi" w:hAnsiTheme="minorHAnsi" w:cstheme="minorHAnsi"/>
          <w:u w:val="single"/>
        </w:rPr>
        <w:t>, as the production</w:t>
      </w:r>
      <w:r w:rsidRPr="00386A2F">
        <w:rPr>
          <w:rFonts w:asciiTheme="minorHAnsi" w:hAnsiTheme="minorHAnsi" w:cstheme="minorHAnsi"/>
          <w:sz w:val="16"/>
        </w:rPr>
        <w:t xml:space="preserve"> of such technology </w:t>
      </w:r>
      <w:r w:rsidRPr="00386A2F">
        <w:rPr>
          <w:rFonts w:asciiTheme="minorHAnsi" w:hAnsiTheme="minorHAnsi" w:cstheme="minorHAnsi"/>
          <w:u w:val="single"/>
        </w:rPr>
        <w:t xml:space="preserve">through capitalist manufacturing infrastructure </w:t>
      </w:r>
      <w:r w:rsidRPr="00386A2F">
        <w:rPr>
          <w:rFonts w:asciiTheme="minorHAnsi" w:hAnsiTheme="minorHAnsi" w:cstheme="minorHAnsi"/>
          <w:b/>
          <w:iCs/>
          <w:u w:val="single"/>
        </w:rPr>
        <w:t>only perpetuates environmental harm</w:t>
      </w:r>
      <w:r w:rsidRPr="00386A2F">
        <w:rPr>
          <w:rFonts w:asciiTheme="minorHAnsi" w:hAnsiTheme="minorHAnsi" w:cstheme="minorHAnsi"/>
          <w:u w:val="single"/>
        </w:rPr>
        <w:t>.</w:t>
      </w:r>
      <w:r w:rsidRPr="00386A2F">
        <w:rPr>
          <w:rFonts w:asciiTheme="minorHAnsi" w:hAnsiTheme="minorHAnsi" w:cstheme="minorHAnsi"/>
          <w:sz w:val="16"/>
        </w:rPr>
        <w:t xml:space="preserve"> Furthermore, </w:t>
      </w:r>
      <w:r w:rsidRPr="00386A2F">
        <w:rPr>
          <w:rFonts w:asciiTheme="minorHAnsi" w:hAnsiTheme="minorHAnsi" w:cstheme="minorHAnsi"/>
          <w:u w:val="single"/>
        </w:rPr>
        <w:t>subsidizing and incentivizing renewable energy stops far short of actually combating the fossil fuel industry</w:t>
      </w:r>
      <w:r w:rsidRPr="00386A2F">
        <w:rPr>
          <w:rFonts w:asciiTheme="minorHAnsi" w:hAnsiTheme="minorHAnsi" w:cstheme="minorHAnsi"/>
          <w:sz w:val="16"/>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386A2F">
        <w:rPr>
          <w:rFonts w:asciiTheme="minorHAnsi" w:hAnsiTheme="minorHAnsi" w:cstheme="minorHAnsi"/>
          <w:u w:val="single"/>
        </w:rPr>
        <w:t xml:space="preserve">development of </w:t>
      </w:r>
      <w:r w:rsidRPr="00900A7C">
        <w:rPr>
          <w:rFonts w:asciiTheme="minorHAnsi" w:hAnsiTheme="minorHAnsi" w:cstheme="minorHAnsi"/>
          <w:highlight w:val="cyan"/>
          <w:u w:val="single"/>
        </w:rPr>
        <w:t>high-tech</w:t>
      </w:r>
      <w:r w:rsidRPr="00386A2F">
        <w:rPr>
          <w:rFonts w:asciiTheme="minorHAnsi" w:hAnsiTheme="minorHAnsi" w:cstheme="minorHAnsi"/>
          <w:u w:val="single"/>
        </w:rPr>
        <w:t xml:space="preserve"> energy </w:t>
      </w:r>
      <w:r w:rsidRPr="00900A7C">
        <w:rPr>
          <w:rFonts w:asciiTheme="minorHAnsi" w:hAnsiTheme="minorHAnsi" w:cstheme="minorHAnsi"/>
          <w:highlight w:val="cyan"/>
          <w:u w:val="single"/>
        </w:rPr>
        <w:t>infrastructure</w:t>
      </w:r>
      <w:r w:rsidRPr="00386A2F">
        <w:rPr>
          <w:rFonts w:asciiTheme="minorHAnsi" w:hAnsiTheme="minorHAnsi" w:cstheme="minorHAnsi"/>
          <w:u w:val="single"/>
        </w:rPr>
        <w:t xml:space="preserve"> and </w:t>
      </w:r>
      <w:r w:rsidRPr="00386A2F">
        <w:rPr>
          <w:rFonts w:asciiTheme="minorHAnsi" w:hAnsiTheme="minorHAnsi" w:cstheme="minorHAnsi"/>
          <w:sz w:val="16"/>
        </w:rPr>
        <w:t xml:space="preserve">the </w:t>
      </w:r>
      <w:r w:rsidRPr="00386A2F">
        <w:rPr>
          <w:rFonts w:asciiTheme="minorHAnsi" w:hAnsiTheme="minorHAnsi" w:cstheme="minorHAnsi"/>
          <w:sz w:val="16"/>
        </w:rPr>
        <w:lastRenderedPageBreak/>
        <w:t xml:space="preserve">development of </w:t>
      </w:r>
      <w:r w:rsidRPr="00386A2F">
        <w:rPr>
          <w:rFonts w:asciiTheme="minorHAnsi" w:hAnsiTheme="minorHAnsi" w:cstheme="minorHAnsi"/>
          <w:u w:val="single"/>
        </w:rPr>
        <w:t>low</w:t>
      </w:r>
      <w:r w:rsidRPr="00386A2F">
        <w:rPr>
          <w:rFonts w:asciiTheme="minorHAnsi" w:hAnsiTheme="minorHAnsi" w:cstheme="minorHAnsi"/>
          <w:sz w:val="16"/>
        </w:rPr>
        <w:t xml:space="preserve"> or zero </w:t>
      </w:r>
      <w:r w:rsidRPr="00386A2F">
        <w:rPr>
          <w:rFonts w:asciiTheme="minorHAnsi" w:hAnsiTheme="minorHAnsi" w:cstheme="minorHAnsi"/>
          <w:u w:val="single"/>
        </w:rPr>
        <w:t xml:space="preserve">emission transportation </w:t>
      </w:r>
      <w:r w:rsidRPr="00900A7C">
        <w:rPr>
          <w:rFonts w:asciiTheme="minorHAnsi" w:hAnsiTheme="minorHAnsi" w:cstheme="minorHAnsi"/>
          <w:highlight w:val="cyan"/>
          <w:u w:val="single"/>
        </w:rPr>
        <w:t>requires</w:t>
      </w:r>
      <w:r w:rsidRPr="00386A2F">
        <w:rPr>
          <w:rFonts w:asciiTheme="minorHAnsi" w:hAnsiTheme="minorHAnsi" w:cstheme="minorHAnsi"/>
          <w:sz w:val="16"/>
        </w:rPr>
        <w:t xml:space="preserve"> the import of </w:t>
      </w:r>
      <w:r w:rsidRPr="00386A2F">
        <w:rPr>
          <w:rFonts w:asciiTheme="minorHAnsi" w:hAnsiTheme="minorHAnsi" w:cstheme="minorHAnsi"/>
          <w:u w:val="single"/>
        </w:rPr>
        <w:t>raw material and rare earth minerals which the United States can only access because of the imperial division of the Global South.</w:t>
      </w:r>
      <w:r w:rsidRPr="00386A2F">
        <w:rPr>
          <w:rFonts w:asciiTheme="minorHAnsi" w:hAnsiTheme="minorHAnsi" w:cstheme="minorHAnsi"/>
          <w:sz w:val="16"/>
        </w:rPr>
        <w:t xml:space="preserve"> This imperial division of the world </w:t>
      </w:r>
      <w:r w:rsidRPr="00386A2F">
        <w:rPr>
          <w:rFonts w:asciiTheme="minorHAnsi" w:hAnsiTheme="minorHAnsi" w:cstheme="minorHAnsi"/>
          <w:u w:val="single"/>
        </w:rPr>
        <w:t xml:space="preserve">requires </w:t>
      </w:r>
      <w:r w:rsidRPr="00900A7C">
        <w:rPr>
          <w:rFonts w:asciiTheme="minorHAnsi" w:hAnsiTheme="minorHAnsi" w:cstheme="minorHAnsi"/>
          <w:highlight w:val="cyan"/>
          <w:u w:val="single"/>
        </w:rPr>
        <w:t xml:space="preserve">constant </w:t>
      </w:r>
      <w:r w:rsidRPr="00900A7C">
        <w:rPr>
          <w:rStyle w:val="Emphasis"/>
          <w:rFonts w:asciiTheme="minorHAnsi" w:hAnsiTheme="minorHAnsi" w:cstheme="minorHAnsi"/>
          <w:highlight w:val="cyan"/>
        </w:rPr>
        <w:t>militarism</w:t>
      </w:r>
      <w:r w:rsidRPr="00900A7C">
        <w:rPr>
          <w:rFonts w:asciiTheme="minorHAnsi" w:hAnsiTheme="minorHAnsi" w:cstheme="minorHAnsi"/>
          <w:highlight w:val="cyan"/>
          <w:u w:val="single"/>
        </w:rPr>
        <w:t xml:space="preserve"> </w:t>
      </w:r>
      <w:r w:rsidRPr="00386A2F">
        <w:rPr>
          <w:rFonts w:asciiTheme="minorHAnsi" w:hAnsiTheme="minorHAnsi" w:cstheme="minorHAnsi"/>
          <w:u w:val="single"/>
        </w:rPr>
        <w:t>from</w:t>
      </w:r>
      <w:r w:rsidRPr="00386A2F">
        <w:rPr>
          <w:rFonts w:asciiTheme="minorHAnsi" w:hAnsiTheme="minorHAnsi" w:cstheme="minorHAnsi"/>
          <w:sz w:val="16"/>
        </w:rPr>
        <w:t xml:space="preserve"> the </w:t>
      </w:r>
      <w:r w:rsidRPr="00386A2F">
        <w:rPr>
          <w:rFonts w:asciiTheme="minorHAnsi" w:hAnsiTheme="minorHAnsi" w:cstheme="minorHAnsi"/>
          <w:u w:val="single"/>
        </w:rPr>
        <w:t>imperial core nations</w:t>
      </w:r>
      <w:r w:rsidRPr="00386A2F">
        <w:rPr>
          <w:rFonts w:asciiTheme="minorHAnsi" w:hAnsiTheme="minorHAnsi" w:cstheme="minorHAnsi"/>
          <w:sz w:val="16"/>
        </w:rPr>
        <w:t xml:space="preserve">, and as Lenin demonstrates in Imperialism: The Highest Stage of Capitalism, </w:t>
      </w:r>
      <w:r w:rsidRPr="00386A2F">
        <w:rPr>
          <w:rFonts w:asciiTheme="minorHAnsi" w:hAnsiTheme="minorHAnsi" w:cstheme="minorHAnsi"/>
          <w:u w:val="single"/>
        </w:rPr>
        <w:t xml:space="preserve">facilitates </w:t>
      </w:r>
      <w:r w:rsidRPr="00386A2F">
        <w:rPr>
          <w:rFonts w:asciiTheme="minorHAnsi" w:hAnsiTheme="minorHAnsi" w:cstheme="minorHAnsi"/>
          <w:b/>
          <w:iCs/>
          <w:u w:val="single"/>
        </w:rPr>
        <w:t>constant warfare</w:t>
      </w:r>
      <w:r w:rsidRPr="00386A2F">
        <w:rPr>
          <w:rFonts w:asciiTheme="minorHAnsi" w:hAnsiTheme="minorHAnsi" w:cstheme="minorHAnsi"/>
          <w:u w:val="single"/>
        </w:rPr>
        <w:t xml:space="preserve"> </w:t>
      </w:r>
      <w:r w:rsidRPr="00900A7C">
        <w:rPr>
          <w:rFonts w:asciiTheme="minorHAnsi" w:hAnsiTheme="minorHAnsi" w:cstheme="minorHAnsi"/>
          <w:highlight w:val="cyan"/>
          <w:u w:val="single"/>
        </w:rPr>
        <w:t xml:space="preserve">as imperial states compete for </w:t>
      </w:r>
      <w:r w:rsidRPr="00900A7C">
        <w:rPr>
          <w:rFonts w:asciiTheme="minorHAnsi" w:hAnsiTheme="minorHAnsi" w:cstheme="minorHAnsi"/>
          <w:b/>
          <w:iCs/>
          <w:highlight w:val="cyan"/>
          <w:u w:val="single"/>
        </w:rPr>
        <w:t>spheres of influence</w:t>
      </w:r>
      <w:r w:rsidRPr="00900A7C">
        <w:rPr>
          <w:rFonts w:asciiTheme="minorHAnsi" w:hAnsiTheme="minorHAnsi" w:cstheme="minorHAnsi"/>
          <w:highlight w:val="cyan"/>
          <w:u w:val="single"/>
        </w:rPr>
        <w:t xml:space="preserve"> in order to facilitate cheap resource extraction</w:t>
      </w:r>
      <w:r w:rsidRPr="00386A2F">
        <w:rPr>
          <w:rFonts w:asciiTheme="minorHAnsi" w:hAnsiTheme="minorHAnsi" w:cstheme="minorHAnsi"/>
          <w:sz w:val="16"/>
        </w:rPr>
        <w:t xml:space="preserve">. </w:t>
      </w:r>
      <w:r w:rsidRPr="00386A2F">
        <w:rPr>
          <w:rFonts w:asciiTheme="minorHAnsi" w:hAnsiTheme="minorHAnsi" w:cstheme="minorHAnsi"/>
          <w:u w:val="single"/>
        </w:rPr>
        <w:t>The US military</w:t>
      </w:r>
      <w:r w:rsidRPr="00386A2F">
        <w:rPr>
          <w:rFonts w:asciiTheme="minorHAnsi" w:hAnsiTheme="minorHAnsi" w:cstheme="minorHAnsi"/>
          <w:sz w:val="16"/>
        </w:rPr>
        <w:t xml:space="preserve">, one of many imperialist forces, </w:t>
      </w:r>
      <w:r w:rsidRPr="00386A2F">
        <w:rPr>
          <w:rFonts w:asciiTheme="minorHAnsi" w:hAnsiTheme="minorHAnsi" w:cstheme="minorHAnsi"/>
          <w:u w:val="single"/>
        </w:rPr>
        <w:t>is the single largest user of petroleum</w:t>
      </w:r>
      <w:r w:rsidRPr="00386A2F">
        <w:rPr>
          <w:rFonts w:asciiTheme="minorHAnsi" w:hAnsiTheme="minorHAnsi" w:cstheme="minorHAnsi"/>
          <w:sz w:val="16"/>
        </w:rPr>
        <w:t xml:space="preserve">, and </w:t>
      </w:r>
      <w:r w:rsidRPr="00386A2F">
        <w:rPr>
          <w:rFonts w:asciiTheme="minorHAnsi" w:hAnsiTheme="minorHAnsi" w:cstheme="minorHAnsi"/>
          <w:u w:val="single"/>
        </w:rPr>
        <w:t>one of its main functions is to ensure oil access for the United States.</w:t>
      </w:r>
      <w:r w:rsidRPr="00386A2F">
        <w:rPr>
          <w:rFonts w:asciiTheme="minorHAnsi" w:hAnsiTheme="minorHAnsi" w:cstheme="minorHAnsi"/>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386A2F">
        <w:rPr>
          <w:rFonts w:asciiTheme="minorHAnsi" w:hAnsiTheme="minorHAnsi" w:cstheme="minorHAnsi"/>
          <w:u w:val="single"/>
        </w:rPr>
        <w:t xml:space="preserve">capitalists are not going to save us, and </w:t>
      </w:r>
      <w:r w:rsidRPr="00900A7C">
        <w:rPr>
          <w:rStyle w:val="Emphasis"/>
          <w:rFonts w:asciiTheme="minorHAnsi" w:hAnsiTheme="minorHAnsi" w:cstheme="minorHAnsi"/>
          <w:highlight w:val="cyan"/>
        </w:rPr>
        <w:t>if we don’t find a way to save ourselves, the collapse of human civilization is a real possibility.</w:t>
      </w:r>
      <w:r w:rsidRPr="00386A2F">
        <w:rPr>
          <w:rFonts w:asciiTheme="minorHAnsi" w:hAnsiTheme="minorHAnsi" w:cstheme="minorHAnsi"/>
          <w:sz w:val="16"/>
        </w:rPr>
        <w:t xml:space="preserve"> The pressing question we now face is: </w:t>
      </w:r>
      <w:r w:rsidRPr="00386A2F">
        <w:rPr>
          <w:rFonts w:asciiTheme="minorHAnsi" w:hAnsiTheme="minorHAnsi" w:cstheme="minorHAnsi"/>
          <w:b/>
          <w:iCs/>
          <w:u w:val="single"/>
        </w:rPr>
        <w:t xml:space="preserve">how are we going to save ourselves? </w:t>
      </w:r>
      <w:r w:rsidRPr="00386A2F">
        <w:rPr>
          <w:rFonts w:asciiTheme="minorHAnsi" w:hAnsiTheme="minorHAnsi" w:cstheme="minorHAnsi"/>
          <w:sz w:val="16"/>
        </w:rPr>
        <w:t xml:space="preserve">Revolution and Dual Power If capitalism will not be able to resolve the current encroaching climate crisis, </w:t>
      </w:r>
      <w:r w:rsidRPr="00386A2F">
        <w:rPr>
          <w:rFonts w:asciiTheme="minorHAnsi" w:hAnsiTheme="minorHAnsi" w:cstheme="minorHAnsi"/>
          <w:u w:val="single"/>
        </w:rPr>
        <w:t>we must find a way to organize outside the confines of capitalist institutions, towards the end of overthrowing capitalism</w:t>
      </w:r>
      <w:r w:rsidRPr="00386A2F">
        <w:rPr>
          <w:rFonts w:asciiTheme="minorHAnsi" w:hAnsiTheme="minorHAnsi" w:cstheme="minorHAnsi"/>
          <w:sz w:val="16"/>
        </w:rPr>
        <w:t xml:space="preserve">. If the Democratic Socialists of America backed candidates cannot offer real anti-capitalist solutions through the capitalist state, we should be skeptical of the possibility for any socialist organization doing so. </w:t>
      </w:r>
      <w:r w:rsidRPr="00386A2F">
        <w:rPr>
          <w:rFonts w:asciiTheme="minorHAnsi" w:hAnsiTheme="minorHAnsi" w:cstheme="minorHAnsi"/>
          <w:u w:val="single"/>
        </w:rPr>
        <w:t>The DSA is far larger and</w:t>
      </w:r>
      <w:r w:rsidRPr="00386A2F">
        <w:rPr>
          <w:rFonts w:asciiTheme="minorHAnsi" w:hAnsiTheme="minorHAnsi" w:cstheme="minorHAnsi"/>
          <w:sz w:val="16"/>
        </w:rPr>
        <w:t xml:space="preserve"> far more </w:t>
      </w:r>
      <w:r w:rsidRPr="00386A2F">
        <w:rPr>
          <w:rFonts w:asciiTheme="minorHAnsi" w:hAnsiTheme="minorHAnsi" w:cstheme="minorHAnsi"/>
          <w:u w:val="single"/>
        </w:rPr>
        <w:t>well funded than any</w:t>
      </w:r>
      <w:r w:rsidRPr="00386A2F">
        <w:rPr>
          <w:rFonts w:asciiTheme="minorHAnsi" w:hAnsiTheme="minorHAnsi" w:cstheme="minorHAnsi"/>
          <w:sz w:val="16"/>
        </w:rPr>
        <w:t xml:space="preserve"> of the </w:t>
      </w:r>
      <w:r w:rsidRPr="00386A2F">
        <w:rPr>
          <w:rFonts w:asciiTheme="minorHAnsi" w:hAnsiTheme="minorHAnsi" w:cstheme="minorHAnsi"/>
          <w:u w:val="single"/>
        </w:rPr>
        <w:t xml:space="preserve">other socialist organizations </w:t>
      </w:r>
      <w:r w:rsidRPr="00386A2F">
        <w:rPr>
          <w:rFonts w:asciiTheme="minorHAnsi" w:hAnsiTheme="minorHAnsi" w:cstheme="minorHAnsi"/>
          <w:sz w:val="16"/>
        </w:rPr>
        <w:t xml:space="preserve">in the United States, </w:t>
      </w:r>
      <w:r w:rsidRPr="00386A2F">
        <w:rPr>
          <w:rFonts w:asciiTheme="minorHAnsi" w:hAnsiTheme="minorHAnsi" w:cstheme="minorHAnsi"/>
          <w:u w:val="single"/>
        </w:rPr>
        <w:t>and</w:t>
      </w:r>
      <w:r w:rsidRPr="00386A2F">
        <w:rPr>
          <w:rFonts w:asciiTheme="minorHAnsi" w:hAnsiTheme="minorHAnsi" w:cstheme="minorHAnsi"/>
          <w:sz w:val="16"/>
        </w:rPr>
        <w:t xml:space="preserve"> they have </w:t>
      </w:r>
      <w:r w:rsidRPr="00386A2F">
        <w:rPr>
          <w:rFonts w:asciiTheme="minorHAnsi" w:hAnsiTheme="minorHAnsi" w:cstheme="minorHAnsi"/>
          <w:u w:val="single"/>
        </w:rPr>
        <w:t>failed to produce anything more revolutionary than the Green New Deal</w:t>
      </w:r>
      <w:r w:rsidRPr="00386A2F">
        <w:rPr>
          <w:rFonts w:asciiTheme="minorHAnsi" w:hAnsiTheme="minorHAnsi" w:cstheme="minorHAnsi"/>
          <w:sz w:val="16"/>
        </w:rPr>
        <w:t xml:space="preserve">. </w:t>
      </w:r>
      <w:r w:rsidRPr="00386A2F">
        <w:rPr>
          <w:rFonts w:asciiTheme="minorHAnsi" w:hAnsiTheme="minorHAnsi" w:cstheme="minorHAnsi"/>
          <w:u w:val="single"/>
        </w:rPr>
        <w:t xml:space="preserve">We have to abandon the idea that electoral strategy will be sufficient to resolve the underlying causes of this crisis within 12 years. </w:t>
      </w:r>
      <w:r w:rsidRPr="00386A2F">
        <w:rPr>
          <w:rFonts w:asciiTheme="minorHAnsi" w:hAnsiTheme="minorHAnsi" w:cstheme="minorHAnsi"/>
          <w:sz w:val="16"/>
        </w:rPr>
        <w:t xml:space="preserve">While many radicals call for revolution instead of reform, the </w:t>
      </w:r>
      <w:r w:rsidRPr="00386A2F">
        <w:rPr>
          <w:rFonts w:asciiTheme="minorHAnsi" w:hAnsiTheme="minorHAnsi" w:cstheme="minorHAnsi"/>
          <w:u w:val="single"/>
        </w:rPr>
        <w:t>reformists</w:t>
      </w:r>
      <w:r w:rsidRPr="00386A2F">
        <w:rPr>
          <w:rFonts w:asciiTheme="minorHAnsi" w:hAnsiTheme="minorHAnsi" w:cstheme="minorHAnsi"/>
          <w:sz w:val="16"/>
        </w:rPr>
        <w:t xml:space="preserve"> often </w:t>
      </w:r>
      <w:r w:rsidRPr="00386A2F">
        <w:rPr>
          <w:rFonts w:asciiTheme="minorHAnsi" w:hAnsiTheme="minorHAnsi" w:cstheme="minorHAnsi"/>
          <w:u w:val="single"/>
        </w:rPr>
        <w:t>raise the same response</w:t>
      </w:r>
      <w:r w:rsidRPr="00386A2F">
        <w:rPr>
          <w:rFonts w:asciiTheme="minorHAnsi" w:hAnsiTheme="minorHAnsi" w:cstheme="minorHAnsi"/>
          <w:sz w:val="16"/>
        </w:rPr>
        <w:t xml:space="preserve">: revolution is well and good, but </w:t>
      </w:r>
      <w:r w:rsidRPr="00386A2F">
        <w:rPr>
          <w:rFonts w:asciiTheme="minorHAnsi" w:hAnsiTheme="minorHAnsi" w:cstheme="minorHAnsi"/>
          <w:u w:val="single"/>
        </w:rPr>
        <w:t>what are you going to do in the mean time?</w:t>
      </w:r>
      <w:r w:rsidRPr="00386A2F">
        <w:rPr>
          <w:rFonts w:asciiTheme="minorHAnsi" w:hAnsiTheme="minorHAnsi" w:cstheme="minorHAns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386A2F">
        <w:rPr>
          <w:rFonts w:asciiTheme="minorHAnsi" w:hAnsiTheme="minorHAnsi" w:cstheme="minorHAnsi"/>
          <w:u w:val="single"/>
        </w:rPr>
        <w:t>we have much work to be done before a revolutionary strategy can be enacted.</w:t>
      </w:r>
      <w:r w:rsidRPr="00386A2F">
        <w:rPr>
          <w:rFonts w:asciiTheme="minorHAnsi" w:hAnsiTheme="minorHAnsi" w:cstheme="minorHAnsi"/>
          <w:sz w:val="16"/>
        </w:rPr>
        <w:t xml:space="preserve"> This is a hard truth, but it is true. Much of </w:t>
      </w:r>
      <w:r w:rsidRPr="00386A2F">
        <w:rPr>
          <w:rFonts w:asciiTheme="minorHAnsi" w:hAnsiTheme="minorHAnsi" w:cstheme="minorHAnsi"/>
          <w:u w:val="single"/>
        </w:rPr>
        <w:t>the left has sought to ignore this truth by embracing adventurism and violent protest theatrics, in the</w:t>
      </w:r>
      <w:r w:rsidRPr="00386A2F">
        <w:rPr>
          <w:rFonts w:asciiTheme="minorHAnsi" w:hAnsiTheme="minorHAnsi" w:cstheme="minorHAnsi"/>
          <w:sz w:val="16"/>
        </w:rPr>
        <w:t xml:space="preserve"> vain </w:t>
      </w:r>
      <w:r w:rsidRPr="00386A2F">
        <w:rPr>
          <w:rFonts w:asciiTheme="minorHAnsi" w:hAnsiTheme="minorHAnsi" w:cstheme="minorHAnsi"/>
          <w:u w:val="single"/>
        </w:rPr>
        <w:t>hope of sparking</w:t>
      </w:r>
      <w:r w:rsidRPr="00386A2F">
        <w:rPr>
          <w:rFonts w:asciiTheme="minorHAnsi" w:hAnsiTheme="minorHAnsi" w:cstheme="minorHAnsi"/>
          <w:sz w:val="16"/>
        </w:rPr>
        <w:t xml:space="preserve"> revolutionary </w:t>
      </w:r>
      <w:r w:rsidRPr="00386A2F">
        <w:rPr>
          <w:rFonts w:asciiTheme="minorHAnsi" w:hAnsiTheme="minorHAnsi" w:cstheme="minorHAnsi"/>
          <w:u w:val="single"/>
        </w:rPr>
        <w:t>momentum</w:t>
      </w:r>
      <w:r w:rsidRPr="00386A2F">
        <w:rPr>
          <w:rFonts w:asciiTheme="minorHAnsi" w:hAnsiTheme="minorHAnsi" w:cstheme="minorHAnsi"/>
          <w:sz w:val="16"/>
        </w:rPr>
        <w:t xml:space="preserve"> which does not currently exist. </w:t>
      </w:r>
      <w:r w:rsidRPr="00386A2F">
        <w:rPr>
          <w:rFonts w:asciiTheme="minorHAnsi" w:hAnsiTheme="minorHAnsi" w:cstheme="minorHAnsi"/>
          <w:u w:val="single"/>
        </w:rPr>
        <w:t xml:space="preserve">If this is the core strategy of the socialist left, </w:t>
      </w:r>
      <w:r w:rsidRPr="00386A2F">
        <w:rPr>
          <w:rFonts w:asciiTheme="minorHAnsi" w:hAnsiTheme="minorHAnsi" w:cstheme="minorHAnsi"/>
          <w:b/>
          <w:iCs/>
          <w:u w:val="single"/>
        </w:rPr>
        <w:t>we will accomplish nothing in the next 12 years</w:t>
      </w:r>
      <w:r w:rsidRPr="00386A2F">
        <w:rPr>
          <w:rFonts w:asciiTheme="minorHAnsi" w:hAnsiTheme="minorHAnsi" w:cstheme="minorHAns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900A7C">
        <w:rPr>
          <w:rFonts w:asciiTheme="minorHAnsi" w:hAnsiTheme="minorHAnsi" w:cstheme="minorHAnsi"/>
          <w:highlight w:val="cyan"/>
          <w:u w:val="single"/>
        </w:rPr>
        <w:t>We must</w:t>
      </w:r>
      <w:r w:rsidRPr="00386A2F">
        <w:rPr>
          <w:rFonts w:asciiTheme="minorHAnsi" w:hAnsiTheme="minorHAnsi" w:cstheme="minorHAnsi"/>
          <w:sz w:val="16"/>
        </w:rPr>
        <w:t xml:space="preserve"> instead, </w:t>
      </w:r>
      <w:r w:rsidRPr="00900A7C">
        <w:rPr>
          <w:rFonts w:asciiTheme="minorHAnsi" w:hAnsiTheme="minorHAnsi" w:cstheme="minorHAnsi"/>
          <w:highlight w:val="cyan"/>
          <w:u w:val="single"/>
        </w:rPr>
        <w:t>build a movement</w:t>
      </w:r>
      <w:r w:rsidRPr="00386A2F">
        <w:rPr>
          <w:rFonts w:asciiTheme="minorHAnsi" w:hAnsiTheme="minorHAnsi" w:cstheme="minorHAnsi"/>
          <w:sz w:val="16"/>
        </w:rPr>
        <w:t xml:space="preserve">, and </w:t>
      </w:r>
      <w:r w:rsidRPr="00900A7C">
        <w:rPr>
          <w:rFonts w:asciiTheme="minorHAnsi" w:hAnsiTheme="minorHAnsi" w:cstheme="minorHAnsi"/>
          <w:highlight w:val="cyan"/>
          <w:u w:val="single"/>
        </w:rPr>
        <w:t>with</w:t>
      </w:r>
      <w:r w:rsidRPr="00386A2F">
        <w:rPr>
          <w:rFonts w:asciiTheme="minorHAnsi" w:hAnsiTheme="minorHAnsi" w:cstheme="minorHAnsi"/>
          <w:sz w:val="16"/>
        </w:rPr>
        <w:t xml:space="preserve"> it we must build </w:t>
      </w:r>
      <w:r w:rsidRPr="00900A7C">
        <w:rPr>
          <w:rFonts w:asciiTheme="minorHAnsi" w:hAnsiTheme="minorHAnsi" w:cstheme="minorHAnsi"/>
          <w:highlight w:val="cyan"/>
          <w:u w:val="single"/>
        </w:rPr>
        <w:t>infrastructure which can survive revolution</w:t>
      </w:r>
      <w:r w:rsidRPr="00386A2F">
        <w:rPr>
          <w:rFonts w:asciiTheme="minorHAnsi" w:hAnsiTheme="minorHAnsi" w:cstheme="minorHAnsi"/>
          <w:u w:val="single"/>
        </w:rPr>
        <w:t xml:space="preserve"> and provide a framework for socialist development</w:t>
      </w:r>
      <w:r w:rsidRPr="00386A2F">
        <w:rPr>
          <w:rFonts w:asciiTheme="minorHAnsi" w:hAnsiTheme="minorHAnsi" w:cstheme="minorHAnsi"/>
          <w:sz w:val="16"/>
        </w:rPr>
        <w:t xml:space="preserve">. </w:t>
      </w:r>
      <w:r w:rsidRPr="00386A2F">
        <w:rPr>
          <w:rFonts w:asciiTheme="minorHAnsi" w:hAnsiTheme="minorHAnsi" w:cstheme="minorHAnsi"/>
          <w:u w:val="single"/>
        </w:rPr>
        <w:t xml:space="preserve">Dual power is tooled towards this project best. </w:t>
      </w:r>
      <w:r w:rsidRPr="00900A7C">
        <w:rPr>
          <w:rStyle w:val="Emphasis"/>
          <w:rFonts w:asciiTheme="minorHAnsi" w:hAnsiTheme="minorHAnsi" w:cstheme="minorHAnsi"/>
          <w:highlight w:val="cyan"/>
        </w:rPr>
        <w:t>The Marxist Center</w:t>
      </w:r>
      <w:r w:rsidRPr="00386A2F">
        <w:rPr>
          <w:rFonts w:asciiTheme="minorHAnsi" w:hAnsiTheme="minorHAnsi" w:cstheme="minorHAnsi"/>
          <w:u w:val="single"/>
        </w:rPr>
        <w:t xml:space="preserve"> network </w:t>
      </w:r>
      <w:r w:rsidRPr="00900A7C">
        <w:rPr>
          <w:rFonts w:asciiTheme="minorHAnsi" w:hAnsiTheme="minorHAnsi" w:cstheme="minorHAnsi"/>
          <w:highlight w:val="cyan"/>
          <w:u w:val="single"/>
        </w:rPr>
        <w:t>has done</w:t>
      </w:r>
      <w:r w:rsidRPr="00386A2F">
        <w:rPr>
          <w:rFonts w:asciiTheme="minorHAnsi" w:hAnsiTheme="minorHAnsi" w:cstheme="minorHAnsi"/>
          <w:u w:val="single"/>
        </w:rPr>
        <w:t xml:space="preserve"> an impressive amount of </w:t>
      </w:r>
      <w:r w:rsidRPr="00900A7C">
        <w:rPr>
          <w:rFonts w:asciiTheme="minorHAnsi" w:hAnsiTheme="minorHAnsi" w:cstheme="minorHAnsi"/>
          <w:highlight w:val="cyan"/>
          <w:u w:val="single"/>
        </w:rPr>
        <w:t>work developing socialist institutions</w:t>
      </w:r>
      <w:r w:rsidRPr="00386A2F">
        <w:rPr>
          <w:rFonts w:asciiTheme="minorHAnsi" w:hAnsiTheme="minorHAnsi" w:cstheme="minorHAnsi"/>
          <w:u w:val="single"/>
        </w:rPr>
        <w:t xml:space="preserve"> across the US</w:t>
      </w:r>
      <w:r w:rsidRPr="00386A2F">
        <w:rPr>
          <w:rFonts w:asciiTheme="minorHAnsi" w:hAnsiTheme="minorHAnsi" w:cstheme="minorHAnsi"/>
          <w:sz w:val="16"/>
        </w:rPr>
        <w:t xml:space="preserve">, largely </w:t>
      </w:r>
      <w:r w:rsidRPr="00900A7C">
        <w:rPr>
          <w:rFonts w:asciiTheme="minorHAnsi" w:hAnsiTheme="minorHAnsi" w:cstheme="minorHAnsi"/>
          <w:highlight w:val="cyan"/>
          <w:u w:val="single"/>
        </w:rPr>
        <w:t xml:space="preserve">through </w:t>
      </w:r>
      <w:r w:rsidRPr="00900A7C">
        <w:rPr>
          <w:rStyle w:val="Emphasis"/>
          <w:rFonts w:asciiTheme="minorHAnsi" w:hAnsiTheme="minorHAnsi" w:cstheme="minorHAnsi"/>
          <w:highlight w:val="cyan"/>
        </w:rPr>
        <w:t>tenants organizing</w:t>
      </w:r>
      <w:r w:rsidRPr="00386A2F">
        <w:rPr>
          <w:rFonts w:asciiTheme="minorHAnsi" w:hAnsiTheme="minorHAnsi" w:cstheme="minorHAnsi"/>
          <w:u w:val="single"/>
        </w:rPr>
        <w:t xml:space="preserve"> </w:t>
      </w:r>
      <w:r w:rsidRPr="00900A7C">
        <w:rPr>
          <w:rFonts w:asciiTheme="minorHAnsi" w:hAnsiTheme="minorHAnsi" w:cstheme="minorHAnsi"/>
          <w:highlight w:val="cyan"/>
          <w:u w:val="single"/>
        </w:rPr>
        <w:t xml:space="preserve">and </w:t>
      </w:r>
      <w:r w:rsidRPr="00900A7C">
        <w:rPr>
          <w:rStyle w:val="Emphasis"/>
          <w:rFonts w:asciiTheme="minorHAnsi" w:hAnsiTheme="minorHAnsi" w:cstheme="minorHAnsi"/>
          <w:highlight w:val="cyan"/>
        </w:rPr>
        <w:t>serve the people programs</w:t>
      </w:r>
      <w:r w:rsidRPr="00900A7C">
        <w:rPr>
          <w:rFonts w:asciiTheme="minorHAnsi" w:hAnsiTheme="minorHAnsi" w:cstheme="minorHAnsi"/>
          <w:sz w:val="16"/>
          <w:highlight w:val="cyan"/>
        </w:rPr>
        <w:t>.</w:t>
      </w:r>
      <w:r w:rsidRPr="00386A2F">
        <w:rPr>
          <w:rFonts w:asciiTheme="minorHAnsi" w:hAnsiTheme="minorHAnsi" w:cstheme="minorHAnsi"/>
          <w:sz w:val="16"/>
        </w:rPr>
        <w:t xml:space="preserve"> The </w:t>
      </w:r>
      <w:r w:rsidRPr="00386A2F">
        <w:rPr>
          <w:rFonts w:asciiTheme="minorHAnsi" w:hAnsiTheme="minorHAnsi" w:cstheme="minorHAnsi"/>
          <w:u w:val="single"/>
        </w:rPr>
        <w:t>left wing factions within the DSA</w:t>
      </w:r>
      <w:r w:rsidRPr="00386A2F">
        <w:rPr>
          <w:rFonts w:asciiTheme="minorHAnsi" w:hAnsiTheme="minorHAnsi" w:cstheme="minorHAnsi"/>
          <w:sz w:val="16"/>
        </w:rPr>
        <w:t xml:space="preserve"> itself have also begun to </w:t>
      </w:r>
      <w:r w:rsidRPr="00386A2F">
        <w:rPr>
          <w:rFonts w:asciiTheme="minorHAnsi" w:hAnsiTheme="minorHAnsi" w:cstheme="minorHAnsi"/>
          <w:u w:val="single"/>
        </w:rPr>
        <w:t xml:space="preserve">develop </w:t>
      </w:r>
      <w:r w:rsidRPr="00386A2F">
        <w:rPr>
          <w:rStyle w:val="Emphasis"/>
          <w:rFonts w:asciiTheme="minorHAnsi" w:hAnsiTheme="minorHAnsi" w:cstheme="minorHAnsi"/>
        </w:rPr>
        <w:t>mutual aid programs</w:t>
      </w:r>
      <w:r w:rsidRPr="00386A2F">
        <w:rPr>
          <w:rFonts w:asciiTheme="minorHAnsi" w:hAnsiTheme="minorHAnsi" w:cstheme="minorHAnsi"/>
          <w:u w:val="single"/>
        </w:rPr>
        <w:t xml:space="preserve"> that could be useful for dual power strategy</w:t>
      </w:r>
      <w:r w:rsidRPr="00386A2F">
        <w:rPr>
          <w:rFonts w:asciiTheme="minorHAnsi" w:hAnsiTheme="minorHAnsi" w:cstheme="minorHAnsi"/>
          <w:sz w:val="16"/>
        </w:rPr>
        <w:t xml:space="preserve">. </w:t>
      </w:r>
      <w:r w:rsidRPr="00386A2F">
        <w:rPr>
          <w:rStyle w:val="StyleUnderline"/>
          <w:rFonts w:asciiTheme="minorHAnsi" w:hAnsiTheme="minorHAnsi" w:cstheme="minorHAnsi"/>
        </w:rPr>
        <w:t xml:space="preserve">At the same time, </w:t>
      </w:r>
      <w:r w:rsidRPr="00900A7C">
        <w:rPr>
          <w:rStyle w:val="Emphasis"/>
          <w:rFonts w:asciiTheme="minorHAnsi" w:hAnsiTheme="minorHAnsi" w:cstheme="minorHAnsi"/>
          <w:highlight w:val="cyan"/>
        </w:rPr>
        <w:t>mutual aid is not enough</w:t>
      </w:r>
      <w:r w:rsidRPr="00386A2F">
        <w:rPr>
          <w:rStyle w:val="StyleUnderline"/>
          <w:rFonts w:asciiTheme="minorHAnsi" w:hAnsiTheme="minorHAnsi" w:cstheme="minorHAnsi"/>
        </w:rPr>
        <w:t xml:space="preserve">. </w:t>
      </w:r>
      <w:r w:rsidRPr="00900A7C">
        <w:rPr>
          <w:rStyle w:val="StyleUnderline"/>
          <w:rFonts w:asciiTheme="minorHAnsi" w:hAnsiTheme="minorHAnsi" w:cstheme="minorHAnsi"/>
          <w:highlight w:val="cyan"/>
        </w:rPr>
        <w:t>We cannot</w:t>
      </w:r>
      <w:r w:rsidRPr="00386A2F">
        <w:rPr>
          <w:rStyle w:val="StyleUnderline"/>
          <w:rFonts w:asciiTheme="minorHAnsi" w:hAnsiTheme="minorHAnsi" w:cstheme="minorHAnsi"/>
        </w:rPr>
        <w:t xml:space="preserve"> </w:t>
      </w:r>
      <w:r w:rsidRPr="00900A7C">
        <w:rPr>
          <w:rStyle w:val="StyleUnderline"/>
          <w:rFonts w:asciiTheme="minorHAnsi" w:hAnsiTheme="minorHAnsi" w:cstheme="minorHAnsi"/>
          <w:highlight w:val="cyan"/>
        </w:rPr>
        <w:t>simply</w:t>
      </w:r>
      <w:r w:rsidRPr="00386A2F">
        <w:rPr>
          <w:rStyle w:val="StyleUnderline"/>
          <w:rFonts w:asciiTheme="minorHAnsi" w:hAnsiTheme="minorHAnsi" w:cstheme="minorHAnsi"/>
        </w:rPr>
        <w:t xml:space="preserve"> build these institutions as a reform to </w:t>
      </w:r>
      <w:r w:rsidRPr="00900A7C">
        <w:rPr>
          <w:rStyle w:val="StyleUnderline"/>
          <w:rFonts w:asciiTheme="minorHAnsi" w:hAnsiTheme="minorHAnsi" w:cstheme="minorHAnsi"/>
          <w:highlight w:val="cyan"/>
        </w:rPr>
        <w:t>make capitalism more survivable</w:t>
      </w:r>
      <w:r w:rsidRPr="00386A2F">
        <w:rPr>
          <w:rStyle w:val="StyleUnderline"/>
          <w:rFonts w:asciiTheme="minorHAnsi" w:hAnsiTheme="minorHAnsi" w:cstheme="minorHAnsi"/>
        </w:rPr>
        <w:t>.</w:t>
      </w:r>
      <w:r w:rsidRPr="00386A2F">
        <w:rPr>
          <w:rFonts w:asciiTheme="minorHAnsi" w:hAnsiTheme="minorHAnsi" w:cstheme="minorHAnsi"/>
          <w:sz w:val="16"/>
        </w:rPr>
        <w:t xml:space="preserve"> Rather, </w:t>
      </w:r>
      <w:r w:rsidRPr="00900A7C">
        <w:rPr>
          <w:rFonts w:asciiTheme="minorHAnsi" w:hAnsiTheme="minorHAnsi" w:cstheme="minorHAnsi"/>
          <w:highlight w:val="cyan"/>
          <w:u w:val="single"/>
        </w:rPr>
        <w:t xml:space="preserve">we must make these institutions part of a </w:t>
      </w:r>
      <w:r w:rsidRPr="00900A7C">
        <w:rPr>
          <w:rStyle w:val="Emphasis"/>
          <w:rFonts w:asciiTheme="minorHAnsi" w:hAnsiTheme="minorHAnsi" w:cstheme="minorHAnsi"/>
          <w:highlight w:val="cyan"/>
        </w:rPr>
        <w:t>broader revolutionary movement</w:t>
      </w:r>
      <w:r w:rsidRPr="00386A2F">
        <w:rPr>
          <w:rFonts w:asciiTheme="minorHAnsi" w:hAnsiTheme="minorHAnsi" w:cstheme="minorHAnsi"/>
          <w:u w:val="single"/>
        </w:rPr>
        <w:t xml:space="preserve"> and</w:t>
      </w:r>
      <w:r w:rsidRPr="00386A2F">
        <w:rPr>
          <w:rFonts w:asciiTheme="minorHAnsi" w:hAnsiTheme="minorHAnsi" w:cstheme="minorHAnsi"/>
          <w:sz w:val="16"/>
        </w:rPr>
        <w:t xml:space="preserve"> </w:t>
      </w:r>
      <w:r w:rsidRPr="00386A2F">
        <w:rPr>
          <w:rStyle w:val="StyleUnderline"/>
          <w:rFonts w:asciiTheme="minorHAnsi" w:hAnsiTheme="minorHAnsi" w:cstheme="minorHAnsi"/>
        </w:rPr>
        <w:t>they ought to function as a material prefiguration</w:t>
      </w:r>
      <w:r w:rsidRPr="00386A2F">
        <w:rPr>
          <w:rFonts w:asciiTheme="minorHAnsi" w:hAnsiTheme="minorHAnsi" w:cstheme="minorHAnsi"/>
          <w:u w:val="single"/>
        </w:rPr>
        <w:t xml:space="preserve"> to a socialist society and economy</w:t>
      </w:r>
      <w:r w:rsidRPr="00386A2F">
        <w:rPr>
          <w:rFonts w:asciiTheme="minorHAnsi" w:hAnsiTheme="minorHAnsi" w:cstheme="minorHAnsi"/>
          <w:sz w:val="16"/>
        </w:rPr>
        <w:t xml:space="preserve">. The institutions we build as </w:t>
      </w:r>
      <w:r w:rsidRPr="00386A2F">
        <w:rPr>
          <w:rStyle w:val="StyleUnderline"/>
          <w:rFonts w:asciiTheme="minorHAnsi" w:hAnsiTheme="minorHAnsi" w:cstheme="minorHAnsi"/>
        </w:rPr>
        <w:t>dual power outside the capitalist state today ought to be structured</w:t>
      </w:r>
      <w:r w:rsidRPr="00386A2F">
        <w:rPr>
          <w:rFonts w:asciiTheme="minorHAnsi" w:hAnsiTheme="minorHAnsi" w:cstheme="minorHAnsi"/>
          <w:u w:val="single"/>
        </w:rPr>
        <w:t xml:space="preserve"> towards revolutionary ends, such that they will someday function as the early institutions of a revolutionary socialist society. </w:t>
      </w:r>
      <w:r w:rsidRPr="00386A2F">
        <w:rPr>
          <w:rFonts w:asciiTheme="minorHAnsi" w:hAnsiTheme="minorHAnsi" w:cstheme="minorHAnsi"/>
          <w:sz w:val="16"/>
        </w:rPr>
        <w:t xml:space="preserve">To accomplish this goal, </w:t>
      </w:r>
      <w:r w:rsidRPr="00900A7C">
        <w:rPr>
          <w:rStyle w:val="StyleUnderline"/>
          <w:rFonts w:asciiTheme="minorHAnsi" w:hAnsiTheme="minorHAnsi" w:cstheme="minorHAnsi"/>
          <w:highlight w:val="cyan"/>
        </w:rPr>
        <w:t>we</w:t>
      </w:r>
      <w:r w:rsidRPr="00386A2F">
        <w:rPr>
          <w:rStyle w:val="StyleUnderline"/>
          <w:rFonts w:asciiTheme="minorHAnsi" w:hAnsiTheme="minorHAnsi" w:cstheme="minorHAnsi"/>
        </w:rPr>
        <w:t xml:space="preserve"> </w:t>
      </w:r>
      <w:r w:rsidRPr="00900A7C">
        <w:rPr>
          <w:rStyle w:val="StyleUnderline"/>
          <w:rFonts w:asciiTheme="minorHAnsi" w:hAnsiTheme="minorHAnsi" w:cstheme="minorHAnsi"/>
          <w:highlight w:val="cyan"/>
        </w:rPr>
        <w:t>cannot simply declare</w:t>
      </w:r>
      <w:r w:rsidRPr="00386A2F">
        <w:rPr>
          <w:rStyle w:val="StyleUnderline"/>
          <w:rFonts w:asciiTheme="minorHAnsi" w:hAnsiTheme="minorHAnsi" w:cstheme="minorHAnsi"/>
        </w:rPr>
        <w:t xml:space="preserve"> these </w:t>
      </w:r>
      <w:r w:rsidRPr="00900A7C">
        <w:rPr>
          <w:rStyle w:val="StyleUnderline"/>
          <w:rFonts w:asciiTheme="minorHAnsi" w:hAnsiTheme="minorHAnsi" w:cstheme="minorHAnsi"/>
          <w:highlight w:val="cyan"/>
        </w:rPr>
        <w:t>institutions to be revolutionary</w:t>
      </w:r>
      <w:r w:rsidRPr="00386A2F">
        <w:rPr>
          <w:rFonts w:asciiTheme="minorHAnsi" w:hAnsiTheme="minorHAnsi" w:cstheme="minorHAnsi"/>
          <w:sz w:val="16"/>
        </w:rPr>
        <w:t xml:space="preserve">. Rather </w:t>
      </w:r>
      <w:r w:rsidRPr="00900A7C">
        <w:rPr>
          <w:rStyle w:val="Emphasis"/>
          <w:rFonts w:asciiTheme="minorHAnsi" w:hAnsiTheme="minorHAnsi" w:cstheme="minorHAnsi"/>
          <w:highlight w:val="cyan"/>
        </w:rPr>
        <w:t>they have to be linked together through an</w:t>
      </w:r>
      <w:r w:rsidRPr="00386A2F">
        <w:rPr>
          <w:rStyle w:val="Emphasis"/>
          <w:rFonts w:asciiTheme="minorHAnsi" w:hAnsiTheme="minorHAnsi" w:cstheme="minorHAnsi"/>
        </w:rPr>
        <w:t xml:space="preserve"> actual </w:t>
      </w:r>
      <w:r w:rsidRPr="00900A7C">
        <w:rPr>
          <w:rStyle w:val="Emphasis"/>
          <w:rFonts w:asciiTheme="minorHAnsi" w:hAnsiTheme="minorHAnsi" w:cstheme="minorHAnsi"/>
          <w:highlight w:val="cyan"/>
        </w:rPr>
        <w:t>revolutionary movement working towards revolutionary ends</w:t>
      </w:r>
      <w:r w:rsidRPr="00386A2F">
        <w:rPr>
          <w:rFonts w:asciiTheme="minorHAnsi" w:hAnsiTheme="minorHAnsi" w:cstheme="minorHAnsi"/>
          <w:sz w:val="16"/>
        </w:rPr>
        <w:t xml:space="preserve">. </w:t>
      </w:r>
      <w:r w:rsidRPr="00386A2F">
        <w:rPr>
          <w:rStyle w:val="StyleUnderline"/>
          <w:rFonts w:asciiTheme="minorHAnsi" w:hAnsiTheme="minorHAnsi" w:cstheme="minorHAnsi"/>
        </w:rPr>
        <w:t>This means that dual power institutions cannot exist as ends in and of themselves, nor can abstract notions of mutual aid cannot be conceptualized as an end in itself</w:t>
      </w:r>
      <w:r w:rsidRPr="00386A2F">
        <w:rPr>
          <w:rFonts w:asciiTheme="minorHAnsi" w:hAnsiTheme="minorHAnsi" w:cstheme="minorHAnsi"/>
          <w:sz w:val="16"/>
        </w:rPr>
        <w:t xml:space="preserve">. </w:t>
      </w:r>
      <w:r w:rsidRPr="00900A7C">
        <w:rPr>
          <w:rFonts w:asciiTheme="minorHAnsi" w:hAnsiTheme="minorHAnsi" w:cstheme="minorHAnsi"/>
          <w:highlight w:val="cyan"/>
          <w:u w:val="single"/>
        </w:rPr>
        <w:t>The</w:t>
      </w:r>
      <w:r w:rsidRPr="00386A2F">
        <w:rPr>
          <w:rFonts w:asciiTheme="minorHAnsi" w:hAnsiTheme="minorHAnsi" w:cstheme="minorHAnsi"/>
          <w:u w:val="single"/>
        </w:rPr>
        <w:t xml:space="preserve"> explicit </w:t>
      </w:r>
      <w:r w:rsidRPr="00900A7C">
        <w:rPr>
          <w:rFonts w:asciiTheme="minorHAnsi" w:hAnsiTheme="minorHAnsi" w:cstheme="minorHAnsi"/>
          <w:highlight w:val="cyan"/>
          <w:u w:val="single"/>
        </w:rPr>
        <w:t>purpose</w:t>
      </w:r>
      <w:r w:rsidRPr="00386A2F">
        <w:rPr>
          <w:rFonts w:asciiTheme="minorHAnsi" w:hAnsiTheme="minorHAnsi" w:cstheme="minorHAnsi"/>
          <w:u w:val="single"/>
        </w:rPr>
        <w:t xml:space="preserve"> of these institutions </w:t>
      </w:r>
      <w:r w:rsidRPr="00900A7C">
        <w:rPr>
          <w:rFonts w:asciiTheme="minorHAnsi" w:hAnsiTheme="minorHAnsi" w:cstheme="minorHAnsi"/>
          <w:highlight w:val="cyan"/>
          <w:u w:val="single"/>
        </w:rPr>
        <w:t xml:space="preserve">has to be to </w:t>
      </w:r>
      <w:r w:rsidRPr="00900A7C">
        <w:rPr>
          <w:rStyle w:val="Emphasis"/>
          <w:rFonts w:asciiTheme="minorHAnsi" w:hAnsiTheme="minorHAnsi" w:cstheme="minorHAnsi"/>
          <w:highlight w:val="cyan"/>
        </w:rPr>
        <w:t>radicalize</w:t>
      </w:r>
      <w:r w:rsidRPr="00900A7C">
        <w:rPr>
          <w:rFonts w:asciiTheme="minorHAnsi" w:hAnsiTheme="minorHAnsi" w:cstheme="minorHAnsi"/>
          <w:highlight w:val="cyan"/>
          <w:u w:val="single"/>
        </w:rPr>
        <w:t xml:space="preserve"> the masses through </w:t>
      </w:r>
      <w:r w:rsidRPr="00900A7C">
        <w:rPr>
          <w:rStyle w:val="StyleUnderline"/>
          <w:rFonts w:asciiTheme="minorHAnsi" w:hAnsiTheme="minorHAnsi" w:cstheme="minorHAnsi"/>
          <w:highlight w:val="cyan"/>
        </w:rPr>
        <w:t xml:space="preserve">meeting </w:t>
      </w:r>
      <w:r w:rsidRPr="00386A2F">
        <w:rPr>
          <w:rStyle w:val="StyleUnderline"/>
          <w:rFonts w:asciiTheme="minorHAnsi" w:hAnsiTheme="minorHAnsi" w:cstheme="minorHAnsi"/>
        </w:rPr>
        <w:t>their needs, and</w:t>
      </w:r>
      <w:r w:rsidRPr="00386A2F">
        <w:rPr>
          <w:rFonts w:asciiTheme="minorHAnsi" w:hAnsiTheme="minorHAnsi" w:cstheme="minorHAnsi"/>
          <w:u w:val="single"/>
        </w:rPr>
        <w:t xml:space="preserve"> providing an </w:t>
      </w:r>
      <w:r w:rsidRPr="00386A2F">
        <w:rPr>
          <w:rFonts w:asciiTheme="minorHAnsi" w:hAnsiTheme="minorHAnsi" w:cstheme="minorHAnsi"/>
          <w:u w:val="single"/>
        </w:rPr>
        <w:lastRenderedPageBreak/>
        <w:t xml:space="preserve">infrastructure for a socialist movement to meet </w:t>
      </w:r>
      <w:r w:rsidRPr="00900A7C">
        <w:rPr>
          <w:rStyle w:val="Emphasis"/>
          <w:rFonts w:asciiTheme="minorHAnsi" w:hAnsiTheme="minorHAnsi" w:cstheme="minorHAnsi"/>
          <w:highlight w:val="cyan"/>
        </w:rPr>
        <w:t>the needs of</w:t>
      </w:r>
      <w:r w:rsidRPr="00386A2F">
        <w:rPr>
          <w:rFonts w:asciiTheme="minorHAnsi" w:hAnsiTheme="minorHAnsi" w:cstheme="minorHAnsi"/>
          <w:u w:val="single"/>
        </w:rPr>
        <w:t xml:space="preserve"> its members and </w:t>
      </w:r>
      <w:r w:rsidRPr="00900A7C">
        <w:rPr>
          <w:rFonts w:asciiTheme="minorHAnsi" w:hAnsiTheme="minorHAnsi" w:cstheme="minorHAnsi"/>
          <w:highlight w:val="cyan"/>
          <w:u w:val="single"/>
        </w:rPr>
        <w:t xml:space="preserve">the </w:t>
      </w:r>
      <w:r w:rsidRPr="00900A7C">
        <w:rPr>
          <w:rStyle w:val="Emphasis"/>
          <w:rFonts w:asciiTheme="minorHAnsi" w:hAnsiTheme="minorHAnsi" w:cstheme="minorHAnsi"/>
          <w:highlight w:val="cyan"/>
        </w:rPr>
        <w:t>communities</w:t>
      </w:r>
      <w:r w:rsidRPr="00900A7C">
        <w:rPr>
          <w:rFonts w:asciiTheme="minorHAnsi" w:hAnsiTheme="minorHAnsi" w:cstheme="minorHAnsi"/>
          <w:highlight w:val="cyan"/>
          <w:u w:val="single"/>
        </w:rPr>
        <w:t xml:space="preserve"> in which it operates</w:t>
      </w:r>
      <w:r w:rsidRPr="00386A2F">
        <w:rPr>
          <w:rFonts w:asciiTheme="minorHAnsi" w:hAnsiTheme="minorHAnsi" w:cstheme="minorHAnsi"/>
          <w:u w:val="single"/>
        </w:rPr>
        <w:t xml:space="preserve">. </w:t>
      </w:r>
      <w:r w:rsidRPr="00900A7C">
        <w:rPr>
          <w:rStyle w:val="Emphasis"/>
          <w:rFonts w:asciiTheme="minorHAnsi" w:hAnsiTheme="minorHAnsi" w:cstheme="minorHAnsi"/>
          <w:highlight w:val="cyan"/>
        </w:rPr>
        <w:t>Revolutionary institutions</w:t>
      </w:r>
      <w:r w:rsidRPr="00386A2F">
        <w:rPr>
          <w:rFonts w:asciiTheme="minorHAnsi" w:hAnsiTheme="minorHAnsi" w:cstheme="minorHAnsi"/>
          <w:u w:val="single"/>
        </w:rPr>
        <w:t xml:space="preserve"> that </w:t>
      </w:r>
      <w:r w:rsidRPr="00900A7C">
        <w:rPr>
          <w:rStyle w:val="Emphasis"/>
          <w:rFonts w:asciiTheme="minorHAnsi" w:hAnsiTheme="minorHAnsi" w:cstheme="minorHAnsi"/>
          <w:highlight w:val="cyan"/>
        </w:rPr>
        <w:t>can provide food, housing</w:t>
      </w:r>
      <w:r w:rsidRPr="00386A2F">
        <w:rPr>
          <w:rFonts w:asciiTheme="minorHAnsi" w:hAnsiTheme="minorHAnsi" w:cstheme="minorHAnsi"/>
          <w:u w:val="single"/>
        </w:rPr>
        <w:t xml:space="preserve">, </w:t>
      </w:r>
      <w:r w:rsidRPr="00900A7C">
        <w:rPr>
          <w:rFonts w:asciiTheme="minorHAnsi" w:hAnsiTheme="minorHAnsi" w:cstheme="minorHAnsi"/>
          <w:highlight w:val="cyan"/>
          <w:u w:val="single"/>
        </w:rPr>
        <w:t>and</w:t>
      </w:r>
      <w:r w:rsidRPr="00386A2F">
        <w:rPr>
          <w:rFonts w:asciiTheme="minorHAnsi" w:hAnsiTheme="minorHAnsi" w:cstheme="minorHAnsi"/>
          <w:u w:val="single"/>
        </w:rPr>
        <w:t xml:space="preserve"> other needs for a revolutionary movement will be crucial for </w:t>
      </w:r>
      <w:r w:rsidRPr="00900A7C">
        <w:rPr>
          <w:rStyle w:val="Emphasis"/>
          <w:rFonts w:asciiTheme="minorHAnsi" w:hAnsiTheme="minorHAnsi" w:cstheme="minorHAnsi"/>
          <w:highlight w:val="cyan"/>
        </w:rPr>
        <w:t>build</w:t>
      </w:r>
      <w:r w:rsidRPr="00386A2F">
        <w:rPr>
          <w:rFonts w:asciiTheme="minorHAnsi" w:hAnsiTheme="minorHAnsi" w:cstheme="minorHAnsi"/>
          <w:u w:val="single"/>
        </w:rPr>
        <w:t xml:space="preserve">ing </w:t>
      </w:r>
      <w:r w:rsidRPr="00900A7C">
        <w:rPr>
          <w:rStyle w:val="Emphasis"/>
          <w:rFonts w:asciiTheme="minorHAnsi" w:hAnsiTheme="minorHAnsi" w:cstheme="minorHAnsi"/>
          <w:highlight w:val="cyan"/>
        </w:rPr>
        <w:t>a base</w:t>
      </w:r>
      <w:r w:rsidRPr="00386A2F">
        <w:rPr>
          <w:rFonts w:asciiTheme="minorHAnsi" w:hAnsiTheme="minorHAnsi" w:cstheme="minorHAnsi"/>
          <w:sz w:val="16"/>
        </w:rPr>
        <w:t xml:space="preserve"> among the masses </w:t>
      </w:r>
      <w:r w:rsidRPr="00386A2F">
        <w:rPr>
          <w:rFonts w:asciiTheme="minorHAnsi" w:hAnsiTheme="minorHAnsi" w:cstheme="minorHAnsi"/>
          <w:u w:val="single"/>
        </w:rPr>
        <w:t>and</w:t>
      </w:r>
      <w:r w:rsidRPr="00386A2F">
        <w:rPr>
          <w:rFonts w:asciiTheme="minorHAnsi" w:hAnsiTheme="minorHAnsi" w:cstheme="minorHAnsi"/>
          <w:sz w:val="16"/>
        </w:rPr>
        <w:t xml:space="preserve"> for </w:t>
      </w:r>
      <w:r w:rsidRPr="00386A2F">
        <w:rPr>
          <w:rFonts w:asciiTheme="minorHAnsi" w:hAnsiTheme="minorHAnsi" w:cstheme="minorHAnsi"/>
          <w:u w:val="single"/>
        </w:rPr>
        <w:t>constructing</w:t>
      </w:r>
      <w:r w:rsidRPr="00386A2F">
        <w:rPr>
          <w:rFonts w:asciiTheme="minorHAnsi" w:hAnsiTheme="minorHAnsi" w:cstheme="minorHAnsi"/>
          <w:sz w:val="16"/>
        </w:rPr>
        <w:t xml:space="preserve"> the </w:t>
      </w:r>
      <w:r w:rsidRPr="00386A2F">
        <w:rPr>
          <w:rFonts w:asciiTheme="minorHAnsi" w:hAnsiTheme="minorHAnsi" w:cstheme="minorHAnsi"/>
          <w:u w:val="single"/>
        </w:rPr>
        <w:t xml:space="preserve">beginnings of a socialist infrastructure for when we </w:t>
      </w:r>
      <w:r w:rsidRPr="00386A2F">
        <w:rPr>
          <w:rFonts w:asciiTheme="minorHAnsi" w:hAnsiTheme="minorHAnsi" w:cstheme="minorHAnsi"/>
          <w:sz w:val="16"/>
        </w:rPr>
        <w:t xml:space="preserve">eventually </w:t>
      </w:r>
      <w:r w:rsidRPr="00386A2F">
        <w:rPr>
          <w:rFonts w:asciiTheme="minorHAnsi" w:hAnsiTheme="minorHAnsi" w:cstheme="minorHAnsi"/>
          <w:u w:val="single"/>
        </w:rPr>
        <w:t>engage in revolutionary struggle.</w:t>
      </w:r>
      <w:r w:rsidRPr="00386A2F">
        <w:rPr>
          <w:rFonts w:asciiTheme="minorHAnsi" w:hAnsiTheme="minorHAnsi" w:cstheme="minorHAnsi"/>
          <w:sz w:val="16"/>
        </w:rPr>
        <w:t xml:space="preserve"> </w:t>
      </w:r>
      <w:bookmarkEnd w:id="1"/>
    </w:p>
    <w:p w14:paraId="19915E79" w14:textId="77777777" w:rsidR="00C013E6" w:rsidRPr="00113EA1" w:rsidRDefault="00C013E6" w:rsidP="00C013E6"/>
    <w:p w14:paraId="78E20F49" w14:textId="77777777" w:rsidR="00C013E6" w:rsidRDefault="00C013E6" w:rsidP="00C013E6">
      <w:pPr>
        <w:pStyle w:val="Heading2"/>
      </w:pPr>
      <w:r>
        <w:lastRenderedPageBreak/>
        <w:t>CASE</w:t>
      </w:r>
    </w:p>
    <w:p w14:paraId="137160BA" w14:textId="77777777" w:rsidR="00C013E6" w:rsidRPr="00B86A4B" w:rsidRDefault="00C013E6" w:rsidP="00C013E6">
      <w:pPr>
        <w:keepNext/>
        <w:keepLines/>
        <w:pageBreakBefore/>
        <w:spacing w:before="40" w:after="0"/>
        <w:jc w:val="center"/>
        <w:outlineLvl w:val="2"/>
        <w:rPr>
          <w:rFonts w:eastAsia="Times New Roman"/>
          <w:b/>
          <w:sz w:val="32"/>
          <w:szCs w:val="24"/>
          <w:u w:val="single"/>
        </w:rPr>
      </w:pPr>
      <w:r w:rsidRPr="00B86A4B">
        <w:rPr>
          <w:rFonts w:eastAsia="Times New Roman"/>
          <w:b/>
          <w:sz w:val="32"/>
          <w:szCs w:val="24"/>
          <w:u w:val="single"/>
        </w:rPr>
        <w:lastRenderedPageBreak/>
        <w:t>Presumption---1NC</w:t>
      </w:r>
    </w:p>
    <w:p w14:paraId="7F988720" w14:textId="77777777" w:rsidR="00C013E6" w:rsidRPr="00B86A4B" w:rsidRDefault="00C013E6" w:rsidP="00C013E6">
      <w:pPr>
        <w:keepNext/>
        <w:keepLines/>
        <w:numPr>
          <w:ilvl w:val="0"/>
          <w:numId w:val="16"/>
        </w:numPr>
        <w:spacing w:before="40" w:after="0"/>
        <w:contextualSpacing/>
        <w:outlineLvl w:val="3"/>
        <w:rPr>
          <w:rFonts w:eastAsia="MS Gothic" w:cs="Times New Roman"/>
          <w:b/>
          <w:iCs/>
          <w:sz w:val="26"/>
        </w:rPr>
      </w:pPr>
      <w:r w:rsidRPr="00B86A4B">
        <w:rPr>
          <w:rFonts w:eastAsia="MS Gothic" w:cs="Times New Roman"/>
          <w:b/>
          <w:iCs/>
          <w:sz w:val="26"/>
        </w:rPr>
        <w:t>Vote neg on presumption:</w:t>
      </w:r>
    </w:p>
    <w:p w14:paraId="1984C260" w14:textId="77777777" w:rsidR="00C013E6" w:rsidRPr="00B86A4B" w:rsidRDefault="00C013E6" w:rsidP="00C013E6">
      <w:pPr>
        <w:keepNext/>
        <w:keepLines/>
        <w:numPr>
          <w:ilvl w:val="0"/>
          <w:numId w:val="15"/>
        </w:numPr>
        <w:spacing w:before="40" w:after="0"/>
        <w:outlineLvl w:val="3"/>
        <w:rPr>
          <w:rFonts w:eastAsia="MS Gothic" w:cs="Times New Roman"/>
          <w:b/>
          <w:iCs/>
          <w:sz w:val="26"/>
        </w:rPr>
      </w:pPr>
      <w:r w:rsidRPr="00B86A4B">
        <w:rPr>
          <w:rFonts w:eastAsia="MS Gothic" w:cs="Times New Roman"/>
          <w:b/>
          <w:i/>
          <w:sz w:val="26"/>
          <w:u w:val="single"/>
        </w:rPr>
        <w:t>Burden of proof</w:t>
      </w:r>
      <w:r w:rsidRPr="00B86A4B">
        <w:rPr>
          <w:rFonts w:eastAsia="MS Gothic" w:cs="Times New Roman"/>
          <w:b/>
          <w:iCs/>
          <w:sz w:val="26"/>
        </w:rPr>
        <w:t xml:space="preserve">---academics and activists already affirm decolonization outside of debate and Binghamton </w:t>
      </w:r>
      <w:r w:rsidRPr="00B86A4B">
        <w:rPr>
          <w:rFonts w:eastAsia="MS Gothic" w:cs="Times New Roman"/>
          <w:b/>
          <w:iCs/>
          <w:sz w:val="26"/>
          <w:u w:val="single"/>
        </w:rPr>
        <w:t>already</w:t>
      </w:r>
      <w:r w:rsidRPr="00B86A4B">
        <w:rPr>
          <w:rFonts w:eastAsia="MS Gothic" w:cs="Times New Roman"/>
          <w:b/>
          <w:iCs/>
          <w:sz w:val="26"/>
        </w:rPr>
        <w:t xml:space="preserve"> read their 1AC – all solvency must be tied to the ballot and material improvements from the squo.</w:t>
      </w:r>
    </w:p>
    <w:p w14:paraId="152197FF" w14:textId="77777777" w:rsidR="00C013E6" w:rsidRPr="00B86A4B" w:rsidRDefault="00C013E6" w:rsidP="00C013E6">
      <w:pPr>
        <w:keepNext/>
        <w:keepLines/>
        <w:numPr>
          <w:ilvl w:val="0"/>
          <w:numId w:val="15"/>
        </w:numPr>
        <w:spacing w:before="40" w:after="0"/>
        <w:outlineLvl w:val="3"/>
        <w:rPr>
          <w:rFonts w:eastAsia="MS Gothic" w:cs="Times New Roman"/>
          <w:b/>
          <w:iCs/>
          <w:sz w:val="26"/>
        </w:rPr>
      </w:pPr>
      <w:r w:rsidRPr="00B86A4B">
        <w:rPr>
          <w:rFonts w:eastAsia="MS Gothic" w:cs="Times New Roman"/>
          <w:b/>
          <w:i/>
          <w:sz w:val="26"/>
          <w:u w:val="single"/>
        </w:rPr>
        <w:t>Debateability</w:t>
      </w:r>
      <w:r w:rsidRPr="00B86A4B">
        <w:rPr>
          <w:rFonts w:eastAsia="MS Gothic" w:cs="Times New Roman"/>
          <w:b/>
          <w:iCs/>
          <w:sz w:val="26"/>
        </w:rPr>
        <w:t xml:space="preserve">---there’s zero debate or ballot key warrant, nor a reason why voting aff solves their impacts. </w:t>
      </w:r>
      <w:r w:rsidRPr="00B86A4B">
        <w:rPr>
          <w:rFonts w:eastAsia="MS Gothic" w:cs="Times New Roman"/>
          <w:b/>
          <w:iCs/>
          <w:sz w:val="26"/>
          <w:u w:val="single"/>
        </w:rPr>
        <w:t>No reason</w:t>
      </w:r>
      <w:r w:rsidRPr="00B86A4B">
        <w:rPr>
          <w:rFonts w:eastAsia="MS Gothic" w:cs="Times New Roman"/>
          <w:b/>
          <w:iCs/>
          <w:sz w:val="26"/>
        </w:rPr>
        <w:t xml:space="preserve"> why negating JMU’s 1AC is good nor a reason why disagreeing with their theory is valuable. </w:t>
      </w:r>
    </w:p>
    <w:p w14:paraId="44D0D12D" w14:textId="77777777" w:rsidR="00C013E6" w:rsidRPr="00B86A4B" w:rsidRDefault="00C013E6" w:rsidP="00C013E6">
      <w:pPr>
        <w:keepNext/>
        <w:keepLines/>
        <w:numPr>
          <w:ilvl w:val="0"/>
          <w:numId w:val="15"/>
        </w:numPr>
        <w:spacing w:before="40" w:after="0"/>
        <w:outlineLvl w:val="3"/>
        <w:rPr>
          <w:rFonts w:eastAsia="MS Gothic" w:cs="Times New Roman"/>
          <w:b/>
          <w:iCs/>
          <w:sz w:val="26"/>
        </w:rPr>
      </w:pPr>
      <w:r w:rsidRPr="00B86A4B">
        <w:rPr>
          <w:rFonts w:eastAsia="MS Gothic" w:cs="Times New Roman"/>
          <w:b/>
          <w:i/>
          <w:sz w:val="26"/>
          <w:u w:val="single"/>
        </w:rPr>
        <w:t>Turns case</w:t>
      </w:r>
      <w:r w:rsidRPr="00B86A4B">
        <w:rPr>
          <w:rFonts w:eastAsia="MS Gothic" w:cs="Times New Roman"/>
          <w:b/>
          <w:iCs/>
          <w:sz w:val="26"/>
        </w:rPr>
        <w:t xml:space="preserve">: symbolic affirmation divorced from material advocacy </w:t>
      </w:r>
      <w:r w:rsidRPr="00B86A4B">
        <w:rPr>
          <w:rFonts w:eastAsia="MS Gothic" w:cs="Times New Roman"/>
          <w:b/>
          <w:iCs/>
          <w:sz w:val="26"/>
          <w:u w:val="single"/>
        </w:rPr>
        <w:t>re-entrenches power</w:t>
      </w:r>
      <w:r w:rsidRPr="00B86A4B">
        <w:rPr>
          <w:rFonts w:eastAsia="MS Gothic" w:cs="Times New Roman"/>
          <w:b/>
          <w:iCs/>
          <w:sz w:val="26"/>
        </w:rPr>
        <w:t xml:space="preserve">. You shouldn’t vote aff </w:t>
      </w:r>
      <w:r w:rsidRPr="00B86A4B">
        <w:rPr>
          <w:rFonts w:eastAsia="MS Gothic" w:cs="Times New Roman"/>
          <w:b/>
          <w:iCs/>
          <w:sz w:val="26"/>
          <w:u w:val="single"/>
        </w:rPr>
        <w:t>simply</w:t>
      </w:r>
      <w:r w:rsidRPr="00B86A4B">
        <w:rPr>
          <w:rFonts w:eastAsia="MS Gothic" w:cs="Times New Roman"/>
          <w:b/>
          <w:iCs/>
          <w:sz w:val="26"/>
        </w:rPr>
        <w:t xml:space="preserve"> because the 1AC </w:t>
      </w:r>
      <w:r w:rsidRPr="00B86A4B">
        <w:rPr>
          <w:rFonts w:eastAsia="MS Gothic" w:cs="Times New Roman"/>
          <w:b/>
          <w:iCs/>
          <w:sz w:val="26"/>
          <w:u w:val="single"/>
        </w:rPr>
        <w:t>observed</w:t>
      </w:r>
      <w:r w:rsidRPr="00B86A4B">
        <w:rPr>
          <w:rFonts w:eastAsia="MS Gothic" w:cs="Times New Roman"/>
          <w:b/>
          <w:iCs/>
          <w:sz w:val="26"/>
        </w:rPr>
        <w:t xml:space="preserve"> violence in the world without specifying methods for </w:t>
      </w:r>
      <w:r w:rsidRPr="00B86A4B">
        <w:rPr>
          <w:rFonts w:eastAsia="MS Gothic" w:cs="Times New Roman"/>
          <w:b/>
          <w:iCs/>
          <w:sz w:val="26"/>
          <w:u w:val="single"/>
        </w:rPr>
        <w:t>radical change</w:t>
      </w:r>
      <w:r w:rsidRPr="00B86A4B">
        <w:rPr>
          <w:rFonts w:eastAsia="MS Gothic" w:cs="Times New Roman"/>
          <w:b/>
          <w:iCs/>
          <w:sz w:val="26"/>
        </w:rPr>
        <w:t xml:space="preserve"> and </w:t>
      </w:r>
      <w:r w:rsidRPr="00B86A4B">
        <w:rPr>
          <w:rFonts w:eastAsia="MS Gothic" w:cs="Times New Roman"/>
          <w:b/>
          <w:iCs/>
          <w:sz w:val="26"/>
          <w:u w:val="single"/>
        </w:rPr>
        <w:t>political mobilization</w:t>
      </w:r>
      <w:r w:rsidRPr="00B86A4B">
        <w:rPr>
          <w:rFonts w:eastAsia="MS Gothic" w:cs="Times New Roman"/>
          <w:b/>
          <w:iCs/>
          <w:sz w:val="26"/>
        </w:rPr>
        <w:t xml:space="preserve">. It </w:t>
      </w:r>
      <w:r w:rsidRPr="00B86A4B">
        <w:rPr>
          <w:rFonts w:eastAsia="MS Gothic" w:cs="Times New Roman"/>
          <w:b/>
          <w:iCs/>
          <w:sz w:val="26"/>
          <w:u w:val="single"/>
        </w:rPr>
        <w:t>maximizes</w:t>
      </w:r>
      <w:r w:rsidRPr="00B86A4B">
        <w:rPr>
          <w:rFonts w:eastAsia="MS Gothic" w:cs="Times New Roman"/>
          <w:b/>
          <w:iCs/>
          <w:sz w:val="26"/>
        </w:rPr>
        <w:t xml:space="preserve"> our internal links to </w:t>
      </w:r>
      <w:r w:rsidRPr="00B86A4B">
        <w:rPr>
          <w:rFonts w:eastAsia="MS Gothic" w:cs="Times New Roman"/>
          <w:b/>
          <w:iCs/>
          <w:sz w:val="26"/>
          <w:u w:val="single"/>
        </w:rPr>
        <w:t>clash</w:t>
      </w:r>
      <w:r w:rsidRPr="00B86A4B">
        <w:rPr>
          <w:rFonts w:eastAsia="MS Gothic" w:cs="Times New Roman"/>
          <w:b/>
          <w:iCs/>
          <w:sz w:val="26"/>
        </w:rPr>
        <w:t xml:space="preserve">, AND reinscribes </w:t>
      </w:r>
      <w:r w:rsidRPr="00B86A4B">
        <w:rPr>
          <w:rFonts w:eastAsia="MS Gothic" w:cs="Times New Roman"/>
          <w:b/>
          <w:iCs/>
          <w:sz w:val="26"/>
          <w:u w:val="single"/>
        </w:rPr>
        <w:t>white liberalism</w:t>
      </w:r>
      <w:r w:rsidRPr="00B86A4B">
        <w:rPr>
          <w:rFonts w:eastAsia="MS Gothic" w:cs="Times New Roman"/>
          <w:b/>
          <w:iCs/>
          <w:sz w:val="26"/>
        </w:rPr>
        <w:t xml:space="preserve">. </w:t>
      </w:r>
    </w:p>
    <w:p w14:paraId="19F58663" w14:textId="77777777" w:rsidR="00C013E6" w:rsidRPr="00B86A4B" w:rsidRDefault="00C013E6" w:rsidP="00C013E6">
      <w:pPr>
        <w:rPr>
          <w:rFonts w:eastAsia="Calibri"/>
        </w:rPr>
      </w:pPr>
      <w:r w:rsidRPr="00B86A4B">
        <w:rPr>
          <w:rFonts w:eastAsia="Calibri"/>
        </w:rPr>
        <w:t xml:space="preserve">Gary </w:t>
      </w:r>
      <w:r w:rsidRPr="00B86A4B">
        <w:rPr>
          <w:rFonts w:eastAsia="Calibri"/>
          <w:b/>
          <w:bCs/>
          <w:sz w:val="26"/>
        </w:rPr>
        <w:t>Wilder 22</w:t>
      </w:r>
      <w:r w:rsidRPr="00B86A4B">
        <w:rPr>
          <w:rFonts w:eastAsia="Calibri"/>
        </w:rPr>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7B315209" w14:textId="77777777" w:rsidR="00C013E6" w:rsidRPr="00B86A4B" w:rsidRDefault="00C013E6" w:rsidP="00C013E6">
      <w:pPr>
        <w:rPr>
          <w:rFonts w:eastAsia="Calibri"/>
          <w:u w:val="single"/>
        </w:rPr>
      </w:pPr>
      <w:r w:rsidRPr="00B86A4B">
        <w:rPr>
          <w:rFonts w:eastAsia="Calibri"/>
          <w:u w:val="single"/>
        </w:rPr>
        <w:t>Against Left Melancholy</w:t>
      </w:r>
    </w:p>
    <w:p w14:paraId="2E252DD0" w14:textId="77777777" w:rsidR="00C013E6" w:rsidRPr="00B86A4B" w:rsidRDefault="00C013E6" w:rsidP="00C013E6">
      <w:pPr>
        <w:rPr>
          <w:rFonts w:eastAsia="Calibri"/>
          <w:sz w:val="14"/>
        </w:rPr>
      </w:pPr>
      <w:r w:rsidRPr="00B86A4B">
        <w:rPr>
          <w:rFonts w:eastAsia="Calibri"/>
          <w:sz w:val="14"/>
        </w:rPr>
        <w:t xml:space="preserve">In a widely read 1999 essay, political theorist </w:t>
      </w:r>
      <w:r w:rsidRPr="00B86A4B">
        <w:rPr>
          <w:rFonts w:eastAsia="Calibri"/>
          <w:u w:val="single"/>
        </w:rPr>
        <w:t>Wendy Brown regrets "the Left's</w:t>
      </w:r>
      <w:r w:rsidRPr="00B86A4B">
        <w:rPr>
          <w:rFonts w:eastAsia="Calibri"/>
          <w:sz w:val="14"/>
        </w:rPr>
        <w:t xml:space="preserve"> . . . </w:t>
      </w:r>
      <w:r w:rsidRPr="00B86A4B">
        <w:rPr>
          <w:rFonts w:eastAsia="Calibri"/>
          <w:u w:val="single"/>
        </w:rPr>
        <w:t>failure to</w:t>
      </w:r>
      <w:r w:rsidRPr="00B86A4B">
        <w:rPr>
          <w:rFonts w:eastAsia="Calibri"/>
          <w:sz w:val="14"/>
        </w:rPr>
        <w:t xml:space="preserve"> apprehend the character of the age and to </w:t>
      </w:r>
      <w:r w:rsidRPr="00B86A4B">
        <w:rPr>
          <w:rFonts w:eastAsia="Calibri"/>
          <w:u w:val="single"/>
        </w:rPr>
        <w:t>develop a political critique and a moral-political vision appropriate to this character</w:t>
      </w:r>
      <w:r w:rsidRPr="00B86A4B">
        <w:rPr>
          <w:rFonts w:eastAsia="Calibri"/>
          <w:sz w:val="14"/>
        </w:rPr>
        <w:t xml:space="preserve">."84 </w:t>
      </w:r>
      <w:r w:rsidRPr="00B86A4B">
        <w:rPr>
          <w:rFonts w:eastAsia="Calibri"/>
          <w:u w:val="single"/>
        </w:rPr>
        <w:t>She ascribes this failure to an attitude of "Left melancholy" in which "</w:t>
      </w:r>
      <w:r w:rsidRPr="00B86A4B">
        <w:rPr>
          <w:rFonts w:eastAsia="Calibri"/>
          <w:highlight w:val="cyan"/>
          <w:u w:val="single"/>
        </w:rPr>
        <w:t xml:space="preserve">the </w:t>
      </w:r>
      <w:r w:rsidRPr="00B86A4B">
        <w:rPr>
          <w:rFonts w:eastAsia="Calibri"/>
          <w:b/>
          <w:iCs/>
          <w:highlight w:val="cyan"/>
          <w:u w:val="single"/>
          <w:bdr w:val="single" w:sz="8" w:space="0" w:color="auto"/>
        </w:rPr>
        <w:t>revolutionary hack</w:t>
      </w:r>
      <w:r w:rsidRPr="00B86A4B">
        <w:rPr>
          <w:rFonts w:eastAsia="Calibri"/>
          <w:sz w:val="14"/>
          <w:highlight w:val="cyan"/>
        </w:rPr>
        <w:t xml:space="preserve"> </w:t>
      </w:r>
      <w:r w:rsidRPr="00B86A4B">
        <w:rPr>
          <w:rFonts w:eastAsia="Calibri"/>
          <w:sz w:val="14"/>
        </w:rPr>
        <w:t xml:space="preserve">. . . </w:t>
      </w:r>
      <w:r w:rsidRPr="00B86A4B">
        <w:rPr>
          <w:rFonts w:eastAsia="Calibri"/>
          <w:b/>
          <w:iCs/>
          <w:highlight w:val="cyan"/>
          <w:u w:val="single"/>
          <w:bdr w:val="single" w:sz="8" w:space="0" w:color="auto"/>
        </w:rPr>
        <w:t>is</w:t>
      </w:r>
      <w:r w:rsidRPr="00B86A4B">
        <w:rPr>
          <w:rFonts w:eastAsia="Calibri"/>
          <w:sz w:val="14"/>
        </w:rPr>
        <w:t xml:space="preserve">, finally, </w:t>
      </w:r>
      <w:r w:rsidRPr="00B86A4B">
        <w:rPr>
          <w:rFonts w:eastAsia="Calibri"/>
          <w:b/>
          <w:iCs/>
          <w:highlight w:val="cyan"/>
          <w:u w:val="single"/>
          <w:bdr w:val="single" w:sz="8" w:space="0" w:color="auto"/>
        </w:rPr>
        <w:t xml:space="preserve">attached more to </w:t>
      </w:r>
      <w:r w:rsidRPr="00B86A4B">
        <w:rPr>
          <w:rFonts w:eastAsia="Calibri"/>
          <w:b/>
          <w:iCs/>
          <w:u w:val="single"/>
          <w:bdr w:val="single" w:sz="8" w:space="0" w:color="auto"/>
        </w:rPr>
        <w:t xml:space="preserve">a particular </w:t>
      </w:r>
      <w:r w:rsidRPr="00B86A4B">
        <w:rPr>
          <w:rFonts w:eastAsia="Calibri"/>
          <w:b/>
          <w:iCs/>
          <w:highlight w:val="cyan"/>
          <w:u w:val="single"/>
          <w:bdr w:val="single" w:sz="8" w:space="0" w:color="auto"/>
        </w:rPr>
        <w:t>political analysis</w:t>
      </w:r>
      <w:r w:rsidRPr="00B86A4B">
        <w:rPr>
          <w:rFonts w:eastAsia="Calibri"/>
          <w:sz w:val="14"/>
          <w:highlight w:val="cyan"/>
        </w:rPr>
        <w:t xml:space="preserve"> </w:t>
      </w:r>
      <w:r w:rsidRPr="00B86A4B">
        <w:rPr>
          <w:rFonts w:eastAsia="Calibri"/>
          <w:sz w:val="14"/>
        </w:rPr>
        <w:t>or ideal—</w:t>
      </w:r>
      <w:r w:rsidRPr="00B86A4B">
        <w:rPr>
          <w:rFonts w:eastAsia="Calibri"/>
          <w:u w:val="single"/>
        </w:rPr>
        <w:t>even to the failure of that ideal</w:t>
      </w:r>
      <w:r w:rsidRPr="00B86A4B">
        <w:rPr>
          <w:rFonts w:eastAsia="Calibri"/>
          <w:sz w:val="14"/>
        </w:rPr>
        <w:t>—</w:t>
      </w:r>
      <w:r w:rsidRPr="00B86A4B">
        <w:rPr>
          <w:rFonts w:eastAsia="Calibri"/>
          <w:b/>
          <w:iCs/>
          <w:highlight w:val="cyan"/>
          <w:u w:val="single"/>
          <w:bdr w:val="single" w:sz="8" w:space="0" w:color="auto"/>
        </w:rPr>
        <w:t xml:space="preserve">than </w:t>
      </w:r>
      <w:r w:rsidRPr="00B86A4B">
        <w:rPr>
          <w:rFonts w:eastAsia="Calibri"/>
          <w:b/>
          <w:iCs/>
          <w:u w:val="single"/>
          <w:bdr w:val="single" w:sz="8" w:space="0" w:color="auto"/>
        </w:rPr>
        <w:t xml:space="preserve">to </w:t>
      </w:r>
      <w:r w:rsidRPr="00B86A4B">
        <w:rPr>
          <w:rFonts w:eastAsia="Calibri"/>
          <w:b/>
          <w:iCs/>
          <w:highlight w:val="cyan"/>
          <w:u w:val="single"/>
          <w:bdr w:val="single" w:sz="8" w:space="0" w:color="auto"/>
        </w:rPr>
        <w:t xml:space="preserve">seizing possibilities for radical change </w:t>
      </w:r>
      <w:r w:rsidRPr="00B86A4B">
        <w:rPr>
          <w:rFonts w:eastAsia="Calibri"/>
          <w:b/>
          <w:iCs/>
          <w:u w:val="single"/>
          <w:bdr w:val="single" w:sz="8" w:space="0" w:color="auto"/>
        </w:rPr>
        <w:t>in the present</w:t>
      </w:r>
      <w:r w:rsidRPr="00B86A4B">
        <w:rPr>
          <w:rFonts w:eastAsia="Calibri"/>
          <w:sz w:val="14"/>
        </w:rPr>
        <w:t xml:space="preserve">."" </w:t>
      </w:r>
      <w:r w:rsidRPr="00B86A4B">
        <w:rPr>
          <w:rFonts w:eastAsia="Calibri"/>
          <w:sz w:val="16"/>
          <w:szCs w:val="16"/>
        </w:rPr>
        <w:t>This "narcissism with regard to one's past political attachments . . . exceeds any contemporary investment in political mobilization</w:t>
      </w:r>
      <w:r w:rsidRPr="00B86A4B">
        <w:rPr>
          <w:rFonts w:eastAsia="Calibri"/>
          <w:sz w:val="14"/>
        </w:rPr>
        <w:t xml:space="preserve">, alliance, or transformation.""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B86A4B">
        <w:rPr>
          <w:rFonts w:eastAsia="Calibri"/>
          <w:u w:val="single"/>
        </w:rPr>
        <w:t xml:space="preserve">a rigid </w:t>
      </w:r>
      <w:r w:rsidRPr="00B86A4B">
        <w:rPr>
          <w:rFonts w:eastAsia="Calibri"/>
          <w:highlight w:val="cyan"/>
          <w:u w:val="single"/>
        </w:rPr>
        <w:t xml:space="preserve">attachment to </w:t>
      </w:r>
      <w:r w:rsidRPr="00B86A4B">
        <w:rPr>
          <w:rFonts w:eastAsia="Calibri"/>
          <w:u w:val="single"/>
        </w:rPr>
        <w:t xml:space="preserve">outmoded </w:t>
      </w:r>
      <w:r w:rsidRPr="00B86A4B">
        <w:rPr>
          <w:rFonts w:eastAsia="Calibri"/>
          <w:highlight w:val="cyan"/>
          <w:u w:val="single"/>
        </w:rPr>
        <w:t xml:space="preserve">ideals prevented Left actors from </w:t>
      </w:r>
      <w:r w:rsidRPr="00B86A4B">
        <w:rPr>
          <w:rFonts w:eastAsia="Calibri"/>
          <w:u w:val="single"/>
        </w:rPr>
        <w:t xml:space="preserve">recognizing new conditions and </w:t>
      </w:r>
      <w:r w:rsidRPr="00B86A4B">
        <w:rPr>
          <w:rFonts w:eastAsia="Calibri"/>
          <w:b/>
          <w:iCs/>
          <w:highlight w:val="cyan"/>
          <w:u w:val="single"/>
          <w:bdr w:val="single" w:sz="8" w:space="0" w:color="auto"/>
        </w:rPr>
        <w:t>responding</w:t>
      </w:r>
      <w:r w:rsidRPr="00B86A4B">
        <w:rPr>
          <w:rFonts w:eastAsia="Calibri"/>
          <w:sz w:val="14"/>
          <w:highlight w:val="cyan"/>
        </w:rPr>
        <w:t xml:space="preserve"> </w:t>
      </w:r>
      <w:r w:rsidRPr="00B86A4B">
        <w:rPr>
          <w:rFonts w:eastAsia="Calibri"/>
          <w:sz w:val="14"/>
        </w:rPr>
        <w:t xml:space="preserve">adequately </w:t>
      </w:r>
      <w:r w:rsidRPr="00B86A4B">
        <w:rPr>
          <w:rFonts w:eastAsia="Calibri"/>
          <w:b/>
          <w:iCs/>
          <w:highlight w:val="cyan"/>
          <w:u w:val="single"/>
          <w:bdr w:val="single" w:sz="8" w:space="0" w:color="auto"/>
        </w:rPr>
        <w:t xml:space="preserve">to </w:t>
      </w:r>
      <w:r w:rsidRPr="00B86A4B">
        <w:rPr>
          <w:rFonts w:eastAsia="Calibri"/>
          <w:b/>
          <w:iCs/>
          <w:u w:val="single"/>
          <w:bdr w:val="single" w:sz="8" w:space="0" w:color="auto"/>
        </w:rPr>
        <w:t xml:space="preserve">new </w:t>
      </w:r>
      <w:r w:rsidRPr="00B86A4B">
        <w:rPr>
          <w:rFonts w:eastAsia="Calibri"/>
          <w:b/>
          <w:iCs/>
          <w:highlight w:val="cyan"/>
          <w:u w:val="single"/>
          <w:bdr w:val="single" w:sz="8" w:space="0" w:color="auto"/>
        </w:rPr>
        <w:t>challenges</w:t>
      </w:r>
      <w:r w:rsidRPr="00B86A4B">
        <w:rPr>
          <w:rFonts w:eastAsia="Calibri"/>
          <w:sz w:val="14"/>
        </w:rPr>
        <w:t xml:space="preserve">. </w:t>
      </w:r>
      <w:r w:rsidRPr="00B86A4B">
        <w:rPr>
          <w:rFonts w:eastAsia="Calibri"/>
          <w:u w:val="single"/>
        </w:rPr>
        <w:t>She relates this</w:t>
      </w:r>
      <w:r w:rsidRPr="00B86A4B">
        <w:rPr>
          <w:rFonts w:eastAsia="Calibri"/>
          <w:sz w:val="14"/>
        </w:rPr>
        <w:t xml:space="preserve"> blindness and paralysis </w:t>
      </w:r>
      <w:r w:rsidRPr="00B86A4B">
        <w:rPr>
          <w:rFonts w:eastAsia="Calibri"/>
          <w:u w:val="single"/>
        </w:rPr>
        <w:t xml:space="preserve">to the overwhelming sense of </w:t>
      </w:r>
      <w:r w:rsidRPr="00B86A4B">
        <w:rPr>
          <w:rFonts w:eastAsia="Calibri"/>
          <w:b/>
          <w:iCs/>
          <w:u w:val="single"/>
          <w:bdr w:val="single" w:sz="8" w:space="0" w:color="auto"/>
        </w:rPr>
        <w:t>loss</w:t>
      </w:r>
      <w:r w:rsidRPr="00B86A4B">
        <w:rPr>
          <w:rFonts w:eastAsia="Calibri"/>
          <w:u w:val="single"/>
        </w:rPr>
        <w:t xml:space="preserve"> following </w:t>
      </w:r>
      <w:r w:rsidRPr="00B86A4B">
        <w:rPr>
          <w:rFonts w:eastAsia="Calibri"/>
          <w:b/>
          <w:iCs/>
          <w:u w:val="single"/>
          <w:bdr w:val="single" w:sz="8" w:space="0" w:color="auto"/>
        </w:rPr>
        <w:t>great political defeats</w:t>
      </w:r>
      <w:r w:rsidRPr="00B86A4B">
        <w:rPr>
          <w:rFonts w:eastAsia="Calibri"/>
          <w:sz w:val="14"/>
        </w:rPr>
        <w:t>.</w:t>
      </w:r>
    </w:p>
    <w:p w14:paraId="635B58DB" w14:textId="77777777" w:rsidR="00C013E6" w:rsidRPr="00B86A4B" w:rsidRDefault="00C013E6" w:rsidP="00C013E6">
      <w:pPr>
        <w:rPr>
          <w:rFonts w:eastAsia="Calibri"/>
          <w:sz w:val="14"/>
        </w:rPr>
      </w:pPr>
      <w:r w:rsidRPr="00B86A4B">
        <w:rPr>
          <w:rFonts w:eastAsia="Calibri"/>
          <w:sz w:val="14"/>
        </w:rPr>
        <w:t xml:space="preserve">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B86A4B">
        <w:rPr>
          <w:rFonts w:eastAsia="Calibri"/>
          <w:highlight w:val="cyan"/>
          <w:u w:val="single"/>
        </w:rPr>
        <w:t xml:space="preserve">The result was an impoverished "Left </w:t>
      </w:r>
      <w:r w:rsidRPr="00B86A4B">
        <w:rPr>
          <w:rFonts w:eastAsia="Calibri"/>
          <w:u w:val="single"/>
        </w:rPr>
        <w:t xml:space="preserve">traditionalism" that operates </w:t>
      </w:r>
      <w:r w:rsidRPr="00B86A4B">
        <w:rPr>
          <w:rFonts w:eastAsia="Calibri"/>
          <w:b/>
          <w:iCs/>
          <w:highlight w:val="cyan"/>
          <w:u w:val="single"/>
          <w:bdr w:val="single" w:sz="8" w:space="0" w:color="auto"/>
        </w:rPr>
        <w:t>without</w:t>
      </w:r>
      <w:r w:rsidRPr="00B86A4B">
        <w:rPr>
          <w:rFonts w:eastAsia="Calibri"/>
          <w:sz w:val="14"/>
          <w:highlight w:val="cyan"/>
        </w:rPr>
        <w:t xml:space="preserve"> </w:t>
      </w:r>
      <w:r w:rsidRPr="00B86A4B">
        <w:rPr>
          <w:rFonts w:eastAsia="Calibri"/>
          <w:sz w:val="14"/>
        </w:rPr>
        <w:t xml:space="preserve">either a deep and radical critique of the status quo or a </w:t>
      </w:r>
      <w:r w:rsidRPr="00B86A4B">
        <w:rPr>
          <w:rFonts w:eastAsia="Calibri"/>
          <w:b/>
          <w:iCs/>
          <w:u w:val="single"/>
          <w:bdr w:val="single" w:sz="8" w:space="0" w:color="auto"/>
        </w:rPr>
        <w:t xml:space="preserve">compelling </w:t>
      </w:r>
      <w:r w:rsidRPr="00B86A4B">
        <w:rPr>
          <w:rFonts w:eastAsia="Calibri"/>
          <w:b/>
          <w:iCs/>
          <w:highlight w:val="cyan"/>
          <w:u w:val="single"/>
          <w:bdr w:val="single" w:sz="8" w:space="0" w:color="auto"/>
        </w:rPr>
        <w:t xml:space="preserve">alternative </w:t>
      </w:r>
      <w:r w:rsidRPr="00B86A4B">
        <w:rPr>
          <w:rFonts w:eastAsia="Calibri"/>
          <w:b/>
          <w:iCs/>
          <w:u w:val="single"/>
          <w:bdr w:val="single" w:sz="8" w:space="0" w:color="auto"/>
        </w:rPr>
        <w:t>to the existing order of things</w:t>
      </w:r>
      <w:r w:rsidRPr="00B86A4B">
        <w:rPr>
          <w:rFonts w:eastAsia="Calibri"/>
          <w:sz w:val="14"/>
        </w:rPr>
        <w:t xml:space="preserve"> . . . </w:t>
      </w:r>
      <w:r w:rsidRPr="00B86A4B">
        <w:rPr>
          <w:rFonts w:eastAsia="Calibri"/>
          <w:highlight w:val="cyan"/>
          <w:u w:val="single"/>
        </w:rPr>
        <w:t xml:space="preserve">a Left </w:t>
      </w:r>
      <w:r w:rsidRPr="00B86A4B">
        <w:rPr>
          <w:rFonts w:eastAsia="Calibri"/>
          <w:u w:val="single"/>
        </w:rPr>
        <w:t xml:space="preserve">that has become </w:t>
      </w:r>
      <w:r w:rsidRPr="00B86A4B">
        <w:rPr>
          <w:rFonts w:eastAsia="Calibri"/>
          <w:b/>
          <w:iCs/>
          <w:highlight w:val="cyan"/>
          <w:u w:val="single"/>
          <w:bdr w:val="single" w:sz="8" w:space="0" w:color="auto"/>
        </w:rPr>
        <w:t xml:space="preserve">more attached to </w:t>
      </w:r>
      <w:r w:rsidRPr="00B86A4B">
        <w:rPr>
          <w:rFonts w:eastAsia="Calibri"/>
          <w:b/>
          <w:iCs/>
          <w:u w:val="single"/>
          <w:bdr w:val="single" w:sz="8" w:space="0" w:color="auto"/>
        </w:rPr>
        <w:t xml:space="preserve">its </w:t>
      </w:r>
      <w:r w:rsidRPr="00B86A4B">
        <w:rPr>
          <w:rFonts w:eastAsia="Calibri"/>
          <w:b/>
          <w:iCs/>
          <w:highlight w:val="cyan"/>
          <w:u w:val="single"/>
          <w:bdr w:val="single" w:sz="8" w:space="0" w:color="auto"/>
        </w:rPr>
        <w:t xml:space="preserve">impossibility than </w:t>
      </w:r>
      <w:r w:rsidRPr="00B86A4B">
        <w:rPr>
          <w:rFonts w:eastAsia="Calibri"/>
          <w:b/>
          <w:iCs/>
          <w:u w:val="single"/>
          <w:bdr w:val="single" w:sz="8" w:space="0" w:color="auto"/>
        </w:rPr>
        <w:t xml:space="preserve">to its potential </w:t>
      </w:r>
      <w:r w:rsidRPr="00B86A4B">
        <w:rPr>
          <w:rFonts w:eastAsia="Calibri"/>
          <w:b/>
          <w:iCs/>
          <w:highlight w:val="cyan"/>
          <w:u w:val="single"/>
          <w:bdr w:val="single" w:sz="8" w:space="0" w:color="auto"/>
        </w:rPr>
        <w:t>fruitfulness</w:t>
      </w:r>
      <w:r w:rsidRPr="00B86A4B">
        <w:rPr>
          <w:rFonts w:eastAsia="Calibri"/>
          <w:sz w:val="14"/>
          <w:highlight w:val="cyan"/>
        </w:rPr>
        <w:t xml:space="preserve"> </w:t>
      </w:r>
      <w:r w:rsidRPr="00B86A4B">
        <w:rPr>
          <w:rFonts w:eastAsia="Calibri"/>
          <w:sz w:val="14"/>
        </w:rPr>
        <w:t xml:space="preserve">. . . </w:t>
      </w:r>
      <w:r w:rsidRPr="00B86A4B">
        <w:rPr>
          <w:rFonts w:eastAsia="Calibri"/>
          <w:u w:val="single"/>
        </w:rPr>
        <w:t xml:space="preserve">a Left that is thus </w:t>
      </w:r>
      <w:r w:rsidRPr="00B86A4B">
        <w:rPr>
          <w:rFonts w:eastAsia="Calibri"/>
          <w:highlight w:val="cyan"/>
          <w:u w:val="single"/>
        </w:rPr>
        <w:t xml:space="preserve">caught in a </w:t>
      </w:r>
      <w:r w:rsidRPr="00B86A4B">
        <w:rPr>
          <w:rFonts w:eastAsia="Calibri"/>
          <w:u w:val="single"/>
        </w:rPr>
        <w:t xml:space="preserve">structure of </w:t>
      </w:r>
      <w:r w:rsidRPr="00B86A4B">
        <w:rPr>
          <w:rFonts w:eastAsia="Calibri"/>
          <w:b/>
          <w:iCs/>
          <w:highlight w:val="cyan"/>
          <w:u w:val="single"/>
          <w:bdr w:val="single" w:sz="8" w:space="0" w:color="auto"/>
        </w:rPr>
        <w:t>melancholic attachment</w:t>
      </w:r>
      <w:r w:rsidRPr="00B86A4B">
        <w:rPr>
          <w:rFonts w:eastAsia="Calibri"/>
          <w:sz w:val="14"/>
          <w:highlight w:val="cyan"/>
        </w:rPr>
        <w:t xml:space="preserve"> </w:t>
      </w:r>
      <w:r w:rsidRPr="00B86A4B">
        <w:rPr>
          <w:rFonts w:eastAsia="Calibri"/>
          <w:sz w:val="14"/>
        </w:rPr>
        <w:t xml:space="preserve">to a certain strain of its own dead past."' In contrast, she calls for "the Left to invigorate [itself] with a radical . . . critical and visionary spirit . . . that embraces the notion of deep and indeed unsettling transformation of society." </w:t>
      </w:r>
      <w:r w:rsidRPr="00B86A4B">
        <w:rPr>
          <w:rFonts w:eastAsia="Calibri"/>
          <w:u w:val="single"/>
        </w:rPr>
        <w:t>She asks, in terms that should still reverberate today, "How might we draw creative sustenance</w:t>
      </w:r>
      <w:r w:rsidRPr="00B86A4B">
        <w:rPr>
          <w:rFonts w:eastAsia="Calibri"/>
          <w:sz w:val="14"/>
        </w:rPr>
        <w:t xml:space="preserve"> from socialist ideals of dignity, equality, and freedom, </w:t>
      </w:r>
      <w:r w:rsidRPr="00B86A4B">
        <w:rPr>
          <w:rFonts w:eastAsia="Calibri"/>
          <w:u w:val="single"/>
        </w:rPr>
        <w:t>while recognizing that these ideals were conjured from historical conditions and prospects that are not those of the present?"</w:t>
      </w:r>
      <w:r w:rsidRPr="00B86A4B">
        <w:rPr>
          <w:rFonts w:eastAsia="Calibri"/>
          <w:sz w:val="14"/>
        </w:rPr>
        <w:t xml:space="preserve">' </w:t>
      </w:r>
      <w:r w:rsidRPr="00B86A4B">
        <w:rPr>
          <w:rFonts w:eastAsia="Calibri"/>
          <w:highlight w:val="cyan"/>
          <w:u w:val="single"/>
        </w:rPr>
        <w:t xml:space="preserve">Here </w:t>
      </w:r>
      <w:r w:rsidRPr="00B86A4B">
        <w:rPr>
          <w:rFonts w:eastAsia="Calibri"/>
          <w:u w:val="single"/>
        </w:rPr>
        <w:t xml:space="preserve">then </w:t>
      </w:r>
      <w:r w:rsidRPr="00B86A4B">
        <w:rPr>
          <w:rFonts w:eastAsia="Calibri"/>
          <w:highlight w:val="cyan"/>
          <w:u w:val="single"/>
        </w:rPr>
        <w:t>is a response to</w:t>
      </w:r>
      <w:r w:rsidRPr="00B86A4B">
        <w:rPr>
          <w:rFonts w:eastAsia="Calibri"/>
          <w:sz w:val="14"/>
          <w:highlight w:val="cyan"/>
        </w:rPr>
        <w:t xml:space="preserve"> </w:t>
      </w:r>
      <w:r w:rsidRPr="00B86A4B">
        <w:rPr>
          <w:rFonts w:eastAsia="Calibri"/>
          <w:sz w:val="14"/>
        </w:rPr>
        <w:t xml:space="preserve">Traverso's </w:t>
      </w:r>
      <w:r w:rsidRPr="00B86A4B">
        <w:rPr>
          <w:rFonts w:eastAsia="Calibri"/>
          <w:highlight w:val="cyan"/>
          <w:u w:val="single"/>
        </w:rPr>
        <w:t>dilemma</w:t>
      </w:r>
      <w:r w:rsidRPr="00B86A4B">
        <w:rPr>
          <w:rFonts w:eastAsia="Calibri"/>
          <w:sz w:val="14"/>
          <w:highlight w:val="cyan"/>
        </w:rPr>
        <w:t xml:space="preserve"> </w:t>
      </w:r>
      <w:r w:rsidRPr="00B86A4B">
        <w:rPr>
          <w:rFonts w:eastAsia="Calibri"/>
          <w:sz w:val="14"/>
        </w:rPr>
        <w:t xml:space="preserve">that </w:t>
      </w:r>
      <w:r w:rsidRPr="00B86A4B">
        <w:rPr>
          <w:rFonts w:eastAsia="Calibri"/>
          <w:b/>
          <w:iCs/>
          <w:highlight w:val="cyan"/>
          <w:u w:val="single"/>
          <w:bdr w:val="single" w:sz="8" w:space="0" w:color="auto"/>
        </w:rPr>
        <w:t>rejects</w:t>
      </w:r>
      <w:r w:rsidRPr="00B86A4B">
        <w:rPr>
          <w:rFonts w:eastAsia="Calibri"/>
          <w:sz w:val="14"/>
          <w:highlight w:val="cyan"/>
        </w:rPr>
        <w:t xml:space="preserve"> </w:t>
      </w:r>
      <w:r w:rsidRPr="00B86A4B">
        <w:rPr>
          <w:rFonts w:eastAsia="Calibri"/>
          <w:sz w:val="14"/>
        </w:rPr>
        <w:t xml:space="preserve">rather than revives </w:t>
      </w:r>
      <w:r w:rsidRPr="00B86A4B">
        <w:rPr>
          <w:rFonts w:eastAsia="Calibri"/>
          <w:b/>
          <w:iCs/>
          <w:highlight w:val="cyan"/>
          <w:u w:val="single"/>
          <w:bdr w:val="single" w:sz="8" w:space="0" w:color="auto"/>
        </w:rPr>
        <w:t>melancholic attachments to</w:t>
      </w:r>
      <w:r w:rsidRPr="00B86A4B">
        <w:rPr>
          <w:rFonts w:eastAsia="Calibri"/>
          <w:sz w:val="14"/>
          <w:highlight w:val="cyan"/>
        </w:rPr>
        <w:t xml:space="preserve"> </w:t>
      </w:r>
      <w:r w:rsidRPr="00B86A4B">
        <w:rPr>
          <w:rFonts w:eastAsia="Calibri"/>
          <w:sz w:val="14"/>
        </w:rPr>
        <w:t xml:space="preserve">past </w:t>
      </w:r>
      <w:r w:rsidRPr="00B86A4B">
        <w:rPr>
          <w:rFonts w:eastAsia="Calibri"/>
          <w:b/>
          <w:iCs/>
          <w:highlight w:val="cyan"/>
          <w:u w:val="single"/>
          <w:bdr w:val="single" w:sz="8" w:space="0" w:color="auto"/>
        </w:rPr>
        <w:t>defeats</w:t>
      </w:r>
      <w:r w:rsidRPr="00B86A4B">
        <w:rPr>
          <w:rFonts w:eastAsia="Calibri"/>
          <w:sz w:val="14"/>
          <w:highlight w:val="cyan"/>
        </w:rPr>
        <w:t xml:space="preserve"> </w:t>
      </w:r>
      <w:r w:rsidRPr="00B86A4B">
        <w:rPr>
          <w:rFonts w:eastAsia="Calibri"/>
          <w:sz w:val="14"/>
        </w:rPr>
        <w:t>and convictions.</w:t>
      </w:r>
    </w:p>
    <w:p w14:paraId="426CB0A9" w14:textId="77777777" w:rsidR="00C013E6" w:rsidRPr="00B86A4B" w:rsidRDefault="00C013E6" w:rsidP="00C013E6">
      <w:pPr>
        <w:rPr>
          <w:rFonts w:eastAsia="Calibri"/>
          <w:sz w:val="14"/>
        </w:rPr>
      </w:pPr>
    </w:p>
    <w:p w14:paraId="5EC21AD6" w14:textId="77777777" w:rsidR="00C013E6" w:rsidRPr="00B86A4B" w:rsidRDefault="00C013E6" w:rsidP="00C013E6">
      <w:pPr>
        <w:keepNext/>
        <w:keepLines/>
        <w:spacing w:before="40" w:after="0"/>
        <w:outlineLvl w:val="3"/>
        <w:rPr>
          <w:rFonts w:eastAsia="Times New Roman" w:cs="Times New Roman"/>
          <w:b/>
          <w:iCs/>
          <w:sz w:val="26"/>
        </w:rPr>
      </w:pPr>
      <w:r w:rsidRPr="00B86A4B">
        <w:rPr>
          <w:rFonts w:eastAsia="Times New Roman" w:cs="Times New Roman"/>
          <w:b/>
          <w:iCs/>
          <w:sz w:val="26"/>
        </w:rPr>
        <w:t xml:space="preserve">d) </w:t>
      </w:r>
      <w:r w:rsidRPr="00B86A4B">
        <w:rPr>
          <w:rFonts w:eastAsia="Times New Roman" w:cs="Times New Roman"/>
          <w:b/>
          <w:iCs/>
          <w:sz w:val="26"/>
          <w:u w:val="single"/>
        </w:rPr>
        <w:t>Competition</w:t>
      </w:r>
      <w:r w:rsidRPr="00B86A4B">
        <w:rPr>
          <w:rFonts w:eastAsia="Times New Roman" w:cs="Times New Roman"/>
          <w:b/>
          <w:iCs/>
          <w:sz w:val="26"/>
        </w:rPr>
        <w:t xml:space="preserve">. The 1AC’s method gets </w:t>
      </w:r>
      <w:r w:rsidRPr="00B86A4B">
        <w:rPr>
          <w:rFonts w:eastAsia="Times New Roman" w:cs="Times New Roman"/>
          <w:b/>
          <w:iCs/>
          <w:sz w:val="26"/>
          <w:u w:val="single"/>
        </w:rPr>
        <w:t>filtered</w:t>
      </w:r>
      <w:r w:rsidRPr="00B86A4B">
        <w:rPr>
          <w:rFonts w:eastAsia="Times New Roman" w:cs="Times New Roman"/>
          <w:b/>
          <w:iCs/>
          <w:sz w:val="26"/>
        </w:rPr>
        <w:t xml:space="preserve"> through the </w:t>
      </w:r>
      <w:r w:rsidRPr="00B86A4B">
        <w:rPr>
          <w:rFonts w:eastAsia="Times New Roman" w:cs="Times New Roman"/>
          <w:b/>
          <w:iCs/>
          <w:sz w:val="26"/>
          <w:u w:val="single"/>
        </w:rPr>
        <w:t>desire to win</w:t>
      </w:r>
      <w:r w:rsidRPr="00B86A4B">
        <w:rPr>
          <w:rFonts w:eastAsia="Times New Roman" w:cs="Times New Roman"/>
          <w:b/>
          <w:iCs/>
          <w:sz w:val="26"/>
        </w:rPr>
        <w:t>.</w:t>
      </w:r>
    </w:p>
    <w:p w14:paraId="578C5C9B" w14:textId="77777777" w:rsidR="00C013E6" w:rsidRPr="00B86A4B" w:rsidRDefault="00C013E6" w:rsidP="00C013E6">
      <w:pPr>
        <w:keepNext/>
        <w:keepLines/>
        <w:spacing w:before="40" w:after="0"/>
        <w:outlineLvl w:val="3"/>
        <w:rPr>
          <w:rFonts w:eastAsia="Times New Roman" w:cs="Times New Roman"/>
          <w:b/>
          <w:iCs/>
          <w:sz w:val="26"/>
        </w:rPr>
      </w:pPr>
      <w:r w:rsidRPr="00B86A4B">
        <w:rPr>
          <w:rFonts w:eastAsia="Times New Roman" w:cs="Times New Roman"/>
          <w:b/>
          <w:iCs/>
          <w:sz w:val="26"/>
        </w:rPr>
        <w:t xml:space="preserve">Competition </w:t>
      </w:r>
      <w:r w:rsidRPr="00B86A4B">
        <w:rPr>
          <w:rFonts w:eastAsia="Times New Roman" w:cs="Times New Roman"/>
          <w:b/>
          <w:iCs/>
          <w:sz w:val="26"/>
          <w:u w:val="single"/>
        </w:rPr>
        <w:t>decimates</w:t>
      </w:r>
      <w:r w:rsidRPr="00B86A4B">
        <w:rPr>
          <w:rFonts w:eastAsia="Times New Roman" w:cs="Times New Roman"/>
          <w:b/>
          <w:iCs/>
          <w:sz w:val="26"/>
        </w:rPr>
        <w:t xml:space="preserve"> solvency. Debaters don’t believe their arguments, and assigning value to political claims within competitive activities ensures </w:t>
      </w:r>
      <w:r w:rsidRPr="00B86A4B">
        <w:rPr>
          <w:rFonts w:eastAsia="Times New Roman" w:cs="Times New Roman"/>
          <w:b/>
          <w:iCs/>
          <w:sz w:val="26"/>
          <w:u w:val="single"/>
        </w:rPr>
        <w:t xml:space="preserve">false positives. </w:t>
      </w:r>
      <w:r w:rsidRPr="00B86A4B">
        <w:rPr>
          <w:rFonts w:eastAsia="Times New Roman" w:cs="Times New Roman"/>
          <w:b/>
          <w:iCs/>
          <w:sz w:val="26"/>
        </w:rPr>
        <w:t xml:space="preserve"> But </w:t>
      </w:r>
      <w:r w:rsidRPr="00B86A4B">
        <w:rPr>
          <w:rFonts w:eastAsia="Times New Roman" w:cs="Times New Roman"/>
          <w:b/>
          <w:iCs/>
          <w:sz w:val="26"/>
          <w:u w:val="single"/>
        </w:rPr>
        <w:t>clash</w:t>
      </w:r>
      <w:r w:rsidRPr="00B86A4B">
        <w:rPr>
          <w:rFonts w:eastAsia="Times New Roman" w:cs="Times New Roman"/>
          <w:b/>
          <w:iCs/>
          <w:sz w:val="26"/>
        </w:rPr>
        <w:t xml:space="preserve"> is still </w:t>
      </w:r>
      <w:r w:rsidRPr="00B86A4B">
        <w:rPr>
          <w:rFonts w:eastAsia="Times New Roman" w:cs="Times New Roman"/>
          <w:b/>
          <w:iCs/>
          <w:sz w:val="26"/>
          <w:u w:val="single"/>
        </w:rPr>
        <w:t>intrinsically valuable</w:t>
      </w:r>
      <w:r w:rsidRPr="00B86A4B">
        <w:rPr>
          <w:rFonts w:eastAsia="Times New Roman" w:cs="Times New Roman"/>
          <w:b/>
          <w:iCs/>
          <w:sz w:val="26"/>
        </w:rPr>
        <w:t>!</w:t>
      </w:r>
    </w:p>
    <w:p w14:paraId="3EC9907B" w14:textId="77777777" w:rsidR="00C013E6" w:rsidRPr="00B86A4B" w:rsidRDefault="00C013E6" w:rsidP="00C013E6">
      <w:pPr>
        <w:rPr>
          <w:rFonts w:eastAsia="Calibri"/>
        </w:rPr>
      </w:pPr>
      <w:r w:rsidRPr="00B86A4B">
        <w:rPr>
          <w:rFonts w:eastAsia="Calibri"/>
        </w:rPr>
        <w:t xml:space="preserve">Olufemi </w:t>
      </w:r>
      <w:r w:rsidRPr="00B86A4B">
        <w:rPr>
          <w:rFonts w:eastAsia="Calibri"/>
          <w:b/>
          <w:bCs/>
          <w:sz w:val="26"/>
        </w:rPr>
        <w:t>Taiwo 24</w:t>
      </w:r>
      <w:r w:rsidRPr="00B86A4B">
        <w:rPr>
          <w:rFonts w:eastAsia="Calibri"/>
        </w:rPr>
        <w:t>. Assistant Professor of Philosophy at Georgetown University. He completed his PhD at University of California, Los Angeles. “Please, no more debates!” Washington Post. October 2, 2024. https://www.washingtonpost.com/opinions/2024/10/02/politics-debates-alternatives/</w:t>
      </w:r>
    </w:p>
    <w:p w14:paraId="55B8A748" w14:textId="77777777" w:rsidR="00C013E6" w:rsidRPr="00B86A4B" w:rsidRDefault="00C013E6" w:rsidP="00C013E6">
      <w:pPr>
        <w:rPr>
          <w:rFonts w:eastAsia="Calibri"/>
          <w:sz w:val="16"/>
        </w:rPr>
      </w:pPr>
      <w:r w:rsidRPr="00B86A4B">
        <w:rPr>
          <w:rFonts w:eastAsia="Calibri"/>
          <w:sz w:val="16"/>
        </w:rPr>
        <w:t xml:space="preserve">Let me be clear: </w:t>
      </w:r>
      <w:r w:rsidRPr="00B86A4B">
        <w:rPr>
          <w:rFonts w:eastAsia="Calibri"/>
          <w:highlight w:val="cyan"/>
          <w:u w:val="single"/>
        </w:rPr>
        <w:t>Debate</w:t>
      </w:r>
      <w:r w:rsidRPr="00B86A4B">
        <w:rPr>
          <w:rFonts w:eastAsia="Calibri"/>
          <w:u w:val="single"/>
        </w:rPr>
        <w:t xml:space="preserve"> can be an </w:t>
      </w:r>
      <w:r w:rsidRPr="00B86A4B">
        <w:rPr>
          <w:rFonts w:eastAsia="Calibri"/>
          <w:b/>
          <w:iCs/>
          <w:highlight w:val="cyan"/>
          <w:u w:val="single"/>
        </w:rPr>
        <w:t>immensely rewarding</w:t>
      </w:r>
      <w:r w:rsidRPr="00B86A4B">
        <w:rPr>
          <w:rFonts w:eastAsia="Calibri"/>
          <w:highlight w:val="cyan"/>
          <w:u w:val="single"/>
        </w:rPr>
        <w:t xml:space="preserve"> activity</w:t>
      </w:r>
      <w:r w:rsidRPr="00B86A4B">
        <w:rPr>
          <w:rFonts w:eastAsia="Calibri"/>
          <w:sz w:val="16"/>
        </w:rPr>
        <w:t xml:space="preserve"> — as it was for me </w:t>
      </w:r>
      <w:r w:rsidRPr="00B86A4B">
        <w:rPr>
          <w:rFonts w:eastAsia="Calibri"/>
          <w:u w:val="single"/>
        </w:rPr>
        <w:t>as a young undergraduate</w:t>
      </w:r>
      <w:r w:rsidRPr="00B86A4B">
        <w:rPr>
          <w:rFonts w:eastAsia="Calibri"/>
          <w:sz w:val="16"/>
        </w:rPr>
        <w:t xml:space="preserve"> and as it has been for countless students, whether they hail from posh private schools or prisons. </w:t>
      </w:r>
      <w:r w:rsidRPr="00B86A4B">
        <w:rPr>
          <w:rFonts w:eastAsia="Calibri"/>
          <w:highlight w:val="cyan"/>
          <w:u w:val="single"/>
        </w:rPr>
        <w:t>Few activities provide</w:t>
      </w:r>
      <w:r w:rsidRPr="00B86A4B">
        <w:rPr>
          <w:rFonts w:eastAsia="Calibri"/>
          <w:u w:val="single"/>
        </w:rPr>
        <w:t xml:space="preserve"> young people with an </w:t>
      </w:r>
      <w:r w:rsidRPr="00B86A4B">
        <w:rPr>
          <w:rFonts w:eastAsia="Calibri"/>
          <w:highlight w:val="cyan"/>
          <w:u w:val="single"/>
        </w:rPr>
        <w:t xml:space="preserve">opportunity to </w:t>
      </w:r>
      <w:r w:rsidRPr="00B86A4B">
        <w:rPr>
          <w:rFonts w:eastAsia="Calibri"/>
          <w:b/>
          <w:iCs/>
          <w:highlight w:val="cyan"/>
          <w:u w:val="single"/>
        </w:rPr>
        <w:t>research</w:t>
      </w:r>
      <w:r w:rsidRPr="00B86A4B">
        <w:rPr>
          <w:rFonts w:eastAsia="Calibri"/>
          <w:highlight w:val="cyan"/>
          <w:u w:val="single"/>
        </w:rPr>
        <w:t xml:space="preserve"> as </w:t>
      </w:r>
      <w:r w:rsidRPr="00B86A4B">
        <w:rPr>
          <w:rFonts w:eastAsia="Calibri"/>
          <w:b/>
          <w:iCs/>
          <w:highlight w:val="cyan"/>
          <w:u w:val="single"/>
        </w:rPr>
        <w:t xml:space="preserve">widely </w:t>
      </w:r>
      <w:r w:rsidRPr="00B86A4B">
        <w:rPr>
          <w:rFonts w:eastAsia="Calibri"/>
          <w:highlight w:val="cyan"/>
          <w:u w:val="single"/>
        </w:rPr>
        <w:t xml:space="preserve">and as </w:t>
      </w:r>
      <w:r w:rsidRPr="00B86A4B">
        <w:rPr>
          <w:rFonts w:eastAsia="Calibri"/>
          <w:b/>
          <w:iCs/>
          <w:highlight w:val="cyan"/>
          <w:u w:val="single"/>
        </w:rPr>
        <w:t xml:space="preserve">deeply </w:t>
      </w:r>
      <w:r w:rsidRPr="00B86A4B">
        <w:rPr>
          <w:rFonts w:eastAsia="Calibri"/>
          <w:highlight w:val="cyan"/>
          <w:u w:val="single"/>
        </w:rPr>
        <w:t>as</w:t>
      </w:r>
      <w:r w:rsidRPr="00B86A4B">
        <w:rPr>
          <w:rFonts w:eastAsia="Calibri"/>
          <w:u w:val="single"/>
        </w:rPr>
        <w:t xml:space="preserve"> </w:t>
      </w:r>
      <w:r w:rsidRPr="00B86A4B">
        <w:rPr>
          <w:rFonts w:eastAsia="Calibri"/>
          <w:b/>
          <w:iCs/>
          <w:highlight w:val="cyan"/>
          <w:u w:val="single"/>
        </w:rPr>
        <w:t>competitive debate</w:t>
      </w:r>
      <w:r w:rsidRPr="00B86A4B">
        <w:rPr>
          <w:rFonts w:eastAsia="Calibri"/>
          <w:highlight w:val="cyan"/>
          <w:u w:val="single"/>
        </w:rPr>
        <w:t>.</w:t>
      </w:r>
      <w:r w:rsidRPr="00B86A4B">
        <w:rPr>
          <w:rFonts w:eastAsia="Calibri"/>
          <w:sz w:val="16"/>
          <w:highlight w:val="cyan"/>
        </w:rPr>
        <w:t xml:space="preserve"> </w:t>
      </w:r>
      <w:r w:rsidRPr="00B86A4B">
        <w:rPr>
          <w:rFonts w:eastAsia="Calibri"/>
          <w:highlight w:val="cyan"/>
          <w:u w:val="single"/>
        </w:rPr>
        <w:t>Given</w:t>
      </w:r>
      <w:r w:rsidRPr="00B86A4B">
        <w:rPr>
          <w:rFonts w:eastAsia="Calibri"/>
          <w:u w:val="single"/>
        </w:rPr>
        <w:t xml:space="preserve"> our </w:t>
      </w:r>
      <w:r w:rsidRPr="00B86A4B">
        <w:rPr>
          <w:rFonts w:eastAsia="Calibri"/>
          <w:highlight w:val="cyan"/>
          <w:u w:val="single"/>
        </w:rPr>
        <w:t>educational system’s focus on</w:t>
      </w:r>
      <w:r w:rsidRPr="00B86A4B">
        <w:rPr>
          <w:rFonts w:eastAsia="Calibri"/>
          <w:u w:val="single"/>
        </w:rPr>
        <w:t xml:space="preserve"> rote compliance and </w:t>
      </w:r>
      <w:r w:rsidRPr="00B86A4B">
        <w:rPr>
          <w:rFonts w:eastAsia="Calibri"/>
          <w:highlight w:val="cyan"/>
          <w:u w:val="single"/>
        </w:rPr>
        <w:t>test-taking</w:t>
      </w:r>
      <w:r w:rsidRPr="00B86A4B">
        <w:rPr>
          <w:rFonts w:eastAsia="Calibri"/>
          <w:sz w:val="16"/>
          <w:highlight w:val="cyan"/>
        </w:rPr>
        <w:t xml:space="preserve">, </w:t>
      </w:r>
      <w:r w:rsidRPr="00B86A4B">
        <w:rPr>
          <w:rFonts w:eastAsia="Calibri"/>
          <w:highlight w:val="cyan"/>
          <w:u w:val="single"/>
        </w:rPr>
        <w:t>students rarely</w:t>
      </w:r>
      <w:r w:rsidRPr="00B86A4B">
        <w:rPr>
          <w:rFonts w:eastAsia="Calibri"/>
          <w:u w:val="single"/>
        </w:rPr>
        <w:t xml:space="preserve"> have an opportunity to </w:t>
      </w:r>
      <w:r w:rsidRPr="00B86A4B">
        <w:rPr>
          <w:rFonts w:eastAsia="Calibri"/>
          <w:b/>
          <w:iCs/>
          <w:highlight w:val="cyan"/>
          <w:u w:val="single"/>
        </w:rPr>
        <w:t>develop</w:t>
      </w:r>
      <w:r w:rsidRPr="00B86A4B">
        <w:rPr>
          <w:rFonts w:eastAsia="Calibri"/>
          <w:highlight w:val="cyan"/>
          <w:u w:val="single"/>
        </w:rPr>
        <w:t xml:space="preserve"> their own thoughts</w:t>
      </w:r>
      <w:r w:rsidRPr="00B86A4B">
        <w:rPr>
          <w:rFonts w:eastAsia="Calibri"/>
          <w:sz w:val="16"/>
        </w:rPr>
        <w:t xml:space="preserve">, much less have the </w:t>
      </w:r>
      <w:r w:rsidRPr="00B86A4B">
        <w:rPr>
          <w:rFonts w:eastAsia="Calibri"/>
          <w:u w:val="single"/>
        </w:rPr>
        <w:t xml:space="preserve">experience of </w:t>
      </w:r>
      <w:r w:rsidRPr="00B86A4B">
        <w:rPr>
          <w:rFonts w:eastAsia="Calibri"/>
          <w:b/>
          <w:iCs/>
          <w:highlight w:val="cyan"/>
          <w:u w:val="single"/>
        </w:rPr>
        <w:t>defending them</w:t>
      </w:r>
      <w:r w:rsidRPr="00B86A4B">
        <w:rPr>
          <w:rFonts w:eastAsia="Calibri"/>
          <w:sz w:val="16"/>
        </w:rPr>
        <w:t>.</w:t>
      </w:r>
    </w:p>
    <w:p w14:paraId="27F664E0" w14:textId="77777777" w:rsidR="00C013E6" w:rsidRPr="00B86A4B" w:rsidRDefault="00C013E6" w:rsidP="00C013E6">
      <w:pPr>
        <w:rPr>
          <w:rFonts w:eastAsia="Calibri"/>
          <w:sz w:val="16"/>
        </w:rPr>
      </w:pPr>
      <w:r w:rsidRPr="00B86A4B">
        <w:rPr>
          <w:rFonts w:eastAsia="Calibri"/>
          <w:sz w:val="16"/>
        </w:rPr>
        <w:t xml:space="preserve">But </w:t>
      </w:r>
      <w:r w:rsidRPr="00B86A4B">
        <w:rPr>
          <w:rFonts w:eastAsia="Calibri"/>
          <w:b/>
          <w:iCs/>
          <w:highlight w:val="cyan"/>
          <w:u w:val="single"/>
        </w:rPr>
        <w:t>debate is a deeply unreliable activity for getting closer to the truth</w:t>
      </w:r>
      <w:r w:rsidRPr="00B86A4B">
        <w:rPr>
          <w:rFonts w:eastAsia="Calibri"/>
          <w:sz w:val="16"/>
        </w:rPr>
        <w:t xml:space="preserve">. At bottom, debate is </w:t>
      </w:r>
      <w:r w:rsidRPr="00B86A4B">
        <w:rPr>
          <w:rFonts w:eastAsia="Calibri"/>
          <w:highlight w:val="cyan"/>
          <w:u w:val="single"/>
        </w:rPr>
        <w:t>gamified conversation</w:t>
      </w:r>
      <w:r w:rsidRPr="00B86A4B">
        <w:rPr>
          <w:rFonts w:eastAsia="Calibri"/>
          <w:sz w:val="16"/>
        </w:rPr>
        <w:t xml:space="preserve">: We </w:t>
      </w:r>
      <w:r w:rsidRPr="00B86A4B">
        <w:rPr>
          <w:rFonts w:eastAsia="Calibri"/>
          <w:highlight w:val="cyan"/>
          <w:u w:val="single"/>
        </w:rPr>
        <w:t>append special rules to</w:t>
      </w:r>
      <w:r w:rsidRPr="00B86A4B">
        <w:rPr>
          <w:rFonts w:eastAsia="Calibri"/>
          <w:u w:val="single"/>
        </w:rPr>
        <w:t xml:space="preserve"> the otherwise </w:t>
      </w:r>
      <w:r w:rsidRPr="00B86A4B">
        <w:rPr>
          <w:rFonts w:eastAsia="Calibri"/>
          <w:highlight w:val="cyan"/>
          <w:u w:val="single"/>
        </w:rPr>
        <w:t>ordinary</w:t>
      </w:r>
      <w:r w:rsidRPr="00B86A4B">
        <w:rPr>
          <w:rFonts w:eastAsia="Calibri"/>
          <w:u w:val="single"/>
        </w:rPr>
        <w:t xml:space="preserve"> phenomenon of </w:t>
      </w:r>
      <w:r w:rsidRPr="00B86A4B">
        <w:rPr>
          <w:rFonts w:eastAsia="Calibri"/>
          <w:highlight w:val="cyan"/>
          <w:u w:val="single"/>
        </w:rPr>
        <w:t>exchanging ideas</w:t>
      </w:r>
      <w:r w:rsidRPr="00B86A4B">
        <w:rPr>
          <w:rFonts w:eastAsia="Calibri"/>
          <w:sz w:val="16"/>
        </w:rPr>
        <w:t xml:space="preserve"> and use </w:t>
      </w:r>
      <w:r w:rsidRPr="00B86A4B">
        <w:rPr>
          <w:rFonts w:eastAsia="Calibri"/>
          <w:highlight w:val="cyan"/>
          <w:u w:val="single"/>
        </w:rPr>
        <w:t>that conversation</w:t>
      </w:r>
      <w:r w:rsidRPr="00B86A4B">
        <w:rPr>
          <w:rFonts w:eastAsia="Calibri"/>
          <w:sz w:val="16"/>
        </w:rPr>
        <w:t xml:space="preserve"> as a </w:t>
      </w:r>
      <w:r w:rsidRPr="00B86A4B">
        <w:rPr>
          <w:rFonts w:eastAsia="Calibri"/>
          <w:b/>
          <w:iCs/>
          <w:highlight w:val="cyan"/>
          <w:u w:val="single"/>
        </w:rPr>
        <w:t>stage for competition</w:t>
      </w:r>
      <w:r w:rsidRPr="00B86A4B">
        <w:rPr>
          <w:rFonts w:eastAsia="Calibri"/>
          <w:sz w:val="16"/>
        </w:rPr>
        <w:t xml:space="preserve">. But by applying what philosopher C. Thi Nguyen explains about </w:t>
      </w:r>
      <w:r w:rsidRPr="00B86A4B">
        <w:rPr>
          <w:rFonts w:eastAsia="Calibri"/>
          <w:u w:val="single"/>
        </w:rPr>
        <w:t>gamification</w:t>
      </w:r>
      <w:r w:rsidRPr="00B86A4B">
        <w:rPr>
          <w:rFonts w:eastAsia="Calibri"/>
          <w:sz w:val="16"/>
        </w:rPr>
        <w:t xml:space="preserve">, we can see that </w:t>
      </w:r>
      <w:r w:rsidRPr="00B86A4B">
        <w:rPr>
          <w:rFonts w:eastAsia="Calibri"/>
          <w:highlight w:val="cyan"/>
          <w:u w:val="single"/>
        </w:rPr>
        <w:t>engaging in debate doesn’t</w:t>
      </w:r>
      <w:r w:rsidRPr="00B86A4B">
        <w:rPr>
          <w:rFonts w:eastAsia="Calibri"/>
          <w:u w:val="single"/>
        </w:rPr>
        <w:t xml:space="preserve"> only </w:t>
      </w:r>
      <w:r w:rsidRPr="00B86A4B">
        <w:rPr>
          <w:rFonts w:eastAsia="Calibri"/>
          <w:highlight w:val="cyan"/>
          <w:u w:val="single"/>
        </w:rPr>
        <w:t xml:space="preserve">change how </w:t>
      </w:r>
      <w:r w:rsidRPr="00B86A4B">
        <w:rPr>
          <w:rFonts w:eastAsia="Calibri"/>
          <w:b/>
          <w:iCs/>
          <w:highlight w:val="cyan"/>
          <w:u w:val="single"/>
        </w:rPr>
        <w:t>motivated</w:t>
      </w:r>
      <w:r w:rsidRPr="00B86A4B">
        <w:rPr>
          <w:rFonts w:eastAsia="Calibri"/>
          <w:highlight w:val="cyan"/>
          <w:u w:val="single"/>
        </w:rPr>
        <w:t xml:space="preserve"> we are</w:t>
      </w:r>
      <w:r w:rsidRPr="00B86A4B">
        <w:rPr>
          <w:rFonts w:eastAsia="Calibri"/>
          <w:sz w:val="16"/>
        </w:rPr>
        <w:t xml:space="preserve"> to share our ideas; </w:t>
      </w:r>
      <w:r w:rsidRPr="00B86A4B">
        <w:rPr>
          <w:rFonts w:eastAsia="Calibri"/>
          <w:u w:val="single"/>
        </w:rPr>
        <w:t>it also changes what we are trying to do</w:t>
      </w:r>
      <w:r w:rsidRPr="00B86A4B">
        <w:rPr>
          <w:rFonts w:eastAsia="Calibri"/>
          <w:sz w:val="16"/>
        </w:rPr>
        <w:t xml:space="preserve"> by sharing them. </w:t>
      </w:r>
      <w:r w:rsidRPr="00B86A4B">
        <w:rPr>
          <w:rFonts w:eastAsia="Calibri"/>
          <w:u w:val="single"/>
        </w:rPr>
        <w:t xml:space="preserve">After all, </w:t>
      </w:r>
      <w:r w:rsidRPr="00B86A4B">
        <w:rPr>
          <w:rFonts w:eastAsia="Calibri"/>
          <w:b/>
          <w:iCs/>
          <w:highlight w:val="cyan"/>
          <w:u w:val="single"/>
        </w:rPr>
        <w:t>the point of a game is not to educate, inform or empower; the point of a game is to win</w:t>
      </w:r>
      <w:r w:rsidRPr="00B86A4B">
        <w:rPr>
          <w:rFonts w:eastAsia="Calibri"/>
          <w:sz w:val="16"/>
        </w:rPr>
        <w:t>.</w:t>
      </w:r>
    </w:p>
    <w:p w14:paraId="3288B88C" w14:textId="77777777" w:rsidR="00C013E6" w:rsidRPr="00B86A4B" w:rsidRDefault="00C013E6" w:rsidP="00C013E6">
      <w:pPr>
        <w:rPr>
          <w:rFonts w:eastAsia="Calibri"/>
          <w:sz w:val="16"/>
        </w:rPr>
      </w:pPr>
      <w:r w:rsidRPr="00B86A4B">
        <w:rPr>
          <w:rFonts w:eastAsia="Calibri"/>
          <w:u w:val="single"/>
        </w:rPr>
        <w:t>Whether the goal is racking up points</w:t>
      </w:r>
      <w:r w:rsidRPr="00B86A4B">
        <w:rPr>
          <w:rFonts w:eastAsia="Calibri"/>
          <w:sz w:val="16"/>
        </w:rPr>
        <w:t xml:space="preserve"> in a high school contest, likes and shares on a social media platform, or influencing votes in an election, </w:t>
      </w:r>
      <w:r w:rsidRPr="00B86A4B">
        <w:rPr>
          <w:rFonts w:eastAsia="Calibri"/>
          <w:highlight w:val="cyan"/>
          <w:u w:val="single"/>
        </w:rPr>
        <w:t>the truth</w:t>
      </w:r>
      <w:r w:rsidRPr="00B86A4B">
        <w:rPr>
          <w:rFonts w:eastAsia="Calibri"/>
          <w:u w:val="single"/>
        </w:rPr>
        <w:t xml:space="preserve"> is at best </w:t>
      </w:r>
      <w:r w:rsidRPr="00B86A4B">
        <w:rPr>
          <w:rFonts w:eastAsia="Calibri"/>
          <w:highlight w:val="cyan"/>
          <w:u w:val="single"/>
        </w:rPr>
        <w:t>incidental</w:t>
      </w:r>
      <w:r w:rsidRPr="00B86A4B">
        <w:rPr>
          <w:rFonts w:eastAsia="Calibri"/>
          <w:sz w:val="16"/>
        </w:rPr>
        <w:t xml:space="preserve"> in a debate context. Lying, pretending and obfuscating in normal conversation turn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421C9E2A" w14:textId="77777777" w:rsidR="00C013E6" w:rsidRPr="00B86A4B" w:rsidRDefault="00C013E6" w:rsidP="00C013E6">
      <w:pPr>
        <w:rPr>
          <w:rFonts w:eastAsia="Calibri"/>
          <w:sz w:val="16"/>
        </w:rPr>
      </w:pPr>
      <w:r w:rsidRPr="00B86A4B">
        <w:rPr>
          <w:rFonts w:eastAsia="Calibri"/>
          <w:sz w:val="16"/>
        </w:rPr>
        <w:t xml:space="preserve">At worst, </w:t>
      </w:r>
      <w:r w:rsidRPr="00B86A4B">
        <w:rPr>
          <w:rFonts w:eastAsia="Calibri"/>
          <w:u w:val="single"/>
        </w:rPr>
        <w:t>the truth is an obstacle to winning</w:t>
      </w:r>
      <w:r w:rsidRPr="00B86A4B">
        <w:rPr>
          <w:rFonts w:eastAsia="Calibri"/>
          <w:sz w:val="16"/>
        </w:rPr>
        <w:t xml:space="preserve"> the game. Gamification </w:t>
      </w:r>
      <w:r w:rsidRPr="00B86A4B">
        <w:rPr>
          <w:rFonts w:eastAsia="Calibri"/>
          <w:u w:val="single"/>
        </w:rPr>
        <w:t xml:space="preserve">relies on </w:t>
      </w:r>
      <w:r w:rsidRPr="00B86A4B">
        <w:rPr>
          <w:rFonts w:eastAsia="Calibri"/>
          <w:b/>
          <w:iCs/>
          <w:highlight w:val="cyan"/>
          <w:u w:val="single"/>
        </w:rPr>
        <w:t>artificial clarity</w:t>
      </w:r>
      <w:r w:rsidRPr="00B86A4B">
        <w:rPr>
          <w:rFonts w:eastAsia="Calibri"/>
          <w:sz w:val="16"/>
        </w:rPr>
        <w:t xml:space="preserve">: </w:t>
      </w:r>
      <w:r w:rsidRPr="00B86A4B">
        <w:rPr>
          <w:rFonts w:eastAsia="Calibri"/>
          <w:u w:val="single"/>
        </w:rPr>
        <w:t>The fact that games</w:t>
      </w:r>
      <w:r w:rsidRPr="00B86A4B">
        <w:rPr>
          <w:rFonts w:eastAsia="Calibri"/>
          <w:sz w:val="16"/>
        </w:rPr>
        <w:t xml:space="preserve"> have clear rules and clearly </w:t>
      </w:r>
      <w:r w:rsidRPr="00B86A4B">
        <w:rPr>
          <w:rFonts w:eastAsia="Calibri"/>
          <w:highlight w:val="cyan"/>
          <w:u w:val="single"/>
        </w:rPr>
        <w:t>defined winners and losers</w:t>
      </w:r>
      <w:r w:rsidRPr="00B86A4B">
        <w:rPr>
          <w:rFonts w:eastAsia="Calibri"/>
          <w:u w:val="single"/>
        </w:rPr>
        <w:t xml:space="preserve"> is </w:t>
      </w:r>
      <w:r w:rsidRPr="00B86A4B">
        <w:rPr>
          <w:rFonts w:eastAsia="Calibri"/>
          <w:highlight w:val="cyan"/>
          <w:u w:val="single"/>
        </w:rPr>
        <w:t>part of their appeal</w:t>
      </w:r>
      <w:r w:rsidRPr="00B86A4B">
        <w:rPr>
          <w:rFonts w:eastAsia="Calibri"/>
          <w:sz w:val="16"/>
        </w:rPr>
        <w:t xml:space="preserve">. </w:t>
      </w:r>
      <w:r w:rsidRPr="00B86A4B">
        <w:rPr>
          <w:rFonts w:eastAsia="Calibri"/>
          <w:u w:val="single"/>
        </w:rPr>
        <w:t xml:space="preserve">Combined with the </w:t>
      </w:r>
      <w:r w:rsidRPr="00B86A4B">
        <w:rPr>
          <w:rFonts w:eastAsia="Calibri"/>
          <w:b/>
          <w:iCs/>
          <w:highlight w:val="cyan"/>
          <w:u w:val="single"/>
        </w:rPr>
        <w:t>time pressures</w:t>
      </w:r>
      <w:r w:rsidRPr="00B86A4B">
        <w:rPr>
          <w:rFonts w:eastAsia="Calibri"/>
          <w:sz w:val="16"/>
        </w:rPr>
        <w:t xml:space="preserve"> of televised debates and the fact that the voting public cannot have deep expertise on every issue, the setup is a </w:t>
      </w:r>
      <w:r w:rsidRPr="00B86A4B">
        <w:rPr>
          <w:rFonts w:eastAsia="Calibri"/>
          <w:highlight w:val="cyan"/>
          <w:u w:val="single"/>
        </w:rPr>
        <w:t>recipe for disaster</w:t>
      </w:r>
      <w:r w:rsidRPr="00B86A4B">
        <w:rPr>
          <w:rFonts w:eastAsia="Calibri"/>
          <w:sz w:val="16"/>
        </w:rPr>
        <w:t xml:space="preserve">. </w:t>
      </w:r>
      <w:r w:rsidRPr="00B86A4B">
        <w:rPr>
          <w:rFonts w:eastAsia="Calibri"/>
          <w:u w:val="single"/>
        </w:rPr>
        <w:t xml:space="preserve">Any </w:t>
      </w:r>
      <w:r w:rsidRPr="00B86A4B">
        <w:rPr>
          <w:rFonts w:eastAsia="Calibri"/>
          <w:highlight w:val="cyan"/>
          <w:u w:val="single"/>
        </w:rPr>
        <w:t xml:space="preserve">complex </w:t>
      </w:r>
      <w:r w:rsidRPr="00B86A4B">
        <w:rPr>
          <w:rFonts w:eastAsia="Calibri"/>
          <w:b/>
          <w:iCs/>
          <w:highlight w:val="cyan"/>
          <w:u w:val="single"/>
        </w:rPr>
        <w:t>political truth</w:t>
      </w:r>
      <w:r w:rsidRPr="00B86A4B">
        <w:rPr>
          <w:rFonts w:eastAsia="Calibri"/>
          <w:sz w:val="16"/>
        </w:rPr>
        <w:t xml:space="preserve"> that cannot be reduced to a 30-second sound bite can be </w:t>
      </w:r>
      <w:r w:rsidRPr="00B86A4B">
        <w:rPr>
          <w:rFonts w:eastAsia="Calibri"/>
          <w:b/>
          <w:iCs/>
          <w:highlight w:val="cyan"/>
          <w:u w:val="single"/>
        </w:rPr>
        <w:t>twisted</w:t>
      </w:r>
      <w:r w:rsidRPr="00B86A4B">
        <w:rPr>
          <w:rFonts w:eastAsia="Calibri"/>
          <w:highlight w:val="cyan"/>
          <w:u w:val="single"/>
        </w:rPr>
        <w:t xml:space="preserve"> to the opposing</w:t>
      </w:r>
      <w:r w:rsidRPr="00B86A4B">
        <w:rPr>
          <w:rFonts w:eastAsia="Calibri"/>
          <w:u w:val="single"/>
        </w:rPr>
        <w:t xml:space="preserve"> candidate’s </w:t>
      </w:r>
      <w:r w:rsidRPr="00B86A4B">
        <w:rPr>
          <w:rFonts w:eastAsia="Calibri"/>
          <w:highlight w:val="cyan"/>
          <w:u w:val="single"/>
        </w:rPr>
        <w:t>disadvantage</w:t>
      </w:r>
      <w:r w:rsidRPr="00B86A4B">
        <w:rPr>
          <w:rFonts w:eastAsia="Calibri"/>
          <w:sz w:val="16"/>
          <w:highlight w:val="cyan"/>
        </w:rPr>
        <w:t>.</w:t>
      </w:r>
      <w:r w:rsidRPr="00B86A4B">
        <w:rPr>
          <w:rFonts w:eastAsia="Calibri"/>
          <w:sz w:val="16"/>
        </w:rPr>
        <w:t xml:space="preserve"> Meanwhile, there is an equally clear advantage to amassing a sheer volume of half-truths or even lies; you can </w:t>
      </w:r>
      <w:r w:rsidRPr="00B86A4B">
        <w:rPr>
          <w:rFonts w:eastAsia="Calibri"/>
          <w:u w:val="single"/>
        </w:rPr>
        <w:t>set the conversational agenda</w:t>
      </w:r>
      <w:r w:rsidRPr="00B86A4B">
        <w:rPr>
          <w:rFonts w:eastAsia="Calibri"/>
          <w:sz w:val="16"/>
        </w:rPr>
        <w:t xml:space="preserve"> while your opponent either struggles to explain what is wrong with each point or </w:t>
      </w:r>
      <w:r w:rsidRPr="00B86A4B">
        <w:rPr>
          <w:rFonts w:eastAsia="Calibri"/>
          <w:u w:val="single"/>
        </w:rPr>
        <w:t>fails to respond</w:t>
      </w:r>
      <w:r w:rsidRPr="00B86A4B">
        <w:rPr>
          <w:rFonts w:eastAsia="Calibri"/>
          <w:sz w:val="16"/>
        </w:rPr>
        <w:t xml:space="preserve"> to some or all of the points made, which can be </w:t>
      </w:r>
      <w:r w:rsidRPr="00B86A4B">
        <w:rPr>
          <w:rFonts w:eastAsia="Calibri"/>
          <w:u w:val="single"/>
        </w:rPr>
        <w:t>misunderstood as concession</w:t>
      </w:r>
      <w:r w:rsidRPr="00B86A4B">
        <w:rPr>
          <w:rFonts w:eastAsia="Calibri"/>
          <w:sz w:val="16"/>
        </w:rPr>
        <w:t xml:space="preserve"> or, worse, weakness.</w:t>
      </w:r>
    </w:p>
    <w:p w14:paraId="5EEC79C9" w14:textId="77777777" w:rsidR="00C013E6" w:rsidRDefault="00C013E6" w:rsidP="00C013E6">
      <w:pPr>
        <w:pStyle w:val="Heading3"/>
      </w:pPr>
      <w:r>
        <w:lastRenderedPageBreak/>
        <w:t>AT: State Bad</w:t>
      </w:r>
    </w:p>
    <w:p w14:paraId="31090DA1" w14:textId="77777777" w:rsidR="00C013E6" w:rsidRPr="00636C80" w:rsidRDefault="00C013E6" w:rsidP="00C013E6">
      <w:pPr>
        <w:keepNext/>
        <w:keepLines/>
        <w:spacing w:before="40" w:after="0"/>
        <w:outlineLvl w:val="3"/>
        <w:rPr>
          <w:rFonts w:eastAsia="MS Gothic"/>
          <w:b/>
          <w:iCs/>
          <w:color w:val="000000"/>
          <w:sz w:val="26"/>
        </w:rPr>
      </w:pPr>
      <w:r w:rsidRPr="00636C80">
        <w:rPr>
          <w:rFonts w:eastAsia="MS Gothic"/>
          <w:b/>
          <w:iCs/>
          <w:color w:val="000000"/>
          <w:sz w:val="26"/>
        </w:rPr>
        <w:t>Legal action’s key to challenge heteronormativity.</w:t>
      </w:r>
    </w:p>
    <w:p w14:paraId="435CABC2" w14:textId="77777777" w:rsidR="00C013E6" w:rsidRPr="00636C80" w:rsidRDefault="00C013E6" w:rsidP="00C013E6">
      <w:pPr>
        <w:shd w:val="clear" w:color="auto" w:fill="FFFFFF"/>
        <w:rPr>
          <w:rFonts w:eastAsia="Cambria"/>
          <w:color w:val="000000"/>
          <w:sz w:val="19"/>
          <w:szCs w:val="19"/>
        </w:rPr>
      </w:pPr>
      <w:r w:rsidRPr="00636C80">
        <w:rPr>
          <w:rFonts w:eastAsia="Cambria"/>
          <w:b/>
          <w:bCs/>
          <w:color w:val="000000"/>
          <w:sz w:val="26"/>
        </w:rPr>
        <w:t>Campbell 12</w:t>
      </w:r>
      <w:r w:rsidRPr="00636C80">
        <w:rPr>
          <w:rFonts w:eastAsia="Cambria"/>
          <w:color w:val="000000"/>
          <w:sz w:val="26"/>
          <w:szCs w:val="26"/>
        </w:rPr>
        <w:t> </w:t>
      </w:r>
      <w:r w:rsidRPr="00636C80">
        <w:rPr>
          <w:rFonts w:eastAsia="Cambria"/>
          <w:color w:val="000000"/>
          <w:sz w:val="19"/>
          <w:szCs w:val="19"/>
        </w:rPr>
        <w:t>(Peter, Prof of Communication @ Northwestern Univ., "The Procedural Queer: Substantive Due Process, Lawrence V Texas, and Queer Rhetorical Futures, Quarterly Journal of Speech, p. Academic Search Premier)</w:t>
      </w:r>
    </w:p>
    <w:p w14:paraId="55361C40" w14:textId="77777777" w:rsidR="00C013E6" w:rsidRPr="00636C80" w:rsidRDefault="00C013E6" w:rsidP="00C013E6">
      <w:pPr>
        <w:rPr>
          <w:rFonts w:eastAsia="Cambria"/>
          <w:b/>
          <w:iCs/>
          <w:color w:val="000000"/>
          <w:u w:val="single"/>
        </w:rPr>
      </w:pPr>
      <w:r w:rsidRPr="00636C80">
        <w:rPr>
          <w:rFonts w:eastAsia="Cambria"/>
          <w:b/>
          <w:iCs/>
          <w:color w:val="000000"/>
          <w:u w:val="single"/>
        </w:rPr>
        <w:t xml:space="preserve">For those </w:t>
      </w:r>
      <w:r w:rsidRPr="00636C80">
        <w:rPr>
          <w:rFonts w:eastAsia="Cambria"/>
          <w:b/>
          <w:iCs/>
          <w:color w:val="000000"/>
          <w:highlight w:val="cyan"/>
          <w:u w:val="single"/>
        </w:rPr>
        <w:t>attempting to challenge heteronormativity</w:t>
      </w:r>
      <w:r w:rsidRPr="00636C80">
        <w:rPr>
          <w:rFonts w:eastAsia="Cambria"/>
          <w:b/>
          <w:iCs/>
          <w:color w:val="000000"/>
          <w:u w:val="single"/>
        </w:rPr>
        <w:t xml:space="preserve"> in the United States </w:t>
      </w:r>
      <w:r w:rsidRPr="00636C80">
        <w:rPr>
          <w:rFonts w:eastAsia="Cambria"/>
          <w:b/>
          <w:iCs/>
          <w:color w:val="000000"/>
          <w:highlight w:val="cyan"/>
          <w:u w:val="single"/>
        </w:rPr>
        <w:t>and forward ‘‘queer’’</w:t>
      </w:r>
      <w:r w:rsidRPr="00636C80">
        <w:rPr>
          <w:rFonts w:eastAsia="Cambria"/>
          <w:b/>
          <w:iCs/>
          <w:color w:val="000000"/>
          <w:u w:val="single"/>
        </w:rPr>
        <w:t xml:space="preserve"> or ‘‘mainstream’’ ‘‘gay and lesbian’’ political </w:t>
      </w:r>
      <w:r w:rsidRPr="00636C80">
        <w:rPr>
          <w:rFonts w:eastAsia="Cambria"/>
          <w:b/>
          <w:iCs/>
          <w:color w:val="000000"/>
          <w:highlight w:val="cyan"/>
          <w:u w:val="single"/>
        </w:rPr>
        <w:t>agendas</w:t>
      </w:r>
      <w:r w:rsidRPr="00636C80">
        <w:rPr>
          <w:rFonts w:eastAsia="Cambria"/>
          <w:b/>
          <w:iCs/>
          <w:color w:val="000000"/>
          <w:u w:val="single"/>
        </w:rPr>
        <w:t xml:space="preserve">,2 </w:t>
      </w:r>
      <w:r w:rsidRPr="00636C80">
        <w:rPr>
          <w:rFonts w:eastAsia="Cambria"/>
          <w:b/>
          <w:iCs/>
          <w:color w:val="000000"/>
          <w:highlight w:val="cyan"/>
          <w:u w:val="single"/>
        </w:rPr>
        <w:t>the</w:t>
      </w:r>
      <w:r w:rsidRPr="00636C80">
        <w:rPr>
          <w:rFonts w:eastAsia="Cambria"/>
          <w:b/>
          <w:iCs/>
          <w:color w:val="000000"/>
          <w:u w:val="single"/>
        </w:rPr>
        <w:t xml:space="preserve"> question of the </w:t>
      </w:r>
      <w:r w:rsidRPr="00636C80">
        <w:rPr>
          <w:rFonts w:eastAsia="Cambria"/>
          <w:b/>
          <w:iCs/>
          <w:color w:val="000000"/>
          <w:highlight w:val="cyan"/>
          <w:u w:val="single"/>
        </w:rPr>
        <w:t>best method</w:t>
      </w:r>
      <w:r w:rsidRPr="00636C80">
        <w:rPr>
          <w:rFonts w:eastAsia="Cambria"/>
          <w:b/>
          <w:iCs/>
          <w:color w:val="000000"/>
          <w:u w:val="single"/>
        </w:rPr>
        <w:t xml:space="preserve"> and venue to effect change that </w:t>
      </w:r>
      <w:r w:rsidRPr="00636C80">
        <w:rPr>
          <w:rFonts w:eastAsia="Cambria"/>
          <w:b/>
          <w:iCs/>
          <w:color w:val="000000"/>
          <w:highlight w:val="cyan"/>
          <w:u w:val="single"/>
        </w:rPr>
        <w:t>is</w:t>
      </w:r>
      <w:r w:rsidRPr="00636C80">
        <w:rPr>
          <w:rFonts w:eastAsia="Cambria"/>
          <w:b/>
          <w:iCs/>
          <w:color w:val="000000"/>
          <w:u w:val="single"/>
        </w:rPr>
        <w:t xml:space="preserve"> at once </w:t>
      </w:r>
      <w:r w:rsidRPr="00636C80">
        <w:rPr>
          <w:rFonts w:eastAsia="Cambria"/>
          <w:b/>
          <w:iCs/>
          <w:color w:val="000000"/>
          <w:highlight w:val="cyan"/>
          <w:u w:val="single"/>
        </w:rPr>
        <w:t>significant</w:t>
      </w:r>
      <w:r w:rsidRPr="00636C80">
        <w:rPr>
          <w:rFonts w:eastAsia="Cambria"/>
          <w:b/>
          <w:iCs/>
          <w:color w:val="000000"/>
          <w:u w:val="single"/>
        </w:rPr>
        <w:t xml:space="preserve">, durable, </w:t>
      </w:r>
      <w:r w:rsidRPr="00636C80">
        <w:rPr>
          <w:rFonts w:eastAsia="Cambria"/>
          <w:b/>
          <w:iCs/>
          <w:color w:val="000000"/>
          <w:highlight w:val="cyan"/>
          <w:u w:val="single"/>
        </w:rPr>
        <w:t>and resistant to appropriation by oppressive institutions</w:t>
      </w:r>
      <w:r w:rsidRPr="00636C80">
        <w:rPr>
          <w:rFonts w:eastAsia="Cambria"/>
          <w:b/>
          <w:iCs/>
          <w:color w:val="000000"/>
          <w:u w:val="single"/>
        </w:rPr>
        <w:t xml:space="preserve"> and structures is of particular concern</w:t>
      </w:r>
      <w:r w:rsidRPr="00636C80">
        <w:rPr>
          <w:rFonts w:eastAsia="Cambria"/>
          <w:color w:val="000000"/>
          <w:sz w:val="12"/>
        </w:rPr>
        <w:t xml:space="preserve">. Should those seeking to challenge heteronormativity locate the struggle for liberation in legislative, judicial, or anti-statist arenas, and what stakes are involved in such decisions?3 In the field of rhetoric in the United States, this question has been asked and answered by scholars working at the intersection of ‘‘critical legal rhetorical studies’’4 and ‘‘queer rhetorical studies.’’5 Queer scholarship in rhetoric6 and other fields7 has expressed deep skepticism with respect to the potential of ostensibly pro-gay and lesbian judicial decisions in the United States to aid or further queer political goals. </w:t>
      </w:r>
      <w:r w:rsidRPr="00636C80">
        <w:rPr>
          <w:rFonts w:eastAsia="Cambria"/>
          <w:b/>
          <w:iCs/>
          <w:color w:val="000000"/>
          <w:u w:val="single"/>
        </w:rPr>
        <w:t xml:space="preserve">Such </w:t>
      </w:r>
      <w:r w:rsidRPr="00636C80">
        <w:rPr>
          <w:rFonts w:eastAsia="Cambria"/>
          <w:b/>
          <w:iCs/>
          <w:color w:val="000000"/>
          <w:highlight w:val="cyan"/>
          <w:u w:val="single"/>
        </w:rPr>
        <w:t>skepticism is warranted. But given</w:t>
      </w:r>
      <w:r w:rsidRPr="00636C80">
        <w:rPr>
          <w:rFonts w:eastAsia="Cambria"/>
          <w:b/>
          <w:iCs/>
          <w:color w:val="000000"/>
          <w:u w:val="single"/>
        </w:rPr>
        <w:t xml:space="preserve"> the significant and </w:t>
      </w:r>
      <w:r w:rsidRPr="00636C80">
        <w:rPr>
          <w:rFonts w:eastAsia="Cambria"/>
          <w:b/>
          <w:iCs/>
          <w:color w:val="000000"/>
          <w:highlight w:val="cyan"/>
          <w:u w:val="single"/>
        </w:rPr>
        <w:t>material effect that legislative</w:t>
      </w:r>
      <w:r w:rsidRPr="00636C80">
        <w:rPr>
          <w:rFonts w:eastAsia="Cambria"/>
          <w:b/>
          <w:iCs/>
          <w:color w:val="000000"/>
          <w:u w:val="single"/>
        </w:rPr>
        <w:t xml:space="preserve"> and judicial </w:t>
      </w:r>
      <w:r w:rsidRPr="00636C80">
        <w:rPr>
          <w:rFonts w:eastAsia="Cambria"/>
          <w:b/>
          <w:iCs/>
          <w:color w:val="000000"/>
          <w:highlight w:val="cyan"/>
          <w:u w:val="single"/>
        </w:rPr>
        <w:t>rhetoric can have</w:t>
      </w:r>
      <w:r w:rsidRPr="00636C80">
        <w:rPr>
          <w:rFonts w:eastAsia="Cambria"/>
          <w:b/>
          <w:iCs/>
          <w:color w:val="000000"/>
          <w:u w:val="single"/>
        </w:rPr>
        <w:t xml:space="preserve"> on queer lives in the United States,8 radical queer </w:t>
      </w:r>
      <w:r w:rsidRPr="00636C80">
        <w:rPr>
          <w:rFonts w:eastAsia="Cambria"/>
          <w:b/>
          <w:iCs/>
          <w:color w:val="000000"/>
          <w:highlight w:val="cyan"/>
          <w:u w:val="single"/>
        </w:rPr>
        <w:t>challenges to heteronormativity in</w:t>
      </w:r>
      <w:r w:rsidRPr="00636C80">
        <w:rPr>
          <w:rFonts w:eastAsia="Cambria"/>
          <w:b/>
          <w:iCs/>
          <w:color w:val="000000"/>
          <w:u w:val="single"/>
        </w:rPr>
        <w:t xml:space="preserve"> US </w:t>
      </w:r>
      <w:r w:rsidRPr="00636C80">
        <w:rPr>
          <w:rFonts w:eastAsia="Cambria"/>
          <w:b/>
          <w:iCs/>
          <w:color w:val="000000"/>
          <w:highlight w:val="cyan"/>
          <w:u w:val="single"/>
        </w:rPr>
        <w:t>politics</w:t>
      </w:r>
      <w:r w:rsidRPr="00636C80">
        <w:rPr>
          <w:rFonts w:eastAsia="Cambria"/>
          <w:b/>
          <w:iCs/>
          <w:color w:val="000000"/>
          <w:u w:val="single"/>
        </w:rPr>
        <w:t xml:space="preserve"> and culture </w:t>
      </w:r>
      <w:r w:rsidRPr="00636C80">
        <w:rPr>
          <w:rFonts w:eastAsia="Cambria"/>
          <w:b/>
          <w:iCs/>
          <w:color w:val="000000"/>
          <w:highlight w:val="cyan"/>
          <w:u w:val="single"/>
        </w:rPr>
        <w:t>must take place</w:t>
      </w:r>
      <w:r w:rsidRPr="00636C80">
        <w:rPr>
          <w:rFonts w:eastAsia="Cambria"/>
          <w:b/>
          <w:iCs/>
          <w:color w:val="000000"/>
          <w:u w:val="single"/>
        </w:rPr>
        <w:t xml:space="preserve"> not only </w:t>
      </w:r>
      <w:r w:rsidRPr="00636C80">
        <w:rPr>
          <w:rFonts w:eastAsia="Cambria"/>
          <w:b/>
          <w:iCs/>
          <w:color w:val="000000"/>
          <w:highlight w:val="cyan"/>
          <w:u w:val="single"/>
        </w:rPr>
        <w:t>through</w:t>
      </w:r>
      <w:r w:rsidRPr="00636C80">
        <w:rPr>
          <w:rFonts w:eastAsia="Cambria"/>
          <w:b/>
          <w:iCs/>
          <w:color w:val="000000"/>
          <w:u w:val="single"/>
        </w:rPr>
        <w:t xml:space="preserve"> the methods and venues of often anti-statist and extra-institutional ‘‘radical’’ queer </w:t>
      </w:r>
      <w:r w:rsidRPr="00636C80">
        <w:rPr>
          <w:rFonts w:eastAsia="Cambria"/>
          <w:b/>
          <w:iCs/>
          <w:color w:val="000000"/>
          <w:highlight w:val="cyan"/>
          <w:u w:val="single"/>
        </w:rPr>
        <w:t>activism,</w:t>
      </w:r>
      <w:r w:rsidRPr="00636C80">
        <w:rPr>
          <w:rFonts w:eastAsia="Cambria"/>
          <w:b/>
          <w:iCs/>
          <w:color w:val="000000"/>
          <w:u w:val="single"/>
        </w:rPr>
        <w:t xml:space="preserve">9 </w:t>
      </w:r>
      <w:r w:rsidRPr="00636C80">
        <w:rPr>
          <w:rFonts w:eastAsia="Cambria"/>
          <w:b/>
          <w:iCs/>
          <w:color w:val="000000"/>
          <w:highlight w:val="cyan"/>
          <w:u w:val="single"/>
        </w:rPr>
        <w:t>but also</w:t>
      </w:r>
      <w:r w:rsidRPr="00636C80">
        <w:rPr>
          <w:rFonts w:eastAsia="Cambria"/>
          <w:b/>
          <w:iCs/>
          <w:color w:val="000000"/>
          <w:u w:val="single"/>
        </w:rPr>
        <w:t xml:space="preserve"> through those </w:t>
      </w:r>
      <w:r w:rsidRPr="00636C80">
        <w:rPr>
          <w:rFonts w:eastAsia="Cambria"/>
          <w:b/>
          <w:iCs/>
          <w:color w:val="000000"/>
          <w:highlight w:val="cyan"/>
          <w:u w:val="single"/>
        </w:rPr>
        <w:t>institutional locations</w:t>
      </w:r>
      <w:r w:rsidRPr="00636C80">
        <w:rPr>
          <w:rFonts w:eastAsia="Cambria"/>
          <w:b/>
          <w:iCs/>
          <w:color w:val="000000"/>
          <w:u w:val="single"/>
        </w:rPr>
        <w:t xml:space="preserve"> most highly </w:t>
      </w:r>
      <w:r w:rsidRPr="00636C80">
        <w:rPr>
          <w:rFonts w:eastAsia="Cambria"/>
          <w:b/>
          <w:iCs/>
          <w:color w:val="000000"/>
          <w:highlight w:val="cyan"/>
          <w:u w:val="single"/>
        </w:rPr>
        <w:t>circumscribed by heteronormative politics</w:t>
      </w:r>
      <w:r w:rsidRPr="00636C80">
        <w:rPr>
          <w:rFonts w:eastAsia="Cambria"/>
          <w:b/>
          <w:iCs/>
          <w:color w:val="000000"/>
          <w:u w:val="single"/>
        </w:rPr>
        <w:t xml:space="preserve">, including the United States Supreme Court. Rhetorical analysis can contribute to radical queer politics </w:t>
      </w:r>
      <w:r w:rsidRPr="00636C80">
        <w:rPr>
          <w:rFonts w:eastAsia="Cambria"/>
          <w:b/>
          <w:iCs/>
          <w:color w:val="000000"/>
          <w:highlight w:val="cyan"/>
          <w:u w:val="single"/>
        </w:rPr>
        <w:t>by exploring how legislative</w:t>
      </w:r>
      <w:r w:rsidRPr="00636C80">
        <w:rPr>
          <w:rFonts w:eastAsia="Cambria"/>
          <w:b/>
          <w:iCs/>
          <w:color w:val="000000"/>
          <w:u w:val="single"/>
        </w:rPr>
        <w:t xml:space="preserve"> and judicial </w:t>
      </w:r>
      <w:r w:rsidRPr="00636C80">
        <w:rPr>
          <w:rFonts w:eastAsia="Cambria"/>
          <w:b/>
          <w:iCs/>
          <w:color w:val="000000"/>
          <w:highlight w:val="cyan"/>
          <w:u w:val="single"/>
        </w:rPr>
        <w:t>pronouncements on sexuality</w:t>
      </w:r>
      <w:r w:rsidRPr="00636C80">
        <w:rPr>
          <w:rFonts w:eastAsia="Cambria"/>
          <w:b/>
          <w:iCs/>
          <w:color w:val="000000"/>
          <w:u w:val="single"/>
        </w:rPr>
        <w:t xml:space="preserve"> in the United States </w:t>
      </w:r>
      <w:r w:rsidRPr="00636C80">
        <w:rPr>
          <w:rFonts w:eastAsia="Cambria"/>
          <w:b/>
          <w:iCs/>
          <w:color w:val="000000"/>
          <w:highlight w:val="cyan"/>
          <w:u w:val="single"/>
        </w:rPr>
        <w:t>can be framed and understood</w:t>
      </w:r>
      <w:r w:rsidRPr="00636C80">
        <w:rPr>
          <w:rFonts w:eastAsia="Cambria"/>
          <w:b/>
          <w:iCs/>
          <w:color w:val="000000"/>
          <w:u w:val="single"/>
        </w:rPr>
        <w:t xml:space="preserve"> in ways that matter for radical queer futures, even as such pronouncements originate within, are circumscribed by, and reproduce the logic of heteronormative institutions.</w:t>
      </w:r>
    </w:p>
    <w:p w14:paraId="17E696DF" w14:textId="77777777" w:rsidR="00C013E6" w:rsidRPr="00636C80" w:rsidRDefault="00C013E6" w:rsidP="00C013E6">
      <w:pPr>
        <w:keepNext/>
        <w:keepLines/>
        <w:spacing w:before="40" w:after="0"/>
        <w:outlineLvl w:val="3"/>
        <w:rPr>
          <w:rFonts w:eastAsia="Times New Roman"/>
          <w:b/>
          <w:iCs/>
          <w:sz w:val="26"/>
        </w:rPr>
      </w:pPr>
      <w:r w:rsidRPr="00636C80">
        <w:rPr>
          <w:rFonts w:eastAsia="Times New Roman"/>
          <w:b/>
          <w:iCs/>
          <w:sz w:val="26"/>
        </w:rPr>
        <w:t xml:space="preserve">It's </w:t>
      </w:r>
      <w:r w:rsidRPr="00636C80">
        <w:rPr>
          <w:rFonts w:eastAsia="Times New Roman"/>
          <w:b/>
          <w:iCs/>
          <w:sz w:val="26"/>
          <w:u w:val="single"/>
        </w:rPr>
        <w:t>necessary</w:t>
      </w:r>
      <w:r w:rsidRPr="00636C80">
        <w:rPr>
          <w:rFonts w:eastAsia="Times New Roman"/>
          <w:b/>
          <w:iCs/>
          <w:sz w:val="26"/>
        </w:rPr>
        <w:t xml:space="preserve"> and </w:t>
      </w:r>
      <w:r w:rsidRPr="00636C80">
        <w:rPr>
          <w:rFonts w:eastAsia="Times New Roman"/>
          <w:b/>
          <w:iCs/>
          <w:sz w:val="26"/>
          <w:u w:val="single"/>
        </w:rPr>
        <w:t>effective</w:t>
      </w:r>
      <w:r w:rsidRPr="00636C80">
        <w:rPr>
          <w:rFonts w:eastAsia="Times New Roman"/>
          <w:b/>
          <w:iCs/>
          <w:sz w:val="26"/>
        </w:rPr>
        <w:t xml:space="preserve"> at protecting trans people from discrimination. The alternative is </w:t>
      </w:r>
      <w:r w:rsidRPr="00636C80">
        <w:rPr>
          <w:rFonts w:eastAsia="Times New Roman"/>
          <w:b/>
          <w:iCs/>
          <w:sz w:val="26"/>
          <w:u w:val="single"/>
        </w:rPr>
        <w:t>right-wing fill-in</w:t>
      </w:r>
      <w:r w:rsidRPr="00636C80">
        <w:rPr>
          <w:rFonts w:eastAsia="Times New Roman"/>
          <w:b/>
          <w:iCs/>
          <w:sz w:val="26"/>
        </w:rPr>
        <w:t xml:space="preserve"> which </w:t>
      </w:r>
      <w:r w:rsidRPr="00636C80">
        <w:rPr>
          <w:rFonts w:eastAsia="Times New Roman"/>
          <w:b/>
          <w:iCs/>
          <w:sz w:val="26"/>
          <w:u w:val="single"/>
        </w:rPr>
        <w:t>turns the aff</w:t>
      </w:r>
      <w:r w:rsidRPr="00636C80">
        <w:rPr>
          <w:rFonts w:eastAsia="Times New Roman"/>
          <w:b/>
          <w:iCs/>
          <w:sz w:val="26"/>
        </w:rPr>
        <w:t xml:space="preserve">. </w:t>
      </w:r>
    </w:p>
    <w:p w14:paraId="0436B7C4" w14:textId="77777777" w:rsidR="00C013E6" w:rsidRPr="00636C80" w:rsidRDefault="00C013E6" w:rsidP="00C013E6">
      <w:pPr>
        <w:rPr>
          <w:rFonts w:eastAsia="Calibri"/>
        </w:rPr>
      </w:pPr>
      <w:r w:rsidRPr="00636C80">
        <w:rPr>
          <w:rFonts w:eastAsia="Calibri"/>
        </w:rPr>
        <w:t xml:space="preserve">Jon W. </w:t>
      </w:r>
      <w:r w:rsidRPr="00636C80">
        <w:rPr>
          <w:rFonts w:eastAsia="Calibri"/>
          <w:b/>
          <w:bCs/>
          <w:sz w:val="26"/>
        </w:rPr>
        <w:t>Davidson 22</w:t>
      </w:r>
      <w:r w:rsidRPr="00636C80">
        <w:rPr>
          <w:rFonts w:eastAsia="Calibri"/>
        </w:rPr>
        <w:t>. Lawyer for the ACLU, senior staff attorney, LGBTQ &amp; HIV Project. "A Brief History of the Path to Securing LGBTQ Rights". American Bar Association. 7-5-2022. https://www.americanbar.org/groups/crsj/publications/human_rights_magazine_home/intersection-of-lgbtq-rights-and-religious-freedom/a-brief-history-of-the-path-to-securing-lgbtq-rights/</w:t>
      </w:r>
    </w:p>
    <w:p w14:paraId="42348A02" w14:textId="77777777" w:rsidR="00C013E6" w:rsidRPr="00636C80" w:rsidRDefault="00C013E6" w:rsidP="00C013E6">
      <w:pPr>
        <w:rPr>
          <w:rFonts w:eastAsia="Calibri"/>
          <w:sz w:val="16"/>
        </w:rPr>
      </w:pPr>
      <w:r w:rsidRPr="00636C80">
        <w:rPr>
          <w:rFonts w:eastAsia="Calibri"/>
          <w:sz w:val="16"/>
        </w:rPr>
        <w:t xml:space="preserve">These developments have brought the movement for LGBTQ rights more rapid success than any other civil rights struggle in our nfation’s history. It has not been a straight line, however (pun intended). </w:t>
      </w:r>
      <w:r w:rsidRPr="00636C80">
        <w:rPr>
          <w:rFonts w:eastAsia="Calibri"/>
          <w:u w:val="single"/>
        </w:rPr>
        <w:t xml:space="preserve">Powerful </w:t>
      </w:r>
      <w:r w:rsidRPr="00636C80">
        <w:rPr>
          <w:rFonts w:eastAsia="Calibri"/>
          <w:highlight w:val="cyan"/>
          <w:u w:val="single"/>
        </w:rPr>
        <w:t>opposing forces have</w:t>
      </w:r>
      <w:r w:rsidRPr="00636C80">
        <w:rPr>
          <w:rFonts w:eastAsia="Calibri"/>
          <w:u w:val="single"/>
        </w:rPr>
        <w:t xml:space="preserve"> </w:t>
      </w:r>
      <w:r w:rsidRPr="00636C80">
        <w:rPr>
          <w:rFonts w:eastAsia="Calibri"/>
          <w:b/>
          <w:iCs/>
          <w:highlight w:val="cyan"/>
          <w:u w:val="single"/>
        </w:rPr>
        <w:t>mounted repeals</w:t>
      </w:r>
      <w:r w:rsidRPr="00636C80">
        <w:rPr>
          <w:rFonts w:eastAsia="Calibri"/>
          <w:u w:val="single"/>
        </w:rPr>
        <w:t xml:space="preserve"> of </w:t>
      </w:r>
      <w:r w:rsidRPr="00636C80">
        <w:rPr>
          <w:rFonts w:eastAsia="Calibri"/>
          <w:b/>
          <w:iCs/>
          <w:highlight w:val="cyan"/>
          <w:u w:val="single"/>
        </w:rPr>
        <w:t>nondiscrimination</w:t>
      </w:r>
      <w:r w:rsidRPr="00636C80">
        <w:rPr>
          <w:rFonts w:eastAsia="Calibri"/>
          <w:sz w:val="16"/>
          <w:highlight w:val="cyan"/>
        </w:rPr>
        <w:t xml:space="preserve"> </w:t>
      </w:r>
      <w:r w:rsidRPr="00636C80">
        <w:rPr>
          <w:rFonts w:eastAsia="Calibri"/>
          <w:b/>
          <w:iCs/>
          <w:highlight w:val="cyan"/>
          <w:u w:val="single"/>
        </w:rPr>
        <w:t>protections</w:t>
      </w:r>
      <w:r w:rsidRPr="00636C80">
        <w:rPr>
          <w:rFonts w:eastAsia="Calibri"/>
          <w:sz w:val="16"/>
        </w:rPr>
        <w:t xml:space="preserve">, </w:t>
      </w:r>
      <w:r w:rsidRPr="00636C80">
        <w:rPr>
          <w:rFonts w:eastAsia="Calibri"/>
          <w:u w:val="single"/>
        </w:rPr>
        <w:t xml:space="preserve">attempted to create </w:t>
      </w:r>
      <w:r w:rsidRPr="00636C80">
        <w:rPr>
          <w:rFonts w:eastAsia="Calibri"/>
          <w:b/>
          <w:iCs/>
          <w:u w:val="single"/>
        </w:rPr>
        <w:t>significant</w:t>
      </w:r>
      <w:r w:rsidRPr="00636C80">
        <w:rPr>
          <w:rFonts w:eastAsia="Calibri"/>
          <w:u w:val="single"/>
        </w:rPr>
        <w:t xml:space="preserve"> </w:t>
      </w:r>
      <w:r w:rsidRPr="00636C80">
        <w:rPr>
          <w:rFonts w:eastAsia="Calibri"/>
          <w:b/>
          <w:iCs/>
          <w:u w:val="single"/>
        </w:rPr>
        <w:t>exceptions</w:t>
      </w:r>
      <w:r w:rsidRPr="00636C80">
        <w:rPr>
          <w:rFonts w:eastAsia="Calibri"/>
          <w:u w:val="single"/>
        </w:rPr>
        <w:t xml:space="preserve"> to statutory advances</w:t>
      </w:r>
      <w:r w:rsidRPr="00636C80">
        <w:rPr>
          <w:rFonts w:eastAsia="Calibri"/>
          <w:sz w:val="16"/>
        </w:rPr>
        <w:t xml:space="preserve">, and even amended state constitutions to limit their protections of LGBTQ people. </w:t>
      </w:r>
      <w:r w:rsidRPr="00636C80">
        <w:rPr>
          <w:rFonts w:eastAsia="Calibri"/>
          <w:u w:val="single"/>
        </w:rPr>
        <w:t xml:space="preserve">Most recently, </w:t>
      </w:r>
      <w:r w:rsidRPr="00636C80">
        <w:rPr>
          <w:rFonts w:eastAsia="Calibri"/>
          <w:highlight w:val="cyan"/>
          <w:u w:val="single"/>
        </w:rPr>
        <w:t xml:space="preserve">that opposition has </w:t>
      </w:r>
      <w:r w:rsidRPr="00636C80">
        <w:rPr>
          <w:rFonts w:eastAsia="Calibri"/>
          <w:b/>
          <w:iCs/>
          <w:highlight w:val="cyan"/>
          <w:u w:val="single"/>
        </w:rPr>
        <w:t>set its sights</w:t>
      </w:r>
      <w:r w:rsidRPr="00636C80">
        <w:rPr>
          <w:rFonts w:eastAsia="Calibri"/>
          <w:highlight w:val="cyan"/>
          <w:u w:val="single"/>
        </w:rPr>
        <w:t xml:space="preserve"> on the </w:t>
      </w:r>
      <w:r w:rsidRPr="00636C80">
        <w:rPr>
          <w:rFonts w:eastAsia="Calibri"/>
          <w:b/>
          <w:iCs/>
          <w:sz w:val="28"/>
          <w:szCs w:val="28"/>
          <w:highlight w:val="cyan"/>
          <w:u w:val="single"/>
        </w:rPr>
        <w:t>basic freedoms of</w:t>
      </w:r>
      <w:r w:rsidRPr="00636C80">
        <w:rPr>
          <w:rFonts w:eastAsia="Calibri"/>
          <w:b/>
          <w:iCs/>
          <w:sz w:val="28"/>
          <w:szCs w:val="28"/>
          <w:u w:val="single"/>
        </w:rPr>
        <w:t xml:space="preserve"> </w:t>
      </w:r>
      <w:r w:rsidRPr="00636C80">
        <w:rPr>
          <w:rFonts w:eastAsia="Calibri"/>
          <w:b/>
          <w:iCs/>
          <w:sz w:val="28"/>
          <w:szCs w:val="28"/>
          <w:highlight w:val="cyan"/>
          <w:u w:val="single"/>
        </w:rPr>
        <w:t>transgender people</w:t>
      </w:r>
      <w:r w:rsidRPr="00636C80">
        <w:rPr>
          <w:rFonts w:eastAsia="Calibri"/>
          <w:u w:val="single"/>
        </w:rPr>
        <w:t>, particularly transgender youth</w:t>
      </w:r>
      <w:r w:rsidRPr="00636C80">
        <w:rPr>
          <w:rFonts w:eastAsia="Calibri"/>
          <w:sz w:val="16"/>
        </w:rPr>
        <w:t>. The battle to secure LGBTQ rights clearly is far from done.</w:t>
      </w:r>
    </w:p>
    <w:p w14:paraId="749F4438" w14:textId="77777777" w:rsidR="00C013E6" w:rsidRPr="00636C80" w:rsidRDefault="00C013E6" w:rsidP="00C013E6">
      <w:pPr>
        <w:rPr>
          <w:rFonts w:eastAsia="Calibri"/>
          <w:u w:val="single"/>
        </w:rPr>
      </w:pPr>
      <w:r w:rsidRPr="00636C80">
        <w:rPr>
          <w:rFonts w:eastAsia="Calibri"/>
          <w:u w:val="single"/>
        </w:rPr>
        <w:t>This article traces the evolution of constitutional and statutory protections of LGBTQ rights at the federal, state, and local levels.</w:t>
      </w:r>
      <w:r w:rsidRPr="00636C80">
        <w:rPr>
          <w:rFonts w:eastAsia="Calibri"/>
        </w:rPr>
        <w:t xml:space="preserve"> </w:t>
      </w:r>
      <w:r w:rsidRPr="00636C80">
        <w:rPr>
          <w:rFonts w:eastAsia="Calibri"/>
          <w:u w:val="single"/>
        </w:rPr>
        <w:t xml:space="preserve">In doing so, it salutes the brave plaintiffs and criminally charged defendants who came forward to fight for their communities, the tireless work of their </w:t>
      </w:r>
      <w:r w:rsidRPr="00636C80">
        <w:rPr>
          <w:rFonts w:eastAsia="Calibri"/>
          <w:highlight w:val="cyan"/>
          <w:u w:val="single"/>
        </w:rPr>
        <w:t>advocates and allies</w:t>
      </w:r>
      <w:r w:rsidRPr="00636C80">
        <w:rPr>
          <w:rFonts w:eastAsia="Calibri"/>
          <w:u w:val="single"/>
        </w:rPr>
        <w:t xml:space="preserve">, countless legislative heroes, and the jurists who, thus far, </w:t>
      </w:r>
      <w:r w:rsidRPr="00636C80">
        <w:rPr>
          <w:rFonts w:eastAsia="Calibri"/>
          <w:highlight w:val="cyan"/>
          <w:u w:val="single"/>
        </w:rPr>
        <w:t>have gotten it</w:t>
      </w:r>
      <w:r w:rsidRPr="00636C80">
        <w:rPr>
          <w:rFonts w:eastAsia="Calibri"/>
          <w:u w:val="single"/>
        </w:rPr>
        <w:t xml:space="preserve"> </w:t>
      </w:r>
      <w:r w:rsidRPr="00636C80">
        <w:rPr>
          <w:rFonts w:eastAsia="Calibri"/>
          <w:highlight w:val="cyan"/>
          <w:u w:val="single"/>
        </w:rPr>
        <w:t>right more often than wrong.</w:t>
      </w:r>
    </w:p>
    <w:p w14:paraId="1D08FBDA" w14:textId="77777777" w:rsidR="00C013E6" w:rsidRPr="00636C80" w:rsidRDefault="00C013E6" w:rsidP="00C013E6">
      <w:pPr>
        <w:rPr>
          <w:rFonts w:eastAsia="Calibri"/>
          <w:u w:val="single"/>
        </w:rPr>
      </w:pPr>
      <w:r w:rsidRPr="00636C80">
        <w:rPr>
          <w:rFonts w:eastAsia="Calibri"/>
          <w:sz w:val="16"/>
        </w:rPr>
        <w:t xml:space="preserve">The Beginnings: </w:t>
      </w:r>
      <w:r w:rsidRPr="00636C80">
        <w:rPr>
          <w:rFonts w:eastAsia="Calibri"/>
          <w:u w:val="single"/>
        </w:rPr>
        <w:t>Targeting the Government’s Adverse Treatment of LGBTQ People</w:t>
      </w:r>
    </w:p>
    <w:p w14:paraId="7CB2960F" w14:textId="77777777" w:rsidR="00C013E6" w:rsidRPr="00636C80" w:rsidRDefault="00C013E6" w:rsidP="00C013E6">
      <w:pPr>
        <w:rPr>
          <w:rFonts w:eastAsia="Calibri"/>
          <w:sz w:val="16"/>
        </w:rPr>
      </w:pPr>
      <w:r w:rsidRPr="00636C80">
        <w:rPr>
          <w:rFonts w:eastAsia="Calibri"/>
          <w:sz w:val="16"/>
        </w:rPr>
        <w:t xml:space="preserve">It was not until </w:t>
      </w:r>
      <w:r w:rsidRPr="00636C80">
        <w:rPr>
          <w:rFonts w:eastAsia="Calibri"/>
          <w:highlight w:val="cyan"/>
          <w:u w:val="single"/>
        </w:rPr>
        <w:t>1982</w:t>
      </w:r>
      <w:r w:rsidRPr="00636C80">
        <w:rPr>
          <w:rFonts w:eastAsia="Calibri"/>
          <w:sz w:val="16"/>
        </w:rPr>
        <w:t xml:space="preserve"> that </w:t>
      </w:r>
      <w:r w:rsidRPr="00636C80">
        <w:rPr>
          <w:rFonts w:eastAsia="Calibri"/>
          <w:highlight w:val="cyan"/>
          <w:u w:val="single"/>
        </w:rPr>
        <w:t>the first protections of the rights of LGBTQ people at the</w:t>
      </w:r>
      <w:r w:rsidRPr="00636C80">
        <w:rPr>
          <w:rFonts w:eastAsia="Calibri"/>
          <w:u w:val="single"/>
        </w:rPr>
        <w:t xml:space="preserve"> state or</w:t>
      </w:r>
      <w:r w:rsidRPr="00636C80">
        <w:rPr>
          <w:rFonts w:eastAsia="Calibri"/>
          <w:sz w:val="16"/>
        </w:rPr>
        <w:t xml:space="preserve"> </w:t>
      </w:r>
      <w:r w:rsidRPr="00636C80">
        <w:rPr>
          <w:rFonts w:eastAsia="Calibri"/>
          <w:highlight w:val="cyan"/>
          <w:u w:val="single"/>
        </w:rPr>
        <w:t>national</w:t>
      </w:r>
      <w:r w:rsidRPr="00636C80">
        <w:rPr>
          <w:rFonts w:eastAsia="Calibri"/>
          <w:u w:val="single"/>
        </w:rPr>
        <w:t xml:space="preserve"> </w:t>
      </w:r>
      <w:r w:rsidRPr="00636C80">
        <w:rPr>
          <w:rFonts w:eastAsia="Calibri"/>
          <w:highlight w:val="cyan"/>
          <w:u w:val="single"/>
        </w:rPr>
        <w:t>level would be enacted</w:t>
      </w:r>
      <w:r w:rsidRPr="00636C80">
        <w:rPr>
          <w:rFonts w:eastAsia="Calibri"/>
          <w:sz w:val="16"/>
        </w:rPr>
        <w:t xml:space="preserve">. </w:t>
      </w:r>
      <w:r w:rsidRPr="00636C80">
        <w:rPr>
          <w:rFonts w:eastAsia="Calibri"/>
          <w:b/>
          <w:iCs/>
          <w:u w:val="single"/>
        </w:rPr>
        <w:t xml:space="preserve">Early </w:t>
      </w:r>
      <w:r w:rsidRPr="00636C80">
        <w:rPr>
          <w:rFonts w:eastAsia="Calibri"/>
          <w:b/>
          <w:iCs/>
          <w:highlight w:val="cyan"/>
          <w:u w:val="single"/>
        </w:rPr>
        <w:t>litigation</w:t>
      </w:r>
      <w:r w:rsidRPr="00636C80">
        <w:rPr>
          <w:rFonts w:eastAsia="Calibri"/>
          <w:sz w:val="16"/>
        </w:rPr>
        <w:t xml:space="preserve">, therefore, </w:t>
      </w:r>
      <w:r w:rsidRPr="00636C80">
        <w:rPr>
          <w:rFonts w:eastAsia="Calibri"/>
          <w:b/>
          <w:iCs/>
          <w:highlight w:val="cyan"/>
          <w:u w:val="single"/>
        </w:rPr>
        <w:t>focused</w:t>
      </w:r>
      <w:r w:rsidRPr="00636C80">
        <w:rPr>
          <w:rFonts w:eastAsia="Calibri"/>
          <w:sz w:val="16"/>
          <w:highlight w:val="cyan"/>
        </w:rPr>
        <w:t xml:space="preserve"> </w:t>
      </w:r>
      <w:r w:rsidRPr="00636C80">
        <w:rPr>
          <w:rFonts w:eastAsia="Calibri"/>
          <w:highlight w:val="cyan"/>
          <w:u w:val="single"/>
        </w:rPr>
        <w:t xml:space="preserve">on government deprivations of LGBTQ rights because the </w:t>
      </w:r>
      <w:r w:rsidRPr="00636C80">
        <w:rPr>
          <w:rFonts w:eastAsia="Calibri"/>
          <w:b/>
          <w:iCs/>
          <w:highlight w:val="cyan"/>
          <w:u w:val="single"/>
        </w:rPr>
        <w:t>Constitution</w:t>
      </w:r>
      <w:r w:rsidRPr="00636C80">
        <w:rPr>
          <w:rFonts w:eastAsia="Calibri"/>
          <w:highlight w:val="cyan"/>
          <w:u w:val="single"/>
        </w:rPr>
        <w:t xml:space="preserve"> </w:t>
      </w:r>
      <w:r w:rsidRPr="00636C80">
        <w:rPr>
          <w:rFonts w:eastAsia="Calibri"/>
          <w:b/>
          <w:iCs/>
          <w:sz w:val="28"/>
          <w:szCs w:val="28"/>
          <w:highlight w:val="cyan"/>
          <w:u w:val="single"/>
        </w:rPr>
        <w:t>provided a basis for legal claims</w:t>
      </w:r>
      <w:r w:rsidRPr="00636C80">
        <w:rPr>
          <w:rFonts w:eastAsia="Calibri"/>
          <w:highlight w:val="cyan"/>
          <w:u w:val="single"/>
        </w:rPr>
        <w:t>.</w:t>
      </w:r>
      <w:r w:rsidRPr="00636C80">
        <w:rPr>
          <w:rFonts w:eastAsia="Calibri"/>
          <w:sz w:val="16"/>
        </w:rPr>
        <w:t xml:space="preserve"> </w:t>
      </w:r>
      <w:r w:rsidRPr="00636C80">
        <w:rPr>
          <w:rFonts w:eastAsia="Calibri"/>
          <w:u w:val="single"/>
        </w:rPr>
        <w:t>Beginning in the 1950s</w:t>
      </w:r>
      <w:r w:rsidRPr="00636C80">
        <w:rPr>
          <w:rFonts w:eastAsia="Calibri"/>
          <w:sz w:val="16"/>
        </w:rPr>
        <w:t xml:space="preserve">, </w:t>
      </w:r>
      <w:r w:rsidRPr="00636C80">
        <w:rPr>
          <w:rFonts w:eastAsia="Calibri"/>
          <w:u w:val="single"/>
        </w:rPr>
        <w:t xml:space="preserve">cases invoked the </w:t>
      </w:r>
      <w:r w:rsidRPr="00636C80">
        <w:rPr>
          <w:rFonts w:eastAsia="Calibri"/>
          <w:u w:val="single"/>
        </w:rPr>
        <w:lastRenderedPageBreak/>
        <w:t>First Amendment to successfully</w:t>
      </w:r>
      <w:r w:rsidRPr="00636C80">
        <w:rPr>
          <w:rFonts w:eastAsia="Calibri"/>
          <w:sz w:val="16"/>
        </w:rPr>
        <w:t xml:space="preserve"> challenge post office </w:t>
      </w:r>
      <w:r w:rsidRPr="00636C80">
        <w:rPr>
          <w:rFonts w:eastAsia="Calibri"/>
          <w:u w:val="single"/>
        </w:rPr>
        <w:t>seizures of lesbian and gay publications</w:t>
      </w:r>
      <w:r w:rsidRPr="00636C80">
        <w:rPr>
          <w:rFonts w:eastAsia="Calibri"/>
          <w:sz w:val="16"/>
        </w:rPr>
        <w:t xml:space="preserve"> as allegedly obscene, including one victorious case that made it all the way to the Supreme Court in 1958. Successful freedom of speech cases also struck down bans on gay student groups at public colleges and universities, refusals to issue parade permits for gay rights demonstrations, denials of nonprofit status to gay rights organizations, and exclusions of lesbian and gay groups from public fora. These, and judicial limits that began to be placed on government efforts to close gay bars, were essential to making it possible in the years before the internet for LGBTQ people to learn about and meet one another and to organize for political and social change.</w:t>
      </w:r>
    </w:p>
    <w:p w14:paraId="6A33C2AB" w14:textId="77777777" w:rsidR="00C013E6" w:rsidRPr="00636C80" w:rsidRDefault="00C013E6" w:rsidP="00C013E6">
      <w:pPr>
        <w:rPr>
          <w:rFonts w:eastAsia="Calibri"/>
          <w:sz w:val="16"/>
        </w:rPr>
      </w:pPr>
      <w:r w:rsidRPr="00636C80">
        <w:rPr>
          <w:rFonts w:eastAsia="Calibri"/>
          <w:u w:val="single"/>
        </w:rPr>
        <w:t xml:space="preserve">Early litigation and </w:t>
      </w:r>
      <w:r w:rsidRPr="00636C80">
        <w:rPr>
          <w:rFonts w:eastAsia="Calibri"/>
          <w:highlight w:val="cyan"/>
          <w:u w:val="single"/>
        </w:rPr>
        <w:t>legislative efforts</w:t>
      </w:r>
      <w:r w:rsidRPr="00636C80">
        <w:rPr>
          <w:rFonts w:eastAsia="Calibri"/>
          <w:u w:val="single"/>
        </w:rPr>
        <w:t xml:space="preserve"> also </w:t>
      </w:r>
      <w:r w:rsidRPr="00636C80">
        <w:rPr>
          <w:rFonts w:eastAsia="Calibri"/>
          <w:highlight w:val="cyan"/>
          <w:u w:val="single"/>
        </w:rPr>
        <w:t xml:space="preserve">responded to injustices in areas where </w:t>
      </w:r>
      <w:r w:rsidRPr="00636C80">
        <w:rPr>
          <w:rFonts w:eastAsia="Calibri"/>
          <w:b/>
          <w:iCs/>
          <w:highlight w:val="cyan"/>
          <w:u w:val="single"/>
        </w:rPr>
        <w:t>LGBTQ</w:t>
      </w:r>
      <w:r w:rsidRPr="00636C80">
        <w:rPr>
          <w:rFonts w:eastAsia="Calibri"/>
          <w:b/>
          <w:iCs/>
          <w:u w:val="single"/>
        </w:rPr>
        <w:t xml:space="preserve"> </w:t>
      </w:r>
      <w:r w:rsidRPr="00636C80">
        <w:rPr>
          <w:rFonts w:eastAsia="Calibri"/>
          <w:b/>
          <w:iCs/>
          <w:highlight w:val="cyan"/>
          <w:u w:val="single"/>
        </w:rPr>
        <w:t>people</w:t>
      </w:r>
      <w:r w:rsidRPr="00636C80">
        <w:rPr>
          <w:rFonts w:eastAsia="Calibri"/>
          <w:highlight w:val="cyan"/>
          <w:u w:val="single"/>
        </w:rPr>
        <w:t xml:space="preserve"> got caught up in the </w:t>
      </w:r>
      <w:r w:rsidRPr="00636C80">
        <w:rPr>
          <w:rFonts w:eastAsia="Calibri"/>
          <w:b/>
          <w:iCs/>
          <w:highlight w:val="cyan"/>
          <w:u w:val="single"/>
        </w:rPr>
        <w:t>legal system</w:t>
      </w:r>
      <w:r w:rsidRPr="00636C80">
        <w:rPr>
          <w:rFonts w:eastAsia="Calibri"/>
          <w:sz w:val="16"/>
        </w:rPr>
        <w:t xml:space="preserve">, either because they were arrested or became involved in a child custody dispute. </w:t>
      </w:r>
      <w:r w:rsidRPr="00636C80">
        <w:rPr>
          <w:rFonts w:eastAsia="Calibri"/>
          <w:highlight w:val="cyan"/>
          <w:u w:val="single"/>
        </w:rPr>
        <w:t xml:space="preserve">One of the earliest victories for </w:t>
      </w:r>
      <w:r w:rsidRPr="00636C80">
        <w:rPr>
          <w:rFonts w:eastAsia="Calibri"/>
          <w:b/>
          <w:iCs/>
          <w:highlight w:val="cyan"/>
          <w:u w:val="single"/>
        </w:rPr>
        <w:t>transgender rights invalidated</w:t>
      </w:r>
      <w:r w:rsidRPr="00636C80">
        <w:rPr>
          <w:rFonts w:eastAsia="Calibri"/>
          <w:highlight w:val="cyan"/>
          <w:u w:val="single"/>
        </w:rPr>
        <w:t xml:space="preserve"> an </w:t>
      </w:r>
      <w:r w:rsidRPr="00636C80">
        <w:rPr>
          <w:rFonts w:eastAsia="Calibri"/>
          <w:b/>
          <w:iCs/>
          <w:highlight w:val="cyan"/>
          <w:u w:val="single"/>
        </w:rPr>
        <w:t>Ohio</w:t>
      </w:r>
      <w:r w:rsidRPr="00636C80">
        <w:rPr>
          <w:rFonts w:eastAsia="Calibri"/>
          <w:b/>
          <w:iCs/>
          <w:u w:val="single"/>
        </w:rPr>
        <w:t xml:space="preserve"> law</w:t>
      </w:r>
      <w:r w:rsidRPr="00636C80">
        <w:rPr>
          <w:rFonts w:eastAsia="Calibri"/>
          <w:u w:val="single"/>
        </w:rPr>
        <w:t xml:space="preserve"> </w:t>
      </w:r>
      <w:r w:rsidRPr="00636C80">
        <w:rPr>
          <w:rFonts w:eastAsia="Calibri"/>
          <w:highlight w:val="cyan"/>
          <w:u w:val="single"/>
        </w:rPr>
        <w:t xml:space="preserve">prohibiting cross-dressing in </w:t>
      </w:r>
      <w:r w:rsidRPr="00636C80">
        <w:rPr>
          <w:rFonts w:eastAsia="Calibri"/>
          <w:b/>
          <w:iCs/>
          <w:highlight w:val="cyan"/>
          <w:u w:val="single"/>
        </w:rPr>
        <w:t>1975 as unconstitutionally vague</w:t>
      </w:r>
      <w:r w:rsidRPr="00636C80">
        <w:rPr>
          <w:rFonts w:eastAsia="Calibri"/>
          <w:u w:val="single"/>
        </w:rPr>
        <w:t>.</w:t>
      </w:r>
      <w:r w:rsidRPr="00636C80">
        <w:rPr>
          <w:rFonts w:eastAsia="Calibri"/>
          <w:sz w:val="16"/>
        </w:rPr>
        <w:t xml:space="preserve"> </w:t>
      </w:r>
      <w:r w:rsidRPr="00636C80">
        <w:rPr>
          <w:rFonts w:eastAsia="Calibri"/>
          <w:u w:val="single"/>
        </w:rPr>
        <w:t>In response to law enforcement agency sweeps of gay gathering places and the use of decoy officers, gay and bisexual men arrested for solicitation, loitering, and vagrancy also deployed vagueness arguments to attack the unfettered discretion those laws gave the police to arrest LGBTQ individuals who usually were doing nothing wrong.</w:t>
      </w:r>
    </w:p>
    <w:p w14:paraId="5EC018AC" w14:textId="77777777" w:rsidR="00C013E6" w:rsidRPr="00636C80" w:rsidRDefault="00C013E6" w:rsidP="00C013E6">
      <w:pPr>
        <w:rPr>
          <w:rFonts w:eastAsia="Calibri"/>
          <w:sz w:val="16"/>
        </w:rPr>
      </w:pPr>
      <w:r w:rsidRPr="00636C80">
        <w:rPr>
          <w:rFonts w:eastAsia="Calibri"/>
          <w:sz w:val="16"/>
        </w:rPr>
        <w:t xml:space="preserve">While rarely enforced because of lack of complaining witnesses, </w:t>
      </w:r>
      <w:r w:rsidRPr="00636C80">
        <w:rPr>
          <w:rFonts w:eastAsia="Calibri"/>
          <w:b/>
          <w:iCs/>
          <w:highlight w:val="cyan"/>
          <w:u w:val="single"/>
        </w:rPr>
        <w:t>sodomy law</w:t>
      </w:r>
      <w:r w:rsidRPr="00636C80">
        <w:rPr>
          <w:rFonts w:eastAsia="Calibri"/>
          <w:highlight w:val="cyan"/>
          <w:u w:val="single"/>
        </w:rPr>
        <w:t>s were the foundation for</w:t>
      </w:r>
      <w:r w:rsidRPr="00636C80">
        <w:rPr>
          <w:rFonts w:eastAsia="Calibri"/>
          <w:u w:val="single"/>
        </w:rPr>
        <w:t xml:space="preserve"> </w:t>
      </w:r>
      <w:r w:rsidRPr="00636C80">
        <w:rPr>
          <w:rFonts w:eastAsia="Calibri"/>
          <w:highlight w:val="cyan"/>
          <w:u w:val="single"/>
        </w:rPr>
        <w:t xml:space="preserve">treatment of </w:t>
      </w:r>
      <w:r w:rsidRPr="00636C80">
        <w:rPr>
          <w:rFonts w:eastAsia="Calibri"/>
          <w:b/>
          <w:iCs/>
          <w:highlight w:val="cyan"/>
          <w:u w:val="single"/>
        </w:rPr>
        <w:t>LGBTQ people as criminals</w:t>
      </w:r>
      <w:r w:rsidRPr="00636C80">
        <w:rPr>
          <w:rFonts w:eastAsia="Calibri"/>
          <w:sz w:val="16"/>
        </w:rPr>
        <w:t xml:space="preserve">, unfit to hold certain jobs or be custodial parents. In 1961, </w:t>
      </w:r>
      <w:r w:rsidRPr="00636C80">
        <w:rPr>
          <w:rFonts w:eastAsia="Calibri"/>
          <w:b/>
          <w:iCs/>
          <w:u w:val="single"/>
        </w:rPr>
        <w:t>Illinois</w:t>
      </w:r>
      <w:r w:rsidRPr="00636C80">
        <w:rPr>
          <w:rFonts w:eastAsia="Calibri"/>
          <w:sz w:val="16"/>
        </w:rPr>
        <w:t xml:space="preserve"> became the first state to remove consensual sodomy from its penal code. By 1986, half the states had eliminated these laws either by legislative action or, in a few states, by lawsuits challenging them as violating state or federal constitutional protections. The Supreme Court held in Bowers v. Hardwick that year, however, that the U.S. Constitution did not prohibit states from criminalizing oral and anal sex between same-sex couples. The Court held that moral condemnation of homosexuality justified such laws.</w:t>
      </w:r>
    </w:p>
    <w:p w14:paraId="0A7F76AC" w14:textId="77777777" w:rsidR="00C013E6" w:rsidRPr="00636C80" w:rsidRDefault="00C013E6" w:rsidP="00C013E6">
      <w:pPr>
        <w:rPr>
          <w:rFonts w:eastAsia="Calibri"/>
          <w:sz w:val="16"/>
        </w:rPr>
      </w:pPr>
      <w:r w:rsidRPr="00636C80">
        <w:rPr>
          <w:rFonts w:eastAsia="Calibri"/>
          <w:sz w:val="16"/>
        </w:rPr>
        <w:t>That Bowers decision was widely derided. It also energized the LGBTQ community to form numerous new organizations to fight for legal reforms. Public interest legal groups turned to state constitutions for relief. Successful state lawsuits thereafter eliminated the sodomy laws of Arkansas, Georgia, Kentucky, Maryland, Montana, and Tennessee. Finally, 17 years after Bowers, the Supreme Court in 2003 decided in Lawrence v. Texas that Bowers was “not correct when it was decided” and overturned that precedent. In what was clearly a turning point for LGBTQ rights, the Court held that gay people were “entitled to respect for their private lives” and that the government “cannot demean their existence or control their destiny by making their private sexual conduct a crime.”</w:t>
      </w:r>
    </w:p>
    <w:p w14:paraId="56F86572" w14:textId="77777777" w:rsidR="00C013E6" w:rsidRPr="00636C80" w:rsidRDefault="00C013E6" w:rsidP="00C013E6">
      <w:pPr>
        <w:rPr>
          <w:rFonts w:eastAsia="Calibri"/>
          <w:sz w:val="16"/>
        </w:rPr>
      </w:pPr>
      <w:r w:rsidRPr="00636C80">
        <w:rPr>
          <w:rFonts w:eastAsia="Calibri"/>
          <w:sz w:val="16"/>
        </w:rPr>
        <w:t>While making fewer headlines, hostile custody and visitation decisions after lesbian and bisexual women left marriages to men or ended same-sex relationships directly affected the lives of many more people. Many states employed the idea that homosexuality and bisexuality were, by themselves, a per se reason to deny formerly married women custody of or visitation with their children. It was not until the 1980s that states began employing a “nexus” test, requiring evidence of a parent’s homosexuality’s adverse impact on their child’s welfare to be considered. Still, many courts imposed restrictions, such as no overnight visitation, on lesbian, bisexual, and gay parents living with same-sex partners. Others barred them from discussing aspects of their lives with their children or taking them to LGBTQ events. Family law reforms were a gradual, state-by-state process, but such overt discrimination against LGBTQ parents based on their sexual orientation has become rare today.</w:t>
      </w:r>
    </w:p>
    <w:p w14:paraId="1258B2C3" w14:textId="77777777" w:rsidR="00C013E6" w:rsidRPr="00636C80" w:rsidRDefault="00C013E6" w:rsidP="00C013E6">
      <w:pPr>
        <w:rPr>
          <w:rFonts w:eastAsia="Calibri"/>
          <w:sz w:val="16"/>
        </w:rPr>
      </w:pPr>
      <w:r w:rsidRPr="00636C80">
        <w:rPr>
          <w:rFonts w:eastAsia="Calibri"/>
          <w:sz w:val="16"/>
        </w:rPr>
        <w:t>When same-sex couples with children separated, the non-biological parent historically could be cut off from the children they had helped raise, with no recourse. In response, de facto parentage, in loco parentis, and parenthood by equitable estoppel doctrines were invoked to preserve the parental bonds children had formed with those who had acted as a parent to them with their biological parent’s consent. Acceptance of these doctrines took time, however. For example, New York did not grant standing to a non-biological, non-adoptive parent to even seek custody until 2016.</w:t>
      </w:r>
    </w:p>
    <w:p w14:paraId="6FCEAF57" w14:textId="77777777" w:rsidR="00C013E6" w:rsidRPr="00636C80" w:rsidRDefault="00C013E6" w:rsidP="00C013E6">
      <w:pPr>
        <w:rPr>
          <w:rFonts w:eastAsia="Calibri"/>
          <w:sz w:val="16"/>
        </w:rPr>
      </w:pPr>
      <w:r w:rsidRPr="00636C80">
        <w:rPr>
          <w:rFonts w:eastAsia="Calibri"/>
          <w:sz w:val="16"/>
        </w:rPr>
        <w:t xml:space="preserve">Some states also prohibited same-sex couples and lesbian, gay, and bisexual individuals from adopting or becoming foster parents by statute, regulation, or practice. Such categorical bans are now a remnant of the past, but Florida’s adoption ban was not struck down until 2010. </w:t>
      </w:r>
    </w:p>
    <w:p w14:paraId="672987E7" w14:textId="77777777" w:rsidR="00C013E6" w:rsidRPr="00636C80" w:rsidRDefault="00C013E6" w:rsidP="00C013E6">
      <w:pPr>
        <w:rPr>
          <w:rFonts w:eastAsia="Calibri"/>
          <w:sz w:val="16"/>
        </w:rPr>
      </w:pPr>
      <w:r w:rsidRPr="00636C80">
        <w:rPr>
          <w:rFonts w:eastAsia="Calibri"/>
          <w:sz w:val="16"/>
        </w:rPr>
        <w:t>As the nation’s largest employer, the U.S. military’s bans on service by LGBTQ people gave rise to the most litigation.</w:t>
      </w:r>
    </w:p>
    <w:p w14:paraId="3F4F86F4" w14:textId="77777777" w:rsidR="00C013E6" w:rsidRPr="00636C80" w:rsidRDefault="00C013E6" w:rsidP="00C013E6">
      <w:pPr>
        <w:rPr>
          <w:rFonts w:eastAsia="Calibri"/>
          <w:sz w:val="16"/>
        </w:rPr>
      </w:pPr>
      <w:r w:rsidRPr="00636C80">
        <w:rPr>
          <w:rFonts w:eastAsia="Calibri"/>
          <w:sz w:val="16"/>
        </w:rPr>
        <w:t>Challenging Discrimination by the Government, Employers, Landlords, and Businesses</w:t>
      </w:r>
    </w:p>
    <w:p w14:paraId="68F916E7" w14:textId="77777777" w:rsidR="00C013E6" w:rsidRPr="00636C80" w:rsidRDefault="00C013E6" w:rsidP="00C013E6">
      <w:pPr>
        <w:rPr>
          <w:rFonts w:eastAsia="Calibri"/>
          <w:sz w:val="16"/>
        </w:rPr>
      </w:pPr>
      <w:r w:rsidRPr="00636C80">
        <w:rPr>
          <w:rFonts w:eastAsia="Calibri"/>
          <w:sz w:val="16"/>
        </w:rPr>
        <w:t>The earliest cases involving sexual orientation discrimination all were brought by government employees because, in those, claims could be brought under the Constitution for violation of due process, free speech, and equal protection rights. Some dismissals of lesbian, gay, and bisexual employees were overturned on due process grounds as arbitrary and capricious because their off-duty conduct was not shown to impair the organization’s work. In 1984, a federal appellate court invalidated an Oklahoma law barring public school teachers from advocating in favor of private homosexual activity, ruling it fatally overbroad in violation of the First Amendment. The Supreme Court then affirmed that decision by an equally divided court. Eventually, equal protection challenges, reforms to federal civil service laws, and federal and state executive orders barring sexual orientation and subsequently gender identity discrimination against government employees ended most such disputes.</w:t>
      </w:r>
    </w:p>
    <w:p w14:paraId="36F09B12" w14:textId="77777777" w:rsidR="00C013E6" w:rsidRPr="00636C80" w:rsidRDefault="00C013E6" w:rsidP="00C013E6">
      <w:pPr>
        <w:rPr>
          <w:rFonts w:eastAsia="Calibri"/>
          <w:u w:val="single"/>
        </w:rPr>
      </w:pPr>
      <w:r w:rsidRPr="00636C80">
        <w:rPr>
          <w:rFonts w:eastAsia="Calibri"/>
          <w:sz w:val="16"/>
        </w:rPr>
        <w:lastRenderedPageBreak/>
        <w:t xml:space="preserve">As the nation’s largest employer, the U.S. military’s bans on service by LGBTQ people gave rise to the most litigation. While a few challenges succeeded in allowing military service by lesbian, gay, and bisexual individuals, these led to the adoption of a “Don’t Ask, Don’t Tell” rule. It took congressional action to end that policy. </w:t>
      </w:r>
      <w:r w:rsidRPr="00636C80">
        <w:rPr>
          <w:rFonts w:eastAsia="Calibri"/>
          <w:highlight w:val="cyan"/>
          <w:u w:val="single"/>
        </w:rPr>
        <w:t xml:space="preserve">A later executive order </w:t>
      </w:r>
      <w:r w:rsidRPr="00636C80">
        <w:rPr>
          <w:rFonts w:eastAsia="Calibri"/>
          <w:b/>
          <w:iCs/>
          <w:highlight w:val="cyan"/>
          <w:u w:val="single"/>
        </w:rPr>
        <w:t>barring</w:t>
      </w:r>
      <w:r w:rsidRPr="00636C80">
        <w:rPr>
          <w:rFonts w:eastAsia="Calibri"/>
          <w:b/>
          <w:iCs/>
          <w:u w:val="single"/>
        </w:rPr>
        <w:t xml:space="preserve"> enl</w:t>
      </w:r>
      <w:r w:rsidRPr="00636C80">
        <w:rPr>
          <w:rFonts w:eastAsia="Calibri"/>
          <w:b/>
          <w:iCs/>
          <w:highlight w:val="cyan"/>
          <w:u w:val="single"/>
        </w:rPr>
        <w:t>istment by</w:t>
      </w:r>
      <w:r w:rsidRPr="00636C80">
        <w:rPr>
          <w:rFonts w:eastAsia="Calibri"/>
          <w:highlight w:val="cyan"/>
          <w:u w:val="single"/>
        </w:rPr>
        <w:t xml:space="preserve"> transgender individuals took </w:t>
      </w:r>
      <w:r w:rsidRPr="00636C80">
        <w:rPr>
          <w:rFonts w:eastAsia="Calibri"/>
          <w:b/>
          <w:iCs/>
          <w:highlight w:val="cyan"/>
          <w:u w:val="single"/>
        </w:rPr>
        <w:t>subsequent presidential action to repeal</w:t>
      </w:r>
      <w:r w:rsidRPr="00636C80">
        <w:rPr>
          <w:rFonts w:eastAsia="Calibri"/>
          <w:highlight w:val="cyan"/>
          <w:u w:val="single"/>
        </w:rPr>
        <w:t>.</w:t>
      </w:r>
    </w:p>
    <w:p w14:paraId="4779E4BE" w14:textId="77777777" w:rsidR="00C013E6" w:rsidRPr="00636C80" w:rsidRDefault="00C013E6" w:rsidP="00C013E6">
      <w:pPr>
        <w:rPr>
          <w:rFonts w:eastAsia="Calibri"/>
          <w:sz w:val="16"/>
        </w:rPr>
      </w:pPr>
      <w:r w:rsidRPr="00636C80">
        <w:rPr>
          <w:rFonts w:eastAsia="Calibri"/>
          <w:sz w:val="16"/>
        </w:rPr>
        <w:t>Municipal and county ordinances barring discrimination in employment, housing, and public accommodations began to be passed in the 1970s, but in many parts of the country, they faced heated opposition and a concerted backlash. Repeals of such ordinances at the ballot box occurred in Dade County, Florida, and numerous other local jurisdictions. In 1996, however, a statewide measure to bar such ordinances was struck down by the Supreme Court as violating the Equal Protection Clause in Romer v. Evans. That decision helped spur the passage of anti-discrimination laws at both the local and state levels, to the point that we now have state laws expressly barring sexual orientation discrimination in employment, housing, and public accommodations in 22 states and expressly barring gender identity discrimination in 21, as well as more than 400 local ordinances providing similar protections.</w:t>
      </w:r>
    </w:p>
    <w:p w14:paraId="2A4939BF" w14:textId="77777777" w:rsidR="00C013E6" w:rsidRPr="00636C80" w:rsidRDefault="00C013E6" w:rsidP="00C013E6">
      <w:pPr>
        <w:rPr>
          <w:rFonts w:eastAsia="Calibri"/>
          <w:sz w:val="16"/>
        </w:rPr>
      </w:pPr>
      <w:r w:rsidRPr="00636C80">
        <w:rPr>
          <w:rFonts w:eastAsia="Calibri"/>
          <w:sz w:val="16"/>
        </w:rPr>
        <w:t>In a majority of states, however, there is still no state law expressly prohibiting discrimination by private employers, landlords, or businesses against LGBTQ people. Longstanding efforts to pass comprehensive national nondiscrimination protections still have not succeeded as of this writing. Nonetheless, in 2020, in a ruling with sweeping implications for other federal nondiscrimination laws, the Supreme Court held in Bostock v. Clayton County that Title VII’s ban on sex discrimination in employment necessarily protects against sexual orientation and gender identity discrimination.</w:t>
      </w:r>
    </w:p>
    <w:p w14:paraId="56391D5E" w14:textId="77777777" w:rsidR="00C013E6" w:rsidRPr="00636C80" w:rsidRDefault="00C013E6" w:rsidP="00C013E6">
      <w:pPr>
        <w:rPr>
          <w:rFonts w:eastAsia="Calibri"/>
          <w:sz w:val="16"/>
        </w:rPr>
      </w:pPr>
      <w:r w:rsidRPr="00636C80">
        <w:rPr>
          <w:rFonts w:eastAsia="Calibri"/>
          <w:sz w:val="16"/>
        </w:rPr>
        <w:t>Obtaining Legal Recognition of Same-Sex Relationships</w:t>
      </w:r>
    </w:p>
    <w:p w14:paraId="682875D7" w14:textId="77777777" w:rsidR="00C013E6" w:rsidRPr="00636C80" w:rsidRDefault="00C013E6" w:rsidP="00C013E6">
      <w:pPr>
        <w:rPr>
          <w:rFonts w:eastAsia="Calibri"/>
          <w:sz w:val="16"/>
        </w:rPr>
      </w:pPr>
      <w:r w:rsidRPr="00636C80">
        <w:rPr>
          <w:rFonts w:eastAsia="Calibri"/>
          <w:sz w:val="16"/>
        </w:rPr>
        <w:t>A number of local governments again led the way in providing recognition to same-sex couples as “domestic partners” and providing health-care benefits to the partners of their employees in same-sex relationships. California passed the first statewide domestic partnership law, and state constitutional claims gave rise to civil unions in Vermont and New Jersey. An early victory in Hawaii was overturned by voters amending the state’s constitution. That was followed by amendments of state constitutions in 28 states to preclude reliance on state constitutional protections in challenges to restrictive marriage laws. A victory under the Massachusetts Constitution in Goodridge v. Department of Public Health, however, made it possible for same-sex couples to marry in Massachusetts beginning in 2005, and similar state court litigation victories were won in California (temporarily overturned by an electoral vote), Iowa, and Connecticut.</w:t>
      </w:r>
    </w:p>
    <w:p w14:paraId="733D9903" w14:textId="77777777" w:rsidR="00C013E6" w:rsidRPr="00636C80" w:rsidRDefault="00C013E6" w:rsidP="00C013E6">
      <w:pPr>
        <w:rPr>
          <w:rFonts w:eastAsia="Calibri"/>
          <w:sz w:val="16"/>
        </w:rPr>
      </w:pPr>
      <w:r w:rsidRPr="00636C80">
        <w:rPr>
          <w:rFonts w:eastAsia="Calibri"/>
          <w:sz w:val="16"/>
        </w:rPr>
        <w:t>The Supreme Court ruled in Windsor v. United States in 2013 that the federal government must treat marriages lawfully entered into by same-sex couples equally to those of different-sex couples. That led to a wave of federal victories striking down bans on same-sex couples marrying. Between judicial, legislative, and electoral victories, 24 states were permitting same-sex couples to wed when the Supreme Court ruled that all states must do so in Obergefell v. Hodges in 2015.</w:t>
      </w:r>
    </w:p>
    <w:p w14:paraId="1D23F51D" w14:textId="77777777" w:rsidR="00C013E6" w:rsidRPr="00636C80" w:rsidRDefault="00C013E6" w:rsidP="00C013E6">
      <w:pPr>
        <w:rPr>
          <w:rFonts w:eastAsia="Calibri"/>
          <w:sz w:val="16"/>
        </w:rPr>
      </w:pPr>
      <w:r w:rsidRPr="00636C80">
        <w:rPr>
          <w:rFonts w:eastAsia="Calibri"/>
          <w:sz w:val="16"/>
        </w:rPr>
        <w:t>Fighting for the Rights of Transgender, Nonbinary, Gender-nonconforming, and Intersex People</w:t>
      </w:r>
    </w:p>
    <w:p w14:paraId="077F181B" w14:textId="77777777" w:rsidR="00C013E6" w:rsidRPr="00636C80" w:rsidRDefault="00C013E6" w:rsidP="00C013E6">
      <w:pPr>
        <w:rPr>
          <w:rFonts w:eastAsia="Calibri"/>
          <w:sz w:val="16"/>
        </w:rPr>
      </w:pPr>
      <w:r w:rsidRPr="00636C80">
        <w:rPr>
          <w:rFonts w:eastAsia="Calibri"/>
          <w:highlight w:val="cyan"/>
          <w:u w:val="single"/>
        </w:rPr>
        <w:t>Early efforts to secure the rights of transgender people centered on making it possible to obtain</w:t>
      </w:r>
      <w:r w:rsidRPr="00636C80">
        <w:rPr>
          <w:rFonts w:eastAsia="Calibri"/>
          <w:u w:val="single"/>
        </w:rPr>
        <w:t xml:space="preserve"> </w:t>
      </w:r>
      <w:r w:rsidRPr="00636C80">
        <w:rPr>
          <w:rFonts w:eastAsia="Calibri"/>
          <w:b/>
          <w:iCs/>
          <w:highlight w:val="cyan"/>
          <w:u w:val="single"/>
        </w:rPr>
        <w:t>identity documents</w:t>
      </w:r>
      <w:r w:rsidRPr="00636C80">
        <w:rPr>
          <w:rFonts w:eastAsia="Calibri"/>
          <w:highlight w:val="cyan"/>
          <w:u w:val="single"/>
        </w:rPr>
        <w:t xml:space="preserve"> matching their </w:t>
      </w:r>
      <w:r w:rsidRPr="00636C80">
        <w:rPr>
          <w:rFonts w:eastAsia="Calibri"/>
          <w:b/>
          <w:iCs/>
          <w:highlight w:val="cyan"/>
          <w:u w:val="single"/>
        </w:rPr>
        <w:t>gender identity</w:t>
      </w:r>
      <w:r w:rsidRPr="00636C80">
        <w:rPr>
          <w:rFonts w:eastAsia="Calibri"/>
          <w:sz w:val="16"/>
        </w:rPr>
        <w:t xml:space="preserve">, </w:t>
      </w:r>
      <w:r w:rsidRPr="00636C80">
        <w:rPr>
          <w:rFonts w:eastAsia="Calibri"/>
          <w:highlight w:val="cyan"/>
          <w:u w:val="single"/>
        </w:rPr>
        <w:t>including</w:t>
      </w:r>
      <w:r w:rsidRPr="00636C80">
        <w:rPr>
          <w:rFonts w:eastAsia="Calibri"/>
          <w:u w:val="single"/>
        </w:rPr>
        <w:t xml:space="preserve"> </w:t>
      </w:r>
      <w:r w:rsidRPr="00636C80">
        <w:rPr>
          <w:rFonts w:eastAsia="Calibri"/>
          <w:b/>
          <w:iCs/>
          <w:u w:val="single"/>
        </w:rPr>
        <w:t xml:space="preserve">amended </w:t>
      </w:r>
      <w:r w:rsidRPr="00636C80">
        <w:rPr>
          <w:rFonts w:eastAsia="Calibri"/>
          <w:b/>
          <w:iCs/>
          <w:highlight w:val="cyan"/>
          <w:u w:val="single"/>
        </w:rPr>
        <w:t>birth</w:t>
      </w:r>
      <w:r w:rsidRPr="00636C80">
        <w:rPr>
          <w:rFonts w:eastAsia="Calibri"/>
          <w:b/>
          <w:iCs/>
          <w:u w:val="single"/>
        </w:rPr>
        <w:t xml:space="preserve"> </w:t>
      </w:r>
      <w:r w:rsidRPr="00636C80">
        <w:rPr>
          <w:rFonts w:eastAsia="Calibri"/>
          <w:b/>
          <w:iCs/>
          <w:highlight w:val="cyan"/>
          <w:u w:val="single"/>
        </w:rPr>
        <w:t>certificates</w:t>
      </w:r>
      <w:r w:rsidRPr="00636C80">
        <w:rPr>
          <w:rFonts w:eastAsia="Calibri"/>
          <w:highlight w:val="cyan"/>
          <w:u w:val="single"/>
        </w:rPr>
        <w:t xml:space="preserve">, </w:t>
      </w:r>
      <w:r w:rsidRPr="00636C80">
        <w:rPr>
          <w:rFonts w:eastAsia="Calibri"/>
          <w:b/>
          <w:iCs/>
          <w:highlight w:val="cyan"/>
          <w:u w:val="single"/>
        </w:rPr>
        <w:t>driver’s licenses</w:t>
      </w:r>
      <w:r w:rsidRPr="00636C80">
        <w:rPr>
          <w:rFonts w:eastAsia="Calibri"/>
          <w:highlight w:val="cyan"/>
          <w:u w:val="single"/>
        </w:rPr>
        <w:t xml:space="preserve">, and </w:t>
      </w:r>
      <w:r w:rsidRPr="00636C80">
        <w:rPr>
          <w:rFonts w:eastAsia="Calibri"/>
          <w:b/>
          <w:iCs/>
          <w:highlight w:val="cyan"/>
          <w:u w:val="single"/>
        </w:rPr>
        <w:t>passports</w:t>
      </w:r>
      <w:r w:rsidRPr="00636C80">
        <w:rPr>
          <w:rFonts w:eastAsia="Calibri"/>
          <w:sz w:val="16"/>
        </w:rPr>
        <w:t xml:space="preserve">. Subsequent political efforts allowed nonbinary and gender-nonconforming individuals to obtain an “X” gender marker on some identity documents, and a lawsuit on behalf of an intersex individual prompted the State </w:t>
      </w:r>
      <w:r w:rsidRPr="00636C80">
        <w:rPr>
          <w:rFonts w:eastAsia="Calibri"/>
          <w:u w:val="single"/>
        </w:rPr>
        <w:t xml:space="preserve">Department to make such a marker available on passports as well. </w:t>
      </w:r>
      <w:r w:rsidRPr="00636C80">
        <w:rPr>
          <w:rFonts w:eastAsia="Calibri"/>
          <w:highlight w:val="cyan"/>
          <w:u w:val="single"/>
        </w:rPr>
        <w:t>Other</w:t>
      </w:r>
      <w:r w:rsidRPr="00636C80">
        <w:rPr>
          <w:rFonts w:eastAsia="Calibri"/>
          <w:u w:val="single"/>
        </w:rPr>
        <w:t xml:space="preserve"> affirmative </w:t>
      </w:r>
      <w:r w:rsidRPr="00636C80">
        <w:rPr>
          <w:rFonts w:eastAsia="Calibri"/>
          <w:highlight w:val="cyan"/>
          <w:u w:val="single"/>
        </w:rPr>
        <w:t>litigation</w:t>
      </w:r>
      <w:r w:rsidRPr="00636C80">
        <w:rPr>
          <w:rFonts w:eastAsia="Calibri"/>
          <w:u w:val="single"/>
        </w:rPr>
        <w:t xml:space="preserve"> on behalf of transgender prisoners </w:t>
      </w:r>
      <w:r w:rsidRPr="00636C80">
        <w:rPr>
          <w:rFonts w:eastAsia="Calibri"/>
          <w:highlight w:val="cyan"/>
          <w:u w:val="single"/>
        </w:rPr>
        <w:t>tackled mistreatment while</w:t>
      </w:r>
      <w:r w:rsidRPr="00636C80">
        <w:rPr>
          <w:rFonts w:eastAsia="Calibri"/>
          <w:u w:val="single"/>
        </w:rPr>
        <w:t xml:space="preserve"> </w:t>
      </w:r>
      <w:r w:rsidRPr="00636C80">
        <w:rPr>
          <w:rFonts w:eastAsia="Calibri"/>
          <w:b/>
          <w:iCs/>
          <w:highlight w:val="cyan"/>
          <w:u w:val="single"/>
        </w:rPr>
        <w:t>incarcerated</w:t>
      </w:r>
      <w:r w:rsidRPr="00636C80">
        <w:rPr>
          <w:rFonts w:eastAsia="Calibri"/>
          <w:highlight w:val="cyan"/>
          <w:u w:val="single"/>
        </w:rPr>
        <w:t xml:space="preserve">, including denial of </w:t>
      </w:r>
      <w:r w:rsidRPr="00636C80">
        <w:rPr>
          <w:rFonts w:eastAsia="Calibri"/>
          <w:b/>
          <w:iCs/>
          <w:highlight w:val="cyan"/>
          <w:u w:val="single"/>
        </w:rPr>
        <w:t>necessary medical</w:t>
      </w:r>
      <w:r w:rsidRPr="00636C80">
        <w:rPr>
          <w:rFonts w:eastAsia="Calibri"/>
          <w:highlight w:val="cyan"/>
          <w:u w:val="single"/>
        </w:rPr>
        <w:t xml:space="preserve"> </w:t>
      </w:r>
      <w:r w:rsidRPr="00636C80">
        <w:rPr>
          <w:rFonts w:eastAsia="Calibri"/>
          <w:b/>
          <w:iCs/>
          <w:highlight w:val="cyan"/>
          <w:u w:val="single"/>
        </w:rPr>
        <w:t>care</w:t>
      </w:r>
      <w:r w:rsidRPr="00636C80">
        <w:rPr>
          <w:rFonts w:eastAsia="Calibri"/>
          <w:sz w:val="16"/>
        </w:rPr>
        <w:t>. Subsequent litigation relied on Title VII, Title IX, the Fair Housing Act, and the Affordable Care Act, and for government employees, the Equal Protection Clause, to challenge discrimination in employment, education, and housing, as well as coverage of necessary medical care under employer insurance plans and Medicaid.</w:t>
      </w:r>
    </w:p>
    <w:p w14:paraId="31CC6A9F" w14:textId="77777777" w:rsidR="00C013E6" w:rsidRPr="00636C80" w:rsidRDefault="00C013E6" w:rsidP="00C013E6">
      <w:pPr>
        <w:rPr>
          <w:rFonts w:eastAsia="Calibri"/>
          <w:u w:val="single"/>
        </w:rPr>
      </w:pPr>
      <w:r w:rsidRPr="00636C80">
        <w:rPr>
          <w:rFonts w:eastAsia="Calibri"/>
          <w:u w:val="single"/>
        </w:rPr>
        <w:t xml:space="preserve">The last few years have seen a swell of </w:t>
      </w:r>
      <w:r w:rsidRPr="00636C80">
        <w:rPr>
          <w:rFonts w:eastAsia="Calibri"/>
          <w:b/>
          <w:iCs/>
          <w:highlight w:val="cyan"/>
          <w:u w:val="single"/>
        </w:rPr>
        <w:t>legislative attacks on transgender people</w:t>
      </w:r>
      <w:r w:rsidRPr="00636C80">
        <w:rPr>
          <w:rFonts w:eastAsia="Calibri"/>
          <w:u w:val="single"/>
        </w:rPr>
        <w:t>, especially transgender minors</w:t>
      </w:r>
      <w:r w:rsidRPr="00636C80">
        <w:rPr>
          <w:rFonts w:eastAsia="Calibri"/>
          <w:sz w:val="16"/>
        </w:rPr>
        <w:t xml:space="preserve">. Restrictions on the ability of transgender individuals—particularly transgender youth—to access single-sex facilities matching their gender identity, obtain gender-affirming care, and participate in sports consistent with their gender identity have resulted in numerous lawsuits. </w:t>
      </w:r>
      <w:r w:rsidRPr="00636C80">
        <w:rPr>
          <w:rFonts w:eastAsia="Calibri"/>
          <w:u w:val="single"/>
        </w:rPr>
        <w:t xml:space="preserve">While most of </w:t>
      </w:r>
      <w:r w:rsidRPr="00636C80">
        <w:rPr>
          <w:rFonts w:eastAsia="Calibri"/>
          <w:b/>
          <w:iCs/>
          <w:highlight w:val="cyan"/>
          <w:u w:val="single"/>
        </w:rPr>
        <w:t>these suits</w:t>
      </w:r>
      <w:r w:rsidRPr="00636C80">
        <w:rPr>
          <w:rFonts w:eastAsia="Calibri"/>
          <w:highlight w:val="cyan"/>
          <w:u w:val="single"/>
        </w:rPr>
        <w:t xml:space="preserve"> have led to</w:t>
      </w:r>
      <w:r w:rsidRPr="00636C80">
        <w:rPr>
          <w:rFonts w:eastAsia="Calibri"/>
          <w:u w:val="single"/>
        </w:rPr>
        <w:t xml:space="preserve"> </w:t>
      </w:r>
      <w:r w:rsidRPr="00636C80">
        <w:rPr>
          <w:rFonts w:eastAsia="Calibri"/>
          <w:highlight w:val="cyan"/>
          <w:u w:val="single"/>
        </w:rPr>
        <w:t xml:space="preserve">injunctions against these </w:t>
      </w:r>
      <w:r w:rsidRPr="00636C80">
        <w:rPr>
          <w:rFonts w:eastAsia="Calibri"/>
          <w:b/>
          <w:iCs/>
          <w:highlight w:val="cyan"/>
          <w:u w:val="single"/>
        </w:rPr>
        <w:t>laws</w:t>
      </w:r>
      <w:r w:rsidRPr="00636C80">
        <w:rPr>
          <w:rFonts w:eastAsia="Calibri"/>
          <w:highlight w:val="cyan"/>
          <w:u w:val="single"/>
        </w:rPr>
        <w:t xml:space="preserve"> and </w:t>
      </w:r>
      <w:r w:rsidRPr="00636C80">
        <w:rPr>
          <w:rFonts w:eastAsia="Calibri"/>
          <w:b/>
          <w:iCs/>
          <w:highlight w:val="cyan"/>
          <w:u w:val="single"/>
        </w:rPr>
        <w:t>policies</w:t>
      </w:r>
      <w:r w:rsidRPr="00636C80">
        <w:rPr>
          <w:rFonts w:eastAsia="Calibri"/>
          <w:sz w:val="16"/>
        </w:rPr>
        <w:t xml:space="preserve">, </w:t>
      </w:r>
      <w:r w:rsidRPr="00636C80">
        <w:rPr>
          <w:rFonts w:eastAsia="Calibri"/>
          <w:u w:val="single"/>
        </w:rPr>
        <w:t>these issues will continue to be litigated until the Supreme Court weighs in.</w:t>
      </w:r>
    </w:p>
    <w:p w14:paraId="0A23330D" w14:textId="77777777" w:rsidR="00C013E6" w:rsidRPr="00636C80" w:rsidRDefault="00C013E6" w:rsidP="00C013E6">
      <w:pPr>
        <w:rPr>
          <w:rFonts w:eastAsia="Calibri"/>
          <w:sz w:val="16"/>
        </w:rPr>
      </w:pPr>
      <w:r w:rsidRPr="00636C80">
        <w:rPr>
          <w:rFonts w:eastAsia="Calibri"/>
          <w:sz w:val="16"/>
        </w:rPr>
        <w:t>Religious Exemptions</w:t>
      </w:r>
    </w:p>
    <w:p w14:paraId="036A32AC" w14:textId="77777777" w:rsidR="00C013E6" w:rsidRPr="00636C80" w:rsidRDefault="00C013E6" w:rsidP="00C013E6">
      <w:pPr>
        <w:rPr>
          <w:rFonts w:eastAsia="Calibri"/>
          <w:sz w:val="16"/>
        </w:rPr>
      </w:pPr>
      <w:r w:rsidRPr="00636C80">
        <w:rPr>
          <w:rFonts w:eastAsia="Calibri"/>
          <w:sz w:val="16"/>
        </w:rPr>
        <w:t xml:space="preserve">As LGBTQ people gained protections against discrimination, some who wished to continue to deny equal treatment to LGBTQ people sought refuge in constitutional and statutory protections of freedom of religion. The Supreme Court largely sidestepped these issues in its rulings in Masterpiece Cakeshop v. Colorado Civil Rights Commission and Fulton v. Philadelphia. Ongoing cases involving the Free Exercise Clause, the Religious Freedom Restoration Act, and the scope of the constitutional ministerial exception and Title VII’s coreligionist exemption will </w:t>
      </w:r>
      <w:r w:rsidRPr="00636C80">
        <w:rPr>
          <w:rFonts w:eastAsia="Calibri"/>
          <w:sz w:val="16"/>
        </w:rPr>
        <w:lastRenderedPageBreak/>
        <w:t>determine whether protections against discrimination provide relief for LGBTQ people or not when dealing with religious institutions and with secular businesses whose owners assert religious objections to employing, housing, or serving LGBTQ people.</w:t>
      </w:r>
    </w:p>
    <w:p w14:paraId="1C26A5C3" w14:textId="77777777" w:rsidR="00C013E6" w:rsidRPr="00636C80" w:rsidRDefault="00C013E6" w:rsidP="00C013E6">
      <w:pPr>
        <w:rPr>
          <w:rFonts w:eastAsia="Calibri"/>
          <w:sz w:val="16"/>
        </w:rPr>
      </w:pPr>
      <w:r w:rsidRPr="00636C80">
        <w:rPr>
          <w:rFonts w:eastAsia="Calibri"/>
          <w:sz w:val="16"/>
        </w:rPr>
        <w:t>Those Too Often Left Behind</w:t>
      </w:r>
    </w:p>
    <w:p w14:paraId="11B1E2F0" w14:textId="77777777" w:rsidR="00C013E6" w:rsidRPr="00636C80" w:rsidRDefault="00C013E6" w:rsidP="00C013E6">
      <w:pPr>
        <w:rPr>
          <w:rFonts w:eastAsia="Calibri"/>
          <w:sz w:val="16"/>
          <w:u w:val="single"/>
        </w:rPr>
      </w:pPr>
      <w:r w:rsidRPr="00636C80">
        <w:rPr>
          <w:rFonts w:eastAsia="Calibri"/>
          <w:sz w:val="16"/>
        </w:rPr>
        <w:t xml:space="preserve">While dramatic progress has been achieved for the LGBTQ community in general; Black, Indigenous, and people of color; disabled; noncitizen; and low-income LGBTQ people remain the most vulnerable members of the LGBTQ community. Many have suffered horrific violence, police misconduct, unremedied discrimination, and poverty. </w:t>
      </w:r>
      <w:r w:rsidRPr="00636C80">
        <w:rPr>
          <w:rFonts w:eastAsia="Calibri"/>
          <w:u w:val="single"/>
        </w:rPr>
        <w:t>Developing strategies to address the ways in which various grounds of discrimination intersect with and compound one another is a crucial part of the work ahead.</w:t>
      </w:r>
    </w:p>
    <w:p w14:paraId="705BD465" w14:textId="77777777" w:rsidR="00C013E6" w:rsidRPr="00636C80" w:rsidRDefault="00C013E6" w:rsidP="00C013E6">
      <w:pPr>
        <w:rPr>
          <w:rFonts w:eastAsia="Calibri"/>
          <w:sz w:val="16"/>
        </w:rPr>
      </w:pPr>
      <w:r w:rsidRPr="00636C80">
        <w:rPr>
          <w:rFonts w:eastAsia="Calibri"/>
          <w:sz w:val="16"/>
        </w:rPr>
        <w:t>Conclusion</w:t>
      </w:r>
    </w:p>
    <w:p w14:paraId="0DF02446" w14:textId="77777777" w:rsidR="00C013E6" w:rsidRPr="00636C80" w:rsidRDefault="00C013E6" w:rsidP="00C013E6">
      <w:pPr>
        <w:rPr>
          <w:rFonts w:eastAsia="Calibri"/>
          <w:u w:val="single"/>
        </w:rPr>
      </w:pPr>
      <w:r w:rsidRPr="00636C80">
        <w:rPr>
          <w:rFonts w:eastAsia="Calibri"/>
          <w:sz w:val="16"/>
        </w:rPr>
        <w:t xml:space="preserve">There’s a wonderful social media post I’ve seen that says, “People who wonder if the glass is half full miss the point. The glass is refillable.” </w:t>
      </w:r>
      <w:r w:rsidRPr="00636C80">
        <w:rPr>
          <w:rFonts w:eastAsia="Calibri"/>
          <w:highlight w:val="cyan"/>
          <w:u w:val="single"/>
        </w:rPr>
        <w:t>The work of LGBTQ advocates and</w:t>
      </w:r>
      <w:r w:rsidRPr="00636C80">
        <w:rPr>
          <w:rFonts w:eastAsia="Calibri"/>
          <w:u w:val="single"/>
        </w:rPr>
        <w:t xml:space="preserve"> their </w:t>
      </w:r>
      <w:r w:rsidRPr="00636C80">
        <w:rPr>
          <w:rFonts w:eastAsia="Calibri"/>
          <w:highlight w:val="cyan"/>
          <w:u w:val="single"/>
        </w:rPr>
        <w:t xml:space="preserve">allies has been spectacular, but it </w:t>
      </w:r>
      <w:r w:rsidRPr="00636C80">
        <w:rPr>
          <w:rFonts w:eastAsia="Calibri"/>
          <w:b/>
          <w:iCs/>
          <w:highlight w:val="cyan"/>
          <w:u w:val="single"/>
        </w:rPr>
        <w:t>remains</w:t>
      </w:r>
      <w:r w:rsidRPr="00636C80">
        <w:rPr>
          <w:rFonts w:eastAsia="Calibri"/>
          <w:b/>
          <w:iCs/>
          <w:u w:val="single"/>
        </w:rPr>
        <w:t xml:space="preserve"> </w:t>
      </w:r>
      <w:r w:rsidRPr="00636C80">
        <w:rPr>
          <w:rFonts w:eastAsia="Calibri"/>
          <w:b/>
          <w:iCs/>
          <w:highlight w:val="cyan"/>
          <w:u w:val="single"/>
        </w:rPr>
        <w:t>unfinished</w:t>
      </w:r>
      <w:r w:rsidRPr="00636C80">
        <w:rPr>
          <w:rFonts w:eastAsia="Calibri"/>
          <w:u w:val="single"/>
        </w:rPr>
        <w:t xml:space="preserve">, </w:t>
      </w:r>
      <w:r w:rsidRPr="00636C80">
        <w:rPr>
          <w:rFonts w:eastAsia="Calibri"/>
          <w:highlight w:val="cyan"/>
          <w:u w:val="single"/>
        </w:rPr>
        <w:t xml:space="preserve">with </w:t>
      </w:r>
      <w:r w:rsidRPr="00636C80">
        <w:rPr>
          <w:rFonts w:eastAsia="Calibri"/>
          <w:b/>
          <w:iCs/>
          <w:highlight w:val="cyan"/>
          <w:u w:val="single"/>
        </w:rPr>
        <w:t>significant challenges remaining</w:t>
      </w:r>
      <w:r w:rsidRPr="00636C80">
        <w:rPr>
          <w:rFonts w:eastAsia="Calibri"/>
          <w:sz w:val="16"/>
        </w:rPr>
        <w:t xml:space="preserve">. </w:t>
      </w:r>
      <w:r w:rsidRPr="00636C80">
        <w:rPr>
          <w:rFonts w:eastAsia="Calibri"/>
          <w:b/>
          <w:iCs/>
          <w:highlight w:val="cyan"/>
          <w:u w:val="single"/>
        </w:rPr>
        <w:t>That</w:t>
      </w:r>
      <w:r w:rsidRPr="00636C80">
        <w:rPr>
          <w:rFonts w:eastAsia="Calibri"/>
          <w:sz w:val="16"/>
          <w:highlight w:val="cyan"/>
        </w:rPr>
        <w:t xml:space="preserve"> </w:t>
      </w:r>
      <w:r w:rsidRPr="00636C80">
        <w:rPr>
          <w:rFonts w:eastAsia="Calibri"/>
          <w:b/>
          <w:iCs/>
          <w:highlight w:val="cyan"/>
          <w:u w:val="single"/>
        </w:rPr>
        <w:t>requires</w:t>
      </w:r>
      <w:r w:rsidRPr="00636C80">
        <w:rPr>
          <w:rFonts w:eastAsia="Calibri"/>
          <w:sz w:val="16"/>
        </w:rPr>
        <w:t xml:space="preserve"> refilling the glass of </w:t>
      </w:r>
      <w:r w:rsidRPr="00636C80">
        <w:rPr>
          <w:rFonts w:eastAsia="Calibri"/>
          <w:b/>
          <w:iCs/>
          <w:highlight w:val="cyan"/>
          <w:u w:val="single"/>
        </w:rPr>
        <w:t>legal</w:t>
      </w:r>
      <w:r w:rsidRPr="00636C80">
        <w:rPr>
          <w:rFonts w:eastAsia="Calibri"/>
          <w:highlight w:val="cyan"/>
          <w:u w:val="single"/>
        </w:rPr>
        <w:t xml:space="preserve"> and </w:t>
      </w:r>
      <w:r w:rsidRPr="00636C80">
        <w:rPr>
          <w:rFonts w:eastAsia="Calibri"/>
          <w:b/>
          <w:iCs/>
          <w:highlight w:val="cyan"/>
          <w:u w:val="single"/>
        </w:rPr>
        <w:t>political advocacy</w:t>
      </w:r>
      <w:r w:rsidRPr="00636C80">
        <w:rPr>
          <w:rFonts w:eastAsia="Calibri"/>
          <w:u w:val="single"/>
        </w:rPr>
        <w:t xml:space="preserve"> to one day fulfill America’s promise of liberty and justice for all.</w:t>
      </w:r>
    </w:p>
    <w:p w14:paraId="50AC5564" w14:textId="77777777" w:rsidR="00C013E6" w:rsidRPr="00636C80" w:rsidRDefault="00C013E6" w:rsidP="00C013E6">
      <w:pPr>
        <w:keepNext/>
        <w:keepLines/>
        <w:spacing w:before="40" w:after="0"/>
        <w:outlineLvl w:val="3"/>
        <w:rPr>
          <w:rFonts w:eastAsia="Times New Roman"/>
          <w:b/>
          <w:iCs/>
          <w:sz w:val="26"/>
        </w:rPr>
      </w:pPr>
      <w:r w:rsidRPr="00636C80">
        <w:rPr>
          <w:rFonts w:eastAsia="Times New Roman"/>
          <w:b/>
          <w:iCs/>
          <w:sz w:val="26"/>
        </w:rPr>
        <w:t xml:space="preserve">The law has emancipatory potential </w:t>
      </w:r>
      <w:r w:rsidRPr="00636C80">
        <w:rPr>
          <w:rFonts w:eastAsia="Times New Roman"/>
          <w:b/>
          <w:iCs/>
          <w:sz w:val="26"/>
          <w:u w:val="single"/>
        </w:rPr>
        <w:t>despite</w:t>
      </w:r>
      <w:r w:rsidRPr="00636C80">
        <w:rPr>
          <w:rFonts w:eastAsia="Times New Roman"/>
          <w:b/>
          <w:iCs/>
          <w:sz w:val="26"/>
        </w:rPr>
        <w:t xml:space="preserve"> its repressive history. Rejecting it </w:t>
      </w:r>
      <w:r w:rsidRPr="00636C80">
        <w:rPr>
          <w:rFonts w:eastAsia="Times New Roman"/>
          <w:b/>
          <w:iCs/>
          <w:sz w:val="26"/>
          <w:u w:val="single"/>
        </w:rPr>
        <w:t>dooms</w:t>
      </w:r>
      <w:r w:rsidRPr="00636C80">
        <w:rPr>
          <w:rFonts w:eastAsia="Times New Roman"/>
          <w:b/>
          <w:iCs/>
          <w:sz w:val="26"/>
        </w:rPr>
        <w:t xml:space="preserve"> radical social change.</w:t>
      </w:r>
    </w:p>
    <w:p w14:paraId="7E54AD7F" w14:textId="77777777" w:rsidR="00C013E6" w:rsidRPr="00636C80" w:rsidRDefault="00C013E6" w:rsidP="00C013E6">
      <w:pPr>
        <w:rPr>
          <w:rFonts w:eastAsia="Calibri"/>
        </w:rPr>
      </w:pPr>
      <w:r w:rsidRPr="00636C80">
        <w:rPr>
          <w:rFonts w:eastAsia="Calibri"/>
          <w:b/>
          <w:bCs/>
          <w:sz w:val="26"/>
        </w:rPr>
        <w:t>McCann and Lovell, 18</w:t>
      </w:r>
      <w:r w:rsidRPr="00636C80">
        <w:rPr>
          <w:rFonts w:eastAsia="Calibri"/>
        </w:rPr>
        <w:t xml:space="preserve">—Gordon Hirabayashi Professor for the Advancement of Citizenship at the University of Washington AND professor of political science, department chair, and the Harry Bridges Endowed Chair in Labor Studies at the University of Washington (Michael and George, “Toward a Radical Politics of Rights: Lessons about Legal Leveraging and Its Limitations,” </w:t>
      </w:r>
      <w:r w:rsidRPr="00636C80">
        <w:rPr>
          <w:rFonts w:eastAsia="Calibri"/>
          <w:i/>
        </w:rPr>
        <w:t>From the Streets to the State: Changing the World by Taking Power</w:t>
      </w:r>
      <w:r w:rsidRPr="00636C80">
        <w:rPr>
          <w:rFonts w:eastAsia="Calibri"/>
        </w:rPr>
        <w:t>, Chapter 7, 139-141, dml)</w:t>
      </w:r>
    </w:p>
    <w:p w14:paraId="1190EEFB" w14:textId="77777777" w:rsidR="00C013E6" w:rsidRPr="00636C80" w:rsidRDefault="00C013E6" w:rsidP="00C013E6">
      <w:pPr>
        <w:rPr>
          <w:rFonts w:eastAsia="Calibri"/>
          <w:sz w:val="16"/>
        </w:rPr>
      </w:pPr>
      <w:r w:rsidRPr="00636C80">
        <w:rPr>
          <w:rFonts w:eastAsia="Calibri"/>
          <w:u w:val="single"/>
        </w:rPr>
        <w:t>In</w:t>
      </w:r>
      <w:r w:rsidRPr="00636C80">
        <w:rPr>
          <w:rFonts w:eastAsia="Calibri"/>
          <w:sz w:val="16"/>
        </w:rPr>
        <w:t xml:space="preserve"> our </w:t>
      </w:r>
      <w:r w:rsidRPr="00636C80">
        <w:rPr>
          <w:rFonts w:eastAsia="Calibri"/>
          <w:u w:val="single"/>
        </w:rPr>
        <w:t>aspirations for progressive change</w:t>
      </w:r>
      <w:r w:rsidRPr="00636C80">
        <w:rPr>
          <w:rFonts w:eastAsia="Calibri"/>
          <w:sz w:val="16"/>
        </w:rPr>
        <w:t xml:space="preserve">, </w:t>
      </w:r>
      <w:r w:rsidRPr="00636C80">
        <w:rPr>
          <w:rFonts w:eastAsia="Calibri"/>
          <w:u w:val="single"/>
        </w:rPr>
        <w:t xml:space="preserve">engaging with the law is </w:t>
      </w:r>
      <w:r w:rsidRPr="00636C80">
        <w:rPr>
          <w:rFonts w:eastAsia="Calibri"/>
          <w:b/>
          <w:iCs/>
          <w:u w:val="single"/>
        </w:rPr>
        <w:t>not a free choice</w:t>
      </w:r>
      <w:r w:rsidRPr="00636C80">
        <w:rPr>
          <w:rFonts w:eastAsia="Calibri"/>
          <w:u w:val="single"/>
        </w:rPr>
        <w:t xml:space="preserve"> among tactics</w:t>
      </w:r>
      <w:r w:rsidRPr="00636C80">
        <w:rPr>
          <w:rFonts w:eastAsia="Calibri"/>
          <w:sz w:val="16"/>
        </w:rPr>
        <w:t xml:space="preserve">. </w:t>
      </w:r>
      <w:r w:rsidRPr="00636C80">
        <w:rPr>
          <w:rFonts w:eastAsia="Calibri"/>
          <w:u w:val="single"/>
        </w:rPr>
        <w:t xml:space="preserve">It is a </w:t>
      </w:r>
      <w:r w:rsidRPr="00636C80">
        <w:rPr>
          <w:rFonts w:eastAsia="Calibri"/>
          <w:b/>
          <w:iCs/>
          <w:u w:val="single"/>
        </w:rPr>
        <w:t>necessity</w:t>
      </w:r>
      <w:r w:rsidRPr="00636C80">
        <w:rPr>
          <w:rFonts w:eastAsia="Calibri"/>
          <w:sz w:val="16"/>
        </w:rPr>
        <w:t xml:space="preserve">. Egalitarian </w:t>
      </w:r>
      <w:r w:rsidRPr="00636C80">
        <w:rPr>
          <w:rFonts w:eastAsia="Calibri"/>
          <w:highlight w:val="cyan"/>
          <w:u w:val="single"/>
        </w:rPr>
        <w:t>activists are</w:t>
      </w:r>
      <w:r w:rsidRPr="00636C80">
        <w:rPr>
          <w:rFonts w:eastAsia="Calibri"/>
          <w:u w:val="single"/>
        </w:rPr>
        <w:t xml:space="preserve"> </w:t>
      </w:r>
      <w:r w:rsidRPr="00636C80">
        <w:rPr>
          <w:rFonts w:eastAsia="Calibri"/>
          <w:b/>
          <w:iCs/>
          <w:u w:val="single"/>
        </w:rPr>
        <w:t xml:space="preserve">routinely </w:t>
      </w:r>
      <w:r w:rsidRPr="00636C80">
        <w:rPr>
          <w:rFonts w:eastAsia="Calibri"/>
          <w:b/>
          <w:iCs/>
          <w:highlight w:val="cyan"/>
          <w:u w:val="single"/>
        </w:rPr>
        <w:t>forced</w:t>
      </w:r>
      <w:r w:rsidRPr="00636C80">
        <w:rPr>
          <w:rFonts w:eastAsia="Calibri"/>
          <w:highlight w:val="cyan"/>
          <w:u w:val="single"/>
        </w:rPr>
        <w:t xml:space="preserve"> into legal engagement by the </w:t>
      </w:r>
      <w:r w:rsidRPr="00636C80">
        <w:rPr>
          <w:rFonts w:eastAsia="Calibri"/>
          <w:b/>
          <w:iCs/>
          <w:highlight w:val="cyan"/>
          <w:u w:val="single"/>
        </w:rPr>
        <w:t>omnipresence</w:t>
      </w:r>
      <w:r w:rsidRPr="00636C80">
        <w:rPr>
          <w:rFonts w:eastAsia="Calibri"/>
          <w:highlight w:val="cyan"/>
          <w:u w:val="single"/>
        </w:rPr>
        <w:t xml:space="preserve"> of law</w:t>
      </w:r>
      <w:r w:rsidRPr="00636C80">
        <w:rPr>
          <w:rFonts w:eastAsia="Calibri"/>
          <w:u w:val="single"/>
        </w:rPr>
        <w:t xml:space="preserve"> as a </w:t>
      </w:r>
      <w:r w:rsidRPr="00636C80">
        <w:rPr>
          <w:rFonts w:eastAsia="Calibri"/>
          <w:b/>
          <w:iCs/>
          <w:u w:val="single"/>
        </w:rPr>
        <w:t>violent force</w:t>
      </w:r>
      <w:r w:rsidRPr="00636C80">
        <w:rPr>
          <w:rFonts w:eastAsia="Calibri"/>
          <w:u w:val="single"/>
        </w:rPr>
        <w:t xml:space="preserve"> imposing hierarchical order and</w:t>
      </w:r>
      <w:r w:rsidRPr="00636C80">
        <w:rPr>
          <w:rFonts w:eastAsia="Calibri"/>
          <w:sz w:val="16"/>
        </w:rPr>
        <w:t xml:space="preserve"> harsh </w:t>
      </w:r>
      <w:r w:rsidRPr="00636C80">
        <w:rPr>
          <w:rFonts w:eastAsia="Calibri"/>
          <w:u w:val="single"/>
        </w:rPr>
        <w:t>punitive constraints</w:t>
      </w:r>
      <w:r w:rsidRPr="00636C80">
        <w:rPr>
          <w:rFonts w:eastAsia="Calibri"/>
          <w:sz w:val="16"/>
        </w:rPr>
        <w:t xml:space="preserve"> on oppressed populations. Although activists are often motivated by the quest for legal recognition of rights claims, </w:t>
      </w:r>
      <w:r w:rsidRPr="00636C80">
        <w:rPr>
          <w:rFonts w:eastAsia="Calibri"/>
          <w:u w:val="single"/>
        </w:rPr>
        <w:t xml:space="preserve">offensively mobilizing law to support egalitarian struggles is only a </w:t>
      </w:r>
      <w:r w:rsidRPr="00636C80">
        <w:rPr>
          <w:rFonts w:eastAsia="Calibri"/>
          <w:b/>
          <w:iCs/>
          <w:u w:val="single"/>
        </w:rPr>
        <w:t>small part</w:t>
      </w:r>
      <w:r w:rsidRPr="00636C80">
        <w:rPr>
          <w:rFonts w:eastAsia="Calibri"/>
          <w:sz w:val="16"/>
        </w:rPr>
        <w:t xml:space="preserve"> of movement appeals to law. </w:t>
      </w:r>
      <w:r w:rsidRPr="00636C80">
        <w:rPr>
          <w:rFonts w:eastAsia="Calibri"/>
          <w:u w:val="single"/>
        </w:rPr>
        <w:t xml:space="preserve">Defensive actions to </w:t>
      </w:r>
      <w:r w:rsidRPr="00636C80">
        <w:rPr>
          <w:rFonts w:eastAsia="Calibri"/>
          <w:b/>
          <w:iCs/>
          <w:u w:val="single"/>
        </w:rPr>
        <w:t>evade</w:t>
      </w:r>
      <w:r w:rsidRPr="00636C80">
        <w:rPr>
          <w:rFonts w:eastAsia="Calibri"/>
          <w:u w:val="single"/>
        </w:rPr>
        <w:t xml:space="preserve"> law’s repressive force or to </w:t>
      </w:r>
      <w:r w:rsidRPr="00636C80">
        <w:rPr>
          <w:rFonts w:eastAsia="Calibri"/>
          <w:b/>
          <w:iCs/>
          <w:u w:val="single"/>
        </w:rPr>
        <w:t>protect</w:t>
      </w:r>
      <w:r w:rsidRPr="00636C80">
        <w:rPr>
          <w:rFonts w:eastAsia="Calibri"/>
          <w:u w:val="single"/>
        </w:rPr>
        <w:t xml:space="preserve"> previous gains are often </w:t>
      </w:r>
      <w:r w:rsidRPr="00636C80">
        <w:rPr>
          <w:rFonts w:eastAsia="Calibri"/>
          <w:b/>
          <w:iCs/>
          <w:u w:val="single"/>
        </w:rPr>
        <w:t>much more significant</w:t>
      </w:r>
      <w:r w:rsidRPr="00636C80">
        <w:rPr>
          <w:rFonts w:eastAsia="Calibri"/>
          <w:sz w:val="16"/>
        </w:rPr>
        <w:t xml:space="preserve">. In our view, there is surprisingly little rigorous theorizing about the different types of struggles on the terrain of law, the most useful indicators of effective legal action, and especially the measures of egalitarian or inclusionary change.1 </w:t>
      </w:r>
    </w:p>
    <w:p w14:paraId="002CC0D2" w14:textId="77777777" w:rsidR="00C013E6" w:rsidRPr="00636C80" w:rsidRDefault="00C013E6" w:rsidP="00C013E6">
      <w:pPr>
        <w:rPr>
          <w:rFonts w:eastAsia="Calibri"/>
          <w:sz w:val="16"/>
        </w:rPr>
      </w:pPr>
      <w:r w:rsidRPr="00636C80">
        <w:rPr>
          <w:rFonts w:eastAsia="Calibri"/>
          <w:u w:val="single"/>
        </w:rPr>
        <w:t xml:space="preserve">Law is an </w:t>
      </w:r>
      <w:r w:rsidRPr="00636C80">
        <w:rPr>
          <w:rFonts w:eastAsia="Calibri"/>
          <w:b/>
          <w:iCs/>
          <w:u w:val="single"/>
        </w:rPr>
        <w:t>enduring site</w:t>
      </w:r>
      <w:r w:rsidRPr="00636C80">
        <w:rPr>
          <w:rFonts w:eastAsia="Calibri"/>
          <w:u w:val="single"/>
        </w:rPr>
        <w:t xml:space="preserve"> for progressive democratic contestation</w:t>
      </w:r>
      <w:r w:rsidRPr="00636C80">
        <w:rPr>
          <w:rFonts w:eastAsia="Calibri"/>
          <w:sz w:val="16"/>
        </w:rPr>
        <w:t xml:space="preserve">. </w:t>
      </w:r>
      <w:r w:rsidRPr="00636C80">
        <w:rPr>
          <w:rFonts w:eastAsia="Calibri"/>
          <w:highlight w:val="cyan"/>
          <w:u w:val="single"/>
        </w:rPr>
        <w:t>Although</w:t>
      </w:r>
      <w:r w:rsidRPr="00636C80">
        <w:rPr>
          <w:rFonts w:eastAsia="Calibri"/>
          <w:sz w:val="16"/>
        </w:rPr>
        <w:t xml:space="preserve"> official law is </w:t>
      </w:r>
      <w:r w:rsidRPr="00636C80">
        <w:rPr>
          <w:rFonts w:eastAsia="Calibri"/>
          <w:b/>
          <w:iCs/>
          <w:highlight w:val="cyan"/>
          <w:u w:val="single"/>
        </w:rPr>
        <w:t>often</w:t>
      </w:r>
      <w:r w:rsidRPr="00636C80">
        <w:rPr>
          <w:rFonts w:eastAsia="Calibri"/>
          <w:highlight w:val="cyan"/>
          <w:u w:val="single"/>
        </w:rPr>
        <w:t xml:space="preserve"> a tool of </w:t>
      </w:r>
      <w:r w:rsidRPr="00636C80">
        <w:rPr>
          <w:rFonts w:eastAsia="Calibri"/>
          <w:b/>
          <w:iCs/>
          <w:highlight w:val="cyan"/>
          <w:u w:val="single"/>
        </w:rPr>
        <w:t>repression</w:t>
      </w:r>
      <w:r w:rsidRPr="00636C80">
        <w:rPr>
          <w:rFonts w:eastAsia="Calibri"/>
          <w:sz w:val="16"/>
        </w:rPr>
        <w:t xml:space="preserve">, </w:t>
      </w:r>
      <w:r w:rsidRPr="00636C80">
        <w:rPr>
          <w:rFonts w:eastAsia="Calibri"/>
          <w:highlight w:val="cyan"/>
          <w:u w:val="single"/>
        </w:rPr>
        <w:t xml:space="preserve">legal norms and institutions can </w:t>
      </w:r>
      <w:r w:rsidRPr="00636C80">
        <w:rPr>
          <w:rFonts w:eastAsia="Calibri"/>
          <w:b/>
          <w:iCs/>
          <w:highlight w:val="cyan"/>
          <w:u w:val="single"/>
        </w:rPr>
        <w:t>also</w:t>
      </w:r>
      <w:r w:rsidRPr="00636C80">
        <w:rPr>
          <w:rFonts w:eastAsia="Calibri"/>
          <w:highlight w:val="cyan"/>
          <w:u w:val="single"/>
        </w:rPr>
        <w:t xml:space="preserve"> be resources for</w:t>
      </w:r>
      <w:r w:rsidRPr="00636C80">
        <w:rPr>
          <w:rFonts w:eastAsia="Calibri"/>
          <w:u w:val="single"/>
        </w:rPr>
        <w:t xml:space="preserve"> </w:t>
      </w:r>
      <w:r w:rsidRPr="00636C80">
        <w:rPr>
          <w:rFonts w:eastAsia="Calibri"/>
          <w:b/>
          <w:iCs/>
          <w:u w:val="single"/>
        </w:rPr>
        <w:t>egalitarian rights claims</w:t>
      </w:r>
      <w:r w:rsidRPr="00636C80">
        <w:rPr>
          <w:rFonts w:eastAsia="Calibri"/>
          <w:sz w:val="16"/>
        </w:rPr>
        <w:t xml:space="preserve">, </w:t>
      </w:r>
      <w:r w:rsidRPr="00636C80">
        <w:rPr>
          <w:rFonts w:eastAsia="Calibri"/>
          <w:u w:val="single"/>
        </w:rPr>
        <w:t>and</w:t>
      </w:r>
      <w:r w:rsidRPr="00636C80">
        <w:rPr>
          <w:rFonts w:eastAsia="Calibri"/>
          <w:sz w:val="16"/>
        </w:rPr>
        <w:t xml:space="preserve">, at certain historical moments, </w:t>
      </w:r>
      <w:r w:rsidRPr="00636C80">
        <w:rPr>
          <w:rFonts w:eastAsia="Calibri"/>
          <w:u w:val="single"/>
        </w:rPr>
        <w:t xml:space="preserve">even </w:t>
      </w:r>
      <w:r w:rsidRPr="00636C80">
        <w:rPr>
          <w:rFonts w:eastAsia="Calibri"/>
          <w:b/>
          <w:iCs/>
          <w:highlight w:val="cyan"/>
          <w:u w:val="single"/>
        </w:rPr>
        <w:t>social transformation</w:t>
      </w:r>
      <w:r w:rsidRPr="00636C80">
        <w:rPr>
          <w:rFonts w:eastAsia="Calibri"/>
          <w:sz w:val="16"/>
        </w:rPr>
        <w:t xml:space="preserve">. </w:t>
      </w:r>
      <w:r w:rsidRPr="00636C80">
        <w:rPr>
          <w:rFonts w:eastAsia="Calibri"/>
          <w:u w:val="single"/>
        </w:rPr>
        <w:t>No matter how radical one’s</w:t>
      </w:r>
      <w:r w:rsidRPr="00636C80">
        <w:rPr>
          <w:rFonts w:eastAsia="Calibri"/>
          <w:sz w:val="16"/>
        </w:rPr>
        <w:t xml:space="preserve"> political </w:t>
      </w:r>
      <w:r w:rsidRPr="00636C80">
        <w:rPr>
          <w:rFonts w:eastAsia="Calibri"/>
          <w:u w:val="single"/>
        </w:rPr>
        <w:t>aspirations</w:t>
      </w:r>
      <w:r w:rsidRPr="00636C80">
        <w:rPr>
          <w:rFonts w:eastAsia="Calibri"/>
          <w:sz w:val="16"/>
        </w:rPr>
        <w:t xml:space="preserve">, </w:t>
      </w:r>
      <w:r w:rsidRPr="00636C80">
        <w:rPr>
          <w:rFonts w:eastAsia="Calibri"/>
          <w:u w:val="single"/>
        </w:rPr>
        <w:t xml:space="preserve">the </w:t>
      </w:r>
      <w:r w:rsidRPr="00636C80">
        <w:rPr>
          <w:rFonts w:eastAsia="Calibri"/>
          <w:b/>
          <w:iCs/>
          <w:u w:val="single"/>
        </w:rPr>
        <w:t xml:space="preserve">necessarily </w:t>
      </w:r>
      <w:r w:rsidRPr="00636C80">
        <w:rPr>
          <w:rFonts w:eastAsia="Calibri"/>
          <w:b/>
          <w:iCs/>
          <w:highlight w:val="cyan"/>
          <w:u w:val="single"/>
        </w:rPr>
        <w:t>long-run</w:t>
      </w:r>
      <w:r w:rsidRPr="00636C80">
        <w:rPr>
          <w:rFonts w:eastAsia="Calibri"/>
          <w:b/>
          <w:iCs/>
          <w:u w:val="single"/>
        </w:rPr>
        <w:t xml:space="preserve"> character</w:t>
      </w:r>
      <w:r w:rsidRPr="00636C80">
        <w:rPr>
          <w:rFonts w:eastAsia="Calibri"/>
          <w:u w:val="single"/>
        </w:rPr>
        <w:t xml:space="preserve"> of </w:t>
      </w:r>
      <w:r w:rsidRPr="00636C80">
        <w:rPr>
          <w:rFonts w:eastAsia="Calibri"/>
          <w:highlight w:val="cyan"/>
          <w:u w:val="single"/>
        </w:rPr>
        <w:t>revolutionary</w:t>
      </w:r>
      <w:r w:rsidRPr="00636C80">
        <w:rPr>
          <w:rFonts w:eastAsia="Calibri"/>
          <w:u w:val="single"/>
        </w:rPr>
        <w:t xml:space="preserve"> social </w:t>
      </w:r>
      <w:r w:rsidRPr="00636C80">
        <w:rPr>
          <w:rFonts w:eastAsia="Calibri"/>
          <w:highlight w:val="cyan"/>
          <w:u w:val="single"/>
        </w:rPr>
        <w:t xml:space="preserve">transformation </w:t>
      </w:r>
      <w:r w:rsidRPr="00636C80">
        <w:rPr>
          <w:rFonts w:eastAsia="Calibri"/>
          <w:b/>
          <w:iCs/>
          <w:highlight w:val="cyan"/>
          <w:u w:val="single"/>
        </w:rPr>
        <w:t>requires</w:t>
      </w:r>
      <w:r w:rsidRPr="00636C80">
        <w:rPr>
          <w:rFonts w:eastAsia="Calibri"/>
          <w:u w:val="single"/>
        </w:rPr>
        <w:t xml:space="preserve"> a series of </w:t>
      </w:r>
      <w:r w:rsidRPr="00636C80">
        <w:rPr>
          <w:rFonts w:eastAsia="Calibri"/>
          <w:b/>
          <w:iCs/>
          <w:highlight w:val="cyan"/>
          <w:u w:val="single"/>
        </w:rPr>
        <w:t>intermediate steps</w:t>
      </w:r>
      <w:r w:rsidRPr="00636C80">
        <w:rPr>
          <w:rFonts w:eastAsia="Calibri"/>
          <w:sz w:val="16"/>
        </w:rPr>
        <w:t xml:space="preserve">, </w:t>
      </w:r>
      <w:r w:rsidRPr="00636C80">
        <w:rPr>
          <w:rFonts w:eastAsia="Calibri"/>
          <w:b/>
          <w:iCs/>
          <w:u w:val="single"/>
        </w:rPr>
        <w:t>including</w:t>
      </w:r>
      <w:r w:rsidRPr="00636C80">
        <w:rPr>
          <w:rFonts w:eastAsia="Calibri"/>
          <w:sz w:val="16"/>
        </w:rPr>
        <w:t xml:space="preserve"> those </w:t>
      </w:r>
      <w:r w:rsidRPr="00636C80">
        <w:rPr>
          <w:rFonts w:eastAsia="Calibri"/>
          <w:highlight w:val="cyan"/>
          <w:u w:val="single"/>
        </w:rPr>
        <w:t xml:space="preserve">on the </w:t>
      </w:r>
      <w:r w:rsidRPr="00636C80">
        <w:rPr>
          <w:rFonts w:eastAsia="Calibri"/>
          <w:b/>
          <w:iCs/>
          <w:highlight w:val="cyan"/>
          <w:u w:val="single"/>
        </w:rPr>
        <w:t>terrain of law</w:t>
      </w:r>
      <w:r w:rsidRPr="00636C80">
        <w:rPr>
          <w:rFonts w:eastAsia="Calibri"/>
          <w:sz w:val="16"/>
        </w:rPr>
        <w:t xml:space="preserve">. As the British socialist E. P. Thompson (1975) asserts, </w:t>
      </w:r>
    </w:p>
    <w:p w14:paraId="4FEDDD27" w14:textId="77777777" w:rsidR="00C013E6" w:rsidRPr="00636C80" w:rsidRDefault="00C013E6" w:rsidP="00C013E6">
      <w:pPr>
        <w:rPr>
          <w:rFonts w:eastAsia="Calibri"/>
          <w:sz w:val="16"/>
        </w:rPr>
      </w:pPr>
      <w:r w:rsidRPr="00636C80">
        <w:rPr>
          <w:rFonts w:eastAsia="Calibri"/>
          <w:sz w:val="16"/>
        </w:rPr>
        <w:t xml:space="preserve">Most [people] have a strong sense of justice, at least with regard to their own interests. </w:t>
      </w:r>
      <w:r w:rsidRPr="00636C80">
        <w:rPr>
          <w:rFonts w:eastAsia="Calibri"/>
          <w:highlight w:val="cyan"/>
          <w:u w:val="single"/>
        </w:rPr>
        <w:t>If the law is evidently</w:t>
      </w:r>
      <w:r w:rsidRPr="00636C80">
        <w:rPr>
          <w:rFonts w:eastAsia="Calibri"/>
          <w:u w:val="single"/>
        </w:rPr>
        <w:t xml:space="preserve"> partial and </w:t>
      </w:r>
      <w:r w:rsidRPr="00636C80">
        <w:rPr>
          <w:rFonts w:eastAsia="Calibri"/>
          <w:highlight w:val="cyan"/>
          <w:u w:val="single"/>
        </w:rPr>
        <w:t>unjust</w:t>
      </w:r>
      <w:r w:rsidRPr="00636C80">
        <w:rPr>
          <w:rFonts w:eastAsia="Calibri"/>
          <w:sz w:val="16"/>
        </w:rPr>
        <w:t xml:space="preserve">, </w:t>
      </w:r>
      <w:r w:rsidRPr="00636C80">
        <w:rPr>
          <w:rFonts w:eastAsia="Calibri"/>
          <w:u w:val="single"/>
        </w:rPr>
        <w:t xml:space="preserve">then </w:t>
      </w:r>
      <w:r w:rsidRPr="00636C80">
        <w:rPr>
          <w:rFonts w:eastAsia="Calibri"/>
          <w:highlight w:val="cyan"/>
          <w:u w:val="single"/>
        </w:rPr>
        <w:t>it will</w:t>
      </w:r>
      <w:r w:rsidRPr="00636C80">
        <w:rPr>
          <w:rFonts w:eastAsia="Calibri"/>
          <w:u w:val="single"/>
        </w:rPr>
        <w:t xml:space="preserve"> </w:t>
      </w:r>
      <w:r w:rsidRPr="00636C80">
        <w:rPr>
          <w:rFonts w:eastAsia="Calibri"/>
          <w:b/>
          <w:iCs/>
          <w:u w:val="single"/>
        </w:rPr>
        <w:t>mask</w:t>
      </w:r>
      <w:r w:rsidRPr="00636C80">
        <w:rPr>
          <w:rFonts w:eastAsia="Calibri"/>
          <w:u w:val="single"/>
        </w:rPr>
        <w:t xml:space="preserve"> nothing</w:t>
      </w:r>
      <w:r w:rsidRPr="00636C80">
        <w:rPr>
          <w:rFonts w:eastAsia="Calibri"/>
          <w:sz w:val="16"/>
        </w:rPr>
        <w:t xml:space="preserve">, </w:t>
      </w:r>
      <w:r w:rsidRPr="00636C80">
        <w:rPr>
          <w:rFonts w:eastAsia="Calibri"/>
          <w:b/>
          <w:iCs/>
          <w:u w:val="single"/>
        </w:rPr>
        <w:t>legitimize</w:t>
      </w:r>
      <w:r w:rsidRPr="00636C80">
        <w:rPr>
          <w:rFonts w:eastAsia="Calibri"/>
          <w:u w:val="single"/>
        </w:rPr>
        <w:t xml:space="preserve"> nothing</w:t>
      </w:r>
      <w:r w:rsidRPr="00636C80">
        <w:rPr>
          <w:rFonts w:eastAsia="Calibri"/>
          <w:sz w:val="16"/>
        </w:rPr>
        <w:t xml:space="preserve">, </w:t>
      </w:r>
      <w:r w:rsidRPr="00636C80">
        <w:rPr>
          <w:rFonts w:eastAsia="Calibri"/>
          <w:b/>
          <w:iCs/>
          <w:highlight w:val="cyan"/>
          <w:u w:val="single"/>
        </w:rPr>
        <w:t>contribute</w:t>
      </w:r>
      <w:r w:rsidRPr="00636C80">
        <w:rPr>
          <w:rFonts w:eastAsia="Calibri"/>
          <w:highlight w:val="cyan"/>
          <w:u w:val="single"/>
        </w:rPr>
        <w:t xml:space="preserve"> nothing to</w:t>
      </w:r>
      <w:r w:rsidRPr="00636C80">
        <w:rPr>
          <w:rFonts w:eastAsia="Calibri"/>
          <w:u w:val="single"/>
        </w:rPr>
        <w:t xml:space="preserve"> </w:t>
      </w:r>
      <w:r w:rsidRPr="00636C80">
        <w:rPr>
          <w:rFonts w:eastAsia="Calibri"/>
          <w:b/>
          <w:iCs/>
          <w:u w:val="single"/>
        </w:rPr>
        <w:t>any</w:t>
      </w:r>
      <w:r w:rsidRPr="00636C80">
        <w:rPr>
          <w:rFonts w:eastAsia="Calibri"/>
          <w:u w:val="single"/>
        </w:rPr>
        <w:t xml:space="preserve"> class’s </w:t>
      </w:r>
      <w:r w:rsidRPr="00636C80">
        <w:rPr>
          <w:rFonts w:eastAsia="Calibri"/>
          <w:highlight w:val="cyan"/>
          <w:u w:val="single"/>
        </w:rPr>
        <w:t>hegemony</w:t>
      </w:r>
      <w:r w:rsidRPr="00636C80">
        <w:rPr>
          <w:rFonts w:eastAsia="Calibri"/>
          <w:sz w:val="16"/>
        </w:rPr>
        <w:t xml:space="preserve">. The essential precondition for the effectiveness of </w:t>
      </w:r>
      <w:r w:rsidRPr="00636C80">
        <w:rPr>
          <w:rFonts w:eastAsia="Calibri"/>
          <w:highlight w:val="cyan"/>
          <w:u w:val="single"/>
        </w:rPr>
        <w:t>law</w:t>
      </w:r>
      <w:r w:rsidRPr="00636C80">
        <w:rPr>
          <w:rFonts w:eastAsia="Calibri"/>
          <w:sz w:val="16"/>
        </w:rPr>
        <w:t xml:space="preserve">, in its function as ideology, </w:t>
      </w:r>
      <w:r w:rsidRPr="00636C80">
        <w:rPr>
          <w:rFonts w:eastAsia="Calibri"/>
          <w:u w:val="single"/>
        </w:rPr>
        <w:t>is</w:t>
      </w:r>
      <w:r w:rsidRPr="00636C80">
        <w:rPr>
          <w:rFonts w:eastAsia="Calibri"/>
          <w:sz w:val="16"/>
        </w:rPr>
        <w:t xml:space="preserve"> that it shall display an independence from gross manipulation and shall seem to be just. . . . The rhetoric and the rules of a society are something </w:t>
      </w:r>
      <w:r w:rsidRPr="00636C80">
        <w:rPr>
          <w:rFonts w:eastAsia="Calibri"/>
          <w:u w:val="single"/>
        </w:rPr>
        <w:t xml:space="preserve">a </w:t>
      </w:r>
      <w:r w:rsidRPr="00636C80">
        <w:rPr>
          <w:rFonts w:eastAsia="Calibri"/>
          <w:b/>
          <w:iCs/>
          <w:u w:val="single"/>
        </w:rPr>
        <w:t>great deal more than sham</w:t>
      </w:r>
      <w:r w:rsidRPr="00636C80">
        <w:rPr>
          <w:rFonts w:eastAsia="Calibri"/>
          <w:sz w:val="16"/>
        </w:rPr>
        <w:t xml:space="preserve">. In the same moment they may modify, in profound ways, the behavior of the powerful, and mystify the powerless. </w:t>
      </w:r>
      <w:r w:rsidRPr="00636C80">
        <w:rPr>
          <w:rFonts w:eastAsia="Calibri"/>
          <w:u w:val="single"/>
        </w:rPr>
        <w:t xml:space="preserve">They </w:t>
      </w:r>
      <w:r w:rsidRPr="00636C80">
        <w:rPr>
          <w:rFonts w:eastAsia="Calibri"/>
          <w:highlight w:val="cyan"/>
          <w:u w:val="single"/>
        </w:rPr>
        <w:t xml:space="preserve">may </w:t>
      </w:r>
      <w:r w:rsidRPr="00636C80">
        <w:rPr>
          <w:rFonts w:eastAsia="Calibri"/>
          <w:b/>
          <w:iCs/>
          <w:highlight w:val="cyan"/>
          <w:u w:val="single"/>
        </w:rPr>
        <w:t>disguise</w:t>
      </w:r>
      <w:r w:rsidRPr="00636C80">
        <w:rPr>
          <w:rFonts w:eastAsia="Calibri"/>
          <w:u w:val="single"/>
        </w:rPr>
        <w:t xml:space="preserve"> the true realities of </w:t>
      </w:r>
      <w:r w:rsidRPr="00636C80">
        <w:rPr>
          <w:rFonts w:eastAsia="Calibri"/>
          <w:highlight w:val="cyan"/>
          <w:u w:val="single"/>
        </w:rPr>
        <w:t>power</w:t>
      </w:r>
      <w:r w:rsidRPr="00636C80">
        <w:rPr>
          <w:rFonts w:eastAsia="Calibri"/>
          <w:sz w:val="16"/>
        </w:rPr>
        <w:t xml:space="preserve">, </w:t>
      </w:r>
      <w:r w:rsidRPr="00636C80">
        <w:rPr>
          <w:rFonts w:eastAsia="Calibri"/>
          <w:highlight w:val="cyan"/>
          <w:u w:val="single"/>
        </w:rPr>
        <w:t>but</w:t>
      </w:r>
      <w:r w:rsidRPr="00636C80">
        <w:rPr>
          <w:rFonts w:eastAsia="Calibri"/>
          <w:sz w:val="16"/>
        </w:rPr>
        <w:t xml:space="preserve">, </w:t>
      </w:r>
      <w:r w:rsidRPr="00636C80">
        <w:rPr>
          <w:rFonts w:eastAsia="Calibri"/>
          <w:b/>
          <w:iCs/>
          <w:highlight w:val="cyan"/>
          <w:u w:val="single"/>
        </w:rPr>
        <w:t>at the same time</w:t>
      </w:r>
      <w:r w:rsidRPr="00636C80">
        <w:rPr>
          <w:rFonts w:eastAsia="Calibri"/>
          <w:sz w:val="16"/>
        </w:rPr>
        <w:t xml:space="preserve">, </w:t>
      </w:r>
      <w:r w:rsidRPr="00636C80">
        <w:rPr>
          <w:rFonts w:eastAsia="Calibri"/>
          <w:u w:val="single"/>
        </w:rPr>
        <w:t xml:space="preserve">they </w:t>
      </w:r>
      <w:r w:rsidRPr="00636C80">
        <w:rPr>
          <w:rFonts w:eastAsia="Calibri"/>
          <w:highlight w:val="cyan"/>
          <w:u w:val="single"/>
        </w:rPr>
        <w:t xml:space="preserve">may </w:t>
      </w:r>
      <w:r w:rsidRPr="00636C80">
        <w:rPr>
          <w:rFonts w:eastAsia="Calibri"/>
          <w:b/>
          <w:iCs/>
          <w:highlight w:val="cyan"/>
          <w:u w:val="single"/>
        </w:rPr>
        <w:t>curb</w:t>
      </w:r>
      <w:r w:rsidRPr="00636C80">
        <w:rPr>
          <w:rFonts w:eastAsia="Calibri"/>
          <w:highlight w:val="cyan"/>
          <w:u w:val="single"/>
        </w:rPr>
        <w:t xml:space="preserve"> that</w:t>
      </w:r>
      <w:r w:rsidRPr="00636C80">
        <w:rPr>
          <w:rFonts w:eastAsia="Calibri"/>
          <w:u w:val="single"/>
        </w:rPr>
        <w:t xml:space="preserve"> power </w:t>
      </w:r>
      <w:r w:rsidRPr="00636C80">
        <w:rPr>
          <w:rFonts w:eastAsia="Calibri"/>
          <w:highlight w:val="cyan"/>
          <w:u w:val="single"/>
        </w:rPr>
        <w:t xml:space="preserve">and </w:t>
      </w:r>
      <w:r w:rsidRPr="00636C80">
        <w:rPr>
          <w:rFonts w:eastAsia="Calibri"/>
          <w:b/>
          <w:iCs/>
          <w:highlight w:val="cyan"/>
          <w:u w:val="single"/>
        </w:rPr>
        <w:t>check</w:t>
      </w:r>
      <w:r w:rsidRPr="00636C80">
        <w:rPr>
          <w:rFonts w:eastAsia="Calibri"/>
          <w:highlight w:val="cyan"/>
          <w:u w:val="single"/>
        </w:rPr>
        <w:t xml:space="preserve"> its intrusions</w:t>
      </w:r>
      <w:r w:rsidRPr="00636C80">
        <w:rPr>
          <w:rFonts w:eastAsia="Calibri"/>
          <w:sz w:val="16"/>
        </w:rPr>
        <w:t xml:space="preserve">. . . . And </w:t>
      </w:r>
      <w:r w:rsidRPr="00636C80">
        <w:rPr>
          <w:rFonts w:eastAsia="Calibri"/>
          <w:u w:val="single"/>
        </w:rPr>
        <w:t xml:space="preserve">it is often from </w:t>
      </w:r>
      <w:r w:rsidRPr="00636C80">
        <w:rPr>
          <w:rFonts w:eastAsia="Calibri"/>
          <w:b/>
          <w:iCs/>
          <w:u w:val="single"/>
        </w:rPr>
        <w:t>within</w:t>
      </w:r>
      <w:r w:rsidRPr="00636C80">
        <w:rPr>
          <w:rFonts w:eastAsia="Calibri"/>
          <w:sz w:val="16"/>
        </w:rPr>
        <w:t xml:space="preserve"> that very rhetoric </w:t>
      </w:r>
      <w:r w:rsidRPr="00636C80">
        <w:rPr>
          <w:rFonts w:eastAsia="Calibri"/>
          <w:u w:val="single"/>
        </w:rPr>
        <w:t>that</w:t>
      </w:r>
      <w:r w:rsidRPr="00636C80">
        <w:rPr>
          <w:rFonts w:eastAsia="Calibri"/>
          <w:sz w:val="16"/>
        </w:rPr>
        <w:t xml:space="preserve"> a </w:t>
      </w:r>
      <w:r w:rsidRPr="00636C80">
        <w:rPr>
          <w:rFonts w:eastAsia="Calibri"/>
          <w:b/>
          <w:iCs/>
          <w:u w:val="single"/>
        </w:rPr>
        <w:t>radical critique</w:t>
      </w:r>
      <w:r w:rsidRPr="00636C80">
        <w:rPr>
          <w:rFonts w:eastAsia="Calibri"/>
          <w:sz w:val="16"/>
        </w:rPr>
        <w:t xml:space="preserve"> of the practice of the society </w:t>
      </w:r>
      <w:r w:rsidRPr="00636C80">
        <w:rPr>
          <w:rFonts w:eastAsia="Calibri"/>
          <w:u w:val="single"/>
        </w:rPr>
        <w:t>is developed</w:t>
      </w:r>
      <w:r w:rsidRPr="00636C80">
        <w:rPr>
          <w:rFonts w:eastAsia="Calibri"/>
          <w:sz w:val="16"/>
        </w:rPr>
        <w:t xml:space="preserve">. (436–39) </w:t>
      </w:r>
    </w:p>
    <w:p w14:paraId="734A0918" w14:textId="77777777" w:rsidR="00C013E6" w:rsidRPr="00636C80" w:rsidRDefault="00C013E6" w:rsidP="00C013E6">
      <w:pPr>
        <w:rPr>
          <w:rFonts w:eastAsia="Calibri"/>
          <w:sz w:val="16"/>
        </w:rPr>
      </w:pPr>
      <w:r w:rsidRPr="00636C80">
        <w:rPr>
          <w:rFonts w:eastAsia="Calibri"/>
          <w:sz w:val="16"/>
        </w:rPr>
        <w:t xml:space="preserve">In this chapter, we describe legal mobilization as the articulation of a social interest, general policy, or a societal vision in terms of legal entitlement. As Frances Kahn Zemans (1983) famously put it, legal mobilization entails that “a desire or want . . . is translated into a demand as an assertion of one’s rights” (3). </w:t>
      </w:r>
      <w:r w:rsidRPr="00636C80">
        <w:rPr>
          <w:rFonts w:eastAsia="Calibri"/>
          <w:u w:val="single"/>
        </w:rPr>
        <w:t xml:space="preserve">Since legal language is </w:t>
      </w:r>
      <w:r w:rsidRPr="00636C80">
        <w:rPr>
          <w:rFonts w:eastAsia="Calibri"/>
          <w:b/>
          <w:iCs/>
          <w:u w:val="single"/>
        </w:rPr>
        <w:t>indeterminate</w:t>
      </w:r>
      <w:r w:rsidRPr="00636C80">
        <w:rPr>
          <w:rFonts w:eastAsia="Calibri"/>
          <w:u w:val="single"/>
        </w:rPr>
        <w:t xml:space="preserve"> and </w:t>
      </w:r>
      <w:r w:rsidRPr="00636C80">
        <w:rPr>
          <w:rFonts w:eastAsia="Calibri"/>
          <w:b/>
          <w:iCs/>
          <w:u w:val="single"/>
        </w:rPr>
        <w:t>polyvalent</w:t>
      </w:r>
      <w:r w:rsidRPr="00636C80">
        <w:rPr>
          <w:rFonts w:eastAsia="Calibri"/>
          <w:sz w:val="16"/>
        </w:rPr>
        <w:t xml:space="preserve">, </w:t>
      </w:r>
      <w:r w:rsidRPr="00636C80">
        <w:rPr>
          <w:rFonts w:eastAsia="Calibri"/>
          <w:u w:val="single"/>
        </w:rPr>
        <w:t xml:space="preserve">it is </w:t>
      </w:r>
      <w:r w:rsidRPr="00636C80">
        <w:rPr>
          <w:rFonts w:eastAsia="Calibri"/>
          <w:b/>
          <w:iCs/>
          <w:u w:val="single"/>
        </w:rPr>
        <w:t>contestable</w:t>
      </w:r>
      <w:r w:rsidRPr="00636C80">
        <w:rPr>
          <w:rFonts w:eastAsia="Calibri"/>
          <w:sz w:val="16"/>
        </w:rPr>
        <w:t xml:space="preserve">. </w:t>
      </w:r>
      <w:r w:rsidRPr="00636C80">
        <w:rPr>
          <w:rFonts w:eastAsia="Calibri"/>
          <w:u w:val="single"/>
        </w:rPr>
        <w:t xml:space="preserve">Dominant </w:t>
      </w:r>
      <w:r w:rsidRPr="00636C80">
        <w:rPr>
          <w:rFonts w:eastAsia="Calibri"/>
          <w:u w:val="single"/>
        </w:rPr>
        <w:lastRenderedPageBreak/>
        <w:t xml:space="preserve">legal norms are </w:t>
      </w:r>
      <w:r w:rsidRPr="00636C80">
        <w:rPr>
          <w:rFonts w:eastAsia="Calibri"/>
          <w:b/>
          <w:iCs/>
          <w:u w:val="single"/>
        </w:rPr>
        <w:t>incomplete</w:t>
      </w:r>
      <w:r w:rsidRPr="00636C80">
        <w:rPr>
          <w:rFonts w:eastAsia="Calibri"/>
          <w:u w:val="single"/>
        </w:rPr>
        <w:t xml:space="preserve"> and </w:t>
      </w:r>
      <w:r w:rsidRPr="00636C80">
        <w:rPr>
          <w:rFonts w:eastAsia="Calibri"/>
          <w:b/>
          <w:iCs/>
          <w:u w:val="single"/>
        </w:rPr>
        <w:t>rife with tensions</w:t>
      </w:r>
      <w:r w:rsidRPr="00636C80">
        <w:rPr>
          <w:rFonts w:eastAsia="Calibri"/>
          <w:sz w:val="16"/>
        </w:rPr>
        <w:t xml:space="preserve">, </w:t>
      </w:r>
      <w:r w:rsidRPr="00636C80">
        <w:rPr>
          <w:rFonts w:eastAsia="Calibri"/>
          <w:u w:val="single"/>
        </w:rPr>
        <w:t xml:space="preserve">and they </w:t>
      </w:r>
      <w:r w:rsidRPr="00636C80">
        <w:rPr>
          <w:rFonts w:eastAsia="Calibri"/>
          <w:b/>
          <w:iCs/>
          <w:u w:val="single"/>
        </w:rPr>
        <w:t>adapt</w:t>
      </w:r>
      <w:r w:rsidRPr="00636C80">
        <w:rPr>
          <w:rFonts w:eastAsia="Calibri"/>
          <w:u w:val="single"/>
        </w:rPr>
        <w:t xml:space="preserve"> as the</w:t>
      </w:r>
      <w:r w:rsidRPr="00636C80">
        <w:rPr>
          <w:rFonts w:eastAsia="Calibri"/>
          <w:sz w:val="16"/>
        </w:rPr>
        <w:t xml:space="preserve"> perceived </w:t>
      </w:r>
      <w:r w:rsidRPr="00636C80">
        <w:rPr>
          <w:rFonts w:eastAsia="Calibri"/>
          <w:u w:val="single"/>
        </w:rPr>
        <w:t>interests of dominant groups respond to</w:t>
      </w:r>
      <w:r w:rsidRPr="00636C80">
        <w:rPr>
          <w:rFonts w:eastAsia="Calibri"/>
          <w:sz w:val="16"/>
        </w:rPr>
        <w:t xml:space="preserve">, </w:t>
      </w:r>
      <w:r w:rsidRPr="00636C80">
        <w:rPr>
          <w:rFonts w:eastAsia="Calibri"/>
          <w:u w:val="single"/>
        </w:rPr>
        <w:t>or</w:t>
      </w:r>
      <w:r w:rsidRPr="00636C80">
        <w:rPr>
          <w:rFonts w:eastAsia="Calibri"/>
          <w:sz w:val="16"/>
        </w:rPr>
        <w:t xml:space="preserve"> occasionally </w:t>
      </w:r>
      <w:r w:rsidRPr="00636C80">
        <w:rPr>
          <w:rFonts w:eastAsia="Calibri"/>
          <w:u w:val="single"/>
        </w:rPr>
        <w:t>converge with</w:t>
      </w:r>
      <w:r w:rsidRPr="00636C80">
        <w:rPr>
          <w:rFonts w:eastAsia="Calibri"/>
          <w:sz w:val="16"/>
        </w:rPr>
        <w:t xml:space="preserve">, </w:t>
      </w:r>
      <w:r w:rsidRPr="00636C80">
        <w:rPr>
          <w:rFonts w:eastAsia="Calibri"/>
          <w:u w:val="single"/>
        </w:rPr>
        <w:t>the demands of oppressed groups</w:t>
      </w:r>
      <w:r w:rsidRPr="00636C80">
        <w:rPr>
          <w:rFonts w:eastAsia="Calibri"/>
          <w:sz w:val="16"/>
        </w:rPr>
        <w:t xml:space="preserve"> (Bell 1980). Although much legal contestation occurs between recognized rights-bearing subjects over the authoritative meaning of clashing liberal legal principles, </w:t>
      </w:r>
      <w:r w:rsidRPr="00636C80">
        <w:rPr>
          <w:rFonts w:eastAsia="Calibri"/>
          <w:highlight w:val="cyan"/>
          <w:u w:val="single"/>
        </w:rPr>
        <w:t>legal mobilization</w:t>
      </w:r>
      <w:r w:rsidRPr="00636C80">
        <w:rPr>
          <w:rFonts w:eastAsia="Calibri"/>
          <w:u w:val="single"/>
        </w:rPr>
        <w:t xml:space="preserve"> also </w:t>
      </w:r>
      <w:r w:rsidRPr="00636C80">
        <w:rPr>
          <w:rFonts w:eastAsia="Calibri"/>
          <w:highlight w:val="cyan"/>
          <w:u w:val="single"/>
        </w:rPr>
        <w:t xml:space="preserve">involves oppressed groups </w:t>
      </w:r>
      <w:r w:rsidRPr="00636C80">
        <w:rPr>
          <w:rFonts w:eastAsia="Calibri"/>
          <w:b/>
          <w:iCs/>
          <w:highlight w:val="cyan"/>
          <w:u w:val="single"/>
        </w:rPr>
        <w:t>mobilizing liberal principles</w:t>
      </w:r>
      <w:r w:rsidRPr="00636C80">
        <w:rPr>
          <w:rFonts w:eastAsia="Calibri"/>
          <w:highlight w:val="cyan"/>
          <w:u w:val="single"/>
        </w:rPr>
        <w:t xml:space="preserve"> against </w:t>
      </w:r>
      <w:r w:rsidRPr="00636C80">
        <w:rPr>
          <w:rFonts w:eastAsia="Calibri"/>
          <w:b/>
          <w:iCs/>
          <w:highlight w:val="cyan"/>
          <w:u w:val="single"/>
        </w:rPr>
        <w:t>illiberal</w:t>
      </w:r>
      <w:r w:rsidRPr="00636C80">
        <w:rPr>
          <w:rFonts w:eastAsia="Calibri"/>
          <w:sz w:val="16"/>
        </w:rPr>
        <w:t xml:space="preserve">, </w:t>
      </w:r>
      <w:r w:rsidRPr="00636C80">
        <w:rPr>
          <w:rFonts w:eastAsia="Calibri"/>
          <w:b/>
          <w:iCs/>
          <w:highlight w:val="cyan"/>
          <w:u w:val="single"/>
        </w:rPr>
        <w:t>repressive</w:t>
      </w:r>
      <w:r w:rsidRPr="00636C80">
        <w:rPr>
          <w:rFonts w:eastAsia="Calibri"/>
          <w:b/>
          <w:iCs/>
          <w:u w:val="single"/>
        </w:rPr>
        <w:t xml:space="preserve"> modes</w:t>
      </w:r>
      <w:r w:rsidRPr="00636C80">
        <w:rPr>
          <w:rFonts w:eastAsia="Calibri"/>
          <w:u w:val="single"/>
        </w:rPr>
        <w:t xml:space="preserve"> of social </w:t>
      </w:r>
      <w:r w:rsidRPr="00636C80">
        <w:rPr>
          <w:rFonts w:eastAsia="Calibri"/>
          <w:highlight w:val="cyan"/>
          <w:u w:val="single"/>
        </w:rPr>
        <w:t>control</w:t>
      </w:r>
      <w:r w:rsidRPr="00636C80">
        <w:rPr>
          <w:rFonts w:eastAsia="Calibri"/>
          <w:sz w:val="16"/>
        </w:rPr>
        <w:t xml:space="preserve">. These </w:t>
      </w:r>
      <w:r w:rsidRPr="00636C80">
        <w:rPr>
          <w:rFonts w:eastAsia="Calibri"/>
          <w:u w:val="single"/>
        </w:rPr>
        <w:t>contests over</w:t>
      </w:r>
      <w:r w:rsidRPr="00636C80">
        <w:rPr>
          <w:rFonts w:eastAsia="Calibri"/>
          <w:sz w:val="16"/>
        </w:rPr>
        <w:t xml:space="preserve"> ascribed race, gender, sexual, immigrant, and other </w:t>
      </w:r>
      <w:r w:rsidRPr="00636C80">
        <w:rPr>
          <w:rFonts w:eastAsia="Calibri"/>
          <w:u w:val="single"/>
        </w:rPr>
        <w:t xml:space="preserve">marginalized identities often </w:t>
      </w:r>
      <w:r w:rsidRPr="00636C80">
        <w:rPr>
          <w:rFonts w:eastAsia="Calibri"/>
          <w:b/>
          <w:iCs/>
          <w:u w:val="single"/>
        </w:rPr>
        <w:t>expand</w:t>
      </w:r>
      <w:r w:rsidRPr="00636C80">
        <w:rPr>
          <w:rFonts w:eastAsia="Calibri"/>
          <w:u w:val="single"/>
        </w:rPr>
        <w:t xml:space="preserve"> the rule of liberal legalism</w:t>
      </w:r>
      <w:r w:rsidRPr="00636C80">
        <w:rPr>
          <w:rFonts w:eastAsia="Calibri"/>
          <w:sz w:val="16"/>
        </w:rPr>
        <w:t xml:space="preserve"> (Smith 1997; Orren 1992). More importantly, </w:t>
      </w:r>
      <w:r w:rsidRPr="00636C80">
        <w:rPr>
          <w:rFonts w:eastAsia="Calibri"/>
          <w:u w:val="single"/>
        </w:rPr>
        <w:t xml:space="preserve">struggles by progressive </w:t>
      </w:r>
      <w:r w:rsidRPr="00636C80">
        <w:rPr>
          <w:rFonts w:eastAsia="Calibri"/>
          <w:highlight w:val="cyan"/>
          <w:u w:val="single"/>
        </w:rPr>
        <w:t xml:space="preserve">activists can use the </w:t>
      </w:r>
      <w:r w:rsidRPr="00636C80">
        <w:rPr>
          <w:rFonts w:eastAsia="Calibri"/>
          <w:b/>
          <w:iCs/>
          <w:highlight w:val="cyan"/>
          <w:u w:val="single"/>
        </w:rPr>
        <w:t>liberal principle</w:t>
      </w:r>
      <w:r w:rsidRPr="00636C80">
        <w:rPr>
          <w:rFonts w:eastAsia="Calibri"/>
          <w:u w:val="single"/>
        </w:rPr>
        <w:t xml:space="preserve"> of equal citizenship </w:t>
      </w:r>
      <w:r w:rsidRPr="00636C80">
        <w:rPr>
          <w:rFonts w:eastAsia="Calibri"/>
          <w:highlight w:val="cyan"/>
          <w:u w:val="single"/>
        </w:rPr>
        <w:t xml:space="preserve">to </w:t>
      </w:r>
      <w:r w:rsidRPr="00636C80">
        <w:rPr>
          <w:rFonts w:eastAsia="Calibri"/>
          <w:b/>
          <w:iCs/>
          <w:highlight w:val="cyan"/>
          <w:u w:val="single"/>
        </w:rPr>
        <w:t>counter</w:t>
      </w:r>
      <w:r w:rsidRPr="00636C80">
        <w:rPr>
          <w:rFonts w:eastAsia="Calibri"/>
          <w:b/>
          <w:iCs/>
          <w:u w:val="single"/>
        </w:rPr>
        <w:t xml:space="preserve"> the </w:t>
      </w:r>
      <w:r w:rsidRPr="00636C80">
        <w:rPr>
          <w:rFonts w:eastAsia="Calibri"/>
          <w:b/>
          <w:iCs/>
          <w:highlight w:val="cyan"/>
          <w:u w:val="single"/>
        </w:rPr>
        <w:t>property- and contract-based</w:t>
      </w:r>
      <w:r w:rsidRPr="00636C80">
        <w:rPr>
          <w:rFonts w:eastAsia="Calibri"/>
          <w:b/>
          <w:iCs/>
          <w:u w:val="single"/>
        </w:rPr>
        <w:t xml:space="preserve"> principles of </w:t>
      </w:r>
      <w:r w:rsidRPr="00636C80">
        <w:rPr>
          <w:rFonts w:eastAsia="Calibri"/>
          <w:b/>
          <w:iCs/>
          <w:highlight w:val="cyan"/>
          <w:u w:val="single"/>
        </w:rPr>
        <w:t>capitalism</w:t>
      </w:r>
      <w:r w:rsidRPr="00636C80">
        <w:rPr>
          <w:rFonts w:eastAsia="Calibri"/>
          <w:sz w:val="16"/>
        </w:rPr>
        <w:t xml:space="preserve">, thereby </w:t>
      </w:r>
      <w:r w:rsidRPr="00636C80">
        <w:rPr>
          <w:rFonts w:eastAsia="Calibri"/>
          <w:b/>
          <w:iCs/>
          <w:highlight w:val="cyan"/>
          <w:u w:val="single"/>
        </w:rPr>
        <w:t>challenging</w:t>
      </w:r>
      <w:r w:rsidRPr="00636C80">
        <w:rPr>
          <w:rFonts w:eastAsia="Calibri"/>
          <w:highlight w:val="cyan"/>
          <w:u w:val="single"/>
        </w:rPr>
        <w:t xml:space="preserve"> unequal</w:t>
      </w:r>
      <w:r w:rsidRPr="00636C80">
        <w:rPr>
          <w:rFonts w:eastAsia="Calibri"/>
          <w:u w:val="single"/>
        </w:rPr>
        <w:t xml:space="preserve"> resource </w:t>
      </w:r>
      <w:r w:rsidRPr="00636C80">
        <w:rPr>
          <w:rFonts w:eastAsia="Calibri"/>
          <w:highlight w:val="cyan"/>
          <w:u w:val="single"/>
        </w:rPr>
        <w:t>distribution and</w:t>
      </w:r>
      <w:r w:rsidRPr="00636C80">
        <w:rPr>
          <w:rFonts w:eastAsia="Calibri"/>
          <w:u w:val="single"/>
        </w:rPr>
        <w:t xml:space="preserve"> class </w:t>
      </w:r>
      <w:r w:rsidRPr="00636C80">
        <w:rPr>
          <w:rFonts w:eastAsia="Calibri"/>
          <w:highlight w:val="cyan"/>
          <w:u w:val="single"/>
        </w:rPr>
        <w:t>exploitation</w:t>
      </w:r>
      <w:r w:rsidRPr="00636C80">
        <w:rPr>
          <w:rFonts w:eastAsia="Calibri"/>
          <w:sz w:val="16"/>
        </w:rPr>
        <w:t xml:space="preserve"> (Brown 2003; Smith 1997). As Stuart Scheingold (1974) argues, “</w:t>
      </w:r>
      <w:r w:rsidRPr="00636C80">
        <w:rPr>
          <w:rFonts w:eastAsia="Calibri"/>
          <w:b/>
          <w:iCs/>
          <w:u w:val="single"/>
        </w:rPr>
        <w:t>law cuts both ways</w:t>
      </w:r>
      <w:r w:rsidRPr="00636C80">
        <w:rPr>
          <w:rFonts w:eastAsia="Calibri"/>
          <w:sz w:val="16"/>
        </w:rPr>
        <w:t xml:space="preserve">,” </w:t>
      </w:r>
      <w:r w:rsidRPr="00636C80">
        <w:rPr>
          <w:rFonts w:eastAsia="Calibri"/>
          <w:u w:val="single"/>
        </w:rPr>
        <w:t>both for and against</w:t>
      </w:r>
      <w:r w:rsidRPr="00636C80">
        <w:rPr>
          <w:rFonts w:eastAsia="Calibri"/>
          <w:sz w:val="16"/>
        </w:rPr>
        <w:t xml:space="preserve"> egalitarian </w:t>
      </w:r>
      <w:r w:rsidRPr="00636C80">
        <w:rPr>
          <w:rFonts w:eastAsia="Calibri"/>
          <w:u w:val="single"/>
        </w:rPr>
        <w:t>social justice</w:t>
      </w:r>
      <w:r w:rsidRPr="00636C80">
        <w:rPr>
          <w:rFonts w:eastAsia="Calibri"/>
          <w:sz w:val="16"/>
        </w:rPr>
        <w:t xml:space="preserve"> (91; see also McCann 1994). </w:t>
      </w:r>
    </w:p>
    <w:p w14:paraId="7A4BC378" w14:textId="77777777" w:rsidR="00C013E6" w:rsidRPr="00636C80" w:rsidRDefault="00C013E6" w:rsidP="00C013E6">
      <w:pPr>
        <w:rPr>
          <w:rFonts w:eastAsia="Calibri"/>
          <w:sz w:val="16"/>
        </w:rPr>
      </w:pPr>
      <w:r w:rsidRPr="00636C80">
        <w:rPr>
          <w:rFonts w:eastAsia="Calibri"/>
          <w:sz w:val="16"/>
        </w:rPr>
        <w:t xml:space="preserve">When, how, and </w:t>
      </w:r>
      <w:r w:rsidRPr="00636C80">
        <w:rPr>
          <w:rFonts w:eastAsia="Calibri"/>
          <w:u w:val="single"/>
        </w:rPr>
        <w:t xml:space="preserve">to what degree legal discourse and institutions provide resources for oppressed groups </w:t>
      </w:r>
      <w:r w:rsidRPr="00636C80">
        <w:rPr>
          <w:rFonts w:eastAsia="Calibri"/>
          <w:b/>
          <w:iCs/>
          <w:u w:val="single"/>
        </w:rPr>
        <w:t>depends</w:t>
      </w:r>
      <w:r w:rsidRPr="00636C80">
        <w:rPr>
          <w:rFonts w:eastAsia="Calibri"/>
          <w:sz w:val="16"/>
        </w:rPr>
        <w:t xml:space="preserve"> largely </w:t>
      </w:r>
      <w:r w:rsidRPr="00636C80">
        <w:rPr>
          <w:rFonts w:eastAsia="Calibri"/>
          <w:u w:val="single"/>
        </w:rPr>
        <w:t xml:space="preserve">on the </w:t>
      </w:r>
      <w:r w:rsidRPr="00636C80">
        <w:rPr>
          <w:rFonts w:eastAsia="Calibri"/>
          <w:b/>
          <w:iCs/>
          <w:u w:val="single"/>
        </w:rPr>
        <w:t>mix of legal</w:t>
      </w:r>
      <w:r w:rsidRPr="00636C80">
        <w:rPr>
          <w:rFonts w:eastAsia="Calibri"/>
          <w:sz w:val="16"/>
        </w:rPr>
        <w:t xml:space="preserve"> and especially extralegal </w:t>
      </w:r>
      <w:r w:rsidRPr="00636C80">
        <w:rPr>
          <w:rFonts w:eastAsia="Calibri"/>
          <w:b/>
          <w:iCs/>
          <w:u w:val="single"/>
        </w:rPr>
        <w:t>factors</w:t>
      </w:r>
      <w:r w:rsidRPr="00636C80">
        <w:rPr>
          <w:rFonts w:eastAsia="Calibri"/>
          <w:u w:val="single"/>
        </w:rPr>
        <w:t xml:space="preserve"> in a given</w:t>
      </w:r>
      <w:r w:rsidRPr="00636C80">
        <w:rPr>
          <w:rFonts w:eastAsia="Calibri"/>
          <w:sz w:val="16"/>
        </w:rPr>
        <w:t xml:space="preserve"> historical </w:t>
      </w:r>
      <w:r w:rsidRPr="00636C80">
        <w:rPr>
          <w:rFonts w:eastAsia="Calibri"/>
          <w:u w:val="single"/>
        </w:rPr>
        <w:t>context</w:t>
      </w:r>
      <w:r w:rsidRPr="00636C80">
        <w:rPr>
          <w:rFonts w:eastAsia="Calibri"/>
          <w:sz w:val="16"/>
        </w:rPr>
        <w:t xml:space="preserve">. Our research devotes considerable attention to the changing features of the cultural and institutional terrain that delimit the possibilities and forms of contestation within and against law. Of course, </w:t>
      </w:r>
      <w:r w:rsidRPr="00636C80">
        <w:rPr>
          <w:rFonts w:eastAsia="Calibri"/>
          <w:u w:val="single"/>
        </w:rPr>
        <w:t xml:space="preserve">fighting for control of legal institutions and principles </w:t>
      </w:r>
      <w:r w:rsidRPr="00636C80">
        <w:rPr>
          <w:rFonts w:eastAsia="Calibri"/>
          <w:b/>
          <w:iCs/>
          <w:u w:val="single"/>
        </w:rPr>
        <w:t>does not guarantee</w:t>
      </w:r>
      <w:r w:rsidRPr="00636C80">
        <w:rPr>
          <w:rFonts w:eastAsia="Calibri"/>
          <w:u w:val="single"/>
        </w:rPr>
        <w:t xml:space="preserve"> radical social change</w:t>
      </w:r>
      <w:r w:rsidRPr="00636C80">
        <w:rPr>
          <w:rFonts w:eastAsia="Calibri"/>
          <w:sz w:val="16"/>
        </w:rPr>
        <w:t xml:space="preserve">. </w:t>
      </w:r>
      <w:r w:rsidRPr="00636C80">
        <w:rPr>
          <w:rFonts w:eastAsia="Calibri"/>
          <w:u w:val="single"/>
        </w:rPr>
        <w:t xml:space="preserve">But </w:t>
      </w:r>
      <w:r w:rsidRPr="00636C80">
        <w:rPr>
          <w:rFonts w:eastAsia="Calibri"/>
          <w:highlight w:val="cyan"/>
          <w:u w:val="single"/>
        </w:rPr>
        <w:t xml:space="preserve">succumbing to anti-legalism </w:t>
      </w:r>
      <w:r w:rsidRPr="00636C80">
        <w:rPr>
          <w:rFonts w:eastAsia="Calibri"/>
          <w:b/>
          <w:iCs/>
          <w:highlight w:val="cyan"/>
          <w:u w:val="single"/>
        </w:rPr>
        <w:t>cedes control</w:t>
      </w:r>
      <w:r w:rsidRPr="00636C80">
        <w:rPr>
          <w:rFonts w:eastAsia="Calibri"/>
          <w:u w:val="single"/>
        </w:rPr>
        <w:t xml:space="preserve"> </w:t>
      </w:r>
      <w:r w:rsidRPr="00636C80">
        <w:rPr>
          <w:rFonts w:eastAsia="Calibri"/>
          <w:highlight w:val="cyan"/>
          <w:u w:val="single"/>
        </w:rPr>
        <w:t>over</w:t>
      </w:r>
      <w:r w:rsidRPr="00636C80">
        <w:rPr>
          <w:rFonts w:eastAsia="Calibri"/>
          <w:u w:val="single"/>
        </w:rPr>
        <w:t xml:space="preserve"> the terms of </w:t>
      </w:r>
      <w:r w:rsidRPr="00636C80">
        <w:rPr>
          <w:rFonts w:eastAsia="Calibri"/>
          <w:b/>
          <w:iCs/>
          <w:u w:val="single"/>
        </w:rPr>
        <w:t xml:space="preserve">institutional </w:t>
      </w:r>
      <w:r w:rsidRPr="00636C80">
        <w:rPr>
          <w:rFonts w:eastAsia="Calibri"/>
          <w:b/>
          <w:iCs/>
          <w:highlight w:val="cyan"/>
          <w:u w:val="single"/>
        </w:rPr>
        <w:t>organization</w:t>
      </w:r>
      <w:r w:rsidRPr="00636C80">
        <w:rPr>
          <w:rFonts w:eastAsia="Calibri"/>
          <w:sz w:val="16"/>
        </w:rPr>
        <w:t xml:space="preserve">, </w:t>
      </w:r>
      <w:r w:rsidRPr="00636C80">
        <w:rPr>
          <w:rFonts w:eastAsia="Calibri"/>
          <w:b/>
          <w:iCs/>
          <w:u w:val="single"/>
        </w:rPr>
        <w:t xml:space="preserve">instrumental </w:t>
      </w:r>
      <w:r w:rsidRPr="00636C80">
        <w:rPr>
          <w:rFonts w:eastAsia="Calibri"/>
          <w:b/>
          <w:iCs/>
          <w:highlight w:val="cyan"/>
          <w:u w:val="single"/>
        </w:rPr>
        <w:t>rule</w:t>
      </w:r>
      <w:r w:rsidRPr="00636C80">
        <w:rPr>
          <w:rFonts w:eastAsia="Calibri"/>
          <w:sz w:val="16"/>
        </w:rPr>
        <w:t xml:space="preserve">, </w:t>
      </w:r>
      <w:r w:rsidRPr="00636C80">
        <w:rPr>
          <w:rFonts w:eastAsia="Calibri"/>
          <w:highlight w:val="cyan"/>
          <w:u w:val="single"/>
        </w:rPr>
        <w:t>and</w:t>
      </w:r>
      <w:r w:rsidRPr="00636C80">
        <w:rPr>
          <w:rFonts w:eastAsia="Calibri"/>
          <w:u w:val="single"/>
        </w:rPr>
        <w:t xml:space="preserve"> </w:t>
      </w:r>
      <w:r w:rsidRPr="00636C80">
        <w:rPr>
          <w:rFonts w:eastAsia="Calibri"/>
          <w:b/>
          <w:iCs/>
          <w:u w:val="single"/>
        </w:rPr>
        <w:t xml:space="preserve">regime </w:t>
      </w:r>
      <w:r w:rsidRPr="00636C80">
        <w:rPr>
          <w:rFonts w:eastAsia="Calibri"/>
          <w:b/>
          <w:iCs/>
          <w:highlight w:val="cyan"/>
          <w:u w:val="single"/>
        </w:rPr>
        <w:t>legitimation</w:t>
      </w:r>
      <w:r w:rsidRPr="00636C80">
        <w:rPr>
          <w:rFonts w:eastAsia="Calibri"/>
          <w:highlight w:val="cyan"/>
          <w:u w:val="single"/>
        </w:rPr>
        <w:t xml:space="preserve"> to dominant forces</w:t>
      </w:r>
      <w:r w:rsidRPr="00636C80">
        <w:rPr>
          <w:rFonts w:eastAsia="Calibri"/>
          <w:u w:val="single"/>
        </w:rPr>
        <w:t xml:space="preserve"> propelling capitalism and other hierarchies</w:t>
      </w:r>
      <w:r w:rsidRPr="00636C80">
        <w:rPr>
          <w:rFonts w:eastAsia="Calibri"/>
          <w:sz w:val="16"/>
        </w:rPr>
        <w:t xml:space="preserve">. </w:t>
      </w:r>
    </w:p>
    <w:p w14:paraId="4796C60F" w14:textId="77777777" w:rsidR="00C013E6" w:rsidRPr="00636C80" w:rsidRDefault="00C013E6" w:rsidP="00C013E6">
      <w:pPr>
        <w:rPr>
          <w:rFonts w:eastAsia="Calibri"/>
          <w:sz w:val="16"/>
        </w:rPr>
      </w:pPr>
      <w:r w:rsidRPr="00636C80">
        <w:rPr>
          <w:rFonts w:eastAsia="Calibri"/>
          <w:sz w:val="16"/>
        </w:rPr>
        <w:t xml:space="preserve">We recognize that our approach is at odds with some important recent movements and their interpreters. Arguably, the Occupy movements in and beyond the United States expressed a notable disdain for legal rights claiming, litigation strategies, and general appeals to legal strategies (Almog and Barzilai 2014). This disenchantment with law, legal processes, and lawyers is understandable in the post-civil rights era and the immediate post-recession moment. Indeed, </w:t>
      </w:r>
      <w:r w:rsidRPr="00636C80">
        <w:rPr>
          <w:rFonts w:eastAsia="Calibri"/>
          <w:u w:val="single"/>
        </w:rPr>
        <w:t>wariness about law is always sound</w:t>
      </w:r>
      <w:r w:rsidRPr="00636C80">
        <w:rPr>
          <w:rFonts w:eastAsia="Calibri"/>
          <w:sz w:val="16"/>
        </w:rPr>
        <w:t xml:space="preserve">. Moreover, Occupy did profoundly reorient the dominant agenda in many parts of the global North. It put “deficit and debt hawks” on the defense and elevated concerns about economic fairness and the political accountability of private financial managers. </w:t>
      </w:r>
      <w:r w:rsidRPr="00636C80">
        <w:rPr>
          <w:rFonts w:eastAsia="Calibri"/>
          <w:u w:val="single"/>
        </w:rPr>
        <w:t>At the same time</w:t>
      </w:r>
      <w:r w:rsidRPr="00636C80">
        <w:rPr>
          <w:rFonts w:eastAsia="Calibri"/>
          <w:sz w:val="16"/>
        </w:rPr>
        <w:t xml:space="preserve">, Occupy espoused and enacted little in the way of institutional changes within government and capitalist society. By </w:t>
      </w:r>
      <w:r w:rsidRPr="00636C80">
        <w:rPr>
          <w:rFonts w:eastAsia="Calibri"/>
          <w:b/>
          <w:iCs/>
          <w:u w:val="single"/>
        </w:rPr>
        <w:t>shedding any reliance</w:t>
      </w:r>
      <w:r w:rsidRPr="00636C80">
        <w:rPr>
          <w:rFonts w:eastAsia="Calibri"/>
          <w:u w:val="single"/>
        </w:rPr>
        <w:t xml:space="preserve"> on discourses of rights</w:t>
      </w:r>
      <w:r w:rsidRPr="00636C80">
        <w:rPr>
          <w:rFonts w:eastAsia="Calibri"/>
          <w:sz w:val="16"/>
        </w:rPr>
        <w:t xml:space="preserve">, Occupy arguably </w:t>
      </w:r>
      <w:r w:rsidRPr="00636C80">
        <w:rPr>
          <w:rFonts w:eastAsia="Calibri"/>
          <w:b/>
          <w:iCs/>
          <w:u w:val="single"/>
        </w:rPr>
        <w:t>limited</w:t>
      </w:r>
      <w:r w:rsidRPr="00636C80">
        <w:rPr>
          <w:rFonts w:eastAsia="Calibri"/>
          <w:sz w:val="16"/>
        </w:rPr>
        <w:t xml:space="preserve"> its </w:t>
      </w:r>
      <w:r w:rsidRPr="00636C80">
        <w:rPr>
          <w:rFonts w:eastAsia="Calibri"/>
          <w:u w:val="single"/>
        </w:rPr>
        <w:t xml:space="preserve">use of </w:t>
      </w:r>
      <w:r w:rsidRPr="00636C80">
        <w:rPr>
          <w:rFonts w:eastAsia="Calibri"/>
          <w:b/>
          <w:iCs/>
          <w:u w:val="single"/>
        </w:rPr>
        <w:t>important ideological resources</w:t>
      </w:r>
      <w:r w:rsidRPr="00636C80">
        <w:rPr>
          <w:rFonts w:eastAsia="Calibri"/>
          <w:sz w:val="16"/>
        </w:rPr>
        <w:t xml:space="preserve"> in the neoliberal context (Brown 2003; Obando 2014). </w:t>
      </w:r>
    </w:p>
    <w:p w14:paraId="7E3903D7" w14:textId="77777777" w:rsidR="00C013E6" w:rsidRPr="00636C80" w:rsidRDefault="00C013E6" w:rsidP="00C013E6">
      <w:pPr>
        <w:rPr>
          <w:rFonts w:eastAsia="Calibri"/>
          <w:sz w:val="16"/>
        </w:rPr>
      </w:pPr>
      <w:r w:rsidRPr="00636C80">
        <w:rPr>
          <w:rFonts w:eastAsia="Calibri"/>
          <w:sz w:val="16"/>
        </w:rPr>
        <w:t xml:space="preserve">It is noteworthy that </w:t>
      </w:r>
      <w:r w:rsidRPr="00636C80">
        <w:rPr>
          <w:rFonts w:eastAsia="Calibri"/>
          <w:u w:val="single"/>
        </w:rPr>
        <w:t>many movements</w:t>
      </w:r>
      <w:r w:rsidRPr="00636C80">
        <w:rPr>
          <w:rFonts w:eastAsia="Calibri"/>
          <w:sz w:val="16"/>
        </w:rPr>
        <w:t xml:space="preserve"> inspired by the Occupy movement— especially among low-wage workers and advocates for corporate accountability— </w:t>
      </w:r>
      <w:r w:rsidRPr="00636C80">
        <w:rPr>
          <w:rFonts w:eastAsia="Calibri"/>
          <w:u w:val="single"/>
        </w:rPr>
        <w:t xml:space="preserve">have </w:t>
      </w:r>
      <w:r w:rsidRPr="00636C80">
        <w:rPr>
          <w:rFonts w:eastAsia="Calibri"/>
          <w:b/>
          <w:iCs/>
          <w:u w:val="single"/>
        </w:rPr>
        <w:t>recovered</w:t>
      </w:r>
      <w:r w:rsidRPr="00636C80">
        <w:rPr>
          <w:rFonts w:eastAsia="Calibri"/>
          <w:u w:val="single"/>
        </w:rPr>
        <w:t xml:space="preserve"> and </w:t>
      </w:r>
      <w:r w:rsidRPr="00636C80">
        <w:rPr>
          <w:rFonts w:eastAsia="Calibri"/>
          <w:b/>
          <w:iCs/>
          <w:u w:val="single"/>
        </w:rPr>
        <w:t>prominently invoked</w:t>
      </w:r>
      <w:r w:rsidRPr="00636C80">
        <w:rPr>
          <w:rFonts w:eastAsia="Calibri"/>
          <w:u w:val="single"/>
        </w:rPr>
        <w:t xml:space="preserve"> rights claims and legal resources</w:t>
      </w:r>
      <w:r w:rsidRPr="00636C80">
        <w:rPr>
          <w:rFonts w:eastAsia="Calibri"/>
          <w:sz w:val="16"/>
        </w:rPr>
        <w:t xml:space="preserve">. Indeed, </w:t>
      </w:r>
      <w:r w:rsidRPr="00636C80">
        <w:rPr>
          <w:rFonts w:eastAsia="Calibri"/>
          <w:highlight w:val="cyan"/>
          <w:u w:val="single"/>
        </w:rPr>
        <w:t>there has been a</w:t>
      </w:r>
      <w:r w:rsidRPr="00636C80">
        <w:rPr>
          <w:rFonts w:eastAsia="Calibri"/>
          <w:u w:val="single"/>
        </w:rPr>
        <w:t xml:space="preserve"> recent </w:t>
      </w:r>
      <w:r w:rsidRPr="00636C80">
        <w:rPr>
          <w:rFonts w:eastAsia="Calibri"/>
          <w:b/>
          <w:iCs/>
          <w:highlight w:val="cyan"/>
          <w:u w:val="single"/>
        </w:rPr>
        <w:t>convergence</w:t>
      </w:r>
      <w:r w:rsidRPr="00636C80">
        <w:rPr>
          <w:rFonts w:eastAsia="Calibri"/>
          <w:highlight w:val="cyan"/>
          <w:u w:val="single"/>
        </w:rPr>
        <w:t xml:space="preserve"> around rights</w:t>
      </w:r>
      <w:r w:rsidRPr="00636C80">
        <w:rPr>
          <w:rFonts w:eastAsia="Calibri"/>
          <w:u w:val="single"/>
        </w:rPr>
        <w:t xml:space="preserve">-based </w:t>
      </w:r>
      <w:r w:rsidRPr="00636C80">
        <w:rPr>
          <w:rFonts w:eastAsia="Calibri"/>
          <w:highlight w:val="cyan"/>
          <w:u w:val="single"/>
        </w:rPr>
        <w:t xml:space="preserve">claims by campaigns for a </w:t>
      </w:r>
      <w:r w:rsidRPr="00636C80">
        <w:rPr>
          <w:rFonts w:eastAsia="Calibri"/>
          <w:b/>
          <w:iCs/>
          <w:highlight w:val="cyan"/>
          <w:u w:val="single"/>
        </w:rPr>
        <w:t>minimum wage</w:t>
      </w:r>
      <w:r w:rsidRPr="00636C80">
        <w:rPr>
          <w:rFonts w:eastAsia="Calibri"/>
          <w:highlight w:val="cyan"/>
          <w:u w:val="single"/>
        </w:rPr>
        <w:t xml:space="preserve"> and </w:t>
      </w:r>
      <w:r w:rsidRPr="00636C80">
        <w:rPr>
          <w:rFonts w:eastAsia="Calibri"/>
          <w:b/>
          <w:iCs/>
          <w:highlight w:val="cyan"/>
          <w:u w:val="single"/>
        </w:rPr>
        <w:t>sick pay</w:t>
      </w:r>
      <w:r w:rsidRPr="00636C80">
        <w:rPr>
          <w:rFonts w:eastAsia="Calibri"/>
          <w:sz w:val="16"/>
        </w:rPr>
        <w:t xml:space="preserve">, for </w:t>
      </w:r>
      <w:r w:rsidRPr="00636C80">
        <w:rPr>
          <w:rFonts w:eastAsia="Calibri"/>
          <w:b/>
          <w:iCs/>
          <w:highlight w:val="cyan"/>
          <w:u w:val="single"/>
        </w:rPr>
        <w:t>immigrant rights</w:t>
      </w:r>
      <w:r w:rsidRPr="00636C80">
        <w:rPr>
          <w:rFonts w:eastAsia="Calibri"/>
          <w:highlight w:val="cyan"/>
          <w:u w:val="single"/>
        </w:rPr>
        <w:t xml:space="preserve"> and </w:t>
      </w:r>
      <w:r w:rsidRPr="00636C80">
        <w:rPr>
          <w:rFonts w:eastAsia="Calibri"/>
          <w:b/>
          <w:iCs/>
          <w:highlight w:val="cyan"/>
          <w:u w:val="single"/>
        </w:rPr>
        <w:t>support</w:t>
      </w:r>
      <w:r w:rsidRPr="00636C80">
        <w:rPr>
          <w:rFonts w:eastAsia="Calibri"/>
          <w:sz w:val="16"/>
        </w:rPr>
        <w:t xml:space="preserve">, for </w:t>
      </w:r>
      <w:r w:rsidRPr="00636C80">
        <w:rPr>
          <w:rFonts w:eastAsia="Calibri"/>
          <w:b/>
          <w:iCs/>
          <w:highlight w:val="cyan"/>
          <w:u w:val="single"/>
        </w:rPr>
        <w:t>LBGTQ rights</w:t>
      </w:r>
      <w:r w:rsidRPr="00636C80">
        <w:rPr>
          <w:rFonts w:eastAsia="Calibri"/>
          <w:sz w:val="16"/>
        </w:rPr>
        <w:t xml:space="preserve">, for the </w:t>
      </w:r>
      <w:r w:rsidRPr="00636C80">
        <w:rPr>
          <w:rFonts w:eastAsia="Calibri"/>
          <w:b/>
          <w:iCs/>
          <w:highlight w:val="cyan"/>
          <w:u w:val="single"/>
        </w:rPr>
        <w:t>B</w:t>
      </w:r>
      <w:r w:rsidRPr="00636C80">
        <w:rPr>
          <w:rFonts w:eastAsia="Calibri"/>
          <w:sz w:val="16"/>
        </w:rPr>
        <w:t xml:space="preserve">lack </w:t>
      </w:r>
      <w:r w:rsidRPr="00636C80">
        <w:rPr>
          <w:rFonts w:eastAsia="Calibri"/>
          <w:b/>
          <w:iCs/>
          <w:highlight w:val="cyan"/>
          <w:u w:val="single"/>
        </w:rPr>
        <w:t>L</w:t>
      </w:r>
      <w:r w:rsidRPr="00636C80">
        <w:rPr>
          <w:rFonts w:eastAsia="Calibri"/>
          <w:sz w:val="16"/>
        </w:rPr>
        <w:t xml:space="preserve">ives </w:t>
      </w:r>
      <w:r w:rsidRPr="00636C80">
        <w:rPr>
          <w:rFonts w:eastAsia="Calibri"/>
          <w:b/>
          <w:iCs/>
          <w:highlight w:val="cyan"/>
          <w:u w:val="single"/>
        </w:rPr>
        <w:t>M</w:t>
      </w:r>
      <w:r w:rsidRPr="00636C80">
        <w:rPr>
          <w:rFonts w:eastAsia="Calibri"/>
          <w:sz w:val="16"/>
        </w:rPr>
        <w:t xml:space="preserve">atter movement, </w:t>
      </w:r>
      <w:r w:rsidRPr="00636C80">
        <w:rPr>
          <w:rFonts w:eastAsia="Calibri"/>
          <w:highlight w:val="cyan"/>
          <w:u w:val="single"/>
        </w:rPr>
        <w:t>and</w:t>
      </w:r>
      <w:r w:rsidRPr="00636C80">
        <w:rPr>
          <w:rFonts w:eastAsia="Calibri"/>
          <w:sz w:val="16"/>
        </w:rPr>
        <w:t xml:space="preserve"> for </w:t>
      </w:r>
      <w:r w:rsidRPr="00636C80">
        <w:rPr>
          <w:rFonts w:eastAsia="Calibri"/>
          <w:highlight w:val="cyan"/>
          <w:u w:val="single"/>
        </w:rPr>
        <w:t>other</w:t>
      </w:r>
      <w:r w:rsidRPr="00636C80">
        <w:rPr>
          <w:rFonts w:eastAsia="Calibri"/>
          <w:u w:val="single"/>
        </w:rPr>
        <w:t xml:space="preserve"> progressive and radical </w:t>
      </w:r>
      <w:r w:rsidRPr="00636C80">
        <w:rPr>
          <w:rFonts w:eastAsia="Calibri"/>
          <w:highlight w:val="cyan"/>
          <w:u w:val="single"/>
        </w:rPr>
        <w:t>causes</w:t>
      </w:r>
      <w:r w:rsidRPr="00636C80">
        <w:rPr>
          <w:rFonts w:eastAsia="Calibri"/>
          <w:sz w:val="16"/>
        </w:rPr>
        <w:t xml:space="preserve"> in the United States. </w:t>
      </w:r>
      <w:r w:rsidRPr="00636C80">
        <w:rPr>
          <w:rFonts w:eastAsia="Calibri"/>
          <w:u w:val="single"/>
        </w:rPr>
        <w:t xml:space="preserve">Their </w:t>
      </w:r>
      <w:r w:rsidRPr="00636C80">
        <w:rPr>
          <w:rFonts w:eastAsia="Calibri"/>
          <w:highlight w:val="cyan"/>
          <w:u w:val="single"/>
        </w:rPr>
        <w:t>reliance on</w:t>
      </w:r>
      <w:r w:rsidRPr="00636C80">
        <w:rPr>
          <w:rFonts w:eastAsia="Calibri"/>
          <w:u w:val="single"/>
        </w:rPr>
        <w:t xml:space="preserve"> lawyers and </w:t>
      </w:r>
      <w:r w:rsidRPr="00636C80">
        <w:rPr>
          <w:rFonts w:eastAsia="Calibri"/>
          <w:highlight w:val="cyan"/>
          <w:u w:val="single"/>
        </w:rPr>
        <w:t xml:space="preserve">litigation has </w:t>
      </w:r>
      <w:r w:rsidRPr="00636C80">
        <w:rPr>
          <w:rFonts w:eastAsia="Calibri"/>
          <w:b/>
          <w:iCs/>
          <w:highlight w:val="cyan"/>
          <w:u w:val="single"/>
        </w:rPr>
        <w:t>varied</w:t>
      </w:r>
      <w:r w:rsidRPr="00636C80">
        <w:rPr>
          <w:rFonts w:eastAsia="Calibri"/>
          <w:b/>
          <w:iCs/>
          <w:u w:val="single"/>
        </w:rPr>
        <w:t xml:space="preserve"> widely</w:t>
      </w:r>
      <w:r w:rsidRPr="00636C80">
        <w:rPr>
          <w:rFonts w:eastAsia="Calibri"/>
          <w:sz w:val="16"/>
        </w:rPr>
        <w:t xml:space="preserve">, </w:t>
      </w:r>
      <w:r w:rsidRPr="00636C80">
        <w:rPr>
          <w:rFonts w:eastAsia="Calibri"/>
          <w:highlight w:val="cyan"/>
          <w:u w:val="single"/>
        </w:rPr>
        <w:t xml:space="preserve">but </w:t>
      </w:r>
      <w:r w:rsidRPr="00636C80">
        <w:rPr>
          <w:rFonts w:eastAsia="Calibri"/>
          <w:b/>
          <w:iCs/>
          <w:highlight w:val="cyan"/>
          <w:u w:val="single"/>
        </w:rPr>
        <w:t>none</w:t>
      </w:r>
      <w:r w:rsidRPr="00636C80">
        <w:rPr>
          <w:rFonts w:eastAsia="Calibri"/>
          <w:u w:val="single"/>
        </w:rPr>
        <w:t xml:space="preserve"> of these movements </w:t>
      </w:r>
      <w:r w:rsidRPr="00636C80">
        <w:rPr>
          <w:rFonts w:eastAsia="Calibri"/>
          <w:b/>
          <w:iCs/>
          <w:highlight w:val="cyan"/>
          <w:u w:val="single"/>
        </w:rPr>
        <w:t>discount</w:t>
      </w:r>
      <w:r w:rsidRPr="00636C80">
        <w:rPr>
          <w:rFonts w:eastAsia="Calibri"/>
          <w:highlight w:val="cyan"/>
          <w:u w:val="single"/>
        </w:rPr>
        <w:t xml:space="preserve"> them</w:t>
      </w:r>
      <w:r w:rsidRPr="00636C80">
        <w:rPr>
          <w:rFonts w:eastAsia="Calibri"/>
          <w:sz w:val="16"/>
        </w:rPr>
        <w:t xml:space="preserve"> as much as did the earlier Occupy movement. Furthermore, </w:t>
      </w:r>
      <w:r w:rsidRPr="00636C80">
        <w:rPr>
          <w:rFonts w:eastAsia="Calibri"/>
          <w:u w:val="single"/>
        </w:rPr>
        <w:t xml:space="preserve">many grassroots </w:t>
      </w:r>
      <w:r w:rsidRPr="00636C80">
        <w:rPr>
          <w:rFonts w:eastAsia="Calibri"/>
          <w:highlight w:val="cyan"/>
          <w:u w:val="single"/>
        </w:rPr>
        <w:t>struggles</w:t>
      </w:r>
      <w:r w:rsidRPr="00636C80">
        <w:rPr>
          <w:rFonts w:eastAsia="Calibri"/>
          <w:u w:val="single"/>
        </w:rPr>
        <w:t xml:space="preserve"> in both the </w:t>
      </w:r>
      <w:r w:rsidRPr="00636C80">
        <w:rPr>
          <w:rFonts w:eastAsia="Calibri"/>
          <w:b/>
          <w:iCs/>
          <w:u w:val="single"/>
        </w:rPr>
        <w:t>global North</w:t>
      </w:r>
      <w:r w:rsidRPr="00636C80">
        <w:rPr>
          <w:rFonts w:eastAsia="Calibri"/>
          <w:u w:val="single"/>
        </w:rPr>
        <w:t xml:space="preserve"> and </w:t>
      </w:r>
      <w:r w:rsidRPr="00636C80">
        <w:rPr>
          <w:rFonts w:eastAsia="Calibri"/>
          <w:b/>
          <w:iCs/>
          <w:u w:val="single"/>
        </w:rPr>
        <w:t>South</w:t>
      </w:r>
      <w:r w:rsidRPr="00636C80">
        <w:rPr>
          <w:rFonts w:eastAsia="Calibri"/>
          <w:sz w:val="16"/>
        </w:rPr>
        <w:t>—</w:t>
      </w:r>
      <w:r w:rsidRPr="00636C80">
        <w:rPr>
          <w:rFonts w:eastAsia="Calibri"/>
          <w:highlight w:val="cyan"/>
          <w:u w:val="single"/>
        </w:rPr>
        <w:t xml:space="preserve">against </w:t>
      </w:r>
      <w:r w:rsidRPr="00636C80">
        <w:rPr>
          <w:rFonts w:eastAsia="Calibri"/>
          <w:b/>
          <w:iCs/>
          <w:highlight w:val="cyan"/>
          <w:u w:val="single"/>
        </w:rPr>
        <w:t>apartheid</w:t>
      </w:r>
      <w:r w:rsidRPr="00636C80">
        <w:rPr>
          <w:rFonts w:eastAsia="Calibri"/>
          <w:sz w:val="16"/>
        </w:rPr>
        <w:t xml:space="preserve">; </w:t>
      </w:r>
      <w:r w:rsidRPr="00636C80">
        <w:rPr>
          <w:rFonts w:eastAsia="Calibri"/>
          <w:highlight w:val="cyan"/>
          <w:u w:val="single"/>
        </w:rPr>
        <w:t xml:space="preserve">for </w:t>
      </w:r>
      <w:r w:rsidRPr="00636C80">
        <w:rPr>
          <w:rFonts w:eastAsia="Calibri"/>
          <w:b/>
          <w:iCs/>
          <w:highlight w:val="cyan"/>
          <w:u w:val="single"/>
        </w:rPr>
        <w:t>indigenous</w:t>
      </w:r>
      <w:r w:rsidRPr="00636C80">
        <w:rPr>
          <w:rFonts w:eastAsia="Calibri"/>
          <w:b/>
          <w:iCs/>
          <w:u w:val="single"/>
        </w:rPr>
        <w:t xml:space="preserve"> people’s </w:t>
      </w:r>
      <w:r w:rsidRPr="00636C80">
        <w:rPr>
          <w:rFonts w:eastAsia="Calibri"/>
          <w:b/>
          <w:iCs/>
          <w:highlight w:val="cyan"/>
          <w:u w:val="single"/>
        </w:rPr>
        <w:t>sovereignty</w:t>
      </w:r>
      <w:r w:rsidRPr="00636C80">
        <w:rPr>
          <w:rFonts w:eastAsia="Calibri"/>
          <w:sz w:val="16"/>
        </w:rPr>
        <w:t xml:space="preserve">; for socioeconomic entitlements to </w:t>
      </w:r>
      <w:r w:rsidRPr="00636C80">
        <w:rPr>
          <w:rFonts w:eastAsia="Calibri"/>
          <w:b/>
          <w:iCs/>
          <w:highlight w:val="cyan"/>
          <w:u w:val="single"/>
        </w:rPr>
        <w:t>housing</w:t>
      </w:r>
      <w:r w:rsidRPr="00636C80">
        <w:rPr>
          <w:rFonts w:eastAsia="Calibri"/>
          <w:sz w:val="16"/>
        </w:rPr>
        <w:t xml:space="preserve">, </w:t>
      </w:r>
      <w:r w:rsidRPr="00636C80">
        <w:rPr>
          <w:rFonts w:eastAsia="Calibri"/>
          <w:b/>
          <w:iCs/>
          <w:highlight w:val="cyan"/>
          <w:u w:val="single"/>
        </w:rPr>
        <w:t>health-care</w:t>
      </w:r>
      <w:r w:rsidRPr="00636C80">
        <w:rPr>
          <w:rFonts w:eastAsia="Calibri"/>
          <w:sz w:val="16"/>
        </w:rPr>
        <w:t xml:space="preserve">, </w:t>
      </w:r>
      <w:r w:rsidRPr="00636C80">
        <w:rPr>
          <w:rFonts w:eastAsia="Calibri"/>
          <w:b/>
          <w:iCs/>
          <w:highlight w:val="cyan"/>
          <w:u w:val="single"/>
        </w:rPr>
        <w:t>education</w:t>
      </w:r>
      <w:r w:rsidRPr="00636C80">
        <w:rPr>
          <w:rFonts w:eastAsia="Calibri"/>
          <w:sz w:val="16"/>
        </w:rPr>
        <w:t xml:space="preserve">, </w:t>
      </w:r>
      <w:r w:rsidRPr="00636C80">
        <w:rPr>
          <w:rFonts w:eastAsia="Calibri"/>
          <w:highlight w:val="cyan"/>
          <w:u w:val="single"/>
        </w:rPr>
        <w:t>and</w:t>
      </w:r>
      <w:r w:rsidRPr="00636C80">
        <w:rPr>
          <w:rFonts w:eastAsia="Calibri"/>
          <w:u w:val="single"/>
        </w:rPr>
        <w:t xml:space="preserve"> </w:t>
      </w:r>
      <w:r w:rsidRPr="00636C80">
        <w:rPr>
          <w:rFonts w:eastAsia="Calibri"/>
          <w:b/>
          <w:iCs/>
          <w:u w:val="single"/>
        </w:rPr>
        <w:t xml:space="preserve">minimum </w:t>
      </w:r>
      <w:r w:rsidRPr="00636C80">
        <w:rPr>
          <w:rFonts w:eastAsia="Calibri"/>
          <w:b/>
          <w:iCs/>
          <w:highlight w:val="cyan"/>
          <w:u w:val="single"/>
        </w:rPr>
        <w:t>income</w:t>
      </w:r>
      <w:r w:rsidRPr="00636C80">
        <w:rPr>
          <w:rFonts w:eastAsia="Calibri"/>
          <w:sz w:val="16"/>
        </w:rPr>
        <w:t>—</w:t>
      </w:r>
      <w:r w:rsidRPr="00636C80">
        <w:rPr>
          <w:rFonts w:eastAsia="Calibri"/>
          <w:u w:val="single"/>
        </w:rPr>
        <w:t xml:space="preserve">also </w:t>
      </w:r>
      <w:r w:rsidRPr="00636C80">
        <w:rPr>
          <w:rFonts w:eastAsia="Calibri"/>
          <w:highlight w:val="cyan"/>
          <w:u w:val="single"/>
        </w:rPr>
        <w:t xml:space="preserve">appeal to </w:t>
      </w:r>
      <w:r w:rsidRPr="00636C80">
        <w:rPr>
          <w:rFonts w:eastAsia="Calibri"/>
          <w:b/>
          <w:iCs/>
          <w:highlight w:val="cyan"/>
          <w:u w:val="single"/>
        </w:rPr>
        <w:t>legal</w:t>
      </w:r>
      <w:r w:rsidRPr="00636C80">
        <w:rPr>
          <w:rFonts w:eastAsia="Calibri"/>
          <w:sz w:val="16"/>
        </w:rPr>
        <w:t xml:space="preserve"> or human </w:t>
      </w:r>
      <w:r w:rsidRPr="00636C80">
        <w:rPr>
          <w:rFonts w:eastAsia="Calibri"/>
          <w:b/>
          <w:iCs/>
          <w:highlight w:val="cyan"/>
          <w:u w:val="single"/>
        </w:rPr>
        <w:t>rights</w:t>
      </w:r>
      <w:r w:rsidRPr="00636C80">
        <w:rPr>
          <w:rFonts w:eastAsia="Calibri"/>
          <w:highlight w:val="cyan"/>
          <w:u w:val="single"/>
        </w:rPr>
        <w:t xml:space="preserve"> and rely</w:t>
      </w:r>
      <w:r w:rsidRPr="00636C80">
        <w:rPr>
          <w:rFonts w:eastAsia="Calibri"/>
          <w:u w:val="single"/>
        </w:rPr>
        <w:t xml:space="preserve"> in part </w:t>
      </w:r>
      <w:r w:rsidRPr="00636C80">
        <w:rPr>
          <w:rFonts w:eastAsia="Calibri"/>
          <w:highlight w:val="cyan"/>
          <w:u w:val="single"/>
        </w:rPr>
        <w:t>on</w:t>
      </w:r>
      <w:r w:rsidRPr="00636C80">
        <w:rPr>
          <w:rFonts w:eastAsia="Calibri"/>
          <w:sz w:val="16"/>
        </w:rPr>
        <w:t xml:space="preserve"> national or transnational </w:t>
      </w:r>
      <w:r w:rsidRPr="00636C80">
        <w:rPr>
          <w:rFonts w:eastAsia="Calibri"/>
          <w:b/>
          <w:iCs/>
          <w:highlight w:val="cyan"/>
          <w:u w:val="single"/>
        </w:rPr>
        <w:t>courts</w:t>
      </w:r>
      <w:r w:rsidRPr="00636C80">
        <w:rPr>
          <w:rFonts w:eastAsia="Calibri"/>
          <w:sz w:val="16"/>
        </w:rPr>
        <w:t xml:space="preserve"> (Haglund and Stryker 2015; Rodriguez-Garavito 2011).</w:t>
      </w:r>
    </w:p>
    <w:p w14:paraId="6C553980" w14:textId="77777777" w:rsidR="00C013E6" w:rsidRPr="001B161A" w:rsidRDefault="00C013E6" w:rsidP="00C013E6">
      <w:pPr>
        <w:pStyle w:val="Heading4"/>
      </w:pPr>
      <w:r>
        <w:t xml:space="preserve">Pragmatism is </w:t>
      </w:r>
      <w:r>
        <w:rPr>
          <w:u w:val="single"/>
        </w:rPr>
        <w:t>necessary</w:t>
      </w:r>
      <w:r>
        <w:t xml:space="preserve"> – reject their </w:t>
      </w:r>
      <w:r>
        <w:rPr>
          <w:u w:val="single"/>
        </w:rPr>
        <w:t>monolithic</w:t>
      </w:r>
      <w:r>
        <w:t xml:space="preserve"> reading of state power, it’s a </w:t>
      </w:r>
      <w:r>
        <w:rPr>
          <w:u w:val="single"/>
        </w:rPr>
        <w:t>complex</w:t>
      </w:r>
      <w:r>
        <w:t xml:space="preserve"> and </w:t>
      </w:r>
      <w:r>
        <w:rPr>
          <w:u w:val="single"/>
        </w:rPr>
        <w:t>porous</w:t>
      </w:r>
      <w:r>
        <w:t xml:space="preserve"> assemblage of forces that can be </w:t>
      </w:r>
      <w:r>
        <w:rPr>
          <w:u w:val="single"/>
        </w:rPr>
        <w:t>tactically pressured</w:t>
      </w:r>
      <w:r>
        <w:t xml:space="preserve"> for contingent gains, and that’s reflected in </w:t>
      </w:r>
      <w:r>
        <w:rPr>
          <w:u w:val="single"/>
        </w:rPr>
        <w:t>decades</w:t>
      </w:r>
      <w:r>
        <w:t xml:space="preserve"> of success queer and trans activism </w:t>
      </w:r>
    </w:p>
    <w:p w14:paraId="1C8BE102" w14:textId="77777777" w:rsidR="00C013E6" w:rsidRPr="004F6D0E" w:rsidRDefault="00C013E6" w:rsidP="00C013E6">
      <w:r w:rsidRPr="004F6D0E">
        <w:rPr>
          <w:rStyle w:val="Style13ptBold"/>
        </w:rPr>
        <w:t xml:space="preserve">Huneke </w:t>
      </w:r>
      <w:r>
        <w:rPr>
          <w:rStyle w:val="Style13ptBold"/>
        </w:rPr>
        <w:t>’</w:t>
      </w:r>
      <w:r w:rsidRPr="004F6D0E">
        <w:rPr>
          <w:rStyle w:val="Style13ptBold"/>
        </w:rPr>
        <w:t>22</w:t>
      </w:r>
      <w:r w:rsidRPr="004F6D0E">
        <w:t xml:space="preserve"> [Historian of Modern Europe and Assistant Professor of History at George Mason University. PhD from Stanford University in 2019. Before coming to Stanford, I took my Bachelor's Degree summa cum laude in German and Mathematics at Amherst College, a Master of Science in Applicable Mathematics at the London School of Economics and Political Science, and worked as a Legal </w:t>
      </w:r>
      <w:r w:rsidRPr="004F6D0E">
        <w:lastRenderedPageBreak/>
        <w:t>Assistant at a Boston law firm. My Erdös number is three. "Toward a Queer Theory of the State."</w:t>
      </w:r>
      <w:r>
        <w:t xml:space="preserve"> https://thepointmag.com/politics/toward-a-queer-theory-of-the-state/]</w:t>
      </w:r>
    </w:p>
    <w:p w14:paraId="3D43C6CB" w14:textId="77777777" w:rsidR="00C013E6" w:rsidRPr="008D587E" w:rsidRDefault="00C013E6" w:rsidP="00C013E6">
      <w:pPr>
        <w:rPr>
          <w:sz w:val="16"/>
        </w:rPr>
      </w:pPr>
      <w:r w:rsidRPr="00C036A9">
        <w:rPr>
          <w:rStyle w:val="StyleUnderline"/>
          <w:highlight w:val="cyan"/>
        </w:rPr>
        <w:t>To</w:t>
      </w:r>
      <w:r w:rsidRPr="00C036A9">
        <w:rPr>
          <w:sz w:val="16"/>
          <w:highlight w:val="cyan"/>
        </w:rPr>
        <w:t xml:space="preserve"> </w:t>
      </w:r>
      <w:r w:rsidRPr="00C036A9">
        <w:rPr>
          <w:rStyle w:val="Emphasis"/>
          <w:highlight w:val="cyan"/>
        </w:rPr>
        <w:t>reject pragmatism</w:t>
      </w:r>
      <w:r w:rsidRPr="00C036A9">
        <w:rPr>
          <w:sz w:val="16"/>
          <w:highlight w:val="cyan"/>
        </w:rPr>
        <w:t xml:space="preserve"> </w:t>
      </w:r>
      <w:r w:rsidRPr="00C036A9">
        <w:rPr>
          <w:rStyle w:val="StyleUnderline"/>
          <w:highlight w:val="cyan"/>
        </w:rPr>
        <w:t>would</w:t>
      </w:r>
      <w:r w:rsidRPr="001B161A">
        <w:rPr>
          <w:rStyle w:val="StyleUnderline"/>
        </w:rPr>
        <w:t xml:space="preserve"> be to </w:t>
      </w:r>
      <w:r w:rsidRPr="00C036A9">
        <w:rPr>
          <w:rStyle w:val="StyleUnderline"/>
          <w:highlight w:val="cyan"/>
        </w:rPr>
        <w:t xml:space="preserve">reject countless queer </w:t>
      </w:r>
      <w:r w:rsidRPr="00C036A9">
        <w:rPr>
          <w:rStyle w:val="Emphasis"/>
          <w:highlight w:val="cyan"/>
        </w:rPr>
        <w:t>activist efforts</w:t>
      </w:r>
      <w:r w:rsidRPr="001B161A">
        <w:rPr>
          <w:rStyle w:val="StyleUnderline"/>
        </w:rPr>
        <w:t xml:space="preserve"> from across the twentieth century.</w:t>
      </w:r>
      <w:r w:rsidRPr="008D587E">
        <w:rPr>
          <w:sz w:val="16"/>
        </w:rPr>
        <w:t xml:space="preserve"> </w:t>
      </w:r>
      <w:r w:rsidRPr="00C036A9">
        <w:rPr>
          <w:rStyle w:val="StyleUnderline"/>
          <w:highlight w:val="cyan"/>
        </w:rPr>
        <w:t>Many</w:t>
      </w:r>
      <w:r w:rsidRPr="001B161A">
        <w:rPr>
          <w:rStyle w:val="StyleUnderline"/>
        </w:rPr>
        <w:t xml:space="preserve"> of the gay and lesbian </w:t>
      </w:r>
      <w:r w:rsidRPr="00C036A9">
        <w:rPr>
          <w:rStyle w:val="StyleUnderline"/>
          <w:highlight w:val="cyan"/>
        </w:rPr>
        <w:t>liberation movements</w:t>
      </w:r>
      <w:r w:rsidRPr="001B161A">
        <w:rPr>
          <w:rStyle w:val="StyleUnderline"/>
        </w:rPr>
        <w:t xml:space="preserve"> that </w:t>
      </w:r>
      <w:r w:rsidRPr="00C036A9">
        <w:rPr>
          <w:rStyle w:val="StyleUnderline"/>
        </w:rPr>
        <w:t>got their start</w:t>
      </w:r>
      <w:r w:rsidRPr="001B161A">
        <w:rPr>
          <w:rStyle w:val="StyleUnderline"/>
        </w:rPr>
        <w:t xml:space="preserve"> in the 1960s and 1970s </w:t>
      </w:r>
      <w:r w:rsidRPr="00C036A9">
        <w:rPr>
          <w:rStyle w:val="StyleUnderline"/>
          <w:highlight w:val="cyan"/>
        </w:rPr>
        <w:t xml:space="preserve">had prominent </w:t>
      </w:r>
      <w:r w:rsidRPr="00C036A9">
        <w:rPr>
          <w:rStyle w:val="Emphasis"/>
          <w:highlight w:val="cyan"/>
        </w:rPr>
        <w:t>pragmatic subcurrents</w:t>
      </w:r>
      <w:r w:rsidRPr="00C036A9">
        <w:rPr>
          <w:sz w:val="16"/>
          <w:highlight w:val="cyan"/>
        </w:rPr>
        <w:t xml:space="preserve"> </w:t>
      </w:r>
      <w:r w:rsidRPr="00C036A9">
        <w:rPr>
          <w:rStyle w:val="StyleUnderline"/>
          <w:highlight w:val="cyan"/>
        </w:rPr>
        <w:t>that pressed</w:t>
      </w:r>
      <w:r w:rsidRPr="001B161A">
        <w:rPr>
          <w:rStyle w:val="StyleUnderline"/>
        </w:rPr>
        <w:t xml:space="preserve"> for </w:t>
      </w:r>
      <w:r w:rsidRPr="00C036A9">
        <w:rPr>
          <w:rStyle w:val="Emphasis"/>
          <w:highlight w:val="cyan"/>
        </w:rPr>
        <w:t>new legislation</w:t>
      </w:r>
      <w:r w:rsidRPr="008D587E">
        <w:rPr>
          <w:sz w:val="16"/>
        </w:rPr>
        <w:t xml:space="preserve">, </w:t>
      </w:r>
      <w:r w:rsidRPr="001B161A">
        <w:rPr>
          <w:rStyle w:val="StyleUnderline"/>
        </w:rPr>
        <w:t xml:space="preserve">secured </w:t>
      </w:r>
      <w:r w:rsidRPr="00C036A9">
        <w:rPr>
          <w:rStyle w:val="Emphasis"/>
          <w:highlight w:val="cyan"/>
        </w:rPr>
        <w:t>funding</w:t>
      </w:r>
      <w:r w:rsidRPr="00C036A9">
        <w:rPr>
          <w:rStyle w:val="StyleUnderline"/>
          <w:highlight w:val="cyan"/>
        </w:rPr>
        <w:t xml:space="preserve"> for queer priorities and</w:t>
      </w:r>
      <w:r w:rsidRPr="001B161A">
        <w:rPr>
          <w:rStyle w:val="StyleUnderline"/>
        </w:rPr>
        <w:t xml:space="preserve"> endorsed </w:t>
      </w:r>
      <w:r w:rsidRPr="00C036A9">
        <w:rPr>
          <w:rStyle w:val="StyleUnderline"/>
          <w:highlight w:val="cyan"/>
        </w:rPr>
        <w:t>policy changes that</w:t>
      </w:r>
      <w:r w:rsidRPr="001B161A">
        <w:rPr>
          <w:rStyle w:val="StyleUnderline"/>
        </w:rPr>
        <w:t xml:space="preserve"> would </w:t>
      </w:r>
      <w:r w:rsidRPr="001B161A">
        <w:rPr>
          <w:rStyle w:val="Emphasis"/>
        </w:rPr>
        <w:t xml:space="preserve">substantively </w:t>
      </w:r>
      <w:r w:rsidRPr="00C036A9">
        <w:rPr>
          <w:rStyle w:val="Emphasis"/>
          <w:highlight w:val="cyan"/>
        </w:rPr>
        <w:t>improve</w:t>
      </w:r>
      <w:r w:rsidRPr="001B161A">
        <w:rPr>
          <w:rStyle w:val="StyleUnderline"/>
        </w:rPr>
        <w:t xml:space="preserve"> the </w:t>
      </w:r>
      <w:r w:rsidRPr="00C036A9">
        <w:rPr>
          <w:rStyle w:val="Emphasis"/>
          <w:highlight w:val="cyan"/>
        </w:rPr>
        <w:t>lives of queer people</w:t>
      </w:r>
      <w:r w:rsidRPr="008D587E">
        <w:rPr>
          <w:sz w:val="16"/>
        </w:rPr>
        <w:t xml:space="preserve">. </w:t>
      </w:r>
      <w:r w:rsidRPr="001B161A">
        <w:rPr>
          <w:rStyle w:val="StyleUnderline"/>
        </w:rPr>
        <w:t xml:space="preserve">At the same time, even the most radical branches of these movements were shot through with some of the same </w:t>
      </w:r>
      <w:r w:rsidRPr="001B161A">
        <w:rPr>
          <w:rStyle w:val="Emphasis"/>
        </w:rPr>
        <w:t>ambivalences</w:t>
      </w:r>
      <w:r w:rsidRPr="001B161A">
        <w:rPr>
          <w:rStyle w:val="StyleUnderline"/>
        </w:rPr>
        <w:t xml:space="preserve"> as their more </w:t>
      </w:r>
      <w:r w:rsidRPr="001B161A">
        <w:rPr>
          <w:rStyle w:val="Emphasis"/>
        </w:rPr>
        <w:t>moderate counterparts</w:t>
      </w:r>
      <w:r w:rsidRPr="008D587E">
        <w:rPr>
          <w:sz w:val="16"/>
        </w:rPr>
        <w:t>. To recover and understand these histories, scholars who take a more pragmatic approach to sexuality and the state have become adept at picking up on the inherent ambiguity of the queer past and present.</w:t>
      </w:r>
    </w:p>
    <w:p w14:paraId="6C2E3502" w14:textId="77777777" w:rsidR="00C013E6" w:rsidRPr="001B161A" w:rsidRDefault="00C013E6" w:rsidP="00C013E6">
      <w:pPr>
        <w:rPr>
          <w:rStyle w:val="StyleUnderline"/>
        </w:rPr>
      </w:pPr>
      <w:r w:rsidRPr="001B161A">
        <w:rPr>
          <w:rStyle w:val="StyleUnderline"/>
        </w:rPr>
        <w:t xml:space="preserve">When AIDS tore through queer </w:t>
      </w:r>
      <w:r w:rsidRPr="001B161A">
        <w:rPr>
          <w:rStyle w:val="Emphasis"/>
        </w:rPr>
        <w:t>communities</w:t>
      </w:r>
      <w:r w:rsidRPr="008D587E">
        <w:rPr>
          <w:sz w:val="16"/>
        </w:rPr>
        <w:t xml:space="preserve"> in the United States, for instance, </w:t>
      </w:r>
      <w:r w:rsidRPr="001B161A">
        <w:rPr>
          <w:rStyle w:val="Emphasis"/>
        </w:rPr>
        <w:t>ACT UP</w:t>
      </w:r>
      <w:r w:rsidRPr="008D587E">
        <w:rPr>
          <w:sz w:val="16"/>
        </w:rPr>
        <w:t xml:space="preserve"> </w:t>
      </w:r>
      <w:r w:rsidRPr="001B161A">
        <w:rPr>
          <w:rStyle w:val="StyleUnderline"/>
        </w:rPr>
        <w:t>did not mobilize to halt the disease’s spread only in a literal, photographable way</w:t>
      </w:r>
      <w:r w:rsidRPr="008D587E">
        <w:rPr>
          <w:sz w:val="16"/>
        </w:rPr>
        <w:t xml:space="preserve">. As Sarah Schulman argues in Let the Record Show, a history of ACT UP New York, confronting the epidemic required an “Inside/Outside strategy” of both direct-action protests and policy insiders who could persuade the government to confront the crisis. </w:t>
      </w:r>
      <w:r w:rsidRPr="001B161A">
        <w:rPr>
          <w:rStyle w:val="StyleUnderline"/>
        </w:rPr>
        <w:t xml:space="preserve">Such </w:t>
      </w:r>
      <w:r w:rsidRPr="00C036A9">
        <w:rPr>
          <w:rStyle w:val="StyleUnderline"/>
          <w:highlight w:val="cyan"/>
        </w:rPr>
        <w:t xml:space="preserve">approaches necessitate viewing the state </w:t>
      </w:r>
      <w:r w:rsidRPr="00C036A9">
        <w:rPr>
          <w:rStyle w:val="Emphasis"/>
          <w:highlight w:val="cyan"/>
        </w:rPr>
        <w:t>not</w:t>
      </w:r>
      <w:r w:rsidRPr="00C036A9">
        <w:rPr>
          <w:rStyle w:val="StyleUnderline"/>
          <w:highlight w:val="cyan"/>
        </w:rPr>
        <w:t xml:space="preserve"> as</w:t>
      </w:r>
      <w:r w:rsidRPr="001B161A">
        <w:rPr>
          <w:rStyle w:val="StyleUnderline"/>
        </w:rPr>
        <w:t xml:space="preserve"> a </w:t>
      </w:r>
      <w:r w:rsidRPr="00C036A9">
        <w:rPr>
          <w:rStyle w:val="Emphasis"/>
          <w:highlight w:val="cyan"/>
        </w:rPr>
        <w:t>monolithic whole</w:t>
      </w:r>
      <w:r w:rsidRPr="008D587E">
        <w:rPr>
          <w:sz w:val="16"/>
        </w:rPr>
        <w:t>—</w:t>
      </w:r>
      <w:r w:rsidRPr="001B161A">
        <w:rPr>
          <w:rStyle w:val="StyleUnderline"/>
        </w:rPr>
        <w:t>as radical approaches often do—</w:t>
      </w:r>
      <w:r w:rsidRPr="00C036A9">
        <w:rPr>
          <w:rStyle w:val="StyleUnderline"/>
          <w:highlight w:val="cyan"/>
        </w:rPr>
        <w:t>but</w:t>
      </w:r>
      <w:r w:rsidRPr="001B161A">
        <w:rPr>
          <w:rStyle w:val="StyleUnderline"/>
        </w:rPr>
        <w:t xml:space="preserve"> rather </w:t>
      </w:r>
      <w:r w:rsidRPr="00C036A9">
        <w:rPr>
          <w:rStyle w:val="StyleUnderline"/>
          <w:highlight w:val="cyan"/>
        </w:rPr>
        <w:t xml:space="preserve">as a muddled </w:t>
      </w:r>
      <w:r w:rsidRPr="00C036A9">
        <w:rPr>
          <w:rStyle w:val="Emphasis"/>
          <w:highlight w:val="cyan"/>
        </w:rPr>
        <w:t>assemblage</w:t>
      </w:r>
      <w:r w:rsidRPr="00C036A9">
        <w:rPr>
          <w:rStyle w:val="StyleUnderline"/>
          <w:highlight w:val="cyan"/>
        </w:rPr>
        <w:t xml:space="preserve"> of</w:t>
      </w:r>
      <w:r w:rsidRPr="008D587E">
        <w:rPr>
          <w:sz w:val="16"/>
        </w:rPr>
        <w:t xml:space="preserve"> </w:t>
      </w:r>
      <w:r w:rsidRPr="001B161A">
        <w:rPr>
          <w:rStyle w:val="Emphasis"/>
        </w:rPr>
        <w:t xml:space="preserve">competing and </w:t>
      </w:r>
      <w:r w:rsidRPr="00C036A9">
        <w:rPr>
          <w:rStyle w:val="Emphasis"/>
        </w:rPr>
        <w:t xml:space="preserve">conflicting </w:t>
      </w:r>
      <w:r w:rsidRPr="00C036A9">
        <w:rPr>
          <w:rStyle w:val="Emphasis"/>
          <w:highlight w:val="cyan"/>
        </w:rPr>
        <w:t>parts</w:t>
      </w:r>
      <w:r w:rsidRPr="00C036A9">
        <w:rPr>
          <w:sz w:val="16"/>
          <w:highlight w:val="cyan"/>
        </w:rPr>
        <w:t xml:space="preserve"> </w:t>
      </w:r>
      <w:r w:rsidRPr="00C036A9">
        <w:rPr>
          <w:rStyle w:val="StyleUnderline"/>
          <w:highlight w:val="cyan"/>
        </w:rPr>
        <w:t>that can be pressured</w:t>
      </w:r>
      <w:r w:rsidRPr="001B161A">
        <w:rPr>
          <w:rStyle w:val="StyleUnderline"/>
        </w:rPr>
        <w:t xml:space="preserve">, threatened and </w:t>
      </w:r>
      <w:r w:rsidRPr="001B161A">
        <w:rPr>
          <w:rStyle w:val="Emphasis"/>
        </w:rPr>
        <w:t>cajoled</w:t>
      </w:r>
      <w:r w:rsidRPr="001B161A">
        <w:rPr>
          <w:rStyle w:val="StyleUnderline"/>
        </w:rPr>
        <w:t xml:space="preserve"> </w:t>
      </w:r>
      <w:r w:rsidRPr="00C036A9">
        <w:rPr>
          <w:rStyle w:val="StyleUnderline"/>
          <w:highlight w:val="cyan"/>
        </w:rPr>
        <w:t xml:space="preserve">into acting in the </w:t>
      </w:r>
      <w:r w:rsidRPr="00C036A9">
        <w:rPr>
          <w:rStyle w:val="Emphasis"/>
          <w:highlight w:val="cyan"/>
        </w:rPr>
        <w:t>interests of the marginalized</w:t>
      </w:r>
      <w:r w:rsidRPr="00C036A9">
        <w:rPr>
          <w:rStyle w:val="StyleUnderline"/>
          <w:highlight w:val="cyan"/>
        </w:rPr>
        <w:t>.</w:t>
      </w:r>
    </w:p>
    <w:p w14:paraId="43B470B5" w14:textId="77777777" w:rsidR="00C013E6" w:rsidRPr="001B161A" w:rsidRDefault="00C013E6" w:rsidP="00C013E6">
      <w:pPr>
        <w:rPr>
          <w:rStyle w:val="StyleUnderline"/>
        </w:rPr>
      </w:pPr>
      <w:r w:rsidRPr="00C036A9">
        <w:rPr>
          <w:rStyle w:val="StyleUnderline"/>
          <w:highlight w:val="cyan"/>
        </w:rPr>
        <w:t>This</w:t>
      </w:r>
      <w:r w:rsidRPr="001B161A">
        <w:rPr>
          <w:rStyle w:val="StyleUnderline"/>
        </w:rPr>
        <w:t xml:space="preserve"> pragmatic approach inflects much of the new historical scholarship on queerness</w:t>
      </w:r>
      <w:r w:rsidRPr="008D587E">
        <w:rPr>
          <w:sz w:val="16"/>
        </w:rPr>
        <w:t xml:space="preserve">. Intimate States: Gender, Sexuality, and Governance in Modern US History, a recent collection of essays edited by historians Margot Canaday, Nancy Cott and Robert Self, examines the varied ways that elements of the American state, from municipal governments to federal courts, have historically regulated sex, gender and sexuality. </w:t>
      </w:r>
      <w:r w:rsidRPr="001B161A">
        <w:rPr>
          <w:rStyle w:val="StyleUnderline"/>
        </w:rPr>
        <w:t>In so doing, the volume “</w:t>
      </w:r>
      <w:r w:rsidRPr="00C036A9">
        <w:rPr>
          <w:rStyle w:val="StyleUnderline"/>
          <w:highlight w:val="cyan"/>
        </w:rPr>
        <w:t>captures the reality of state actions</w:t>
      </w:r>
      <w:r w:rsidRPr="001B161A">
        <w:rPr>
          <w:rStyle w:val="StyleUnderline"/>
        </w:rPr>
        <w:t xml:space="preserve"> as </w:t>
      </w:r>
      <w:r w:rsidRPr="00C036A9">
        <w:rPr>
          <w:rStyle w:val="StyleUnderline"/>
          <w:highlight w:val="cyan"/>
        </w:rPr>
        <w:t>emanating</w:t>
      </w:r>
      <w:r w:rsidRPr="001B161A">
        <w:rPr>
          <w:rStyle w:val="StyleUnderline"/>
        </w:rPr>
        <w:t xml:space="preserve"> not </w:t>
      </w:r>
      <w:r w:rsidRPr="00C036A9">
        <w:rPr>
          <w:rStyle w:val="StyleUnderline"/>
          <w:highlight w:val="cyan"/>
        </w:rPr>
        <w:t>from</w:t>
      </w:r>
      <w:r w:rsidRPr="001B161A">
        <w:rPr>
          <w:rStyle w:val="StyleUnderline"/>
        </w:rPr>
        <w:t xml:space="preserve"> a stable entity—‘the state’—but from </w:t>
      </w:r>
      <w:r w:rsidRPr="00C036A9">
        <w:rPr>
          <w:rStyle w:val="StyleUnderline"/>
          <w:highlight w:val="cyan"/>
        </w:rPr>
        <w:t>a shifting pattern of governing powers</w:t>
      </w:r>
      <w:r w:rsidRPr="001B161A">
        <w:rPr>
          <w:rStyle w:val="StyleUnderline"/>
        </w:rPr>
        <w:t>.”</w:t>
      </w:r>
    </w:p>
    <w:p w14:paraId="7C54A7A4" w14:textId="77777777" w:rsidR="00C013E6" w:rsidRPr="001B161A" w:rsidRDefault="00C013E6" w:rsidP="00C013E6">
      <w:pPr>
        <w:rPr>
          <w:rStyle w:val="StyleUnderline"/>
        </w:rPr>
      </w:pPr>
      <w:r w:rsidRPr="008D587E">
        <w:rPr>
          <w:sz w:val="16"/>
        </w:rPr>
        <w:t xml:space="preserve">In his exemplary contribution to the volume, Paisley </w:t>
      </w:r>
      <w:r w:rsidRPr="001B161A">
        <w:rPr>
          <w:rStyle w:val="Emphasis"/>
        </w:rPr>
        <w:t>Currah</w:t>
      </w:r>
      <w:r w:rsidRPr="008D587E">
        <w:rPr>
          <w:sz w:val="16"/>
        </w:rPr>
        <w:t xml:space="preserve">, </w:t>
      </w:r>
      <w:r w:rsidRPr="001B161A">
        <w:rPr>
          <w:rStyle w:val="StyleUnderline"/>
        </w:rPr>
        <w:t>a trans legal scholar at CUNY</w:t>
      </w:r>
      <w:r w:rsidRPr="008D587E">
        <w:rPr>
          <w:sz w:val="16"/>
        </w:rPr>
        <w:t xml:space="preserve">, </w:t>
      </w:r>
      <w:r w:rsidRPr="001B161A">
        <w:rPr>
          <w:rStyle w:val="StyleUnderline"/>
        </w:rPr>
        <w:t>focuses on contemporary regulations to highlight the inherent instability of the concept of the state</w:t>
      </w:r>
      <w:r w:rsidRPr="008D587E">
        <w:rPr>
          <w:sz w:val="16"/>
        </w:rPr>
        <w:t xml:space="preserve">. </w:t>
      </w:r>
      <w:r w:rsidRPr="001B161A">
        <w:rPr>
          <w:rStyle w:val="StyleUnderline"/>
        </w:rPr>
        <w:t xml:space="preserve">His essay highlights how in New York City “a woman could be housed in a women’s </w:t>
      </w:r>
      <w:r w:rsidRPr="001B161A">
        <w:rPr>
          <w:rStyle w:val="Emphasis"/>
        </w:rPr>
        <w:t>homeless shelter</w:t>
      </w:r>
      <w:r w:rsidRPr="008D587E">
        <w:rPr>
          <w:sz w:val="16"/>
        </w:rPr>
        <w:t xml:space="preserve">, </w:t>
      </w:r>
      <w:r w:rsidRPr="001B161A">
        <w:rPr>
          <w:rStyle w:val="StyleUnderline"/>
        </w:rPr>
        <w:t xml:space="preserve">sent to a men’s </w:t>
      </w:r>
      <w:r w:rsidRPr="001B161A">
        <w:rPr>
          <w:rStyle w:val="Emphasis"/>
        </w:rPr>
        <w:t>prison</w:t>
      </w:r>
      <w:r w:rsidRPr="001B161A">
        <w:rPr>
          <w:rStyle w:val="StyleUnderline"/>
        </w:rPr>
        <w:t xml:space="preserve"> upstate</w:t>
      </w:r>
      <w:r w:rsidRPr="008D587E">
        <w:rPr>
          <w:sz w:val="16"/>
        </w:rPr>
        <w:t xml:space="preserve">, </w:t>
      </w:r>
      <w:r w:rsidRPr="001B161A">
        <w:rPr>
          <w:rStyle w:val="StyleUnderline"/>
        </w:rPr>
        <w:t xml:space="preserve">and have an F on her </w:t>
      </w:r>
      <w:r w:rsidRPr="001B161A">
        <w:rPr>
          <w:rStyle w:val="Emphasis"/>
        </w:rPr>
        <w:t>driver’s license</w:t>
      </w:r>
      <w:r w:rsidRPr="008D587E">
        <w:rPr>
          <w:sz w:val="16"/>
        </w:rPr>
        <w:t xml:space="preserve">.” </w:t>
      </w:r>
      <w:r w:rsidRPr="001B161A">
        <w:rPr>
          <w:rStyle w:val="StyleUnderline"/>
        </w:rPr>
        <w:t xml:space="preserve">The different agencies arriving at these </w:t>
      </w:r>
      <w:r w:rsidRPr="001B161A">
        <w:rPr>
          <w:rStyle w:val="Emphasis"/>
        </w:rPr>
        <w:t>divergent sex classifications</w:t>
      </w:r>
      <w:r w:rsidRPr="001B161A">
        <w:rPr>
          <w:rStyle w:val="StyleUnderline"/>
        </w:rPr>
        <w:t xml:space="preserve"> are all part of “</w:t>
      </w:r>
      <w:r w:rsidRPr="001B161A">
        <w:rPr>
          <w:rStyle w:val="Emphasis"/>
        </w:rPr>
        <w:t>the state</w:t>
      </w:r>
      <w:r w:rsidRPr="001B161A">
        <w:rPr>
          <w:rStyle w:val="StyleUnderline"/>
        </w:rPr>
        <w:t xml:space="preserve">,” but each applies its own slightly different </w:t>
      </w:r>
      <w:r w:rsidRPr="001B161A">
        <w:rPr>
          <w:rStyle w:val="Emphasis"/>
        </w:rPr>
        <w:t>logics</w:t>
      </w:r>
      <w:r w:rsidRPr="001B161A">
        <w:rPr>
          <w:rStyle w:val="StyleUnderline"/>
        </w:rPr>
        <w:t xml:space="preserve"> and procedures.</w:t>
      </w:r>
    </w:p>
    <w:p w14:paraId="56B04141" w14:textId="77777777" w:rsidR="00C013E6" w:rsidRPr="008D587E" w:rsidRDefault="00C013E6" w:rsidP="00C013E6">
      <w:pPr>
        <w:rPr>
          <w:sz w:val="16"/>
        </w:rPr>
      </w:pPr>
      <w:r w:rsidRPr="00C036A9">
        <w:rPr>
          <w:rStyle w:val="StyleUnderline"/>
          <w:highlight w:val="cyan"/>
        </w:rPr>
        <w:t>Questioning</w:t>
      </w:r>
      <w:r w:rsidRPr="001B161A">
        <w:rPr>
          <w:rStyle w:val="StyleUnderline"/>
        </w:rPr>
        <w:t xml:space="preserve"> the </w:t>
      </w:r>
      <w:r w:rsidRPr="00C036A9">
        <w:rPr>
          <w:rStyle w:val="Emphasis"/>
          <w:highlight w:val="cyan"/>
        </w:rPr>
        <w:t>homogeneity</w:t>
      </w:r>
      <w:r w:rsidRPr="00C036A9">
        <w:rPr>
          <w:rStyle w:val="StyleUnderline"/>
          <w:highlight w:val="cyan"/>
        </w:rPr>
        <w:t xml:space="preserve"> of “the state” allows us to make</w:t>
      </w:r>
      <w:r w:rsidRPr="001B161A">
        <w:rPr>
          <w:rStyle w:val="StyleUnderline"/>
        </w:rPr>
        <w:t xml:space="preserve"> out its capriciousness as well as </w:t>
      </w:r>
      <w:r w:rsidRPr="00C036A9">
        <w:rPr>
          <w:rStyle w:val="StyleUnderline"/>
          <w:highlight w:val="cyan"/>
        </w:rPr>
        <w:t xml:space="preserve">how state actors can achieve something that </w:t>
      </w:r>
      <w:r w:rsidRPr="00C036A9">
        <w:rPr>
          <w:rStyle w:val="Emphasis"/>
          <w:highlight w:val="cyan"/>
        </w:rPr>
        <w:t>looks like progress</w:t>
      </w:r>
      <w:r w:rsidRPr="001B161A">
        <w:rPr>
          <w:rStyle w:val="StyleUnderline"/>
        </w:rPr>
        <w:t>.</w:t>
      </w:r>
      <w:r w:rsidRPr="008D587E">
        <w:rPr>
          <w:sz w:val="16"/>
        </w:rPr>
        <w:t xml:space="preserve"> In this sense, </w:t>
      </w:r>
      <w:r w:rsidRPr="001B161A">
        <w:rPr>
          <w:rStyle w:val="StyleUnderline"/>
        </w:rPr>
        <w:t xml:space="preserve">it </w:t>
      </w:r>
      <w:r w:rsidRPr="00C036A9">
        <w:rPr>
          <w:rStyle w:val="StyleUnderline"/>
          <w:highlight w:val="cyan"/>
        </w:rPr>
        <w:t>weds</w:t>
      </w:r>
      <w:r w:rsidRPr="001B161A">
        <w:rPr>
          <w:rStyle w:val="StyleUnderline"/>
        </w:rPr>
        <w:t xml:space="preserve"> the critical impulses </w:t>
      </w:r>
      <w:r w:rsidRPr="00C036A9">
        <w:rPr>
          <w:rStyle w:val="StyleUnderline"/>
          <w:highlight w:val="cyan"/>
        </w:rPr>
        <w:t xml:space="preserve">of queer theory to more </w:t>
      </w:r>
      <w:r w:rsidRPr="00C036A9">
        <w:rPr>
          <w:rStyle w:val="Emphasis"/>
          <w:highlight w:val="cyan"/>
        </w:rPr>
        <w:t>empirically grounded</w:t>
      </w:r>
      <w:r w:rsidRPr="00C036A9">
        <w:rPr>
          <w:rStyle w:val="StyleUnderline"/>
          <w:highlight w:val="cyan"/>
        </w:rPr>
        <w:t xml:space="preserve"> assessments</w:t>
      </w:r>
      <w:r w:rsidRPr="001B161A">
        <w:rPr>
          <w:rStyle w:val="StyleUnderline"/>
        </w:rPr>
        <w:t xml:space="preserve">. The editors of </w:t>
      </w:r>
      <w:r w:rsidRPr="001B161A">
        <w:rPr>
          <w:rStyle w:val="Emphasis"/>
        </w:rPr>
        <w:t>Intimate States</w:t>
      </w:r>
      <w:r w:rsidRPr="001B161A">
        <w:rPr>
          <w:rStyle w:val="StyleUnderline"/>
        </w:rPr>
        <w:t xml:space="preserve"> argue</w:t>
      </w:r>
      <w:r w:rsidRPr="008D587E">
        <w:rPr>
          <w:sz w:val="16"/>
        </w:rPr>
        <w:t xml:space="preserve">, for instance, </w:t>
      </w:r>
      <w:r w:rsidRPr="001B161A">
        <w:rPr>
          <w:rStyle w:val="StyleUnderline"/>
        </w:rPr>
        <w:t>that the volume reveals how “protecting children as a route to securing the health of the social body led states to develop novel forms of knowledge as well as new ameliorative programs</w:t>
      </w:r>
      <w:r w:rsidRPr="008D587E">
        <w:rPr>
          <w:sz w:val="16"/>
        </w:rPr>
        <w:t xml:space="preserve">.” At the same time, </w:t>
      </w:r>
      <w:r w:rsidRPr="001B161A">
        <w:rPr>
          <w:rStyle w:val="StyleUnderline"/>
        </w:rPr>
        <w:t>following more critical approaches</w:t>
      </w:r>
      <w:r w:rsidRPr="008D587E">
        <w:rPr>
          <w:sz w:val="16"/>
        </w:rPr>
        <w:t xml:space="preserve">, </w:t>
      </w:r>
      <w:r w:rsidRPr="001B161A">
        <w:rPr>
          <w:rStyle w:val="StyleUnderline"/>
        </w:rPr>
        <w:t xml:space="preserve">they emphasize that “state protection and access to public provision nonetheless came with </w:t>
      </w:r>
      <w:r w:rsidRPr="001B161A">
        <w:rPr>
          <w:rStyle w:val="Emphasis"/>
        </w:rPr>
        <w:t>surveillance</w:t>
      </w:r>
      <w:r w:rsidRPr="001B161A">
        <w:rPr>
          <w:rStyle w:val="StyleUnderline"/>
        </w:rPr>
        <w:t xml:space="preserve"> and the potential for coercion</w:t>
      </w:r>
      <w:r w:rsidRPr="008D587E">
        <w:rPr>
          <w:sz w:val="16"/>
        </w:rPr>
        <w:t xml:space="preserve">,” </w:t>
      </w:r>
      <w:r w:rsidRPr="001B161A">
        <w:rPr>
          <w:rStyle w:val="StyleUnderline"/>
        </w:rPr>
        <w:t>noting</w:t>
      </w:r>
      <w:r w:rsidRPr="008D587E">
        <w:rPr>
          <w:sz w:val="16"/>
        </w:rPr>
        <w:t xml:space="preserve">, for example, </w:t>
      </w:r>
      <w:r w:rsidRPr="001B161A">
        <w:rPr>
          <w:rStyle w:val="StyleUnderline"/>
        </w:rPr>
        <w:t>how New Deal programs encouraged the establishment of white, heterosexual families—progressive redistribution chained to racist patriarchy.</w:t>
      </w:r>
      <w:r w:rsidRPr="008D587E">
        <w:rPr>
          <w:sz w:val="16"/>
        </w:rPr>
        <w:t xml:space="preserve"> </w:t>
      </w:r>
      <w:r w:rsidRPr="001B161A">
        <w:rPr>
          <w:rStyle w:val="StyleUnderline"/>
        </w:rPr>
        <w:t xml:space="preserve">Because the volume’s authors break the state apart into its </w:t>
      </w:r>
      <w:r w:rsidRPr="001B161A">
        <w:rPr>
          <w:rStyle w:val="Emphasis"/>
        </w:rPr>
        <w:t>constituent components</w:t>
      </w:r>
      <w:r w:rsidRPr="008D587E">
        <w:rPr>
          <w:sz w:val="16"/>
        </w:rPr>
        <w:t>—local and regional agencies, legislators, courts—</w:t>
      </w:r>
      <w:r w:rsidRPr="001B161A">
        <w:rPr>
          <w:rStyle w:val="StyleUnderline"/>
        </w:rPr>
        <w:t>they make out the good, the bad and the mediocre in the relationship between queerness and the state</w:t>
      </w:r>
      <w:r w:rsidRPr="008D587E">
        <w:rPr>
          <w:sz w:val="16"/>
        </w:rPr>
        <w:t>.</w:t>
      </w:r>
    </w:p>
    <w:p w14:paraId="42C42C0F" w14:textId="77777777" w:rsidR="00C013E6" w:rsidRPr="001B161A" w:rsidRDefault="00C013E6" w:rsidP="00C013E6">
      <w:pPr>
        <w:rPr>
          <w:rStyle w:val="StyleUnderline"/>
        </w:rPr>
      </w:pPr>
      <w:r w:rsidRPr="008D587E">
        <w:rPr>
          <w:sz w:val="16"/>
        </w:rPr>
        <w:lastRenderedPageBreak/>
        <w:t xml:space="preserve">To the extent that a politics or a theory of the state can be deduced from Intimate States, </w:t>
      </w:r>
      <w:r w:rsidRPr="00C036A9">
        <w:rPr>
          <w:rStyle w:val="StyleUnderline"/>
          <w:highlight w:val="cyan"/>
        </w:rPr>
        <w:t xml:space="preserve">it is precisely the </w:t>
      </w:r>
      <w:r w:rsidRPr="00C036A9">
        <w:rPr>
          <w:rStyle w:val="Emphasis"/>
          <w:highlight w:val="cyan"/>
        </w:rPr>
        <w:t>messy, pragmatic approach</w:t>
      </w:r>
      <w:r w:rsidRPr="00C036A9">
        <w:rPr>
          <w:sz w:val="16"/>
          <w:highlight w:val="cyan"/>
        </w:rPr>
        <w:t xml:space="preserve"> </w:t>
      </w:r>
      <w:r w:rsidRPr="00C036A9">
        <w:rPr>
          <w:rStyle w:val="StyleUnderline"/>
          <w:highlight w:val="cyan"/>
        </w:rPr>
        <w:t xml:space="preserve">that has historically been the </w:t>
      </w:r>
      <w:r w:rsidRPr="00C036A9">
        <w:rPr>
          <w:rStyle w:val="Emphasis"/>
          <w:highlight w:val="cyan"/>
        </w:rPr>
        <w:t>counterpart</w:t>
      </w:r>
      <w:r w:rsidRPr="00C036A9">
        <w:rPr>
          <w:rStyle w:val="StyleUnderline"/>
          <w:highlight w:val="cyan"/>
        </w:rPr>
        <w:t xml:space="preserve"> of</w:t>
      </w:r>
      <w:r w:rsidRPr="001B161A">
        <w:rPr>
          <w:rStyle w:val="StyleUnderline"/>
        </w:rPr>
        <w:t xml:space="preserve"> more </w:t>
      </w:r>
      <w:r w:rsidRPr="00C036A9">
        <w:rPr>
          <w:rStyle w:val="Emphasis"/>
          <w:highlight w:val="cyan"/>
        </w:rPr>
        <w:t>radical strands</w:t>
      </w:r>
      <w:r w:rsidRPr="00C036A9">
        <w:rPr>
          <w:rStyle w:val="StyleUnderline"/>
          <w:highlight w:val="cyan"/>
        </w:rPr>
        <w:t xml:space="preserve"> of queer thought</w:t>
      </w:r>
      <w:r w:rsidRPr="001B161A">
        <w:rPr>
          <w:rStyle w:val="StyleUnderline"/>
        </w:rPr>
        <w:t xml:space="preserve">. Where some see a </w:t>
      </w:r>
      <w:r w:rsidRPr="001B161A">
        <w:rPr>
          <w:rStyle w:val="Emphasis"/>
        </w:rPr>
        <w:t>monolithic whole</w:t>
      </w:r>
      <w:r w:rsidRPr="008D587E">
        <w:rPr>
          <w:sz w:val="16"/>
        </w:rPr>
        <w:t xml:space="preserve">, </w:t>
      </w:r>
      <w:r w:rsidRPr="001B161A">
        <w:rPr>
          <w:rStyle w:val="StyleUnderline"/>
        </w:rPr>
        <w:t>pragmatists see an agglomeration of competing interest groups and actors.</w:t>
      </w:r>
      <w:r w:rsidRPr="008D587E">
        <w:rPr>
          <w:sz w:val="16"/>
        </w:rPr>
        <w:t xml:space="preserve"> </w:t>
      </w:r>
      <w:r w:rsidRPr="00C036A9">
        <w:rPr>
          <w:rStyle w:val="StyleUnderline"/>
          <w:highlight w:val="cyan"/>
        </w:rPr>
        <w:t xml:space="preserve">Where some </w:t>
      </w:r>
      <w:r w:rsidRPr="00C036A9">
        <w:rPr>
          <w:rStyle w:val="Emphasis"/>
          <w:highlight w:val="cyan"/>
        </w:rPr>
        <w:t>only see violence</w:t>
      </w:r>
      <w:r w:rsidRPr="00C036A9">
        <w:rPr>
          <w:rStyle w:val="StyleUnderline"/>
          <w:highlight w:val="cyan"/>
        </w:rPr>
        <w:t xml:space="preserve"> e</w:t>
      </w:r>
      <w:r w:rsidRPr="001B161A">
        <w:rPr>
          <w:rStyle w:val="StyleUnderline"/>
        </w:rPr>
        <w:t>nacted against queer people</w:t>
      </w:r>
      <w:r w:rsidRPr="008D587E">
        <w:rPr>
          <w:sz w:val="16"/>
        </w:rPr>
        <w:t xml:space="preserve">, </w:t>
      </w:r>
      <w:r w:rsidRPr="00C036A9">
        <w:rPr>
          <w:rStyle w:val="StyleUnderline"/>
          <w:highlight w:val="cyan"/>
        </w:rPr>
        <w:t xml:space="preserve">pragmatists make out both violence and </w:t>
      </w:r>
      <w:r w:rsidRPr="00C036A9">
        <w:rPr>
          <w:rStyle w:val="Emphasis"/>
          <w:highlight w:val="cyan"/>
        </w:rPr>
        <w:t>opportunity</w:t>
      </w:r>
      <w:r w:rsidRPr="008D587E">
        <w:rPr>
          <w:sz w:val="16"/>
        </w:rPr>
        <w:t xml:space="preserve">. </w:t>
      </w:r>
      <w:r w:rsidRPr="001B161A">
        <w:rPr>
          <w:rStyle w:val="StyleUnderline"/>
        </w:rPr>
        <w:t>And where radical theorists believe in the sudden possibility of utopian promise, pragmatists argue</w:t>
      </w:r>
      <w:r w:rsidRPr="008D587E">
        <w:rPr>
          <w:sz w:val="16"/>
        </w:rPr>
        <w:t>, as Currah asserted in 2019, in conversation with queer legal scholar Aeyal Gross, “</w:t>
      </w:r>
      <w:r w:rsidRPr="00C036A9">
        <w:rPr>
          <w:rStyle w:val="StyleUnderline"/>
          <w:highlight w:val="cyan"/>
        </w:rPr>
        <w:t xml:space="preserve">we can’t just </w:t>
      </w:r>
      <w:r w:rsidRPr="00C036A9">
        <w:rPr>
          <w:rStyle w:val="Emphasis"/>
          <w:highlight w:val="cyan"/>
        </w:rPr>
        <w:t>click our heels</w:t>
      </w:r>
      <w:r w:rsidRPr="001B161A">
        <w:rPr>
          <w:rStyle w:val="Emphasis"/>
        </w:rPr>
        <w:t xml:space="preserve"> three times</w:t>
      </w:r>
      <w:r w:rsidRPr="001B161A">
        <w:rPr>
          <w:rStyle w:val="StyleUnderline"/>
        </w:rPr>
        <w:t xml:space="preserve"> </w:t>
      </w:r>
      <w:r w:rsidRPr="00C036A9">
        <w:rPr>
          <w:rStyle w:val="StyleUnderline"/>
          <w:highlight w:val="cyan"/>
        </w:rPr>
        <w:t xml:space="preserve">and bring a </w:t>
      </w:r>
      <w:r w:rsidRPr="00C036A9">
        <w:rPr>
          <w:rStyle w:val="Emphasis"/>
          <w:highlight w:val="cyan"/>
        </w:rPr>
        <w:t>better state</w:t>
      </w:r>
      <w:r w:rsidRPr="001B161A">
        <w:rPr>
          <w:rStyle w:val="Emphasis"/>
        </w:rPr>
        <w:t xml:space="preserve"> into existence</w:t>
      </w:r>
      <w:r w:rsidRPr="001B161A">
        <w:rPr>
          <w:rStyle w:val="StyleUnderline"/>
        </w:rPr>
        <w:t>.”</w:t>
      </w:r>
    </w:p>
    <w:p w14:paraId="7ADB264B" w14:textId="77777777" w:rsidR="00C013E6" w:rsidRPr="008D587E" w:rsidRDefault="00C013E6" w:rsidP="00C013E6">
      <w:pPr>
        <w:rPr>
          <w:sz w:val="16"/>
        </w:rPr>
      </w:pPr>
      <w:r w:rsidRPr="008D587E">
        <w:rPr>
          <w:sz w:val="16"/>
        </w:rPr>
        <w:t xml:space="preserve">In that 2019 conversation, Gross and Currah began to sketch out what a queer theory of the state might look like. </w:t>
      </w:r>
      <w:r w:rsidRPr="001B161A">
        <w:rPr>
          <w:rStyle w:val="StyleUnderline"/>
        </w:rPr>
        <w:t xml:space="preserve">Currah suggested there is a place for activist efforts aimed at liberal </w:t>
      </w:r>
      <w:r w:rsidRPr="001B161A">
        <w:rPr>
          <w:rStyle w:val="Emphasis"/>
        </w:rPr>
        <w:t>recognition</w:t>
      </w:r>
      <w:r w:rsidRPr="008D587E">
        <w:rPr>
          <w:sz w:val="16"/>
        </w:rPr>
        <w:t xml:space="preserve">, </w:t>
      </w:r>
      <w:r w:rsidRPr="001B161A">
        <w:rPr>
          <w:rStyle w:val="StyleUnderline"/>
        </w:rPr>
        <w:t xml:space="preserve">but insisted, “I draw the line at arguments for </w:t>
      </w:r>
      <w:r w:rsidRPr="001B161A">
        <w:rPr>
          <w:rStyle w:val="Emphasis"/>
        </w:rPr>
        <w:t>inclusion</w:t>
      </w:r>
      <w:r w:rsidRPr="001B161A">
        <w:rPr>
          <w:rStyle w:val="StyleUnderline"/>
        </w:rPr>
        <w:t xml:space="preserve"> that will have </w:t>
      </w:r>
      <w:r w:rsidRPr="001B161A">
        <w:rPr>
          <w:rStyle w:val="Emphasis"/>
        </w:rPr>
        <w:t>immediate negative effects</w:t>
      </w:r>
      <w:r w:rsidRPr="008D587E">
        <w:rPr>
          <w:sz w:val="16"/>
        </w:rPr>
        <w:t xml:space="preserve"> </w:t>
      </w:r>
      <w:r w:rsidRPr="001B161A">
        <w:rPr>
          <w:rStyle w:val="StyleUnderline"/>
        </w:rPr>
        <w:t>on others</w:t>
      </w:r>
      <w:r w:rsidRPr="008D587E">
        <w:rPr>
          <w:sz w:val="16"/>
        </w:rPr>
        <w:t xml:space="preserve">,” </w:t>
      </w:r>
      <w:r w:rsidRPr="001B161A">
        <w:rPr>
          <w:rStyle w:val="StyleUnderline"/>
        </w:rPr>
        <w:t xml:space="preserve">suggesting an incipient theory of </w:t>
      </w:r>
      <w:r w:rsidRPr="001B161A">
        <w:rPr>
          <w:rStyle w:val="Emphasis"/>
        </w:rPr>
        <w:t>least harm</w:t>
      </w:r>
      <w:r w:rsidRPr="008D587E">
        <w:rPr>
          <w:sz w:val="16"/>
        </w:rPr>
        <w:t xml:space="preserve">. </w:t>
      </w:r>
      <w:r w:rsidRPr="001B161A">
        <w:rPr>
          <w:rStyle w:val="StyleUnderline"/>
        </w:rPr>
        <w:t>Gross</w:t>
      </w:r>
      <w:r w:rsidRPr="008D587E">
        <w:rPr>
          <w:sz w:val="16"/>
        </w:rPr>
        <w:t xml:space="preserve">, whose scholarship focuses on queerness and international law, also </w:t>
      </w:r>
      <w:r w:rsidRPr="001B161A">
        <w:rPr>
          <w:rStyle w:val="StyleUnderline"/>
        </w:rPr>
        <w:t>echoed Currah’s pragmatic approach</w:t>
      </w:r>
      <w:r w:rsidRPr="008D587E">
        <w:rPr>
          <w:sz w:val="16"/>
        </w:rPr>
        <w:t>, although slightly more skeptically. “</w:t>
      </w:r>
      <w:r w:rsidRPr="001B161A">
        <w:rPr>
          <w:rStyle w:val="StyleUnderline"/>
        </w:rPr>
        <w:t xml:space="preserve">Yes, </w:t>
      </w:r>
      <w:r w:rsidRPr="00C036A9">
        <w:rPr>
          <w:rStyle w:val="StyleUnderline"/>
          <w:highlight w:val="cyan"/>
        </w:rPr>
        <w:t xml:space="preserve">the state has power and </w:t>
      </w:r>
      <w:r w:rsidRPr="00C036A9">
        <w:rPr>
          <w:rStyle w:val="Emphasis"/>
          <w:highlight w:val="cyan"/>
        </w:rPr>
        <w:t>we often need it</w:t>
      </w:r>
      <w:r w:rsidRPr="00C036A9">
        <w:rPr>
          <w:sz w:val="16"/>
          <w:highlight w:val="cyan"/>
        </w:rPr>
        <w:t>,”</w:t>
      </w:r>
      <w:r w:rsidRPr="008D587E">
        <w:rPr>
          <w:sz w:val="16"/>
        </w:rPr>
        <w:t xml:space="preserve"> Gross mused, “</w:t>
      </w:r>
      <w:r w:rsidRPr="001B161A">
        <w:rPr>
          <w:rStyle w:val="StyleUnderline"/>
        </w:rPr>
        <w:t xml:space="preserve">but we should also think beyond the state. </w:t>
      </w:r>
      <w:r w:rsidRPr="00C036A9">
        <w:rPr>
          <w:rStyle w:val="StyleUnderline"/>
          <w:highlight w:val="cyan"/>
        </w:rPr>
        <w:t xml:space="preserve">This means turning to the state for recognition pragmatically, but without accepting that its </w:t>
      </w:r>
      <w:r w:rsidRPr="00C036A9">
        <w:rPr>
          <w:rStyle w:val="Emphasis"/>
          <w:highlight w:val="cyan"/>
        </w:rPr>
        <w:t>policies constitute our relationships</w:t>
      </w:r>
      <w:r w:rsidRPr="001B161A">
        <w:rPr>
          <w:rStyle w:val="StyleUnderline"/>
        </w:rPr>
        <w:t xml:space="preserve">, or our lives.” Such </w:t>
      </w:r>
      <w:r w:rsidRPr="00C036A9">
        <w:rPr>
          <w:rStyle w:val="StyleUnderline"/>
        </w:rPr>
        <w:t xml:space="preserve">a </w:t>
      </w:r>
      <w:r w:rsidRPr="00C036A9">
        <w:rPr>
          <w:rStyle w:val="Emphasis"/>
        </w:rPr>
        <w:t>utilitarian approach</w:t>
      </w:r>
      <w:r w:rsidRPr="001B161A">
        <w:rPr>
          <w:rStyle w:val="Emphasis"/>
        </w:rPr>
        <w:t xml:space="preserve"> to the state</w:t>
      </w:r>
      <w:r w:rsidRPr="001B161A">
        <w:rPr>
          <w:rStyle w:val="StyleUnderline"/>
        </w:rPr>
        <w:t xml:space="preserve"> </w:t>
      </w:r>
      <w:r w:rsidRPr="00C036A9">
        <w:rPr>
          <w:rStyle w:val="StyleUnderline"/>
        </w:rPr>
        <w:t>may</w:t>
      </w:r>
      <w:r w:rsidRPr="001B161A">
        <w:rPr>
          <w:rStyle w:val="StyleUnderline"/>
        </w:rPr>
        <w:t xml:space="preserve"> be able to justify </w:t>
      </w:r>
      <w:r w:rsidRPr="001B161A">
        <w:rPr>
          <w:rStyle w:val="Emphasis"/>
        </w:rPr>
        <w:t>this or that policy</w:t>
      </w:r>
      <w:r w:rsidRPr="001B161A">
        <w:rPr>
          <w:rStyle w:val="StyleUnderline"/>
        </w:rPr>
        <w:t>,</w:t>
      </w:r>
      <w:r w:rsidRPr="008D587E">
        <w:rPr>
          <w:sz w:val="16"/>
        </w:rPr>
        <w:t xml:space="preserve"> </w:t>
      </w:r>
      <w:r w:rsidRPr="001B161A">
        <w:rPr>
          <w:rStyle w:val="StyleUnderline"/>
        </w:rPr>
        <w:t>but it nevertheless leaves us trapped between the empirical need for the state and queer theory’s inability to articulate why</w:t>
      </w:r>
      <w:r w:rsidRPr="008D587E">
        <w:rPr>
          <w:sz w:val="16"/>
        </w:rPr>
        <w:t>.</w:t>
      </w:r>
    </w:p>
    <w:p w14:paraId="44590C33" w14:textId="77777777" w:rsidR="00C013E6" w:rsidRPr="00790189" w:rsidRDefault="00C013E6" w:rsidP="00C013E6">
      <w:pPr>
        <w:rPr>
          <w:u w:val="single"/>
        </w:rPr>
      </w:pPr>
      <w:r w:rsidRPr="008D587E">
        <w:rPr>
          <w:sz w:val="16"/>
        </w:rPr>
        <w:t xml:space="preserve">While a pragmatic view of the state rebuts its radical rejection, it nonetheless fails to offer a positive vision of when, why and how the various agencies, competencies and sovereignties that together make the state can be useful to queers or can function in ways that align with the critical impulses of queer theory. It must resign itself to holding two contradictory views at once: on the one hand, accepting the deconstructionist impulse of queer theory and, on the other hand, setting it aside to accept and work with the state. In his afterword to Intimate States, historian Brent Cebul lands on precisely this formulation: that </w:t>
      </w:r>
      <w:r w:rsidRPr="00C036A9">
        <w:rPr>
          <w:rStyle w:val="StyleUnderline"/>
          <w:highlight w:val="cyan"/>
        </w:rPr>
        <w:t>we need to rebuild the state from</w:t>
      </w:r>
      <w:r w:rsidRPr="001B161A">
        <w:rPr>
          <w:rStyle w:val="StyleUnderline"/>
        </w:rPr>
        <w:t xml:space="preserve"> the </w:t>
      </w:r>
      <w:r w:rsidRPr="001B161A">
        <w:rPr>
          <w:rStyle w:val="Emphasis"/>
        </w:rPr>
        <w:t>ravages</w:t>
      </w:r>
      <w:r w:rsidRPr="001B161A">
        <w:rPr>
          <w:rStyle w:val="StyleUnderline"/>
        </w:rPr>
        <w:t xml:space="preserve"> of </w:t>
      </w:r>
      <w:r w:rsidRPr="001B161A">
        <w:rPr>
          <w:rStyle w:val="Emphasis"/>
        </w:rPr>
        <w:t>neoliberalism</w:t>
      </w:r>
      <w:r w:rsidRPr="008D587E">
        <w:rPr>
          <w:sz w:val="16"/>
        </w:rPr>
        <w:t xml:space="preserve">, </w:t>
      </w:r>
      <w:r w:rsidRPr="00C036A9">
        <w:rPr>
          <w:rStyle w:val="StyleUnderline"/>
          <w:highlight w:val="cyan"/>
        </w:rPr>
        <w:t xml:space="preserve">even if it is not entirely clear </w:t>
      </w:r>
      <w:r w:rsidRPr="00C036A9">
        <w:rPr>
          <w:rStyle w:val="Emphasis"/>
          <w:highlight w:val="cyan"/>
        </w:rPr>
        <w:t>why or how</w:t>
      </w:r>
      <w:r w:rsidRPr="00C036A9">
        <w:rPr>
          <w:rStyle w:val="StyleUnderline"/>
          <w:highlight w:val="cyan"/>
        </w:rPr>
        <w:t xml:space="preserve"> we need it.</w:t>
      </w:r>
      <w:r w:rsidRPr="001B161A">
        <w:rPr>
          <w:rStyle w:val="StyleUnderline"/>
        </w:rPr>
        <w:t xml:space="preserve"> He holds out hope that we are living through “the beginnings of a truly emancipatory set of </w:t>
      </w:r>
      <w:r w:rsidRPr="001B161A">
        <w:rPr>
          <w:rStyle w:val="Emphasis"/>
        </w:rPr>
        <w:t>intimate rights in</w:t>
      </w:r>
      <w:r w:rsidRPr="001B161A">
        <w:rPr>
          <w:rStyle w:val="StyleUnderline"/>
        </w:rPr>
        <w:t xml:space="preserve"> which the </w:t>
      </w:r>
      <w:r w:rsidRPr="001B161A">
        <w:rPr>
          <w:rStyle w:val="Emphasis"/>
        </w:rPr>
        <w:t>state plays a positive rather</w:t>
      </w:r>
      <w:r w:rsidRPr="001B161A">
        <w:rPr>
          <w:rStyle w:val="StyleUnderline"/>
        </w:rPr>
        <w:t xml:space="preserve"> than </w:t>
      </w:r>
      <w:r w:rsidRPr="001B161A">
        <w:rPr>
          <w:rStyle w:val="Emphasis"/>
        </w:rPr>
        <w:t>discharging role</w:t>
      </w:r>
      <w:r w:rsidRPr="001B161A">
        <w:rPr>
          <w:rStyle w:val="StyleUnderline"/>
        </w:rPr>
        <w:t>.”</w:t>
      </w:r>
    </w:p>
    <w:p w14:paraId="2735CB3C" w14:textId="77777777" w:rsidR="00C013E6" w:rsidRPr="0078607F" w:rsidRDefault="00C013E6" w:rsidP="00C013E6">
      <w:pPr>
        <w:keepNext/>
        <w:keepLines/>
        <w:spacing w:before="40" w:after="0" w:line="256" w:lineRule="auto"/>
        <w:outlineLvl w:val="3"/>
        <w:rPr>
          <w:rFonts w:eastAsia="Times New Roman"/>
          <w:b/>
          <w:iCs/>
          <w:sz w:val="26"/>
        </w:rPr>
      </w:pPr>
      <w:r w:rsidRPr="0078607F">
        <w:rPr>
          <w:rFonts w:eastAsia="Times New Roman"/>
          <w:b/>
          <w:iCs/>
          <w:sz w:val="26"/>
        </w:rPr>
        <w:t xml:space="preserve">Fiat is </w:t>
      </w:r>
      <w:r w:rsidRPr="0078607F">
        <w:rPr>
          <w:rFonts w:eastAsia="Times New Roman"/>
          <w:b/>
          <w:iCs/>
          <w:sz w:val="26"/>
          <w:u w:val="single"/>
        </w:rPr>
        <w:t>freedom dreaming</w:t>
      </w:r>
      <w:r w:rsidRPr="0078607F">
        <w:rPr>
          <w:rFonts w:eastAsia="Times New Roman"/>
          <w:b/>
          <w:iCs/>
          <w:sz w:val="26"/>
        </w:rPr>
        <w:t xml:space="preserve">. </w:t>
      </w:r>
      <w:r w:rsidRPr="0078607F">
        <w:rPr>
          <w:rFonts w:eastAsia="Times New Roman"/>
          <w:bCs/>
          <w:iCs/>
          <w:sz w:val="26"/>
        </w:rPr>
        <w:t xml:space="preserve">The optimistic imagination of role-played scenarios of policy change is </w:t>
      </w:r>
      <w:r w:rsidRPr="0078607F">
        <w:rPr>
          <w:rFonts w:eastAsia="Times New Roman"/>
          <w:bCs/>
          <w:iCs/>
          <w:sz w:val="26"/>
          <w:u w:val="single"/>
        </w:rPr>
        <w:t>more empowering</w:t>
      </w:r>
      <w:r w:rsidRPr="0078607F">
        <w:rPr>
          <w:rFonts w:eastAsia="Times New Roman"/>
          <w:bCs/>
          <w:iCs/>
          <w:sz w:val="26"/>
        </w:rPr>
        <w:t xml:space="preserve"> than negativistic </w:t>
      </w:r>
      <w:r w:rsidRPr="0078607F">
        <w:rPr>
          <w:rFonts w:eastAsia="Times New Roman"/>
          <w:bCs/>
          <w:iCs/>
          <w:sz w:val="26"/>
          <w:u w:val="single"/>
        </w:rPr>
        <w:t>critique</w:t>
      </w:r>
      <w:r w:rsidRPr="0078607F">
        <w:rPr>
          <w:rFonts w:eastAsia="Times New Roman"/>
          <w:bCs/>
          <w:iCs/>
          <w:sz w:val="26"/>
        </w:rPr>
        <w:t>.</w:t>
      </w:r>
    </w:p>
    <w:p w14:paraId="55C273F1" w14:textId="77777777" w:rsidR="00C013E6" w:rsidRPr="0078607F" w:rsidRDefault="00C013E6" w:rsidP="00C013E6">
      <w:pPr>
        <w:spacing w:line="256" w:lineRule="auto"/>
        <w:rPr>
          <w:rFonts w:eastAsia="Calibri"/>
        </w:rPr>
      </w:pPr>
      <w:r w:rsidRPr="0078607F">
        <w:rPr>
          <w:rFonts w:eastAsia="Calibri"/>
          <w:b/>
          <w:bCs/>
          <w:sz w:val="26"/>
        </w:rPr>
        <w:t>Fernández, et al, 24</w:t>
      </w:r>
      <w:r w:rsidRPr="0078607F">
        <w:rPr>
          <w:rFonts w:eastAsia="Calibri"/>
        </w:rPr>
        <w:t>—Ethnic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2024, 4(3), 1004-1025, dml)</w:t>
      </w:r>
    </w:p>
    <w:p w14:paraId="1FE6D8C4" w14:textId="77777777" w:rsidR="00C013E6" w:rsidRPr="0078607F" w:rsidRDefault="00C013E6" w:rsidP="00C013E6">
      <w:pPr>
        <w:spacing w:line="256" w:lineRule="auto"/>
        <w:rPr>
          <w:rFonts w:eastAsia="Calibri"/>
          <w:sz w:val="14"/>
        </w:rPr>
      </w:pPr>
      <w:r w:rsidRPr="0078607F">
        <w:rPr>
          <w:rFonts w:eastAsia="Calibri"/>
          <w:u w:val="single"/>
        </w:rPr>
        <w:t xml:space="preserve">Freedom is anchored in the cultivation of </w:t>
      </w:r>
      <w:r w:rsidRPr="0078607F">
        <w:rPr>
          <w:rFonts w:eastAsia="Calibri"/>
          <w:b/>
          <w:iCs/>
          <w:u w:val="single"/>
        </w:rPr>
        <w:t>hope</w:t>
      </w:r>
      <w:r w:rsidRPr="0078607F">
        <w:rPr>
          <w:rFonts w:eastAsia="Calibri"/>
          <w:u w:val="single"/>
        </w:rPr>
        <w:t xml:space="preserve"> and people exercising their freedom to challenge oppression</w:t>
      </w:r>
      <w:r w:rsidRPr="0078607F">
        <w:rPr>
          <w:rFonts w:eastAsia="Calibri"/>
          <w:sz w:val="14"/>
        </w:rPr>
        <w:t xml:space="preserve">. </w:t>
      </w:r>
      <w:r w:rsidRPr="0078607F">
        <w:rPr>
          <w:rFonts w:eastAsia="Calibri"/>
          <w:u w:val="single"/>
        </w:rPr>
        <w:t xml:space="preserve">To </w:t>
      </w:r>
      <w:r w:rsidRPr="0078607F">
        <w:rPr>
          <w:rFonts w:eastAsia="Calibri"/>
          <w:b/>
          <w:iCs/>
          <w:u w:val="single"/>
        </w:rPr>
        <w:t>envision possibilities</w:t>
      </w:r>
      <w:r w:rsidRPr="0078607F">
        <w:rPr>
          <w:rFonts w:eastAsia="Calibri"/>
          <w:u w:val="single"/>
        </w:rPr>
        <w:t xml:space="preserve"> for freedom is to acknowledge and affirm that change is </w:t>
      </w:r>
      <w:r w:rsidRPr="0078607F">
        <w:rPr>
          <w:rFonts w:eastAsia="Calibri"/>
          <w:b/>
          <w:iCs/>
          <w:u w:val="single"/>
        </w:rPr>
        <w:t>possible</w:t>
      </w:r>
      <w:r w:rsidRPr="0078607F">
        <w:rPr>
          <w:rFonts w:eastAsia="Calibri"/>
          <w:u w:val="single"/>
        </w:rPr>
        <w:t xml:space="preserve"> and that both hope and action must go </w:t>
      </w:r>
      <w:r w:rsidRPr="0078607F">
        <w:rPr>
          <w:rFonts w:eastAsia="Calibri"/>
          <w:b/>
          <w:iCs/>
          <w:u w:val="single"/>
        </w:rPr>
        <w:t>hand in hand</w:t>
      </w:r>
      <w:r w:rsidRPr="0078607F">
        <w:rPr>
          <w:rFonts w:eastAsia="Calibri"/>
          <w:sz w:val="14"/>
        </w:rPr>
        <w:t xml:space="preserve"> to make just change a reality. </w:t>
      </w:r>
      <w:r w:rsidRPr="0078607F">
        <w:rPr>
          <w:rFonts w:eastAsia="Calibri"/>
          <w:b/>
          <w:iCs/>
          <w:highlight w:val="cyan"/>
          <w:u w:val="single"/>
        </w:rPr>
        <w:t>Imagining</w:t>
      </w:r>
      <w:r w:rsidRPr="0078607F">
        <w:rPr>
          <w:rFonts w:eastAsia="Calibri"/>
          <w:highlight w:val="cyan"/>
          <w:u w:val="single"/>
        </w:rPr>
        <w:t xml:space="preserve"> and</w:t>
      </w:r>
      <w:r w:rsidRPr="0078607F">
        <w:rPr>
          <w:rFonts w:eastAsia="Calibri"/>
          <w:u w:val="single"/>
        </w:rPr>
        <w:t xml:space="preserve"> therefore </w:t>
      </w:r>
      <w:r w:rsidRPr="0078607F">
        <w:rPr>
          <w:rFonts w:eastAsia="Calibri"/>
          <w:b/>
          <w:iCs/>
          <w:highlight w:val="cyan"/>
          <w:u w:val="single"/>
        </w:rPr>
        <w:t>working</w:t>
      </w:r>
      <w:r w:rsidRPr="0078607F">
        <w:rPr>
          <w:rFonts w:eastAsia="Calibri"/>
          <w:highlight w:val="cyan"/>
          <w:u w:val="single"/>
        </w:rPr>
        <w:t xml:space="preserve"> to create a future where all</w:t>
      </w:r>
      <w:r w:rsidRPr="0078607F">
        <w:rPr>
          <w:rFonts w:eastAsia="Calibri"/>
          <w:u w:val="single"/>
        </w:rPr>
        <w:t xml:space="preserve"> people </w:t>
      </w:r>
      <w:r w:rsidRPr="0078607F">
        <w:rPr>
          <w:rFonts w:eastAsia="Calibri"/>
          <w:highlight w:val="cyan"/>
          <w:u w:val="single"/>
        </w:rPr>
        <w:t xml:space="preserve">can heal and thrive </w:t>
      </w:r>
      <w:r w:rsidRPr="0078607F">
        <w:rPr>
          <w:rFonts w:eastAsia="Calibri"/>
          <w:b/>
          <w:iCs/>
          <w:highlight w:val="cyan"/>
          <w:u w:val="single"/>
        </w:rPr>
        <w:t>beyond mere survival</w:t>
      </w:r>
      <w:r w:rsidRPr="0078607F">
        <w:rPr>
          <w:rFonts w:eastAsia="Calibri"/>
          <w:sz w:val="14"/>
        </w:rPr>
        <w:t xml:space="preserve"> characterizes the third healing-oriented value, which </w:t>
      </w:r>
      <w:r w:rsidRPr="0078607F">
        <w:rPr>
          <w:rFonts w:eastAsia="Calibri"/>
          <w:highlight w:val="cyan"/>
          <w:u w:val="single"/>
        </w:rPr>
        <w:t xml:space="preserve">is </w:t>
      </w:r>
      <w:r w:rsidRPr="0078607F">
        <w:rPr>
          <w:rFonts w:eastAsia="Calibri"/>
          <w:b/>
          <w:iCs/>
          <w:highlight w:val="cyan"/>
          <w:u w:val="single"/>
        </w:rPr>
        <w:t>freedom dreaming</w:t>
      </w:r>
      <w:r w:rsidRPr="0078607F">
        <w:rPr>
          <w:rFonts w:eastAsia="Calibri"/>
          <w:sz w:val="14"/>
        </w:rPr>
        <w:t xml:space="preserve">. Robin D. G. Kelley [65] describes “freedom dreaming” as </w:t>
      </w:r>
      <w:r w:rsidRPr="0078607F">
        <w:rPr>
          <w:rFonts w:eastAsia="Calibri"/>
          <w:b/>
          <w:iCs/>
          <w:highlight w:val="cyan"/>
          <w:u w:val="single"/>
        </w:rPr>
        <w:t>imagining alternatives</w:t>
      </w:r>
      <w:r w:rsidRPr="0078607F">
        <w:rPr>
          <w:rFonts w:eastAsia="Calibri"/>
          <w:u w:val="single"/>
        </w:rPr>
        <w:t xml:space="preserve"> to oppressive conditions</w:t>
      </w:r>
      <w:r w:rsidRPr="0078607F">
        <w:rPr>
          <w:rFonts w:eastAsia="Calibri"/>
          <w:sz w:val="14"/>
        </w:rPr>
        <w:t xml:space="preserve"> of inequity, violence, and trauma. Freedom dreaming </w:t>
      </w:r>
      <w:r w:rsidRPr="0078607F">
        <w:rPr>
          <w:rFonts w:eastAsia="Calibri"/>
          <w:highlight w:val="cyan"/>
          <w:u w:val="single"/>
        </w:rPr>
        <w:t>can help youth harness their skills</w:t>
      </w:r>
      <w:r w:rsidRPr="0078607F">
        <w:rPr>
          <w:rFonts w:eastAsia="Calibri"/>
          <w:sz w:val="14"/>
        </w:rPr>
        <w:t xml:space="preserve">, </w:t>
      </w:r>
      <w:r w:rsidRPr="0078607F">
        <w:rPr>
          <w:rFonts w:eastAsia="Calibri"/>
          <w:u w:val="single"/>
        </w:rPr>
        <w:t>capacities</w:t>
      </w:r>
      <w:r w:rsidRPr="0078607F">
        <w:rPr>
          <w:rFonts w:eastAsia="Calibri"/>
          <w:sz w:val="14"/>
        </w:rPr>
        <w:t xml:space="preserve">, </w:t>
      </w:r>
      <w:r w:rsidRPr="0078607F">
        <w:rPr>
          <w:rFonts w:eastAsia="Calibri"/>
          <w:u w:val="single"/>
        </w:rPr>
        <w:t xml:space="preserve">and tools to move </w:t>
      </w:r>
      <w:r w:rsidRPr="0078607F">
        <w:rPr>
          <w:rFonts w:eastAsia="Calibri"/>
          <w:highlight w:val="cyan"/>
          <w:u w:val="single"/>
        </w:rPr>
        <w:t xml:space="preserve">toward </w:t>
      </w:r>
      <w:r w:rsidRPr="0078607F">
        <w:rPr>
          <w:rFonts w:eastAsia="Calibri"/>
          <w:b/>
          <w:iCs/>
          <w:highlight w:val="cyan"/>
          <w:u w:val="single"/>
        </w:rPr>
        <w:t>actualizing</w:t>
      </w:r>
      <w:r w:rsidRPr="0078607F">
        <w:rPr>
          <w:rFonts w:eastAsia="Calibri"/>
          <w:highlight w:val="cyan"/>
          <w:u w:val="single"/>
        </w:rPr>
        <w:t xml:space="preserve"> change</w:t>
      </w:r>
      <w:r w:rsidRPr="0078607F">
        <w:rPr>
          <w:rFonts w:eastAsia="Calibri"/>
          <w:sz w:val="14"/>
        </w:rPr>
        <w:t xml:space="preserve"> [66]. </w:t>
      </w:r>
      <w:r w:rsidRPr="0078607F">
        <w:rPr>
          <w:rFonts w:eastAsia="Calibri"/>
          <w:u w:val="single"/>
        </w:rPr>
        <w:t>To support political action</w:t>
      </w:r>
      <w:r w:rsidRPr="0078607F">
        <w:rPr>
          <w:rFonts w:eastAsia="Calibri"/>
          <w:sz w:val="14"/>
        </w:rPr>
        <w:t xml:space="preserve">, </w:t>
      </w:r>
      <w:r w:rsidRPr="0078607F">
        <w:rPr>
          <w:rFonts w:eastAsia="Calibri"/>
          <w:u w:val="single"/>
        </w:rPr>
        <w:t xml:space="preserve">young organizers must practice </w:t>
      </w:r>
      <w:r w:rsidRPr="0078607F">
        <w:rPr>
          <w:rFonts w:eastAsia="Calibri"/>
          <w:b/>
          <w:iCs/>
          <w:u w:val="single"/>
        </w:rPr>
        <w:t>envisioning</w:t>
      </w:r>
      <w:r w:rsidRPr="0078607F">
        <w:rPr>
          <w:rFonts w:eastAsia="Calibri"/>
          <w:u w:val="single"/>
        </w:rPr>
        <w:t xml:space="preserve"> the future and </w:t>
      </w:r>
      <w:r w:rsidRPr="0078607F">
        <w:rPr>
          <w:rFonts w:eastAsia="Calibri"/>
          <w:b/>
          <w:iCs/>
          <w:u w:val="single"/>
        </w:rPr>
        <w:t>reimaging</w:t>
      </w:r>
      <w:r w:rsidRPr="0078607F">
        <w:rPr>
          <w:rFonts w:eastAsia="Calibri"/>
          <w:u w:val="single"/>
        </w:rPr>
        <w:t xml:space="preserve"> the present</w:t>
      </w:r>
      <w:r w:rsidRPr="0078607F">
        <w:rPr>
          <w:rFonts w:eastAsia="Calibri"/>
          <w:sz w:val="14"/>
        </w:rPr>
        <w: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7616A679" w14:textId="77777777" w:rsidR="00C013E6" w:rsidRPr="0078607F" w:rsidRDefault="00C013E6" w:rsidP="00C013E6">
      <w:pPr>
        <w:spacing w:line="256" w:lineRule="auto"/>
        <w:rPr>
          <w:rFonts w:eastAsia="Calibri"/>
          <w:sz w:val="14"/>
        </w:rPr>
      </w:pPr>
      <w:r w:rsidRPr="0078607F">
        <w:rPr>
          <w:rFonts w:eastAsia="Calibri"/>
          <w:u w:val="single"/>
        </w:rPr>
        <w:lastRenderedPageBreak/>
        <w:t>Political action</w:t>
      </w:r>
      <w:r w:rsidRPr="0078607F">
        <w:rPr>
          <w:rFonts w:eastAsia="Calibri"/>
          <w:sz w:val="14"/>
        </w:rPr>
        <w:t xml:space="preserve"> within YCO settings </w:t>
      </w:r>
      <w:r w:rsidRPr="0078607F">
        <w:rPr>
          <w:rFonts w:eastAsia="Calibri"/>
          <w:u w:val="single"/>
        </w:rPr>
        <w:t xml:space="preserve">was </w:t>
      </w:r>
      <w:r w:rsidRPr="0078607F">
        <w:rPr>
          <w:rFonts w:eastAsia="Calibri"/>
          <w:b/>
          <w:iCs/>
          <w:u w:val="single"/>
        </w:rPr>
        <w:t>most sustained</w:t>
      </w:r>
      <w:r w:rsidRPr="0078607F">
        <w:rPr>
          <w:rFonts w:eastAsia="Calibri"/>
          <w:u w:val="single"/>
        </w:rPr>
        <w:t xml:space="preserve"> when </w:t>
      </w:r>
      <w:r w:rsidRPr="0078607F">
        <w:rPr>
          <w:rFonts w:eastAsia="Calibri"/>
          <w:highlight w:val="cyan"/>
          <w:u w:val="single"/>
        </w:rPr>
        <w:t>freedom dreaming</w:t>
      </w:r>
      <w:r w:rsidRPr="0078607F">
        <w:rPr>
          <w:rFonts w:eastAsia="Calibri"/>
          <w:u w:val="single"/>
        </w:rPr>
        <w:t xml:space="preserve"> was a part of their organizing strategies</w:t>
      </w:r>
      <w:r w:rsidRPr="0078607F">
        <w:rPr>
          <w:rFonts w:eastAsia="Calibri"/>
          <w:sz w:val="14"/>
        </w:rPr>
        <w:t>. For example, young organizers described their motivations for joining a campaign, as the following excerpts from EE and PJU illustrate:</w:t>
      </w:r>
    </w:p>
    <w:p w14:paraId="5DFD76E7" w14:textId="77777777" w:rsidR="00C013E6" w:rsidRPr="0078607F" w:rsidRDefault="00C013E6" w:rsidP="00C013E6">
      <w:pPr>
        <w:spacing w:line="256" w:lineRule="auto"/>
        <w:rPr>
          <w:rFonts w:eastAsia="Calibri"/>
          <w:sz w:val="14"/>
        </w:rPr>
      </w:pPr>
      <w:r w:rsidRPr="0078607F">
        <w:rPr>
          <w:rFonts w:eastAsia="Calibri"/>
          <w:sz w:val="14"/>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5FC75B00" w14:textId="77777777" w:rsidR="00C013E6" w:rsidRPr="0078607F" w:rsidRDefault="00C013E6" w:rsidP="00C013E6">
      <w:pPr>
        <w:spacing w:line="256" w:lineRule="auto"/>
        <w:rPr>
          <w:rFonts w:eastAsia="Calibri"/>
          <w:sz w:val="14"/>
        </w:rPr>
      </w:pPr>
      <w:r w:rsidRPr="0078607F">
        <w:rPr>
          <w:rFonts w:eastAsia="Calibri"/>
          <w:sz w:val="14"/>
        </w:rPr>
        <w:t>—EE, Interview</w:t>
      </w:r>
    </w:p>
    <w:p w14:paraId="7DFAFC18" w14:textId="77777777" w:rsidR="00C013E6" w:rsidRPr="0078607F" w:rsidRDefault="00C013E6" w:rsidP="00C013E6">
      <w:pPr>
        <w:spacing w:line="256" w:lineRule="auto"/>
        <w:rPr>
          <w:rFonts w:eastAsia="Calibri"/>
          <w:sz w:val="14"/>
        </w:rPr>
      </w:pPr>
      <w:r w:rsidRPr="0078607F">
        <w:rPr>
          <w:rFonts w:eastAsia="Calibri"/>
          <w:sz w:val="14"/>
        </w:rPr>
        <w:t>At a PJU “accountability meeting” with the school district, youth participated by introducing themselves using the same general phrase: “My name is [name], I’m in [grade in school], and I’m pre-college. Not pre-prison!”</w:t>
      </w:r>
    </w:p>
    <w:p w14:paraId="20A6108B" w14:textId="77777777" w:rsidR="00C013E6" w:rsidRPr="0078607F" w:rsidRDefault="00C013E6" w:rsidP="00C013E6">
      <w:pPr>
        <w:spacing w:line="256" w:lineRule="auto"/>
        <w:rPr>
          <w:rFonts w:eastAsia="Calibri"/>
          <w:sz w:val="14"/>
        </w:rPr>
      </w:pPr>
      <w:r w:rsidRPr="0078607F">
        <w:rPr>
          <w:rFonts w:eastAsia="Calibri"/>
          <w:sz w:val="14"/>
        </w:rPr>
        <w:t>—PJU, Fieldnote</w:t>
      </w:r>
    </w:p>
    <w:p w14:paraId="1DD566A9" w14:textId="77777777" w:rsidR="00C013E6" w:rsidRPr="0078607F" w:rsidRDefault="00C013E6" w:rsidP="00C013E6">
      <w:pPr>
        <w:spacing w:line="256" w:lineRule="auto"/>
        <w:rPr>
          <w:rFonts w:eastAsia="Calibri"/>
          <w:sz w:val="14"/>
        </w:rPr>
      </w:pPr>
      <w:r w:rsidRPr="0078607F">
        <w:rPr>
          <w:rFonts w:eastAsia="Calibri"/>
          <w:u w:val="single"/>
        </w:rPr>
        <w:t xml:space="preserve">The process of transformation often </w:t>
      </w:r>
      <w:r w:rsidRPr="0078607F">
        <w:rPr>
          <w:rFonts w:eastAsia="Calibri"/>
          <w:b/>
          <w:iCs/>
          <w:highlight w:val="cyan"/>
          <w:u w:val="single"/>
        </w:rPr>
        <w:t>begins</w:t>
      </w:r>
      <w:r w:rsidRPr="0078607F">
        <w:rPr>
          <w:rFonts w:eastAsia="Calibri"/>
          <w:highlight w:val="cyan"/>
          <w:u w:val="single"/>
        </w:rPr>
        <w:t xml:space="preserve"> with</w:t>
      </w:r>
      <w:r w:rsidRPr="0078607F">
        <w:rPr>
          <w:rFonts w:eastAsia="Calibri"/>
          <w:sz w:val="14"/>
        </w:rPr>
        <w:t xml:space="preserve"> asking for help or seeking resources to pursue one’s dream, as well as changing or challenging the dominant, often oppressive scripts. This is consistent with Gutiérrez’s [67] notion of “social dreaming”, or </w:t>
      </w:r>
      <w:r w:rsidRPr="0078607F">
        <w:rPr>
          <w:rFonts w:eastAsia="Calibri"/>
          <w:b/>
          <w:iCs/>
          <w:highlight w:val="cyan"/>
          <w:u w:val="single"/>
        </w:rPr>
        <w:t>engineering social design experiments</w:t>
      </w:r>
      <w:r w:rsidRPr="0078607F">
        <w:rPr>
          <w:rFonts w:eastAsia="Calibri"/>
          <w:u w:val="single"/>
        </w:rPr>
        <w:t xml:space="preserve"> with alternatives</w:t>
      </w:r>
      <w:r w:rsidRPr="0078607F">
        <w:rPr>
          <w:rFonts w:eastAsia="Calibri"/>
          <w:sz w:val="14"/>
        </w:rPr>
        <w:t xml:space="preserve"> [68]. In other words, </w:t>
      </w:r>
      <w:r w:rsidRPr="0078607F">
        <w:rPr>
          <w:rFonts w:eastAsia="Calibri"/>
          <w:u w:val="single"/>
        </w:rPr>
        <w:t xml:space="preserve">it relates to holding dreams for a </w:t>
      </w:r>
      <w:r w:rsidRPr="0078607F">
        <w:rPr>
          <w:rFonts w:eastAsia="Calibri"/>
          <w:b/>
          <w:iCs/>
          <w:u w:val="single"/>
        </w:rPr>
        <w:t>collective</w:t>
      </w:r>
      <w:r w:rsidRPr="0078607F">
        <w:rPr>
          <w:rFonts w:eastAsia="Calibri"/>
          <w:u w:val="single"/>
        </w:rPr>
        <w:t xml:space="preserve"> or on behalf of a broader set of social others</w:t>
      </w:r>
      <w:r w:rsidRPr="0078607F">
        <w:rPr>
          <w:rFonts w:eastAsia="Calibri"/>
          <w:sz w:val="14"/>
        </w:rPr>
        <w:t xml:space="preserve">, a community, or a group of people. These personal dreams are fundamental to fostering collective dreams. Within YCO, young organizers are encouraged to dream as individuals, and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w:t>
      </w:r>
      <w:r w:rsidRPr="0078607F">
        <w:rPr>
          <w:rFonts w:eastAsia="Calibri"/>
          <w:b/>
          <w:iCs/>
          <w:highlight w:val="cyan"/>
          <w:u w:val="single"/>
        </w:rPr>
        <w:t>Collectively visualizing</w:t>
      </w:r>
      <w:r w:rsidRPr="0078607F">
        <w:rPr>
          <w:rFonts w:eastAsia="Calibri"/>
          <w:highlight w:val="cyan"/>
          <w:u w:val="single"/>
        </w:rPr>
        <w:t xml:space="preserve"> a campaign victory</w:t>
      </w:r>
      <w:r w:rsidRPr="0078607F">
        <w:rPr>
          <w:rFonts w:eastAsia="Calibri"/>
          <w:sz w:val="14"/>
        </w:rPr>
        <w:t xml:space="preserve">, </w:t>
      </w:r>
      <w:r w:rsidRPr="0078607F">
        <w:rPr>
          <w:rFonts w:eastAsia="Calibri"/>
          <w:b/>
          <w:iCs/>
          <w:highlight w:val="cyan"/>
          <w:u w:val="single"/>
        </w:rPr>
        <w:t>strategizing</w:t>
      </w:r>
      <w:r w:rsidRPr="0078607F">
        <w:rPr>
          <w:rFonts w:eastAsia="Calibri"/>
          <w:highlight w:val="cyan"/>
          <w:u w:val="single"/>
        </w:rPr>
        <w:t xml:space="preserve"> how to make that possible</w:t>
      </w:r>
      <w:r w:rsidRPr="0078607F">
        <w:rPr>
          <w:rFonts w:eastAsia="Calibri"/>
          <w:sz w:val="14"/>
        </w:rPr>
        <w:t xml:space="preserve">, </w:t>
      </w:r>
      <w:r w:rsidRPr="0078607F">
        <w:rPr>
          <w:rFonts w:eastAsia="Calibri"/>
          <w:highlight w:val="cyan"/>
          <w:u w:val="single"/>
        </w:rPr>
        <w:t xml:space="preserve">and </w:t>
      </w:r>
      <w:r w:rsidRPr="0078607F">
        <w:rPr>
          <w:rFonts w:eastAsia="Calibri"/>
          <w:b/>
          <w:iCs/>
          <w:highlight w:val="cyan"/>
          <w:u w:val="single"/>
        </w:rPr>
        <w:t>identifying</w:t>
      </w:r>
      <w:r w:rsidRPr="0078607F">
        <w:rPr>
          <w:rFonts w:eastAsia="Calibri"/>
          <w:u w:val="single"/>
        </w:rPr>
        <w:t xml:space="preserve"> who the </w:t>
      </w:r>
      <w:r w:rsidRPr="0078607F">
        <w:rPr>
          <w:rFonts w:eastAsia="Calibri"/>
          <w:highlight w:val="cyan"/>
          <w:u w:val="single"/>
        </w:rPr>
        <w:t>power players</w:t>
      </w:r>
      <w:r w:rsidRPr="0078607F">
        <w:rPr>
          <w:rFonts w:eastAsia="Calibri"/>
          <w:u w:val="single"/>
        </w:rPr>
        <w:t xml:space="preserve"> are</w:t>
      </w:r>
      <w:r w:rsidRPr="0078607F">
        <w:rPr>
          <w:rFonts w:eastAsia="Calibri"/>
          <w:sz w:val="14"/>
        </w:rPr>
        <w:t xml:space="preserve"> what stories, testimonies, and actions </w:t>
      </w:r>
      <w:r w:rsidRPr="0078607F">
        <w:rPr>
          <w:rFonts w:eastAsia="Calibri"/>
          <w:highlight w:val="cyan"/>
          <w:u w:val="single"/>
        </w:rPr>
        <w:t xml:space="preserve">will be </w:t>
      </w:r>
      <w:r w:rsidRPr="0078607F">
        <w:rPr>
          <w:rFonts w:eastAsia="Calibri"/>
          <w:b/>
          <w:iCs/>
          <w:highlight w:val="cyan"/>
          <w:u w:val="single"/>
        </w:rPr>
        <w:t>most compelling</w:t>
      </w:r>
      <w:r w:rsidRPr="0078607F">
        <w:rPr>
          <w:rFonts w:eastAsia="Calibri"/>
          <w:u w:val="single"/>
        </w:rPr>
        <w:t xml:space="preserve"> to leverage change</w:t>
      </w:r>
      <w:r w:rsidRPr="0078607F">
        <w:rPr>
          <w:rFonts w:eastAsia="Calibri"/>
          <w:sz w:val="14"/>
        </w:rPr>
        <w:t xml:space="preserve"> are all elements of freedom dreaming in practice.</w:t>
      </w:r>
    </w:p>
    <w:p w14:paraId="1ED023C9" w14:textId="77777777" w:rsidR="00C013E6" w:rsidRPr="0078607F" w:rsidRDefault="00C013E6" w:rsidP="00C013E6">
      <w:pPr>
        <w:spacing w:line="256" w:lineRule="auto"/>
        <w:rPr>
          <w:rFonts w:eastAsia="Calibri"/>
          <w:sz w:val="14"/>
        </w:rPr>
      </w:pPr>
      <w:r w:rsidRPr="0078607F">
        <w:rPr>
          <w:rFonts w:eastAsia="Calibri"/>
          <w:sz w:val="14"/>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31F986F3" w14:textId="77777777" w:rsidR="00C013E6" w:rsidRPr="0078607F" w:rsidRDefault="00C013E6" w:rsidP="00C013E6">
      <w:pPr>
        <w:spacing w:line="256" w:lineRule="auto"/>
        <w:rPr>
          <w:rFonts w:eastAsia="Calibri"/>
          <w:sz w:val="14"/>
        </w:rPr>
      </w:pPr>
      <w:r w:rsidRPr="0078607F">
        <w:rPr>
          <w:rFonts w:eastAsia="Calibri"/>
          <w:sz w:val="14"/>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4CBAE335" w14:textId="77777777" w:rsidR="00C013E6" w:rsidRPr="0078607F" w:rsidRDefault="00C013E6" w:rsidP="00C013E6">
      <w:pPr>
        <w:spacing w:line="256" w:lineRule="auto"/>
        <w:rPr>
          <w:rFonts w:eastAsia="Calibri"/>
          <w:sz w:val="14"/>
        </w:rPr>
      </w:pPr>
      <w:r w:rsidRPr="0078607F">
        <w:rPr>
          <w:rFonts w:eastAsia="Calibri"/>
          <w:sz w:val="14"/>
        </w:rPr>
        <w:t>—Coleman Advocates, Interview</w:t>
      </w:r>
    </w:p>
    <w:p w14:paraId="38AB344F" w14:textId="77777777" w:rsidR="00C013E6" w:rsidRPr="0078607F" w:rsidRDefault="00C013E6" w:rsidP="00C013E6">
      <w:pPr>
        <w:spacing w:line="256" w:lineRule="auto"/>
        <w:rPr>
          <w:rFonts w:eastAsia="Calibri"/>
          <w:sz w:val="14"/>
        </w:rPr>
      </w:pPr>
      <w:r w:rsidRPr="0078607F">
        <w:rPr>
          <w:rFonts w:eastAsia="Calibri"/>
          <w:sz w:val="14"/>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1B027C30" w14:textId="77777777" w:rsidR="00C013E6" w:rsidRPr="0078607F" w:rsidRDefault="00C013E6" w:rsidP="00C013E6">
      <w:pPr>
        <w:spacing w:line="256" w:lineRule="auto"/>
        <w:rPr>
          <w:rFonts w:eastAsia="Calibri"/>
          <w:sz w:val="14"/>
        </w:rPr>
      </w:pPr>
      <w:r w:rsidRPr="0078607F">
        <w:rPr>
          <w:rFonts w:eastAsia="Calibri"/>
          <w:sz w:val="14"/>
        </w:rPr>
        <w:t>—Coleman Advocates, Interview</w:t>
      </w:r>
    </w:p>
    <w:p w14:paraId="49630DD6" w14:textId="77777777" w:rsidR="00C013E6" w:rsidRPr="0078607F" w:rsidRDefault="00C013E6" w:rsidP="00C013E6">
      <w:pPr>
        <w:spacing w:line="256" w:lineRule="auto"/>
        <w:rPr>
          <w:rFonts w:eastAsia="Calibri"/>
          <w:sz w:val="14"/>
        </w:rPr>
      </w:pPr>
      <w:r w:rsidRPr="0078607F">
        <w:rPr>
          <w:rFonts w:eastAsia="Calibri"/>
          <w:sz w:val="14"/>
        </w:rPr>
        <w:t xml:space="preserve">Young organizers’ </w:t>
      </w:r>
      <w:r w:rsidRPr="0078607F">
        <w:rPr>
          <w:rFonts w:eastAsia="Calibri"/>
          <w:u w:val="single"/>
        </w:rPr>
        <w:t xml:space="preserve">dreams are </w:t>
      </w:r>
      <w:r w:rsidRPr="0078607F">
        <w:rPr>
          <w:rFonts w:eastAsia="Calibri"/>
          <w:b/>
          <w:iCs/>
          <w:u w:val="single"/>
        </w:rPr>
        <w:t>not naïve</w:t>
      </w:r>
      <w:r w:rsidRPr="0078607F">
        <w:rPr>
          <w:rFonts w:eastAsia="Calibri"/>
          <w:u w:val="single"/>
        </w:rPr>
        <w:t xml:space="preserve"> or </w:t>
      </w:r>
      <w:r w:rsidRPr="0078607F">
        <w:rPr>
          <w:rFonts w:eastAsia="Calibri"/>
          <w:b/>
          <w:iCs/>
          <w:u w:val="single"/>
        </w:rPr>
        <w:t>utopic</w:t>
      </w:r>
      <w:r w:rsidRPr="0078607F">
        <w:rPr>
          <w:rFonts w:eastAsia="Calibri"/>
          <w:sz w:val="14"/>
        </w:rPr>
        <w:t xml:space="preserve"> by any means. Instead, </w:t>
      </w:r>
      <w:r w:rsidRPr="0078607F">
        <w:rPr>
          <w:rFonts w:eastAsia="Calibri"/>
          <w:u w:val="single"/>
        </w:rPr>
        <w:t xml:space="preserve">their dreams are anchored in their </w:t>
      </w:r>
      <w:r w:rsidRPr="0078607F">
        <w:rPr>
          <w:rFonts w:eastAsia="Calibri"/>
          <w:b/>
          <w:iCs/>
          <w:u w:val="single"/>
        </w:rPr>
        <w:t>experiences</w:t>
      </w:r>
      <w:r w:rsidRPr="0078607F">
        <w:rPr>
          <w:rFonts w:eastAsia="Calibri"/>
          <w:sz w:val="14"/>
        </w:rPr>
        <w:t xml:space="preserve"> as young organizers who firmly believe they deserve better; they deserve equity, freedom, dignity, and liberation. </w:t>
      </w:r>
      <w:r w:rsidRPr="0078607F">
        <w:rPr>
          <w:rFonts w:eastAsia="Calibri"/>
          <w:highlight w:val="cyan"/>
          <w:u w:val="single"/>
        </w:rPr>
        <w:t xml:space="preserve">These dreams are </w:t>
      </w:r>
      <w:r w:rsidRPr="0078607F">
        <w:rPr>
          <w:rFonts w:eastAsia="Calibri"/>
          <w:b/>
          <w:iCs/>
          <w:highlight w:val="cyan"/>
          <w:u w:val="single"/>
        </w:rPr>
        <w:t>possible</w:t>
      </w:r>
      <w:r w:rsidRPr="0078607F">
        <w:rPr>
          <w:rFonts w:eastAsia="Calibri"/>
          <w:highlight w:val="cyan"/>
          <w:u w:val="single"/>
        </w:rPr>
        <w:t xml:space="preserve"> to actualize if people in</w:t>
      </w:r>
      <w:r w:rsidRPr="0078607F">
        <w:rPr>
          <w:rFonts w:eastAsia="Calibri"/>
          <w:u w:val="single"/>
        </w:rPr>
        <w:t xml:space="preserve"> positions of </w:t>
      </w:r>
      <w:r w:rsidRPr="0078607F">
        <w:rPr>
          <w:rFonts w:eastAsia="Calibri"/>
          <w:highlight w:val="cyan"/>
          <w:u w:val="single"/>
        </w:rPr>
        <w:t xml:space="preserve">power were activated to </w:t>
      </w:r>
      <w:r w:rsidRPr="0078607F">
        <w:rPr>
          <w:rFonts w:eastAsia="Calibri"/>
          <w:b/>
          <w:iCs/>
          <w:highlight w:val="cyan"/>
          <w:u w:val="single"/>
        </w:rPr>
        <w:t>care for</w:t>
      </w:r>
      <w:r w:rsidRPr="0078607F">
        <w:rPr>
          <w:rFonts w:eastAsia="Calibri"/>
          <w:highlight w:val="cyan"/>
          <w:u w:val="single"/>
        </w:rPr>
        <w:t xml:space="preserve"> or </w:t>
      </w:r>
      <w:r w:rsidRPr="0078607F">
        <w:rPr>
          <w:rFonts w:eastAsia="Calibri"/>
          <w:b/>
          <w:iCs/>
          <w:highlight w:val="cyan"/>
          <w:u w:val="single"/>
        </w:rPr>
        <w:t>recognize</w:t>
      </w:r>
      <w:r w:rsidRPr="0078607F">
        <w:rPr>
          <w:rFonts w:eastAsia="Calibri"/>
          <w:u w:val="single"/>
        </w:rPr>
        <w:t xml:space="preserve"> the root causes of the </w:t>
      </w:r>
      <w:r w:rsidRPr="0078607F">
        <w:rPr>
          <w:rFonts w:eastAsia="Calibri"/>
          <w:highlight w:val="cyan"/>
          <w:u w:val="single"/>
        </w:rPr>
        <w:t>inequities</w:t>
      </w:r>
      <w:r w:rsidRPr="0078607F">
        <w:rPr>
          <w:rFonts w:eastAsia="Calibri"/>
          <w:sz w:val="14"/>
        </w:rPr>
        <w:t xml:space="preserve">, which YCO supports </w:t>
      </w:r>
      <w:r w:rsidRPr="0078607F">
        <w:rPr>
          <w:rFonts w:eastAsia="Calibri"/>
          <w:highlight w:val="cyan"/>
          <w:u w:val="single"/>
        </w:rPr>
        <w:t>through</w:t>
      </w:r>
      <w:r w:rsidRPr="0078607F">
        <w:rPr>
          <w:rFonts w:eastAsia="Calibri"/>
          <w:u w:val="single"/>
        </w:rPr>
        <w:t xml:space="preserve"> </w:t>
      </w:r>
      <w:r w:rsidRPr="0078607F">
        <w:rPr>
          <w:rFonts w:eastAsia="Calibri"/>
          <w:b/>
          <w:iCs/>
          <w:u w:val="single"/>
        </w:rPr>
        <w:t xml:space="preserve">sustained </w:t>
      </w:r>
      <w:r w:rsidRPr="0078607F">
        <w:rPr>
          <w:rFonts w:eastAsia="Calibri"/>
          <w:b/>
          <w:iCs/>
          <w:highlight w:val="cyan"/>
          <w:u w:val="single"/>
        </w:rPr>
        <w:t>political action</w:t>
      </w:r>
      <w:r w:rsidRPr="0078607F">
        <w:rPr>
          <w:rFonts w:eastAsia="Calibri"/>
          <w:sz w:val="14"/>
        </w:rPr>
        <w:t>.</w:t>
      </w:r>
    </w:p>
    <w:p w14:paraId="7816A0C2" w14:textId="77777777" w:rsidR="00C013E6" w:rsidRPr="0078607F" w:rsidRDefault="00C013E6" w:rsidP="00C013E6">
      <w:pPr>
        <w:spacing w:line="256" w:lineRule="auto"/>
        <w:rPr>
          <w:rFonts w:eastAsia="Calibri"/>
          <w:sz w:val="14"/>
        </w:rPr>
      </w:pPr>
      <w:r w:rsidRPr="0078607F">
        <w:rPr>
          <w:rFonts w:eastAsia="Calibri"/>
          <w:sz w:val="14"/>
        </w:rPr>
        <w:t>Freedom dreaming, consistent with spiritual activism, is about building a critical consciousness to take the necessary actions toward change. Reflecting on the words of poet Jayne Cortez, “somewhere in advance of nowhere”, Kelly purports, “</w:t>
      </w:r>
      <w:r w:rsidRPr="0078607F">
        <w:rPr>
          <w:rFonts w:eastAsia="Calibri"/>
          <w:highlight w:val="cyan"/>
          <w:u w:val="single"/>
        </w:rPr>
        <w:t xml:space="preserve">Without </w:t>
      </w:r>
      <w:r w:rsidRPr="0078607F">
        <w:rPr>
          <w:rFonts w:eastAsia="Calibri"/>
          <w:b/>
          <w:iCs/>
          <w:highlight w:val="cyan"/>
          <w:u w:val="single"/>
        </w:rPr>
        <w:t>new visions</w:t>
      </w:r>
      <w:r w:rsidRPr="0078607F">
        <w:rPr>
          <w:rFonts w:eastAsia="Calibri"/>
          <w:sz w:val="14"/>
          <w:highlight w:val="cyan"/>
        </w:rPr>
        <w:t xml:space="preserve">, </w:t>
      </w:r>
      <w:r w:rsidRPr="0078607F">
        <w:rPr>
          <w:rFonts w:eastAsia="Calibri"/>
          <w:highlight w:val="cyan"/>
          <w:u w:val="single"/>
        </w:rPr>
        <w:t xml:space="preserve">we don’t know what to </w:t>
      </w:r>
      <w:r w:rsidRPr="0078607F">
        <w:rPr>
          <w:rFonts w:eastAsia="Calibri"/>
          <w:b/>
          <w:iCs/>
          <w:highlight w:val="cyan"/>
          <w:u w:val="single"/>
        </w:rPr>
        <w:t>build</w:t>
      </w:r>
      <w:r w:rsidRPr="0078607F">
        <w:rPr>
          <w:rFonts w:eastAsia="Calibri"/>
          <w:sz w:val="14"/>
          <w:highlight w:val="cyan"/>
        </w:rPr>
        <w:t xml:space="preserve">, </w:t>
      </w:r>
      <w:r w:rsidRPr="0078607F">
        <w:rPr>
          <w:rFonts w:eastAsia="Calibri"/>
          <w:highlight w:val="cyan"/>
          <w:u w:val="single"/>
        </w:rPr>
        <w:t xml:space="preserve">only what to </w:t>
      </w:r>
      <w:r w:rsidRPr="0078607F">
        <w:rPr>
          <w:rFonts w:eastAsia="Calibri"/>
          <w:b/>
          <w:iCs/>
          <w:highlight w:val="cyan"/>
          <w:u w:val="single"/>
        </w:rPr>
        <w:t>knock down</w:t>
      </w:r>
      <w:r w:rsidRPr="0078607F">
        <w:rPr>
          <w:rFonts w:eastAsia="Calibri"/>
          <w:sz w:val="14"/>
        </w:rPr>
        <w:t xml:space="preserve">. </w:t>
      </w:r>
      <w:r w:rsidRPr="0078607F">
        <w:rPr>
          <w:rFonts w:eastAsia="Calibri"/>
          <w:highlight w:val="cyan"/>
          <w:u w:val="single"/>
        </w:rPr>
        <w:t>We</w:t>
      </w:r>
      <w:r w:rsidRPr="0078607F">
        <w:rPr>
          <w:rFonts w:eastAsia="Calibri"/>
          <w:u w:val="single"/>
        </w:rPr>
        <w:t xml:space="preserve"> not only </w:t>
      </w:r>
      <w:r w:rsidRPr="0078607F">
        <w:rPr>
          <w:rFonts w:eastAsia="Calibri"/>
          <w:highlight w:val="cyan"/>
          <w:u w:val="single"/>
        </w:rPr>
        <w:t xml:space="preserve">end up </w:t>
      </w:r>
      <w:r w:rsidRPr="0078607F">
        <w:rPr>
          <w:rFonts w:eastAsia="Calibri"/>
          <w:b/>
          <w:iCs/>
          <w:highlight w:val="cyan"/>
          <w:u w:val="single"/>
        </w:rPr>
        <w:t>confused</w:t>
      </w:r>
      <w:r w:rsidRPr="0078607F">
        <w:rPr>
          <w:rFonts w:eastAsia="Calibri"/>
          <w:sz w:val="14"/>
          <w:highlight w:val="cyan"/>
        </w:rPr>
        <w:t xml:space="preserve">, </w:t>
      </w:r>
      <w:r w:rsidRPr="0078607F">
        <w:rPr>
          <w:rFonts w:eastAsia="Calibri"/>
          <w:b/>
          <w:iCs/>
          <w:u w:val="single"/>
        </w:rPr>
        <w:t>rudderless</w:t>
      </w:r>
      <w:r w:rsidRPr="0078607F">
        <w:rPr>
          <w:rFonts w:eastAsia="Calibri"/>
          <w:sz w:val="14"/>
          <w:highlight w:val="cyan"/>
        </w:rPr>
        <w:t xml:space="preserve">, </w:t>
      </w:r>
      <w:r w:rsidRPr="0078607F">
        <w:rPr>
          <w:rFonts w:eastAsia="Calibri"/>
          <w:highlight w:val="cyan"/>
          <w:u w:val="single"/>
        </w:rPr>
        <w:t xml:space="preserve">and </w:t>
      </w:r>
      <w:r w:rsidRPr="0078607F">
        <w:rPr>
          <w:rFonts w:eastAsia="Calibri"/>
          <w:b/>
          <w:iCs/>
          <w:highlight w:val="cyan"/>
          <w:u w:val="single"/>
        </w:rPr>
        <w:t>cynical</w:t>
      </w:r>
      <w:r w:rsidRPr="0078607F">
        <w:rPr>
          <w:rFonts w:eastAsia="Calibri"/>
          <w:sz w:val="14"/>
        </w:rPr>
        <w:t xml:space="preserve">, </w:t>
      </w:r>
      <w:r w:rsidRPr="0078607F">
        <w:rPr>
          <w:rFonts w:eastAsia="Calibri"/>
          <w:u w:val="single"/>
        </w:rPr>
        <w:t xml:space="preserve">but we forget that making a revolution is not a series of </w:t>
      </w:r>
      <w:r w:rsidRPr="0078607F">
        <w:rPr>
          <w:rFonts w:eastAsia="Calibri"/>
          <w:b/>
          <w:iCs/>
          <w:u w:val="single"/>
        </w:rPr>
        <w:t>clever maneuvers</w:t>
      </w:r>
      <w:r w:rsidRPr="0078607F">
        <w:rPr>
          <w:rFonts w:eastAsia="Calibri"/>
          <w:u w:val="single"/>
        </w:rPr>
        <w:t xml:space="preserve"> and </w:t>
      </w:r>
      <w:r w:rsidRPr="0078607F">
        <w:rPr>
          <w:rFonts w:eastAsia="Calibri"/>
          <w:b/>
          <w:iCs/>
          <w:u w:val="single"/>
        </w:rPr>
        <w:t>tactics</w:t>
      </w:r>
      <w:r w:rsidRPr="0078607F">
        <w:rPr>
          <w:rFonts w:eastAsia="Calibri"/>
          <w:u w:val="single"/>
        </w:rPr>
        <w:t xml:space="preserve"> but a </w:t>
      </w:r>
      <w:r w:rsidRPr="0078607F">
        <w:rPr>
          <w:rFonts w:eastAsia="Calibri"/>
          <w:b/>
          <w:iCs/>
          <w:u w:val="single"/>
        </w:rPr>
        <w:t>process</w:t>
      </w:r>
      <w:r w:rsidRPr="0078607F">
        <w:rPr>
          <w:rFonts w:eastAsia="Calibri"/>
          <w:u w:val="single"/>
        </w:rPr>
        <w:t xml:space="preserve"> that can and must transform us</w:t>
      </w:r>
      <w:r w:rsidRPr="0078607F">
        <w:rPr>
          <w:rFonts w:eastAsia="Calibri"/>
          <w:sz w:val="14"/>
        </w:rPr>
        <w:t xml:space="preserve">” [65] (preface xii). </w:t>
      </w:r>
      <w:r w:rsidRPr="0078607F">
        <w:rPr>
          <w:rFonts w:eastAsia="Calibri"/>
          <w:highlight w:val="cyan"/>
          <w:u w:val="single"/>
        </w:rPr>
        <w:t>Political action</w:t>
      </w:r>
      <w:r w:rsidRPr="0078607F">
        <w:rPr>
          <w:rFonts w:eastAsia="Calibri"/>
          <w:sz w:val="14"/>
        </w:rPr>
        <w:t xml:space="preserve">, </w:t>
      </w:r>
      <w:r w:rsidRPr="0078607F">
        <w:rPr>
          <w:rFonts w:eastAsia="Calibri"/>
          <w:u w:val="single"/>
        </w:rPr>
        <w:t xml:space="preserve">when approached through the </w:t>
      </w:r>
      <w:r w:rsidRPr="0078607F">
        <w:rPr>
          <w:rFonts w:eastAsia="Calibri"/>
          <w:b/>
          <w:iCs/>
          <w:u w:val="single"/>
        </w:rPr>
        <w:t>healing-oriented value</w:t>
      </w:r>
      <w:r w:rsidRPr="0078607F">
        <w:rPr>
          <w:rFonts w:eastAsia="Calibri"/>
          <w:u w:val="single"/>
        </w:rPr>
        <w:t xml:space="preserve"> of freedom dreaming</w:t>
      </w:r>
      <w:r w:rsidRPr="0078607F">
        <w:rPr>
          <w:rFonts w:eastAsia="Calibri"/>
          <w:sz w:val="14"/>
        </w:rPr>
        <w:t xml:space="preserve">, </w:t>
      </w:r>
      <w:r w:rsidRPr="0078607F">
        <w:rPr>
          <w:rFonts w:eastAsia="Calibri"/>
          <w:highlight w:val="cyan"/>
          <w:u w:val="single"/>
        </w:rPr>
        <w:t>can help</w:t>
      </w:r>
      <w:r w:rsidRPr="0078607F">
        <w:rPr>
          <w:rFonts w:eastAsia="Calibri"/>
          <w:u w:val="single"/>
        </w:rPr>
        <w:t xml:space="preserve"> young </w:t>
      </w:r>
      <w:r w:rsidRPr="0078607F">
        <w:rPr>
          <w:rFonts w:eastAsia="Calibri"/>
          <w:highlight w:val="cyan"/>
          <w:u w:val="single"/>
        </w:rPr>
        <w:t>organizers develop</w:t>
      </w:r>
      <w:r w:rsidRPr="0078607F">
        <w:rPr>
          <w:rFonts w:eastAsia="Calibri"/>
          <w:u w:val="single"/>
        </w:rPr>
        <w:t xml:space="preserve"> a </w:t>
      </w:r>
      <w:r w:rsidRPr="0078607F">
        <w:rPr>
          <w:rFonts w:eastAsia="Calibri"/>
          <w:b/>
          <w:iCs/>
          <w:u w:val="single"/>
        </w:rPr>
        <w:t xml:space="preserve">deep </w:t>
      </w:r>
      <w:r w:rsidRPr="0078607F">
        <w:rPr>
          <w:rFonts w:eastAsia="Calibri"/>
          <w:b/>
          <w:iCs/>
          <w:highlight w:val="cyan"/>
          <w:u w:val="single"/>
        </w:rPr>
        <w:t>understanding</w:t>
      </w:r>
      <w:r w:rsidRPr="0078607F">
        <w:rPr>
          <w:rFonts w:eastAsia="Calibri"/>
          <w:highlight w:val="cyan"/>
          <w:u w:val="single"/>
        </w:rPr>
        <w:t xml:space="preserve"> of the mechanisms of power</w:t>
      </w:r>
      <w:r w:rsidRPr="0078607F">
        <w:rPr>
          <w:rFonts w:eastAsia="Calibri"/>
          <w:u w:val="single"/>
        </w:rPr>
        <w:t xml:space="preserve"> and oppression as well as their sociopolitical wellbeing </w:t>
      </w:r>
      <w:r w:rsidRPr="0078607F">
        <w:rPr>
          <w:rFonts w:eastAsia="Calibri"/>
          <w:highlight w:val="cyan"/>
          <w:u w:val="single"/>
        </w:rPr>
        <w:t xml:space="preserve">to </w:t>
      </w:r>
      <w:r w:rsidRPr="0078607F">
        <w:rPr>
          <w:rFonts w:eastAsia="Calibri"/>
          <w:b/>
          <w:iCs/>
          <w:highlight w:val="cyan"/>
          <w:u w:val="single"/>
        </w:rPr>
        <w:t>sustain themselves</w:t>
      </w:r>
      <w:r w:rsidRPr="0078607F">
        <w:rPr>
          <w:rFonts w:eastAsia="Calibri"/>
          <w:u w:val="single"/>
        </w:rPr>
        <w:t xml:space="preserve"> emotionally</w:t>
      </w:r>
      <w:r w:rsidRPr="0078607F">
        <w:rPr>
          <w:rFonts w:eastAsia="Calibri"/>
          <w:sz w:val="14"/>
        </w:rPr>
        <w:t xml:space="preserve">, </w:t>
      </w:r>
      <w:r w:rsidRPr="0078607F">
        <w:rPr>
          <w:rFonts w:eastAsia="Calibri"/>
          <w:u w:val="single"/>
        </w:rPr>
        <w:t>mentally</w:t>
      </w:r>
      <w:r w:rsidRPr="0078607F">
        <w:rPr>
          <w:rFonts w:eastAsia="Calibri"/>
          <w:sz w:val="14"/>
        </w:rPr>
        <w:t xml:space="preserve">, </w:t>
      </w:r>
      <w:r w:rsidRPr="0078607F">
        <w:rPr>
          <w:rFonts w:eastAsia="Calibri"/>
          <w:u w:val="single"/>
        </w:rPr>
        <w:t>and even physically in their organizing</w:t>
      </w:r>
      <w:r w:rsidRPr="0078607F">
        <w:rPr>
          <w:rFonts w:eastAsia="Calibri"/>
          <w:sz w:val="14"/>
        </w:rPr>
        <w:t>, as one young organizer notes in their interview:</w:t>
      </w:r>
    </w:p>
    <w:p w14:paraId="17222066" w14:textId="77777777" w:rsidR="00C013E6" w:rsidRPr="0078607F" w:rsidRDefault="00C013E6" w:rsidP="00C013E6">
      <w:pPr>
        <w:spacing w:line="256" w:lineRule="auto"/>
        <w:rPr>
          <w:rFonts w:eastAsia="Calibri"/>
          <w:sz w:val="14"/>
        </w:rPr>
      </w:pPr>
      <w:r w:rsidRPr="0078607F">
        <w:rPr>
          <w:rFonts w:eastAsia="Calibri"/>
          <w:sz w:val="14"/>
        </w:rPr>
        <w:t xml:space="preserve">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w:t>
      </w:r>
      <w:r w:rsidRPr="0078607F">
        <w:rPr>
          <w:rFonts w:eastAsia="Calibri"/>
          <w:sz w:val="14"/>
        </w:rPr>
        <w:lastRenderedPageBreak/>
        <w:t>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1341AE84" w14:textId="77777777" w:rsidR="00C013E6" w:rsidRPr="0078607F" w:rsidRDefault="00C013E6" w:rsidP="00C013E6">
      <w:pPr>
        <w:spacing w:line="256" w:lineRule="auto"/>
        <w:rPr>
          <w:rFonts w:eastAsia="Calibri"/>
          <w:sz w:val="14"/>
        </w:rPr>
      </w:pPr>
      <w:r w:rsidRPr="0078607F">
        <w:rPr>
          <w:rFonts w:eastAsia="Calibri"/>
          <w:sz w:val="14"/>
        </w:rPr>
        <w:t>—EE, Interview</w:t>
      </w:r>
    </w:p>
    <w:p w14:paraId="59D0C00A" w14:textId="77777777" w:rsidR="00C013E6" w:rsidRPr="0078607F" w:rsidRDefault="00C013E6" w:rsidP="00C013E6">
      <w:pPr>
        <w:spacing w:line="256" w:lineRule="auto"/>
        <w:rPr>
          <w:rFonts w:eastAsia="Calibri"/>
          <w:sz w:val="14"/>
        </w:rPr>
      </w:pPr>
      <w:r w:rsidRPr="0078607F">
        <w:rPr>
          <w:rFonts w:eastAsia="Calibri"/>
          <w:highlight w:val="cyan"/>
          <w:u w:val="single"/>
        </w:rPr>
        <w:t>Understanding</w:t>
      </w:r>
      <w:r w:rsidRPr="0078607F">
        <w:rPr>
          <w:rFonts w:eastAsia="Calibri"/>
          <w:u w:val="single"/>
        </w:rPr>
        <w:t xml:space="preserve"> oppression</w:t>
      </w:r>
      <w:r w:rsidRPr="0078607F">
        <w:rPr>
          <w:rFonts w:eastAsia="Calibri"/>
          <w:sz w:val="14"/>
        </w:rPr>
        <w:t xml:space="preserve">, much like dreaming alone, </w:t>
      </w:r>
      <w:r w:rsidRPr="0078607F">
        <w:rPr>
          <w:rFonts w:eastAsia="Calibri"/>
          <w:highlight w:val="cyan"/>
          <w:u w:val="single"/>
        </w:rPr>
        <w:t xml:space="preserve">is </w:t>
      </w:r>
      <w:r w:rsidRPr="0078607F">
        <w:rPr>
          <w:rFonts w:eastAsia="Calibri"/>
          <w:b/>
          <w:iCs/>
          <w:highlight w:val="cyan"/>
          <w:u w:val="single"/>
        </w:rPr>
        <w:t>not enough</w:t>
      </w:r>
      <w:r w:rsidRPr="0078607F">
        <w:rPr>
          <w:rFonts w:eastAsia="Calibri"/>
          <w:u w:val="single"/>
        </w:rPr>
        <w:t xml:space="preserve"> to bring about change</w:t>
      </w:r>
      <w:r w:rsidRPr="0078607F">
        <w:rPr>
          <w:rFonts w:eastAsia="Calibri"/>
          <w:sz w:val="14"/>
        </w:rPr>
        <w:t xml:space="preserve">, </w:t>
      </w:r>
      <w:r w:rsidRPr="0078607F">
        <w:rPr>
          <w:rFonts w:eastAsia="Calibri"/>
          <w:u w:val="single"/>
        </w:rPr>
        <w:t xml:space="preserve">which is </w:t>
      </w:r>
      <w:r w:rsidRPr="0078607F">
        <w:rPr>
          <w:rFonts w:eastAsia="Calibri"/>
          <w:b/>
          <w:iCs/>
          <w:u w:val="single"/>
        </w:rPr>
        <w:t>needed</w:t>
      </w:r>
      <w:r w:rsidRPr="0078607F">
        <w:rPr>
          <w:rFonts w:eastAsia="Calibri"/>
          <w:u w:val="single"/>
        </w:rPr>
        <w:t xml:space="preserve"> for healing</w:t>
      </w:r>
      <w:r w:rsidRPr="0078607F">
        <w:rPr>
          <w:rFonts w:eastAsia="Calibri"/>
          <w:sz w:val="14"/>
        </w:rPr>
        <w:t xml:space="preserve">. Both a </w:t>
      </w:r>
      <w:r w:rsidRPr="0078607F">
        <w:rPr>
          <w:rFonts w:eastAsia="Calibri"/>
          <w:highlight w:val="cyan"/>
          <w:u w:val="single"/>
        </w:rPr>
        <w:t>critical consciousness</w:t>
      </w:r>
      <w:r w:rsidRPr="0078607F">
        <w:rPr>
          <w:rFonts w:eastAsia="Calibri"/>
          <w:sz w:val="14"/>
        </w:rPr>
        <w:t xml:space="preserve"> of root causes </w:t>
      </w:r>
      <w:r w:rsidRPr="0078607F">
        <w:rPr>
          <w:rFonts w:eastAsia="Calibri"/>
          <w:highlight w:val="cyan"/>
          <w:u w:val="single"/>
        </w:rPr>
        <w:t>must be facilitated</w:t>
      </w:r>
      <w:r w:rsidRPr="0078607F">
        <w:rPr>
          <w:rFonts w:eastAsia="Calibri"/>
          <w:u w:val="single"/>
        </w:rPr>
        <w:t xml:space="preserve"> </w:t>
      </w:r>
      <w:r w:rsidRPr="0078607F">
        <w:rPr>
          <w:rFonts w:eastAsia="Calibri"/>
          <w:b/>
          <w:iCs/>
          <w:u w:val="single"/>
        </w:rPr>
        <w:t>alongside</w:t>
      </w:r>
      <w:r w:rsidRPr="0078607F">
        <w:rPr>
          <w:rFonts w:eastAsia="Calibri"/>
          <w:u w:val="single"/>
        </w:rPr>
        <w:t xml:space="preserve"> the avenues to </w:t>
      </w:r>
      <w:r w:rsidRPr="0078607F">
        <w:rPr>
          <w:rFonts w:eastAsia="Calibri"/>
          <w:b/>
          <w:iCs/>
          <w:u w:val="single"/>
        </w:rPr>
        <w:t>engage actions</w:t>
      </w:r>
      <w:r w:rsidRPr="0078607F">
        <w:rPr>
          <w:rFonts w:eastAsia="Calibri"/>
          <w:u w:val="single"/>
        </w:rPr>
        <w:t xml:space="preserve"> that can allow for dreams to </w:t>
      </w:r>
      <w:r w:rsidRPr="0078607F">
        <w:rPr>
          <w:rFonts w:eastAsia="Calibri"/>
          <w:b/>
          <w:iCs/>
          <w:u w:val="single"/>
        </w:rPr>
        <w:t>take shape</w:t>
      </w:r>
      <w:r w:rsidRPr="0078607F">
        <w:rPr>
          <w:rFonts w:eastAsia="Calibri"/>
          <w:u w:val="single"/>
        </w:rPr>
        <w:t xml:space="preserve"> in the real world</w:t>
      </w:r>
      <w:r w:rsidRPr="0078607F">
        <w:rPr>
          <w:rFonts w:eastAsia="Calibri"/>
          <w:sz w:val="14"/>
        </w:rPr>
        <w:t>.</w:t>
      </w:r>
    </w:p>
    <w:p w14:paraId="3864216A" w14:textId="77777777" w:rsidR="00C013E6" w:rsidRPr="0078607F" w:rsidRDefault="00C013E6" w:rsidP="00C013E6">
      <w:pPr>
        <w:spacing w:line="256" w:lineRule="auto"/>
        <w:rPr>
          <w:rFonts w:eastAsia="Calibri"/>
          <w:sz w:val="14"/>
        </w:rPr>
      </w:pPr>
      <w:r w:rsidRPr="0078607F">
        <w:rPr>
          <w:rFonts w:eastAsia="Calibri"/>
          <w:sz w:val="14"/>
        </w:rPr>
        <w:t xml:space="preserve">YCO created a range of </w:t>
      </w:r>
      <w:r w:rsidRPr="0078607F">
        <w:rPr>
          <w:rFonts w:eastAsia="Calibri"/>
          <w:u w:val="single"/>
        </w:rPr>
        <w:t>activities</w:t>
      </w:r>
      <w:r w:rsidRPr="0078607F">
        <w:rPr>
          <w:rFonts w:eastAsia="Calibri"/>
          <w:sz w:val="14"/>
        </w:rPr>
        <w:t xml:space="preserve"> that </w:t>
      </w:r>
      <w:r w:rsidRPr="0078607F">
        <w:rPr>
          <w:rFonts w:eastAsia="Calibri"/>
          <w:u w:val="single"/>
        </w:rPr>
        <w:t xml:space="preserve">contributed to young organizers’ freedom to dream </w:t>
      </w:r>
      <w:r w:rsidRPr="0078607F">
        <w:rPr>
          <w:rFonts w:eastAsia="Calibri"/>
          <w:highlight w:val="cyan"/>
          <w:u w:val="single"/>
        </w:rPr>
        <w:t>by</w:t>
      </w:r>
      <w:r w:rsidRPr="0078607F">
        <w:rPr>
          <w:rFonts w:eastAsia="Calibri"/>
          <w:sz w:val="14"/>
        </w:rPr>
        <w:t xml:space="preserve">, for example, </w:t>
      </w:r>
      <w:r w:rsidRPr="0078607F">
        <w:rPr>
          <w:rFonts w:eastAsia="Calibri"/>
          <w:b/>
          <w:iCs/>
          <w:highlight w:val="cyan"/>
          <w:u w:val="single"/>
        </w:rPr>
        <w:t>role-playing different scenarios</w:t>
      </w:r>
      <w:r w:rsidRPr="0078607F">
        <w:rPr>
          <w:rFonts w:eastAsia="Calibri"/>
          <w:highlight w:val="cyan"/>
          <w:u w:val="single"/>
        </w:rPr>
        <w:t xml:space="preserve"> of </w:t>
      </w:r>
      <w:r w:rsidRPr="0078607F">
        <w:rPr>
          <w:rFonts w:eastAsia="Calibri"/>
          <w:u w:val="single"/>
        </w:rPr>
        <w:t>how they would express their needs and demands in front of leaders</w:t>
      </w:r>
      <w:r w:rsidRPr="0078607F">
        <w:rPr>
          <w:rFonts w:eastAsia="Calibri"/>
          <w:sz w:val="14"/>
        </w:rPr>
        <w:t xml:space="preserve">. Through reflections, discussions, trainings, and workshops, as well as skits, reading circles, and artistic expression, </w:t>
      </w:r>
      <w:r w:rsidRPr="0078607F">
        <w:rPr>
          <w:rFonts w:eastAsia="Calibri"/>
          <w:u w:val="single"/>
        </w:rPr>
        <w:t xml:space="preserve">youth </w:t>
      </w:r>
      <w:r w:rsidRPr="0078607F">
        <w:rPr>
          <w:rFonts w:eastAsia="Calibri"/>
          <w:b/>
          <w:iCs/>
          <w:u w:val="single"/>
        </w:rPr>
        <w:t>cultivated their envisioning</w:t>
      </w:r>
      <w:r w:rsidRPr="0078607F">
        <w:rPr>
          <w:rFonts w:eastAsia="Calibri"/>
          <w:u w:val="single"/>
        </w:rPr>
        <w:t xml:space="preserve"> of </w:t>
      </w:r>
      <w:r w:rsidRPr="0078607F">
        <w:rPr>
          <w:rFonts w:eastAsia="Calibri"/>
          <w:highlight w:val="cyan"/>
          <w:u w:val="single"/>
        </w:rPr>
        <w:t xml:space="preserve">what </w:t>
      </w:r>
      <w:r w:rsidRPr="0078607F">
        <w:rPr>
          <w:rFonts w:eastAsia="Calibri"/>
          <w:b/>
          <w:iCs/>
          <w:highlight w:val="cyan"/>
          <w:u w:val="single"/>
        </w:rPr>
        <w:t>political actions</w:t>
      </w:r>
      <w:r w:rsidRPr="0078607F">
        <w:rPr>
          <w:rFonts w:eastAsia="Calibri"/>
          <w:u w:val="single"/>
        </w:rPr>
        <w:t xml:space="preserve"> they would engage and what </w:t>
      </w:r>
      <w:r w:rsidRPr="0078607F">
        <w:rPr>
          <w:rFonts w:eastAsia="Calibri"/>
          <w:highlight w:val="cyan"/>
          <w:u w:val="single"/>
        </w:rPr>
        <w:t xml:space="preserve">they desired to see </w:t>
      </w:r>
      <w:r w:rsidRPr="0078607F">
        <w:rPr>
          <w:rFonts w:eastAsia="Calibri"/>
          <w:b/>
          <w:iCs/>
          <w:highlight w:val="cyan"/>
          <w:u w:val="single"/>
        </w:rPr>
        <w:t>actualized</w:t>
      </w:r>
      <w:r w:rsidRPr="0078607F">
        <w:rPr>
          <w:rFonts w:eastAsia="Calibri"/>
          <w:sz w:val="14"/>
        </w:rPr>
        <w:t>. The following demonstrates these moments among young organizers at EE:</w:t>
      </w:r>
    </w:p>
    <w:p w14:paraId="7462BAEB" w14:textId="77777777" w:rsidR="00C013E6" w:rsidRPr="0078607F" w:rsidRDefault="00C013E6" w:rsidP="00C013E6">
      <w:pPr>
        <w:spacing w:line="256" w:lineRule="auto"/>
        <w:rPr>
          <w:rFonts w:eastAsia="Calibri"/>
          <w:sz w:val="14"/>
        </w:rPr>
      </w:pPr>
      <w:r w:rsidRPr="0078607F">
        <w:rPr>
          <w:rFonts w:eastAsia="Calibri"/>
          <w:sz w:val="14"/>
        </w:rPr>
        <w:t xml:space="preserve">Well, the only message that I would like to get across, is the fact that </w:t>
      </w:r>
      <w:r w:rsidRPr="0078607F">
        <w:rPr>
          <w:rFonts w:eastAsia="Calibri"/>
          <w:highlight w:val="cyan"/>
          <w:u w:val="single"/>
        </w:rPr>
        <w:t xml:space="preserve">when one </w:t>
      </w:r>
      <w:r w:rsidRPr="0078607F">
        <w:rPr>
          <w:rFonts w:eastAsia="Calibri"/>
          <w:b/>
          <w:iCs/>
          <w:highlight w:val="cyan"/>
          <w:u w:val="single"/>
        </w:rPr>
        <w:t>puts oneself in the shoes</w:t>
      </w:r>
      <w:r w:rsidRPr="0078607F">
        <w:rPr>
          <w:rFonts w:eastAsia="Calibri"/>
          <w:highlight w:val="cyan"/>
          <w:u w:val="single"/>
        </w:rPr>
        <w:t xml:space="preserve"> of the other and </w:t>
      </w:r>
      <w:r w:rsidRPr="0078607F">
        <w:rPr>
          <w:rFonts w:eastAsia="Calibri"/>
          <w:b/>
          <w:iCs/>
          <w:highlight w:val="cyan"/>
          <w:u w:val="single"/>
        </w:rPr>
        <w:t>feels the pain</w:t>
      </w:r>
      <w:r w:rsidRPr="0078607F">
        <w:rPr>
          <w:rFonts w:eastAsia="Calibri"/>
          <w:u w:val="single"/>
        </w:rPr>
        <w:t xml:space="preserve"> that others are going through and is able to help</w:t>
      </w:r>
      <w:r w:rsidRPr="0078607F">
        <w:rPr>
          <w:rFonts w:eastAsia="Calibri"/>
          <w:sz w:val="14"/>
        </w:rPr>
        <w:t xml:space="preserve">, I think it is the uniqueness of one’s journey </w:t>
      </w:r>
      <w:r w:rsidRPr="0078607F">
        <w:rPr>
          <w:rFonts w:eastAsia="Calibri"/>
          <w:highlight w:val="cyan"/>
          <w:u w:val="single"/>
        </w:rPr>
        <w:t>that gives one</w:t>
      </w:r>
      <w:r w:rsidRPr="0078607F">
        <w:rPr>
          <w:rFonts w:eastAsia="Calibri"/>
          <w:u w:val="single"/>
        </w:rPr>
        <w:t xml:space="preserve"> the </w:t>
      </w:r>
      <w:r w:rsidRPr="0078607F">
        <w:rPr>
          <w:rFonts w:eastAsia="Calibri"/>
          <w:highlight w:val="cyan"/>
          <w:u w:val="single"/>
        </w:rPr>
        <w:t>potential</w:t>
      </w:r>
      <w:r w:rsidRPr="0078607F">
        <w:rPr>
          <w:rFonts w:eastAsia="Calibri"/>
          <w:u w:val="single"/>
        </w:rPr>
        <w:t xml:space="preserve"> to contribute so much</w:t>
      </w:r>
      <w:r w:rsidRPr="0078607F">
        <w:rPr>
          <w:rFonts w:eastAsia="Calibri"/>
          <w:sz w:val="14"/>
        </w:rPr>
        <w:t>.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0AA9BA4B" w14:textId="77777777" w:rsidR="00C013E6" w:rsidRPr="0078607F" w:rsidRDefault="00C013E6" w:rsidP="00C013E6">
      <w:pPr>
        <w:spacing w:line="256" w:lineRule="auto"/>
        <w:rPr>
          <w:rFonts w:eastAsia="Calibri"/>
          <w:sz w:val="14"/>
        </w:rPr>
      </w:pPr>
      <w:r w:rsidRPr="0078607F">
        <w:rPr>
          <w:rFonts w:eastAsia="Calibri"/>
          <w:sz w:val="14"/>
        </w:rPr>
        <w:t>—EE, Interview</w:t>
      </w:r>
    </w:p>
    <w:p w14:paraId="2C5C7888" w14:textId="77777777" w:rsidR="00C013E6" w:rsidRPr="0078607F" w:rsidRDefault="00C013E6" w:rsidP="00C013E6">
      <w:pPr>
        <w:spacing w:line="256" w:lineRule="auto"/>
        <w:rPr>
          <w:rFonts w:eastAsia="Calibri"/>
          <w:sz w:val="14"/>
        </w:rPr>
      </w:pPr>
      <w:r w:rsidRPr="0078607F">
        <w:rPr>
          <w:rFonts w:eastAsia="Calibri"/>
          <w:sz w:val="14"/>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78607F">
        <w:rPr>
          <w:rFonts w:eastAsia="Calibri"/>
          <w:u w:val="single"/>
        </w:rPr>
        <w:t xml:space="preserve">Activities that fostered their imagination were </w:t>
      </w:r>
      <w:r w:rsidRPr="0078607F">
        <w:rPr>
          <w:rFonts w:eastAsia="Calibri"/>
          <w:b/>
          <w:iCs/>
          <w:u w:val="single"/>
        </w:rPr>
        <w:t>valuable moments</w:t>
      </w:r>
      <w:r w:rsidRPr="0078607F">
        <w:rPr>
          <w:rFonts w:eastAsia="Calibri"/>
          <w:u w:val="single"/>
        </w:rPr>
        <w:t xml:space="preserve"> for learning in </w:t>
      </w:r>
      <w:r w:rsidRPr="0078607F">
        <w:rPr>
          <w:rFonts w:eastAsia="Calibri"/>
          <w:b/>
          <w:iCs/>
          <w:u w:val="single"/>
        </w:rPr>
        <w:t>community</w:t>
      </w:r>
      <w:r w:rsidRPr="0078607F">
        <w:rPr>
          <w:rFonts w:eastAsia="Calibri"/>
          <w:u w:val="single"/>
        </w:rPr>
        <w:t xml:space="preserve"> with others</w:t>
      </w:r>
      <w:r w:rsidRPr="0078607F">
        <w:rPr>
          <w:rFonts w:eastAsia="Calibri"/>
          <w:sz w:val="14"/>
        </w:rPr>
        <w:t xml:space="preserve">. At times, </w:t>
      </w:r>
      <w:r w:rsidRPr="0078607F">
        <w:rPr>
          <w:rFonts w:eastAsia="Calibri"/>
          <w:u w:val="single"/>
        </w:rPr>
        <w:t>the activities</w:t>
      </w:r>
      <w:r w:rsidRPr="0078607F">
        <w:rPr>
          <w:rFonts w:eastAsia="Calibri"/>
          <w:sz w:val="14"/>
        </w:rPr>
        <w:t xml:space="preserve"> included youth engaging difficult emotions, such as anger, nervousness, and vulnerability, as well as courage, joy, and hope.</w:t>
      </w:r>
    </w:p>
    <w:p w14:paraId="7288D677" w14:textId="77777777" w:rsidR="00C013E6" w:rsidRPr="0078607F" w:rsidRDefault="00C013E6" w:rsidP="00C013E6">
      <w:pPr>
        <w:spacing w:line="256" w:lineRule="auto"/>
        <w:rPr>
          <w:rFonts w:eastAsia="Calibri"/>
          <w:sz w:val="14"/>
        </w:rPr>
      </w:pPr>
      <w:r w:rsidRPr="0078607F">
        <w:rPr>
          <w:rFonts w:eastAsia="Calibri"/>
          <w:sz w:val="14"/>
        </w:rPr>
        <w:t xml:space="preserve">Young organizers saw the relevance of their activities to their lives and those of their peers, and this helped frame their campaigning strategies. The relevance of the issues in youth lives </w:t>
      </w:r>
      <w:r w:rsidRPr="0078607F">
        <w:rPr>
          <w:rFonts w:eastAsia="Calibri"/>
          <w:u w:val="single"/>
        </w:rPr>
        <w:t xml:space="preserve">motivated them to </w:t>
      </w:r>
      <w:r w:rsidRPr="0078607F">
        <w:rPr>
          <w:rFonts w:eastAsia="Calibri"/>
          <w:b/>
          <w:iCs/>
          <w:u w:val="single"/>
        </w:rPr>
        <w:t>continue</w:t>
      </w:r>
      <w:r w:rsidRPr="0078607F">
        <w:rPr>
          <w:rFonts w:eastAsia="Calibri"/>
          <w:u w:val="single"/>
        </w:rPr>
        <w:t xml:space="preserve"> their actions and organizing</w:t>
      </w:r>
      <w:r w:rsidRPr="0078607F">
        <w:rPr>
          <w:rFonts w:eastAsia="Calibri"/>
          <w:sz w:val="14"/>
        </w:rPr>
        <w:t xml:space="preserve">. </w:t>
      </w:r>
      <w:r w:rsidRPr="0078607F">
        <w:rPr>
          <w:rFonts w:eastAsia="Calibri"/>
          <w:highlight w:val="cyan"/>
          <w:u w:val="single"/>
        </w:rPr>
        <w:t>It</w:t>
      </w:r>
      <w:r w:rsidRPr="0078607F">
        <w:rPr>
          <w:rFonts w:eastAsia="Calibri"/>
          <w:u w:val="single"/>
        </w:rPr>
        <w:t xml:space="preserve"> also </w:t>
      </w:r>
      <w:r w:rsidRPr="0078607F">
        <w:rPr>
          <w:rFonts w:eastAsia="Calibri"/>
          <w:highlight w:val="cyan"/>
          <w:u w:val="single"/>
        </w:rPr>
        <w:t>helped</w:t>
      </w:r>
      <w:r w:rsidRPr="0078607F">
        <w:rPr>
          <w:rFonts w:eastAsia="Calibri"/>
          <w:u w:val="single"/>
        </w:rPr>
        <w:t xml:space="preserve"> them </w:t>
      </w:r>
      <w:r w:rsidRPr="0078607F">
        <w:rPr>
          <w:rFonts w:eastAsia="Calibri"/>
          <w:highlight w:val="cyan"/>
          <w:u w:val="single"/>
        </w:rPr>
        <w:t xml:space="preserve">foster </w:t>
      </w:r>
      <w:r w:rsidRPr="0078607F">
        <w:rPr>
          <w:rFonts w:eastAsia="Calibri"/>
          <w:b/>
          <w:iCs/>
          <w:highlight w:val="cyan"/>
          <w:u w:val="single"/>
        </w:rPr>
        <w:t>radical hope</w:t>
      </w:r>
      <w:r w:rsidRPr="0078607F">
        <w:rPr>
          <w:rFonts w:eastAsia="Calibri"/>
          <w:highlight w:val="cyan"/>
          <w:u w:val="single"/>
        </w:rPr>
        <w:t xml:space="preserve"> and persistence to </w:t>
      </w:r>
      <w:r w:rsidRPr="0078607F">
        <w:rPr>
          <w:rFonts w:eastAsia="Calibri"/>
          <w:b/>
          <w:iCs/>
          <w:highlight w:val="cyan"/>
          <w:u w:val="single"/>
        </w:rPr>
        <w:t>remain engaged</w:t>
      </w:r>
      <w:r w:rsidRPr="0078607F">
        <w:rPr>
          <w:rFonts w:eastAsia="Calibri"/>
          <w:u w:val="single"/>
        </w:rPr>
        <w:t xml:space="preserve"> in political action in a way that was </w:t>
      </w:r>
      <w:r w:rsidRPr="0078607F">
        <w:rPr>
          <w:rFonts w:eastAsia="Calibri"/>
          <w:b/>
          <w:iCs/>
          <w:u w:val="single"/>
        </w:rPr>
        <w:t>sustainable</w:t>
      </w:r>
      <w:r w:rsidRPr="0078607F">
        <w:rPr>
          <w:rFonts w:eastAsia="Calibri"/>
          <w:u w:val="single"/>
        </w:rPr>
        <w:t xml:space="preserve"> to their wellbeing</w:t>
      </w:r>
      <w:r w:rsidRPr="0078607F">
        <w:rPr>
          <w:rFonts w:eastAsia="Calibri"/>
          <w:sz w:val="14"/>
        </w:rPr>
        <w:t>, as the dialogue among young organizers at Coleman Advocates demonstrates:</w:t>
      </w:r>
    </w:p>
    <w:p w14:paraId="06988400" w14:textId="77777777" w:rsidR="00C013E6" w:rsidRPr="0078607F" w:rsidRDefault="00C013E6" w:rsidP="00C013E6">
      <w:pPr>
        <w:spacing w:line="256" w:lineRule="auto"/>
        <w:rPr>
          <w:rFonts w:eastAsia="Calibri"/>
          <w:sz w:val="14"/>
        </w:rPr>
      </w:pPr>
      <w:r w:rsidRPr="0078607F">
        <w:rPr>
          <w:rFonts w:eastAsia="Calibri"/>
          <w:sz w:val="14"/>
        </w:rPr>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240CB5B7" w14:textId="77777777" w:rsidR="00C013E6" w:rsidRPr="0078607F" w:rsidRDefault="00C013E6" w:rsidP="00C013E6">
      <w:pPr>
        <w:spacing w:line="256" w:lineRule="auto"/>
        <w:rPr>
          <w:rFonts w:eastAsia="Calibri"/>
          <w:sz w:val="14"/>
        </w:rPr>
      </w:pPr>
      <w:r w:rsidRPr="0078607F">
        <w:rPr>
          <w:rFonts w:eastAsia="Calibri"/>
          <w:sz w:val="14"/>
        </w:rPr>
        <w:t>—Coleman Advocates, Fieldnote</w:t>
      </w:r>
    </w:p>
    <w:p w14:paraId="16A3EC6C" w14:textId="77777777" w:rsidR="00C013E6" w:rsidRPr="0078607F" w:rsidRDefault="00C013E6" w:rsidP="00C013E6">
      <w:pPr>
        <w:spacing w:line="256" w:lineRule="auto"/>
        <w:rPr>
          <w:rFonts w:eastAsia="Calibri"/>
          <w:sz w:val="14"/>
        </w:rPr>
      </w:pPr>
      <w:r w:rsidRPr="0078607F">
        <w:rPr>
          <w:rFonts w:eastAsia="Calibri"/>
          <w:sz w:val="14"/>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29B1B4E4" w14:textId="77777777" w:rsidR="00C013E6" w:rsidRPr="0078607F" w:rsidRDefault="00C013E6" w:rsidP="00C013E6">
      <w:pPr>
        <w:spacing w:line="256" w:lineRule="auto"/>
        <w:rPr>
          <w:rFonts w:eastAsia="Calibri"/>
          <w:sz w:val="14"/>
        </w:rPr>
      </w:pPr>
      <w:r w:rsidRPr="0078607F">
        <w:rPr>
          <w:rFonts w:eastAsia="Calibri"/>
          <w:u w:val="single"/>
        </w:rPr>
        <w:t>Freedom dreaming as a healing-oriented value that young organizers develop</w:t>
      </w:r>
      <w:r w:rsidRPr="0078607F">
        <w:rPr>
          <w:rFonts w:eastAsia="Calibri"/>
          <w:sz w:val="14"/>
        </w:rPr>
        <w:t xml:space="preserve"> within YCO settings </w:t>
      </w:r>
      <w:r w:rsidRPr="0078607F">
        <w:rPr>
          <w:rFonts w:eastAsia="Calibri"/>
          <w:u w:val="single"/>
        </w:rPr>
        <w:t xml:space="preserve">has </w:t>
      </w:r>
      <w:r w:rsidRPr="0078607F">
        <w:rPr>
          <w:rFonts w:eastAsia="Calibri"/>
          <w:b/>
          <w:iCs/>
          <w:u w:val="single"/>
        </w:rPr>
        <w:t>long been put into practice</w:t>
      </w:r>
      <w:r w:rsidRPr="0078607F">
        <w:rPr>
          <w:rFonts w:eastAsia="Calibri"/>
          <w:u w:val="single"/>
        </w:rPr>
        <w:t xml:space="preserve"> by communities of color or people who are impacted by systemic inequities</w:t>
      </w:r>
      <w:r w:rsidRPr="0078607F">
        <w:rPr>
          <w:rFonts w:eastAsia="Calibri"/>
          <w:sz w:val="14"/>
        </w:rPr>
        <w:t xml:space="preserve">. </w:t>
      </w:r>
      <w:r w:rsidRPr="0078607F">
        <w:rPr>
          <w:rFonts w:eastAsia="Calibri"/>
          <w:b/>
          <w:iCs/>
          <w:u w:val="single"/>
        </w:rPr>
        <w:t>Abolitionists</w:t>
      </w:r>
      <w:r w:rsidRPr="0078607F">
        <w:rPr>
          <w:rFonts w:eastAsia="Calibri"/>
          <w:u w:val="single"/>
        </w:rPr>
        <w:t xml:space="preserve"> who lead emancipatory struggles and </w:t>
      </w:r>
      <w:r w:rsidRPr="0078607F">
        <w:rPr>
          <w:rFonts w:eastAsia="Calibri"/>
          <w:b/>
          <w:iCs/>
          <w:u w:val="single"/>
        </w:rPr>
        <w:t>civil rights</w:t>
      </w:r>
      <w:r w:rsidRPr="0078607F">
        <w:rPr>
          <w:rFonts w:eastAsia="Calibri"/>
          <w:u w:val="single"/>
        </w:rPr>
        <w:t xml:space="preserve"> efforts</w:t>
      </w:r>
      <w:r w:rsidRPr="0078607F">
        <w:rPr>
          <w:rFonts w:eastAsia="Calibri"/>
          <w:sz w:val="14"/>
        </w:rPr>
        <w:t xml:space="preserve">, for example, </w:t>
      </w:r>
      <w:r w:rsidRPr="0078607F">
        <w:rPr>
          <w:rFonts w:eastAsia="Calibri"/>
          <w:u w:val="single"/>
        </w:rPr>
        <w:t>engaged in freedom dreaming</w:t>
      </w:r>
      <w:r w:rsidRPr="0078607F">
        <w:rPr>
          <w:rFonts w:eastAsia="Calibri"/>
          <w:sz w:val="14"/>
        </w:rPr>
        <w:t xml:space="preserve"> as part of their movement [69,70]. </w:t>
      </w:r>
      <w:r w:rsidRPr="0078607F">
        <w:rPr>
          <w:rFonts w:eastAsia="Calibri"/>
          <w:u w:val="single"/>
        </w:rPr>
        <w:t>Youth and women of color on the frontlines</w:t>
      </w:r>
      <w:r w:rsidRPr="0078607F">
        <w:rPr>
          <w:rFonts w:eastAsia="Calibri"/>
          <w:sz w:val="14"/>
        </w:rPr>
        <w:t xml:space="preserve"> of these efforts </w:t>
      </w:r>
      <w:r w:rsidRPr="0078607F">
        <w:rPr>
          <w:rFonts w:eastAsia="Calibri"/>
          <w:u w:val="single"/>
        </w:rPr>
        <w:t>were</w:t>
      </w:r>
      <w:r w:rsidRPr="0078607F">
        <w:rPr>
          <w:rFonts w:eastAsia="Calibri"/>
          <w:sz w:val="14"/>
        </w:rPr>
        <w:t xml:space="preserve"> perhaps </w:t>
      </w:r>
      <w:r w:rsidRPr="0078607F">
        <w:rPr>
          <w:rFonts w:eastAsia="Calibri"/>
          <w:u w:val="single"/>
        </w:rPr>
        <w:t xml:space="preserve">fueled by an </w:t>
      </w:r>
      <w:r w:rsidRPr="0078607F">
        <w:rPr>
          <w:rFonts w:eastAsia="Calibri"/>
          <w:b/>
          <w:iCs/>
          <w:highlight w:val="cyan"/>
          <w:u w:val="single"/>
        </w:rPr>
        <w:t>unwavering radical hope</w:t>
      </w:r>
      <w:r w:rsidRPr="0078607F">
        <w:rPr>
          <w:rFonts w:eastAsia="Calibri"/>
          <w:u w:val="single"/>
        </w:rPr>
        <w:t xml:space="preserve"> for liberation for themselves and future generations</w:t>
      </w:r>
      <w:r w:rsidRPr="0078607F">
        <w:rPr>
          <w:rFonts w:eastAsia="Calibri"/>
          <w:sz w:val="14"/>
        </w:rPr>
        <w:t xml:space="preserve">. </w:t>
      </w:r>
      <w:r w:rsidRPr="0078607F">
        <w:rPr>
          <w:rFonts w:eastAsia="Calibri"/>
          <w:u w:val="single"/>
        </w:rPr>
        <w:t>Forward thinking</w:t>
      </w:r>
      <w:r w:rsidRPr="0078607F">
        <w:rPr>
          <w:rFonts w:eastAsia="Calibri"/>
          <w:sz w:val="14"/>
        </w:rPr>
        <w:t xml:space="preserve">, </w:t>
      </w:r>
      <w:r w:rsidRPr="0078607F">
        <w:rPr>
          <w:rFonts w:eastAsia="Calibri"/>
          <w:u w:val="single"/>
        </w:rPr>
        <w:t>anchored in a recognition of the present struggle with a critical reflexive understanding of the past</w:t>
      </w:r>
      <w:r w:rsidRPr="0078607F">
        <w:rPr>
          <w:rFonts w:eastAsia="Calibri"/>
          <w:sz w:val="14"/>
        </w:rPr>
        <w:t xml:space="preserve">, </w:t>
      </w:r>
      <w:r w:rsidRPr="0078607F">
        <w:rPr>
          <w:rFonts w:eastAsia="Calibri"/>
          <w:highlight w:val="cyan"/>
          <w:u w:val="single"/>
        </w:rPr>
        <w:lastRenderedPageBreak/>
        <w:t>enables</w:t>
      </w:r>
      <w:r w:rsidRPr="0078607F">
        <w:rPr>
          <w:rFonts w:eastAsia="Calibri"/>
          <w:sz w:val="14"/>
        </w:rPr>
        <w:t xml:space="preserve"> people to bridge healing with political action. In this way, it describes what Miller and Powers’ [71] note as </w:t>
      </w:r>
      <w:r w:rsidRPr="0078607F">
        <w:rPr>
          <w:rFonts w:eastAsia="Calibri"/>
          <w:u w:val="single"/>
        </w:rPr>
        <w:t xml:space="preserve">the </w:t>
      </w:r>
      <w:r w:rsidRPr="0078607F">
        <w:rPr>
          <w:rFonts w:eastAsia="Calibri"/>
          <w:b/>
          <w:iCs/>
          <w:highlight w:val="cyan"/>
          <w:u w:val="single"/>
        </w:rPr>
        <w:t>restoring of wellbeing</w:t>
      </w:r>
      <w:r w:rsidRPr="0078607F">
        <w:rPr>
          <w:rFonts w:eastAsia="Calibri"/>
          <w:sz w:val="14"/>
        </w:rPr>
        <w:t xml:space="preserve">, </w:t>
      </w:r>
      <w:r w:rsidRPr="0078607F">
        <w:rPr>
          <w:rFonts w:eastAsia="Calibri"/>
          <w:u w:val="single"/>
        </w:rPr>
        <w:t xml:space="preserve">whereby the activation of a just future fosters a </w:t>
      </w:r>
      <w:r w:rsidRPr="0078607F">
        <w:rPr>
          <w:rFonts w:eastAsia="Calibri"/>
          <w:b/>
          <w:iCs/>
          <w:u w:val="single"/>
        </w:rPr>
        <w:t>meaning</w:t>
      </w:r>
      <w:r w:rsidRPr="0078607F">
        <w:rPr>
          <w:rFonts w:eastAsia="Calibri"/>
          <w:u w:val="single"/>
        </w:rPr>
        <w:t xml:space="preserve"> or </w:t>
      </w:r>
      <w:r w:rsidRPr="0078607F">
        <w:rPr>
          <w:rFonts w:eastAsia="Calibri"/>
          <w:b/>
          <w:iCs/>
          <w:u w:val="single"/>
        </w:rPr>
        <w:t>purpose</w:t>
      </w:r>
      <w:r w:rsidRPr="0078607F">
        <w:rPr>
          <w:rFonts w:eastAsia="Calibri"/>
          <w:u w:val="single"/>
        </w:rPr>
        <w:t xml:space="preserve"> in life in relationship with others who share that dream</w:t>
      </w:r>
      <w:r w:rsidRPr="0078607F">
        <w:rPr>
          <w:rFonts w:eastAsia="Calibri"/>
          <w:sz w:val="14"/>
        </w:rPr>
        <w:t xml:space="preserve">. The anticipation of a just, free, and liberatory life suggests that </w:t>
      </w:r>
      <w:r w:rsidRPr="0078607F">
        <w:rPr>
          <w:rFonts w:eastAsia="Calibri"/>
          <w:u w:val="single"/>
        </w:rPr>
        <w:t>healing happens when hope in action is activated and supported</w:t>
      </w:r>
      <w:r w:rsidRPr="0078607F">
        <w:rPr>
          <w:rFonts w:eastAsia="Calibri"/>
          <w:sz w:val="14"/>
        </w:rPr>
        <w:t>.</w:t>
      </w:r>
    </w:p>
    <w:p w14:paraId="21755783" w14:textId="77777777" w:rsidR="00C013E6" w:rsidRPr="0078607F" w:rsidRDefault="00C013E6" w:rsidP="00C013E6">
      <w:pPr>
        <w:spacing w:line="256" w:lineRule="auto"/>
        <w:rPr>
          <w:rFonts w:eastAsia="Calibri"/>
          <w:sz w:val="14"/>
        </w:rPr>
      </w:pPr>
      <w:r w:rsidRPr="0078607F">
        <w:rPr>
          <w:rFonts w:eastAsia="Calibri"/>
          <w:u w:val="single"/>
        </w:rPr>
        <w:t xml:space="preserve">Recent scholarship purports that developing a </w:t>
      </w:r>
      <w:r w:rsidRPr="0078607F">
        <w:rPr>
          <w:rFonts w:eastAsia="Calibri"/>
          <w:b/>
          <w:iCs/>
          <w:u w:val="single"/>
        </w:rPr>
        <w:t>radical vision</w:t>
      </w:r>
      <w:r w:rsidRPr="0078607F">
        <w:rPr>
          <w:rFonts w:eastAsia="Calibri"/>
          <w:u w:val="single"/>
        </w:rPr>
        <w:t xml:space="preserve"> of possibilities is </w:t>
      </w:r>
      <w:r w:rsidRPr="0078607F">
        <w:rPr>
          <w:rFonts w:eastAsia="Calibri"/>
          <w:b/>
          <w:iCs/>
          <w:u w:val="single"/>
        </w:rPr>
        <w:t>necessary</w:t>
      </w:r>
      <w:r w:rsidRPr="0078607F">
        <w:rPr>
          <w:rFonts w:eastAsia="Calibri"/>
          <w:u w:val="single"/>
        </w:rPr>
        <w:t xml:space="preserve"> for restoring individual and community wellbeing</w:t>
      </w:r>
      <w:r w:rsidRPr="0078607F">
        <w:rPr>
          <w:rFonts w:eastAsia="Calibri"/>
          <w:sz w:val="14"/>
        </w:rPr>
        <w:t xml:space="preserve"> [72]. Relatedly, </w:t>
      </w:r>
      <w:r w:rsidRPr="0078607F">
        <w:rPr>
          <w:rFonts w:eastAsia="Calibri"/>
          <w:highlight w:val="cyan"/>
          <w:u w:val="single"/>
        </w:rPr>
        <w:t xml:space="preserve">having a </w:t>
      </w:r>
      <w:r w:rsidRPr="0078607F">
        <w:rPr>
          <w:rFonts w:eastAsia="Calibri"/>
          <w:b/>
          <w:iCs/>
          <w:highlight w:val="cyan"/>
          <w:u w:val="single"/>
        </w:rPr>
        <w:t>practical vision</w:t>
      </w:r>
      <w:r w:rsidRPr="0078607F">
        <w:rPr>
          <w:rFonts w:eastAsia="Calibri"/>
          <w:u w:val="single"/>
        </w:rPr>
        <w:t xml:space="preserve"> of possibilities can help</w:t>
      </w:r>
      <w:r w:rsidRPr="0078607F">
        <w:rPr>
          <w:rFonts w:eastAsia="Calibri"/>
          <w:sz w:val="14"/>
        </w:rPr>
        <w:t xml:space="preserve">, </w:t>
      </w:r>
      <w:r w:rsidRPr="0078607F">
        <w:rPr>
          <w:rFonts w:eastAsia="Calibri"/>
          <w:u w:val="single"/>
        </w:rPr>
        <w:t>and</w:t>
      </w:r>
      <w:r w:rsidRPr="0078607F">
        <w:rPr>
          <w:rFonts w:eastAsia="Calibri"/>
          <w:sz w:val="14"/>
        </w:rPr>
        <w:t xml:space="preserve"> it </w:t>
      </w:r>
      <w:r w:rsidRPr="0078607F">
        <w:rPr>
          <w:rFonts w:eastAsia="Calibri"/>
          <w:highlight w:val="cyan"/>
          <w:u w:val="single"/>
        </w:rPr>
        <w:t>can</w:t>
      </w:r>
      <w:r w:rsidRPr="0078607F">
        <w:rPr>
          <w:rFonts w:eastAsia="Calibri"/>
          <w:sz w:val="14"/>
        </w:rPr>
        <w:t xml:space="preserve"> even </w:t>
      </w:r>
      <w:r w:rsidRPr="0078607F">
        <w:rPr>
          <w:rFonts w:eastAsia="Calibri"/>
          <w:b/>
          <w:iCs/>
          <w:highlight w:val="cyan"/>
          <w:u w:val="single"/>
        </w:rPr>
        <w:t>increase collective action</w:t>
      </w:r>
      <w:r w:rsidRPr="0078607F">
        <w:rPr>
          <w:rFonts w:eastAsia="Calibri"/>
          <w:highlight w:val="cyan"/>
          <w:u w:val="single"/>
        </w:rPr>
        <w:t xml:space="preserve"> among communities of color</w:t>
      </w:r>
      <w:r w:rsidRPr="0078607F">
        <w:rPr>
          <w:rFonts w:eastAsia="Calibri"/>
          <w:sz w:val="14"/>
        </w:rPr>
        <w:t xml:space="preserve">.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w:t>
      </w:r>
      <w:r w:rsidRPr="0078607F">
        <w:rPr>
          <w:rFonts w:eastAsia="Calibri"/>
          <w:u w:val="single"/>
        </w:rPr>
        <w:t>Freedom dreaming involves</w:t>
      </w:r>
      <w:r w:rsidRPr="0078607F">
        <w:rPr>
          <w:rFonts w:eastAsia="Calibri"/>
          <w:sz w:val="14"/>
        </w:rPr>
        <w:t xml:space="preserve"> looking back and forward while </w:t>
      </w:r>
      <w:r w:rsidRPr="0078607F">
        <w:rPr>
          <w:rFonts w:eastAsia="Calibri"/>
          <w:u w:val="single"/>
        </w:rPr>
        <w:t xml:space="preserve">attending to the urgencies of </w:t>
      </w:r>
      <w:r w:rsidRPr="0078607F">
        <w:rPr>
          <w:rFonts w:eastAsia="Calibri"/>
          <w:b/>
          <w:iCs/>
          <w:u w:val="single"/>
        </w:rPr>
        <w:t>redressing</w:t>
      </w:r>
      <w:r w:rsidRPr="0078607F">
        <w:rPr>
          <w:rFonts w:eastAsia="Calibri"/>
          <w:u w:val="single"/>
        </w:rPr>
        <w:t xml:space="preserve"> systems of power and oppression that produce inequities in the present and infusing political action with radical hope</w:t>
      </w:r>
      <w:r w:rsidRPr="0078607F">
        <w:rPr>
          <w:rFonts w:eastAsia="Calibri"/>
          <w:sz w:val="14"/>
        </w:rPr>
        <w:t xml:space="preserve">. As Kelley [65] describes, </w:t>
      </w:r>
      <w:r w:rsidRPr="0078607F">
        <w:rPr>
          <w:rFonts w:eastAsia="Calibri"/>
          <w:u w:val="single"/>
        </w:rPr>
        <w:t>freedom dreaming is</w:t>
      </w:r>
      <w:r w:rsidRPr="0078607F">
        <w:rPr>
          <w:rFonts w:eastAsia="Calibri"/>
          <w:sz w:val="14"/>
        </w:rPr>
        <w:t xml:space="preserve"> “</w:t>
      </w:r>
      <w:r w:rsidRPr="0078607F">
        <w:rPr>
          <w:rFonts w:eastAsia="Calibri"/>
          <w:b/>
          <w:iCs/>
          <w:u w:val="single"/>
        </w:rPr>
        <w:t>making visible</w:t>
      </w:r>
      <w:r w:rsidRPr="0078607F">
        <w:rPr>
          <w:rFonts w:eastAsia="Calibri"/>
          <w:u w:val="single"/>
        </w:rPr>
        <w:t xml:space="preserve"> a new society</w:t>
      </w:r>
      <w:r w:rsidRPr="0078607F">
        <w:rPr>
          <w:rFonts w:eastAsia="Calibri"/>
          <w:sz w:val="14"/>
        </w:rPr>
        <w:t>, a peaceful, cooperative, loving world without poverty and oppression” (p. 196), one that is unbounded and limitless to imagination.</w:t>
      </w:r>
    </w:p>
    <w:p w14:paraId="2DAAF769" w14:textId="77777777" w:rsidR="00C013E6" w:rsidRPr="0078607F" w:rsidRDefault="00C013E6" w:rsidP="00C013E6">
      <w:pPr>
        <w:spacing w:line="256" w:lineRule="auto"/>
        <w:rPr>
          <w:rFonts w:eastAsia="Calibri"/>
          <w:sz w:val="14"/>
        </w:rPr>
      </w:pPr>
      <w:r w:rsidRPr="0078607F">
        <w:rPr>
          <w:rFonts w:eastAsia="Calibri"/>
          <w:sz w:val="14"/>
        </w:rPr>
        <w:t>6. Conclusions</w:t>
      </w:r>
    </w:p>
    <w:p w14:paraId="12E2412D" w14:textId="77777777" w:rsidR="00C013E6" w:rsidRPr="0078607F" w:rsidRDefault="00C013E6" w:rsidP="00C013E6">
      <w:pPr>
        <w:spacing w:line="256" w:lineRule="auto"/>
        <w:rPr>
          <w:rFonts w:eastAsia="Calibri"/>
          <w:sz w:val="14"/>
        </w:rPr>
      </w:pPr>
      <w:r w:rsidRPr="0078607F">
        <w:rPr>
          <w:rFonts w:eastAsia="Calibri"/>
          <w:sz w:val="14"/>
        </w:rPr>
        <w:t xml:space="preserve">YCO supports political action among young organizers by providing them with opportunities to develop, experience, engage, and practice values associated with wellbeing. We describe these as healing-oriented values of collective care, spiritual activism, and </w:t>
      </w:r>
      <w:r w:rsidRPr="0078607F">
        <w:rPr>
          <w:rFonts w:eastAsia="Calibri"/>
          <w:u w:val="single"/>
        </w:rPr>
        <w:t>freedom dreaming</w:t>
      </w:r>
      <w:r w:rsidRPr="0078607F">
        <w:rPr>
          <w:rFonts w:eastAsia="Calibri"/>
          <w:sz w:val="14"/>
        </w:rPr>
        <w:t xml:space="preserve">. We demonstrate how these values provided young organizers with meaningful moments for reflection on their concerns and needs, alongside opportunities </w:t>
      </w:r>
      <w:r w:rsidRPr="0078607F">
        <w:rPr>
          <w:rFonts w:eastAsia="Calibri"/>
          <w:u w:val="single"/>
        </w:rPr>
        <w:t>for political action</w:t>
      </w:r>
      <w:r w:rsidRPr="0078607F">
        <w:rPr>
          <w:rFonts w:eastAsia="Calibri"/>
          <w:sz w:val="14"/>
        </w:rPr>
        <w:t xml:space="preserve">. The facilitated opportunities for shared reflection, dialogue, and action within YCO </w:t>
      </w:r>
      <w:r w:rsidRPr="0078607F">
        <w:rPr>
          <w:rFonts w:eastAsia="Calibri"/>
          <w:u w:val="single"/>
        </w:rPr>
        <w:t>can help cultivate</w:t>
      </w:r>
      <w:r w:rsidRPr="0078607F">
        <w:rPr>
          <w:rFonts w:eastAsia="Calibri"/>
          <w:sz w:val="14"/>
        </w:rPr>
        <w:t xml:space="preserve"> young organizers’ leadership and </w:t>
      </w:r>
      <w:r w:rsidRPr="0078607F">
        <w:rPr>
          <w:rFonts w:eastAsia="Calibri"/>
          <w:u w:val="single"/>
        </w:rPr>
        <w:t xml:space="preserve">capacities for </w:t>
      </w:r>
      <w:r w:rsidRPr="0078607F">
        <w:rPr>
          <w:rFonts w:eastAsia="Calibri"/>
          <w:b/>
          <w:iCs/>
          <w:u w:val="single"/>
        </w:rPr>
        <w:t>sustained sociopolitical wellbeing</w:t>
      </w:r>
      <w:r w:rsidRPr="0078607F">
        <w:rPr>
          <w:rFonts w:eastAsia="Calibri"/>
          <w:sz w:val="14"/>
        </w:rPr>
        <w:t xml:space="preserve">. The three healing-oriented values we illustrated via our data show how YCO practices can support youth sociopolitical wellbeing in relation to </w:t>
      </w:r>
      <w:r w:rsidRPr="0078607F">
        <w:rPr>
          <w:rFonts w:eastAsia="Calibri"/>
          <w:u w:val="single"/>
        </w:rPr>
        <w:t>political action for liberation</w:t>
      </w:r>
      <w:r w:rsidRPr="0078607F">
        <w:rPr>
          <w:rFonts w:eastAsia="Calibri"/>
          <w:sz w:val="14"/>
        </w:rPr>
        <w:t xml:space="preserve">. We believe that the pursuit of liberation is, or </w:t>
      </w:r>
      <w:r w:rsidRPr="0078607F">
        <w:rPr>
          <w:rFonts w:eastAsia="Calibri"/>
          <w:u w:val="single"/>
        </w:rPr>
        <w:t>can be</w:t>
      </w:r>
      <w:r w:rsidRPr="0078607F">
        <w:rPr>
          <w:rFonts w:eastAsia="Calibri"/>
          <w:sz w:val="14"/>
        </w:rPr>
        <w:t xml:space="preserve">, in and of itself, </w:t>
      </w:r>
      <w:r w:rsidRPr="0078607F">
        <w:rPr>
          <w:rFonts w:eastAsia="Calibri"/>
          <w:u w:val="single"/>
        </w:rPr>
        <w:t xml:space="preserve">a pathway toward </w:t>
      </w:r>
      <w:r w:rsidRPr="0078607F">
        <w:rPr>
          <w:rFonts w:eastAsia="Calibri"/>
          <w:b/>
          <w:iCs/>
          <w:u w:val="single"/>
        </w:rPr>
        <w:t>healing</w:t>
      </w:r>
      <w:r w:rsidRPr="0078607F">
        <w:rPr>
          <w:rFonts w:eastAsia="Calibri"/>
          <w:sz w:val="14"/>
        </w:rPr>
        <w:t xml:space="preserve">. Justice-centered work is founded upon building a better world for ourselves, others, and those to come, as well as the environment—a point that Kendall’s vignette made clear and several other organizers also expressed. In effect, Kendall underscores the importance of belonging, specifically of </w:t>
      </w:r>
      <w:r w:rsidRPr="0078607F">
        <w:rPr>
          <w:rFonts w:eastAsia="Calibri"/>
          <w:u w:val="single"/>
        </w:rPr>
        <w:t xml:space="preserve">building </w:t>
      </w:r>
      <w:r w:rsidRPr="0078607F">
        <w:rPr>
          <w:rFonts w:eastAsia="Calibri"/>
          <w:b/>
          <w:iCs/>
          <w:u w:val="single"/>
        </w:rPr>
        <w:t>solidarity</w:t>
      </w:r>
      <w:r w:rsidRPr="0078607F">
        <w:rPr>
          <w:rFonts w:eastAsia="Calibri"/>
          <w:u w:val="single"/>
        </w:rPr>
        <w:t xml:space="preserve"> and connecting with others for the </w:t>
      </w:r>
      <w:r w:rsidRPr="0078607F">
        <w:rPr>
          <w:rFonts w:eastAsia="Calibri"/>
          <w:b/>
          <w:iCs/>
          <w:u w:val="single"/>
        </w:rPr>
        <w:t>greater good</w:t>
      </w:r>
      <w:r w:rsidRPr="0078607F">
        <w:rPr>
          <w:rFonts w:eastAsia="Calibri"/>
          <w:sz w:val="14"/>
        </w:rPr>
        <w:t xml:space="preserve">. In turn, this experience, or interconnected practices of collective care, spiritual activism, and freedom dreaming, </w:t>
      </w:r>
      <w:r w:rsidRPr="0078607F">
        <w:rPr>
          <w:rFonts w:eastAsia="Calibri"/>
          <w:u w:val="single"/>
        </w:rPr>
        <w:t>held implications for</w:t>
      </w:r>
      <w:r w:rsidRPr="0078607F">
        <w:rPr>
          <w:rFonts w:eastAsia="Calibri"/>
          <w:sz w:val="14"/>
        </w:rPr>
        <w:t xml:space="preserve"> their </w:t>
      </w:r>
      <w:r w:rsidRPr="0078607F">
        <w:rPr>
          <w:rFonts w:eastAsia="Calibri"/>
          <w:u w:val="single"/>
        </w:rPr>
        <w:t>developing sociopolitical wellbeing and</w:t>
      </w:r>
      <w:r w:rsidRPr="0078607F">
        <w:rPr>
          <w:rFonts w:eastAsia="Calibri"/>
          <w:sz w:val="14"/>
        </w:rPr>
        <w:t xml:space="preserve"> ongoing process of </w:t>
      </w:r>
      <w:r w:rsidRPr="0078607F">
        <w:rPr>
          <w:rFonts w:eastAsia="Calibri"/>
          <w:u w:val="single"/>
        </w:rPr>
        <w:t>healing</w:t>
      </w:r>
      <w:r w:rsidRPr="0078607F">
        <w:rPr>
          <w:rFonts w:eastAsia="Calibri"/>
          <w:sz w:val="14"/>
        </w:rPr>
        <w:t>.</w:t>
      </w:r>
    </w:p>
    <w:p w14:paraId="0CEB2083" w14:textId="77777777" w:rsidR="00C013E6" w:rsidRPr="0078607F" w:rsidRDefault="00C013E6" w:rsidP="00C013E6">
      <w:pPr>
        <w:spacing w:line="256" w:lineRule="auto"/>
        <w:rPr>
          <w:rFonts w:eastAsia="Calibri"/>
          <w:sz w:val="14"/>
        </w:rPr>
      </w:pPr>
      <w:r w:rsidRPr="0078607F">
        <w:rPr>
          <w:rFonts w:eastAsia="Calibri"/>
          <w:sz w:val="14"/>
        </w:rPr>
        <w:t xml:space="preserve">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w:t>
      </w:r>
      <w:r w:rsidRPr="0078607F">
        <w:rPr>
          <w:rFonts w:eastAsia="Calibri"/>
          <w:u w:val="single"/>
        </w:rPr>
        <w:t xml:space="preserve">organizing can be a </w:t>
      </w:r>
      <w:r w:rsidRPr="0078607F">
        <w:rPr>
          <w:rFonts w:eastAsia="Calibri"/>
          <w:b/>
          <w:iCs/>
          <w:u w:val="single"/>
        </w:rPr>
        <w:t>support</w:t>
      </w:r>
      <w:r w:rsidRPr="0078607F">
        <w:rPr>
          <w:rFonts w:eastAsia="Calibri"/>
          <w:u w:val="single"/>
        </w:rPr>
        <w:t xml:space="preserve"> for</w:t>
      </w:r>
      <w:r w:rsidRPr="0078607F">
        <w:rPr>
          <w:rFonts w:eastAsia="Calibri"/>
          <w:sz w:val="14"/>
        </w:rPr>
        <w:t xml:space="preserve"> young organizers’ </w:t>
      </w:r>
      <w:r w:rsidRPr="0078607F">
        <w:rPr>
          <w:rFonts w:eastAsia="Calibri"/>
          <w:u w:val="single"/>
        </w:rPr>
        <w:t>wellbeing</w:t>
      </w:r>
      <w:r w:rsidRPr="0078607F">
        <w:rPr>
          <w:rFonts w:eastAsia="Calibri"/>
          <w:sz w:val="14"/>
        </w:rPr>
        <w:t xml:space="preserve">, specifically </w:t>
      </w:r>
      <w:r w:rsidRPr="0078607F">
        <w:rPr>
          <w:rFonts w:eastAsia="Calibri"/>
          <w:u w:val="single"/>
        </w:rPr>
        <w:t xml:space="preserve">by exercising </w:t>
      </w:r>
      <w:r w:rsidRPr="0078607F">
        <w:rPr>
          <w:rFonts w:eastAsia="Calibri"/>
          <w:b/>
          <w:iCs/>
          <w:u w:val="single"/>
        </w:rPr>
        <w:t>agency</w:t>
      </w:r>
      <w:r w:rsidRPr="0078607F">
        <w:rPr>
          <w:rFonts w:eastAsia="Calibri"/>
          <w:u w:val="single"/>
        </w:rPr>
        <w:t xml:space="preserve"> to address institutional and systemic harms</w:t>
      </w:r>
      <w:r w:rsidRPr="0078607F">
        <w:rPr>
          <w:rFonts w:eastAsia="Calibri"/>
          <w:sz w:val="14"/>
        </w:rPr>
        <w:t xml:space="preserve">. In providing opportunities for experiencing and enacting collectivized care, spiritual activism, and </w:t>
      </w:r>
      <w:r w:rsidRPr="0078607F">
        <w:rPr>
          <w:rFonts w:eastAsia="Calibri"/>
          <w:u w:val="single"/>
        </w:rPr>
        <w:t>freedom dreaming</w:t>
      </w:r>
      <w:r w:rsidRPr="0078607F">
        <w:rPr>
          <w:rFonts w:eastAsia="Calibri"/>
          <w:sz w:val="14"/>
        </w:rPr>
        <w:t xml:space="preserve">, YCO </w:t>
      </w:r>
      <w:r w:rsidRPr="0078607F">
        <w:rPr>
          <w:rFonts w:eastAsia="Calibri"/>
          <w:u w:val="single"/>
        </w:rPr>
        <w:t xml:space="preserve">settings became important spaces to build </w:t>
      </w:r>
      <w:r w:rsidRPr="0078607F">
        <w:rPr>
          <w:rFonts w:eastAsia="Calibri"/>
          <w:b/>
          <w:iCs/>
          <w:u w:val="single"/>
        </w:rPr>
        <w:t>learning communities</w:t>
      </w:r>
      <w:r w:rsidRPr="0078607F">
        <w:rPr>
          <w:rFonts w:eastAsia="Calibri"/>
          <w:u w:val="single"/>
        </w:rPr>
        <w:t xml:space="preserve"> for the development of sociopolitical wellbeing</w:t>
      </w:r>
      <w:r w:rsidRPr="0078607F">
        <w:rPr>
          <w:rFonts w:eastAsia="Calibri"/>
          <w:sz w:val="14"/>
        </w:rPr>
        <w:t xml:space="preserve">, </w:t>
      </w:r>
      <w:r w:rsidRPr="0078607F">
        <w:rPr>
          <w:rFonts w:eastAsia="Calibri"/>
          <w:u w:val="single"/>
        </w:rPr>
        <w:t>which</w:t>
      </w:r>
      <w:r w:rsidRPr="0078607F">
        <w:rPr>
          <w:rFonts w:eastAsia="Calibri"/>
          <w:sz w:val="14"/>
        </w:rPr>
        <w:t xml:space="preserve"> is essential to sustain action for just change. YCO </w:t>
      </w:r>
      <w:r w:rsidRPr="0078607F">
        <w:rPr>
          <w:rFonts w:eastAsia="Calibri"/>
          <w:u w:val="single"/>
        </w:rPr>
        <w:t xml:space="preserve">offered </w:t>
      </w:r>
      <w:r w:rsidRPr="0078607F">
        <w:rPr>
          <w:rFonts w:eastAsia="Calibri"/>
          <w:b/>
          <w:iCs/>
          <w:u w:val="single"/>
        </w:rPr>
        <w:t>scaffolding</w:t>
      </w:r>
      <w:r w:rsidRPr="0078607F">
        <w:rPr>
          <w:rFonts w:eastAsia="Calibri"/>
          <w:u w:val="single"/>
        </w:rPr>
        <w:t xml:space="preserve"> to less experienced</w:t>
      </w:r>
      <w:r w:rsidRPr="0078607F">
        <w:rPr>
          <w:rFonts w:eastAsia="Calibri"/>
          <w:sz w:val="14"/>
        </w:rPr>
        <w:t xml:space="preserve"> young </w:t>
      </w:r>
      <w:r w:rsidRPr="0078607F">
        <w:rPr>
          <w:rFonts w:eastAsia="Calibri"/>
          <w:u w:val="single"/>
        </w:rPr>
        <w:t>organizers</w:t>
      </w:r>
      <w:r w:rsidRPr="0078607F">
        <w:rPr>
          <w:rFonts w:eastAsia="Calibri"/>
          <w:sz w:val="14"/>
        </w:rPr>
        <w:t xml:space="preserve">, </w:t>
      </w:r>
      <w:r w:rsidRPr="0078607F">
        <w:rPr>
          <w:rFonts w:eastAsia="Calibri"/>
          <w:u w:val="single"/>
        </w:rPr>
        <w:t>which enabled them to participate</w:t>
      </w:r>
      <w:r w:rsidRPr="0078607F">
        <w:rPr>
          <w:rFonts w:eastAsia="Calibri"/>
          <w:sz w:val="14"/>
        </w:rPr>
        <w:t xml:space="preserv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w:t>
      </w:r>
      <w:r w:rsidRPr="0078607F">
        <w:rPr>
          <w:rFonts w:eastAsia="Calibri"/>
          <w:u w:val="single"/>
        </w:rPr>
        <w:t xml:space="preserve">These links are </w:t>
      </w:r>
      <w:r w:rsidRPr="0078607F">
        <w:rPr>
          <w:rFonts w:eastAsia="Calibri"/>
          <w:b/>
          <w:iCs/>
          <w:u w:val="single"/>
        </w:rPr>
        <w:t>key</w:t>
      </w:r>
      <w:r w:rsidRPr="0078607F">
        <w:rPr>
          <w:rFonts w:eastAsia="Calibri"/>
          <w:u w:val="single"/>
        </w:rPr>
        <w:t xml:space="preserve"> to nourishing</w:t>
      </w:r>
      <w:r w:rsidRPr="0078607F">
        <w:rPr>
          <w:rFonts w:eastAsia="Calibri"/>
          <w:sz w:val="14"/>
        </w:rPr>
        <w:t xml:space="preserve"> a relational process of healing and the transformation of oppressive conditions of inequity and violence [2].</w:t>
      </w:r>
    </w:p>
    <w:p w14:paraId="334AE7CE" w14:textId="77777777" w:rsidR="00C013E6" w:rsidRPr="0078607F" w:rsidRDefault="00C013E6" w:rsidP="00C013E6">
      <w:pPr>
        <w:spacing w:line="256" w:lineRule="auto"/>
        <w:rPr>
          <w:rFonts w:eastAsia="Calibri"/>
          <w:sz w:val="14"/>
        </w:rPr>
      </w:pPr>
      <w:r w:rsidRPr="0078607F">
        <w:rPr>
          <w:rFonts w:eastAsia="Calibri"/>
          <w:sz w:val="14"/>
        </w:rPr>
        <w:t xml:space="preserve">YCO settings that practice healing-oriented values can help youth overcome the challenges that come with activism and movement-building. When provided with support, youth can lead </w:t>
      </w:r>
      <w:r w:rsidRPr="0078607F">
        <w:rPr>
          <w:rFonts w:eastAsia="Calibri"/>
          <w:b/>
          <w:iCs/>
          <w:highlight w:val="cyan"/>
          <w:u w:val="single"/>
        </w:rPr>
        <w:t>organizing efforts</w:t>
      </w:r>
      <w:r w:rsidRPr="0078607F">
        <w:rPr>
          <w:rFonts w:eastAsia="Calibri"/>
          <w:highlight w:val="cyan"/>
          <w:u w:val="single"/>
        </w:rPr>
        <w:t xml:space="preserve"> and </w:t>
      </w:r>
      <w:r w:rsidRPr="0078607F">
        <w:rPr>
          <w:rFonts w:eastAsia="Calibri"/>
          <w:b/>
          <w:iCs/>
          <w:highlight w:val="cyan"/>
          <w:u w:val="single"/>
        </w:rPr>
        <w:t>campaigns</w:t>
      </w:r>
      <w:r w:rsidRPr="0078607F">
        <w:rPr>
          <w:rFonts w:eastAsia="Calibri"/>
          <w:u w:val="single"/>
        </w:rPr>
        <w:t xml:space="preserve"> that</w:t>
      </w:r>
      <w:r w:rsidRPr="0078607F">
        <w:rPr>
          <w:rFonts w:eastAsia="Calibri"/>
          <w:sz w:val="14"/>
        </w:rPr>
        <w:t xml:space="preserve"> further </w:t>
      </w:r>
      <w:r w:rsidRPr="0078607F">
        <w:rPr>
          <w:rFonts w:eastAsia="Calibri"/>
          <w:highlight w:val="cyan"/>
          <w:u w:val="single"/>
        </w:rPr>
        <w:t xml:space="preserve">reinforce </w:t>
      </w:r>
      <w:r w:rsidRPr="0078607F">
        <w:rPr>
          <w:rFonts w:eastAsia="Calibri"/>
          <w:b/>
          <w:iCs/>
          <w:highlight w:val="cyan"/>
          <w:u w:val="single"/>
        </w:rPr>
        <w:t>collectivized care</w:t>
      </w:r>
      <w:r w:rsidRPr="0078607F">
        <w:rPr>
          <w:rFonts w:eastAsia="Calibri"/>
          <w:sz w:val="14"/>
          <w:highlight w:val="cyan"/>
        </w:rPr>
        <w:t xml:space="preserve">, </w:t>
      </w:r>
      <w:r w:rsidRPr="0078607F">
        <w:rPr>
          <w:rFonts w:eastAsia="Calibri"/>
          <w:b/>
          <w:iCs/>
          <w:highlight w:val="cyan"/>
          <w:u w:val="single"/>
        </w:rPr>
        <w:t>spiritual activism</w:t>
      </w:r>
      <w:r w:rsidRPr="0078607F">
        <w:rPr>
          <w:rFonts w:eastAsia="Calibri"/>
          <w:sz w:val="14"/>
          <w:highlight w:val="cyan"/>
        </w:rPr>
        <w:t xml:space="preserve">, </w:t>
      </w:r>
      <w:r w:rsidRPr="0078607F">
        <w:rPr>
          <w:rFonts w:eastAsia="Calibri"/>
          <w:highlight w:val="cyan"/>
          <w:u w:val="single"/>
        </w:rPr>
        <w:t xml:space="preserve">and </w:t>
      </w:r>
      <w:r w:rsidRPr="0078607F">
        <w:rPr>
          <w:rFonts w:eastAsia="Calibri"/>
          <w:b/>
          <w:iCs/>
          <w:highlight w:val="cyan"/>
          <w:u w:val="single"/>
        </w:rPr>
        <w:t>freedom dreaming</w:t>
      </w:r>
      <w:r w:rsidRPr="0078607F">
        <w:rPr>
          <w:rFonts w:eastAsia="Calibri"/>
          <w:sz w:val="14"/>
        </w:rPr>
        <w:t xml:space="preserve">. Participating YCO groups demonstrated relational practices that affirmed the dignity and humanity of oppressed youth and their communities. Trust, intergenerational relationships, and mutual support contributed to sustained youth participation over time. </w:t>
      </w:r>
      <w:r w:rsidRPr="0078607F">
        <w:rPr>
          <w:rFonts w:eastAsia="Calibri"/>
          <w:u w:val="single"/>
        </w:rPr>
        <w:t>These qualities provided a safe</w:t>
      </w:r>
      <w:r w:rsidRPr="0078607F">
        <w:rPr>
          <w:rFonts w:eastAsia="Calibri"/>
          <w:sz w:val="14"/>
        </w:rPr>
        <w:t xml:space="preserve">, </w:t>
      </w:r>
      <w:r w:rsidRPr="0078607F">
        <w:rPr>
          <w:rFonts w:eastAsia="Calibri"/>
          <w:u w:val="single"/>
        </w:rPr>
        <w:t>intellectual space for</w:t>
      </w:r>
      <w:r w:rsidRPr="0078607F">
        <w:rPr>
          <w:rFonts w:eastAsia="Calibri"/>
          <w:sz w:val="14"/>
        </w:rPr>
        <w:t xml:space="preserve"> dialogue on ideas, </w:t>
      </w:r>
      <w:r w:rsidRPr="0078607F">
        <w:rPr>
          <w:rFonts w:eastAsia="Calibri"/>
          <w:b/>
          <w:iCs/>
          <w:highlight w:val="cyan"/>
          <w:u w:val="single"/>
        </w:rPr>
        <w:t>debate</w:t>
      </w:r>
      <w:r w:rsidRPr="0078607F">
        <w:rPr>
          <w:rFonts w:eastAsia="Calibri"/>
          <w:sz w:val="14"/>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5BAB95BD" w14:textId="77777777" w:rsidR="00C013E6" w:rsidRPr="0078607F" w:rsidRDefault="00C013E6" w:rsidP="00C013E6">
      <w:pPr>
        <w:spacing w:line="256" w:lineRule="auto"/>
        <w:rPr>
          <w:rFonts w:eastAsia="Calibri"/>
          <w:sz w:val="14"/>
        </w:rPr>
      </w:pPr>
      <w:r w:rsidRPr="0078607F">
        <w:rPr>
          <w:rFonts w:eastAsia="Calibri"/>
          <w:sz w:val="14"/>
        </w:rPr>
        <w:lastRenderedPageBreak/>
        <w:t xml:space="preserve">Participating in YCO offered learning environments </w:t>
      </w:r>
      <w:r w:rsidRPr="0078607F">
        <w:rPr>
          <w:rFonts w:eastAsia="Calibri"/>
          <w:u w:val="single"/>
        </w:rPr>
        <w:t xml:space="preserve">that </w:t>
      </w:r>
      <w:r w:rsidRPr="0078607F">
        <w:rPr>
          <w:rFonts w:eastAsia="Calibri"/>
          <w:highlight w:val="cyan"/>
          <w:u w:val="single"/>
        </w:rPr>
        <w:t>enabled</w:t>
      </w:r>
      <w:r w:rsidRPr="0078607F">
        <w:rPr>
          <w:rFonts w:eastAsia="Calibri"/>
          <w:u w:val="single"/>
        </w:rPr>
        <w:t xml:space="preserve"> young </w:t>
      </w:r>
      <w:r w:rsidRPr="0078607F">
        <w:rPr>
          <w:rFonts w:eastAsia="Calibri"/>
          <w:highlight w:val="cyan"/>
          <w:u w:val="single"/>
        </w:rPr>
        <w:t xml:space="preserve">organizers to </w:t>
      </w:r>
      <w:r w:rsidRPr="0078607F">
        <w:rPr>
          <w:rFonts w:eastAsia="Calibri"/>
          <w:b/>
          <w:iCs/>
          <w:highlight w:val="cyan"/>
          <w:u w:val="single"/>
        </w:rPr>
        <w:t>translate</w:t>
      </w:r>
      <w:r w:rsidRPr="0078607F">
        <w:rPr>
          <w:rFonts w:eastAsia="Calibri"/>
          <w:u w:val="single"/>
        </w:rPr>
        <w:t xml:space="preserve"> reflection</w:t>
      </w:r>
      <w:r w:rsidRPr="0078607F">
        <w:rPr>
          <w:rFonts w:eastAsia="Calibri"/>
          <w:sz w:val="14"/>
        </w:rPr>
        <w:t xml:space="preserve">, </w:t>
      </w:r>
      <w:r w:rsidRPr="0078607F">
        <w:rPr>
          <w:rFonts w:eastAsia="Calibri"/>
          <w:highlight w:val="cyan"/>
          <w:u w:val="single"/>
        </w:rPr>
        <w:t>research</w:t>
      </w:r>
      <w:r w:rsidRPr="0078607F">
        <w:rPr>
          <w:rFonts w:eastAsia="Calibri"/>
          <w:sz w:val="14"/>
        </w:rPr>
        <w:t xml:space="preserve">, </w:t>
      </w:r>
      <w:r w:rsidRPr="0078607F">
        <w:rPr>
          <w:rFonts w:eastAsia="Calibri"/>
          <w:u w:val="single"/>
        </w:rPr>
        <w:t xml:space="preserve">and dialogue </w:t>
      </w:r>
      <w:r w:rsidRPr="0078607F">
        <w:rPr>
          <w:rFonts w:eastAsia="Calibri"/>
          <w:highlight w:val="cyan"/>
          <w:u w:val="single"/>
        </w:rPr>
        <w:t xml:space="preserve">into </w:t>
      </w:r>
      <w:r w:rsidRPr="0078607F">
        <w:rPr>
          <w:rFonts w:eastAsia="Calibri"/>
          <w:b/>
          <w:iCs/>
          <w:u w:val="single"/>
        </w:rPr>
        <w:t>political action</w:t>
      </w:r>
      <w:r w:rsidRPr="0078607F">
        <w:rPr>
          <w:rFonts w:eastAsia="Calibri"/>
          <w:sz w:val="14"/>
        </w:rPr>
        <w:t xml:space="preserve">. Young </w:t>
      </w:r>
      <w:r w:rsidRPr="0078607F">
        <w:rPr>
          <w:rFonts w:eastAsia="Calibri"/>
          <w:u w:val="single"/>
        </w:rPr>
        <w:t>organizers</w:t>
      </w:r>
      <w:r w:rsidRPr="0078607F">
        <w:rPr>
          <w:rFonts w:eastAsia="Calibri"/>
          <w:sz w:val="14"/>
        </w:rPr>
        <w:t xml:space="preserve"> like Kendall, among others whose voices we featured engaged in YCO, </w:t>
      </w:r>
      <w:r w:rsidRPr="0078607F">
        <w:rPr>
          <w:rFonts w:eastAsia="Calibri"/>
          <w:u w:val="single"/>
        </w:rPr>
        <w:t xml:space="preserve">developed a </w:t>
      </w:r>
      <w:r w:rsidRPr="0078607F">
        <w:rPr>
          <w:rFonts w:eastAsia="Calibri"/>
          <w:b/>
          <w:iCs/>
          <w:u w:val="single"/>
        </w:rPr>
        <w:t>critical understanding</w:t>
      </w:r>
      <w:r w:rsidRPr="0078607F">
        <w:rPr>
          <w:rFonts w:eastAsia="Calibri"/>
          <w:u w:val="single"/>
        </w:rPr>
        <w:t xml:space="preserve"> and </w:t>
      </w:r>
      <w:r w:rsidRPr="0078607F">
        <w:rPr>
          <w:rFonts w:eastAsia="Calibri"/>
          <w:b/>
          <w:iCs/>
          <w:u w:val="single"/>
        </w:rPr>
        <w:t>analysis</w:t>
      </w:r>
      <w:r w:rsidRPr="0078607F">
        <w:rPr>
          <w:rFonts w:eastAsia="Calibri"/>
          <w:u w:val="single"/>
        </w:rPr>
        <w:t xml:space="preserve"> of their social context and </w:t>
      </w:r>
      <w:r w:rsidRPr="0078607F">
        <w:rPr>
          <w:rFonts w:eastAsia="Calibri"/>
          <w:b/>
          <w:iCs/>
          <w:u w:val="single"/>
        </w:rPr>
        <w:t>core skills</w:t>
      </w:r>
      <w:r w:rsidRPr="0078607F">
        <w:rPr>
          <w:rFonts w:eastAsia="Calibri"/>
          <w:u w:val="single"/>
        </w:rPr>
        <w:t xml:space="preserve"> for leadership</w:t>
      </w:r>
      <w:r w:rsidRPr="0078607F">
        <w:rPr>
          <w:rFonts w:eastAsia="Calibri"/>
          <w:sz w:val="14"/>
        </w:rPr>
        <w:t xml:space="preserve">, </w:t>
      </w:r>
      <w:r w:rsidRPr="0078607F">
        <w:rPr>
          <w:rFonts w:eastAsia="Calibri"/>
          <w:u w:val="single"/>
        </w:rPr>
        <w:t>community engagement</w:t>
      </w:r>
      <w:r w:rsidRPr="0078607F">
        <w:rPr>
          <w:rFonts w:eastAsia="Calibri"/>
          <w:sz w:val="14"/>
        </w:rPr>
        <w:t xml:space="preserve">, </w:t>
      </w:r>
      <w:r w:rsidRPr="0078607F">
        <w:rPr>
          <w:rFonts w:eastAsia="Calibri"/>
          <w:u w:val="single"/>
        </w:rPr>
        <w:t>and democratic participation</w:t>
      </w:r>
      <w:r w:rsidRPr="0078607F">
        <w:rPr>
          <w:rFonts w:eastAsia="Calibri"/>
          <w:sz w:val="14"/>
        </w:rPr>
        <w:t xml:space="preserve">. </w:t>
      </w:r>
      <w:r w:rsidRPr="0078607F">
        <w:rPr>
          <w:rFonts w:eastAsia="Calibri"/>
          <w:u w:val="single"/>
        </w:rPr>
        <w:t xml:space="preserve">These findings are </w:t>
      </w:r>
      <w:r w:rsidRPr="0078607F">
        <w:rPr>
          <w:rFonts w:eastAsia="Calibri"/>
          <w:b/>
          <w:iCs/>
          <w:u w:val="single"/>
        </w:rPr>
        <w:t>consistent with prior research</w:t>
      </w:r>
      <w:r w:rsidRPr="0078607F">
        <w:rPr>
          <w:rFonts w:eastAsia="Calibri"/>
          <w:sz w:val="14"/>
        </w:rPr>
        <w:t xml:space="preserve"> on the impact of community organizing and civic engagement experiences [36,74,75,76]. Additionally, there was diversity in strategies for engaging and mobilizing youth at varied sites, particularly across nations. </w:t>
      </w:r>
      <w:r w:rsidRPr="0078607F">
        <w:rPr>
          <w:rFonts w:eastAsia="Calibri"/>
          <w:u w:val="single"/>
        </w:rPr>
        <w:t xml:space="preserve">The </w:t>
      </w:r>
      <w:r w:rsidRPr="0078607F">
        <w:rPr>
          <w:rFonts w:eastAsia="Calibri"/>
          <w:b/>
          <w:iCs/>
          <w:u w:val="single"/>
        </w:rPr>
        <w:t>international scope</w:t>
      </w:r>
      <w:r w:rsidRPr="0078607F">
        <w:rPr>
          <w:rFonts w:eastAsia="Calibri"/>
          <w:u w:val="single"/>
        </w:rPr>
        <w:t xml:space="preserve"> of our research study</w:t>
      </w:r>
      <w:r w:rsidRPr="0078607F">
        <w:rPr>
          <w:rFonts w:eastAsia="Calibri"/>
          <w:sz w:val="14"/>
        </w:rPr>
        <w:t xml:space="preserve"> was a strength, and it </w:t>
      </w:r>
      <w:r w:rsidRPr="0078607F">
        <w:rPr>
          <w:rFonts w:eastAsia="Calibri"/>
          <w:u w:val="single"/>
        </w:rPr>
        <w:t>attests to the value of this work</w:t>
      </w:r>
      <w:r w:rsidRPr="0078607F">
        <w:rPr>
          <w:rFonts w:eastAsia="Calibri"/>
          <w:sz w:val="14"/>
        </w:rPr>
        <w:t xml:space="preserve">.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w:t>
      </w:r>
      <w:r w:rsidRPr="0078607F">
        <w:rPr>
          <w:rFonts w:eastAsia="Calibri"/>
          <w:u w:val="single"/>
        </w:rPr>
        <w:t>the ability</w:t>
      </w:r>
      <w:r w:rsidRPr="0078607F">
        <w:rPr>
          <w:rFonts w:eastAsia="Calibri"/>
          <w:sz w:val="14"/>
        </w:rPr>
        <w:t xml:space="preserve"> of YCOs such as PJU and Coleman Advocates </w:t>
      </w:r>
      <w:r w:rsidRPr="0078607F">
        <w:rPr>
          <w:rFonts w:eastAsia="Calibri"/>
          <w:u w:val="single"/>
        </w:rPr>
        <w:t xml:space="preserve">to achieve </w:t>
      </w:r>
      <w:r w:rsidRPr="0078607F">
        <w:rPr>
          <w:rFonts w:eastAsia="Calibri"/>
          <w:b/>
          <w:iCs/>
          <w:u w:val="single"/>
        </w:rPr>
        <w:t>new</w:t>
      </w:r>
      <w:r w:rsidRPr="0078607F">
        <w:rPr>
          <w:rFonts w:eastAsia="Calibri"/>
          <w:sz w:val="14"/>
        </w:rPr>
        <w:t xml:space="preserve"> state and city </w:t>
      </w:r>
      <w:r w:rsidRPr="0078607F">
        <w:rPr>
          <w:rFonts w:eastAsia="Calibri"/>
          <w:b/>
          <w:iCs/>
          <w:u w:val="single"/>
        </w:rPr>
        <w:t>legislation</w:t>
      </w:r>
      <w:r w:rsidRPr="0078607F">
        <w:rPr>
          <w:rFonts w:eastAsia="Calibri"/>
          <w:sz w:val="14"/>
        </w:rPr>
        <w:t xml:space="preserve"> dismantling the school-to-prison pipeline </w:t>
      </w:r>
      <w:r w:rsidRPr="0078607F">
        <w:rPr>
          <w:rFonts w:eastAsia="Calibri"/>
          <w:u w:val="single"/>
        </w:rPr>
        <w:t xml:space="preserve">is </w:t>
      </w:r>
      <w:r w:rsidRPr="0078607F">
        <w:rPr>
          <w:rFonts w:eastAsia="Calibri"/>
          <w:b/>
          <w:iCs/>
          <w:u w:val="single"/>
        </w:rPr>
        <w:t>important</w:t>
      </w:r>
      <w:r w:rsidRPr="0078607F">
        <w:rPr>
          <w:rFonts w:eastAsia="Calibri"/>
          <w:u w:val="single"/>
        </w:rPr>
        <w:t xml:space="preserve"> for groups that wish to make </w:t>
      </w:r>
      <w:r w:rsidRPr="0078607F">
        <w:rPr>
          <w:rFonts w:eastAsia="Calibri"/>
          <w:b/>
          <w:iCs/>
          <w:highlight w:val="cyan"/>
          <w:u w:val="single"/>
        </w:rPr>
        <w:t>institutional impact</w:t>
      </w:r>
      <w:r w:rsidRPr="0078607F">
        <w:rPr>
          <w:rFonts w:eastAsia="Calibri"/>
          <w:highlight w:val="cyan"/>
          <w:u w:val="single"/>
        </w:rPr>
        <w:t xml:space="preserve"> and </w:t>
      </w:r>
      <w:r w:rsidRPr="0078607F">
        <w:rPr>
          <w:rFonts w:eastAsia="Calibri"/>
          <w:b/>
          <w:iCs/>
          <w:highlight w:val="cyan"/>
          <w:u w:val="single"/>
        </w:rPr>
        <w:t>systemic policy change</w:t>
      </w:r>
      <w:r w:rsidRPr="0078607F">
        <w:rPr>
          <w:rFonts w:eastAsia="Calibri"/>
          <w:sz w:val="14"/>
        </w:rPr>
        <w:t xml:space="preserve"> [77].</w:t>
      </w:r>
    </w:p>
    <w:p w14:paraId="609C4D93" w14:textId="77777777" w:rsidR="00C013E6" w:rsidRPr="0078607F" w:rsidRDefault="00C013E6" w:rsidP="00C013E6">
      <w:pPr>
        <w:spacing w:line="256" w:lineRule="auto"/>
        <w:rPr>
          <w:rFonts w:eastAsia="Calibri"/>
          <w:sz w:val="14"/>
        </w:rPr>
      </w:pPr>
      <w:r w:rsidRPr="0078607F">
        <w:rPr>
          <w:rFonts w:eastAsia="Calibri"/>
          <w:u w:val="single"/>
        </w:rPr>
        <w:t>Our study’s findings underscore the importance of</w:t>
      </w:r>
      <w:r w:rsidRPr="0078607F">
        <w:rPr>
          <w:rFonts w:eastAsia="Calibri"/>
          <w:sz w:val="14"/>
        </w:rPr>
        <w:t xml:space="preserve"> healing-oriented values in YCO </w:t>
      </w:r>
      <w:r w:rsidRPr="0078607F">
        <w:rPr>
          <w:rFonts w:eastAsia="Calibri"/>
          <w:u w:val="single"/>
        </w:rPr>
        <w:t>settings that</w:t>
      </w:r>
      <w:r w:rsidRPr="0078607F">
        <w:rPr>
          <w:rFonts w:eastAsia="Calibri"/>
          <w:sz w:val="14"/>
        </w:rPr>
        <w:t xml:space="preserve"> help foster opportunities to </w:t>
      </w:r>
      <w:r w:rsidRPr="0078607F">
        <w:rPr>
          <w:rFonts w:eastAsia="Calibri"/>
          <w:u w:val="single"/>
        </w:rPr>
        <w:t xml:space="preserve">facilitate youth </w:t>
      </w:r>
      <w:r w:rsidRPr="0078607F">
        <w:rPr>
          <w:rFonts w:eastAsia="Calibri"/>
          <w:b/>
          <w:iCs/>
          <w:highlight w:val="cyan"/>
          <w:u w:val="single"/>
        </w:rPr>
        <w:t>political</w:t>
      </w:r>
      <w:r w:rsidRPr="0078607F">
        <w:rPr>
          <w:rFonts w:eastAsia="Calibri"/>
          <w:b/>
          <w:iCs/>
          <w:u w:val="single"/>
        </w:rPr>
        <w:t xml:space="preserve"> action</w:t>
      </w:r>
      <w:r w:rsidRPr="0078607F">
        <w:rPr>
          <w:rFonts w:eastAsia="Calibri"/>
          <w:sz w:val="14"/>
        </w:rPr>
        <w:t xml:space="preserve">, </w:t>
      </w:r>
      <w:r w:rsidRPr="0078607F">
        <w:rPr>
          <w:rFonts w:eastAsia="Calibri"/>
          <w:b/>
          <w:iCs/>
          <w:highlight w:val="cyan"/>
          <w:u w:val="single"/>
        </w:rPr>
        <w:t>activism</w:t>
      </w:r>
      <w:r w:rsidRPr="0078607F">
        <w:rPr>
          <w:rFonts w:eastAsia="Calibri"/>
          <w:sz w:val="14"/>
        </w:rPr>
        <w:t xml:space="preserve">, </w:t>
      </w:r>
      <w:r w:rsidRPr="0078607F">
        <w:rPr>
          <w:rFonts w:eastAsia="Calibri"/>
          <w:u w:val="single"/>
        </w:rPr>
        <w:t xml:space="preserve">and </w:t>
      </w:r>
      <w:r w:rsidRPr="0078607F">
        <w:rPr>
          <w:rFonts w:eastAsia="Calibri"/>
          <w:b/>
          <w:iCs/>
          <w:u w:val="single"/>
        </w:rPr>
        <w:t>voice</w:t>
      </w:r>
      <w:r w:rsidRPr="0078607F">
        <w:rPr>
          <w:rFonts w:eastAsia="Calibri"/>
          <w:sz w:val="14"/>
        </w:rPr>
        <w:t xml:space="preserve">, alongside sociopolitical wellbeing. </w:t>
      </w:r>
      <w:r w:rsidRPr="0078607F">
        <w:rPr>
          <w:rFonts w:eastAsia="Calibri"/>
          <w:u w:val="single"/>
        </w:rPr>
        <w:t>Participation</w:t>
      </w:r>
      <w:r w:rsidRPr="0078607F">
        <w:rPr>
          <w:rFonts w:eastAsia="Calibri"/>
          <w:sz w:val="14"/>
        </w:rPr>
        <w:t xml:space="preserve"> in movements for justice, rights, and dignity, while certainly presenting challenges to young organizers, like burnout, </w:t>
      </w:r>
      <w:r w:rsidRPr="0078607F">
        <w:rPr>
          <w:rFonts w:eastAsia="Calibri"/>
          <w:highlight w:val="cyan"/>
          <w:u w:val="single"/>
        </w:rPr>
        <w:t>can</w:t>
      </w:r>
      <w:r w:rsidRPr="0078607F">
        <w:rPr>
          <w:rFonts w:eastAsia="Calibri"/>
          <w:sz w:val="14"/>
        </w:rPr>
        <w:t xml:space="preserve"> also </w:t>
      </w:r>
      <w:r w:rsidRPr="0078607F">
        <w:rPr>
          <w:rFonts w:eastAsia="Calibri"/>
          <w:u w:val="single"/>
        </w:rPr>
        <w:t>offer</w:t>
      </w:r>
      <w:r w:rsidRPr="0078607F">
        <w:rPr>
          <w:rFonts w:eastAsia="Calibri"/>
          <w:sz w:val="14"/>
        </w:rPr>
        <w:t xml:space="preserve"> meaningful </w:t>
      </w:r>
      <w:r w:rsidRPr="0078607F">
        <w:rPr>
          <w:rFonts w:eastAsia="Calibri"/>
          <w:u w:val="single"/>
        </w:rPr>
        <w:t>opportunities</w:t>
      </w:r>
      <w:r w:rsidRPr="0078607F">
        <w:rPr>
          <w:rFonts w:eastAsia="Calibri"/>
          <w:sz w:val="14"/>
        </w:rPr>
        <w:t xml:space="preserve"> for them </w:t>
      </w:r>
      <w:r w:rsidRPr="0078607F">
        <w:rPr>
          <w:rFonts w:eastAsia="Calibri"/>
          <w:u w:val="single"/>
        </w:rPr>
        <w:t xml:space="preserve">to </w:t>
      </w:r>
      <w:r w:rsidRPr="0078607F">
        <w:rPr>
          <w:rFonts w:eastAsia="Calibri"/>
          <w:highlight w:val="cyan"/>
          <w:u w:val="single"/>
        </w:rPr>
        <w:t>develop</w:t>
      </w:r>
      <w:r w:rsidRPr="0078607F">
        <w:rPr>
          <w:rFonts w:eastAsia="Calibri"/>
          <w:u w:val="single"/>
        </w:rPr>
        <w:t xml:space="preserve"> the </w:t>
      </w:r>
      <w:r w:rsidRPr="0078607F">
        <w:rPr>
          <w:rFonts w:eastAsia="Calibri"/>
          <w:highlight w:val="cyan"/>
          <w:u w:val="single"/>
        </w:rPr>
        <w:t>capacities</w:t>
      </w:r>
      <w:r w:rsidRPr="0078607F">
        <w:rPr>
          <w:rFonts w:eastAsia="Calibri"/>
          <w:sz w:val="14"/>
        </w:rPr>
        <w:t xml:space="preserve">, </w:t>
      </w:r>
      <w:r w:rsidRPr="0078607F">
        <w:rPr>
          <w:rFonts w:eastAsia="Calibri"/>
          <w:u w:val="single"/>
        </w:rPr>
        <w:t>skills</w:t>
      </w:r>
      <w:r w:rsidRPr="0078607F">
        <w:rPr>
          <w:rFonts w:eastAsia="Calibri"/>
          <w:sz w:val="14"/>
        </w:rPr>
        <w:t xml:space="preserve">, interpersonal/introspective </w:t>
      </w:r>
      <w:r w:rsidRPr="0078607F">
        <w:rPr>
          <w:rFonts w:eastAsia="Calibri"/>
          <w:u w:val="single"/>
        </w:rPr>
        <w:t>insights</w:t>
      </w:r>
      <w:r w:rsidRPr="0078607F">
        <w:rPr>
          <w:rFonts w:eastAsia="Calibri"/>
          <w:sz w:val="14"/>
        </w:rPr>
        <w:t xml:space="preserve">, </w:t>
      </w:r>
      <w:r w:rsidRPr="0078607F">
        <w:rPr>
          <w:rFonts w:eastAsia="Calibri"/>
          <w:highlight w:val="cyan"/>
          <w:u w:val="single"/>
        </w:rPr>
        <w:t xml:space="preserve">and relational networks to </w:t>
      </w:r>
      <w:r w:rsidRPr="0078607F">
        <w:rPr>
          <w:rFonts w:eastAsia="Calibri"/>
          <w:b/>
          <w:iCs/>
          <w:highlight w:val="cyan"/>
          <w:u w:val="single"/>
        </w:rPr>
        <w:t>prevent burnout</w:t>
      </w:r>
      <w:r w:rsidRPr="0078607F">
        <w:rPr>
          <w:rFonts w:eastAsia="Calibri"/>
          <w:sz w:val="14"/>
        </w:rPr>
        <w:t>—</w:t>
      </w:r>
      <w:r w:rsidRPr="0078607F">
        <w:rPr>
          <w:rFonts w:eastAsia="Calibri"/>
          <w:highlight w:val="cyan"/>
          <w:u w:val="single"/>
        </w:rPr>
        <w:t>or</w:t>
      </w:r>
      <w:r w:rsidRPr="0078607F">
        <w:rPr>
          <w:rFonts w:eastAsia="Calibri"/>
          <w:u w:val="single"/>
        </w:rPr>
        <w:t xml:space="preserve"> at the very least</w:t>
      </w:r>
      <w:r w:rsidRPr="0078607F">
        <w:rPr>
          <w:rFonts w:eastAsia="Calibri"/>
          <w:sz w:val="14"/>
        </w:rPr>
        <w:t xml:space="preserve">, </w:t>
      </w:r>
      <w:r w:rsidRPr="0078607F">
        <w:rPr>
          <w:rFonts w:eastAsia="Calibri"/>
          <w:b/>
          <w:iCs/>
          <w:u w:val="single"/>
        </w:rPr>
        <w:t>recognize</w:t>
      </w:r>
      <w:r w:rsidRPr="0078607F">
        <w:rPr>
          <w:rFonts w:eastAsia="Calibri"/>
          <w:u w:val="single"/>
        </w:rPr>
        <w:t xml:space="preserve"> it and </w:t>
      </w:r>
      <w:r w:rsidRPr="0078607F">
        <w:rPr>
          <w:rFonts w:eastAsia="Calibri"/>
          <w:highlight w:val="cyan"/>
          <w:u w:val="single"/>
        </w:rPr>
        <w:t>seek</w:t>
      </w:r>
      <w:r w:rsidRPr="0078607F">
        <w:rPr>
          <w:rFonts w:eastAsia="Calibri"/>
          <w:u w:val="single"/>
        </w:rPr>
        <w:t xml:space="preserve"> out </w:t>
      </w:r>
      <w:r w:rsidRPr="0078607F">
        <w:rPr>
          <w:rFonts w:eastAsia="Calibri"/>
          <w:b/>
          <w:iCs/>
          <w:highlight w:val="cyan"/>
          <w:u w:val="single"/>
        </w:rPr>
        <w:t>support</w:t>
      </w:r>
      <w:r w:rsidRPr="0078607F">
        <w:rPr>
          <w:rFonts w:eastAsia="Calibri"/>
          <w:u w:val="single"/>
        </w:rPr>
        <w:t xml:space="preserve"> before it compromises one’s health</w:t>
      </w:r>
      <w:r w:rsidRPr="0078607F">
        <w:rPr>
          <w:rFonts w:eastAsia="Calibri"/>
          <w:sz w:val="14"/>
        </w:rPr>
        <w:t>.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2BAAB52F" w14:textId="2F263676" w:rsidR="00E87F3D" w:rsidRDefault="00E87F3D" w:rsidP="00E87F3D">
      <w:pPr>
        <w:pStyle w:val="Heading1"/>
      </w:pPr>
      <w:r>
        <w:lastRenderedPageBreak/>
        <w:t xml:space="preserve">2NC </w:t>
      </w:r>
    </w:p>
    <w:p w14:paraId="4EF5914F" w14:textId="77777777" w:rsidR="00E87F3D" w:rsidRPr="00815E34" w:rsidRDefault="00E87F3D" w:rsidP="00E87F3D">
      <w:pPr>
        <w:pStyle w:val="Heading2"/>
      </w:pPr>
      <w:r>
        <w:lastRenderedPageBreak/>
        <w:t>TVA</w:t>
      </w:r>
    </w:p>
    <w:p w14:paraId="3DD4573F" w14:textId="77777777" w:rsidR="00E87F3D" w:rsidRPr="00AD1E18" w:rsidRDefault="00E87F3D" w:rsidP="00E87F3D">
      <w:pPr>
        <w:keepNext/>
        <w:keepLines/>
        <w:spacing w:before="40" w:after="0"/>
        <w:outlineLvl w:val="3"/>
        <w:rPr>
          <w:rFonts w:eastAsiaTheme="majorEastAsia" w:cstheme="majorBidi"/>
          <w:b/>
          <w:iCs/>
          <w:u w:val="single"/>
        </w:rPr>
      </w:pPr>
      <w:r w:rsidRPr="00AD1E18">
        <w:rPr>
          <w:rFonts w:eastAsiaTheme="majorEastAsia" w:cstheme="majorBidi"/>
          <w:b/>
          <w:bCs/>
          <w:iCs/>
          <w:sz w:val="26"/>
        </w:rPr>
        <w:t>Lepp says debates about debate are good, but only if they explain where our politics should go.</w:t>
      </w:r>
    </w:p>
    <w:p w14:paraId="1623D3AC" w14:textId="77777777" w:rsidR="00E87F3D" w:rsidRPr="00AD1E18" w:rsidRDefault="00E87F3D" w:rsidP="00E87F3D">
      <w:pPr>
        <w:rPr>
          <w:u w:val="single"/>
        </w:rPr>
      </w:pPr>
      <w:r>
        <w:rPr>
          <w:b/>
          <w:bCs/>
          <w:sz w:val="26"/>
        </w:rPr>
        <w:t xml:space="preserve">1AC’s </w:t>
      </w:r>
      <w:r w:rsidRPr="00AD1E18">
        <w:rPr>
          <w:b/>
          <w:bCs/>
          <w:sz w:val="26"/>
        </w:rPr>
        <w:t>Lepp 25</w:t>
      </w:r>
      <w:r w:rsidRPr="00AD1E18">
        <w:t xml:space="preserve"> (Nicholas Lepp (2025) Toward a queering of debate, Argumentation and Advocacy, 61:1, 84-100, DOI: 10.1080/10511431.2024.2365518) taryn</w:t>
      </w:r>
    </w:p>
    <w:p w14:paraId="777C2168" w14:textId="77777777" w:rsidR="00E87F3D" w:rsidRPr="00AD1E18" w:rsidRDefault="00E87F3D" w:rsidP="00E87F3D">
      <w:pPr>
        <w:rPr>
          <w:u w:val="single"/>
        </w:rPr>
      </w:pPr>
      <w:r w:rsidRPr="00AD1E18">
        <w:rPr>
          <w:sz w:val="2"/>
          <w:szCs w:val="8"/>
        </w:rPr>
        <w:t xml:space="preserve">Introduction This essay investigates a single question: what might it mean to queer debate? Behind this deceptively simple inquiry lies an extreme complexity, a history of oblique and circuitous investigation and critique, and an entangled web of theory and criticism which is not so easily unraveled. Indeed, debates about what it means to “queer” anything, let al.one debate, have been ongoing since at least the 1990s as the word has gained popularity in academic and popular discursive spheres (Berlant and Warner 1998; De Lauretis 1991; Johnson 2001; Warner 1993). But what makes this question so complex is not just the sheer quantity of essays, books, chapters, films, blog posts, pamphlets, zines, and conversations about the word “queer” itself, but the application of this nearly boundless term to the bounded format of debate. Debate, and particularly intercollegiate </w:t>
      </w:r>
      <w:r w:rsidRPr="00AD1E18">
        <w:rPr>
          <w:sz w:val="8"/>
          <w:szCs w:val="8"/>
          <w:u w:val="single"/>
        </w:rPr>
        <w:t>policy debate, is</w:t>
      </w:r>
      <w:r w:rsidRPr="00AD1E18">
        <w:rPr>
          <w:sz w:val="2"/>
          <w:szCs w:val="8"/>
        </w:rPr>
        <w:t xml:space="preserve"> by necessity </w:t>
      </w:r>
      <w:r w:rsidRPr="00AD1E18">
        <w:rPr>
          <w:sz w:val="8"/>
          <w:szCs w:val="8"/>
          <w:u w:val="single"/>
        </w:rPr>
        <w:t>delimited by a variety of metrics: speech times, wins and losses, judges, tournament schedules, and the competition-based structure of the activity radically constrain what debaters say, when they say those things, and how those things are said. Debate, in many ways, is contrary to queer, that “open mesh of possibilities, gaps, overlaps, dissonances and resonances” which has revolutionized the very foundation of thinking, theorizing, and being for so many (</w:t>
      </w:r>
      <w:r w:rsidRPr="00AD1E18">
        <w:rPr>
          <w:sz w:val="2"/>
          <w:szCs w:val="8"/>
        </w:rPr>
        <w:t xml:space="preserve">Sedgwick 1993b, 8). This special issue’s call for a reflective and retrospective on the past decade of debate, where we have seen three separate schools “unite the crowns” by winning both the National Debate Tournament and the Cross Examination Debate Association national championship in the same debate season, provides an important forum for the testing of ideas regarding debates about debate. Anyone with even a cursory familiarity with policy debate is aware that </w:t>
      </w:r>
      <w:r w:rsidRPr="00AD1E18">
        <w:rPr>
          <w:sz w:val="8"/>
          <w:szCs w:val="8"/>
          <w:u w:val="single"/>
        </w:rPr>
        <w:t>debates about debate—what the activity should look like, what kinds of arguments should be advanced, how debaters should argue, and what constraints debaters should abide by</w:t>
      </w:r>
      <w:r w:rsidRPr="00AD1E18">
        <w:rPr>
          <w:sz w:val="2"/>
          <w:szCs w:val="8"/>
        </w:rPr>
        <w:t xml:space="preserve">—are incredibly common. Debaters are required to be introspective thinkers in order to succeed at the activity, and the skills acquired through that introspective thinking are a necessary part of the modern policy debate curriculum (Heller and Rao 2015; Lundberg 2010; Zarefsky 2017). The question driving this essay—what might it mean to queer debate—is offered here as a way to consider what debates about debate may mean or do for debaters. In other words, my hunch is that answers to the aforementioned question (and I purposefully pluralize “answers” here despite providing a single answer in this essay) can help us understand the intellectual value of continuing to engage in debates about debate. It is in the argumentative spirit of debate to which I—and I suspect, many of my readers—owe an academic interest and intellectual curiosity that I offer this essay as one investigation into the question, what might it mean to queer debate? By way of a brief detour into the conflicting yet infinitely productive uses of queer, I isolate an irresolvable impasse: </w:t>
      </w:r>
      <w:r w:rsidRPr="00AD1E18">
        <w:rPr>
          <w:sz w:val="8"/>
          <w:szCs w:val="8"/>
          <w:u w:val="single"/>
        </w:rPr>
        <w:t>queer, which is nearly limitless, is quite contrary to debate, which is rather limited by a variety of factors.</w:t>
      </w:r>
      <w:r w:rsidRPr="00AD1E18">
        <w:rPr>
          <w:sz w:val="2"/>
          <w:szCs w:val="8"/>
        </w:rPr>
        <w:t xml:space="preserve"> However, rather than simply throw my hands up and declare the question unanswerable, I provide a </w:t>
      </w:r>
      <w:r w:rsidRPr="00AD1E18">
        <w:rPr>
          <w:sz w:val="8"/>
          <w:szCs w:val="8"/>
          <w:u w:val="single"/>
        </w:rPr>
        <w:t>reframing of the relationship between queer and debate as indicative of aporia, an insurmountable deadlock which is nevertheless generative</w:t>
      </w:r>
      <w:r w:rsidRPr="00AD1E18">
        <w:rPr>
          <w:sz w:val="2"/>
          <w:szCs w:val="8"/>
        </w:rPr>
        <w:t xml:space="preserve">. In short, my suggestion is that </w:t>
      </w:r>
      <w:r w:rsidRPr="00AD1E18">
        <w:rPr>
          <w:sz w:val="8"/>
          <w:szCs w:val="8"/>
          <w:highlight w:val="green"/>
          <w:u w:val="single"/>
        </w:rPr>
        <w:t>we ought to revel in the irresolvable messiness of debates about debate and embrace that there is no actual solution</w:t>
      </w:r>
      <w:r w:rsidRPr="00AD1E18">
        <w:rPr>
          <w:sz w:val="8"/>
          <w:szCs w:val="8"/>
          <w:u w:val="single"/>
        </w:rPr>
        <w:t xml:space="preserve"> or correct answer to how debates should be. It is from within the very inability to answer the question “what might it mean to queer debate” that I find a meaningful and useful answer to this question</w:t>
      </w:r>
      <w:r w:rsidRPr="00AD1E18">
        <w:rPr>
          <w:sz w:val="2"/>
          <w:szCs w:val="8"/>
        </w:rPr>
        <w:t xml:space="preserve">. To actualize the irresolvability of debates about debate, I take a seemingly paradoxical yet nevertheless productive position: </w:t>
      </w:r>
      <w:r w:rsidRPr="00AD1E18">
        <w:rPr>
          <w:sz w:val="8"/>
          <w:szCs w:val="8"/>
          <w:highlight w:val="green"/>
          <w:u w:val="single"/>
        </w:rPr>
        <w:t>to queer debate is to embrace a model of debate that is unconcerned with models.</w:t>
      </w:r>
      <w:r w:rsidRPr="00AD1E18">
        <w:rPr>
          <w:sz w:val="8"/>
          <w:szCs w:val="8"/>
          <w:u w:val="single"/>
        </w:rPr>
        <w:t xml:space="preserve"> Instead of debating about how all debates should be, my suggestion is that to queer debate is to </w:t>
      </w:r>
      <w:r w:rsidRPr="00AD1E18">
        <w:rPr>
          <w:sz w:val="8"/>
          <w:szCs w:val="8"/>
          <w:highlight w:val="green"/>
          <w:u w:val="single"/>
        </w:rPr>
        <w:t xml:space="preserve">embrace the radical contingency and contextuality intrinsic to queer </w:t>
      </w:r>
      <w:r w:rsidRPr="00AD1E18">
        <w:rPr>
          <w:sz w:val="8"/>
          <w:szCs w:val="8"/>
          <w:u w:val="single"/>
        </w:rPr>
        <w:t>and, therefore</w:t>
      </w:r>
      <w:r w:rsidRPr="00AD1E18">
        <w:rPr>
          <w:sz w:val="8"/>
          <w:szCs w:val="8"/>
          <w:highlight w:val="green"/>
          <w:u w:val="single"/>
        </w:rPr>
        <w:t>, approach each debate as hyper-specific,</w:t>
      </w:r>
      <w:r w:rsidRPr="00AD1E18">
        <w:rPr>
          <w:sz w:val="8"/>
          <w:szCs w:val="8"/>
          <w:u w:val="single"/>
        </w:rPr>
        <w:t xml:space="preserve"> particularized, </w:t>
      </w:r>
      <w:r w:rsidRPr="00AD1E18">
        <w:rPr>
          <w:sz w:val="8"/>
          <w:szCs w:val="8"/>
          <w:highlight w:val="green"/>
          <w:u w:val="single"/>
        </w:rPr>
        <w:t>and unique</w:t>
      </w:r>
      <w:r w:rsidRPr="00AD1E18">
        <w:rPr>
          <w:sz w:val="2"/>
          <w:szCs w:val="8"/>
        </w:rPr>
        <w:t xml:space="preserve">. What it might mean to queer debate, then, is to fundamentally reconsider how our students engage in debates about debate, </w:t>
      </w:r>
      <w:r w:rsidRPr="00AD1E18">
        <w:rPr>
          <w:sz w:val="8"/>
          <w:szCs w:val="8"/>
          <w:highlight w:val="green"/>
          <w:u w:val="single"/>
        </w:rPr>
        <w:t>moving away from the telos-oriented understanding of what all debates should look like in favor of an individualized and subjective interpretation of each specific round</w:t>
      </w:r>
      <w:r w:rsidRPr="00AD1E18">
        <w:rPr>
          <w:sz w:val="2"/>
          <w:szCs w:val="8"/>
        </w:rPr>
        <w:t xml:space="preserve">. Might we consider teaching our debaters to revel in the nuances and particularities of each debate they partake in? On the one hand, </w:t>
      </w:r>
      <w:r w:rsidRPr="00AD1E18">
        <w:rPr>
          <w:sz w:val="8"/>
          <w:szCs w:val="8"/>
          <w:u w:val="single"/>
        </w:rPr>
        <w:t>the educational benefits of this queered model of debate are vast, as every round would by necessity be quite different from every other; on the other hand, this proposed model is messy</w:t>
      </w:r>
      <w:r w:rsidRPr="00AD1E18">
        <w:rPr>
          <w:sz w:val="2"/>
          <w:szCs w:val="8"/>
        </w:rPr>
        <w:t xml:space="preserve"> and unpredictable (as every round would be quite different). To be ready to debate a new model of debate in every single round would require an inaccessible amount of careful pre-tournament and pre-round preparation. </w:t>
      </w:r>
      <w:r w:rsidRPr="00AD1E18">
        <w:rPr>
          <w:sz w:val="8"/>
          <w:szCs w:val="8"/>
          <w:u w:val="single"/>
        </w:rPr>
        <w:t xml:space="preserve">Rather than shy away from these imperfections, I mobilize them as evidence of the central lesson of this essay: </w:t>
      </w:r>
      <w:r w:rsidRPr="00AD1E18">
        <w:rPr>
          <w:sz w:val="8"/>
          <w:szCs w:val="8"/>
          <w:highlight w:val="green"/>
          <w:u w:val="single"/>
        </w:rPr>
        <w:t>all debate models are flawed,</w:t>
      </w:r>
      <w:r w:rsidRPr="00AD1E18">
        <w:rPr>
          <w:sz w:val="8"/>
          <w:szCs w:val="8"/>
          <w:u w:val="single"/>
        </w:rPr>
        <w:t xml:space="preserve"> trapped between persuasive justifications for adopting or not adopting different ways of debating</w:t>
      </w:r>
      <w:r w:rsidRPr="00AD1E18">
        <w:rPr>
          <w:sz w:val="2"/>
          <w:szCs w:val="8"/>
        </w:rPr>
        <w:t xml:space="preserve">. I believe that it is exactly these imperfections which make engaging in debates about debate so educational and important for our students. Ultimately, my suggestion is that </w:t>
      </w:r>
      <w:r w:rsidRPr="00AD1E18">
        <w:rPr>
          <w:sz w:val="8"/>
          <w:szCs w:val="8"/>
          <w:highlight w:val="green"/>
          <w:u w:val="single"/>
        </w:rPr>
        <w:t>debate</w:t>
      </w:r>
      <w:r w:rsidRPr="00AD1E18">
        <w:rPr>
          <w:sz w:val="8"/>
          <w:szCs w:val="8"/>
          <w:u w:val="single"/>
        </w:rPr>
        <w:t xml:space="preserve"> educators and students alike </w:t>
      </w:r>
      <w:r w:rsidRPr="00AD1E18">
        <w:rPr>
          <w:sz w:val="8"/>
          <w:szCs w:val="8"/>
          <w:highlight w:val="green"/>
          <w:u w:val="single"/>
        </w:rPr>
        <w:t>should recognize that we are incapable of resolving what debate should look</w:t>
      </w:r>
      <w:r w:rsidRPr="00AD1E18">
        <w:rPr>
          <w:sz w:val="8"/>
          <w:szCs w:val="8"/>
          <w:u w:val="single"/>
        </w:rPr>
        <w:t xml:space="preserve"> or be </w:t>
      </w:r>
      <w:r w:rsidRPr="00AD1E18">
        <w:rPr>
          <w:sz w:val="8"/>
          <w:szCs w:val="8"/>
          <w:highlight w:val="green"/>
          <w:u w:val="single"/>
        </w:rPr>
        <w:t>like</w:t>
      </w:r>
      <w:r w:rsidRPr="00AD1E18">
        <w:rPr>
          <w:sz w:val="8"/>
          <w:szCs w:val="8"/>
          <w:u w:val="single"/>
        </w:rPr>
        <w:t xml:space="preserve"> and instead revel in the fact that we will not and cannot ever determine how debate should be.</w:t>
      </w:r>
      <w:r w:rsidRPr="00AD1E18">
        <w:rPr>
          <w:sz w:val="2"/>
          <w:szCs w:val="8"/>
        </w:rPr>
        <w:t xml:space="preserve"> To that end, I approach the rest of this essay by doing the following. First, I provide a recent history of the word “queer” and its various uses to argue that its array of diverse meanings are mobilized by a fundamental slipperiness at its core. Afterwards, I return to the central question of what it might mean to queer debate by reading “queer” and “debate” together to uncover an irreducible aporia arising when these two terms are put in conversation with one another. Rather than suggesting that it is not worthwhile to continue asking what it might mean to queer debate, I suggest that thinking within this impasse is generative. Ultimately, my suggestion will be that </w:t>
      </w:r>
      <w:r w:rsidRPr="00AD1E18">
        <w:rPr>
          <w:sz w:val="8"/>
          <w:szCs w:val="8"/>
          <w:u w:val="single"/>
        </w:rPr>
        <w:t>the inability to resolve the differences between “queer” and “debate” may help us better understand the value of continuing to engage in debates about debate</w:t>
      </w:r>
      <w:r w:rsidRPr="00AD1E18">
        <w:rPr>
          <w:sz w:val="2"/>
          <w:szCs w:val="8"/>
        </w:rPr>
        <w:t xml:space="preserve">. Queer theory and queering theory Queer is a notoriously slippery term. Resisting stabilization, the definitions and uses of queer have changed throughout time. Coming from the Indo-European root word -twerkw, which yields the German word quer (to transverse), the Latin word torquere (to twist), and the English word athwart, </w:t>
      </w:r>
      <w:r w:rsidRPr="00AD1E18">
        <w:rPr>
          <w:sz w:val="8"/>
          <w:szCs w:val="8"/>
          <w:u w:val="single"/>
        </w:rPr>
        <w:t>the etymology of “queer” points the word toward a sense of across, traversal, and movement</w:t>
      </w:r>
      <w:r w:rsidRPr="00AD1E18">
        <w:rPr>
          <w:sz w:val="2"/>
          <w:szCs w:val="8"/>
        </w:rPr>
        <w:t xml:space="preserve"> (Sedgwick 1993a, xii; see also Berghahn 2012). </w:t>
      </w:r>
      <w:r w:rsidRPr="00AD1E18">
        <w:rPr>
          <w:sz w:val="8"/>
          <w:szCs w:val="8"/>
          <w:u w:val="single"/>
        </w:rPr>
        <w:t>Queer, then, shifts and turns, becoming distinct in various contexts and situations</w:t>
      </w:r>
      <w:r w:rsidRPr="00AD1E18">
        <w:rPr>
          <w:sz w:val="2"/>
          <w:szCs w:val="8"/>
        </w:rPr>
        <w:t>. The word queer, in Annamarie Jagose’s (1996, 1) words, “is very much a category in the process of formation….Its definitional indeterminacy, its elasticity, is one of its constituent characteristics</w:t>
      </w:r>
      <w:r w:rsidRPr="00AD1E18">
        <w:rPr>
          <w:sz w:val="2"/>
          <w:szCs w:val="8"/>
          <w:highlight w:val="green"/>
        </w:rPr>
        <w:t xml:space="preserve">.” </w:t>
      </w:r>
      <w:r w:rsidRPr="00AD1E18">
        <w:rPr>
          <w:sz w:val="8"/>
          <w:szCs w:val="8"/>
          <w:highlight w:val="green"/>
          <w:u w:val="single"/>
        </w:rPr>
        <w:t>What is fundamental to queer is its unboundedness and radical openness</w:t>
      </w:r>
      <w:r w:rsidRPr="00AD1E18">
        <w:rPr>
          <w:sz w:val="8"/>
          <w:szCs w:val="8"/>
          <w:u w:val="single"/>
        </w:rPr>
        <w:t xml:space="preserve"> </w:t>
      </w:r>
      <w:r w:rsidRPr="00AD1E18">
        <w:rPr>
          <w:sz w:val="2"/>
          <w:szCs w:val="8"/>
        </w:rPr>
        <w:t xml:space="preserve">(Alexander and Rhodes 2022; Dehnert, Brouwer, and Le Master 2022; Tiffe et  al. 2015). </w:t>
      </w:r>
      <w:r w:rsidRPr="00AD1E18">
        <w:rPr>
          <w:sz w:val="8"/>
          <w:szCs w:val="8"/>
          <w:u w:val="single"/>
        </w:rPr>
        <w:t>Yet despite queer’s etymological connection to torque, change, and illimitability, the term gained initial popularity as a slur referring to people expressing same-sex desires, crossing gender boundaries, and otherwise uttering non-normative interests and identities. Because “culture….commonly understands homosexuality to be a derivative or less evolved form of heterosexuality,” those of us who do not understand ourselves as heterosexual and/or cisgender are oftentimes ostracized, otherized, and targeted for violence; queer, for many years, was thus intended to insult</w:t>
      </w:r>
      <w:r w:rsidRPr="00AD1E18">
        <w:rPr>
          <w:sz w:val="2"/>
          <w:szCs w:val="8"/>
        </w:rPr>
        <w:t xml:space="preserve"> (Jagose 1996, 16). In fact, for many in the public sphere, queer is still an irreducibly derogatory term akin to other widely racialized and discriminatory words and therefore should not be used (Lockwood 2023; Rocheleau 2019). For others, queer’s otherizing function is exactly what makes it a productive word. For example, Lee Edelman’s (2004, 3) understanding of queer as a structural (non)position which “figures…the social order’s death drive” is heavily indebted to the derogatory connotations that the term has acquired throughout recent history. But even as queer developed an insulting history, it has been reclaimed by a variety of activists and academics (Crimp 2004; Morland and Willox 2005; Sullivan 2003). Generally, this reclamation of queer reconnects to the word’s roots as a radically open term but simultaneously refuses to disavow its recently more problematic past (Marcus 2005; Morrissey 2017). One of the earliest recuperation efforts of this term comes from the activist group Queer Nation who released the now infamous manifesto “QUEERS READ THIS,” a pamphlet advocating a militant backlash against the heteronormative American society which continually propagates violence against queers. Throughout this 12-page booklet released at New York Pride in 1990, members of the activist group call on queers to fight back against their oppressors in order to develop a society in which gays, lesbians, transgender people, and anyone else who has ever been called queer can live safer and more fulfilling lives (Fawaz and Smalls 2018; Ponce 2018; Rand 2004). Queer, here, is necessary terminology for adapting the militancy that Queer Nation seeks to convey: When a lot of lesbians and gay men wake up in the morning we feel angry and disgusted, not gay. So we’ve chosen to call ourselves queer. Using ‘queer’ is a way of reminding us how we are perceived by the rest of the world….Yeah, QUEER can be a rough word but it is also a sly and ironic weapon we can steal from the homophobe’s hands and use against him (Queer Nation 1990, 9). While queer here is recognized as having “rough” connotations, it is simultaneously a necessary rhetorical tool for expressing the importantly combative message that these activists seek to convey. In fact, what makes queer so meaningful for Queer Nation activists is the fact that it is a “rough” term with violent connotations; the reclamation of queer, for Queer Nation, is not meant to move past or forget the term’s pejorative history, but rather to recognize that it has, in fact, been understood as an insult.1 Yet in that very invocation of queer as insult lies a capacity for openness and critique which can meaningfully advance social movement (and, I will suggest, debates about debate). Something thus remains irregular, off-kilter, and illegitimate about queer even as it is reclaimed for generative purposes. Activists and theorists recognize and understand that the term maintains negative connotations even as they mine it for productive inquiries, investigations, and research. For example, Deborah Britzman (1995, 153) says that she understands “Queer Theory as provoking terms of engagement that work both to recuperate and to exceed the stereotypes that contain and dismiss gay and lesbian subjects. But as a doubled gesture, Queer Theory signifies improper subjects and improper theories.” Similarly, J Halberstam (2005, 6) understands queer as opening “nonnormative logics and organizations of community, sexual identity, embodiment, and activity in space and time.” And Bryant Keith Alexander (2018, 276) resists yet finds necessary the use of the word queer, for all its historically violent connotations, as a “term of resistance,” “subversion,” “appropriation,” and “indeterminacy.” For many, then</w:t>
      </w:r>
      <w:r w:rsidRPr="00AD1E18">
        <w:rPr>
          <w:sz w:val="8"/>
          <w:szCs w:val="8"/>
          <w:u w:val="single"/>
        </w:rPr>
        <w:t xml:space="preserve">, queer develops a sense of opposition, resistance, and challenge, operating as a non- or anti-normative approach toward a vast array of topics </w:t>
      </w:r>
      <w:r w:rsidRPr="00AD1E18">
        <w:rPr>
          <w:sz w:val="2"/>
          <w:szCs w:val="8"/>
        </w:rPr>
        <w:t xml:space="preserve">(McCann 2011; Puar 2005; Slagle 1998). As Michael Warner (1999, 59) puts it, “one of the reasons why so many people have started using the word ‘queer’ is that it is a way of saying: ‘We’re not pathological, but don’t think for that reason we want to be normal.’” </w:t>
      </w:r>
      <w:r w:rsidRPr="00AD1E18">
        <w:rPr>
          <w:sz w:val="8"/>
          <w:szCs w:val="8"/>
          <w:u w:val="single"/>
        </w:rPr>
        <w:t>Yet at the same time the recuperation of queer’s radical openness ensures that the term remains in flux, forever on the move.</w:t>
      </w:r>
      <w:r w:rsidRPr="00AD1E18">
        <w:rPr>
          <w:sz w:val="2"/>
          <w:szCs w:val="8"/>
        </w:rPr>
        <w:t xml:space="preserve"> Even as some adopt a fixed and static understanding of queer (Edelman 2022; Stanley 2011; Stanley 2021), the word continues shifting and changing (King and West 2014; Wiegman and Wilson 2015).</w:t>
      </w:r>
      <w:r w:rsidRPr="00AD1E18">
        <w:rPr>
          <w:sz w:val="8"/>
          <w:szCs w:val="8"/>
          <w:u w:val="single"/>
        </w:rPr>
        <w:t xml:space="preserve"> Queer helps establish an “open-ended construction of politics, since it represents itself as unfixed, and as holding open a space whose potential can never be known in the present” </w:t>
      </w:r>
      <w:r w:rsidRPr="00AD1E18">
        <w:rPr>
          <w:sz w:val="2"/>
          <w:szCs w:val="8"/>
        </w:rPr>
        <w:t xml:space="preserve">(Jagose 1996, 107; see also Campbell 2012). Queer is not and cannot be restrained, exceeding even the bounds of grammar itself, operating “as noun, adjective, and verb—combining action, identification, and effect into a single word” (González and Nordgren 2020, 1). In fact, queer’s potentiality might be so radically unconstrained that it may even exceed our current temporal moment, perpetually existing on the horizon or somewhere in the indeterminate future. José Esteban Muñoz (2009, 1), for example, describes queer as something that “we may never touch,” but which “we can feel…as the warm illumination of a horizon imbued with potentiality.” Thus, </w:t>
      </w:r>
      <w:r w:rsidRPr="00AD1E18">
        <w:rPr>
          <w:sz w:val="8"/>
          <w:szCs w:val="8"/>
          <w:u w:val="single"/>
        </w:rPr>
        <w:t>for Muñoz (2009, 1), “the future is queerness’s domain” and, as a result, we may better understand queer as a not yet here concrete utopia making possible unique forms of relationality rather than a delimited and particularized identity category.</w:t>
      </w:r>
      <w:r w:rsidRPr="00AD1E18">
        <w:rPr>
          <w:sz w:val="2"/>
          <w:szCs w:val="8"/>
        </w:rPr>
        <w:t xml:space="preserve"> What this rather brief investigation into the history and use of queer should suggest is something I have already affirmed: queer is a notoriously slippery term. This slipperiness, I have argued, ensures queer is a radically open word with few (if any) limitations. Thus, instead of having any formal constraints, with scholars such as Halberstam (2011, 74), Rand (2008), and Isaac West (2013), we might understand queer to be delimited by contingency and therefore recognize that the only way we can examine the “necessary ground” of queer is via its particular instantiations (Mackenzie 1999, 106; see also Butler 1993). That is to say, </w:t>
      </w:r>
      <w:r w:rsidRPr="00AD1E18">
        <w:rPr>
          <w:sz w:val="8"/>
          <w:szCs w:val="8"/>
          <w:u w:val="single"/>
        </w:rPr>
        <w:t>if the primary formal characteristic of queer is its unbounded openness, then we may only understand either what queer is or what it means to queer something based on the specific instance in which the word is used</w:t>
      </w:r>
      <w:r w:rsidRPr="00AD1E18">
        <w:rPr>
          <w:sz w:val="2"/>
          <w:szCs w:val="8"/>
        </w:rPr>
        <w:t xml:space="preserve">. We might think queer inductively rather than deductively, understanding its potentiality based on its specific uses. If queer is bounded only by contingency (and is thus paradoxically unbounded), then what might it mean to queer debate? Queering debate As anyone familiar with college policy debate is no doubt already aware, attempts to challenge debate’s constraints have a rich history ranging from the introduction of the kritik (Bennett 1996; Solt 1993) to the University of Louisville Malcolm X Debate Society (Larsen 2023; Reid-Brinkley 2019) and broader conversations about what models of kritik debating may encompass (Athanasopoulos and Sugino 2023; Smith 2020). Teams from schools such as Rutgers University, Towson University, the University of Iowa, and the University of Oklahoma have all challenged each of the constraints and norms that have limited debate and debaters with varying degrees of success. Students from these and other institutions have disrupted limitations imposed by speech time, speaking order, and mutually preferred judging; they have also questioned what it means to affirm or negate a topic, how we may interpret and understand each year’s resolution, and what could or should constitute evidence. In many ways, </w:t>
      </w:r>
      <w:r w:rsidRPr="00AD1E18">
        <w:rPr>
          <w:sz w:val="8"/>
          <w:szCs w:val="8"/>
          <w:u w:val="single"/>
        </w:rPr>
        <w:t xml:space="preserve">these </w:t>
      </w:r>
      <w:r w:rsidRPr="00AD1E18">
        <w:rPr>
          <w:sz w:val="8"/>
          <w:szCs w:val="8"/>
          <w:highlight w:val="green"/>
          <w:u w:val="single"/>
        </w:rPr>
        <w:t>efforts to disrupt debate’s constraints operate as queer challenges to debate’s normativity</w:t>
      </w:r>
      <w:r w:rsidRPr="00AD1E18">
        <w:rPr>
          <w:sz w:val="8"/>
          <w:szCs w:val="8"/>
          <w:u w:val="single"/>
        </w:rPr>
        <w:t>, and have had many important educational and communal benefits for debaters, coaches, and scholars.</w:t>
      </w:r>
      <w:r w:rsidRPr="00AD1E18">
        <w:rPr>
          <w:sz w:val="2"/>
          <w:szCs w:val="8"/>
        </w:rPr>
        <w:t xml:space="preserve"> Thus, </w:t>
      </w:r>
      <w:r w:rsidRPr="00AD1E18">
        <w:rPr>
          <w:sz w:val="8"/>
          <w:szCs w:val="8"/>
          <w:u w:val="single"/>
        </w:rPr>
        <w:t>with these more kritikal forms of debate, we may find an answer to the question “what does it mean to queer debate” by redefining debate as taking a less limited form.</w:t>
      </w:r>
      <w:r w:rsidRPr="00AD1E18">
        <w:rPr>
          <w:sz w:val="2"/>
          <w:szCs w:val="8"/>
        </w:rPr>
        <w:t xml:space="preserve"> Without maligning these creative and educational alternative understandings of the activity, I want to approach the aforementioned question from a position that is more askew, irregular, and indeterminate by resisting the impulse to reinterpret debate as outside its constituent limits and norms. My aim with taking this position is not to suggest that the limits of debate are not or should not be questioned; nor is it to sidestep the various benefits that a limited form of traditional policy debate produces for our students (Freeley and Steinberg 2008; Galloway 2007) as I find both kritikal and traditional policy approaches to each year’s topic important and educational. Rather, I hope to mine the productive liminal space between kritikal and more traditional policy debate as a way to further investigate what debates about debate may produce. My goal here is to tarry within the incommensurability generated by an unbounded understanding of queerness and a bounded understanding of debate as a way of pushing forward ongoing conversations about debate’s potentiality. Thus, </w:t>
      </w:r>
      <w:r w:rsidRPr="00AD1E18">
        <w:rPr>
          <w:sz w:val="8"/>
          <w:szCs w:val="8"/>
          <w:u w:val="single"/>
        </w:rPr>
        <w:t xml:space="preserve">rather than resolve the internal contradiction between a limitless understanding of queerness and a limited understanding of debate, I sit with the impossibility created by forwarding both together. I think within the irresolvable contradiction produced by the question </w:t>
      </w:r>
      <w:r w:rsidRPr="00AD1E18">
        <w:rPr>
          <w:sz w:val="8"/>
          <w:szCs w:val="8"/>
          <w:highlight w:val="green"/>
          <w:u w:val="single"/>
        </w:rPr>
        <w:t xml:space="preserve">“what might it mean to queer debate?” </w:t>
      </w:r>
      <w:r w:rsidRPr="00AD1E18">
        <w:rPr>
          <w:sz w:val="8"/>
          <w:szCs w:val="8"/>
          <w:u w:val="single"/>
        </w:rPr>
        <w:t xml:space="preserve">because I believe that </w:t>
      </w:r>
      <w:r w:rsidRPr="00AD1E18">
        <w:rPr>
          <w:sz w:val="8"/>
          <w:szCs w:val="8"/>
          <w:highlight w:val="green"/>
          <w:u w:val="single"/>
        </w:rPr>
        <w:t>attempting to resolve this contradiction misses out on much of the important messiness of both queer and debate</w:t>
      </w:r>
      <w:r w:rsidRPr="00AD1E18">
        <w:rPr>
          <w:sz w:val="8"/>
          <w:szCs w:val="8"/>
          <w:u w:val="single"/>
        </w:rPr>
        <w:t xml:space="preserve">. One of the significant features of both queer and debate is that </w:t>
      </w:r>
      <w:r w:rsidRPr="00AD1E18">
        <w:rPr>
          <w:sz w:val="8"/>
          <w:szCs w:val="8"/>
          <w:highlight w:val="green"/>
          <w:u w:val="single"/>
        </w:rPr>
        <w:t>there is no real “</w:t>
      </w:r>
      <w:r w:rsidRPr="00AD1E18">
        <w:rPr>
          <w:sz w:val="8"/>
          <w:szCs w:val="8"/>
          <w:u w:val="single"/>
        </w:rPr>
        <w:t>solution” or</w:t>
      </w:r>
      <w:r w:rsidRPr="00AD1E18">
        <w:rPr>
          <w:sz w:val="8"/>
          <w:szCs w:val="8"/>
          <w:highlight w:val="green"/>
          <w:u w:val="single"/>
        </w:rPr>
        <w:t xml:space="preserve"> “right answer</w:t>
      </w:r>
      <w:r w:rsidRPr="00AD1E18">
        <w:rPr>
          <w:sz w:val="8"/>
          <w:szCs w:val="8"/>
          <w:u w:val="single"/>
        </w:rPr>
        <w:t xml:space="preserve">” to either; </w:t>
      </w:r>
      <w:r w:rsidRPr="00AD1E18">
        <w:rPr>
          <w:sz w:val="8"/>
          <w:szCs w:val="8"/>
          <w:highlight w:val="green"/>
          <w:u w:val="single"/>
        </w:rPr>
        <w:t>both are constantly changing</w:t>
      </w:r>
      <w:r w:rsidRPr="00AD1E18">
        <w:rPr>
          <w:sz w:val="8"/>
          <w:szCs w:val="8"/>
          <w:u w:val="single"/>
        </w:rPr>
        <w:t xml:space="preserve">, evolving, and adapting </w:t>
      </w:r>
      <w:r w:rsidRPr="00AD1E18">
        <w:rPr>
          <w:sz w:val="8"/>
          <w:szCs w:val="8"/>
          <w:highlight w:val="green"/>
          <w:u w:val="single"/>
        </w:rPr>
        <w:t xml:space="preserve">depending on the surrounding </w:t>
      </w:r>
      <w:r w:rsidRPr="00AD1E18">
        <w:rPr>
          <w:sz w:val="8"/>
          <w:szCs w:val="8"/>
          <w:u w:val="single"/>
        </w:rPr>
        <w:t xml:space="preserve">political, social, and historical </w:t>
      </w:r>
      <w:r w:rsidRPr="00AD1E18">
        <w:rPr>
          <w:sz w:val="8"/>
          <w:szCs w:val="8"/>
          <w:highlight w:val="green"/>
          <w:u w:val="single"/>
        </w:rPr>
        <w:t>contexts in which they take place</w:t>
      </w:r>
      <w:r w:rsidRPr="00AD1E18">
        <w:rPr>
          <w:sz w:val="2"/>
          <w:szCs w:val="8"/>
        </w:rPr>
        <w:t xml:space="preserve">. O’Rourke and Collings (2004) tell us that </w:t>
      </w:r>
      <w:r w:rsidRPr="00AD1E18">
        <w:rPr>
          <w:sz w:val="8"/>
          <w:szCs w:val="8"/>
          <w:u w:val="single"/>
        </w:rPr>
        <w:t>queer “is always messy, excessive, overspilling historical and corporeal boundaries;" what makes “queer” queer, then, is exactly the fact that it is an irresolvable and complicated term</w:t>
      </w:r>
      <w:r w:rsidRPr="00AD1E18">
        <w:rPr>
          <w:sz w:val="2"/>
          <w:szCs w:val="8"/>
        </w:rPr>
        <w:t xml:space="preserve">. Indeed, queer’s near limitlessness is exactly what has given it so much theoretical and critical potential over the past thirty years, and this limitlessness is a huge part of what theoretically and practically distinguishes queer, queer politics, and queer theory from other related and important fields of inquiry.2 </w:t>
      </w:r>
      <w:r w:rsidRPr="00AD1E18">
        <w:rPr>
          <w:sz w:val="8"/>
          <w:szCs w:val="8"/>
          <w:u w:val="single"/>
        </w:rPr>
        <w:t>Additionally, much like queer, debate is also “messy, excessive, overspilling historical and corporeal boundaries.” Debaters are asked to engage in debates about incredibly complicated topics which have no clear or definitive solution</w:t>
      </w:r>
      <w:r w:rsidRPr="00AD1E18">
        <w:rPr>
          <w:sz w:val="2"/>
          <w:szCs w:val="8"/>
        </w:rPr>
        <w:t>; debate resolutions and controversy areas, in fact, are often chosen because they have no one obvious answer or solution. Furthermore, the messiness of debate topics is why we have our students engage in switch-side debate as a way to avoid dogmatism and absolutist ideological beliefs. We recognize that, because these subjects are so complex, our students should learn about both sides of the resolution and chosen controversy (English et  al. 2007; Muir 1993; Young 2011). The negative reading multiple conditional advocacies is also evidence of the messiness of debate, as that conceptual strategy suggests that there is a plethora of possible ways to approach the topic which should all be investigated</w:t>
      </w:r>
      <w:r w:rsidRPr="00AD1E18">
        <w:rPr>
          <w:sz w:val="8"/>
          <w:szCs w:val="8"/>
          <w:u w:val="single"/>
        </w:rPr>
        <w:t>. Declaring debate an unbounded activity would once and for all resolve debates about debate because our students would be given the exact parameters of each debate they engage in and therefore sidestep the incommensurability that I find so productive within the irresolvability of queer and debate. So, what might we do instead of trying to resolve the contradiction between queer, which is unlimited, and debate, which is limited, in the question “what might it mean to queer debate?” How could we possibly answer this question without attempting to think our way out of the contradiction, recharacterize either queer or debate, and sidestep the important benefits of one or both of these topics? My answer is that there is no answer; the position I am taking is that there is no position to be taken. To provide an answer or a position would be to try to overcome the obstacle that is this question’s insurmountability</w:t>
      </w:r>
      <w:r w:rsidRPr="00AD1E18">
        <w:rPr>
          <w:sz w:val="2"/>
          <w:szCs w:val="8"/>
        </w:rPr>
        <w:t xml:space="preserve">. Instead, the investigation into this inquiry is stuck, trapped by the irresolvable problem presented by the question itself. There can be no actual solution to the question at hand and, </w:t>
      </w:r>
      <w:r w:rsidRPr="00AD1E18">
        <w:rPr>
          <w:sz w:val="8"/>
          <w:szCs w:val="8"/>
          <w:u w:val="single"/>
        </w:rPr>
        <w:t>instead of trying to find a solution, my suggestion is that</w:t>
      </w:r>
      <w:r w:rsidRPr="00AD1E18">
        <w:rPr>
          <w:sz w:val="2"/>
          <w:szCs w:val="8"/>
        </w:rPr>
        <w:t xml:space="preserve">, to play off Rand’s (2013, 128) writing on queerness, </w:t>
      </w:r>
      <w:r w:rsidRPr="00AD1E18">
        <w:rPr>
          <w:sz w:val="8"/>
          <w:szCs w:val="8"/>
          <w:u w:val="single"/>
        </w:rPr>
        <w:t>we revel in the “perpetual undecidability” of the question itself</w:t>
      </w:r>
      <w:r w:rsidRPr="00AD1E18">
        <w:rPr>
          <w:sz w:val="2"/>
          <w:szCs w:val="8"/>
        </w:rPr>
        <w:t xml:space="preserve">. To clarify, when I say that there is no actual solution, I do not intend to convey the position that debate cannot be queered. My non/answer is not designed to give up on the inquiry. Instead, my stance is that </w:t>
      </w:r>
      <w:r w:rsidRPr="00AD1E18">
        <w:rPr>
          <w:sz w:val="8"/>
          <w:szCs w:val="8"/>
          <w:u w:val="single"/>
        </w:rPr>
        <w:t>we should not try to move past or solve the unsolvable mess that arises when seeking answers to this question.</w:t>
      </w:r>
      <w:r w:rsidRPr="00AD1E18">
        <w:rPr>
          <w:sz w:val="2"/>
          <w:szCs w:val="8"/>
        </w:rPr>
        <w:t xml:space="preserve"> I am suggesting that it is the very indeterminacy and undecidability of the conflict between queer and debate that makes the inquiry into what it might mean to queer debate so important. To put this argument in the language of a tagline, which I hope will help many of my readers, “</w:t>
      </w:r>
      <w:r w:rsidRPr="00AD1E18">
        <w:rPr>
          <w:sz w:val="8"/>
          <w:szCs w:val="8"/>
          <w:u w:val="single"/>
        </w:rPr>
        <w:t>yes the question is unsolvable and messy—that is good</w:t>
      </w:r>
      <w:r w:rsidRPr="00AD1E18">
        <w:rPr>
          <w:sz w:val="2"/>
          <w:szCs w:val="8"/>
        </w:rPr>
        <w:t xml:space="preserve">.” Much like debate and queer, </w:t>
      </w:r>
      <w:r w:rsidRPr="00AD1E18">
        <w:rPr>
          <w:sz w:val="8"/>
          <w:szCs w:val="8"/>
          <w:highlight w:val="green"/>
          <w:u w:val="single"/>
        </w:rPr>
        <w:t xml:space="preserve">the messy irresolvability of the question is productive, </w:t>
      </w:r>
      <w:r w:rsidRPr="00AD1E18">
        <w:rPr>
          <w:sz w:val="8"/>
          <w:szCs w:val="8"/>
          <w:u w:val="single"/>
        </w:rPr>
        <w:t>advancing current conversations regarding debates about debate and allowing new threads of investigation into this topic</w:t>
      </w:r>
      <w:r w:rsidRPr="00AD1E18">
        <w:rPr>
          <w:sz w:val="2"/>
          <w:szCs w:val="8"/>
        </w:rPr>
        <w:t xml:space="preserve">. The particular phrasing of the question driving this essay suggests that </w:t>
      </w:r>
      <w:r w:rsidRPr="00AD1E18">
        <w:rPr>
          <w:sz w:val="8"/>
          <w:szCs w:val="8"/>
          <w:highlight w:val="green"/>
          <w:u w:val="single"/>
        </w:rPr>
        <w:t>the messiness</w:t>
      </w:r>
      <w:r w:rsidRPr="00AD1E18">
        <w:rPr>
          <w:sz w:val="8"/>
          <w:szCs w:val="8"/>
          <w:u w:val="single"/>
        </w:rPr>
        <w:t xml:space="preserve"> of putting queer and debate together </w:t>
      </w:r>
      <w:r w:rsidRPr="00AD1E18">
        <w:rPr>
          <w:sz w:val="8"/>
          <w:szCs w:val="8"/>
          <w:highlight w:val="green"/>
          <w:u w:val="single"/>
        </w:rPr>
        <w:t>should open dialogue</w:t>
      </w:r>
      <w:r w:rsidRPr="00AD1E18">
        <w:rPr>
          <w:sz w:val="2"/>
          <w:szCs w:val="8"/>
        </w:rPr>
        <w:t xml:space="preserve"> rather than shut it down. </w:t>
      </w:r>
      <w:r w:rsidRPr="00AD1E18">
        <w:rPr>
          <w:sz w:val="8"/>
          <w:szCs w:val="8"/>
          <w:u w:val="single"/>
        </w:rPr>
        <w:t>What might it mean to queer debate</w:t>
      </w:r>
      <w:r w:rsidRPr="00AD1E18">
        <w:rPr>
          <w:sz w:val="2"/>
          <w:szCs w:val="8"/>
        </w:rPr>
        <w:t>—not what does it mean to queer debate—</w:t>
      </w:r>
      <w:r w:rsidRPr="00AD1E18">
        <w:rPr>
          <w:sz w:val="8"/>
          <w:szCs w:val="8"/>
          <w:u w:val="single"/>
        </w:rPr>
        <w:t>leaves room for a plurality of answers to the aforementioned question</w:t>
      </w:r>
      <w:r w:rsidRPr="00AD1E18">
        <w:rPr>
          <w:sz w:val="2"/>
          <w:szCs w:val="8"/>
        </w:rPr>
        <w:t xml:space="preserve">. That is, “might” implies multiple possible answers, and, as a result, the very invocation of </w:t>
      </w:r>
      <w:r w:rsidRPr="00AD1E18">
        <w:rPr>
          <w:sz w:val="8"/>
          <w:szCs w:val="8"/>
          <w:u w:val="single"/>
        </w:rPr>
        <w:t>this inquiry necessitates answers which affirm an ethos of openness, contingency, and particularity.</w:t>
      </w:r>
      <w:r w:rsidRPr="00AD1E18">
        <w:rPr>
          <w:sz w:val="2"/>
          <w:szCs w:val="8"/>
        </w:rPr>
        <w:t xml:space="preserve"> How might we allow this openness and contingency to guide further exploration into what it might mean to queer debate? One consideration would be a reframing of the question itself. Instead of understanding this inquiry as a contradiction, we might understand it as an aporia. Aporia is an ancient Greek term referring to an absolute impasse, “a blockage where there is no practicable way to go forward” (Rescher 2009, 1; See also Lucy 2004). This impasse may be conceptual rather than physical; for example, Politis (2006, 88) reads Socrates’ philosophical methodology as leading interlocutors toward aporia, “a mental state of perplexity and being at a loss” (see also Fritsch 2011). For the purposes of this inquiry, we may understand aporia as a position of doubt and uncertainty arising from an irresolvable question or set of premises. As Jacques Derrida (2017, 30) puts it, “the aporia is what stops or arrests, often in the form of a judgment or verdict. The aporia is what paralyzes, what blocks the exit, closes the doors and seems to doom us to an impasse—to death, a dead end, a deadlock.” If one arrives at an aporia, one is placed in gridlock because there is no actual correct or right answer. Instead, one is stuck, forever trapped by indeterminacy and undecidability. </w:t>
      </w:r>
      <w:r w:rsidRPr="00AD1E18">
        <w:rPr>
          <w:sz w:val="8"/>
          <w:szCs w:val="8"/>
          <w:u w:val="single"/>
        </w:rPr>
        <w:t xml:space="preserve">What makes </w:t>
      </w:r>
      <w:r w:rsidRPr="00AD1E18">
        <w:rPr>
          <w:sz w:val="8"/>
          <w:szCs w:val="8"/>
          <w:highlight w:val="green"/>
          <w:u w:val="single"/>
        </w:rPr>
        <w:t>aporia</w:t>
      </w:r>
      <w:r w:rsidRPr="00AD1E18">
        <w:rPr>
          <w:sz w:val="8"/>
          <w:szCs w:val="8"/>
          <w:u w:val="single"/>
        </w:rPr>
        <w:t xml:space="preserve"> distinct from contradiction is that it </w:t>
      </w:r>
      <w:r w:rsidRPr="00AD1E18">
        <w:rPr>
          <w:sz w:val="8"/>
          <w:szCs w:val="8"/>
          <w:highlight w:val="green"/>
          <w:u w:val="single"/>
        </w:rPr>
        <w:t>is generative, making possible new ways of approaching problems from within their inability to be solved.</w:t>
      </w:r>
      <w:r w:rsidRPr="00AD1E18">
        <w:rPr>
          <w:sz w:val="8"/>
          <w:szCs w:val="8"/>
          <w:u w:val="single"/>
        </w:rPr>
        <w:t xml:space="preserve"> Thus, even as aporia is stuck, it paradoxically remains open, </w:t>
      </w:r>
      <w:r w:rsidRPr="00AD1E18">
        <w:rPr>
          <w:sz w:val="8"/>
          <w:szCs w:val="8"/>
          <w:highlight w:val="green"/>
          <w:u w:val="single"/>
        </w:rPr>
        <w:t>inviting new ways of thinking</w:t>
      </w:r>
      <w:r w:rsidRPr="00AD1E18">
        <w:rPr>
          <w:sz w:val="8"/>
          <w:szCs w:val="8"/>
          <w:u w:val="single"/>
        </w:rPr>
        <w:t xml:space="preserve"> from within the very tension arising between irresolvably conflicting terms (in this case, “queer” and “debate”). To resolve a contradiction requires that one choose a position: either option 1 or option 2 must be correct (but not both). In making a choice between two opposing options, the contradiction gets resolved and the inquiry ends.</w:t>
      </w:r>
      <w:r w:rsidRPr="00AD1E18">
        <w:rPr>
          <w:sz w:val="2"/>
          <w:szCs w:val="8"/>
        </w:rPr>
        <w:t xml:space="preserve"> If we were to understand this essay’s inquiry as a contradiction, we would choose to either prioritize queer’s openness (and thus redefine debate as an unconstrained activity) or debate’s closedness (and thus re-understand queer as constrained). Unlike contradiction, aporia is not “synonymous with closure” (Raffoul 2008, 272). Instead, </w:t>
      </w:r>
      <w:r w:rsidRPr="00AD1E18">
        <w:rPr>
          <w:sz w:val="8"/>
          <w:szCs w:val="8"/>
          <w:u w:val="single"/>
        </w:rPr>
        <w:t>aporia is productive; it is that which “represent[s] a limit through which something announces itself in an affirmative fashion. The aporetic is affirmative, constitutive”</w:t>
      </w:r>
      <w:r w:rsidRPr="00AD1E18">
        <w:rPr>
          <w:sz w:val="2"/>
          <w:szCs w:val="8"/>
        </w:rPr>
        <w:t xml:space="preserve"> (Raffoul 2008, 272). </w:t>
      </w:r>
      <w:r w:rsidRPr="00AD1E18">
        <w:rPr>
          <w:sz w:val="8"/>
          <w:szCs w:val="8"/>
          <w:u w:val="single"/>
        </w:rPr>
        <w:t>Aporia’s imperative, then, is to continue thinking and theorizing despite the impossibility of ever reaching a final answer</w:t>
      </w:r>
      <w:r w:rsidRPr="00AD1E18">
        <w:rPr>
          <w:sz w:val="2"/>
          <w:szCs w:val="8"/>
        </w:rPr>
        <w:t xml:space="preserve">. It is thus within the answer’s unknowability that we may find productive theorizing (Waite 2017). </w:t>
      </w:r>
      <w:r w:rsidRPr="00AD1E18">
        <w:rPr>
          <w:sz w:val="8"/>
          <w:szCs w:val="8"/>
          <w:u w:val="single"/>
        </w:rPr>
        <w:t>Rather than choosing the first or second opposing option, “</w:t>
      </w:r>
      <w:r w:rsidRPr="00AD1E18">
        <w:rPr>
          <w:sz w:val="8"/>
          <w:szCs w:val="8"/>
          <w:highlight w:val="green"/>
          <w:u w:val="single"/>
        </w:rPr>
        <w:t>the contradictory terms in the aporia are simply taken up and affirmed together</w:t>
      </w:r>
      <w:r w:rsidRPr="00AD1E18">
        <w:rPr>
          <w:sz w:val="8"/>
          <w:szCs w:val="8"/>
          <w:u w:val="single"/>
        </w:rPr>
        <w:t>”</w:t>
      </w:r>
      <w:r w:rsidRPr="00AD1E18">
        <w:rPr>
          <w:sz w:val="2"/>
          <w:szCs w:val="8"/>
        </w:rPr>
        <w:t xml:space="preserve"> (Derrida 1982, 54). </w:t>
      </w:r>
      <w:r w:rsidRPr="00AD1E18">
        <w:rPr>
          <w:sz w:val="8"/>
          <w:szCs w:val="8"/>
          <w:u w:val="single"/>
        </w:rPr>
        <w:t>We refuse to choose between queer’s openness and debate’s closedness and instead forward both terms together despite their conceptual conflict</w:t>
      </w:r>
      <w:r w:rsidRPr="00AD1E18">
        <w:rPr>
          <w:sz w:val="2"/>
          <w:szCs w:val="8"/>
        </w:rPr>
        <w:t xml:space="preserve">. We may not overcome the barrier preventing a solution, but in that liminal space of incompatibility we may find new ways of thinking about what it might mean to queer debate. </w:t>
      </w:r>
      <w:r w:rsidRPr="00AD1E18">
        <w:rPr>
          <w:sz w:val="8"/>
          <w:szCs w:val="8"/>
          <w:u w:val="single"/>
        </w:rPr>
        <w:t>Much like queer and debate, an aporetic approach to thinking is off-kilter, erratic, and askew.</w:t>
      </w:r>
      <w:r w:rsidRPr="00AD1E18">
        <w:rPr>
          <w:sz w:val="2"/>
          <w:szCs w:val="8"/>
        </w:rPr>
        <w:t xml:space="preserve"> Aporia invites us to consider that there is no happy and perfect answer to this essay’s inquiry because we are trapped by the undecidability of the irresolvable differences between and among queer and debate</w:t>
      </w:r>
      <w:r w:rsidRPr="00AD1E18">
        <w:rPr>
          <w:sz w:val="8"/>
          <w:szCs w:val="8"/>
          <w:u w:val="single"/>
        </w:rPr>
        <w:t>; it therefore simultaneously makes possible and impossible</w:t>
      </w:r>
      <w:r w:rsidRPr="00AD1E18">
        <w:rPr>
          <w:sz w:val="2"/>
          <w:szCs w:val="8"/>
        </w:rPr>
        <w:t xml:space="preserve">, enables and disables, different ways of considering this essay’s central question. On the one hand, </w:t>
      </w:r>
      <w:r w:rsidRPr="00AD1E18">
        <w:rPr>
          <w:sz w:val="8"/>
          <w:szCs w:val="8"/>
          <w:u w:val="single"/>
        </w:rPr>
        <w:t xml:space="preserve">because it remains stuck between two incompatible terms, </w:t>
      </w:r>
      <w:r w:rsidRPr="00AD1E18">
        <w:rPr>
          <w:sz w:val="8"/>
          <w:szCs w:val="8"/>
          <w:highlight w:val="green"/>
          <w:u w:val="single"/>
        </w:rPr>
        <w:t>aporia invites new methodologies and approaches which were not previously considerable</w:t>
      </w:r>
      <w:r w:rsidRPr="00AD1E18">
        <w:rPr>
          <w:sz w:val="2"/>
          <w:szCs w:val="8"/>
        </w:rPr>
        <w:t>. Thus, with François Raffoul (2008, 286), we may consider this aporetic approach to queering debate to be im-possible in the sense that it is “the excess with respect to the horizon of the conditions of possibility.” That is to say,</w:t>
      </w:r>
      <w:r w:rsidRPr="00AD1E18">
        <w:rPr>
          <w:sz w:val="8"/>
          <w:szCs w:val="8"/>
          <w:u w:val="single"/>
        </w:rPr>
        <w:t xml:space="preserve"> taking an aporetic approach to queering debate is not not possible but rather exceeds possibility; </w:t>
      </w:r>
      <w:r w:rsidRPr="00AD1E18">
        <w:rPr>
          <w:sz w:val="2"/>
          <w:szCs w:val="8"/>
        </w:rPr>
        <w:t xml:space="preserve">it is a way of thinking this essay’s question which exists outside the current realm of thinking itself. But on the other hand, thinking with aporia is “agonizing” and “painful” because of its inability to be resolved (Derrida 2017, 30). We cannot try “turning the aporia into a salvation” because it has placed us at an impasse (Derrida 2017, 31). We are stuck. While aporia invites us to think outside the current confines of possibility, it does not mean we can forget the irreducible differences between and among queer and debate. Thus, aporia does not provide an answer to this essay’s question in any conventional or normative manner. Instead, “the experience of the aporia…provokes the thinking of the very possibility of what still remains unthinkable or unthought, indeed, impossible” (Derrida 1988, 132). </w:t>
      </w:r>
      <w:r w:rsidRPr="00AD1E18">
        <w:rPr>
          <w:sz w:val="8"/>
          <w:szCs w:val="8"/>
          <w:u w:val="single"/>
        </w:rPr>
        <w:t>Aporia allows a generative understanding of the incommensurability between queer and debate</w:t>
      </w:r>
      <w:r w:rsidRPr="00AD1E18">
        <w:rPr>
          <w:sz w:val="2"/>
          <w:szCs w:val="8"/>
        </w:rPr>
        <w:t>. My hope is that moving toward aporia raises more questions about both queering debate and debates about debate. A non-debate example may help with conceptualizing aporia. In her work A Question of Sex, Kristan Poirot (2014) encounters an aporia when considering feminism’s complicated relationship to and understanding of women, sex, and gender. While remaining committed to each of these three terms, Poirot suggests, much feminist literature simultaneously calls into question what “women,” “sex,” and “gender” mean. Feminism, then, is oftentimes stuck, trapped by the irreducible necessity of turning to these and related terms without being committed to a foundational understanding of any of them. As Poirot (2014, 5) puts it, “although the oft-proclaimed subject of feminism is ‘woman,’ feminism remains caught in historically varied traditions of identification and difference.” Rather than attempting to resolve the incommensurable tension between and among these three terms and their various meanings as the object of feminist analysis, Poirot (2014, 5) rearticulates them “as changing prisms through which feminists articulate those differences that matter among a populace, and those that do not.” Instead of trying to overcome the irresolvable tension produced by the terms “women,” “sex,” and “gender,” Poirot sits within their incommensurability as a way of differently articulating what feminism might be, do, and mean. It is from within the impossibility of ever resolving “women,” “sex,” and “gender” that feminist analysis and criticism may generate new inquiry</w:t>
      </w:r>
      <w:r w:rsidRPr="00AD1E18">
        <w:rPr>
          <w:sz w:val="8"/>
          <w:szCs w:val="8"/>
          <w:u w:val="single"/>
        </w:rPr>
        <w:t>. So, what changes when we think of queering debate as irreducibly aporetic? How might we think differently about what it might mean to queer debate but simultaneously not try to move past the impasse that is this question? Given that aporia invites new ways of thinking, there are a plurality of approaches which become possible; my particular approach homes in on the radical contingency and hyper-contextuality of queer and applies those characteristics to debate</w:t>
      </w:r>
      <w:r w:rsidRPr="00AD1E18">
        <w:rPr>
          <w:sz w:val="2"/>
          <w:szCs w:val="8"/>
        </w:rPr>
        <w:t xml:space="preserve"> (Sewell 2014; West, Frischherz, Panther, and Brophy 2013). In other words, </w:t>
      </w:r>
      <w:r w:rsidRPr="00AD1E18">
        <w:rPr>
          <w:sz w:val="8"/>
          <w:szCs w:val="8"/>
          <w:u w:val="single"/>
        </w:rPr>
        <w:t>if queer is to be understood by its particular and specific instantiations, then I am suggesting that we might consider a queering of debate to be a rearticulation of the activity as radically contingent and contextual.</w:t>
      </w:r>
      <w:r w:rsidRPr="00AD1E18">
        <w:rPr>
          <w:sz w:val="2"/>
          <w:szCs w:val="8"/>
        </w:rPr>
        <w:t xml:space="preserve"> Without moving away from the limits and constraints that make debate what it is (and instead understanding those limits and constraints from a position of contingency and context), </w:t>
      </w:r>
      <w:r w:rsidRPr="00AD1E18">
        <w:rPr>
          <w:sz w:val="8"/>
          <w:szCs w:val="8"/>
          <w:u w:val="single"/>
        </w:rPr>
        <w:t>we might approach each individual debate as specific and unique as a way to open up and therefore queer debate. What I am proposing, then, is at once a model of debate which eschews the model-focused understanding of debate and a community-wide interpretation of debate which repudiates community-wide interpretations. A radically contingent and contextual understanding of debate understands that we as a community of educators, coaches, and debaters may never settle what debate should look like and how all debates should be but instead embrace that irresolvability as an educational non/model for considering each debate.</w:t>
      </w:r>
      <w:r w:rsidRPr="00AD1E18">
        <w:rPr>
          <w:sz w:val="2"/>
          <w:szCs w:val="8"/>
        </w:rPr>
        <w:t xml:space="preserve"> </w:t>
      </w:r>
      <w:r w:rsidRPr="00AD1E18">
        <w:rPr>
          <w:sz w:val="8"/>
          <w:szCs w:val="8"/>
          <w:u w:val="single"/>
        </w:rPr>
        <w:t>My suggestion is a particular focus on each individual debate as it occurs rather than an overarching interpretation of how all debates ought be</w:t>
      </w:r>
      <w:r w:rsidRPr="00AD1E18">
        <w:rPr>
          <w:sz w:val="2"/>
          <w:szCs w:val="8"/>
        </w:rPr>
        <w:t xml:space="preserve">. My vision of a queering of debate thus approaches the activity in a considerably different fashion than most. While things like speech times and the competition-based structure of debate would not change, debaters would have to engage in much more introspective thinking under this hyper-contextual model of debate because their previously understood and established standards of argument evaluation would change on a case-by-case basis. </w:t>
      </w:r>
      <w:r w:rsidRPr="00AD1E18">
        <w:rPr>
          <w:sz w:val="8"/>
          <w:szCs w:val="8"/>
          <w:u w:val="single"/>
        </w:rPr>
        <w:t xml:space="preserve">Each round would necessitate that students reconsider win conditions, argumentation style, evidence quality, and how to communicate their arguments to judges. Students would be strongly incentivized to </w:t>
      </w:r>
      <w:r w:rsidRPr="00AD1E18">
        <w:rPr>
          <w:strike/>
          <w:sz w:val="2"/>
          <w:szCs w:val="2"/>
        </w:rPr>
        <w:t xml:space="preserve">think on their feet </w:t>
      </w:r>
      <w:r w:rsidRPr="00AD1E18">
        <w:rPr>
          <w:sz w:val="8"/>
          <w:szCs w:val="8"/>
          <w:u w:val="single"/>
        </w:rPr>
        <w:t xml:space="preserve">due to the specificity and uniqueness of each individual debate. As a result, many of the </w:t>
      </w:r>
      <w:r w:rsidRPr="00AD1E18">
        <w:rPr>
          <w:sz w:val="8"/>
          <w:szCs w:val="8"/>
          <w:highlight w:val="green"/>
          <w:u w:val="single"/>
        </w:rPr>
        <w:t>portable skills that debaters acquire from years of debate would be much stronger, sharpened from the ever-changing nature of the activity.</w:t>
      </w:r>
      <w:r w:rsidRPr="00AD1E18">
        <w:rPr>
          <w:sz w:val="8"/>
          <w:szCs w:val="8"/>
          <w:u w:val="single"/>
        </w:rPr>
        <w:t xml:space="preserve"> Additionally, debates about debate would become much different under this queer model of debate. Usually, when students engage in debates about debate during individual rounds, they make arguments about how all debates could or should look because debaters are trained to make arguments about the overarching model or framework for debates about and surrounding the controversy area, resolution, and topics of debate.</w:t>
      </w:r>
      <w:r w:rsidRPr="00AD1E18">
        <w:rPr>
          <w:sz w:val="2"/>
          <w:szCs w:val="8"/>
        </w:rPr>
        <w:t xml:space="preserve"> We can look to the final round of the 2023 National Debate Tournament for a particularly salient recent example. In this debate, both the affirmative team from the University of Michigan and the negative team from Wake Forest University made arguments about how debate itself should function as well as the ballot’s ability to influence the rest of the community’s adoption of one of those competing models of debate. </w:t>
      </w:r>
      <w:r w:rsidRPr="00AD1E18">
        <w:rPr>
          <w:sz w:val="8"/>
          <w:szCs w:val="8"/>
          <w:u w:val="single"/>
        </w:rPr>
        <w:t xml:space="preserve">What it might mean to queer debate could mean that, rather than make arguments about the complete adoption of one model of debate for all future debates, we teach our students to recognize and embrace the value of debating under a variety of different models at different points in time. Embracing the messiness of both queer and debate, </w:t>
      </w:r>
      <w:r w:rsidRPr="00AD1E18">
        <w:rPr>
          <w:sz w:val="8"/>
          <w:szCs w:val="8"/>
          <w:highlight w:val="green"/>
          <w:u w:val="single"/>
        </w:rPr>
        <w:t xml:space="preserve">we allow every particular round to guide the model of what could and would happen. </w:t>
      </w:r>
      <w:r w:rsidRPr="00AD1E18">
        <w:rPr>
          <w:sz w:val="8"/>
          <w:szCs w:val="8"/>
          <w:u w:val="single"/>
        </w:rPr>
        <w:t>There would be some instances in which debaters should embrace Wake Forest’s model and others in which they should embrace Michigan’s; there would also be instances in which debaters should embrace neither model and others in which they should pit these models against each other and debate about their respective values and concerns. My vision of a queering of debate is to embrace a model without predetermined models of debate</w:t>
      </w:r>
      <w:r w:rsidRPr="00AD1E18">
        <w:rPr>
          <w:sz w:val="2"/>
          <w:szCs w:val="8"/>
        </w:rPr>
        <w:t xml:space="preserve">. Instead, debaters would determine their model in each particular round. </w:t>
      </w:r>
      <w:r w:rsidRPr="00AD1E18">
        <w:rPr>
          <w:sz w:val="8"/>
          <w:szCs w:val="8"/>
          <w:u w:val="single"/>
        </w:rPr>
        <w:t>This shift would not require that our students swap out the impacts to their arguments in debates about debate; nor would it suggest that teams could not defend a conventional model of policy debate. I still envision a world in which teams going for traditional policy-focused framework advance impact claims about fairness, advocacy skills, and topic education while teams going for more kritikal framework positions advance arguments about exclusion, epistemology, and the purpose and value of debate itself. Each of these impacts can be and should continue to be persuasive. However, the explanation of each of these impacts would by necessity shift. Rather than talking about what others might do, the debate would focus on what is happening in each individual round. Students would be expected to tailor their impacts to the different affirmatives and models advanced in particular debates rather than advance broader arguments about how all debates should or would look, forcing more radically contingent and contextual link and impact explanations.</w:t>
      </w:r>
      <w:r w:rsidRPr="00AD1E18">
        <w:rPr>
          <w:sz w:val="2"/>
          <w:szCs w:val="8"/>
        </w:rPr>
        <w:t xml:space="preserve"> There are, of course, disadvantages to this queer model of debate. For example, pre-tournament and pre-round preparation would become more difficult due to the affirmed nuances of each individual debate. If every debate is unique, then trying to prepare for a debate tournament or a season’s worth of debates would require substantially more research and careful consideration of arguments. External time constraints arising from school and other important commitments would almost certainly ensure that no one could ever be completely prepared. Additionally, many debates would likely become more chaotic and disorderly as our students figure out what standards of argument evaluation make the most sense in their individual rounds. This may be quite frustrating for judges who are expected to figure out how to evaluate each particular debate differently. It seems reasonable to conclude that </w:t>
      </w:r>
      <w:r w:rsidRPr="00AD1E18">
        <w:rPr>
          <w:sz w:val="8"/>
          <w:szCs w:val="8"/>
          <w:u w:val="single"/>
        </w:rPr>
        <w:t>this queer model of debate would be rather messy and, in many ways, quite unpredictable. But this messiness is aporia’s lesson and, I think, quite important for those of us interested in conceptualizing the benefits of debate</w:t>
      </w:r>
      <w:r w:rsidRPr="00AD1E18">
        <w:rPr>
          <w:sz w:val="2"/>
          <w:szCs w:val="8"/>
        </w:rPr>
        <w:t xml:space="preserve">. To put it plainly, the point that I hope my readers take away from this essay is this: </w:t>
      </w:r>
      <w:r w:rsidRPr="00AD1E18">
        <w:rPr>
          <w:sz w:val="8"/>
          <w:szCs w:val="8"/>
          <w:u w:val="single"/>
        </w:rPr>
        <w:t>there is no actual answer or perfect explanation to how the activity should be. Each proposed model of debate has its educational and competitive benefits as well as its roadblocks and pitfalls. But that inability to find the “right” model of debate is exactly what makes engaging in these kinds of debates so valuable: not the hypothetical aftereffects of a universal adoption of a competing model, but the fact that our students are invited to repeatedly engage in introspective thinking as a result of the inability to resolve the potential problems with the model of debate that they defend. That is to say, partaking in the framework debate itself has educational value which should be affirmed even though neither competing model of debate is actualizable or solvent on a community-wide level.</w:t>
      </w:r>
      <w:r w:rsidRPr="00AD1E18">
        <w:rPr>
          <w:sz w:val="2"/>
          <w:szCs w:val="8"/>
        </w:rPr>
        <w:t xml:space="preserve"> </w:t>
      </w:r>
      <w:r w:rsidRPr="00AD1E18">
        <w:rPr>
          <w:sz w:val="8"/>
          <w:szCs w:val="8"/>
          <w:u w:val="single"/>
        </w:rPr>
        <w:t>Even though neither side can resolve their impacts, as there will always be “policy” teams and “kritikal” teams</w:t>
      </w:r>
      <w:r w:rsidRPr="00AD1E18">
        <w:rPr>
          <w:sz w:val="2"/>
          <w:szCs w:val="8"/>
        </w:rPr>
        <w:t>, the contestation over how debate could or should look in each particular round is meaningful. My proposed queer model of debate (much like every other potential model of debate) is imperfect because, in fact</w:t>
      </w:r>
      <w:r w:rsidRPr="00AD1E18">
        <w:rPr>
          <w:sz w:val="8"/>
          <w:szCs w:val="8"/>
          <w:u w:val="single"/>
        </w:rPr>
        <w:t>, there cannot actually be an ideal debate model. We are stuck in aporia, trapped in a generative yet insurmountable indeterminacy eliding any telos-oriented understanding of debate</w:t>
      </w:r>
      <w:r w:rsidRPr="00AD1E18">
        <w:rPr>
          <w:sz w:val="2"/>
          <w:szCs w:val="8"/>
        </w:rPr>
        <w:t xml:space="preserve">. Rather than the end point of a debate model, my suggestion is that it is through the process of comparing different models of debate (and defending different models in different debates) that we find the generative benefits of debating about debate. Toward a queer model of debate This essay has presented a reading of the question “what might it mean to queer debate” which isolates a site of irresolvable tension between “queer” and “debate.” Queer’s central characteristic is its ability to be radically open and develop meaning based on its particular instantiations; debate, on the other hand, is constrained by a variety of factors including speech times, the competition format of the activity, and wins and losses. Rather than try to resolve this tension by either limiting queer or unlimiting debate, I have suggested that we might consider reading it as an instance of aporia, an irresolvable impasse which is nevertheless generative insofar as it invites us to reconsider thinking in the face of this incommensurability. For me, this generative understanding of the necessary conflict between “queer” and “debate” focuses on the hyper-specificity and intense contextuality of queer and applies it to an understanding of debate. As a result, </w:t>
      </w:r>
      <w:r w:rsidRPr="00AD1E18">
        <w:rPr>
          <w:sz w:val="8"/>
          <w:szCs w:val="8"/>
          <w:u w:val="single"/>
        </w:rPr>
        <w:t>my suggestion has been that to queer debate is to approach each individual debate and consider it on its own terms such that our students sidestep arguments about the overall adoption of each model in favor of the particular contingencies associated with each specific debate</w:t>
      </w:r>
      <w:r w:rsidRPr="00AD1E18">
        <w:rPr>
          <w:sz w:val="2"/>
          <w:szCs w:val="8"/>
        </w:rPr>
        <w:t xml:space="preserve">. Of course, I have provided but one suggestion when considering how we might queer debate. Many may reasonably disagree with me, and I certainly invite others to advance their own positions, theories, and ideas about what it might mean to queer debate. If one of the central lessons of queer’s evolution throughout recent history is the term’s ability to change depending on its contingent deployments, then a queer model of debate must also be able to morph in different ways. And as I have also suggested, debate’s evolution reflects a similar history to queer’s, changing significantly as teams push the boundaries of what should and should not function within debate rounds. Similarly, aporia invites a plurality of responses, albeit those which are inevitably trapped by the impasse that is aporia. Perhaps there are other contextual factors which may invite a queer model of debate that looks different than the model-less model I have proposed here. In addition to proposing a queer model of debate, I hope to have provided two important lessons for those of us interested in both the educational value of debate and the continuation of debates about debate. First, I have suggested that </w:t>
      </w:r>
      <w:r w:rsidRPr="00AD1E18">
        <w:rPr>
          <w:sz w:val="8"/>
          <w:szCs w:val="8"/>
          <w:u w:val="single"/>
        </w:rPr>
        <w:t>debate is a messy activity. Even as rules and norms governing the activity ensure a certain standard of predictability, the inability to come to definitive conclusions about how all debates should look ensures that the activity has a certain level of disorganization, chaos, and confusion</w:t>
      </w:r>
      <w:r w:rsidRPr="00AD1E18">
        <w:rPr>
          <w:sz w:val="2"/>
          <w:szCs w:val="8"/>
        </w:rPr>
        <w:t xml:space="preserve">. Many people who judge “clash of civilizations” rounds which pit different models of debate against each other suggest that they do not believe there is a “right” answer to how all debate should be; as someone who often judges these kinds of debates (and votes for both the “policy” and the “kritikal” teams with frequency), I tend to agree with my colleagues. </w:t>
      </w:r>
      <w:r w:rsidRPr="00AD1E18">
        <w:rPr>
          <w:sz w:val="8"/>
          <w:szCs w:val="8"/>
          <w:u w:val="single"/>
        </w:rPr>
        <w:t>Yet the disorderly chaos preventing the policy debate community from resolving debates about debate makes possible a level of ingenuity and creativity that we should inculcate in our students</w:t>
      </w:r>
      <w:r w:rsidRPr="00AD1E18">
        <w:rPr>
          <w:sz w:val="2"/>
          <w:szCs w:val="8"/>
        </w:rPr>
        <w:t xml:space="preserve">. My point is not that debate is necessarily unstable or impossible to prepare for; nor is it that debate should not be stable or predictable at all. Rather, my position is that one of the important lessons </w:t>
      </w:r>
      <w:r w:rsidRPr="00AD1E18">
        <w:rPr>
          <w:sz w:val="8"/>
          <w:szCs w:val="8"/>
          <w:u w:val="single"/>
        </w:rPr>
        <w:t>debate can teach our students is to be artful and slick, figuring out how to adapt to different situations as they evolve and change</w:t>
      </w:r>
      <w:r w:rsidRPr="00AD1E18">
        <w:rPr>
          <w:sz w:val="2"/>
          <w:szCs w:val="8"/>
        </w:rPr>
        <w:t>. In a sense, this lesson extends Gordon Mitchell’s (1998, 57) claim that “</w:t>
      </w:r>
      <w:r w:rsidRPr="00AD1E18">
        <w:rPr>
          <w:sz w:val="8"/>
          <w:szCs w:val="8"/>
          <w:u w:val="single"/>
        </w:rPr>
        <w:t xml:space="preserve">with greater room to maneuver for inventing strategies for action, taking risks, making mistakes and affecting change, scholars can begin to envision how to do things with arguments not only in the cozy confines of contest round competition, but in the world beyond as well.” These are skills that are quite beneficial in everyday life, as </w:t>
      </w:r>
      <w:r w:rsidRPr="00AD1E18">
        <w:rPr>
          <w:sz w:val="8"/>
          <w:szCs w:val="8"/>
          <w:highlight w:val="green"/>
          <w:u w:val="single"/>
        </w:rPr>
        <w:t>everyone must learn to adapt to situations as they morph in unpredictable ways</w:t>
      </w:r>
      <w:r w:rsidRPr="00AD1E18">
        <w:rPr>
          <w:sz w:val="2"/>
          <w:szCs w:val="8"/>
        </w:rPr>
        <w:t xml:space="preserve">; my suggestion has been that </w:t>
      </w:r>
      <w:r w:rsidRPr="00AD1E18">
        <w:rPr>
          <w:sz w:val="8"/>
          <w:szCs w:val="8"/>
          <w:highlight w:val="green"/>
          <w:u w:val="single"/>
        </w:rPr>
        <w:t>debate’s messiness is necessary for inculcating these important skills</w:t>
      </w:r>
      <w:r w:rsidRPr="00AD1E18">
        <w:rPr>
          <w:sz w:val="2"/>
          <w:szCs w:val="8"/>
        </w:rPr>
        <w:t>. Second, I have suggested that all models of debate are imperfect</w:t>
      </w:r>
      <w:r w:rsidRPr="00AD1E18">
        <w:rPr>
          <w:sz w:val="8"/>
          <w:szCs w:val="8"/>
          <w:u w:val="single"/>
        </w:rPr>
        <w:t>. There will always be concerns about accessibility, dogmatism, exclusion, fairness, and portable skills associated with each proposed model of debate</w:t>
      </w:r>
      <w:r w:rsidRPr="00AD1E18">
        <w:rPr>
          <w:sz w:val="14"/>
        </w:rPr>
        <w:t xml:space="preserve">. </w:t>
      </w:r>
      <w:r w:rsidRPr="00AD1E18">
        <w:rPr>
          <w:b/>
          <w:iCs/>
          <w:highlight w:val="cyan"/>
          <w:u w:val="single"/>
        </w:rPr>
        <w:t>Rather than</w:t>
      </w:r>
      <w:r w:rsidRPr="00AD1E18">
        <w:rPr>
          <w:b/>
          <w:iCs/>
          <w:u w:val="single"/>
        </w:rPr>
        <w:t xml:space="preserve"> either </w:t>
      </w:r>
      <w:r w:rsidRPr="00AD1E18">
        <w:rPr>
          <w:b/>
          <w:iCs/>
          <w:highlight w:val="cyan"/>
          <w:u w:val="single"/>
        </w:rPr>
        <w:t>giving up on debates about debate or trying to find</w:t>
      </w:r>
      <w:r w:rsidRPr="00AD1E18">
        <w:rPr>
          <w:b/>
          <w:iCs/>
          <w:u w:val="single"/>
        </w:rPr>
        <w:t xml:space="preserve"> the </w:t>
      </w:r>
      <w:r w:rsidRPr="00AD1E18">
        <w:rPr>
          <w:b/>
          <w:iCs/>
          <w:highlight w:val="cyan"/>
          <w:u w:val="single"/>
        </w:rPr>
        <w:t>ideal version</w:t>
      </w:r>
      <w:r w:rsidRPr="00AD1E18">
        <w:rPr>
          <w:b/>
          <w:iCs/>
          <w:u w:val="single"/>
        </w:rPr>
        <w:t xml:space="preserve"> of debate, </w:t>
      </w:r>
      <w:r w:rsidRPr="00AD1E18">
        <w:rPr>
          <w:b/>
          <w:iCs/>
          <w:highlight w:val="cyan"/>
          <w:u w:val="single"/>
        </w:rPr>
        <w:t>my suggestion has been</w:t>
      </w:r>
      <w:r w:rsidRPr="00AD1E18">
        <w:rPr>
          <w:b/>
          <w:iCs/>
          <w:u w:val="single"/>
        </w:rPr>
        <w:t xml:space="preserve"> that it is in the very inability to find perfection that </w:t>
      </w:r>
      <w:r w:rsidRPr="00AD1E18">
        <w:rPr>
          <w:b/>
          <w:iCs/>
          <w:highlight w:val="cyan"/>
          <w:u w:val="single"/>
        </w:rPr>
        <w:t>we</w:t>
      </w:r>
      <w:r w:rsidRPr="00AD1E18">
        <w:rPr>
          <w:b/>
          <w:iCs/>
          <w:u w:val="single"/>
        </w:rPr>
        <w:t xml:space="preserve"> might </w:t>
      </w:r>
      <w:r w:rsidRPr="00AD1E18">
        <w:rPr>
          <w:b/>
          <w:iCs/>
          <w:highlight w:val="cyan"/>
          <w:u w:val="single"/>
        </w:rPr>
        <w:t>isolate</w:t>
      </w:r>
      <w:r w:rsidRPr="00AD1E18">
        <w:rPr>
          <w:b/>
          <w:iCs/>
          <w:u w:val="single"/>
        </w:rPr>
        <w:t xml:space="preserve"> the </w:t>
      </w:r>
      <w:r w:rsidRPr="00AD1E18">
        <w:rPr>
          <w:b/>
          <w:iCs/>
          <w:highlight w:val="cyan"/>
          <w:u w:val="single"/>
        </w:rPr>
        <w:t>educational value</w:t>
      </w:r>
      <w:r w:rsidRPr="00AD1E18">
        <w:rPr>
          <w:b/>
          <w:iCs/>
          <w:u w:val="single"/>
        </w:rPr>
        <w:t xml:space="preserve"> of encouraging our students to engage </w:t>
      </w:r>
      <w:r w:rsidRPr="00AD1E18">
        <w:rPr>
          <w:b/>
          <w:iCs/>
          <w:highlight w:val="cyan"/>
          <w:u w:val="single"/>
        </w:rPr>
        <w:t>in debates about debate</w:t>
      </w:r>
      <w:r w:rsidRPr="00AD1E18">
        <w:rPr>
          <w:b/>
          <w:iCs/>
          <w:u w:val="single"/>
        </w:rPr>
        <w:t xml:space="preserve">. In other words, much like aporia itself, debates about debate are stuck—but in a productive and generative manner. My position thus diverges from other debate educators who suggest that our goal ought to be to “resolve old disagreements about the paradigms and pedagogies of educational debate” (Hogan and Kurr 2017, 87). Instead, my suggestion is that it is </w:t>
      </w:r>
      <w:r w:rsidRPr="00AD1E18">
        <w:rPr>
          <w:b/>
          <w:iCs/>
          <w:highlight w:val="cyan"/>
          <w:u w:val="single"/>
        </w:rPr>
        <w:t>from</w:t>
      </w:r>
      <w:r w:rsidRPr="00AD1E18">
        <w:rPr>
          <w:b/>
          <w:iCs/>
          <w:u w:val="single"/>
        </w:rPr>
        <w:t xml:space="preserve"> within the very </w:t>
      </w:r>
      <w:r w:rsidRPr="00AD1E18">
        <w:rPr>
          <w:b/>
          <w:iCs/>
          <w:highlight w:val="cyan"/>
          <w:u w:val="single"/>
        </w:rPr>
        <w:t>inability to find resolution for</w:t>
      </w:r>
      <w:r w:rsidRPr="00AD1E18">
        <w:rPr>
          <w:b/>
          <w:iCs/>
          <w:u w:val="single"/>
        </w:rPr>
        <w:t xml:space="preserve"> the </w:t>
      </w:r>
      <w:r w:rsidRPr="00AD1E18">
        <w:rPr>
          <w:b/>
          <w:iCs/>
          <w:highlight w:val="cyan"/>
          <w:u w:val="single"/>
        </w:rPr>
        <w:t>disagreements</w:t>
      </w:r>
      <w:r w:rsidRPr="00AD1E18">
        <w:rPr>
          <w:b/>
          <w:iCs/>
          <w:u w:val="single"/>
        </w:rPr>
        <w:t xml:space="preserve"> between and </w:t>
      </w:r>
      <w:r w:rsidRPr="00AD1E18">
        <w:rPr>
          <w:b/>
          <w:iCs/>
          <w:highlight w:val="cyan"/>
          <w:u w:val="single"/>
        </w:rPr>
        <w:t>among debates about debate that we</w:t>
      </w:r>
      <w:r w:rsidRPr="00AD1E18">
        <w:rPr>
          <w:b/>
          <w:iCs/>
          <w:u w:val="single"/>
        </w:rPr>
        <w:t xml:space="preserve"> may </w:t>
      </w:r>
      <w:r w:rsidRPr="00AD1E18">
        <w:rPr>
          <w:b/>
          <w:iCs/>
          <w:highlight w:val="cyan"/>
          <w:u w:val="single"/>
        </w:rPr>
        <w:t>advance</w:t>
      </w:r>
      <w:r w:rsidRPr="00AD1E18">
        <w:rPr>
          <w:b/>
          <w:iCs/>
          <w:u w:val="single"/>
        </w:rPr>
        <w:t xml:space="preserve"> </w:t>
      </w:r>
      <w:r w:rsidRPr="00AD1E18">
        <w:rPr>
          <w:b/>
          <w:iCs/>
          <w:highlight w:val="cyan"/>
          <w:u w:val="single"/>
        </w:rPr>
        <w:t>conversations about</w:t>
      </w:r>
      <w:r w:rsidRPr="00AD1E18">
        <w:rPr>
          <w:b/>
          <w:iCs/>
          <w:u w:val="single"/>
        </w:rPr>
        <w:t xml:space="preserve"> the intellectual and argumentative </w:t>
      </w:r>
      <w:r w:rsidRPr="00AD1E18">
        <w:rPr>
          <w:b/>
          <w:iCs/>
          <w:highlight w:val="cyan"/>
          <w:u w:val="single"/>
        </w:rPr>
        <w:t>value of continuing to engage in these</w:t>
      </w:r>
      <w:r w:rsidRPr="00AD1E18">
        <w:rPr>
          <w:b/>
          <w:iCs/>
          <w:u w:val="single"/>
        </w:rPr>
        <w:t xml:space="preserve"> kinds of </w:t>
      </w:r>
      <w:r w:rsidRPr="00AD1E18">
        <w:rPr>
          <w:b/>
          <w:iCs/>
          <w:highlight w:val="cyan"/>
          <w:u w:val="single"/>
        </w:rPr>
        <w:t>debates</w:t>
      </w:r>
      <w:r w:rsidRPr="00AD1E18">
        <w:rPr>
          <w:b/>
          <w:iCs/>
          <w:u w:val="single"/>
        </w:rPr>
        <w:t xml:space="preserve">. The college policy debate </w:t>
      </w:r>
      <w:r w:rsidRPr="00AD1E18">
        <w:rPr>
          <w:b/>
          <w:iCs/>
          <w:u w:val="single"/>
        </w:rPr>
        <w:lastRenderedPageBreak/>
        <w:t xml:space="preserve">community is split over what constraints are acceptable and which are not; </w:t>
      </w:r>
      <w:r w:rsidRPr="00AD1E18">
        <w:rPr>
          <w:b/>
          <w:iCs/>
          <w:highlight w:val="cyan"/>
          <w:u w:val="single"/>
        </w:rPr>
        <w:t>my suggestion is</w:t>
      </w:r>
      <w:r w:rsidRPr="00AD1E18">
        <w:rPr>
          <w:b/>
          <w:iCs/>
          <w:u w:val="single"/>
        </w:rPr>
        <w:t xml:space="preserve"> that </w:t>
      </w:r>
      <w:r w:rsidRPr="00AD1E18">
        <w:rPr>
          <w:b/>
          <w:iCs/>
          <w:highlight w:val="cyan"/>
          <w:u w:val="single"/>
        </w:rPr>
        <w:t>we</w:t>
      </w:r>
      <w:r w:rsidRPr="00AD1E18">
        <w:rPr>
          <w:b/>
          <w:iCs/>
          <w:u w:val="single"/>
        </w:rPr>
        <w:t xml:space="preserve"> may </w:t>
      </w:r>
      <w:r w:rsidRPr="00AD1E18">
        <w:rPr>
          <w:b/>
          <w:iCs/>
          <w:highlight w:val="cyan"/>
          <w:u w:val="single"/>
        </w:rPr>
        <w:t>mine</w:t>
      </w:r>
      <w:r w:rsidRPr="00AD1E18">
        <w:rPr>
          <w:b/>
          <w:iCs/>
          <w:u w:val="single"/>
        </w:rPr>
        <w:t xml:space="preserve"> that </w:t>
      </w:r>
      <w:r w:rsidRPr="00AD1E18">
        <w:rPr>
          <w:b/>
          <w:iCs/>
          <w:highlight w:val="cyan"/>
          <w:u w:val="single"/>
        </w:rPr>
        <w:t>irresolvable division to find</w:t>
      </w:r>
      <w:r w:rsidRPr="00AD1E18">
        <w:rPr>
          <w:b/>
          <w:iCs/>
          <w:u w:val="single"/>
        </w:rPr>
        <w:t xml:space="preserve"> the </w:t>
      </w:r>
      <w:r w:rsidRPr="00AD1E18">
        <w:rPr>
          <w:b/>
          <w:iCs/>
          <w:highlight w:val="cyan"/>
          <w:u w:val="single"/>
        </w:rPr>
        <w:t>educational value of debating about debate</w:t>
      </w:r>
      <w:r w:rsidRPr="00AD1E18">
        <w:rPr>
          <w:sz w:val="14"/>
        </w:rPr>
        <w:t xml:space="preserve">. </w:t>
      </w:r>
      <w:r w:rsidRPr="00AD1E18">
        <w:rPr>
          <w:sz w:val="4"/>
          <w:szCs w:val="12"/>
        </w:rPr>
        <w:t xml:space="preserve">And it is particularly important for debaters, educators, and coaches to advance conversations about the benefits of debate now, in the wake of recent conservative attacks on our activity. In a variety of places, Derrida (1992, 41) reminds us that </w:t>
      </w:r>
      <w:r w:rsidRPr="00AD1E18">
        <w:rPr>
          <w:sz w:val="12"/>
          <w:szCs w:val="12"/>
          <w:u w:val="single"/>
        </w:rPr>
        <w:t xml:space="preserve">“ethics, </w:t>
      </w:r>
      <w:r w:rsidRPr="00AD1E18">
        <w:rPr>
          <w:sz w:val="12"/>
          <w:szCs w:val="12"/>
          <w:highlight w:val="green"/>
          <w:u w:val="single"/>
        </w:rPr>
        <w:t>politics</w:t>
      </w:r>
      <w:r w:rsidRPr="00AD1E18">
        <w:rPr>
          <w:sz w:val="12"/>
          <w:szCs w:val="12"/>
          <w:u w:val="single"/>
        </w:rPr>
        <w:t xml:space="preserve">, and responsibility, if there are any, </w:t>
      </w:r>
      <w:r w:rsidRPr="00AD1E18">
        <w:rPr>
          <w:sz w:val="12"/>
          <w:szCs w:val="12"/>
          <w:highlight w:val="green"/>
          <w:u w:val="single"/>
        </w:rPr>
        <w:t>will only ever have begun with the experience and experiment of the aporia”</w:t>
      </w:r>
      <w:r w:rsidRPr="00AD1E18">
        <w:rPr>
          <w:sz w:val="4"/>
          <w:szCs w:val="12"/>
        </w:rPr>
        <w:t xml:space="preserve"> (See also Derrida 1993; Derrida 1995; Derrida 2001). Derrida (1992, 41) continues by stating that “when the path is clear and given, when a certain knowledge opens up the way in advance, the decision is already made, it might as well be said that there is none to make: irresponsibly, and in good conscience, one simply applies or implements a program.” If we already know what must be done, then we are not making a decision; we have not really been faced with a choice to make. Instead, </w:t>
      </w:r>
      <w:r w:rsidRPr="00AD1E18">
        <w:rPr>
          <w:sz w:val="12"/>
          <w:szCs w:val="12"/>
          <w:u w:val="single"/>
        </w:rPr>
        <w:t>making a decision, as one must when considering ethics, politics, and responsibility, necessitates insurmountable indeterminacy, uncertainty, and doubt. Much like ethics, politics, and responsibility, queering debate necessitates an overwhelming and irresolvable level of perplexity and messiness. But approaching that mess from a position of radical openness makes possible a different way of considering the value of debates about debate. While we may not ever be certain what the correct model of debate is, we can turn to aporia for an idea of what to do in the face of that uncertainty. Ethics, politics, and responsibility—every debate, in some way, addresses these three topics</w:t>
      </w:r>
      <w:r w:rsidRPr="00AD1E18">
        <w:rPr>
          <w:sz w:val="4"/>
          <w:szCs w:val="12"/>
        </w:rPr>
        <w:t>. Can we remain open to their irresolvable possibilities?</w:t>
      </w:r>
    </w:p>
    <w:p w14:paraId="701A8E43" w14:textId="061EE9DB" w:rsidR="00E87F3D" w:rsidRDefault="00DA5C00" w:rsidP="00DA5C00">
      <w:pPr>
        <w:pStyle w:val="Heading1"/>
      </w:pPr>
      <w:r>
        <w:lastRenderedPageBreak/>
        <w:t>1NR</w:t>
      </w:r>
    </w:p>
    <w:p w14:paraId="358DD6B3" w14:textId="115A6F3F" w:rsidR="00DA5C00" w:rsidRDefault="00DA5C00" w:rsidP="00DA5C00">
      <w:pPr>
        <w:pStyle w:val="Heading2"/>
      </w:pPr>
      <w:r>
        <w:lastRenderedPageBreak/>
        <w:t>Case</w:t>
      </w:r>
    </w:p>
    <w:p w14:paraId="3DE63150" w14:textId="77777777" w:rsidR="00DA5C00" w:rsidRPr="00AB4829" w:rsidRDefault="00DA5C00" w:rsidP="00DA5C00">
      <w:pPr>
        <w:spacing w:before="30" w:after="0" w:line="278" w:lineRule="atLeast"/>
        <w:outlineLvl w:val="3"/>
        <w:rPr>
          <w:rFonts w:eastAsia="Times New Roman"/>
          <w:b/>
          <w:bCs/>
          <w:color w:val="000000"/>
          <w:sz w:val="26"/>
          <w:szCs w:val="26"/>
        </w:rPr>
      </w:pPr>
      <w:bookmarkStart w:id="2" w:name="_Hlk178957187"/>
      <w:r w:rsidRPr="00AB4829">
        <w:rPr>
          <w:rFonts w:eastAsia="Times New Roman"/>
          <w:b/>
          <w:bCs/>
          <w:color w:val="000000"/>
          <w:sz w:val="26"/>
          <w:szCs w:val="26"/>
        </w:rPr>
        <w:t>Strong unions are key to enforcing protections for trans people both in and out of the workplace</w:t>
      </w:r>
    </w:p>
    <w:p w14:paraId="42FE94EA" w14:textId="77777777" w:rsidR="00DA5C00" w:rsidRPr="00AB4829" w:rsidRDefault="00DA5C00" w:rsidP="00DA5C00">
      <w:pPr>
        <w:spacing w:after="120" w:line="235" w:lineRule="atLeast"/>
        <w:rPr>
          <w:rFonts w:eastAsia="Times New Roman"/>
          <w:color w:val="000000"/>
        </w:rPr>
      </w:pPr>
      <w:r w:rsidRPr="00AB4829">
        <w:rPr>
          <w:rFonts w:eastAsia="Times New Roman"/>
          <w:b/>
          <w:bCs/>
          <w:color w:val="000000"/>
          <w:sz w:val="26"/>
          <w:szCs w:val="26"/>
        </w:rPr>
        <w:t>Tveten 18</w:t>
      </w:r>
      <w:r w:rsidRPr="00AB4829">
        <w:rPr>
          <w:rFonts w:eastAsia="Times New Roman"/>
          <w:color w:val="000000"/>
        </w:rPr>
        <w:t> (Julianne Tveten writes about the intersection of the technology industry and socioeconomic issues. “Unions Can Protect Trans Rights” 10/29/2018 https://jacobin.com/2018/10/trump-transgender-memo-discrimination-union-contracts)</w:t>
      </w:r>
    </w:p>
    <w:p w14:paraId="3BA3C075" w14:textId="77777777" w:rsidR="00DA5C00" w:rsidRPr="00AB4829" w:rsidRDefault="00DA5C00" w:rsidP="00DA5C00">
      <w:pPr>
        <w:spacing w:line="235" w:lineRule="atLeast"/>
        <w:rPr>
          <w:rFonts w:eastAsia="Times New Roman"/>
          <w:color w:val="000000"/>
        </w:rPr>
      </w:pPr>
      <w:r w:rsidRPr="00AB4829">
        <w:rPr>
          <w:rFonts w:eastAsia="Times New Roman"/>
          <w:color w:val="000000"/>
        </w:rPr>
        <w:t>Now, </w:t>
      </w:r>
      <w:r w:rsidRPr="00AB4829">
        <w:rPr>
          <w:rFonts w:eastAsia="Times New Roman"/>
          <w:color w:val="000000"/>
          <w:u w:val="single"/>
        </w:rPr>
        <w:t>activists fear that HHS’s proposed definition may further corrode protections for trans</w:t>
      </w:r>
      <w:r w:rsidRPr="00AB4829">
        <w:rPr>
          <w:rFonts w:eastAsia="Times New Roman"/>
          <w:color w:val="000000"/>
        </w:rPr>
        <w:t>gender, </w:t>
      </w:r>
      <w:r w:rsidRPr="00AB4829">
        <w:rPr>
          <w:rFonts w:eastAsia="Times New Roman"/>
          <w:color w:val="000000"/>
          <w:u w:val="single"/>
        </w:rPr>
        <w:t>intersex</w:t>
      </w:r>
      <w:r w:rsidRPr="00AB4829">
        <w:rPr>
          <w:rFonts w:eastAsia="Times New Roman"/>
          <w:color w:val="000000"/>
        </w:rPr>
        <w:t>, </w:t>
      </w:r>
      <w:r w:rsidRPr="00AB4829">
        <w:rPr>
          <w:rFonts w:eastAsia="Times New Roman"/>
          <w:color w:val="000000"/>
          <w:u w:val="single"/>
        </w:rPr>
        <w:t>and gender-nonconforming people in the workplace</w:t>
      </w:r>
      <w:r w:rsidRPr="00AB4829">
        <w:rPr>
          <w:rFonts w:eastAsia="Times New Roman"/>
          <w:color w:val="000000"/>
        </w:rPr>
        <w:t>. </w:t>
      </w:r>
      <w:r w:rsidRPr="00AB4829">
        <w:rPr>
          <w:rFonts w:eastAsia="Times New Roman"/>
          <w:color w:val="000000"/>
          <w:u w:val="single"/>
        </w:rPr>
        <w:t>Non-discrimination law is</w:t>
      </w:r>
      <w:r w:rsidRPr="00AB4829">
        <w:rPr>
          <w:rFonts w:eastAsia="Times New Roman"/>
          <w:color w:val="000000"/>
        </w:rPr>
        <w:t> </w:t>
      </w:r>
      <w:r w:rsidRPr="00AB4829">
        <w:rPr>
          <w:rFonts w:eastAsia="Times New Roman"/>
          <w:color w:val="000000"/>
          <w:u w:val="single"/>
        </w:rPr>
        <w:t>already fractured and</w:t>
      </w:r>
      <w:r w:rsidRPr="00AB4829">
        <w:rPr>
          <w:rFonts w:eastAsia="Times New Roman"/>
          <w:color w:val="000000"/>
        </w:rPr>
        <w:t> </w:t>
      </w:r>
      <w:r w:rsidRPr="00AB4829">
        <w:rPr>
          <w:rFonts w:eastAsia="Times New Roman"/>
          <w:color w:val="000000"/>
          <w:u w:val="single"/>
          <w:shd w:val="clear" w:color="auto" w:fill="00FFFF"/>
        </w:rPr>
        <w:t>deficient</w:t>
      </w:r>
      <w:r w:rsidRPr="00AB4829">
        <w:rPr>
          <w:rFonts w:eastAsia="Times New Roman"/>
          <w:color w:val="000000"/>
        </w:rPr>
        <w:t>: according to the LGBTQ rights nonprofit the Movement Advancement Project, 48 percent of LGBTQ people live in states that do not prohibit employment discrimination based on sexual orientation or gender identity. If the proposal advances, </w:t>
      </w:r>
      <w:r w:rsidRPr="00AB4829">
        <w:rPr>
          <w:rFonts w:eastAsia="Times New Roman"/>
          <w:color w:val="000000"/>
          <w:u w:val="single"/>
        </w:rPr>
        <w:t>one of the most</w:t>
      </w:r>
      <w:r w:rsidRPr="00AB4829">
        <w:rPr>
          <w:rFonts w:eastAsia="Times New Roman"/>
          <w:color w:val="000000"/>
        </w:rPr>
        <w:t> </w:t>
      </w:r>
      <w:r w:rsidRPr="00AB4829">
        <w:rPr>
          <w:rFonts w:eastAsia="Times New Roman"/>
          <w:color w:val="000000"/>
          <w:u w:val="single"/>
        </w:rPr>
        <w:t>immediate and</w:t>
      </w:r>
      <w:r w:rsidRPr="00AB4829">
        <w:rPr>
          <w:rFonts w:eastAsia="Times New Roman"/>
          <w:color w:val="000000"/>
        </w:rPr>
        <w:t> </w:t>
      </w:r>
      <w:r w:rsidRPr="00AB4829">
        <w:rPr>
          <w:rFonts w:eastAsia="Times New Roman"/>
          <w:color w:val="000000"/>
          <w:u w:val="single"/>
          <w:shd w:val="clear" w:color="auto" w:fill="00FFFF"/>
        </w:rPr>
        <w:t>robust</w:t>
      </w:r>
      <w:r w:rsidRPr="00AB4829">
        <w:rPr>
          <w:rFonts w:eastAsia="Times New Roman"/>
          <w:color w:val="000000"/>
        </w:rPr>
        <w:t> </w:t>
      </w:r>
      <w:r w:rsidRPr="00AB4829">
        <w:rPr>
          <w:rFonts w:eastAsia="Times New Roman"/>
          <w:color w:val="000000"/>
          <w:u w:val="single"/>
        </w:rPr>
        <w:t>forms of</w:t>
      </w:r>
      <w:r w:rsidRPr="00AB4829">
        <w:rPr>
          <w:rFonts w:eastAsia="Times New Roman"/>
          <w:color w:val="000000"/>
        </w:rPr>
        <w:t> </w:t>
      </w:r>
      <w:r w:rsidRPr="00AB4829">
        <w:rPr>
          <w:rFonts w:eastAsia="Times New Roman"/>
          <w:color w:val="000000"/>
          <w:u w:val="single"/>
          <w:shd w:val="clear" w:color="auto" w:fill="00FFFF"/>
        </w:rPr>
        <w:t>recourse</w:t>
      </w:r>
      <w:r w:rsidRPr="00AB4829">
        <w:rPr>
          <w:rFonts w:eastAsia="Times New Roman"/>
          <w:color w:val="000000"/>
        </w:rPr>
        <w:t> </w:t>
      </w:r>
      <w:r w:rsidRPr="00AB4829">
        <w:rPr>
          <w:rFonts w:eastAsia="Times New Roman"/>
          <w:color w:val="000000"/>
          <w:u w:val="single"/>
        </w:rPr>
        <w:t>for workers</w:t>
      </w:r>
      <w:r w:rsidRPr="00AB4829">
        <w:rPr>
          <w:rFonts w:eastAsia="Times New Roman"/>
          <w:color w:val="000000"/>
        </w:rPr>
        <w:t> </w:t>
      </w:r>
      <w:r w:rsidRPr="00AB4829">
        <w:rPr>
          <w:rFonts w:eastAsia="Times New Roman"/>
          <w:color w:val="000000"/>
          <w:u w:val="single"/>
          <w:shd w:val="clear" w:color="auto" w:fill="00FFFF"/>
        </w:rPr>
        <w:t>will be the</w:t>
      </w:r>
      <w:r w:rsidRPr="00AB4829">
        <w:rPr>
          <w:rFonts w:eastAsia="Times New Roman"/>
          <w:color w:val="000000"/>
        </w:rPr>
        <w:t> </w:t>
      </w:r>
      <w:r w:rsidRPr="00AB4829">
        <w:rPr>
          <w:rFonts w:eastAsia="Times New Roman"/>
          <w:b/>
          <w:bCs/>
          <w:color w:val="000000"/>
          <w:u w:val="single"/>
          <w:shd w:val="clear" w:color="auto" w:fill="00FFFF"/>
        </w:rPr>
        <w:t>leverage of organized labor</w:t>
      </w:r>
      <w:r w:rsidRPr="00AB4829">
        <w:rPr>
          <w:rFonts w:eastAsia="Times New Roman"/>
          <w:color w:val="000000"/>
        </w:rPr>
        <w:t>. According to LGBTQ labor nonprofit and AFL-CIO constituency group Pride at Work, </w:t>
      </w:r>
      <w:r w:rsidRPr="00AB4829">
        <w:rPr>
          <w:rFonts w:eastAsia="Times New Roman"/>
          <w:color w:val="000000"/>
          <w:u w:val="single"/>
          <w:shd w:val="clear" w:color="auto" w:fill="00FFFF"/>
        </w:rPr>
        <w:t>union contracts are the</w:t>
      </w:r>
      <w:r w:rsidRPr="00AB4829">
        <w:rPr>
          <w:rFonts w:eastAsia="Times New Roman"/>
          <w:color w:val="000000"/>
        </w:rPr>
        <w:t> </w:t>
      </w:r>
      <w:r w:rsidRPr="00AB4829">
        <w:rPr>
          <w:rFonts w:eastAsia="Times New Roman"/>
          <w:b/>
          <w:bCs/>
          <w:color w:val="000000"/>
          <w:u w:val="single"/>
          <w:shd w:val="clear" w:color="auto" w:fill="00FFFF"/>
        </w:rPr>
        <w:t>only form of legal protection</w:t>
      </w:r>
      <w:r w:rsidRPr="00AB4829">
        <w:rPr>
          <w:rFonts w:eastAsia="Times New Roman"/>
          <w:color w:val="000000"/>
        </w:rPr>
        <w:t> </w:t>
      </w:r>
      <w:r w:rsidRPr="00AB4829">
        <w:rPr>
          <w:rFonts w:eastAsia="Times New Roman"/>
          <w:color w:val="000000"/>
          <w:u w:val="single"/>
          <w:shd w:val="clear" w:color="auto" w:fill="00FFFF"/>
        </w:rPr>
        <w:t>against</w:t>
      </w:r>
      <w:r w:rsidRPr="00AB4829">
        <w:rPr>
          <w:rFonts w:eastAsia="Times New Roman"/>
          <w:color w:val="000000"/>
        </w:rPr>
        <w:t> </w:t>
      </w:r>
      <w:r w:rsidRPr="00AB4829">
        <w:rPr>
          <w:rFonts w:eastAsia="Times New Roman"/>
          <w:color w:val="000000"/>
          <w:u w:val="single"/>
        </w:rPr>
        <w:t>employment</w:t>
      </w:r>
      <w:r w:rsidRPr="00AB4829">
        <w:rPr>
          <w:rFonts w:eastAsia="Times New Roman"/>
          <w:color w:val="000000"/>
        </w:rPr>
        <w:t> </w:t>
      </w:r>
      <w:r w:rsidRPr="00AB4829">
        <w:rPr>
          <w:rFonts w:eastAsia="Times New Roman"/>
          <w:color w:val="000000"/>
          <w:u w:val="single"/>
          <w:shd w:val="clear" w:color="auto" w:fill="00FFFF"/>
        </w:rPr>
        <w:t>discrimination for trans</w:t>
      </w:r>
      <w:r w:rsidRPr="00AB4829">
        <w:rPr>
          <w:rFonts w:eastAsia="Times New Roman"/>
          <w:color w:val="000000"/>
        </w:rPr>
        <w:t>gender </w:t>
      </w:r>
      <w:r w:rsidRPr="00AB4829">
        <w:rPr>
          <w:rFonts w:eastAsia="Times New Roman"/>
          <w:color w:val="000000"/>
          <w:u w:val="single"/>
          <w:shd w:val="clear" w:color="auto" w:fill="00FFFF"/>
        </w:rPr>
        <w:t>people</w:t>
      </w:r>
      <w:r w:rsidRPr="00AB4829">
        <w:rPr>
          <w:rFonts w:eastAsia="Times New Roman"/>
          <w:color w:val="000000"/>
        </w:rPr>
        <w:t> </w:t>
      </w:r>
      <w:r w:rsidRPr="00AB4829">
        <w:rPr>
          <w:rFonts w:eastAsia="Times New Roman"/>
          <w:color w:val="000000"/>
          <w:u w:val="single"/>
        </w:rPr>
        <w:t>working</w:t>
      </w:r>
      <w:r w:rsidRPr="00AB4829">
        <w:rPr>
          <w:rFonts w:eastAsia="Times New Roman"/>
          <w:color w:val="000000"/>
        </w:rPr>
        <w:t> </w:t>
      </w:r>
      <w:r w:rsidRPr="00AB4829">
        <w:rPr>
          <w:rFonts w:eastAsia="Times New Roman"/>
          <w:color w:val="000000"/>
          <w:u w:val="single"/>
          <w:shd w:val="clear" w:color="auto" w:fill="00FFFF"/>
        </w:rPr>
        <w:t>in thirty-three states</w:t>
      </w:r>
      <w:r w:rsidRPr="00AB4829">
        <w:rPr>
          <w:rFonts w:eastAsia="Times New Roman"/>
          <w:color w:val="000000"/>
        </w:rPr>
        <w:t>. (In those states, it’s legal to fire a transgender worker based on their gender identity.) </w:t>
      </w:r>
      <w:r w:rsidRPr="00AB4829">
        <w:rPr>
          <w:rFonts w:eastAsia="Times New Roman"/>
          <w:color w:val="000000"/>
          <w:u w:val="single"/>
        </w:rPr>
        <w:t>Union contracts, which are enforceable in all fifty states, can contain clauses that specifically address gender-identity parity.</w:t>
      </w:r>
      <w:r w:rsidRPr="00AB4829">
        <w:rPr>
          <w:rFonts w:eastAsia="Times New Roman"/>
          <w:color w:val="000000"/>
        </w:rPr>
        <w:t> “</w:t>
      </w:r>
      <w:r w:rsidRPr="00AB4829">
        <w:rPr>
          <w:rFonts w:eastAsia="Times New Roman"/>
          <w:color w:val="000000"/>
          <w:u w:val="single"/>
          <w:shd w:val="clear" w:color="auto" w:fill="00FFFF"/>
        </w:rPr>
        <w:t>You can get any</w:t>
      </w:r>
      <w:r w:rsidRPr="00AB4829">
        <w:rPr>
          <w:rFonts w:eastAsia="Times New Roman"/>
          <w:color w:val="000000"/>
        </w:rPr>
        <w:t> </w:t>
      </w:r>
      <w:r w:rsidRPr="00AB4829">
        <w:rPr>
          <w:rFonts w:eastAsia="Times New Roman"/>
          <w:color w:val="000000"/>
          <w:u w:val="single"/>
        </w:rPr>
        <w:t>kind of</w:t>
      </w:r>
      <w:r w:rsidRPr="00AB4829">
        <w:rPr>
          <w:rFonts w:eastAsia="Times New Roman"/>
          <w:color w:val="000000"/>
        </w:rPr>
        <w:t> </w:t>
      </w:r>
      <w:r w:rsidRPr="00AB4829">
        <w:rPr>
          <w:rFonts w:eastAsia="Times New Roman"/>
          <w:color w:val="000000"/>
          <w:u w:val="single"/>
          <w:shd w:val="clear" w:color="auto" w:fill="00FFFF"/>
        </w:rPr>
        <w:t>non-discrimination language put into a contract</w:t>
      </w:r>
      <w:r w:rsidRPr="00AB4829">
        <w:rPr>
          <w:rFonts w:eastAsia="Times New Roman"/>
          <w:color w:val="000000"/>
        </w:rPr>
        <w:t> </w:t>
      </w:r>
      <w:r w:rsidRPr="00AB4829">
        <w:rPr>
          <w:rFonts w:eastAsia="Times New Roman"/>
          <w:color w:val="000000"/>
          <w:u w:val="single"/>
        </w:rPr>
        <w:t>that’s then enforceable through the provisions of that contract</w:t>
      </w:r>
      <w:r w:rsidRPr="00AB4829">
        <w:rPr>
          <w:rFonts w:eastAsia="Times New Roman"/>
          <w:color w:val="000000"/>
        </w:rPr>
        <w:t>,” said Jerame Davis, executive director of Pride at Work. “Basic non-discrimination that includes protections for gender identity and expression go a long way toward mitigating these issues.” </w:t>
      </w:r>
      <w:r w:rsidRPr="00AB4829">
        <w:rPr>
          <w:rFonts w:eastAsia="Times New Roman"/>
          <w:color w:val="000000"/>
          <w:u w:val="single"/>
          <w:shd w:val="clear" w:color="auto" w:fill="00FFFF"/>
        </w:rPr>
        <w:t>This is</w:t>
      </w:r>
      <w:r w:rsidRPr="00AB4829">
        <w:rPr>
          <w:rFonts w:eastAsia="Times New Roman"/>
          <w:color w:val="000000"/>
        </w:rPr>
        <w:t> </w:t>
      </w:r>
      <w:r w:rsidRPr="00AB4829">
        <w:rPr>
          <w:rFonts w:eastAsia="Times New Roman"/>
          <w:b/>
          <w:bCs/>
          <w:color w:val="000000"/>
          <w:u w:val="single"/>
          <w:shd w:val="clear" w:color="auto" w:fill="00FFFF"/>
        </w:rPr>
        <w:t>essential</w:t>
      </w:r>
      <w:r w:rsidRPr="00AB4829">
        <w:rPr>
          <w:rFonts w:eastAsia="Times New Roman"/>
          <w:color w:val="000000"/>
        </w:rPr>
        <w:t> </w:t>
      </w:r>
      <w:r w:rsidRPr="00AB4829">
        <w:rPr>
          <w:rFonts w:eastAsia="Times New Roman"/>
          <w:color w:val="000000"/>
          <w:u w:val="single"/>
          <w:shd w:val="clear" w:color="auto" w:fill="00FFFF"/>
        </w:rPr>
        <w:t>for workers who</w:t>
      </w:r>
      <w:r w:rsidRPr="00AB4829">
        <w:rPr>
          <w:rFonts w:eastAsia="Times New Roman"/>
          <w:color w:val="000000"/>
        </w:rPr>
        <w:t> </w:t>
      </w:r>
      <w:r w:rsidRPr="00AB4829">
        <w:rPr>
          <w:rFonts w:eastAsia="Times New Roman"/>
          <w:color w:val="000000"/>
          <w:u w:val="single"/>
          <w:shd w:val="clear" w:color="auto" w:fill="00FFFF"/>
        </w:rPr>
        <w:t>face not only a greater risk of firing, harassment</w:t>
      </w:r>
      <w:r w:rsidRPr="00AB4829">
        <w:rPr>
          <w:rFonts w:eastAsia="Times New Roman"/>
          <w:color w:val="000000"/>
          <w:u w:val="single"/>
        </w:rPr>
        <w:t>, and</w:t>
      </w:r>
      <w:r w:rsidRPr="00AB4829">
        <w:rPr>
          <w:rFonts w:eastAsia="Times New Roman"/>
          <w:color w:val="000000"/>
        </w:rPr>
        <w:t> </w:t>
      </w:r>
      <w:r w:rsidRPr="00AB4829">
        <w:rPr>
          <w:rFonts w:eastAsia="Times New Roman"/>
          <w:color w:val="000000"/>
          <w:u w:val="single"/>
          <w:shd w:val="clear" w:color="auto" w:fill="00FFFF"/>
        </w:rPr>
        <w:t>unemployment</w:t>
      </w:r>
      <w:r w:rsidRPr="00AB4829">
        <w:rPr>
          <w:rFonts w:eastAsia="Times New Roman"/>
          <w:color w:val="000000"/>
        </w:rPr>
        <w:t> — the rate of which is approximately 16 percent for transgender and gender-non-binary Americans — </w:t>
      </w:r>
      <w:r w:rsidRPr="00AB4829">
        <w:rPr>
          <w:rFonts w:eastAsia="Times New Roman"/>
          <w:color w:val="000000"/>
          <w:u w:val="single"/>
        </w:rPr>
        <w:t>but</w:t>
      </w:r>
      <w:r w:rsidRPr="00AB4829">
        <w:rPr>
          <w:rFonts w:eastAsia="Times New Roman"/>
          <w:color w:val="000000"/>
        </w:rPr>
        <w:t> </w:t>
      </w:r>
      <w:r w:rsidRPr="00AB4829">
        <w:rPr>
          <w:rFonts w:eastAsia="Times New Roman"/>
          <w:color w:val="000000"/>
          <w:u w:val="single"/>
          <w:shd w:val="clear" w:color="auto" w:fill="00FFFF"/>
        </w:rPr>
        <w:t>also</w:t>
      </w:r>
      <w:r w:rsidRPr="00AB4829">
        <w:rPr>
          <w:rFonts w:eastAsia="Times New Roman"/>
          <w:color w:val="000000"/>
        </w:rPr>
        <w:t> </w:t>
      </w:r>
      <w:r w:rsidRPr="00AB4829">
        <w:rPr>
          <w:rFonts w:eastAsia="Times New Roman"/>
          <w:color w:val="000000"/>
          <w:u w:val="single"/>
          <w:shd w:val="clear" w:color="auto" w:fill="00FFFF"/>
        </w:rPr>
        <w:t>depend on trans</w:t>
      </w:r>
      <w:r w:rsidRPr="00AB4829">
        <w:rPr>
          <w:rFonts w:eastAsia="Times New Roman"/>
          <w:color w:val="000000"/>
        </w:rPr>
        <w:t>gender</w:t>
      </w:r>
      <w:r w:rsidRPr="00AB4829">
        <w:rPr>
          <w:rFonts w:eastAsia="Times New Roman"/>
          <w:color w:val="000000"/>
          <w:u w:val="single"/>
        </w:rPr>
        <w:t>-inclusive healthcare.</w:t>
      </w:r>
      <w:r w:rsidRPr="00AB4829">
        <w:rPr>
          <w:rFonts w:eastAsia="Times New Roman"/>
          <w:color w:val="000000"/>
        </w:rPr>
        <w:t> </w:t>
      </w:r>
      <w:r w:rsidRPr="00AB4829">
        <w:rPr>
          <w:rFonts w:eastAsia="Times New Roman"/>
          <w:color w:val="000000"/>
          <w:u w:val="single"/>
          <w:shd w:val="clear" w:color="auto" w:fill="00FFFF"/>
        </w:rPr>
        <w:t>Union contracts</w:t>
      </w:r>
      <w:r w:rsidRPr="00AB4829">
        <w:rPr>
          <w:rFonts w:eastAsia="Times New Roman"/>
          <w:color w:val="000000"/>
        </w:rPr>
        <w:t> </w:t>
      </w:r>
      <w:r w:rsidRPr="00AB4829">
        <w:rPr>
          <w:rFonts w:eastAsia="Times New Roman"/>
          <w:color w:val="000000"/>
          <w:u w:val="single"/>
        </w:rPr>
        <w:t>can</w:t>
      </w:r>
      <w:r w:rsidRPr="00AB4829">
        <w:rPr>
          <w:rFonts w:eastAsia="Times New Roman"/>
          <w:color w:val="000000"/>
        </w:rPr>
        <w:t> </w:t>
      </w:r>
      <w:r w:rsidRPr="00AB4829">
        <w:rPr>
          <w:rFonts w:eastAsia="Times New Roman"/>
          <w:color w:val="000000"/>
          <w:u w:val="single"/>
          <w:shd w:val="clear" w:color="auto" w:fill="00FFFF"/>
        </w:rPr>
        <w:t>remove</w:t>
      </w:r>
      <w:r w:rsidRPr="00AB4829">
        <w:rPr>
          <w:rFonts w:eastAsia="Times New Roman"/>
          <w:color w:val="000000"/>
        </w:rPr>
        <w:t> </w:t>
      </w:r>
      <w:r w:rsidRPr="00AB4829">
        <w:rPr>
          <w:rFonts w:eastAsia="Times New Roman"/>
          <w:color w:val="000000"/>
          <w:u w:val="single"/>
          <w:shd w:val="clear" w:color="auto" w:fill="00FFFF"/>
        </w:rPr>
        <w:t>exclusionary language from insurance policies</w:t>
      </w:r>
      <w:r w:rsidRPr="00AB4829">
        <w:rPr>
          <w:rFonts w:eastAsia="Times New Roman"/>
          <w:color w:val="000000"/>
        </w:rPr>
        <w:t>. Relatedly, </w:t>
      </w:r>
      <w:r w:rsidRPr="00AB4829">
        <w:rPr>
          <w:rFonts w:eastAsia="Times New Roman"/>
          <w:color w:val="000000"/>
          <w:u w:val="single"/>
        </w:rPr>
        <w:t>they can</w:t>
      </w:r>
      <w:r w:rsidRPr="00AB4829">
        <w:rPr>
          <w:rFonts w:eastAsia="Times New Roman"/>
          <w:color w:val="000000"/>
        </w:rPr>
        <w:t> </w:t>
      </w:r>
      <w:r w:rsidRPr="00AB4829">
        <w:rPr>
          <w:rFonts w:eastAsia="Times New Roman"/>
          <w:color w:val="000000"/>
          <w:u w:val="single"/>
          <w:shd w:val="clear" w:color="auto" w:fill="00FFFF"/>
        </w:rPr>
        <w:t>expand what an insurance plan covers</w:t>
      </w:r>
      <w:r w:rsidRPr="00AB4829">
        <w:rPr>
          <w:rFonts w:eastAsia="Times New Roman"/>
          <w:color w:val="000000"/>
        </w:rPr>
        <w:t> </w:t>
      </w:r>
      <w:r w:rsidRPr="00AB4829">
        <w:rPr>
          <w:rFonts w:eastAsia="Times New Roman"/>
          <w:color w:val="000000"/>
          <w:u w:val="single"/>
        </w:rPr>
        <w:t>in terms of care related to a gender transition</w:t>
      </w:r>
      <w:r w:rsidRPr="00AB4829">
        <w:rPr>
          <w:rFonts w:eastAsia="Times New Roman"/>
          <w:color w:val="000000"/>
        </w:rPr>
        <w:t>, including hormone treatment, gender-confirmation surgery, and mental health care. For example, the Service Employees International Union (SEIU) and hospitality- and service-worker union UNITE HERE have passed resolutions for transgender-inclusive health care. In addition to these material concerns, Davis cited some of the </w:t>
      </w:r>
      <w:r w:rsidRPr="00AB4829">
        <w:rPr>
          <w:rFonts w:eastAsia="Times New Roman"/>
          <w:color w:val="000000"/>
          <w:u w:val="single"/>
        </w:rPr>
        <w:t>more</w:t>
      </w:r>
      <w:r w:rsidRPr="00AB4829">
        <w:rPr>
          <w:rFonts w:eastAsia="Times New Roman"/>
          <w:color w:val="000000"/>
        </w:rPr>
        <w:t> </w:t>
      </w:r>
      <w:r w:rsidRPr="00AB4829">
        <w:rPr>
          <w:rFonts w:eastAsia="Times New Roman"/>
          <w:color w:val="000000"/>
          <w:u w:val="single"/>
          <w:shd w:val="clear" w:color="auto" w:fill="00FFFF"/>
        </w:rPr>
        <w:t>subtle</w:t>
      </w:r>
      <w:r w:rsidRPr="00AB4829">
        <w:rPr>
          <w:rFonts w:eastAsia="Times New Roman"/>
          <w:color w:val="000000"/>
        </w:rPr>
        <w:t> </w:t>
      </w:r>
      <w:r w:rsidRPr="00AB4829">
        <w:rPr>
          <w:rFonts w:eastAsia="Times New Roman"/>
          <w:color w:val="000000"/>
          <w:u w:val="single"/>
        </w:rPr>
        <w:t>forms workplace</w:t>
      </w:r>
      <w:r w:rsidRPr="00AB4829">
        <w:rPr>
          <w:rFonts w:eastAsia="Times New Roman"/>
          <w:color w:val="000000"/>
        </w:rPr>
        <w:t> </w:t>
      </w:r>
      <w:r w:rsidRPr="00AB4829">
        <w:rPr>
          <w:rFonts w:eastAsia="Times New Roman"/>
          <w:color w:val="000000"/>
          <w:u w:val="single"/>
          <w:shd w:val="clear" w:color="auto" w:fill="00FFFF"/>
        </w:rPr>
        <w:t>discrimination</w:t>
      </w:r>
      <w:r w:rsidRPr="00AB4829">
        <w:rPr>
          <w:rFonts w:eastAsia="Times New Roman"/>
          <w:color w:val="000000"/>
        </w:rPr>
        <w:t> </w:t>
      </w:r>
      <w:r w:rsidRPr="00AB4829">
        <w:rPr>
          <w:rFonts w:eastAsia="Times New Roman"/>
          <w:color w:val="000000"/>
          <w:u w:val="single"/>
        </w:rPr>
        <w:t>can take</w:t>
      </w:r>
      <w:r w:rsidRPr="00AB4829">
        <w:rPr>
          <w:rFonts w:eastAsia="Times New Roman"/>
          <w:color w:val="000000"/>
        </w:rPr>
        <w:t>. </w:t>
      </w:r>
      <w:r w:rsidRPr="00AB4829">
        <w:rPr>
          <w:rFonts w:eastAsia="Times New Roman"/>
          <w:color w:val="000000"/>
          <w:u w:val="single"/>
        </w:rPr>
        <w:t>These include intentionally misgendering people</w:t>
      </w:r>
      <w:r w:rsidRPr="00AB4829">
        <w:rPr>
          <w:rFonts w:eastAsia="Times New Roman"/>
          <w:color w:val="000000"/>
        </w:rPr>
        <w:t> by inappropriately referring to them by their sex assigned at birth, Davis explained. In addition, </w:t>
      </w:r>
      <w:r w:rsidRPr="00AB4829">
        <w:rPr>
          <w:rFonts w:eastAsia="Times New Roman"/>
          <w:color w:val="000000"/>
          <w:u w:val="single"/>
        </w:rPr>
        <w:t>employers who issue “male” and “female” uniforms may also coerce employees into wearing uniforms that don’t suit their gender identities.</w:t>
      </w:r>
      <w:r w:rsidRPr="00AB4829">
        <w:rPr>
          <w:rFonts w:eastAsia="Times New Roman"/>
          <w:color w:val="000000"/>
        </w:rPr>
        <w:t> </w:t>
      </w:r>
      <w:r w:rsidRPr="00AB4829">
        <w:rPr>
          <w:rFonts w:eastAsia="Times New Roman"/>
          <w:color w:val="000000"/>
          <w:u w:val="single"/>
          <w:shd w:val="clear" w:color="auto" w:fill="00FFFF"/>
        </w:rPr>
        <w:t>Unions can shield workers from these indignities</w:t>
      </w:r>
      <w:r w:rsidRPr="00AB4829">
        <w:rPr>
          <w:rFonts w:eastAsia="Times New Roman"/>
          <w:color w:val="000000"/>
        </w:rPr>
        <w:t>, </w:t>
      </w:r>
      <w:r w:rsidRPr="00AB4829">
        <w:rPr>
          <w:rFonts w:eastAsia="Times New Roman"/>
          <w:color w:val="000000"/>
          <w:u w:val="single"/>
          <w:shd w:val="clear" w:color="auto" w:fill="00FFFF"/>
        </w:rPr>
        <w:t>and</w:t>
      </w:r>
      <w:r w:rsidRPr="00AB4829">
        <w:rPr>
          <w:rFonts w:eastAsia="Times New Roman"/>
          <w:color w:val="000000"/>
        </w:rPr>
        <w:t> can also </w:t>
      </w:r>
      <w:r w:rsidRPr="00AB4829">
        <w:rPr>
          <w:rFonts w:eastAsia="Times New Roman"/>
          <w:color w:val="000000"/>
          <w:u w:val="single"/>
          <w:shd w:val="clear" w:color="auto" w:fill="00FFFF"/>
        </w:rPr>
        <w:t>codify gender-reflective access to restrooms</w:t>
      </w:r>
      <w:r w:rsidRPr="00AB4829">
        <w:rPr>
          <w:rFonts w:eastAsia="Times New Roman"/>
          <w:color w:val="000000"/>
        </w:rPr>
        <w:t xml:space="preserve">. In 2015, the Occupational Safety and Health Administration (OSHA) issued a series of guidelines declaring that “every employee, including transgender employees, should have access to restrooms that correspond to their gender identity,” but these don’t constitute law, and gender-neutral or gender-appropriate restroom access isn’t mandated nationwide. “Aside from broad non-discrimination language,” Davis said, “most union contracts have a health and safety section in which language can be added to ensure trans individuals have appropriate access to facilities.” While contracts are an integral source of worker recourse, Pride at Work cautions that they’re only as good as the efforts of workers to defend them — and that workers thus must strategize to protect their transgender and non-binary cohorts. The organization urges workers to take such strategic measures as placing pressure on unions whose health plans don’t include transgender-related care, vocalizing opposition to workplace harassment and striving to further organize unionized and non-unionized LGBTQ workers. As of 2015, 15 percent of transgender workers surveyed by the National Center for Transgender Equality were unionized or had some level of union representation, compared to the national average of 12 percent. While the fraction is slim — a symptom of decades of </w:t>
      </w:r>
      <w:r w:rsidRPr="00AB4829">
        <w:rPr>
          <w:rFonts w:eastAsia="Times New Roman"/>
          <w:color w:val="000000"/>
        </w:rPr>
        <w:lastRenderedPageBreak/>
        <w:t>neoliberal legislation in the United States — </w:t>
      </w:r>
      <w:r w:rsidRPr="00AB4829">
        <w:rPr>
          <w:rFonts w:eastAsia="Times New Roman"/>
          <w:color w:val="000000"/>
          <w:u w:val="single"/>
          <w:shd w:val="clear" w:color="auto" w:fill="00FFFF"/>
        </w:rPr>
        <w:t>it’s possible for unions to leverage</w:t>
      </w:r>
      <w:r w:rsidRPr="00AB4829">
        <w:rPr>
          <w:rFonts w:eastAsia="Times New Roman"/>
          <w:color w:val="000000"/>
        </w:rPr>
        <w:t> </w:t>
      </w:r>
      <w:r w:rsidRPr="00AB4829">
        <w:rPr>
          <w:rFonts w:eastAsia="Times New Roman"/>
          <w:color w:val="000000"/>
          <w:u w:val="single"/>
        </w:rPr>
        <w:t>their</w:t>
      </w:r>
      <w:r w:rsidRPr="00AB4829">
        <w:rPr>
          <w:rFonts w:eastAsia="Times New Roman"/>
          <w:color w:val="000000"/>
        </w:rPr>
        <w:t> </w:t>
      </w:r>
      <w:r w:rsidRPr="00AB4829">
        <w:rPr>
          <w:rFonts w:eastAsia="Times New Roman"/>
          <w:color w:val="000000"/>
          <w:u w:val="single"/>
          <w:shd w:val="clear" w:color="auto" w:fill="00FFFF"/>
        </w:rPr>
        <w:t>power</w:t>
      </w:r>
      <w:r w:rsidRPr="00AB4829">
        <w:rPr>
          <w:rFonts w:eastAsia="Times New Roman"/>
          <w:color w:val="000000"/>
        </w:rPr>
        <w:t> </w:t>
      </w:r>
      <w:r w:rsidRPr="00AB4829">
        <w:rPr>
          <w:rFonts w:eastAsia="Times New Roman"/>
          <w:b/>
          <w:bCs/>
          <w:color w:val="000000"/>
          <w:u w:val="single"/>
          <w:shd w:val="clear" w:color="auto" w:fill="00FFFF"/>
        </w:rPr>
        <w:t>beyond the scope of the workplace</w:t>
      </w:r>
      <w:r w:rsidRPr="00AB4829">
        <w:rPr>
          <w:rFonts w:eastAsia="Times New Roman"/>
          <w:color w:val="000000"/>
          <w:u w:val="single"/>
        </w:rPr>
        <w:t>, thus advocating for workers who aren’t unionized</w:t>
      </w:r>
      <w:r w:rsidRPr="00AB4829">
        <w:rPr>
          <w:rFonts w:eastAsia="Times New Roman"/>
          <w:color w:val="000000"/>
        </w:rPr>
        <w:t>. The AFL-CIO, for instance, has endorsed transgender-rights legislation in Massachusetts and combated North Carolina’s infamous (and now defunct) House Bill 2, which would have denied transgender people access to appropriate restrooms.</w:t>
      </w:r>
    </w:p>
    <w:p w14:paraId="141B0E1E" w14:textId="77777777" w:rsidR="00DA5C00" w:rsidRPr="002E1B35" w:rsidRDefault="00DA5C00" w:rsidP="00DA5C00">
      <w:pPr>
        <w:keepNext/>
        <w:keepLines/>
        <w:spacing w:before="40" w:after="0"/>
        <w:outlineLvl w:val="3"/>
        <w:rPr>
          <w:rFonts w:eastAsia="Times New Roman" w:cs="Times New Roman"/>
          <w:b/>
          <w:iCs/>
          <w:sz w:val="26"/>
        </w:rPr>
      </w:pPr>
      <w:r w:rsidRPr="002E1B35">
        <w:rPr>
          <w:rFonts w:eastAsia="Times New Roman" w:cs="Times New Roman"/>
          <w:b/>
          <w:iCs/>
          <w:sz w:val="26"/>
        </w:rPr>
        <w:t>Modes of resistance that reject instrumental engagement with the state cede the political and undermine radical change. Utopian prefigurative politics’ refusal to recognize the inevitability of the state guarantees they’ll fail.</w:t>
      </w:r>
      <w:r>
        <w:rPr>
          <w:rFonts w:eastAsia="Times New Roman" w:cs="Times New Roman"/>
          <w:b/>
          <w:iCs/>
          <w:sz w:val="26"/>
        </w:rPr>
        <w:t xml:space="preserve"> </w:t>
      </w:r>
    </w:p>
    <w:p w14:paraId="6CF93E8E" w14:textId="77777777" w:rsidR="00DA5C00" w:rsidRPr="002E1B35" w:rsidRDefault="00DA5C00" w:rsidP="00DA5C00">
      <w:pPr>
        <w:rPr>
          <w:rFonts w:eastAsia="Calibri"/>
          <w:b/>
          <w:bCs/>
          <w:sz w:val="26"/>
        </w:rPr>
      </w:pPr>
      <w:r w:rsidRPr="002E1B35">
        <w:rPr>
          <w:rFonts w:eastAsia="Calibri"/>
          <w:b/>
          <w:bCs/>
          <w:sz w:val="26"/>
        </w:rPr>
        <w:t>Kemp 24</w:t>
      </w:r>
    </w:p>
    <w:p w14:paraId="30E1CD7D" w14:textId="77777777" w:rsidR="00DA5C00" w:rsidRPr="002E1B35" w:rsidRDefault="00DA5C00" w:rsidP="00DA5C00">
      <w:pPr>
        <w:rPr>
          <w:rFonts w:eastAsia="Calibri"/>
          <w:sz w:val="16"/>
          <w:szCs w:val="16"/>
        </w:rPr>
      </w:pPr>
      <w:r w:rsidRPr="002E1B35">
        <w:rPr>
          <w:rFonts w:eastAsia="Calibri"/>
          <w:sz w:val="16"/>
          <w:szCs w:val="16"/>
        </w:rPr>
        <w:t xml:space="preserve">Kemp, Tom. “Prefiguration and the Post-Representational Politics of Anti-Deportation Activism.” Social Movement Studies 23, no. 2 (2024): 242–60. </w:t>
      </w:r>
      <w:hyperlink r:id="rId5" w:history="1">
        <w:r w:rsidRPr="002E1B35">
          <w:rPr>
            <w:rFonts w:eastAsia="Calibri"/>
            <w:color w:val="0563C1"/>
            <w:sz w:val="16"/>
            <w:szCs w:val="16"/>
            <w:u w:val="single"/>
          </w:rPr>
          <w:t>https://doi.org/0.1080/14742837.2022.2078803</w:t>
        </w:r>
      </w:hyperlink>
      <w:r w:rsidRPr="002E1B35">
        <w:rPr>
          <w:rFonts w:eastAsia="Calibri"/>
          <w:sz w:val="16"/>
          <w:szCs w:val="16"/>
        </w:rPr>
        <w:t>. TNJ</w:t>
      </w:r>
    </w:p>
    <w:p w14:paraId="619510A5" w14:textId="77777777" w:rsidR="00DA5C00" w:rsidRDefault="00DA5C00" w:rsidP="00DA5C00">
      <w:pPr>
        <w:rPr>
          <w:rFonts w:eastAsia="Calibri"/>
          <w:sz w:val="16"/>
        </w:rPr>
      </w:pPr>
      <w:r w:rsidRPr="002E1B35">
        <w:rPr>
          <w:rFonts w:eastAsia="Calibri"/>
          <w:u w:val="single"/>
        </w:rPr>
        <w:t>I</w:t>
      </w:r>
      <w:r w:rsidRPr="002E1B35">
        <w:rPr>
          <w:rFonts w:eastAsia="Calibri"/>
          <w:sz w:val="16"/>
        </w:rPr>
        <w:t xml:space="preserve"> follow Raekstad and Gradin (2020) and Cooper (2017) in </w:t>
      </w:r>
      <w:r w:rsidRPr="002E1B35">
        <w:rPr>
          <w:rFonts w:eastAsia="Calibri"/>
          <w:u w:val="single"/>
        </w:rPr>
        <w:t>hold</w:t>
      </w:r>
      <w:r w:rsidRPr="002E1B35">
        <w:rPr>
          <w:rFonts w:eastAsia="Calibri"/>
          <w:sz w:val="16"/>
        </w:rPr>
        <w:t xml:space="preserve">ing onto </w:t>
      </w:r>
      <w:r w:rsidRPr="002E1B35">
        <w:rPr>
          <w:rFonts w:eastAsia="Calibri"/>
          <w:u w:val="single"/>
        </w:rPr>
        <w:t>this more diverse and experimental view of the realm of prefigurative practice</w:t>
      </w:r>
      <w:r w:rsidRPr="002E1B35">
        <w:rPr>
          <w:rFonts w:eastAsia="Calibri"/>
          <w:sz w:val="16"/>
        </w:rPr>
        <w:t xml:space="preserve">, while </w:t>
      </w:r>
      <w:r w:rsidRPr="002E1B35">
        <w:rPr>
          <w:rFonts w:eastAsia="Calibri"/>
          <w:b/>
          <w:iCs/>
          <w:highlight w:val="cyan"/>
          <w:u w:val="single"/>
        </w:rPr>
        <w:t>resisting</w:t>
      </w:r>
      <w:r w:rsidRPr="002E1B35">
        <w:rPr>
          <w:rFonts w:eastAsia="Calibri"/>
          <w:b/>
          <w:iCs/>
          <w:u w:val="single"/>
        </w:rPr>
        <w:t xml:space="preserve"> the </w:t>
      </w:r>
      <w:r w:rsidRPr="002E1B35">
        <w:rPr>
          <w:rFonts w:eastAsia="Calibri"/>
          <w:b/>
          <w:iCs/>
          <w:highlight w:val="cyan"/>
          <w:u w:val="single"/>
        </w:rPr>
        <w:t>tendency to differentiate sharply between the</w:t>
      </w:r>
      <w:r w:rsidRPr="002E1B35">
        <w:rPr>
          <w:rFonts w:eastAsia="Calibri"/>
          <w:b/>
          <w:iCs/>
          <w:u w:val="single"/>
        </w:rPr>
        <w:t xml:space="preserve"> work of </w:t>
      </w:r>
      <w:r w:rsidRPr="002E1B35">
        <w:rPr>
          <w:rFonts w:eastAsia="Calibri"/>
          <w:b/>
          <w:iCs/>
          <w:highlight w:val="cyan"/>
          <w:u w:val="single"/>
        </w:rPr>
        <w:t>building alt</w:t>
      </w:r>
      <w:r w:rsidRPr="002E1B35">
        <w:rPr>
          <w:rFonts w:eastAsia="Calibri"/>
          <w:b/>
          <w:iCs/>
          <w:u w:val="single"/>
        </w:rPr>
        <w:t>ernative</w:t>
      </w:r>
      <w:r w:rsidRPr="002E1B35">
        <w:rPr>
          <w:rFonts w:eastAsia="Calibri"/>
          <w:b/>
          <w:iCs/>
          <w:highlight w:val="cyan"/>
          <w:u w:val="single"/>
        </w:rPr>
        <w:t>s</w:t>
      </w:r>
      <w:r w:rsidRPr="002E1B35">
        <w:rPr>
          <w:rFonts w:eastAsia="Calibri"/>
          <w:b/>
          <w:iCs/>
          <w:u w:val="single"/>
        </w:rPr>
        <w:t xml:space="preserve"> </w:t>
      </w:r>
      <w:r w:rsidRPr="002E1B35">
        <w:rPr>
          <w:rFonts w:eastAsia="Calibri"/>
          <w:b/>
          <w:iCs/>
          <w:highlight w:val="cyan"/>
          <w:u w:val="single"/>
        </w:rPr>
        <w:t>and</w:t>
      </w:r>
      <w:r w:rsidRPr="002E1B35">
        <w:rPr>
          <w:rFonts w:eastAsia="Calibri"/>
          <w:sz w:val="16"/>
        </w:rPr>
        <w:t xml:space="preserve"> practices of </w:t>
      </w:r>
      <w:r w:rsidRPr="002E1B35">
        <w:rPr>
          <w:rFonts w:eastAsia="Calibri"/>
          <w:b/>
          <w:iCs/>
          <w:highlight w:val="cyan"/>
          <w:u w:val="single"/>
        </w:rPr>
        <w:t>opposition to oppressive state practices</w:t>
      </w:r>
      <w:r w:rsidRPr="002E1B35">
        <w:rPr>
          <w:rFonts w:eastAsia="Calibri"/>
          <w:sz w:val="16"/>
        </w:rPr>
        <w:t xml:space="preserve"> (see, also: Chatterton &amp; Pickerill, 2010). The way in which prefiguration can be applied to granular elements and scales of a particular practice or organisation means that determining whether a practice is definitively prefigurative or not is rarely an interesting question. Furthermore, </w:t>
      </w:r>
      <w:r w:rsidRPr="002E1B35">
        <w:rPr>
          <w:rFonts w:eastAsia="Calibri"/>
          <w:b/>
          <w:iCs/>
          <w:u w:val="single"/>
        </w:rPr>
        <w:t xml:space="preserve">the </w:t>
      </w:r>
      <w:r w:rsidRPr="002E1B35">
        <w:rPr>
          <w:rFonts w:eastAsia="Calibri"/>
          <w:b/>
          <w:iCs/>
          <w:highlight w:val="cyan"/>
          <w:u w:val="single"/>
        </w:rPr>
        <w:t>implication</w:t>
      </w:r>
      <w:r w:rsidRPr="002E1B35">
        <w:rPr>
          <w:rFonts w:eastAsia="Calibri"/>
          <w:b/>
          <w:iCs/>
          <w:u w:val="single"/>
        </w:rPr>
        <w:t xml:space="preserve"> </w:t>
      </w:r>
      <w:r w:rsidRPr="002E1B35">
        <w:rPr>
          <w:rFonts w:eastAsia="Calibri"/>
          <w:b/>
          <w:iCs/>
          <w:highlight w:val="cyan"/>
          <w:u w:val="single"/>
        </w:rPr>
        <w:t xml:space="preserve">that one has to choose between instrumental and prefigurative </w:t>
      </w:r>
      <w:r w:rsidRPr="002E1B35">
        <w:rPr>
          <w:rFonts w:eastAsia="Calibri"/>
          <w:b/>
          <w:iCs/>
          <w:u w:val="single"/>
        </w:rPr>
        <w:t xml:space="preserve">modes of political </w:t>
      </w:r>
      <w:r w:rsidRPr="002E1B35">
        <w:rPr>
          <w:rFonts w:eastAsia="Calibri"/>
          <w:b/>
          <w:iCs/>
          <w:highlight w:val="cyan"/>
          <w:u w:val="single"/>
        </w:rPr>
        <w:t>action</w:t>
      </w:r>
      <w:r w:rsidRPr="002E1B35">
        <w:rPr>
          <w:rFonts w:eastAsia="Calibri"/>
          <w:sz w:val="16"/>
        </w:rPr>
        <w:t xml:space="preserve"> (for example, in Breines, 1980) </w:t>
      </w:r>
      <w:r w:rsidRPr="002E1B35">
        <w:rPr>
          <w:rFonts w:eastAsia="Calibri"/>
          <w:b/>
          <w:iCs/>
          <w:highlight w:val="cyan"/>
          <w:u w:val="single"/>
        </w:rPr>
        <w:t>does not account for the</w:t>
      </w:r>
      <w:r w:rsidRPr="002E1B35">
        <w:rPr>
          <w:rFonts w:eastAsia="Calibri"/>
          <w:b/>
          <w:iCs/>
          <w:u w:val="single"/>
        </w:rPr>
        <w:t xml:space="preserve"> </w:t>
      </w:r>
      <w:r w:rsidRPr="002E1B35">
        <w:rPr>
          <w:rFonts w:eastAsia="Calibri"/>
          <w:b/>
          <w:iCs/>
          <w:highlight w:val="cyan"/>
          <w:u w:val="single"/>
        </w:rPr>
        <w:t xml:space="preserve">prefiguration </w:t>
      </w:r>
      <w:r w:rsidRPr="002E1B35">
        <w:rPr>
          <w:rFonts w:eastAsia="Calibri"/>
          <w:b/>
          <w:iCs/>
          <w:u w:val="single"/>
        </w:rPr>
        <w:t xml:space="preserve">in and </w:t>
      </w:r>
      <w:r w:rsidRPr="002E1B35">
        <w:rPr>
          <w:rFonts w:eastAsia="Calibri"/>
          <w:b/>
          <w:iCs/>
          <w:highlight w:val="cyan"/>
          <w:u w:val="single"/>
        </w:rPr>
        <w:t>around centres of state power</w:t>
      </w:r>
      <w:r w:rsidRPr="002E1B35">
        <w:rPr>
          <w:rFonts w:eastAsia="Calibri"/>
          <w:sz w:val="16"/>
        </w:rPr>
        <w:t xml:space="preserve"> and the active need to resist the repression, encroachment and/or incorporation to the state that prefigurative projects frequently face. </w:t>
      </w:r>
      <w:r w:rsidRPr="002E1B35">
        <w:rPr>
          <w:rFonts w:eastAsia="Calibri"/>
          <w:u w:val="single"/>
        </w:rPr>
        <w:t>The idea that prefiguration has to exist without instrumental forms of resistance obscures forms of prefiguration that threaten</w:t>
      </w:r>
      <w:r w:rsidRPr="002E1B35">
        <w:rPr>
          <w:rFonts w:eastAsia="Calibri"/>
          <w:sz w:val="16"/>
        </w:rPr>
        <w:t xml:space="preserve"> the nation state and its </w:t>
      </w:r>
      <w:r w:rsidRPr="002E1B35">
        <w:rPr>
          <w:rFonts w:eastAsia="Calibri"/>
          <w:u w:val="single"/>
        </w:rPr>
        <w:t>investments in white supremacy</w:t>
      </w:r>
      <w:r w:rsidRPr="002E1B35">
        <w:rPr>
          <w:rFonts w:eastAsia="Calibri"/>
          <w:sz w:val="16"/>
        </w:rPr>
        <w:t xml:space="preserve">, such as the Black Panther free breakfast programs (Jones, 1988), that become targets for state repression. This sense in which multiple tendencies may overlap and infuse movement activities continues to be relevant for my argument on post-representational politics below. As Swain (2019) argues, </w:t>
      </w:r>
      <w:r w:rsidRPr="002E1B35">
        <w:rPr>
          <w:rFonts w:eastAsia="Calibri"/>
          <w:highlight w:val="cyan"/>
          <w:u w:val="single"/>
        </w:rPr>
        <w:t xml:space="preserve">prefiguration does not require </w:t>
      </w:r>
      <w:r w:rsidRPr="002E1B35">
        <w:rPr>
          <w:rFonts w:eastAsia="Calibri"/>
          <w:u w:val="single"/>
        </w:rPr>
        <w:t xml:space="preserve">the </w:t>
      </w:r>
      <w:r w:rsidRPr="002E1B35">
        <w:rPr>
          <w:rFonts w:eastAsia="Calibri"/>
          <w:highlight w:val="cyan"/>
          <w:u w:val="single"/>
        </w:rPr>
        <w:t>absence of strategy</w:t>
      </w:r>
      <w:r w:rsidRPr="002E1B35">
        <w:rPr>
          <w:rFonts w:eastAsia="Calibri"/>
          <w:sz w:val="16"/>
        </w:rPr>
        <w:t xml:space="preserve">; likewise, post-representational politics may sometimes be prefigurative without prefiguration being the only and/or most helpful way of understanding a movement’s activities. However, this does not commit one to the idea that all radical experimentation is necessarily prefigurative – the </w:t>
      </w:r>
      <w:r w:rsidRPr="002E1B35">
        <w:rPr>
          <w:rFonts w:eastAsia="Calibri"/>
          <w:u w:val="single"/>
        </w:rPr>
        <w:t xml:space="preserve">deliberate </w:t>
      </w:r>
      <w:r w:rsidRPr="002E1B35">
        <w:rPr>
          <w:rFonts w:eastAsia="Calibri"/>
          <w:highlight w:val="cyan"/>
          <w:u w:val="single"/>
        </w:rPr>
        <w:t xml:space="preserve">experimental implementation of </w:t>
      </w:r>
      <w:r w:rsidRPr="002E1B35">
        <w:rPr>
          <w:rFonts w:eastAsia="Calibri"/>
          <w:u w:val="single"/>
        </w:rPr>
        <w:t xml:space="preserve">desired </w:t>
      </w:r>
      <w:r w:rsidRPr="002E1B35">
        <w:rPr>
          <w:rFonts w:eastAsia="Calibri"/>
          <w:highlight w:val="cyan"/>
          <w:u w:val="single"/>
        </w:rPr>
        <w:t>future</w:t>
      </w:r>
      <w:r w:rsidRPr="002E1B35">
        <w:rPr>
          <w:rFonts w:eastAsia="Calibri"/>
          <w:u w:val="single"/>
        </w:rPr>
        <w:t xml:space="preserve"> </w:t>
      </w:r>
      <w:r w:rsidRPr="002E1B35">
        <w:rPr>
          <w:rFonts w:eastAsia="Calibri"/>
          <w:highlight w:val="cyan"/>
          <w:u w:val="single"/>
        </w:rPr>
        <w:t>social relations is not the only alter</w:t>
      </w:r>
      <w:r w:rsidRPr="002E1B35">
        <w:rPr>
          <w:rFonts w:eastAsia="Calibri"/>
          <w:u w:val="single"/>
        </w:rPr>
        <w:t>native</w:t>
      </w:r>
      <w:r w:rsidRPr="002E1B35">
        <w:rPr>
          <w:rFonts w:eastAsia="Calibri"/>
          <w:highlight w:val="cyan"/>
          <w:u w:val="single"/>
        </w:rPr>
        <w:t xml:space="preserve"> to </w:t>
      </w:r>
      <w:r w:rsidRPr="002E1B35">
        <w:rPr>
          <w:rFonts w:eastAsia="Calibri"/>
          <w:u w:val="single"/>
        </w:rPr>
        <w:t xml:space="preserve">a </w:t>
      </w:r>
      <w:r w:rsidRPr="002E1B35">
        <w:rPr>
          <w:rFonts w:eastAsia="Calibri"/>
          <w:highlight w:val="cyan"/>
          <w:u w:val="single"/>
        </w:rPr>
        <w:t>rejection</w:t>
      </w:r>
      <w:r w:rsidRPr="002E1B35">
        <w:rPr>
          <w:rFonts w:eastAsia="Calibri"/>
          <w:u w:val="single"/>
        </w:rPr>
        <w:t xml:space="preserve"> </w:t>
      </w:r>
      <w:r w:rsidRPr="002E1B35">
        <w:rPr>
          <w:rFonts w:eastAsia="Calibri"/>
          <w:highlight w:val="cyan"/>
          <w:u w:val="single"/>
        </w:rPr>
        <w:t xml:space="preserve">of </w:t>
      </w:r>
      <w:r w:rsidRPr="002E1B35">
        <w:rPr>
          <w:rFonts w:eastAsia="Calibri"/>
          <w:u w:val="single"/>
        </w:rPr>
        <w:t xml:space="preserve">the </w:t>
      </w:r>
      <w:r w:rsidRPr="002E1B35">
        <w:rPr>
          <w:rFonts w:eastAsia="Calibri"/>
          <w:highlight w:val="cyan"/>
          <w:u w:val="single"/>
        </w:rPr>
        <w:t>predominant or imposed modes of sociality and resistance</w:t>
      </w:r>
      <w:r w:rsidRPr="002E1B35">
        <w:rPr>
          <w:rFonts w:eastAsia="Calibri"/>
          <w:sz w:val="16"/>
        </w:rPr>
        <w:t xml:space="preserve">. Through understanding a form of grassroots experimentation, that I name </w:t>
      </w:r>
      <w:r w:rsidRPr="002E1B35">
        <w:rPr>
          <w:rFonts w:eastAsia="Calibri"/>
          <w:highlight w:val="cyan"/>
          <w:u w:val="single"/>
        </w:rPr>
        <w:t>post-representational politics</w:t>
      </w:r>
      <w:r w:rsidRPr="002E1B35">
        <w:rPr>
          <w:rFonts w:eastAsia="Calibri"/>
          <w:sz w:val="16"/>
          <w:highlight w:val="cyan"/>
        </w:rPr>
        <w:t xml:space="preserve">, </w:t>
      </w:r>
      <w:r w:rsidRPr="002E1B35">
        <w:rPr>
          <w:rFonts w:eastAsia="Calibri"/>
          <w:sz w:val="16"/>
        </w:rPr>
        <w:t xml:space="preserve">I </w:t>
      </w:r>
      <w:r w:rsidRPr="002E1B35">
        <w:rPr>
          <w:rFonts w:eastAsia="Calibri"/>
          <w:b/>
          <w:iCs/>
          <w:highlight w:val="cyan"/>
          <w:u w:val="single"/>
        </w:rPr>
        <w:t>carve out a space for experimentation which disassociates it from a utopian drive</w:t>
      </w:r>
      <w:r w:rsidRPr="002E1B35">
        <w:rPr>
          <w:rFonts w:eastAsia="Calibri"/>
          <w:sz w:val="16"/>
        </w:rPr>
        <w:t xml:space="preserve">.2 As I argue in the last section, it is not that all post-representational politics is not prefigurative, it is that not all of it is. I also reject the idea that the value of experimentation is only in the rejection of normative modes of being and relating (Pellizzoni, 2020). </w:t>
      </w:r>
      <w:r w:rsidRPr="002E1B35">
        <w:rPr>
          <w:rFonts w:eastAsia="Calibri"/>
          <w:u w:val="single"/>
        </w:rPr>
        <w:t>Post-representational experimentation is key to forming networks of survival responsive to the evolving manifestations of state racism</w:t>
      </w:r>
      <w:r w:rsidRPr="002E1B35">
        <w:rPr>
          <w:rFonts w:eastAsia="Calibri"/>
          <w:sz w:val="16"/>
        </w:rPr>
        <w:t>.</w:t>
      </w:r>
      <w:bookmarkEnd w:id="2"/>
    </w:p>
    <w:p w14:paraId="2EAC7AC9" w14:textId="77777777" w:rsidR="00DA5C00" w:rsidRDefault="00DA5C00" w:rsidP="00DA5C00"/>
    <w:p w14:paraId="73CA95EA" w14:textId="77777777" w:rsidR="00DA5C00" w:rsidRPr="00DA5C00" w:rsidRDefault="00DA5C00" w:rsidP="00DA5C00"/>
    <w:p w14:paraId="6758D90A" w14:textId="77777777" w:rsidR="00C013E6" w:rsidRPr="00D27937" w:rsidRDefault="00C013E6" w:rsidP="00C013E6"/>
    <w:p w14:paraId="7FF43B31" w14:textId="77777777" w:rsidR="00D40571" w:rsidRPr="00D40571" w:rsidRDefault="00D40571" w:rsidP="00D40571"/>
    <w:sectPr w:rsidR="00D40571" w:rsidRPr="00D405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81AC0"/>
    <w:multiLevelType w:val="hybridMultilevel"/>
    <w:tmpl w:val="6CCC3F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7053D87"/>
    <w:multiLevelType w:val="hybridMultilevel"/>
    <w:tmpl w:val="309E98F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97557A5"/>
    <w:multiLevelType w:val="hybridMultilevel"/>
    <w:tmpl w:val="6E5C62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1867E5A"/>
    <w:multiLevelType w:val="hybridMultilevel"/>
    <w:tmpl w:val="14CC2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43602216">
    <w:abstractNumId w:val="16"/>
  </w:num>
  <w:num w:numId="16" w16cid:durableId="2038846146">
    <w:abstractNumId w:val="15"/>
  </w:num>
  <w:num w:numId="17" w16cid:durableId="1739017260">
    <w:abstractNumId w:val="10"/>
  </w:num>
  <w:num w:numId="18" w16cid:durableId="213158928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2"/>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5150493712"/>
  </w:docVars>
  <w:rsids>
    <w:rsidRoot w:val="00D40571"/>
    <w:rsid w:val="000068FE"/>
    <w:rsid w:val="004772E6"/>
    <w:rsid w:val="00684E61"/>
    <w:rsid w:val="00727FE6"/>
    <w:rsid w:val="00781A98"/>
    <w:rsid w:val="00993E07"/>
    <w:rsid w:val="009B3BA3"/>
    <w:rsid w:val="00AB184B"/>
    <w:rsid w:val="00BD4C35"/>
    <w:rsid w:val="00C013E6"/>
    <w:rsid w:val="00D40571"/>
    <w:rsid w:val="00DA5C00"/>
    <w:rsid w:val="00E87F3D"/>
    <w:rsid w:val="00EA192C"/>
    <w:rsid w:val="00EB58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1ED5F"/>
  <w15:chartTrackingRefBased/>
  <w15:docId w15:val="{46145B48-DCDA-2A40-A43A-B090B0F71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87F3D"/>
    <w:pPr>
      <w:spacing w:after="160"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E87F3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87F3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E87F3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T,t,Tag1,No Spacing11111,No Spacing111111,small space,tag"/>
    <w:basedOn w:val="Normal"/>
    <w:next w:val="Normal"/>
    <w:link w:val="Heading4Char"/>
    <w:uiPriority w:val="3"/>
    <w:qFormat/>
    <w:rsid w:val="00E87F3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87F3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4057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57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57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57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87F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7F3D"/>
  </w:style>
  <w:style w:type="character" w:customStyle="1" w:styleId="Heading1Char">
    <w:name w:val="Heading 1 Char"/>
    <w:aliases w:val="Pocket Char"/>
    <w:basedOn w:val="DefaultParagraphFont"/>
    <w:link w:val="Heading1"/>
    <w:rsid w:val="00E87F3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E87F3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E87F3D"/>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E87F3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E87F3D"/>
    <w:rPr>
      <w:rFonts w:asciiTheme="majorHAnsi" w:eastAsiaTheme="majorEastAsia" w:hAnsiTheme="majorHAnsi" w:cstheme="majorBidi"/>
      <w:color w:val="2F5496"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405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5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5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571"/>
    <w:rPr>
      <w:rFonts w:eastAsiaTheme="majorEastAsia" w:cstheme="majorBidi"/>
      <w:color w:val="272727" w:themeColor="text1" w:themeTint="D8"/>
    </w:rPr>
  </w:style>
  <w:style w:type="paragraph" w:styleId="Title">
    <w:name w:val="Title"/>
    <w:basedOn w:val="Normal"/>
    <w:next w:val="Normal"/>
    <w:link w:val="TitleChar"/>
    <w:uiPriority w:val="10"/>
    <w:qFormat/>
    <w:rsid w:val="00D4057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5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5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5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571"/>
    <w:pPr>
      <w:spacing w:before="160"/>
      <w:jc w:val="center"/>
    </w:pPr>
    <w:rPr>
      <w:i/>
      <w:iCs/>
      <w:color w:val="404040" w:themeColor="text1" w:themeTint="BF"/>
    </w:rPr>
  </w:style>
  <w:style w:type="character" w:customStyle="1" w:styleId="QuoteChar">
    <w:name w:val="Quote Char"/>
    <w:basedOn w:val="DefaultParagraphFont"/>
    <w:link w:val="Quote"/>
    <w:uiPriority w:val="29"/>
    <w:rsid w:val="00D40571"/>
    <w:rPr>
      <w:i/>
      <w:iCs/>
      <w:color w:val="404040" w:themeColor="text1" w:themeTint="BF"/>
    </w:rPr>
  </w:style>
  <w:style w:type="paragraph" w:styleId="ListParagraph">
    <w:name w:val="List Paragraph"/>
    <w:basedOn w:val="Normal"/>
    <w:uiPriority w:val="34"/>
    <w:qFormat/>
    <w:rsid w:val="00D40571"/>
    <w:pPr>
      <w:ind w:left="720"/>
      <w:contextualSpacing/>
    </w:pPr>
  </w:style>
  <w:style w:type="character" w:styleId="IntenseEmphasis">
    <w:name w:val="Intense Emphasis"/>
    <w:basedOn w:val="DefaultParagraphFont"/>
    <w:uiPriority w:val="21"/>
    <w:qFormat/>
    <w:rsid w:val="00D40571"/>
    <w:rPr>
      <w:i/>
      <w:iCs/>
      <w:color w:val="2F5496" w:themeColor="accent1" w:themeShade="BF"/>
    </w:rPr>
  </w:style>
  <w:style w:type="paragraph" w:styleId="IntenseQuote">
    <w:name w:val="Intense Quote"/>
    <w:basedOn w:val="Normal"/>
    <w:next w:val="Normal"/>
    <w:link w:val="IntenseQuoteChar"/>
    <w:uiPriority w:val="30"/>
    <w:qFormat/>
    <w:rsid w:val="00D405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0571"/>
    <w:rPr>
      <w:i/>
      <w:iCs/>
      <w:color w:val="2F5496" w:themeColor="accent1" w:themeShade="BF"/>
    </w:rPr>
  </w:style>
  <w:style w:type="character" w:styleId="IntenseReference">
    <w:name w:val="Intense Reference"/>
    <w:basedOn w:val="DefaultParagraphFont"/>
    <w:uiPriority w:val="32"/>
    <w:qFormat/>
    <w:rsid w:val="00D40571"/>
    <w:rPr>
      <w:b/>
      <w:bCs/>
      <w:smallCaps/>
      <w:color w:val="2F5496"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E87F3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87F3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87F3D"/>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Underline Char,Cards + Font: 12 pt Char,Intense Emphasis111,c,ci,B,Bo,8"/>
    <w:basedOn w:val="DefaultParagraphFont"/>
    <w:uiPriority w:val="7"/>
    <w:qFormat/>
    <w:rsid w:val="00E87F3D"/>
    <w:rPr>
      <w:b w:val="0"/>
      <w:sz w:val="22"/>
      <w:u w:val="single"/>
    </w:rPr>
  </w:style>
  <w:style w:type="character" w:styleId="Strong">
    <w:name w:val="Strong"/>
    <w:basedOn w:val="DefaultParagraphFont"/>
    <w:uiPriority w:val="22"/>
    <w:qFormat/>
    <w:rsid w:val="00E87F3D"/>
    <w:rPr>
      <w:b/>
      <w:bCs/>
    </w:rPr>
  </w:style>
  <w:style w:type="character" w:styleId="BookTitle">
    <w:name w:val="Book Title"/>
    <w:basedOn w:val="DefaultParagraphFont"/>
    <w:uiPriority w:val="33"/>
    <w:qFormat/>
    <w:rsid w:val="00E87F3D"/>
    <w:rPr>
      <w:b/>
      <w:bCs/>
      <w:i/>
      <w:iCs/>
      <w:spacing w:val="5"/>
    </w:rPr>
  </w:style>
  <w:style w:type="numbering" w:styleId="111111">
    <w:name w:val="Outline List 2"/>
    <w:basedOn w:val="NoList"/>
    <w:uiPriority w:val="99"/>
    <w:semiHidden/>
    <w:unhideWhenUsed/>
    <w:rsid w:val="00E87F3D"/>
  </w:style>
  <w:style w:type="paragraph" w:styleId="Header">
    <w:name w:val="header"/>
    <w:basedOn w:val="Normal"/>
    <w:link w:val="HeaderChar"/>
    <w:uiPriority w:val="99"/>
    <w:semiHidden/>
    <w:rsid w:val="00E87F3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87F3D"/>
    <w:rPr>
      <w:rFonts w:ascii="Calibri" w:hAnsi="Calibri" w:cs="Calibri"/>
      <w:kern w:val="0"/>
      <w:sz w:val="22"/>
      <w:szCs w:val="22"/>
      <w14:ligatures w14:val="none"/>
    </w:rPr>
  </w:style>
  <w:style w:type="paragraph" w:styleId="Footer">
    <w:name w:val="footer"/>
    <w:basedOn w:val="Normal"/>
    <w:link w:val="FooterChar"/>
    <w:uiPriority w:val="99"/>
    <w:semiHidden/>
    <w:rsid w:val="00E87F3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87F3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E87F3D"/>
    <w:pPr>
      <w:spacing w:after="120"/>
    </w:pPr>
  </w:style>
  <w:style w:type="character" w:customStyle="1" w:styleId="BodyTextChar">
    <w:name w:val="Body Text Char"/>
    <w:basedOn w:val="DefaultParagraphFont"/>
    <w:link w:val="BodyText"/>
    <w:uiPriority w:val="99"/>
    <w:semiHidden/>
    <w:rsid w:val="00E87F3D"/>
    <w:rPr>
      <w:rFonts w:ascii="Calibri" w:hAnsi="Calibri" w:cs="Calibri"/>
      <w:kern w:val="0"/>
      <w:sz w:val="22"/>
      <w:szCs w:val="22"/>
      <w14:ligatures w14:val="none"/>
    </w:rPr>
  </w:style>
  <w:style w:type="paragraph" w:styleId="NoSpacing">
    <w:name w:val="No Spacing"/>
    <w:link w:val="NoSpacingChar"/>
    <w:uiPriority w:val="99"/>
    <w:unhideWhenUsed/>
    <w:qFormat/>
    <w:rsid w:val="00E87F3D"/>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E87F3D"/>
    <w:rPr>
      <w:rFonts w:ascii="Calibri" w:hAnsi="Calibri" w:cs="Calibri"/>
      <w:kern w:val="0"/>
      <w:sz w:val="22"/>
      <w:szCs w:val="22"/>
      <w14:ligatures w14:val="none"/>
    </w:rPr>
  </w:style>
  <w:style w:type="character" w:styleId="Hyperlink">
    <w:name w:val="Hyperlink"/>
    <w:basedOn w:val="DefaultParagraphFont"/>
    <w:uiPriority w:val="99"/>
    <w:unhideWhenUsed/>
    <w:rsid w:val="00E87F3D"/>
    <w:rPr>
      <w:color w:val="0563C1" w:themeColor="hyperlink"/>
      <w:u w:val="single"/>
    </w:rPr>
  </w:style>
  <w:style w:type="character" w:styleId="UnresolvedMention">
    <w:name w:val="Unresolved Mention"/>
    <w:basedOn w:val="DefaultParagraphFont"/>
    <w:uiPriority w:val="99"/>
    <w:semiHidden/>
    <w:unhideWhenUsed/>
    <w:rsid w:val="00E87F3D"/>
    <w:rPr>
      <w:color w:val="605E5C"/>
      <w:shd w:val="clear" w:color="auto" w:fill="E1DFDD"/>
    </w:rPr>
  </w:style>
  <w:style w:type="paragraph" w:customStyle="1" w:styleId="textbold">
    <w:name w:val="text bold"/>
    <w:basedOn w:val="Normal"/>
    <w:link w:val="Emphasis"/>
    <w:uiPriority w:val="8"/>
    <w:qFormat/>
    <w:rsid w:val="00C013E6"/>
    <w:pPr>
      <w:pBdr>
        <w:top w:val="single" w:sz="4" w:space="0" w:color="auto"/>
        <w:left w:val="single" w:sz="4" w:space="0" w:color="auto"/>
        <w:bottom w:val="single" w:sz="4" w:space="0" w:color="auto"/>
        <w:right w:val="single" w:sz="4" w:space="0" w:color="auto"/>
      </w:pBdr>
      <w:ind w:left="720"/>
      <w:jc w:val="both"/>
    </w:pPr>
    <w:rPr>
      <w:b/>
      <w:iCs/>
      <w:kern w:val="2"/>
      <w:szCs w:val="24"/>
      <w:u w:val="single"/>
      <w:bdr w:val="single" w:sz="8" w:space="0" w:color="auto"/>
      <w14:ligatures w14:val="standardContextual"/>
    </w:rPr>
  </w:style>
  <w:style w:type="paragraph" w:customStyle="1" w:styleId="Analytics">
    <w:name w:val="Analytics"/>
    <w:basedOn w:val="Heading4"/>
    <w:next w:val="Normal"/>
    <w:link w:val="AnalyticsChar"/>
    <w:autoRedefine/>
    <w:uiPriority w:val="4"/>
    <w:qFormat/>
    <w:rsid w:val="00C013E6"/>
    <w:rPr>
      <w:szCs w:val="28"/>
    </w:rPr>
  </w:style>
  <w:style w:type="character" w:customStyle="1" w:styleId="AnalyticsChar">
    <w:name w:val="Analytics Char"/>
    <w:basedOn w:val="DefaultParagraphFont"/>
    <w:link w:val="Analytics"/>
    <w:uiPriority w:val="4"/>
    <w:rsid w:val="00C013E6"/>
    <w:rPr>
      <w:rFonts w:ascii="Calibri" w:eastAsiaTheme="majorEastAsia" w:hAnsi="Calibri" w:cstheme="majorBidi"/>
      <w:b/>
      <w:iCs/>
      <w:kern w:val="0"/>
      <w:sz w:val="26"/>
      <w:szCs w:val="28"/>
      <w14:ligatures w14:val="none"/>
    </w:rPr>
  </w:style>
  <w:style w:type="paragraph" w:customStyle="1" w:styleId="Emphasis1">
    <w:name w:val="Emphasis1"/>
    <w:basedOn w:val="Normal"/>
    <w:autoRedefine/>
    <w:uiPriority w:val="8"/>
    <w:qFormat/>
    <w:rsid w:val="00C013E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0.1080/14742837.2022.2078803"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eettaxal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34</Pages>
  <Words>24199</Words>
  <Characters>137939</Characters>
  <Application>Microsoft Office Word</Application>
  <DocSecurity>0</DocSecurity>
  <Lines>1149</Lines>
  <Paragraphs>323</Paragraphs>
  <ScaleCrop>false</ScaleCrop>
  <Company/>
  <LinksUpToDate>false</LinksUpToDate>
  <CharactersWithSpaces>161815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Reet Taxali</dc:creator>
  <cp:keywords/>
  <dc:description/>
  <cp:lastModifiedBy>Reet Taxali</cp:lastModifiedBy>
  <cp:revision>5</cp:revision>
  <dcterms:created xsi:type="dcterms:W3CDTF">2025-11-02T14:54:00Z</dcterms:created>
  <dcterms:modified xsi:type="dcterms:W3CDTF">2025-11-03T16:25:00Z</dcterms:modified>
</cp:coreProperties>
</file>