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F5DA" w14:textId="1E163840" w:rsidR="005D388F" w:rsidRDefault="00C31E6D" w:rsidP="00C31E6D">
      <w:pPr>
        <w:pStyle w:val="Heading1"/>
      </w:pPr>
      <w:r>
        <w:t>Wake---R4---Aff</w:t>
      </w:r>
    </w:p>
    <w:p w14:paraId="0151F6E1" w14:textId="77777777" w:rsidR="00C31E6D" w:rsidRDefault="00C31E6D" w:rsidP="00C31E6D">
      <w:pPr>
        <w:pStyle w:val="Heading1"/>
      </w:pPr>
      <w:bookmarkStart w:id="0" w:name="_Hlk209706009"/>
      <w:r>
        <w:t>1AC---Antitrust---V4</w:t>
      </w:r>
    </w:p>
    <w:p w14:paraId="4078CB50" w14:textId="77777777" w:rsidR="00C31E6D" w:rsidRDefault="00C31E6D" w:rsidP="00C31E6D">
      <w:pPr>
        <w:pStyle w:val="Heading3"/>
      </w:pPr>
      <w:r>
        <w:t>1AC – Unions</w:t>
      </w:r>
    </w:p>
    <w:p w14:paraId="751C9108" w14:textId="77777777" w:rsidR="00C31E6D" w:rsidRPr="005C5574" w:rsidRDefault="00C31E6D" w:rsidP="00C31E6D">
      <w:pPr>
        <w:pStyle w:val="Heading4"/>
      </w:pPr>
      <w:r>
        <w:t xml:space="preserve">Advantage One is </w:t>
      </w:r>
      <w:r>
        <w:rPr>
          <w:u w:val="single"/>
        </w:rPr>
        <w:t>Unions</w:t>
      </w:r>
      <w:r>
        <w:t>:</w:t>
      </w:r>
    </w:p>
    <w:p w14:paraId="63F4C475" w14:textId="77777777" w:rsidR="00C31E6D" w:rsidRPr="00B12D5C" w:rsidRDefault="00C31E6D" w:rsidP="00C31E6D">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4021B3B7" w14:textId="77777777" w:rsidR="00C31E6D" w:rsidRDefault="00C31E6D" w:rsidP="00C31E6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67F84CF1" w14:textId="77777777" w:rsidR="00C31E6D" w:rsidRPr="00B12D5C" w:rsidRDefault="00C31E6D" w:rsidP="00C31E6D">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And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3BACB51C" w14:textId="77777777" w:rsidR="00C31E6D" w:rsidRPr="00B12D5C" w:rsidRDefault="00C31E6D" w:rsidP="00C31E6D">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 but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6BACBACD" w14:textId="77777777" w:rsidR="00C31E6D" w:rsidRPr="00B12D5C" w:rsidRDefault="00C31E6D" w:rsidP="00C31E6D">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5C873D30" w14:textId="77777777" w:rsidR="00C31E6D" w:rsidRPr="00863C86" w:rsidRDefault="00C31E6D" w:rsidP="00C31E6D">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4B4337DF" w14:textId="77777777" w:rsidR="00C31E6D" w:rsidRDefault="00C31E6D" w:rsidP="00C31E6D">
      <w:r w:rsidRPr="00B52E1A">
        <w:rPr>
          <w:b/>
          <w:bCs/>
          <w:sz w:val="26"/>
          <w:szCs w:val="26"/>
        </w:rPr>
        <w:t>Dean et al. 24</w:t>
      </w:r>
      <w:r>
        <w:t xml:space="preserve"> – As</w:t>
      </w:r>
      <w:r w:rsidRPr="00B52E1A">
        <w:t>sociate professor of political science at George Washington University</w:t>
      </w:r>
    </w:p>
    <w:p w14:paraId="6CC35341" w14:textId="77777777" w:rsidR="00C31E6D" w:rsidRDefault="00C31E6D" w:rsidP="00C31E6D">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1C5DDE60" w14:textId="77777777" w:rsidR="00C31E6D" w:rsidRPr="00863C86" w:rsidRDefault="00C31E6D" w:rsidP="00C31E6D">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5828C2CB" w14:textId="77777777" w:rsidR="00C31E6D" w:rsidRPr="00863C86" w:rsidRDefault="00C31E6D" w:rsidP="00C31E6D">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2EC5CF3F" w14:textId="77777777" w:rsidR="00C31E6D" w:rsidRPr="00863C86" w:rsidRDefault="00C31E6D" w:rsidP="00C31E6D">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r w:rsidRPr="00E926A5">
        <w:rPr>
          <w:rStyle w:val="StyleUnderline"/>
          <w:highlight w:val="cyan"/>
        </w:rPr>
        <w:t>led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75AC7422" w14:textId="77777777" w:rsidR="00C31E6D" w:rsidRPr="00863C86" w:rsidRDefault="00C31E6D" w:rsidP="00C31E6D">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73F02ACB" w14:textId="77777777" w:rsidR="00C31E6D" w:rsidRPr="00863C86" w:rsidRDefault="00C31E6D" w:rsidP="00C31E6D">
      <w:pPr>
        <w:rPr>
          <w:sz w:val="16"/>
        </w:rPr>
      </w:pPr>
      <w:r w:rsidRPr="00863C86">
        <w:rPr>
          <w:sz w:val="16"/>
        </w:rPr>
        <w:t>Figure 1: Relationship between county-level union density and ballot drop boxes per capita during the 2022 midterm elections</w:t>
      </w:r>
    </w:p>
    <w:p w14:paraId="5FA6A40E" w14:textId="77777777" w:rsidR="00C31E6D" w:rsidRPr="00863C86" w:rsidRDefault="00C31E6D" w:rsidP="00C31E6D">
      <w:pPr>
        <w:rPr>
          <w:sz w:val="16"/>
          <w:szCs w:val="16"/>
        </w:rPr>
      </w:pPr>
      <w:r w:rsidRPr="00863C86">
        <w:rPr>
          <w:sz w:val="16"/>
          <w:szCs w:val="16"/>
        </w:rPr>
        <w:t>[Chart Omitted]</w:t>
      </w:r>
    </w:p>
    <w:p w14:paraId="16F0A619" w14:textId="77777777" w:rsidR="00C31E6D" w:rsidRPr="00863C86" w:rsidRDefault="00C31E6D" w:rsidP="00C31E6D">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2920CDF9" w14:textId="77777777" w:rsidR="00C31E6D" w:rsidRDefault="00C31E6D" w:rsidP="00C31E6D">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6A8A8878" w14:textId="77777777" w:rsidR="00C31E6D" w:rsidRPr="00550B7F" w:rsidRDefault="00C31E6D" w:rsidP="00C31E6D">
      <w:pPr>
        <w:pStyle w:val="Heading4"/>
      </w:pPr>
      <w:r>
        <w:t xml:space="preserve">Ignore evidence that </w:t>
      </w:r>
      <w:r w:rsidRPr="00550B7F">
        <w:t>doesn’t assume</w:t>
      </w:r>
      <w:r>
        <w:t xml:space="preserve"> the pacifying effect of </w:t>
      </w:r>
      <w:r>
        <w:rPr>
          <w:u w:val="single"/>
        </w:rPr>
        <w:t>organizing power</w:t>
      </w:r>
      <w:r>
        <w:t>.</w:t>
      </w:r>
    </w:p>
    <w:p w14:paraId="5FA25A94" w14:textId="77777777" w:rsidR="00C31E6D" w:rsidRPr="00F313BB" w:rsidRDefault="00C31E6D" w:rsidP="00C31E6D">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7279CAAF" w14:textId="77777777" w:rsidR="00C31E6D" w:rsidRPr="00B82DE5" w:rsidRDefault="00C31E6D" w:rsidP="00C31E6D">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4561A37F" w14:textId="77777777" w:rsidR="00C31E6D" w:rsidRPr="00B82DE5" w:rsidRDefault="00C31E6D" w:rsidP="00C31E6D">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B82DE5">
        <w:rPr>
          <w:sz w:val="16"/>
        </w:rPr>
        <w:t>, while democracy does not create strong and consistent evidence for peace across the board.</w:t>
      </w:r>
    </w:p>
    <w:p w14:paraId="4DCA05CB" w14:textId="77777777" w:rsidR="00C31E6D" w:rsidRPr="00B82DE5" w:rsidRDefault="00C31E6D" w:rsidP="00C31E6D">
      <w:pPr>
        <w:rPr>
          <w:sz w:val="16"/>
        </w:rPr>
      </w:pPr>
      <w:r w:rsidRPr="00B82DE5">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dyads</w:t>
      </w:r>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5A4D2199" w14:textId="77777777" w:rsidR="00C31E6D" w:rsidRPr="00D34DFA" w:rsidRDefault="00C31E6D" w:rsidP="00C31E6D">
      <w:pPr>
        <w:rPr>
          <w:rStyle w:val="StyleUnderline"/>
        </w:rPr>
      </w:pPr>
      <w:r w:rsidRPr="00B82DE5">
        <w:rPr>
          <w:sz w:val="16"/>
        </w:rPr>
        <w:t>Conclusion</w:t>
      </w:r>
    </w:p>
    <w:p w14:paraId="5C0ED727" w14:textId="77777777" w:rsidR="00C31E6D" w:rsidRPr="00B82DE5" w:rsidRDefault="00C31E6D" w:rsidP="00C31E6D">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contractualist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interstate dyad</w:t>
      </w:r>
      <w:r w:rsidRPr="00B82DE5">
        <w:rPr>
          <w:sz w:val="16"/>
        </w:rPr>
        <w:t xml:space="preserve">. In particular, we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4060D493" w14:textId="77777777" w:rsidR="00C31E6D" w:rsidRDefault="00C31E6D" w:rsidP="00C31E6D"/>
    <w:p w14:paraId="5DC7EA56" w14:textId="77777777" w:rsidR="00C31E6D" w:rsidRDefault="00C31E6D" w:rsidP="00C31E6D">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5975C466" w14:textId="77777777" w:rsidR="00C31E6D" w:rsidRDefault="00C31E6D" w:rsidP="00C31E6D">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15FC711F" w14:textId="77777777" w:rsidR="00C31E6D" w:rsidRPr="00A52D0C" w:rsidRDefault="00C31E6D" w:rsidP="00C31E6D">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108C739A" w14:textId="77777777" w:rsidR="00C31E6D" w:rsidRPr="00A52D0C" w:rsidRDefault="00C31E6D" w:rsidP="00C31E6D">
      <w:pPr>
        <w:rPr>
          <w:sz w:val="8"/>
          <w:szCs w:val="8"/>
        </w:rPr>
      </w:pPr>
      <w:r w:rsidRPr="00A52D0C">
        <w:rPr>
          <w:sz w:val="8"/>
          <w:szCs w:val="8"/>
        </w:rPr>
        <w:t>The Dismantling of Democracy Promotion</w:t>
      </w:r>
    </w:p>
    <w:p w14:paraId="773B9D67" w14:textId="77777777" w:rsidR="00C31E6D" w:rsidRPr="00A52D0C" w:rsidRDefault="00C31E6D" w:rsidP="00C31E6D">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45127D0B" w14:textId="77777777" w:rsidR="00C31E6D" w:rsidRPr="00A52D0C" w:rsidRDefault="00C31E6D" w:rsidP="00C31E6D">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7153D5F3" w14:textId="77777777" w:rsidR="00C31E6D" w:rsidRPr="00A52D0C" w:rsidRDefault="00C31E6D" w:rsidP="00C31E6D">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3843CC01" w14:textId="77777777" w:rsidR="00C31E6D" w:rsidRPr="00A52D0C" w:rsidRDefault="00C31E6D" w:rsidP="00C31E6D">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BF61E9A" w14:textId="77777777" w:rsidR="00C31E6D" w:rsidRPr="00A52D0C" w:rsidRDefault="00C31E6D" w:rsidP="00C31E6D">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C00C46C" w14:textId="77777777" w:rsidR="00C31E6D" w:rsidRPr="00A52D0C" w:rsidRDefault="00C31E6D" w:rsidP="00C31E6D">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547C5234" w14:textId="77777777" w:rsidR="00C31E6D" w:rsidRPr="00A52D0C" w:rsidRDefault="00C31E6D" w:rsidP="00C31E6D">
      <w:pPr>
        <w:rPr>
          <w:sz w:val="16"/>
        </w:rPr>
      </w:pPr>
      <w:r w:rsidRPr="00A52D0C">
        <w:rPr>
          <w:sz w:val="8"/>
          <w:szCs w:val="8"/>
        </w:rPr>
        <w:t>A Tradition Upended—and a World Imperiled</w:t>
      </w:r>
    </w:p>
    <w:p w14:paraId="406A6F1B" w14:textId="77777777" w:rsidR="00C31E6D" w:rsidRPr="00A52D0C" w:rsidRDefault="00C31E6D" w:rsidP="00C31E6D">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4E352CF5" w14:textId="77777777" w:rsidR="00C31E6D" w:rsidRPr="00A52D0C" w:rsidRDefault="00C31E6D" w:rsidP="00C31E6D">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690A9E26" w14:textId="77777777" w:rsidR="00C31E6D" w:rsidRPr="00A52D0C" w:rsidRDefault="00C31E6D" w:rsidP="00C31E6D">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7620E44" w14:textId="77777777" w:rsidR="00C31E6D" w:rsidRPr="00A52D0C" w:rsidRDefault="00C31E6D" w:rsidP="00C31E6D">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7CA2735" w14:textId="77777777" w:rsidR="00C31E6D" w:rsidRPr="00A748A7" w:rsidRDefault="00C31E6D" w:rsidP="00C31E6D">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514F1AA8" w14:textId="77777777" w:rsidR="00C31E6D" w:rsidRDefault="00C31E6D" w:rsidP="00C31E6D">
      <w:pPr>
        <w:rPr>
          <w:sz w:val="16"/>
        </w:rPr>
      </w:pPr>
    </w:p>
    <w:p w14:paraId="62BE8947" w14:textId="77777777" w:rsidR="00C31E6D" w:rsidRDefault="00C31E6D" w:rsidP="00C31E6D">
      <w:pPr>
        <w:pStyle w:val="Heading4"/>
      </w:pPr>
      <w:r>
        <w:t xml:space="preserve">Backsliding is </w:t>
      </w:r>
      <w:r w:rsidRPr="00872521">
        <w:rPr>
          <w:u w:val="single"/>
        </w:rPr>
        <w:t>disorderly</w:t>
      </w:r>
      <w:r>
        <w:t xml:space="preserve"> AND </w:t>
      </w:r>
      <w:r w:rsidRPr="00872521">
        <w:rPr>
          <w:u w:val="single"/>
        </w:rPr>
        <w:t>existential</w:t>
      </w:r>
      <w:r>
        <w:t xml:space="preserve">. </w:t>
      </w:r>
    </w:p>
    <w:p w14:paraId="42A5585D" w14:textId="77777777" w:rsidR="00C31E6D" w:rsidRPr="00D42521" w:rsidRDefault="00C31E6D" w:rsidP="00C31E6D">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C3BAD04" w14:textId="77777777" w:rsidR="00C31E6D" w:rsidRPr="00D42521" w:rsidRDefault="00C31E6D" w:rsidP="00C31E6D">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8696C5C" w14:textId="77777777" w:rsidR="00C31E6D" w:rsidRPr="00D42521" w:rsidRDefault="00C31E6D" w:rsidP="00C31E6D">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F6EF390" w14:textId="77777777" w:rsidR="00C31E6D" w:rsidRPr="00D42521" w:rsidRDefault="00C31E6D" w:rsidP="00C31E6D">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E82DC1D" w14:textId="77777777" w:rsidR="00C31E6D" w:rsidRPr="00D42521" w:rsidRDefault="00C31E6D" w:rsidP="00C31E6D">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D4327AA" w14:textId="77777777" w:rsidR="00C31E6D" w:rsidRPr="00D42521" w:rsidRDefault="00C31E6D" w:rsidP="00C31E6D">
      <w:pPr>
        <w:rPr>
          <w:sz w:val="16"/>
        </w:rPr>
      </w:pPr>
      <w:r w:rsidRPr="00D42521">
        <w:rPr>
          <w:sz w:val="16"/>
        </w:rPr>
        <w:t>THE DANGERS OF DECLINISM</w:t>
      </w:r>
    </w:p>
    <w:p w14:paraId="74558A82" w14:textId="77777777" w:rsidR="00C31E6D" w:rsidRPr="00D42521" w:rsidRDefault="00C31E6D" w:rsidP="00C31E6D">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10AF90B2" w14:textId="77777777" w:rsidR="00C31E6D" w:rsidRPr="00D42521" w:rsidRDefault="00C31E6D" w:rsidP="00C31E6D">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3A4EACB2" w14:textId="77777777" w:rsidR="00C31E6D" w:rsidRPr="00D42521" w:rsidRDefault="00C31E6D" w:rsidP="00C31E6D">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743ECB2" w14:textId="77777777" w:rsidR="00C31E6D" w:rsidRPr="00D42521" w:rsidRDefault="00C31E6D" w:rsidP="00C31E6D">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3DC662C" w14:textId="77777777" w:rsidR="00C31E6D" w:rsidRPr="00872521" w:rsidRDefault="00C31E6D" w:rsidP="00C31E6D">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E926A5">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948630D" w14:textId="77777777" w:rsidR="00C31E6D" w:rsidRPr="00872521" w:rsidRDefault="00C31E6D" w:rsidP="00C31E6D">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290CC4FD" w14:textId="77777777" w:rsidR="00C31E6D" w:rsidRPr="00D42521" w:rsidRDefault="00C31E6D" w:rsidP="00C31E6D">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69EDDA86" w14:textId="77777777" w:rsidR="00C31E6D" w:rsidRPr="00D42521" w:rsidRDefault="00C31E6D" w:rsidP="00C31E6D">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64E544DB" w14:textId="77777777" w:rsidR="00C31E6D" w:rsidRPr="00D42521" w:rsidRDefault="00C31E6D" w:rsidP="00C31E6D">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4A8F8144" w14:textId="77777777" w:rsidR="00C31E6D" w:rsidRPr="00B31BA2" w:rsidRDefault="00C31E6D" w:rsidP="00C31E6D">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E5EE345" w14:textId="77777777" w:rsidR="00C31E6D" w:rsidRPr="00CF156C" w:rsidRDefault="00C31E6D" w:rsidP="00C31E6D">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1941B88B" w14:textId="77777777" w:rsidR="00C31E6D" w:rsidRPr="00CF156C" w:rsidRDefault="00C31E6D" w:rsidP="00C31E6D">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09516452" w14:textId="77777777" w:rsidR="00C31E6D" w:rsidRPr="00155F14" w:rsidRDefault="00C31E6D" w:rsidP="00C31E6D">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12825DA2" w14:textId="77777777" w:rsidR="00C31E6D" w:rsidRPr="00B87A5E" w:rsidRDefault="00C31E6D" w:rsidP="00C31E6D">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E926A5">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2E4EBA0A" w14:textId="77777777" w:rsidR="00C31E6D" w:rsidRPr="00422E87" w:rsidRDefault="00C31E6D" w:rsidP="00C31E6D">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1D43CF3A" w14:textId="77777777" w:rsidR="00C31E6D" w:rsidRPr="009E4E51" w:rsidRDefault="00C31E6D" w:rsidP="00C31E6D">
      <w:r w:rsidRPr="009E4E51">
        <w:rPr>
          <w:b/>
          <w:bCs/>
          <w:sz w:val="26"/>
          <w:szCs w:val="26"/>
        </w:rPr>
        <w:t>EPI 21</w:t>
      </w:r>
      <w:r w:rsidRPr="009E4E51">
        <w:t xml:space="preserve"> – Non-profit think tank based in Washington, D.C</w:t>
      </w:r>
    </w:p>
    <w:p w14:paraId="4D71A362" w14:textId="77777777" w:rsidR="00C31E6D" w:rsidRPr="009E4E51" w:rsidRDefault="00C31E6D" w:rsidP="00C31E6D">
      <w:r w:rsidRPr="009E4E51">
        <w:t>Economic Policy Institute; April 23, 2021; “Unions help reduce disparities and strengthen our democracy”; https://www.epi.org/publication/unions-help-reduce-disparities-and-strengthen-our-democracy/ Bwitkov</w:t>
      </w:r>
    </w:p>
    <w:p w14:paraId="1B95D31A" w14:textId="77777777" w:rsidR="00C31E6D" w:rsidRPr="009E4E51" w:rsidRDefault="00C31E6D" w:rsidP="00C31E6D">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r w:rsidRPr="009E4E51">
        <w:rPr>
          <w:rStyle w:val="StyleUnderline"/>
        </w:rPr>
        <w:t xml:space="preserve">are able to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r w:rsidRPr="00E926A5">
        <w:rPr>
          <w:rStyle w:val="StyleUnderline"/>
          <w:highlight w:val="cyan"/>
        </w:rPr>
        <w:t>declined</w:t>
      </w:r>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5DD04085" w14:textId="77777777" w:rsidR="00C31E6D" w:rsidRPr="009E4E51" w:rsidRDefault="00C31E6D" w:rsidP="00C31E6D">
      <w:pPr>
        <w:rPr>
          <w:sz w:val="16"/>
        </w:rPr>
      </w:pPr>
      <w:r w:rsidRPr="009E4E51">
        <w:rPr>
          <w:sz w:val="16"/>
        </w:rPr>
        <w:t>[Figure Omitted]</w:t>
      </w:r>
    </w:p>
    <w:p w14:paraId="19481160" w14:textId="77777777" w:rsidR="00C31E6D" w:rsidRPr="009E4E51" w:rsidRDefault="00C31E6D" w:rsidP="00C31E6D">
      <w:pPr>
        <w:rPr>
          <w:sz w:val="16"/>
        </w:rPr>
      </w:pPr>
      <w:r w:rsidRPr="00292C50">
        <w:rPr>
          <w:rStyle w:val="StyleUnderline"/>
        </w:rPr>
        <w:t xml:space="preserve">Deunionization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deunionization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7CCF484B" w14:textId="77777777" w:rsidR="00C31E6D" w:rsidRPr="009E4E51" w:rsidRDefault="00C31E6D" w:rsidP="00C31E6D">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decades—only excessive unemployment had a larger impact.2</w:t>
      </w:r>
    </w:p>
    <w:p w14:paraId="37155CD5" w14:textId="77777777" w:rsidR="00C31E6D" w:rsidRPr="009E4E51" w:rsidRDefault="00C31E6D" w:rsidP="00C31E6D">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49972D52" w14:textId="77777777" w:rsidR="00C31E6D" w:rsidRPr="009E4E51" w:rsidRDefault="00C31E6D" w:rsidP="00C31E6D">
      <w:pPr>
        <w:rPr>
          <w:sz w:val="16"/>
        </w:rPr>
      </w:pPr>
      <w:r w:rsidRPr="009E4E51">
        <w:rPr>
          <w:sz w:val="16"/>
        </w:rPr>
        <w:t>Unions raise wages for both union and nonunion workers</w:t>
      </w:r>
    </w:p>
    <w:p w14:paraId="47B289BE" w14:textId="77777777" w:rsidR="00C31E6D" w:rsidRPr="009E4E51" w:rsidRDefault="00C31E6D" w:rsidP="00C31E6D">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275B0788" w14:textId="77777777" w:rsidR="00C31E6D" w:rsidRPr="009E4E51" w:rsidRDefault="00C31E6D" w:rsidP="00C31E6D">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6A3CA726" w14:textId="77777777" w:rsidR="00C31E6D" w:rsidRPr="009E4E51" w:rsidRDefault="00C31E6D" w:rsidP="00C31E6D">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33E5463B" w14:textId="77777777" w:rsidR="00C31E6D" w:rsidRPr="009E4E51" w:rsidRDefault="00C31E6D" w:rsidP="00C31E6D">
      <w:pPr>
        <w:rPr>
          <w:sz w:val="16"/>
        </w:rPr>
      </w:pPr>
      <w:r w:rsidRPr="009E4E51">
        <w:rPr>
          <w:sz w:val="16"/>
        </w:rPr>
        <w:t>[Figure Omitted]</w:t>
      </w:r>
    </w:p>
    <w:p w14:paraId="7DC40EB6" w14:textId="77777777" w:rsidR="00C31E6D" w:rsidRPr="009E4E51" w:rsidRDefault="00C31E6D" w:rsidP="00C31E6D">
      <w:pPr>
        <w:rPr>
          <w:sz w:val="16"/>
        </w:rPr>
      </w:pPr>
      <w:r w:rsidRPr="009E4E51">
        <w:rPr>
          <w:sz w:val="16"/>
        </w:rPr>
        <w:t>[Figure Omitted]</w:t>
      </w:r>
    </w:p>
    <w:p w14:paraId="65754EAE" w14:textId="77777777" w:rsidR="00C31E6D" w:rsidRPr="009E4E51" w:rsidRDefault="00C31E6D" w:rsidP="00C31E6D">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60585F12" w14:textId="77777777" w:rsidR="00C31E6D" w:rsidRPr="009E4E51" w:rsidRDefault="00C31E6D" w:rsidP="00C31E6D">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39442B07" w14:textId="77777777" w:rsidR="00C31E6D" w:rsidRPr="009E4E51" w:rsidRDefault="00C31E6D" w:rsidP="00C31E6D">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07337E31" w14:textId="77777777" w:rsidR="00C31E6D" w:rsidRPr="009E4E51" w:rsidRDefault="00C31E6D" w:rsidP="00C31E6D">
      <w:pPr>
        <w:rPr>
          <w:sz w:val="16"/>
        </w:rPr>
      </w:pPr>
      <w:r w:rsidRPr="009E4E51">
        <w:rPr>
          <w:sz w:val="16"/>
        </w:rPr>
        <w:t>[Figure Omitted]</w:t>
      </w:r>
    </w:p>
    <w:p w14:paraId="5D7CDEB0" w14:textId="77777777" w:rsidR="00C31E6D" w:rsidRPr="009E4E51" w:rsidRDefault="00C31E6D" w:rsidP="00C31E6D">
      <w:pPr>
        <w:rPr>
          <w:sz w:val="16"/>
        </w:rPr>
      </w:pPr>
      <w:r w:rsidRPr="009E4E51">
        <w:rPr>
          <w:sz w:val="16"/>
        </w:rPr>
        <w:t>Unions help raise wages for women and reduce racial economic disparities</w:t>
      </w:r>
    </w:p>
    <w:p w14:paraId="1A77EB51" w14:textId="77777777" w:rsidR="00C31E6D" w:rsidRPr="009E4E51" w:rsidRDefault="00C31E6D" w:rsidP="00C31E6D">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058B530D" w14:textId="77777777" w:rsidR="00C31E6D" w:rsidRPr="009E4E51" w:rsidRDefault="00C31E6D" w:rsidP="00C31E6D">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4CFDDE48" w14:textId="77777777" w:rsidR="00C31E6D" w:rsidRPr="009E4E51" w:rsidRDefault="00C31E6D" w:rsidP="00C31E6D">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424551B7" w14:textId="77777777" w:rsidR="00C31E6D" w:rsidRDefault="00C31E6D" w:rsidP="00C31E6D">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785C9FFC" w14:textId="77777777" w:rsidR="00C31E6D" w:rsidRPr="00A46427" w:rsidRDefault="00C31E6D" w:rsidP="00C31E6D">
      <w:pPr>
        <w:pStyle w:val="Heading4"/>
      </w:pPr>
      <w:r>
        <w:t xml:space="preserve">Unequal societies go </w:t>
      </w:r>
      <w:r>
        <w:rPr>
          <w:u w:val="single"/>
        </w:rPr>
        <w:t>extinct</w:t>
      </w:r>
      <w:r>
        <w:t xml:space="preserve"> from climate change, war, and public goods misallocation.</w:t>
      </w:r>
    </w:p>
    <w:p w14:paraId="147283D4" w14:textId="77777777" w:rsidR="00C31E6D" w:rsidRPr="00A46427" w:rsidRDefault="00C31E6D" w:rsidP="00C31E6D">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8382A78"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Climate change</w:t>
      </w:r>
    </w:p>
    <w:p w14:paraId="6DC1F7E3"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foot-print</w:t>
      </w:r>
      <w:r w:rsidRPr="00B82DE5">
        <w:rPr>
          <w:rFonts w:asciiTheme="minorHAnsi" w:hAnsiTheme="minorHAnsi" w:cstheme="minorHAnsi"/>
          <w:sz w:val="16"/>
        </w:rPr>
        <w:t>. This is a problem. Climate change, as mentioned above, not only reduces well-beingin the medium term, there are also longtermist reasons against it.</w:t>
      </w:r>
    </w:p>
    <w:p w14:paraId="454FA571"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1B8AC222"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35466346"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685B54DC"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Institutional quality and conflict</w:t>
      </w:r>
    </w:p>
    <w:p w14:paraId="12D3735C"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inturn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4FD586D"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r w:rsidRPr="00D34DFA">
        <w:rPr>
          <w:rStyle w:val="Emphasis"/>
        </w:rPr>
        <w:t>longtermist public goods</w:t>
      </w:r>
      <w:r w:rsidRPr="00B82DE5">
        <w:rPr>
          <w:sz w:val="16"/>
        </w:rPr>
        <w:t>.</w:t>
      </w:r>
    </w:p>
    <w:p w14:paraId="16363CCB"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39C70081"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Moreover, if elite capture is strong enough, such capture, and the potential inequality that comes with it,can intensify going forward (Chong and Gradstein, 2007).</w:t>
      </w:r>
    </w:p>
    <w:p w14:paraId="226B16A7"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0150CA95"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1378554D"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organised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it incentivises</w:t>
      </w:r>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A6D3408"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(Alesina and La Ferrara, 2002; Knack and Keefer, 1997; Rothstein and Uslaner,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A71D9B5"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CB9B8D4"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1BF46476"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r w:rsidRPr="00E926A5">
        <w:rPr>
          <w:rStyle w:val="StyleUnderline"/>
          <w:highlight w:val="cyan"/>
        </w:rPr>
        <w:t xml:space="preserve">polarisation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r w:rsidRPr="00D34DFA">
        <w:rPr>
          <w:rStyle w:val="StyleUnderline"/>
        </w:rPr>
        <w:t>polarisation</w:t>
      </w:r>
      <w:r w:rsidRPr="00B82DE5">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E926A5">
        <w:rPr>
          <w:rStyle w:val="StyleUnderline"/>
          <w:highlight w:val="cyan"/>
        </w:rPr>
        <w:t>inequality</w:t>
      </w:r>
      <w:r w:rsidRPr="00B82DE5">
        <w:rPr>
          <w:rFonts w:asciiTheme="minorHAnsi" w:hAnsiTheme="minorHAnsi" w:cstheme="minorHAnsi"/>
          <w:sz w:val="16"/>
        </w:rPr>
        <w:t xml:space="preserve"> and polarisation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polarising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09BED0FC"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Differential progress</w:t>
      </w:r>
    </w:p>
    <w:p w14:paraId="786401AA"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FA0BC1A"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445CEB84"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3BC3F807" w14:textId="77777777" w:rsidR="00C31E6D" w:rsidRPr="00B82DE5" w:rsidRDefault="00C31E6D" w:rsidP="00C31E6D">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r w:rsidRPr="00E926A5">
        <w:rPr>
          <w:rStyle w:val="Emphasis"/>
          <w:highlight w:val="cyan"/>
        </w:rPr>
        <w:t>longtermism</w:t>
      </w:r>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680EEC8C" w14:textId="77777777" w:rsidR="00C31E6D" w:rsidRPr="00C16699" w:rsidRDefault="00C31E6D" w:rsidP="00C31E6D">
      <w:pPr>
        <w:pStyle w:val="Heading4"/>
      </w:pPr>
      <w:r>
        <w:t xml:space="preserve">Wealth inequality drives </w:t>
      </w:r>
      <w:r>
        <w:rPr>
          <w:u w:val="single"/>
        </w:rPr>
        <w:t>civil conflict</w:t>
      </w:r>
      <w:r>
        <w:t>, but union power solves.</w:t>
      </w:r>
    </w:p>
    <w:p w14:paraId="1F95A60E" w14:textId="77777777" w:rsidR="00C31E6D" w:rsidRPr="00DD3C20" w:rsidRDefault="00C31E6D" w:rsidP="00C31E6D">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4B102FD7" w14:textId="77777777" w:rsidR="00C31E6D" w:rsidRPr="00B82DE5" w:rsidRDefault="00C31E6D" w:rsidP="00C31E6D">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2020”.</w:t>
      </w:r>
    </w:p>
    <w:p w14:paraId="47083341" w14:textId="77777777" w:rsidR="00C31E6D" w:rsidRPr="00B82DE5" w:rsidRDefault="00C31E6D" w:rsidP="00C31E6D">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20A330E3" w14:textId="77777777" w:rsidR="00C31E6D" w:rsidRPr="00B82DE5" w:rsidRDefault="00C31E6D" w:rsidP="00C31E6D">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2F973A00" w14:textId="77777777" w:rsidR="00C31E6D" w:rsidRPr="00B82DE5" w:rsidRDefault="00C31E6D" w:rsidP="00C31E6D">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r w:rsidRPr="00E926A5">
        <w:rPr>
          <w:rStyle w:val="StyleUnderline"/>
          <w:highlight w:val="cyan"/>
        </w:rPr>
        <w:t>funnelled</w:t>
      </w:r>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5798DB0E" w14:textId="77777777" w:rsidR="00C31E6D" w:rsidRPr="00B82DE5" w:rsidRDefault="00C31E6D" w:rsidP="00C31E6D">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1E1885C0" w14:textId="77777777" w:rsidR="00C31E6D" w:rsidRPr="00B82DE5" w:rsidRDefault="00C31E6D" w:rsidP="00C31E6D">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2DCFCC2D" w14:textId="77777777" w:rsidR="00C31E6D" w:rsidRPr="00B82DE5" w:rsidRDefault="00C31E6D" w:rsidP="00C31E6D">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17D8A162" w14:textId="77777777" w:rsidR="00C31E6D" w:rsidRPr="00B82DE5" w:rsidRDefault="00C31E6D" w:rsidP="00C31E6D">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6CB3E791" w14:textId="77777777" w:rsidR="00C31E6D" w:rsidRPr="00B82DE5" w:rsidRDefault="00C31E6D" w:rsidP="00C31E6D">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B82DE5">
        <w:rPr>
          <w:sz w:val="16"/>
        </w:rPr>
        <w:t>.”</w:t>
      </w:r>
    </w:p>
    <w:p w14:paraId="4CC7A401" w14:textId="77777777" w:rsidR="00C31E6D" w:rsidRPr="00B82DE5" w:rsidRDefault="00C31E6D" w:rsidP="00C31E6D">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21EB9DCC" w14:textId="77777777" w:rsidR="00C31E6D" w:rsidRPr="00B82DE5" w:rsidRDefault="00C31E6D" w:rsidP="00C31E6D">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67115002" w14:textId="77777777" w:rsidR="00C31E6D" w:rsidRPr="00B82DE5" w:rsidRDefault="00C31E6D" w:rsidP="00C31E6D">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1E373FB6" w14:textId="77777777" w:rsidR="00C31E6D" w:rsidRPr="00B82DE5" w:rsidRDefault="00C31E6D" w:rsidP="00C31E6D">
      <w:pPr>
        <w:rPr>
          <w:sz w:val="16"/>
        </w:rPr>
      </w:pPr>
      <w:r w:rsidRPr="00B82DE5">
        <w:rPr>
          <w:sz w:val="16"/>
        </w:rPr>
        <w:t>His methods are alien to the historical mainstream and to the common assumption that human societies are too different and context-dependent to form neat patterns. A cynic might summarise his models as: good times don’t last for ever.</w:t>
      </w:r>
    </w:p>
    <w:p w14:paraId="4893DA92" w14:textId="77777777" w:rsidR="00C31E6D" w:rsidRPr="00B82DE5" w:rsidRDefault="00C31E6D" w:rsidP="00C31E6D">
      <w:pPr>
        <w:rPr>
          <w:sz w:val="16"/>
        </w:rPr>
      </w:pPr>
      <w:r w:rsidRPr="00B82DE5">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6B34E861" w14:textId="77777777" w:rsidR="00C31E6D" w:rsidRPr="00B82DE5" w:rsidRDefault="00C31E6D" w:rsidP="00C31E6D">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67C3CD2B" w14:textId="77777777" w:rsidR="00C31E6D" w:rsidRPr="00B82DE5" w:rsidRDefault="00C31E6D" w:rsidP="00C31E6D">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5DA2D53E" w14:textId="77777777" w:rsidR="00C31E6D" w:rsidRPr="00B82DE5" w:rsidRDefault="00C31E6D" w:rsidP="00C31E6D">
      <w:pPr>
        <w:rPr>
          <w:sz w:val="16"/>
        </w:rPr>
      </w:pPr>
      <w:r w:rsidRPr="00B82DE5">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4ADB9792" w14:textId="77777777" w:rsidR="00C31E6D" w:rsidRPr="00B82DE5" w:rsidRDefault="00C31E6D" w:rsidP="00C31E6D">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65529307" w14:textId="77777777" w:rsidR="00C31E6D" w:rsidRPr="00B82DE5" w:rsidRDefault="00C31E6D" w:rsidP="00C31E6D">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2BDF6F53" w14:textId="77777777" w:rsidR="00C31E6D" w:rsidRPr="00B82DE5" w:rsidRDefault="00C31E6D" w:rsidP="00C31E6D">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35BE9FB1" w14:textId="77777777" w:rsidR="00C31E6D" w:rsidRPr="00B82DE5" w:rsidRDefault="00C31E6D" w:rsidP="00C31E6D">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6D01094A" w14:textId="77777777" w:rsidR="00C31E6D" w:rsidRPr="00B82DE5" w:rsidRDefault="00C31E6D" w:rsidP="00C31E6D">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5BCE3A5E" w14:textId="77777777" w:rsidR="00C31E6D" w:rsidRPr="00947B53" w:rsidRDefault="00C31E6D" w:rsidP="00C31E6D">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11A203F0" w14:textId="77777777" w:rsidR="00C31E6D" w:rsidRDefault="00C31E6D" w:rsidP="00C31E6D">
      <w:pPr>
        <w:pStyle w:val="Heading4"/>
      </w:pPr>
      <w:r>
        <w:t xml:space="preserve">Civil breakdown triggers nuclear war in </w:t>
      </w:r>
      <w:r>
        <w:rPr>
          <w:u w:val="single"/>
        </w:rPr>
        <w:t>every theater</w:t>
      </w:r>
      <w:r>
        <w:t>.</w:t>
      </w:r>
    </w:p>
    <w:p w14:paraId="0F7DD539" w14:textId="77777777" w:rsidR="00C31E6D" w:rsidRPr="008D0F59" w:rsidRDefault="00C31E6D" w:rsidP="00C31E6D">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6969A6AC" w14:textId="77777777" w:rsidR="00C31E6D" w:rsidRPr="00B82DE5" w:rsidRDefault="00C31E6D" w:rsidP="00C31E6D">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152C12D1" w14:textId="77777777" w:rsidR="00C31E6D" w:rsidRPr="00B82DE5" w:rsidRDefault="00C31E6D" w:rsidP="00C31E6D">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56DA98D7" w14:textId="77777777" w:rsidR="00C31E6D" w:rsidRPr="00B82DE5" w:rsidRDefault="00C31E6D" w:rsidP="00C31E6D">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1B2663CC" w14:textId="77777777" w:rsidR="00C31E6D" w:rsidRPr="00B82DE5" w:rsidRDefault="00C31E6D" w:rsidP="00C31E6D">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2ACF4DF8" w14:textId="77777777" w:rsidR="00C31E6D" w:rsidRPr="00B82DE5" w:rsidRDefault="00C31E6D" w:rsidP="00C31E6D">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6DEEFA28" w14:textId="77777777" w:rsidR="00C31E6D" w:rsidRPr="00B82DE5" w:rsidRDefault="00C31E6D" w:rsidP="00C31E6D">
      <w:pPr>
        <w:rPr>
          <w:sz w:val="16"/>
        </w:rPr>
      </w:pPr>
      <w:r w:rsidRPr="00B82DE5">
        <w:rPr>
          <w:sz w:val="16"/>
        </w:rPr>
        <w:t xml:space="preserve">As the CFR survey’s results also make abundantly clear, this is not a good time for the United States to be distracted by internal political turmoil.  </w:t>
      </w:r>
    </w:p>
    <w:p w14:paraId="03FFD349" w14:textId="77777777" w:rsidR="00C31E6D" w:rsidRPr="00B82DE5" w:rsidRDefault="00C31E6D" w:rsidP="00C31E6D">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085949A6" w14:textId="77777777" w:rsidR="00C31E6D" w:rsidRPr="00B82DE5" w:rsidRDefault="00C31E6D" w:rsidP="00C31E6D">
      <w:pPr>
        <w:rPr>
          <w:sz w:val="16"/>
        </w:rPr>
      </w:pPr>
      <w:r w:rsidRPr="00B82DE5">
        <w:rPr>
          <w:sz w:val="16"/>
        </w:rPr>
        <w:t xml:space="preserve">And if these concerns are not vexing enough to the United States, others are not far behind in the overall ranking. </w:t>
      </w:r>
    </w:p>
    <w:p w14:paraId="646B2CA2" w14:textId="77777777" w:rsidR="00C31E6D" w:rsidRPr="00B82DE5" w:rsidRDefault="00C31E6D" w:rsidP="00C31E6D">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7E9C400E" w14:textId="77777777" w:rsidR="00C31E6D" w:rsidRPr="00B82DE5" w:rsidRDefault="00C31E6D" w:rsidP="00C31E6D">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4B5246EE" w14:textId="77777777" w:rsidR="00C31E6D" w:rsidRPr="00B82DE5" w:rsidRDefault="00C31E6D" w:rsidP="00C31E6D">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2E77FD64" w14:textId="77777777" w:rsidR="00C31E6D" w:rsidRPr="00B82DE5" w:rsidRDefault="00C31E6D" w:rsidP="00C31E6D">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C40B281" w14:textId="77777777" w:rsidR="00C31E6D" w:rsidRPr="00E35AC9" w:rsidRDefault="00C31E6D" w:rsidP="00C31E6D">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r w:rsidRPr="00D34DFA">
        <w:rPr>
          <w:rStyle w:val="Emphasis"/>
        </w:rPr>
        <w:t xml:space="preserve">nigh on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690CDC26" w14:textId="77777777" w:rsidR="00C31E6D" w:rsidRPr="008D1F87" w:rsidRDefault="00C31E6D" w:rsidP="00C31E6D">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2D667D1D" w14:textId="77777777" w:rsidR="00C31E6D" w:rsidRDefault="00C31E6D" w:rsidP="00C31E6D">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4FDA9D2C" w14:textId="77777777" w:rsidR="00C31E6D" w:rsidRPr="008D1F87" w:rsidRDefault="00C31E6D" w:rsidP="00C31E6D">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10CC8072" w14:textId="77777777" w:rsidR="00C31E6D" w:rsidRPr="008D1F87" w:rsidRDefault="00C31E6D" w:rsidP="00C31E6D">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106858A1" w14:textId="77777777" w:rsidR="00C31E6D" w:rsidRPr="008D1F87" w:rsidRDefault="00C31E6D" w:rsidP="00C31E6D">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0E1CC958" w14:textId="77777777" w:rsidR="00C31E6D" w:rsidRPr="008D1F87" w:rsidRDefault="00C31E6D" w:rsidP="00C31E6D">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0164F8EF" w14:textId="77777777" w:rsidR="00C31E6D" w:rsidRPr="008D1F87" w:rsidRDefault="00C31E6D" w:rsidP="00C31E6D">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19AE92A3" w14:textId="77777777" w:rsidR="00C31E6D" w:rsidRPr="008D1F87" w:rsidRDefault="00C31E6D" w:rsidP="00C31E6D">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593C3854" w14:textId="77777777" w:rsidR="00C31E6D" w:rsidRDefault="00C31E6D" w:rsidP="00C31E6D">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7649CDEF" w14:textId="77777777" w:rsidR="00C31E6D" w:rsidRPr="004F0758" w:rsidRDefault="00C31E6D" w:rsidP="00C31E6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086E4310" w14:textId="77777777" w:rsidR="00C31E6D" w:rsidRPr="00291CF5" w:rsidRDefault="00C31E6D" w:rsidP="00C31E6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090F6C65" w14:textId="77777777" w:rsidR="00C31E6D" w:rsidRPr="00291CF5" w:rsidRDefault="00C31E6D" w:rsidP="00C31E6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2FBE1F48" w14:textId="77777777" w:rsidR="00C31E6D" w:rsidRPr="00291CF5" w:rsidRDefault="00C31E6D" w:rsidP="00C31E6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2BC2D6AA" w14:textId="77777777" w:rsidR="00C31E6D" w:rsidRPr="00291CF5" w:rsidRDefault="00C31E6D" w:rsidP="00C31E6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6CB1F280" w14:textId="77777777" w:rsidR="00C31E6D" w:rsidRPr="004F0758" w:rsidRDefault="00C31E6D" w:rsidP="00C31E6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01B101EE" w14:textId="77777777" w:rsidR="00C31E6D" w:rsidRPr="004F0758" w:rsidRDefault="00C31E6D" w:rsidP="00C31E6D">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7EA3AA73" w14:textId="77777777" w:rsidR="00C31E6D" w:rsidRPr="004F0758" w:rsidRDefault="00C31E6D" w:rsidP="00C31E6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67CEF750" w14:textId="77777777" w:rsidR="00C31E6D" w:rsidRDefault="00C31E6D" w:rsidP="00C31E6D">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09F29A72" w14:textId="77777777" w:rsidR="00C31E6D" w:rsidRPr="006322A2" w:rsidRDefault="00C31E6D" w:rsidP="00C31E6D">
      <w:pPr>
        <w:rPr>
          <w:rStyle w:val="StyleUnderline"/>
        </w:rPr>
      </w:pPr>
    </w:p>
    <w:p w14:paraId="3B1BCDD9" w14:textId="77777777" w:rsidR="00C31E6D" w:rsidRDefault="00C31E6D" w:rsidP="00C31E6D">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34B4CDC8" w14:textId="77777777" w:rsidR="00C31E6D" w:rsidRPr="00B67EFF" w:rsidRDefault="00C31E6D" w:rsidP="00C31E6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747443B" w14:textId="77777777" w:rsidR="00C31E6D" w:rsidRPr="00B171B3" w:rsidRDefault="00C31E6D" w:rsidP="00C31E6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2411455B" w14:textId="77777777" w:rsidR="00C31E6D" w:rsidRPr="00B171B3" w:rsidRDefault="00C31E6D" w:rsidP="00C31E6D">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459E7732" w14:textId="77777777" w:rsidR="00C31E6D" w:rsidRPr="00B171B3" w:rsidRDefault="00C31E6D" w:rsidP="00C31E6D">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6B4F8969" w14:textId="77777777" w:rsidR="00C31E6D" w:rsidRPr="00B171B3" w:rsidRDefault="00C31E6D" w:rsidP="00C31E6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65576F96" w14:textId="77777777" w:rsidR="00C31E6D" w:rsidRPr="00B171B3" w:rsidRDefault="00C31E6D" w:rsidP="00C31E6D">
      <w:pPr>
        <w:rPr>
          <w:sz w:val="16"/>
        </w:rPr>
      </w:pPr>
      <w:r w:rsidRPr="00B171B3">
        <w:rPr>
          <w:sz w:val="16"/>
        </w:rPr>
        <w:t>Orders can die of murder, exhaustion or suicide. Today, it’s difficult to rule any of those grim finales out.</w:t>
      </w:r>
    </w:p>
    <w:p w14:paraId="6660C3CD" w14:textId="77777777" w:rsidR="00C31E6D" w:rsidRPr="00B171B3" w:rsidRDefault="00C31E6D" w:rsidP="00C31E6D">
      <w:pPr>
        <w:rPr>
          <w:sz w:val="16"/>
        </w:rPr>
      </w:pPr>
      <w:r w:rsidRPr="00B171B3">
        <w:rPr>
          <w:sz w:val="16"/>
        </w:rPr>
        <w:t>How America Took the Lead</w:t>
      </w:r>
    </w:p>
    <w:p w14:paraId="29448869" w14:textId="77777777" w:rsidR="00C31E6D" w:rsidRPr="00B171B3" w:rsidRDefault="00C31E6D" w:rsidP="00C31E6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531DE10" w14:textId="77777777" w:rsidR="00C31E6D" w:rsidRPr="00B171B3" w:rsidRDefault="00C31E6D" w:rsidP="00C31E6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2520F550" w14:textId="77777777" w:rsidR="00C31E6D" w:rsidRPr="00B171B3" w:rsidRDefault="00C31E6D" w:rsidP="00C31E6D">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7C6FCE4F" w14:textId="77777777" w:rsidR="00C31E6D" w:rsidRPr="00B171B3" w:rsidRDefault="00C31E6D" w:rsidP="00C31E6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684A9B24" w14:textId="77777777" w:rsidR="00C31E6D" w:rsidRPr="00B171B3" w:rsidRDefault="00C31E6D" w:rsidP="00C31E6D">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112EAA65" w14:textId="77777777" w:rsidR="00C31E6D" w:rsidRPr="00B171B3" w:rsidRDefault="00C31E6D" w:rsidP="00C31E6D">
      <w:pPr>
        <w:rPr>
          <w:sz w:val="16"/>
        </w:rPr>
      </w:pPr>
      <w:r w:rsidRPr="00B171B3">
        <w:rPr>
          <w:sz w:val="16"/>
        </w:rPr>
        <w:t>The US presided over a global golden age. Yet the stresses on America’s order have become impossible to ignore.</w:t>
      </w:r>
    </w:p>
    <w:p w14:paraId="464B90E6" w14:textId="77777777" w:rsidR="00C31E6D" w:rsidRPr="00B171B3" w:rsidRDefault="00C31E6D" w:rsidP="00C31E6D">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5C02A7D6" w14:textId="77777777" w:rsidR="00C31E6D" w:rsidRPr="00B171B3" w:rsidRDefault="00C31E6D" w:rsidP="00C31E6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CEDA63D" w14:textId="77777777" w:rsidR="00C31E6D" w:rsidRPr="00B171B3" w:rsidRDefault="00C31E6D" w:rsidP="00C31E6D">
      <w:pPr>
        <w:rPr>
          <w:sz w:val="16"/>
        </w:rPr>
      </w:pPr>
      <w:r w:rsidRPr="00B171B3">
        <w:rPr>
          <w:sz w:val="16"/>
        </w:rPr>
        <w:t>Losing a War</w:t>
      </w:r>
    </w:p>
    <w:p w14:paraId="740F68C5" w14:textId="77777777" w:rsidR="00C31E6D" w:rsidRPr="00B171B3" w:rsidRDefault="00C31E6D" w:rsidP="00C31E6D">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E333C17" w14:textId="77777777" w:rsidR="00C31E6D" w:rsidRPr="00B171B3" w:rsidRDefault="00C31E6D" w:rsidP="00C31E6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E94EED5" w14:textId="77777777" w:rsidR="00C31E6D" w:rsidRPr="00B171B3" w:rsidRDefault="00C31E6D" w:rsidP="00C31E6D">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129B4F3A" w14:textId="77777777" w:rsidR="00C31E6D" w:rsidRPr="00B171B3" w:rsidRDefault="00C31E6D" w:rsidP="00C31E6D">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6B3B227C" w14:textId="77777777" w:rsidR="00C31E6D" w:rsidRPr="00B171B3" w:rsidRDefault="00C31E6D" w:rsidP="00C31E6D">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6A6D4A6" w14:textId="77777777" w:rsidR="00C31E6D" w:rsidRPr="00B171B3" w:rsidRDefault="00C31E6D" w:rsidP="00C31E6D">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5938C9D5" w14:textId="77777777" w:rsidR="00C31E6D" w:rsidRPr="00B171B3" w:rsidRDefault="00C31E6D" w:rsidP="00C31E6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2A3CEF0" w14:textId="77777777" w:rsidR="00C31E6D" w:rsidRPr="00B171B3" w:rsidRDefault="00C31E6D" w:rsidP="00C31E6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146AFDF" w14:textId="77777777" w:rsidR="00C31E6D" w:rsidRPr="00B171B3" w:rsidRDefault="00C31E6D" w:rsidP="00C31E6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5FD5BA07" w14:textId="77777777" w:rsidR="00C31E6D" w:rsidRPr="00B171B3" w:rsidRDefault="00C31E6D" w:rsidP="00C31E6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254E8B57" w14:textId="77777777" w:rsidR="00C31E6D" w:rsidRPr="00B171B3" w:rsidRDefault="00C31E6D" w:rsidP="00C31E6D">
      <w:pPr>
        <w:rPr>
          <w:sz w:val="16"/>
        </w:rPr>
      </w:pPr>
      <w:r w:rsidRPr="00B171B3">
        <w:rPr>
          <w:sz w:val="16"/>
        </w:rPr>
        <w:t>No one, not even Xi Jinping, knows exactly how capable China’s untested military is. But as the Pacific military balance changes, the dangers of an order-breaking catastrophe mount.</w:t>
      </w:r>
    </w:p>
    <w:p w14:paraId="5144588E" w14:textId="77777777" w:rsidR="00C31E6D" w:rsidRPr="00B171B3" w:rsidRDefault="00C31E6D" w:rsidP="00C31E6D">
      <w:pPr>
        <w:rPr>
          <w:sz w:val="16"/>
        </w:rPr>
      </w:pPr>
      <w:r w:rsidRPr="00B171B3">
        <w:rPr>
          <w:sz w:val="16"/>
        </w:rPr>
        <w:t>An Economic Collapse</w:t>
      </w:r>
    </w:p>
    <w:p w14:paraId="46061228" w14:textId="77777777" w:rsidR="00C31E6D" w:rsidRPr="00B171B3" w:rsidRDefault="00C31E6D" w:rsidP="00C31E6D">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E926A5">
        <w:rPr>
          <w:rStyle w:val="Emphasis"/>
          <w:highlight w:val="cyan"/>
        </w:rPr>
        <w:t>implode</w:t>
      </w:r>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71F368D0" w14:textId="77777777" w:rsidR="00C31E6D" w:rsidRPr="00B171B3" w:rsidRDefault="00C31E6D" w:rsidP="00C31E6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2208DD10" w14:textId="77777777" w:rsidR="00C31E6D" w:rsidRDefault="00C31E6D" w:rsidP="00C31E6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49157F0F" w14:textId="77777777" w:rsidR="00C31E6D" w:rsidRDefault="00C31E6D" w:rsidP="00C31E6D">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58B850E4" w14:textId="77777777" w:rsidR="00C31E6D" w:rsidRDefault="00C31E6D" w:rsidP="00C31E6D">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320430FE" w14:textId="77777777" w:rsidR="00C31E6D" w:rsidRPr="006D40DD" w:rsidRDefault="00C31E6D" w:rsidP="00C31E6D">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65D844E8" w14:textId="77777777" w:rsidR="00C31E6D" w:rsidRDefault="00C31E6D" w:rsidP="00C31E6D">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than</w:t>
      </w:r>
      <w:r w:rsidRPr="007838BA">
        <w:rPr>
          <w:rStyle w:val="StyleUnderline"/>
        </w:rPr>
        <w:t xml:space="preserve"> is </w:t>
      </w:r>
      <w:r w:rsidRPr="00E926A5">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actually does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34D860CF" w14:textId="77777777" w:rsidR="00C31E6D" w:rsidRPr="007B78C1" w:rsidRDefault="00C31E6D" w:rsidP="00C31E6D">
      <w:pPr>
        <w:pStyle w:val="Heading4"/>
      </w:pPr>
      <w:r w:rsidRPr="00224C7B">
        <w:rPr>
          <w:u w:val="single"/>
        </w:rPr>
        <w:t xml:space="preserve">The </w:t>
      </w:r>
      <w:r>
        <w:rPr>
          <w:u w:val="single"/>
        </w:rPr>
        <w:t>Aff Solves</w:t>
      </w:r>
      <w:r>
        <w:t>:</w:t>
      </w:r>
    </w:p>
    <w:p w14:paraId="6C06A795" w14:textId="77777777" w:rsidR="00C31E6D" w:rsidRPr="00014F4C" w:rsidRDefault="00C31E6D" w:rsidP="00C31E6D">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5657FCC8" w14:textId="77777777" w:rsidR="00C31E6D" w:rsidRPr="008574D0" w:rsidRDefault="00C31E6D" w:rsidP="00C31E6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08897607" w14:textId="77777777" w:rsidR="00C31E6D" w:rsidRPr="00014F4C" w:rsidRDefault="00C31E6D" w:rsidP="00C31E6D">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monetary damages</w:t>
      </w:r>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1C819734" w14:textId="77777777" w:rsidR="00C31E6D" w:rsidRPr="00075DCA" w:rsidRDefault="00C31E6D" w:rsidP="00C31E6D">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32926342" w14:textId="77777777" w:rsidR="00C31E6D" w:rsidRPr="00075DCA" w:rsidRDefault="00C31E6D" w:rsidP="00C31E6D">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34F6ABC0" w14:textId="77777777" w:rsidR="00C31E6D" w:rsidRPr="00075DCA" w:rsidRDefault="00C31E6D" w:rsidP="00C31E6D">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7627B73E" w14:textId="77777777" w:rsidR="00C31E6D" w:rsidRPr="00075DCA" w:rsidRDefault="00C31E6D" w:rsidP="00C31E6D">
      <w:pPr>
        <w:rPr>
          <w:sz w:val="16"/>
        </w:rPr>
      </w:pPr>
      <w:r w:rsidRPr="00075DCA">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6CADC533" w14:textId="77777777" w:rsidR="00C31E6D" w:rsidRPr="00075DCA" w:rsidRDefault="00C31E6D" w:rsidP="00C31E6D">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firms’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61732325" w14:textId="77777777" w:rsidR="00C31E6D" w:rsidRPr="009D3087" w:rsidRDefault="00C31E6D" w:rsidP="00C31E6D">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191838C2" w14:textId="77777777" w:rsidR="00C31E6D" w:rsidRDefault="00C31E6D" w:rsidP="00C31E6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514616AF" w14:textId="77777777" w:rsidR="00C31E6D" w:rsidRPr="00137819" w:rsidRDefault="00C31E6D" w:rsidP="00C31E6D">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Sprigman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monopsonized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monopsonized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08E117DC" w14:textId="77777777" w:rsidR="00C31E6D" w:rsidRPr="00137819" w:rsidRDefault="00C31E6D" w:rsidP="00C31E6D">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monopsonized market that suffers from labor shortages, instability, and reduced output (Berger, Herkenhoff, and Mongey 2022).</w:t>
      </w:r>
    </w:p>
    <w:p w14:paraId="3E5D160F" w14:textId="77777777" w:rsidR="00C31E6D" w:rsidRPr="00872C2F" w:rsidRDefault="00C31E6D" w:rsidP="00C31E6D">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14240DB3" w14:textId="77777777" w:rsidR="00C31E6D" w:rsidRDefault="00C31E6D" w:rsidP="00C31E6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62E541C" w14:textId="77777777" w:rsidR="00C31E6D" w:rsidRPr="00872C2F" w:rsidRDefault="00C31E6D" w:rsidP="00C31E6D">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monopsonization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7A5D85F8" w14:textId="77777777" w:rsidR="00C31E6D" w:rsidRDefault="00C31E6D" w:rsidP="00C31E6D">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70E96617" w14:textId="77777777" w:rsidR="00C31E6D" w:rsidRDefault="00C31E6D" w:rsidP="00C31E6D"/>
    <w:p w14:paraId="44FE68E1" w14:textId="77777777" w:rsidR="00C31E6D" w:rsidRDefault="00C31E6D" w:rsidP="00C31E6D">
      <w:pPr>
        <w:pStyle w:val="Heading3"/>
      </w:pPr>
      <w:r>
        <w:t>1AC – Plan</w:t>
      </w:r>
    </w:p>
    <w:p w14:paraId="6F0A688F" w14:textId="77777777" w:rsidR="00C31E6D" w:rsidRPr="005C5574" w:rsidRDefault="00C31E6D" w:rsidP="00C31E6D">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7D5A3A92" w14:textId="77777777" w:rsidR="00C31E6D" w:rsidRPr="005C5574" w:rsidRDefault="00C31E6D" w:rsidP="00C31E6D">
      <w:pPr>
        <w:pStyle w:val="Heading3"/>
      </w:pPr>
      <w:r>
        <w:t>1AC – Labor Competition</w:t>
      </w:r>
    </w:p>
    <w:bookmarkEnd w:id="1"/>
    <w:p w14:paraId="0985E05D" w14:textId="77777777" w:rsidR="00C31E6D" w:rsidRPr="0041634A" w:rsidRDefault="00C31E6D" w:rsidP="00C31E6D">
      <w:pPr>
        <w:pStyle w:val="Heading4"/>
      </w:pPr>
      <w:r>
        <w:t xml:space="preserve">Advantage Two is </w:t>
      </w:r>
      <w:r>
        <w:rPr>
          <w:u w:val="single"/>
        </w:rPr>
        <w:t>Labor Competition</w:t>
      </w:r>
      <w:r>
        <w:t>:</w:t>
      </w:r>
    </w:p>
    <w:p w14:paraId="6FFD03DC" w14:textId="77777777" w:rsidR="00C31E6D" w:rsidRPr="007264D1" w:rsidRDefault="00C31E6D" w:rsidP="00C31E6D">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5889F1FA" w14:textId="77777777" w:rsidR="00C31E6D" w:rsidRDefault="00C31E6D" w:rsidP="00C31E6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3F14E2C1" w14:textId="77777777" w:rsidR="00C31E6D" w:rsidRPr="007264D1" w:rsidRDefault="00C31E6D" w:rsidP="00C31E6D">
      <w:pPr>
        <w:rPr>
          <w:sz w:val="16"/>
        </w:rPr>
      </w:pPr>
      <w:r w:rsidRPr="007264D1">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1F4BE546" w14:textId="77777777" w:rsidR="00C31E6D" w:rsidRPr="007264D1" w:rsidRDefault="00C31E6D" w:rsidP="00C31E6D">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3DA77C21" w14:textId="77777777" w:rsidR="00C31E6D" w:rsidRPr="007264D1" w:rsidRDefault="00C31E6D" w:rsidP="00C31E6D">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but,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of a competitor</w:t>
      </w:r>
      <w:r w:rsidRPr="007264D1">
        <w:rPr>
          <w:sz w:val="16"/>
        </w:rPr>
        <w:t xml:space="preserve"> from the market, the </w:t>
      </w:r>
      <w:r w:rsidRPr="00E926A5">
        <w:rPr>
          <w:rStyle w:val="StyleUnderline"/>
          <w:highlight w:val="cyan"/>
        </w:rPr>
        <w:t>competition</w:t>
      </w:r>
      <w:r w:rsidRPr="007264D1">
        <w:rPr>
          <w:sz w:val="16"/>
        </w:rPr>
        <w:t xml:space="preserve"> between employers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5D51E5B0" w14:textId="77777777" w:rsidR="00C31E6D" w:rsidRPr="00084FB2" w:rsidRDefault="00C31E6D" w:rsidP="00C31E6D">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29E579C4" w14:textId="77777777" w:rsidR="00C31E6D" w:rsidRDefault="00C31E6D" w:rsidP="00C31E6D">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Bwitkov]</w:t>
      </w:r>
    </w:p>
    <w:p w14:paraId="637D0C19" w14:textId="77777777" w:rsidR="00C31E6D" w:rsidRPr="00084FB2" w:rsidRDefault="00C31E6D" w:rsidP="00C31E6D">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4F460840" w14:textId="77777777" w:rsidR="00C31E6D" w:rsidRPr="00FF1D85" w:rsidRDefault="00C31E6D" w:rsidP="00C31E6D">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[Non-STEM]</w:t>
      </w:r>
      <w:r w:rsidRPr="0089360B">
        <w:rPr>
          <w:rStyle w:val="StyleUnderline"/>
        </w:rPr>
        <w:t xml:space="preserve"> workers</w:t>
      </w:r>
      <w:r w:rsidRPr="00FF1D85">
        <w:rPr>
          <w:sz w:val="16"/>
        </w:rPr>
        <w:t xml:space="preserve"> in rural communities, e.g., for miners in towns with only few coal mines in close proximity,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4CB7720A" w14:textId="77777777" w:rsidR="00C31E6D" w:rsidRPr="00FF1D85" w:rsidRDefault="00C31E6D" w:rsidP="00C31E6D">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each others’ engineers in order to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349ECDF6" w14:textId="77777777" w:rsidR="00C31E6D" w:rsidRDefault="00C31E6D" w:rsidP="00C31E6D">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4B503886" w14:textId="77777777" w:rsidR="00C31E6D" w:rsidRPr="00F418B7" w:rsidRDefault="00C31E6D" w:rsidP="00C31E6D">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5F954492" w14:textId="77777777" w:rsidR="00C31E6D" w:rsidRPr="00EF0649" w:rsidRDefault="00C31E6D" w:rsidP="00C31E6D">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7C747159" w14:textId="77777777" w:rsidR="00C31E6D" w:rsidRPr="003406D7" w:rsidRDefault="00C31E6D" w:rsidP="00C31E6D">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1A2D5B25" w14:textId="77777777" w:rsidR="00C31E6D" w:rsidRPr="003406D7" w:rsidRDefault="00C31E6D" w:rsidP="00C31E6D">
      <w:pPr>
        <w:rPr>
          <w:sz w:val="16"/>
        </w:rPr>
      </w:pPr>
      <w:r w:rsidRPr="003406D7">
        <w:rPr>
          <w:sz w:val="16"/>
        </w:rPr>
        <w:t>KNOWLEDGE IS POWER</w:t>
      </w:r>
    </w:p>
    <w:p w14:paraId="590E5F00" w14:textId="77777777" w:rsidR="00C31E6D" w:rsidRPr="003406D7" w:rsidRDefault="00C31E6D" w:rsidP="00C31E6D">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175F648F" w14:textId="77777777" w:rsidR="00C31E6D" w:rsidRPr="003406D7" w:rsidRDefault="00C31E6D" w:rsidP="00C31E6D">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makers—or,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41A18875" w14:textId="77777777" w:rsidR="00C31E6D" w:rsidRPr="003406D7" w:rsidRDefault="00C31E6D" w:rsidP="00C31E6D">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6CFCC76B" w14:textId="77777777" w:rsidR="00C31E6D" w:rsidRPr="003406D7" w:rsidRDefault="00C31E6D" w:rsidP="00C31E6D">
      <w:pPr>
        <w:rPr>
          <w:sz w:val="16"/>
        </w:rPr>
      </w:pPr>
      <w:r w:rsidRPr="003406D7">
        <w:rPr>
          <w:sz w:val="16"/>
        </w:rPr>
        <w:t xml:space="preserve">This </w:t>
      </w:r>
      <w:r w:rsidRPr="004D469D">
        <w:rPr>
          <w:rStyle w:val="StyleUnderline"/>
        </w:rPr>
        <w:t xml:space="preserve">virtuous cycle will only get </w:t>
      </w:r>
      <w:r w:rsidRPr="007E353B">
        <w:rPr>
          <w:rStyle w:val="Emphasis"/>
        </w:rPr>
        <w:t>faster</w:t>
      </w:r>
      <w:r w:rsidRPr="007E353B">
        <w:rPr>
          <w:rStyle w:val="StyleUnderline"/>
        </w:rPr>
        <w:t xml:space="preserve"> and </w:t>
      </w:r>
      <w:r w:rsidRPr="007E353B">
        <w:rPr>
          <w:rStyle w:val="Emphasis"/>
        </w:rPr>
        <w:t>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87B48AF" w14:textId="77777777" w:rsidR="00C31E6D" w:rsidRPr="003406D7" w:rsidRDefault="00C31E6D" w:rsidP="00C31E6D">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6CA0424E" w14:textId="77777777" w:rsidR="00C31E6D" w:rsidRPr="00FD23A1" w:rsidRDefault="00C31E6D" w:rsidP="00C31E6D">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5B1C9748" w14:textId="77777777" w:rsidR="00C31E6D" w:rsidRPr="003406D7" w:rsidRDefault="00C31E6D" w:rsidP="00C31E6D">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72E48330" w14:textId="77777777" w:rsidR="00C31E6D" w:rsidRPr="003406D7" w:rsidRDefault="00C31E6D" w:rsidP="00C31E6D">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4389C711" w14:textId="77777777" w:rsidR="00C31E6D" w:rsidRPr="003406D7" w:rsidRDefault="00C31E6D" w:rsidP="00C31E6D">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17A6B01E" w14:textId="77777777" w:rsidR="00C31E6D" w:rsidRPr="003406D7" w:rsidRDefault="00C31E6D" w:rsidP="00C31E6D">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70BF39AD" w14:textId="77777777" w:rsidR="00C31E6D" w:rsidRPr="003406D7" w:rsidRDefault="00C31E6D" w:rsidP="00C31E6D">
      <w:pPr>
        <w:rPr>
          <w:sz w:val="16"/>
        </w:rPr>
      </w:pPr>
      <w:r w:rsidRPr="003406D7">
        <w:rPr>
          <w:sz w:val="16"/>
        </w:rPr>
        <w:t>RACE TO THE TOP</w:t>
      </w:r>
    </w:p>
    <w:p w14:paraId="73148653" w14:textId="77777777" w:rsidR="00C31E6D" w:rsidRPr="007E353B" w:rsidRDefault="00C31E6D" w:rsidP="00C31E6D">
      <w:pPr>
        <w:rPr>
          <w:sz w:val="16"/>
          <w:szCs w:val="16"/>
        </w:rPr>
      </w:pPr>
      <w:r w:rsidRPr="003406D7">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75720E51" w14:textId="77777777" w:rsidR="00C31E6D" w:rsidRPr="007E353B" w:rsidRDefault="00C31E6D" w:rsidP="00C31E6D">
      <w:pPr>
        <w:rPr>
          <w:sz w:val="16"/>
          <w:szCs w:val="16"/>
        </w:rPr>
      </w:pPr>
      <w:r w:rsidRPr="007E353B">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339C367B" w14:textId="77777777" w:rsidR="00C31E6D" w:rsidRPr="007E353B" w:rsidRDefault="00C31E6D" w:rsidP="00C31E6D">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0AE2ECAC" w14:textId="77777777" w:rsidR="00C31E6D" w:rsidRPr="007E353B" w:rsidRDefault="00C31E6D" w:rsidP="00C31E6D">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3E9E29BF" w14:textId="77777777" w:rsidR="00C31E6D" w:rsidRPr="007E353B" w:rsidRDefault="00C31E6D" w:rsidP="00C31E6D">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54B4651E" w14:textId="77777777" w:rsidR="00C31E6D" w:rsidRPr="003406D7" w:rsidRDefault="00C31E6D" w:rsidP="00C31E6D">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27981CD9" w14:textId="77777777" w:rsidR="00C31E6D" w:rsidRPr="003406D7" w:rsidRDefault="00C31E6D" w:rsidP="00C31E6D">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1197685B" w14:textId="77777777" w:rsidR="00C31E6D" w:rsidRPr="003406D7" w:rsidRDefault="00C31E6D" w:rsidP="00C31E6D">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788B3562" w14:textId="77777777" w:rsidR="00C31E6D" w:rsidRPr="000F7C62" w:rsidRDefault="00C31E6D" w:rsidP="00C31E6D">
      <w:pPr>
        <w:rPr>
          <w:sz w:val="8"/>
          <w:szCs w:val="8"/>
        </w:rPr>
      </w:pPr>
      <w:r w:rsidRPr="000F7C62">
        <w:rPr>
          <w:sz w:val="8"/>
          <w:szCs w:val="8"/>
        </w:rPr>
        <w:t>A BATTLE OF SYSTEMS</w:t>
      </w:r>
    </w:p>
    <w:p w14:paraId="0F8BF800" w14:textId="77777777" w:rsidR="00C31E6D" w:rsidRPr="000F7C62" w:rsidRDefault="00C31E6D" w:rsidP="00C31E6D">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7B5D42C" w14:textId="77777777" w:rsidR="00C31E6D" w:rsidRPr="000F7C62" w:rsidRDefault="00C31E6D" w:rsidP="00C31E6D">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59949FD" w14:textId="77777777" w:rsidR="00C31E6D" w:rsidRPr="000F7C62" w:rsidRDefault="00C31E6D" w:rsidP="00C31E6D">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44B85CFB" w14:textId="77777777" w:rsidR="00C31E6D" w:rsidRPr="000F7C62" w:rsidRDefault="00C31E6D" w:rsidP="00C31E6D">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6FD3DC80" w14:textId="77777777" w:rsidR="00C31E6D" w:rsidRPr="000F7C62" w:rsidRDefault="00C31E6D" w:rsidP="00C31E6D">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2DBF1A1B" w14:textId="77777777" w:rsidR="00C31E6D" w:rsidRPr="000F7C62" w:rsidRDefault="00C31E6D" w:rsidP="00C31E6D">
      <w:pPr>
        <w:rPr>
          <w:sz w:val="8"/>
          <w:szCs w:val="8"/>
        </w:rPr>
      </w:pPr>
      <w:r w:rsidRPr="000F7C62">
        <w:rPr>
          <w:sz w:val="8"/>
          <w:szCs w:val="8"/>
        </w:rPr>
        <w:t>INVESTING IN THE FUTURE</w:t>
      </w:r>
    </w:p>
    <w:p w14:paraId="17593E2D" w14:textId="77777777" w:rsidR="00C31E6D" w:rsidRPr="000F7C62" w:rsidRDefault="00C31E6D" w:rsidP="00C31E6D">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55B2F8F2" w14:textId="77777777" w:rsidR="00C31E6D" w:rsidRPr="000F7C62" w:rsidRDefault="00C31E6D" w:rsidP="00C31E6D">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4E054962" w14:textId="77777777" w:rsidR="00C31E6D" w:rsidRPr="000F7C62" w:rsidRDefault="00C31E6D" w:rsidP="00C31E6D">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3BDD1CE7" w14:textId="77777777" w:rsidR="00C31E6D" w:rsidRPr="000F7C62" w:rsidRDefault="00C31E6D" w:rsidP="00C31E6D">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CAA9DC4" w14:textId="77777777" w:rsidR="00C31E6D" w:rsidRPr="003406D7" w:rsidRDefault="00C31E6D" w:rsidP="00C31E6D">
      <w:pPr>
        <w:rPr>
          <w:sz w:val="16"/>
        </w:rPr>
      </w:pPr>
      <w:r w:rsidRPr="003406D7">
        <w:rPr>
          <w:sz w:val="16"/>
        </w:rPr>
        <w:t>THE BEST DEFENSE</w:t>
      </w:r>
    </w:p>
    <w:p w14:paraId="2873257F" w14:textId="77777777" w:rsidR="00C31E6D" w:rsidRPr="003406D7" w:rsidRDefault="00C31E6D" w:rsidP="00C31E6D">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47242F0" w14:textId="77777777" w:rsidR="00C31E6D" w:rsidRPr="003406D7" w:rsidRDefault="00C31E6D" w:rsidP="00C31E6D">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r w:rsidRPr="00E926A5">
        <w:rPr>
          <w:rStyle w:val="Emphasis"/>
          <w:highlight w:val="cyan"/>
        </w:rPr>
        <w:t>cyberstrike</w:t>
      </w:r>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r w:rsidRPr="00E926A5">
        <w:rPr>
          <w:rStyle w:val="Emphasis"/>
          <w:highlight w:val="cyan"/>
        </w:rPr>
        <w:t>cyberdefenses</w:t>
      </w:r>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0E7EEE2C" w14:textId="77777777" w:rsidR="00C31E6D" w:rsidRPr="003022BD" w:rsidRDefault="00C31E6D" w:rsidP="00C31E6D">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3683C090" w14:textId="77777777" w:rsidR="00C31E6D" w:rsidRPr="003406D7" w:rsidRDefault="00C31E6D" w:rsidP="00C31E6D">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777F1F16" w14:textId="77777777" w:rsidR="00C31E6D" w:rsidRPr="003406D7" w:rsidRDefault="00C31E6D" w:rsidP="00C31E6D">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62D899D5" w14:textId="77777777" w:rsidR="00C31E6D" w:rsidRPr="003406D7" w:rsidRDefault="00C31E6D" w:rsidP="00C31E6D">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2A92708C" w14:textId="77777777" w:rsidR="00C31E6D" w:rsidRPr="003406D7" w:rsidRDefault="00C31E6D" w:rsidP="00C31E6D">
      <w:pPr>
        <w:rPr>
          <w:sz w:val="16"/>
        </w:rPr>
      </w:pPr>
      <w:r w:rsidRPr="003406D7">
        <w:rPr>
          <w:sz w:val="16"/>
        </w:rPr>
        <w:t>PLAYING TO WIN</w:t>
      </w:r>
    </w:p>
    <w:p w14:paraId="4EF4817A" w14:textId="77777777" w:rsidR="00C31E6D" w:rsidRPr="003406D7" w:rsidRDefault="00C31E6D" w:rsidP="00C31E6D">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1517FE43" w14:textId="77777777" w:rsidR="00C31E6D" w:rsidRDefault="00C31E6D" w:rsidP="00C31E6D">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r w:rsidRPr="00E926A5">
        <w:rPr>
          <w:rStyle w:val="Emphasis"/>
          <w:highlight w:val="cyan"/>
        </w:rPr>
        <w:t>deter</w:t>
      </w:r>
      <w:r w:rsidRPr="003406D7">
        <w:rPr>
          <w:sz w:val="16"/>
        </w:rPr>
        <w:t>—</w:t>
      </w:r>
      <w:r w:rsidRPr="00E926A5">
        <w:rPr>
          <w:rStyle w:val="StyleUnderline"/>
          <w:highlight w:val="cyan"/>
        </w:rPr>
        <w:t>and</w:t>
      </w:r>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54821B1E" w14:textId="77777777" w:rsidR="00C31E6D" w:rsidRPr="009621DB" w:rsidRDefault="00C31E6D" w:rsidP="00C31E6D">
      <w:pPr>
        <w:pStyle w:val="Heading4"/>
      </w:pPr>
      <w:r>
        <w:t xml:space="preserve">Innovation caps </w:t>
      </w:r>
      <w:r>
        <w:rPr>
          <w:u w:val="single"/>
        </w:rPr>
        <w:t>existential risks</w:t>
      </w:r>
      <w:r>
        <w:t>.</w:t>
      </w:r>
    </w:p>
    <w:p w14:paraId="1E573261" w14:textId="77777777" w:rsidR="00C31E6D" w:rsidRPr="00304866" w:rsidRDefault="00C31E6D" w:rsidP="00C31E6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12347CF9" w14:textId="77777777" w:rsidR="00C31E6D" w:rsidRPr="00067FE1" w:rsidRDefault="00C31E6D" w:rsidP="00C31E6D">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r w:rsidRPr="00E926A5">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02AB05BF" w14:textId="77777777" w:rsidR="00C31E6D" w:rsidRPr="00067FE1" w:rsidRDefault="00C31E6D" w:rsidP="00C31E6D">
      <w:pPr>
        <w:rPr>
          <w:sz w:val="16"/>
        </w:rPr>
      </w:pPr>
      <w:r w:rsidRPr="00067FE1">
        <w:rPr>
          <w:sz w:val="16"/>
        </w:rPr>
        <w:t xml:space="preserve">1 Introduction </w:t>
      </w:r>
    </w:p>
    <w:p w14:paraId="76082715" w14:textId="77777777" w:rsidR="00C31E6D" w:rsidRPr="004D68D5" w:rsidRDefault="00C31E6D" w:rsidP="00C31E6D">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31D04166" w14:textId="77777777" w:rsidR="00C31E6D" w:rsidRPr="00067FE1" w:rsidRDefault="00C31E6D" w:rsidP="00C31E6D">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1D69BEB3" w14:textId="77777777" w:rsidR="00C31E6D" w:rsidRPr="00067FE1" w:rsidRDefault="00C31E6D" w:rsidP="00C31E6D">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7CC587EE" w14:textId="77777777" w:rsidR="00C31E6D" w:rsidRPr="00522B89" w:rsidRDefault="00C31E6D" w:rsidP="00C31E6D">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0FCAA6D" w14:textId="77777777" w:rsidR="00C31E6D" w:rsidRPr="00067FE1" w:rsidRDefault="00C31E6D" w:rsidP="00C31E6D">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3822DFE7" w14:textId="77777777" w:rsidR="00C31E6D" w:rsidRPr="00067FE1" w:rsidRDefault="00C31E6D" w:rsidP="00C31E6D">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2CF485A0" w14:textId="77777777" w:rsidR="00C31E6D" w:rsidRDefault="00C31E6D" w:rsidP="00C31E6D">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3BB70366" w14:textId="77777777" w:rsidR="00C31E6D" w:rsidRPr="00EC68AC" w:rsidRDefault="00C31E6D" w:rsidP="00C31E6D">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770A2356" w14:textId="77777777" w:rsidR="00C31E6D" w:rsidRDefault="00C31E6D" w:rsidP="00C31E6D">
      <w:r w:rsidRPr="00F50590">
        <w:rPr>
          <w:b/>
          <w:bCs/>
          <w:sz w:val="26"/>
          <w:szCs w:val="26"/>
        </w:rPr>
        <w:t>Fernald et al. 24</w:t>
      </w:r>
      <w:r>
        <w:t xml:space="preserve"> [Kenneth, </w:t>
      </w:r>
      <w:r w:rsidRPr="00F50590">
        <w:t>Vrije Universiteit Amsterdam</w:t>
      </w:r>
      <w:r>
        <w:t>; Philipp C. Förster, Eric Claassen, Linda H.M. van de Burgwal; November 2024; “</w:t>
      </w:r>
      <w:r w:rsidRPr="00F50590">
        <w:t>The pharmaceutical productivity gap – Incremental decline in R&amp;D efficiency despite transient improvements</w:t>
      </w:r>
      <w:r>
        <w:t>”; Drug Discovery Today, Vol. 29, No. 11; Bwitkov]</w:t>
      </w:r>
    </w:p>
    <w:p w14:paraId="5AFA9ECA" w14:textId="77777777" w:rsidR="00C31E6D" w:rsidRPr="007D480F" w:rsidRDefault="00C31E6D" w:rsidP="00C31E6D">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narrowly-focused, blockbuster-driven R&amp;D.(p21),(p71)</w:t>
      </w:r>
    </w:p>
    <w:p w14:paraId="5BAA91A9" w14:textId="77777777" w:rsidR="00C31E6D" w:rsidRPr="007D480F" w:rsidRDefault="00C31E6D" w:rsidP="00C31E6D">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39A2D7E9" w14:textId="77777777" w:rsidR="00C31E6D" w:rsidRPr="0069457E" w:rsidRDefault="00C31E6D" w:rsidP="00C31E6D">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3741E57B" w14:textId="77777777" w:rsidR="00C31E6D" w:rsidRPr="0069457E" w:rsidRDefault="00C31E6D" w:rsidP="00C31E6D">
      <w:r w:rsidRPr="0069457E">
        <w:rPr>
          <w:rStyle w:val="Style13ptBold"/>
        </w:rPr>
        <w:t>Marjanovic and</w:t>
      </w:r>
      <w:r w:rsidRPr="0069457E">
        <w:t xml:space="preserve"> </w:t>
      </w:r>
      <w:r w:rsidRPr="0069457E">
        <w:rPr>
          <w:rStyle w:val="Style13ptBold"/>
        </w:rPr>
        <w:t xml:space="preserve">Feijao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760D5F5F" w14:textId="77777777" w:rsidR="00C31E6D" w:rsidRPr="0069457E" w:rsidRDefault="00C31E6D" w:rsidP="00C31E6D">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7A10A87C" w14:textId="77777777" w:rsidR="00C31E6D" w:rsidRPr="0069457E" w:rsidRDefault="00C31E6D" w:rsidP="00C31E6D">
      <w:pPr>
        <w:rPr>
          <w:sz w:val="16"/>
          <w:szCs w:val="16"/>
        </w:rPr>
      </w:pPr>
      <w:r w:rsidRPr="0069457E">
        <w:rPr>
          <w:sz w:val="16"/>
          <w:szCs w:val="16"/>
        </w:rPr>
        <w:t>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6C1C8951" w14:textId="77777777" w:rsidR="00C31E6D" w:rsidRPr="0069457E" w:rsidRDefault="00C31E6D" w:rsidP="00C31E6D">
      <w:pPr>
        <w:rPr>
          <w:sz w:val="16"/>
          <w:szCs w:val="16"/>
        </w:rPr>
      </w:pPr>
      <w:r w:rsidRPr="0069457E">
        <w:rPr>
          <w:sz w:val="16"/>
          <w:szCs w:val="16"/>
        </w:rPr>
        <w:t xml:space="preserve">Pharma is mobilising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1DCCD466" w14:textId="77777777" w:rsidR="00C31E6D" w:rsidRPr="0069457E" w:rsidRDefault="00C31E6D" w:rsidP="00C31E6D">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the economic risks, the epidemiology of the disease and speed of escalation have led to a crisis-response by many governments around the world</w:t>
      </w:r>
      <w:r w:rsidRPr="0069457E">
        <w:rPr>
          <w:sz w:val="16"/>
          <w:szCs w:val="16"/>
        </w:rPr>
        <w:t xml:space="preserve">. This has in turn influenced the immediate industry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short term perspective because they are contained to specific regions and affect fewer people at present – or are re-emerging (e.g. Ebola) – or their impacts have not yet materialised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recognised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55FD1D27" w14:textId="77777777" w:rsidR="00C31E6D" w:rsidRDefault="00C31E6D" w:rsidP="00C31E6D">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incentivised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becoming crises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We need to anticipate and act now in terms of how we plan and incentivise better for the future, and how we distinguish between different types of infectious disease threats and phases in framing incentives and regulation.</w:t>
      </w:r>
    </w:p>
    <w:p w14:paraId="6A5441AC" w14:textId="77777777" w:rsidR="00C31E6D" w:rsidRPr="00EC122E" w:rsidRDefault="00C31E6D" w:rsidP="00C31E6D">
      <w:pPr>
        <w:pStyle w:val="Heading4"/>
      </w:pPr>
      <w:r w:rsidRPr="00EC122E">
        <w:t>Disease causes extinction.</w:t>
      </w:r>
    </w:p>
    <w:p w14:paraId="3D6861E4" w14:textId="77777777" w:rsidR="00C31E6D" w:rsidRPr="00DD0284" w:rsidRDefault="00C31E6D" w:rsidP="00C31E6D">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68802BB6" w14:textId="77777777" w:rsidR="00C31E6D" w:rsidRPr="003A116C" w:rsidRDefault="00C31E6D" w:rsidP="00C31E6D">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1819D4B0" w14:textId="77777777" w:rsidR="00C31E6D" w:rsidRPr="003A116C" w:rsidRDefault="00C31E6D" w:rsidP="00C31E6D">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3201292C" w14:textId="77777777" w:rsidR="00C31E6D" w:rsidRPr="00EC122E" w:rsidRDefault="00C31E6D" w:rsidP="00C31E6D">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212054">
        <w:rPr>
          <w:rStyle w:val="AAAUNDERLINEKEYBOARD"/>
          <w:highlight w:val="cyan"/>
        </w:rPr>
        <w:t xml:space="preserve">to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71955087" w14:textId="77777777" w:rsidR="00C31E6D" w:rsidRPr="00EC122E" w:rsidRDefault="00C31E6D" w:rsidP="00C31E6D">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083F3931" w14:textId="77777777" w:rsidR="00C31E6D" w:rsidRPr="009B311D" w:rsidRDefault="00C31E6D" w:rsidP="00C31E6D">
      <w:pPr>
        <w:rPr>
          <w:sz w:val="16"/>
        </w:rPr>
      </w:pPr>
    </w:p>
    <w:bookmarkEnd w:id="0"/>
    <w:p w14:paraId="7C81C0DF" w14:textId="77777777" w:rsidR="00C31E6D" w:rsidRPr="00AF38C9" w:rsidRDefault="00C31E6D" w:rsidP="00C31E6D">
      <w:pPr>
        <w:rPr>
          <w:sz w:val="16"/>
        </w:rPr>
      </w:pPr>
    </w:p>
    <w:p w14:paraId="18D1346F" w14:textId="77777777" w:rsidR="00C31E6D" w:rsidRPr="005D388F" w:rsidRDefault="00C31E6D" w:rsidP="00C31E6D"/>
    <w:p w14:paraId="2CD53EE6" w14:textId="77777777" w:rsidR="00C31E6D" w:rsidRDefault="00C31E6D" w:rsidP="00C31E6D">
      <w:pPr>
        <w:pStyle w:val="Heading4"/>
        <w:rPr>
          <w:rFonts w:asciiTheme="minorHAnsi" w:hAnsiTheme="minorHAnsi" w:cstheme="minorHAnsi"/>
        </w:rPr>
      </w:pPr>
      <w:r w:rsidRPr="00934C95">
        <w:rPr>
          <w:rFonts w:asciiTheme="minorHAnsi" w:hAnsiTheme="minorHAnsi" w:cstheme="minorHAnsi"/>
        </w:rPr>
        <w:t xml:space="preserve">Existential threats are </w:t>
      </w:r>
      <w:r w:rsidRPr="00934C95">
        <w:rPr>
          <w:rFonts w:asciiTheme="minorHAnsi" w:hAnsiTheme="minorHAnsi" w:cstheme="minorHAnsi"/>
          <w:u w:val="single"/>
        </w:rPr>
        <w:t>truly universal</w:t>
      </w:r>
      <w:r w:rsidRPr="00934C95">
        <w:rPr>
          <w:rFonts w:asciiTheme="minorHAnsi" w:hAnsiTheme="minorHAnsi" w:cstheme="minorHAnsi"/>
        </w:rPr>
        <w:t xml:space="preserve">, not moves to </w:t>
      </w:r>
      <w:r w:rsidRPr="00934C95">
        <w:rPr>
          <w:rFonts w:asciiTheme="minorHAnsi" w:hAnsiTheme="minorHAnsi" w:cstheme="minorHAnsi"/>
          <w:u w:val="single"/>
        </w:rPr>
        <w:t>secure whiteness</w:t>
      </w:r>
      <w:r w:rsidRPr="002335CB">
        <w:rPr>
          <w:rFonts w:asciiTheme="minorHAnsi" w:hAnsiTheme="minorHAnsi" w:cstheme="minorHAnsi"/>
          <w:b w:val="0"/>
          <w:bCs/>
        </w:rPr>
        <w:t xml:space="preserve"> </w:t>
      </w:r>
    </w:p>
    <w:p w14:paraId="0BDAB65B" w14:textId="77777777" w:rsidR="00C31E6D" w:rsidRPr="00934C95" w:rsidRDefault="00C31E6D" w:rsidP="00C31E6D">
      <w:pPr>
        <w:rPr>
          <w:rFonts w:asciiTheme="minorHAnsi" w:hAnsiTheme="minorHAnsi" w:cstheme="minorHAnsi"/>
        </w:rPr>
      </w:pPr>
      <w:r w:rsidRPr="00934C95">
        <w:rPr>
          <w:rStyle w:val="Style13ptBold"/>
          <w:rFonts w:asciiTheme="minorHAnsi" w:hAnsiTheme="minorHAnsi" w:cstheme="minorHAnsi"/>
        </w:rPr>
        <w:t>Zimmer 22</w:t>
      </w:r>
      <w:r w:rsidRPr="00934C95">
        <w:rPr>
          <w:rFonts w:asciiTheme="minorHAnsi" w:hAnsiTheme="minorHAnsi" w:cstheme="minorHAnsi"/>
        </w:rPr>
        <w:t xml:space="preserve"> [Daniel Zimmer, postdoctoral scholar at the Stanford Existential Risk Initiative. I received my PhD in political thought from the Government Department of Cornell University in 2022. "THE IMMANENT APOCALYPSE: HUMANITY AND THE ENDS OF THE WORLD." https://www.proquest.com/docview/2712811466?pq-origsite=gscholar&amp;fromopenview=true]</w:t>
      </w:r>
    </w:p>
    <w:p w14:paraId="60926865" w14:textId="77777777" w:rsidR="00C31E6D" w:rsidRPr="00934C95" w:rsidRDefault="00C31E6D" w:rsidP="00C31E6D">
      <w:pPr>
        <w:rPr>
          <w:rFonts w:asciiTheme="minorHAnsi" w:hAnsiTheme="minorHAnsi" w:cstheme="minorHAnsi"/>
          <w:sz w:val="16"/>
        </w:rPr>
      </w:pPr>
      <w:r w:rsidRPr="00934C95">
        <w:rPr>
          <w:rStyle w:val="StyleUnderline"/>
          <w:rFonts w:asciiTheme="minorHAnsi" w:hAnsiTheme="minorHAnsi" w:cstheme="minorHAnsi"/>
        </w:rPr>
        <w:t xml:space="preserve">There is </w:t>
      </w:r>
      <w:r w:rsidRPr="00934C95">
        <w:rPr>
          <w:rStyle w:val="Emphasis"/>
          <w:rFonts w:asciiTheme="minorHAnsi" w:hAnsiTheme="minorHAnsi" w:cstheme="minorHAnsi"/>
        </w:rPr>
        <w:t>nothing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about the prospect of universal death</w:t>
      </w:r>
      <w:r w:rsidRPr="00934C95">
        <w:rPr>
          <w:rFonts w:asciiTheme="minorHAnsi" w:hAnsiTheme="minorHAnsi" w:cstheme="minorHAnsi"/>
          <w:sz w:val="16"/>
        </w:rPr>
        <w:t xml:space="preserve"> </w:t>
      </w:r>
      <w:r w:rsidRPr="00934C95">
        <w:rPr>
          <w:rStyle w:val="StyleUnderline"/>
          <w:rFonts w:asciiTheme="minorHAnsi" w:hAnsiTheme="minorHAnsi" w:cstheme="minorHAnsi"/>
        </w:rPr>
        <w:t>by</w:t>
      </w:r>
      <w:r w:rsidRPr="00934C95">
        <w:rPr>
          <w:rFonts w:asciiTheme="minorHAnsi" w:hAnsiTheme="minorHAnsi" w:cstheme="minorHAnsi"/>
          <w:sz w:val="16"/>
        </w:rPr>
        <w:t xml:space="preserve"> </w:t>
      </w:r>
      <w:r w:rsidRPr="00934C95">
        <w:rPr>
          <w:rStyle w:val="Emphasis"/>
          <w:rFonts w:asciiTheme="minorHAnsi" w:hAnsiTheme="minorHAnsi" w:cstheme="minorHAnsi"/>
        </w:rPr>
        <w:t>hydrogen bomb</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just as the prospect of annihilating all complex life in nuclear fire or a tide of synthetic </w:t>
      </w:r>
      <w:r w:rsidRPr="00934C95">
        <w:rPr>
          <w:rStyle w:val="Emphasis"/>
          <w:rFonts w:asciiTheme="minorHAnsi" w:hAnsiTheme="minorHAnsi" w:cstheme="minorHAnsi"/>
        </w:rPr>
        <w:t>viruses</w:t>
      </w:r>
      <w:r w:rsidRPr="00934C95">
        <w:rPr>
          <w:rFonts w:asciiTheme="minorHAnsi" w:hAnsiTheme="minorHAnsi" w:cstheme="minorHAnsi"/>
          <w:sz w:val="16"/>
        </w:rPr>
        <w:t xml:space="preserve"> </w:t>
      </w:r>
      <w:r w:rsidRPr="00934C95">
        <w:rPr>
          <w:rStyle w:val="StyleUnderline"/>
          <w:rFonts w:asciiTheme="minorHAnsi" w:hAnsiTheme="minorHAnsi" w:cstheme="minorHAnsi"/>
        </w:rPr>
        <w:t>robbed the whole order of terrestrial Nature</w:t>
      </w:r>
      <w:r w:rsidRPr="00934C95">
        <w:rPr>
          <w:rFonts w:asciiTheme="minorHAnsi" w:hAnsiTheme="minorHAnsi" w:cstheme="minorHAnsi"/>
          <w:sz w:val="16"/>
        </w:rPr>
        <w:t xml:space="preserve"> of any lingering claim it </w:t>
      </w:r>
      <w:r w:rsidRPr="00934C95">
        <w:rPr>
          <w:rStyle w:val="StyleUnderline"/>
          <w:rFonts w:asciiTheme="minorHAnsi" w:hAnsiTheme="minorHAnsi" w:cstheme="minorHAnsi"/>
        </w:rPr>
        <w:t>might have had to being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What remains is a near </w:t>
      </w:r>
      <w:r w:rsidRPr="00934C95">
        <w:rPr>
          <w:rStyle w:val="Emphasis"/>
          <w:rFonts w:asciiTheme="minorHAnsi" w:hAnsiTheme="minorHAnsi" w:cstheme="minorHAnsi"/>
        </w:rPr>
        <w:t>infinitude</w:t>
      </w:r>
      <w:r w:rsidRPr="00934C95">
        <w:rPr>
          <w:rFonts w:asciiTheme="minorHAnsi" w:hAnsiTheme="minorHAnsi" w:cstheme="minorHAnsi"/>
          <w:sz w:val="16"/>
        </w:rPr>
        <w:t xml:space="preserve"> </w:t>
      </w:r>
      <w:r w:rsidRPr="00934C95">
        <w:rPr>
          <w:rStyle w:val="StyleUnderline"/>
          <w:rFonts w:asciiTheme="minorHAnsi" w:hAnsiTheme="minorHAnsi" w:cstheme="minorHAnsi"/>
        </w:rPr>
        <w:t>of contingent processes that collectively make up the continuous flux of a finite Earth</w:t>
      </w:r>
      <w:r w:rsidRPr="00934C95">
        <w:rPr>
          <w:rFonts w:asciiTheme="minorHAnsi" w:hAnsiTheme="minorHAnsi" w:cstheme="minorHAnsi"/>
          <w:sz w:val="16"/>
        </w:rPr>
        <w:t xml:space="preserve">. </w:t>
      </w:r>
      <w:r w:rsidRPr="00934C95">
        <w:rPr>
          <w:rStyle w:val="Emphasis"/>
          <w:rFonts w:asciiTheme="minorHAnsi" w:hAnsiTheme="minorHAnsi" w:cstheme="minorHAnsi"/>
        </w:rPr>
        <w:t>Within this welter</w:t>
      </w:r>
      <w:r w:rsidRPr="00934C95">
        <w:rPr>
          <w:rStyle w:val="StyleUnderline"/>
          <w:rFonts w:asciiTheme="minorHAnsi" w:hAnsiTheme="minorHAnsi" w:cstheme="minorHAnsi"/>
        </w:rPr>
        <w:t xml:space="preserve">, it has become possible for human </w:t>
      </w:r>
      <w:r w:rsidRPr="00C05F16">
        <w:rPr>
          <w:rStyle w:val="StyleUnderline"/>
          <w:rFonts w:asciiTheme="minorHAnsi" w:hAnsiTheme="minorHAnsi" w:cstheme="minorHAnsi"/>
          <w:highlight w:val="cyan"/>
        </w:rPr>
        <w:t>beings</w:t>
      </w:r>
      <w:r w:rsidRPr="002335CB">
        <w:rPr>
          <w:rStyle w:val="StyleUnderline"/>
          <w:rFonts w:asciiTheme="minorHAnsi" w:hAnsiTheme="minorHAnsi" w:cstheme="minorHAnsi"/>
        </w:rPr>
        <w:t xml:space="preserve"> to</w:t>
      </w:r>
      <w:r w:rsidRPr="00934C95">
        <w:rPr>
          <w:rStyle w:val="StyleUnderline"/>
          <w:rFonts w:asciiTheme="minorHAnsi" w:hAnsiTheme="minorHAnsi" w:cstheme="minorHAnsi"/>
        </w:rPr>
        <w:t xml:space="preserve"> </w:t>
      </w:r>
      <w:r w:rsidRPr="00C05F16">
        <w:rPr>
          <w:rStyle w:val="StyleUnderline"/>
          <w:rFonts w:asciiTheme="minorHAnsi" w:hAnsiTheme="minorHAnsi" w:cstheme="minorHAnsi"/>
          <w:highlight w:val="cyan"/>
        </w:rPr>
        <w:t>initiate</w:t>
      </w:r>
      <w:r w:rsidRPr="00934C95">
        <w:rPr>
          <w:rStyle w:val="StyleUnderline"/>
          <w:rFonts w:asciiTheme="minorHAnsi" w:hAnsiTheme="minorHAnsi" w:cstheme="minorHAnsi"/>
        </w:rPr>
        <w:t xml:space="preserve"> new </w:t>
      </w:r>
      <w:r w:rsidRPr="00C05F16">
        <w:rPr>
          <w:rStyle w:val="StyleUnderline"/>
          <w:rFonts w:asciiTheme="minorHAnsi" w:hAnsiTheme="minorHAnsi" w:cstheme="minorHAnsi"/>
          <w:highlight w:val="cyan"/>
        </w:rPr>
        <w:t>processes that</w:t>
      </w:r>
      <w:r w:rsidRPr="00934C95">
        <w:rPr>
          <w:rStyle w:val="StyleUnderline"/>
          <w:rFonts w:asciiTheme="minorHAnsi" w:hAnsiTheme="minorHAnsi" w:cstheme="minorHAnsi"/>
        </w:rPr>
        <w:t xml:space="preserve"> </w:t>
      </w:r>
      <w:r w:rsidRPr="00C05F16">
        <w:rPr>
          <w:rStyle w:val="Emphasis"/>
          <w:rFonts w:asciiTheme="minorHAnsi" w:hAnsiTheme="minorHAnsi" w:cstheme="minorHAnsi"/>
          <w:highlight w:val="cyan"/>
        </w:rPr>
        <w:t>universally impinge</w:t>
      </w:r>
      <w:r w:rsidRPr="00C05F16">
        <w:rPr>
          <w:rStyle w:val="StyleUnderline"/>
          <w:rFonts w:asciiTheme="minorHAnsi" w:hAnsiTheme="minorHAnsi" w:cstheme="minorHAnsi"/>
          <w:highlight w:val="cyan"/>
        </w:rPr>
        <w:t xml:space="preserve"> on </w:t>
      </w:r>
      <w:r w:rsidRPr="00494FC3">
        <w:rPr>
          <w:rStyle w:val="StyleUnderline"/>
          <w:rFonts w:asciiTheme="minorHAnsi" w:hAnsiTheme="minorHAnsi" w:cstheme="minorHAnsi"/>
        </w:rPr>
        <w:t xml:space="preserve">the </w:t>
      </w:r>
      <w:r w:rsidRPr="00C05F16">
        <w:rPr>
          <w:rStyle w:val="Emphasis"/>
          <w:rFonts w:asciiTheme="minorHAnsi" w:hAnsiTheme="minorHAnsi" w:cstheme="minorHAnsi"/>
          <w:highlight w:val="cyan"/>
        </w:rPr>
        <w:t>survival of all</w:t>
      </w:r>
      <w:r w:rsidRPr="00494FC3">
        <w:rPr>
          <w:rStyle w:val="Emphasis"/>
          <w:rFonts w:asciiTheme="minorHAnsi" w:hAnsiTheme="minorHAnsi" w:cstheme="minorHAnsi"/>
        </w:rPr>
        <w:t xml:space="preserve"> human beings</w:t>
      </w:r>
      <w:r w:rsidRPr="00934C95">
        <w:rPr>
          <w:rFonts w:asciiTheme="minorHAnsi" w:hAnsiTheme="minorHAnsi" w:cstheme="minorHAnsi"/>
          <w:sz w:val="16"/>
        </w:rPr>
        <w:t xml:space="preserve">, </w:t>
      </w:r>
      <w:r w:rsidRPr="00494FC3">
        <w:rPr>
          <w:rStyle w:val="StyleUnderline"/>
          <w:rFonts w:asciiTheme="minorHAnsi" w:hAnsiTheme="minorHAnsi" w:cstheme="minorHAnsi"/>
        </w:rPr>
        <w:t xml:space="preserve">and even </w:t>
      </w:r>
      <w:r w:rsidRPr="00494FC3">
        <w:rPr>
          <w:rStyle w:val="Emphasis"/>
          <w:rFonts w:asciiTheme="minorHAnsi" w:hAnsiTheme="minorHAnsi" w:cstheme="minorHAnsi"/>
        </w:rPr>
        <w:t xml:space="preserve">all </w:t>
      </w:r>
      <w:r w:rsidRPr="00C05F16">
        <w:rPr>
          <w:rStyle w:val="Emphasis"/>
          <w:rFonts w:asciiTheme="minorHAnsi" w:hAnsiTheme="minorHAnsi" w:cstheme="minorHAnsi"/>
          <w:highlight w:val="cyan"/>
        </w:rPr>
        <w:t>complex life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While </w:t>
      </w:r>
      <w:r w:rsidRPr="00494FC3">
        <w:rPr>
          <w:rStyle w:val="StyleUnderline"/>
          <w:rFonts w:asciiTheme="minorHAnsi" w:hAnsiTheme="minorHAnsi" w:cstheme="minorHAnsi"/>
        </w:rPr>
        <w:t xml:space="preserve">it </w:t>
      </w:r>
      <w:r w:rsidRPr="00C05F16">
        <w:rPr>
          <w:rStyle w:val="StyleUnderline"/>
          <w:rFonts w:asciiTheme="minorHAnsi" w:hAnsiTheme="minorHAnsi" w:cstheme="minorHAnsi"/>
          <w:highlight w:val="cyan"/>
        </w:rPr>
        <w:t>remains</w:t>
      </w:r>
      <w:r w:rsidRPr="00934C95">
        <w:rPr>
          <w:rStyle w:val="StyleUnderline"/>
          <w:rFonts w:asciiTheme="minorHAnsi" w:hAnsiTheme="minorHAnsi" w:cstheme="minorHAnsi"/>
        </w:rPr>
        <w:t xml:space="preserve"> urgently </w:t>
      </w:r>
      <w:r w:rsidRPr="00C05F16">
        <w:rPr>
          <w:rStyle w:val="StyleUnderline"/>
          <w:rFonts w:asciiTheme="minorHAnsi" w:hAnsiTheme="minorHAnsi" w:cstheme="minorHAnsi"/>
          <w:highlight w:val="cyan"/>
        </w:rPr>
        <w:t>necessary to treat</w:t>
      </w:r>
      <w:r w:rsidRPr="00934C95">
        <w:rPr>
          <w:rStyle w:val="StyleUnderline"/>
          <w:rFonts w:asciiTheme="minorHAnsi" w:hAnsiTheme="minorHAnsi" w:cstheme="minorHAnsi"/>
        </w:rPr>
        <w:t xml:space="preserve"> all contingently </w:t>
      </w:r>
      <w:r w:rsidRPr="00494FC3">
        <w:rPr>
          <w:rStyle w:val="StyleUnderline"/>
          <w:rFonts w:asciiTheme="minorHAnsi" w:hAnsiTheme="minorHAnsi" w:cstheme="minorHAnsi"/>
        </w:rPr>
        <w:t xml:space="preserve">universal </w:t>
      </w:r>
      <w:r w:rsidRPr="00C05F16">
        <w:rPr>
          <w:rStyle w:val="StyleUnderline"/>
          <w:rFonts w:asciiTheme="minorHAnsi" w:hAnsiTheme="minorHAnsi" w:cstheme="minorHAnsi"/>
          <w:highlight w:val="cyan"/>
        </w:rPr>
        <w:t>claims with</w:t>
      </w:r>
      <w:r w:rsidRPr="00494FC3">
        <w:rPr>
          <w:rStyle w:val="StyleUnderline"/>
          <w:rFonts w:asciiTheme="minorHAnsi" w:hAnsiTheme="minorHAnsi" w:cstheme="minorHAnsi"/>
        </w:rPr>
        <w:t xml:space="preserve"> careful </w:t>
      </w:r>
      <w:r w:rsidRPr="00C05F16">
        <w:rPr>
          <w:rStyle w:val="StyleUnderline"/>
          <w:rFonts w:asciiTheme="minorHAnsi" w:hAnsiTheme="minorHAnsi" w:cstheme="minorHAnsi"/>
          <w:highlight w:val="cyan"/>
        </w:rPr>
        <w:t>scrutiny</w:t>
      </w:r>
      <w:r w:rsidRPr="00934C95">
        <w:rPr>
          <w:rStyle w:val="StyleUnderline"/>
          <w:rFonts w:asciiTheme="minorHAnsi" w:hAnsiTheme="minorHAnsi" w:cstheme="minorHAnsi"/>
        </w:rPr>
        <w:t xml:space="preserve">, the introduction of </w:t>
      </w:r>
      <w:r w:rsidRPr="00494FC3">
        <w:rPr>
          <w:rStyle w:val="StyleUnderline"/>
          <w:rFonts w:asciiTheme="minorHAnsi" w:hAnsiTheme="minorHAnsi" w:cstheme="minorHAnsi"/>
        </w:rPr>
        <w:t xml:space="preserve">the </w:t>
      </w:r>
      <w:r w:rsidRPr="00C05F16">
        <w:rPr>
          <w:rStyle w:val="StyleUnderline"/>
          <w:rFonts w:asciiTheme="minorHAnsi" w:hAnsiTheme="minorHAnsi" w:cstheme="minorHAnsi"/>
          <w:highlight w:val="cyan"/>
        </w:rPr>
        <w:t>power to</w:t>
      </w:r>
      <w:r w:rsidRPr="00494FC3">
        <w:rPr>
          <w:rStyle w:val="StyleUnderline"/>
          <w:rFonts w:asciiTheme="minorHAnsi" w:hAnsiTheme="minorHAnsi" w:cstheme="minorHAnsi"/>
        </w:rPr>
        <w:t xml:space="preserve"> </w:t>
      </w:r>
      <w:r w:rsidRPr="00C05F16">
        <w:rPr>
          <w:rStyle w:val="Emphasis"/>
          <w:rFonts w:asciiTheme="minorHAnsi" w:hAnsiTheme="minorHAnsi" w:cstheme="minorHAnsi"/>
          <w:highlight w:val="cyan"/>
        </w:rPr>
        <w:t>kill life</w:t>
      </w:r>
      <w:r w:rsidRPr="00494FC3">
        <w:rPr>
          <w:rStyle w:val="Emphasis"/>
          <w:rFonts w:asciiTheme="minorHAnsi" w:hAnsiTheme="minorHAnsi" w:cstheme="minorHAnsi"/>
        </w:rPr>
        <w:t xml:space="preserve"> itself</w:t>
      </w:r>
      <w:r w:rsidRPr="00934C95">
        <w:rPr>
          <w:rStyle w:val="StyleUnderline"/>
          <w:rFonts w:asciiTheme="minorHAnsi" w:hAnsiTheme="minorHAnsi" w:cstheme="minorHAnsi"/>
        </w:rPr>
        <w:t xml:space="preserve"> into human affairs </w:t>
      </w:r>
      <w:r w:rsidRPr="00C05F16">
        <w:rPr>
          <w:rStyle w:val="StyleUnderline"/>
          <w:rFonts w:asciiTheme="minorHAnsi" w:hAnsiTheme="minorHAnsi" w:cstheme="minorHAnsi"/>
          <w:highlight w:val="cyan"/>
        </w:rPr>
        <w:t>means</w:t>
      </w:r>
      <w:r w:rsidRPr="00934C95">
        <w:rPr>
          <w:rStyle w:val="StyleUnderline"/>
          <w:rFonts w:asciiTheme="minorHAnsi" w:hAnsiTheme="minorHAnsi" w:cstheme="minorHAnsi"/>
        </w:rPr>
        <w:t xml:space="preserve"> that the critical </w:t>
      </w:r>
      <w:r w:rsidRPr="00C05F16">
        <w:rPr>
          <w:rStyle w:val="StyleUnderline"/>
          <w:rFonts w:asciiTheme="minorHAnsi" w:hAnsiTheme="minorHAnsi" w:cstheme="minorHAnsi"/>
          <w:highlight w:val="cyan"/>
        </w:rPr>
        <w:t>thinkers</w:t>
      </w:r>
      <w:r w:rsidRPr="00934C95">
        <w:rPr>
          <w:rStyle w:val="StyleUnderline"/>
          <w:rFonts w:asciiTheme="minorHAnsi" w:hAnsiTheme="minorHAnsi" w:cstheme="minorHAnsi"/>
        </w:rPr>
        <w:t xml:space="preserve"> of today </w:t>
      </w:r>
      <w:r w:rsidRPr="00C05F16">
        <w:rPr>
          <w:rStyle w:val="StyleUnderline"/>
          <w:rFonts w:asciiTheme="minorHAnsi" w:hAnsiTheme="minorHAnsi" w:cstheme="minorHAnsi"/>
          <w:highlight w:val="cyan"/>
        </w:rPr>
        <w:t>should</w:t>
      </w:r>
      <w:r w:rsidRPr="00494FC3">
        <w:rPr>
          <w:rStyle w:val="StyleUnderline"/>
          <w:rFonts w:asciiTheme="minorHAnsi" w:hAnsiTheme="minorHAnsi" w:cstheme="minorHAnsi"/>
        </w:rPr>
        <w:t xml:space="preserve"> </w:t>
      </w:r>
      <w:r w:rsidRPr="00C05F16">
        <w:rPr>
          <w:rStyle w:val="Emphasis"/>
          <w:rFonts w:asciiTheme="minorHAnsi" w:hAnsiTheme="minorHAnsi" w:cstheme="minorHAnsi"/>
          <w:highlight w:val="cyan"/>
        </w:rPr>
        <w:t>not be</w:t>
      </w:r>
      <w:r w:rsidRPr="00494FC3">
        <w:rPr>
          <w:rStyle w:val="Emphasis"/>
          <w:rFonts w:asciiTheme="minorHAnsi" w:hAnsiTheme="minorHAnsi" w:cstheme="minorHAnsi"/>
        </w:rPr>
        <w:t xml:space="preserve"> too </w:t>
      </w:r>
      <w:r w:rsidRPr="00C05F16">
        <w:rPr>
          <w:rStyle w:val="Emphasis"/>
          <w:rFonts w:asciiTheme="minorHAnsi" w:hAnsiTheme="minorHAnsi" w:cstheme="minorHAnsi"/>
          <w:highlight w:val="cyan"/>
        </w:rPr>
        <w:t>hasty</w:t>
      </w:r>
      <w:r w:rsidRPr="00494FC3">
        <w:rPr>
          <w:rStyle w:val="StyleUnderline"/>
          <w:rFonts w:asciiTheme="minorHAnsi" w:hAnsiTheme="minorHAnsi" w:cstheme="minorHAnsi"/>
        </w:rPr>
        <w:t xml:space="preserve"> in </w:t>
      </w:r>
      <w:r w:rsidRPr="00C05F16">
        <w:rPr>
          <w:rStyle w:val="StyleUnderline"/>
          <w:rFonts w:asciiTheme="minorHAnsi" w:hAnsiTheme="minorHAnsi" w:cstheme="minorHAnsi"/>
          <w:highlight w:val="cyan"/>
        </w:rPr>
        <w:t>concluding</w:t>
      </w:r>
      <w:r w:rsidRPr="00934C95">
        <w:rPr>
          <w:rStyle w:val="StyleUnderline"/>
          <w:rFonts w:asciiTheme="minorHAnsi" w:hAnsiTheme="minorHAnsi" w:cstheme="minorHAnsi"/>
        </w:rPr>
        <w:t xml:space="preserve"> that “whoever invokes </w:t>
      </w:r>
      <w:r w:rsidRPr="002335CB">
        <w:rPr>
          <w:rStyle w:val="Emphasis"/>
          <w:rFonts w:asciiTheme="minorHAnsi" w:hAnsiTheme="minorHAnsi" w:cstheme="minorHAnsi"/>
        </w:rPr>
        <w:t>humanity wants to cheat</w:t>
      </w:r>
      <w:r w:rsidRPr="002335CB">
        <w:rPr>
          <w:rFonts w:asciiTheme="minorHAnsi" w:hAnsiTheme="minorHAnsi" w:cstheme="minorHAnsi"/>
          <w:sz w:val="16"/>
        </w:rPr>
        <w:t xml:space="preserve">”197 </w:t>
      </w:r>
      <w:r w:rsidRPr="002335CB">
        <w:rPr>
          <w:rStyle w:val="StyleUnderline"/>
          <w:rFonts w:asciiTheme="minorHAnsi" w:hAnsiTheme="minorHAnsi" w:cstheme="minorHAnsi"/>
        </w:rPr>
        <w:t>or tha</w:t>
      </w:r>
      <w:r w:rsidRPr="00494FC3">
        <w:rPr>
          <w:rStyle w:val="StyleUnderline"/>
          <w:rFonts w:asciiTheme="minorHAnsi" w:hAnsiTheme="minorHAnsi" w:cstheme="minorHAnsi"/>
        </w:rPr>
        <w:t>t</w:t>
      </w:r>
      <w:r w:rsidRPr="00934C95">
        <w:rPr>
          <w:rStyle w:val="StyleUnderline"/>
          <w:rFonts w:asciiTheme="minorHAnsi" w:hAnsiTheme="minorHAnsi" w:cstheme="minorHAnsi"/>
        </w:rPr>
        <w:t xml:space="preserve"> “despite their </w:t>
      </w:r>
      <w:r w:rsidRPr="00C05F16">
        <w:rPr>
          <w:rStyle w:val="Emphasis"/>
          <w:rFonts w:asciiTheme="minorHAnsi" w:hAnsiTheme="minorHAnsi" w:cstheme="minorHAnsi"/>
          <w:highlight w:val="cyan"/>
        </w:rPr>
        <w:t>claims to universality</w:t>
      </w:r>
      <w:r w:rsidRPr="00934C95">
        <w:rPr>
          <w:rFonts w:asciiTheme="minorHAnsi" w:hAnsiTheme="minorHAnsi" w:cstheme="minorHAnsi"/>
          <w:sz w:val="16"/>
        </w:rPr>
        <w:t>…‘</w:t>
      </w:r>
      <w:r w:rsidRPr="00934C95">
        <w:rPr>
          <w:rStyle w:val="StyleUnderline"/>
          <w:rFonts w:asciiTheme="minorHAnsi" w:hAnsiTheme="minorHAnsi" w:cstheme="minorHAnsi"/>
        </w:rPr>
        <w:t xml:space="preserve">end of the world’ discourses </w:t>
      </w:r>
      <w:r w:rsidRPr="00C05F16">
        <w:rPr>
          <w:rStyle w:val="StyleUnderline"/>
          <w:rFonts w:asciiTheme="minorHAnsi" w:hAnsiTheme="minorHAnsi" w:cstheme="minorHAnsi"/>
          <w:highlight w:val="cyan"/>
        </w:rPr>
        <w:t>are</w:t>
      </w:r>
      <w:r w:rsidRPr="00934C95">
        <w:rPr>
          <w:rStyle w:val="StyleUnderline"/>
          <w:rFonts w:asciiTheme="minorHAnsi" w:hAnsiTheme="minorHAnsi" w:cstheme="minorHAnsi"/>
        </w:rPr>
        <w:t xml:space="preserve"> more specifically </w:t>
      </w:r>
      <w:r w:rsidRPr="00C05F16">
        <w:rPr>
          <w:rStyle w:val="StyleUnderline"/>
          <w:rFonts w:asciiTheme="minorHAnsi" w:hAnsiTheme="minorHAnsi" w:cstheme="minorHAnsi"/>
          <w:highlight w:val="cyan"/>
        </w:rPr>
        <w:t>concerned about</w:t>
      </w:r>
      <w:r w:rsidRPr="00934C95">
        <w:rPr>
          <w:rStyle w:val="StyleUnderline"/>
          <w:rFonts w:asciiTheme="minorHAnsi" w:hAnsiTheme="minorHAnsi" w:cstheme="minorHAnsi"/>
        </w:rPr>
        <w:t xml:space="preserve"> protecting </w:t>
      </w:r>
      <w:r w:rsidRPr="00494FC3">
        <w:rPr>
          <w:rStyle w:val="StyleUnderline"/>
          <w:rFonts w:asciiTheme="minorHAnsi" w:hAnsiTheme="minorHAnsi" w:cstheme="minorHAnsi"/>
        </w:rPr>
        <w:t xml:space="preserve">the </w:t>
      </w:r>
      <w:r w:rsidRPr="00494FC3">
        <w:rPr>
          <w:rStyle w:val="Emphasis"/>
          <w:rFonts w:asciiTheme="minorHAnsi" w:hAnsiTheme="minorHAnsi" w:cstheme="minorHAnsi"/>
        </w:rPr>
        <w:t xml:space="preserve">future of </w:t>
      </w:r>
      <w:r w:rsidRPr="00C05F16">
        <w:rPr>
          <w:rStyle w:val="Emphasis"/>
          <w:rFonts w:asciiTheme="minorHAnsi" w:hAnsiTheme="minorHAnsi" w:cstheme="minorHAnsi"/>
          <w:highlight w:val="cyan"/>
        </w:rPr>
        <w:t>whiteness</w:t>
      </w:r>
      <w:r w:rsidRPr="00934C95">
        <w:rPr>
          <w:rFonts w:asciiTheme="minorHAnsi" w:hAnsiTheme="minorHAnsi" w:cstheme="minorHAnsi"/>
          <w:sz w:val="16"/>
        </w:rPr>
        <w:t xml:space="preserve">.”198 </w:t>
      </w:r>
    </w:p>
    <w:p w14:paraId="6BBBD264" w14:textId="77777777" w:rsidR="00C31E6D" w:rsidRPr="00934C95" w:rsidRDefault="00C31E6D" w:rsidP="00C31E6D">
      <w:pPr>
        <w:rPr>
          <w:rStyle w:val="Style13ptBold"/>
          <w:rFonts w:asciiTheme="minorHAnsi" w:hAnsiTheme="minorHAnsi" w:cstheme="minorHAnsi"/>
        </w:rPr>
      </w:pPr>
      <w:r w:rsidRPr="00934C95">
        <w:rPr>
          <w:rStyle w:val="Style13ptBold"/>
          <w:rFonts w:asciiTheme="minorHAnsi" w:hAnsiTheme="minorHAnsi" w:cstheme="minorHAnsi"/>
        </w:rPr>
        <w:t>***Footnote 198 Begins***</w:t>
      </w:r>
    </w:p>
    <w:p w14:paraId="1F832F28" w14:textId="77777777" w:rsidR="00C31E6D" w:rsidRPr="00934C95" w:rsidRDefault="00C31E6D" w:rsidP="00C31E6D">
      <w:pPr>
        <w:rPr>
          <w:rStyle w:val="Style13ptBold"/>
          <w:rFonts w:asciiTheme="minorHAnsi" w:hAnsiTheme="minorHAnsi" w:cstheme="minorHAnsi"/>
          <w:sz w:val="16"/>
        </w:rPr>
      </w:pPr>
      <w:r w:rsidRPr="00934C95">
        <w:rPr>
          <w:rFonts w:asciiTheme="minorHAnsi" w:hAnsiTheme="minorHAnsi" w:cstheme="minorHAnsi"/>
          <w:sz w:val="16"/>
        </w:rPr>
        <w:t xml:space="preserve">198 </w:t>
      </w:r>
      <w:r w:rsidRPr="00934C95">
        <w:rPr>
          <w:rStyle w:val="Emphasis"/>
          <w:rFonts w:asciiTheme="minorHAnsi" w:hAnsiTheme="minorHAnsi" w:cstheme="minorHAnsi"/>
        </w:rPr>
        <w:t>Audra Mitchell and Aadita Chaudhury</w:t>
      </w:r>
      <w:r w:rsidRPr="00934C95">
        <w:rPr>
          <w:rFonts w:asciiTheme="minorHAnsi" w:hAnsiTheme="minorHAnsi" w:cstheme="minorHAnsi"/>
          <w:sz w:val="16"/>
        </w:rPr>
        <w:t>, “Worlding Beyond ‘The’ ‘End’ of ‘The World’: White Apocalyptic Visions and BIPOC Futurisms” in International Relations (2020), pp. 309-332; 310.</w:t>
      </w:r>
    </w:p>
    <w:p w14:paraId="06B4C982" w14:textId="77777777" w:rsidR="00C31E6D" w:rsidRPr="00934C95" w:rsidRDefault="00C31E6D" w:rsidP="00C31E6D">
      <w:pPr>
        <w:rPr>
          <w:rStyle w:val="Style13ptBold"/>
          <w:rFonts w:asciiTheme="minorHAnsi" w:hAnsiTheme="minorHAnsi" w:cstheme="minorHAnsi"/>
        </w:rPr>
      </w:pPr>
      <w:r w:rsidRPr="00934C95">
        <w:rPr>
          <w:rStyle w:val="Style13ptBold"/>
          <w:rFonts w:asciiTheme="minorHAnsi" w:hAnsiTheme="minorHAnsi" w:cstheme="minorHAnsi"/>
        </w:rPr>
        <w:t>***Footnote 198 Ends***</w:t>
      </w:r>
    </w:p>
    <w:p w14:paraId="60A327A3" w14:textId="77777777" w:rsidR="00C31E6D" w:rsidRPr="00934C95" w:rsidRDefault="00C31E6D" w:rsidP="00C31E6D">
      <w:pPr>
        <w:rPr>
          <w:rFonts w:asciiTheme="minorHAnsi" w:hAnsiTheme="minorHAnsi" w:cstheme="minorHAnsi"/>
          <w:sz w:val="16"/>
        </w:rPr>
      </w:pPr>
      <w:r w:rsidRPr="00934C95">
        <w:rPr>
          <w:rFonts w:asciiTheme="minorHAnsi" w:hAnsiTheme="minorHAnsi" w:cstheme="minorHAnsi"/>
          <w:sz w:val="16"/>
        </w:rPr>
        <w:t xml:space="preserve">When </w:t>
      </w:r>
      <w:r w:rsidRPr="00934C95">
        <w:rPr>
          <w:rStyle w:val="StyleUnderline"/>
          <w:rFonts w:asciiTheme="minorHAnsi" w:hAnsiTheme="minorHAnsi" w:cstheme="minorHAnsi"/>
        </w:rPr>
        <w:t>the biological threshold of modernity was crossed and the politically modern world born with the first thermonuclear explosions</w:t>
      </w:r>
      <w:r w:rsidRPr="00934C95">
        <w:rPr>
          <w:rFonts w:asciiTheme="minorHAnsi" w:hAnsiTheme="minorHAnsi" w:cstheme="minorHAnsi"/>
          <w:sz w:val="16"/>
        </w:rPr>
        <w:t xml:space="preserve">, </w:t>
      </w:r>
      <w:r w:rsidRPr="00494FC3">
        <w:rPr>
          <w:rStyle w:val="StyleUnderline"/>
          <w:rFonts w:asciiTheme="minorHAnsi" w:hAnsiTheme="minorHAnsi" w:cstheme="minorHAnsi"/>
        </w:rPr>
        <w:t xml:space="preserve">the </w:t>
      </w:r>
      <w:r w:rsidRPr="00C05F16">
        <w:rPr>
          <w:rStyle w:val="StyleUnderline"/>
          <w:rFonts w:asciiTheme="minorHAnsi" w:hAnsiTheme="minorHAnsi" w:cstheme="minorHAnsi"/>
          <w:highlight w:val="cyan"/>
        </w:rPr>
        <w:t>death of</w:t>
      </w:r>
      <w:r w:rsidRPr="00934C95">
        <w:rPr>
          <w:rStyle w:val="StyleUnderline"/>
          <w:rFonts w:asciiTheme="minorHAnsi" w:hAnsiTheme="minorHAnsi" w:cstheme="minorHAnsi"/>
        </w:rPr>
        <w:t xml:space="preserve"> the sum total </w:t>
      </w:r>
      <w:r w:rsidRPr="00C05F16">
        <w:rPr>
          <w:rStyle w:val="StyleUnderline"/>
          <w:rFonts w:asciiTheme="minorHAnsi" w:hAnsiTheme="minorHAnsi" w:cstheme="minorHAnsi"/>
          <w:highlight w:val="cyan"/>
        </w:rPr>
        <w:t>of</w:t>
      </w:r>
      <w:r w:rsidRPr="00934C95">
        <w:rPr>
          <w:rStyle w:val="StyleUnderline"/>
          <w:rFonts w:asciiTheme="minorHAnsi" w:hAnsiTheme="minorHAnsi" w:cstheme="minorHAnsi"/>
        </w:rPr>
        <w:t xml:space="preserve"> </w:t>
      </w:r>
      <w:r w:rsidRPr="00494FC3">
        <w:rPr>
          <w:rStyle w:val="StyleUnderline"/>
          <w:rFonts w:asciiTheme="minorHAnsi" w:hAnsiTheme="minorHAnsi" w:cstheme="minorHAnsi"/>
        </w:rPr>
        <w:t xml:space="preserve">all living human </w:t>
      </w:r>
      <w:r w:rsidRPr="00C05F16">
        <w:rPr>
          <w:rStyle w:val="StyleUnderline"/>
          <w:rFonts w:asciiTheme="minorHAnsi" w:hAnsiTheme="minorHAnsi" w:cstheme="minorHAnsi"/>
          <w:highlight w:val="cyan"/>
        </w:rPr>
        <w:t>beings became a source of</w:t>
      </w:r>
      <w:r w:rsidRPr="00494FC3">
        <w:rPr>
          <w:rStyle w:val="StyleUnderline"/>
          <w:rFonts w:asciiTheme="minorHAnsi" w:hAnsiTheme="minorHAnsi" w:cstheme="minorHAnsi"/>
        </w:rPr>
        <w:t xml:space="preserve"> contingent </w:t>
      </w:r>
      <w:r w:rsidRPr="00C05F16">
        <w:rPr>
          <w:rStyle w:val="Emphasis"/>
          <w:rFonts w:asciiTheme="minorHAnsi" w:hAnsiTheme="minorHAnsi" w:cstheme="minorHAnsi"/>
          <w:highlight w:val="cyan"/>
        </w:rPr>
        <w:t>universalizability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every subsequent generation must continually </w:t>
      </w:r>
      <w:r w:rsidRPr="00934C95">
        <w:rPr>
          <w:rStyle w:val="Emphasis"/>
          <w:rFonts w:asciiTheme="minorHAnsi" w:hAnsiTheme="minorHAnsi" w:cstheme="minorHAnsi"/>
        </w:rPr>
        <w:t>keep at bay</w:t>
      </w:r>
      <w:r w:rsidRPr="00934C95">
        <w:rPr>
          <w:rFonts w:asciiTheme="minorHAnsi" w:hAnsiTheme="minorHAnsi" w:cstheme="minorHAnsi"/>
          <w:sz w:val="16"/>
        </w:rPr>
        <w:t xml:space="preserve">. </w:t>
      </w:r>
    </w:p>
    <w:p w14:paraId="6E3486E2" w14:textId="77777777" w:rsidR="00C31E6D" w:rsidRDefault="00C31E6D" w:rsidP="00C31E6D">
      <w:pPr>
        <w:rPr>
          <w:rFonts w:asciiTheme="minorHAnsi" w:hAnsiTheme="minorHAnsi" w:cstheme="minorHAnsi"/>
          <w:sz w:val="16"/>
        </w:rPr>
      </w:pPr>
      <w:r w:rsidRPr="00934C95">
        <w:rPr>
          <w:rStyle w:val="StyleUnderline"/>
          <w:rFonts w:asciiTheme="minorHAnsi" w:hAnsiTheme="minorHAnsi" w:cstheme="minorHAnsi"/>
        </w:rPr>
        <w:t>There are indeed many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who can justly be accused of taking an interest in the </w:t>
      </w:r>
      <w:r w:rsidRPr="00934C95">
        <w:rPr>
          <w:rFonts w:asciiTheme="minorHAnsi" w:hAnsiTheme="minorHAnsi" w:cstheme="minorHAnsi"/>
          <w:sz w:val="16"/>
        </w:rPr>
        <w:t xml:space="preserve">immanent </w:t>
      </w:r>
      <w:r w:rsidRPr="00934C95">
        <w:rPr>
          <w:rStyle w:val="StyleUnderline"/>
          <w:rFonts w:asciiTheme="minorHAnsi" w:hAnsiTheme="minorHAnsi" w:cstheme="minorHAnsi"/>
        </w:rPr>
        <w:t>apocalypse</w:t>
      </w:r>
      <w:r w:rsidRPr="00934C95">
        <w:rPr>
          <w:rFonts w:asciiTheme="minorHAnsi" w:hAnsiTheme="minorHAnsi" w:cstheme="minorHAnsi"/>
          <w:sz w:val="16"/>
        </w:rPr>
        <w:t xml:space="preserve"> less out of concern for all human beings or solidarity with all earthly life, but instead </w:t>
      </w:r>
      <w:r w:rsidRPr="00934C95">
        <w:rPr>
          <w:rStyle w:val="StyleUnderline"/>
          <w:rFonts w:asciiTheme="minorHAnsi" w:hAnsiTheme="minorHAnsi" w:cstheme="minorHAnsi"/>
        </w:rPr>
        <w:t>out of a desire to preserve their</w:t>
      </w:r>
      <w:r w:rsidRPr="00934C95">
        <w:rPr>
          <w:rFonts w:asciiTheme="minorHAnsi" w:hAnsiTheme="minorHAnsi" w:cstheme="minorHAnsi"/>
          <w:sz w:val="16"/>
        </w:rPr>
        <w:t xml:space="preserve"> </w:t>
      </w:r>
      <w:r w:rsidRPr="00934C95">
        <w:rPr>
          <w:rStyle w:val="Emphasis"/>
          <w:rFonts w:asciiTheme="minorHAnsi" w:hAnsiTheme="minorHAnsi" w:cstheme="minorHAnsi"/>
        </w:rPr>
        <w:t>privileged place</w:t>
      </w:r>
      <w:r w:rsidRPr="00934C95">
        <w:rPr>
          <w:rFonts w:asciiTheme="minorHAnsi" w:hAnsiTheme="minorHAnsi" w:cstheme="minorHAnsi"/>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494FC3">
        <w:rPr>
          <w:rFonts w:asciiTheme="minorHAnsi" w:hAnsiTheme="minorHAnsi" w:cstheme="minorHAnsi"/>
          <w:sz w:val="16"/>
        </w:rPr>
        <w:t xml:space="preserve">200 </w:t>
      </w:r>
      <w:r w:rsidRPr="00494FC3">
        <w:rPr>
          <w:rStyle w:val="Emphasis"/>
          <w:rFonts w:asciiTheme="minorHAnsi" w:hAnsiTheme="minorHAnsi" w:cstheme="minorHAnsi"/>
        </w:rPr>
        <w:t>This being</w:t>
      </w:r>
      <w:r w:rsidRPr="00934C95">
        <w:rPr>
          <w:rStyle w:val="Emphasis"/>
          <w:rFonts w:asciiTheme="minorHAnsi" w:hAnsiTheme="minorHAnsi" w:cstheme="minorHAnsi"/>
        </w:rPr>
        <w:t xml:space="preserve"> said</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on a planet where death itself has become </w:t>
      </w:r>
      <w:r w:rsidRPr="00934C95">
        <w:rPr>
          <w:rStyle w:val="Emphasis"/>
          <w:rFonts w:asciiTheme="minorHAnsi" w:hAnsiTheme="minorHAnsi" w:cstheme="minorHAnsi"/>
        </w:rPr>
        <w:t>contingently universal</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nothing would be less </w:t>
      </w:r>
      <w:r w:rsidRPr="00934C95">
        <w:rPr>
          <w:rStyle w:val="Emphasis"/>
          <w:rFonts w:asciiTheme="minorHAnsi" w:hAnsiTheme="minorHAnsi" w:cstheme="minorHAnsi"/>
        </w:rPr>
        <w:t>critical</w:t>
      </w:r>
      <w:r w:rsidRPr="00934C95">
        <w:rPr>
          <w:rStyle w:val="StyleUnderline"/>
          <w:rFonts w:asciiTheme="minorHAnsi" w:hAnsiTheme="minorHAnsi" w:cstheme="minorHAnsi"/>
        </w:rPr>
        <w:t xml:space="preserve"> than to </w:t>
      </w:r>
      <w:r w:rsidRPr="00934C95">
        <w:rPr>
          <w:rStyle w:val="Emphasis"/>
          <w:rFonts w:asciiTheme="minorHAnsi" w:hAnsiTheme="minorHAnsi" w:cstheme="minorHAnsi"/>
        </w:rPr>
        <w:t>reflexively assume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all appeals to human universality are necessarily a </w:t>
      </w:r>
      <w:r w:rsidRPr="00934C95">
        <w:rPr>
          <w:rStyle w:val="Emphasis"/>
          <w:rFonts w:asciiTheme="minorHAnsi" w:hAnsiTheme="minorHAnsi" w:cstheme="minorHAnsi"/>
        </w:rPr>
        <w:t>ruse of power</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The reality of collective life on Earth has become a political concern contingently, but </w:t>
      </w:r>
      <w:r w:rsidRPr="00934C95">
        <w:rPr>
          <w:rStyle w:val="Emphasis"/>
          <w:rFonts w:asciiTheme="minorHAnsi" w:hAnsiTheme="minorHAnsi" w:cstheme="minorHAnsi"/>
        </w:rPr>
        <w:t>no less urgently</w:t>
      </w:r>
      <w:r w:rsidRPr="00934C95">
        <w:rPr>
          <w:rFonts w:asciiTheme="minorHAnsi" w:hAnsiTheme="minorHAnsi" w:cstheme="minorHAnsi"/>
          <w:sz w:val="16"/>
        </w:rPr>
        <w:t xml:space="preserve">. It is seventy years since this realization broke on Arendt and almost a half century since it dawned for Foucault. Contemporary political and critical </w:t>
      </w:r>
      <w:r w:rsidRPr="00C05F16">
        <w:rPr>
          <w:rStyle w:val="StyleUnderline"/>
          <w:rFonts w:asciiTheme="minorHAnsi" w:hAnsiTheme="minorHAnsi" w:cstheme="minorHAnsi"/>
          <w:highlight w:val="cyan"/>
        </w:rPr>
        <w:t>theorists must</w:t>
      </w:r>
      <w:r w:rsidRPr="00494FC3">
        <w:rPr>
          <w:rFonts w:asciiTheme="minorHAnsi" w:hAnsiTheme="minorHAnsi" w:cstheme="minorHAnsi"/>
          <w:sz w:val="16"/>
        </w:rPr>
        <w:t xml:space="preserve"> begin to </w:t>
      </w:r>
      <w:r w:rsidRPr="00494FC3">
        <w:rPr>
          <w:rStyle w:val="Emphasis"/>
          <w:rFonts w:asciiTheme="minorHAnsi" w:hAnsiTheme="minorHAnsi" w:cstheme="minorHAnsi"/>
        </w:rPr>
        <w:t xml:space="preserve">directly </w:t>
      </w:r>
      <w:r w:rsidRPr="00C05F16">
        <w:rPr>
          <w:rStyle w:val="Emphasis"/>
          <w:rFonts w:asciiTheme="minorHAnsi" w:hAnsiTheme="minorHAnsi" w:cstheme="minorHAnsi"/>
          <w:highlight w:val="cyan"/>
        </w:rPr>
        <w:t>address</w:t>
      </w:r>
      <w:r w:rsidRPr="00494FC3">
        <w:rPr>
          <w:rFonts w:asciiTheme="minorHAnsi" w:hAnsiTheme="minorHAnsi" w:cstheme="minorHAnsi"/>
          <w:sz w:val="16"/>
        </w:rPr>
        <w:t xml:space="preserve"> </w:t>
      </w:r>
      <w:r w:rsidRPr="00494FC3">
        <w:rPr>
          <w:rStyle w:val="StyleUnderline"/>
          <w:rFonts w:asciiTheme="minorHAnsi" w:hAnsiTheme="minorHAnsi" w:cstheme="minorHAnsi"/>
        </w:rPr>
        <w:t xml:space="preserve">the new </w:t>
      </w:r>
      <w:r w:rsidRPr="00C05F16">
        <w:rPr>
          <w:rStyle w:val="StyleUnderline"/>
          <w:rFonts w:asciiTheme="minorHAnsi" w:hAnsiTheme="minorHAnsi" w:cstheme="minorHAnsi"/>
          <w:highlight w:val="cyan"/>
        </w:rPr>
        <w:t>forms of</w:t>
      </w:r>
      <w:r w:rsidRPr="00494FC3">
        <w:rPr>
          <w:rFonts w:asciiTheme="minorHAnsi" w:hAnsiTheme="minorHAnsi" w:cstheme="minorHAnsi"/>
          <w:sz w:val="16"/>
        </w:rPr>
        <w:t xml:space="preserve"> </w:t>
      </w:r>
      <w:r w:rsidRPr="00494FC3">
        <w:rPr>
          <w:rStyle w:val="Emphasis"/>
          <w:rFonts w:asciiTheme="minorHAnsi" w:hAnsiTheme="minorHAnsi" w:cstheme="minorHAnsi"/>
        </w:rPr>
        <w:t xml:space="preserve">non-humanist </w:t>
      </w:r>
      <w:r w:rsidRPr="00C05F16">
        <w:rPr>
          <w:rStyle w:val="Emphasis"/>
          <w:rFonts w:asciiTheme="minorHAnsi" w:hAnsiTheme="minorHAnsi" w:cstheme="minorHAnsi"/>
          <w:highlight w:val="cyan"/>
        </w:rPr>
        <w:t>universality</w:t>
      </w:r>
      <w:r w:rsidRPr="00494FC3">
        <w:rPr>
          <w:rStyle w:val="StyleUnderline"/>
          <w:rFonts w:asciiTheme="minorHAnsi" w:hAnsiTheme="minorHAnsi" w:cstheme="minorHAnsi"/>
        </w:rPr>
        <w:t xml:space="preserve"> that have arisen alongside</w:t>
      </w:r>
      <w:r w:rsidRPr="00934C95">
        <w:rPr>
          <w:rStyle w:val="StyleUnderline"/>
          <w:rFonts w:asciiTheme="minorHAnsi" w:hAnsiTheme="minorHAnsi" w:cstheme="minorHAnsi"/>
        </w:rPr>
        <w:t xml:space="preserve"> the </w:t>
      </w:r>
      <w:r w:rsidRPr="00C05F16">
        <w:rPr>
          <w:rStyle w:val="StyleUnderline"/>
          <w:rFonts w:asciiTheme="minorHAnsi" w:hAnsiTheme="minorHAnsi" w:cstheme="minorHAnsi"/>
          <w:highlight w:val="cyan"/>
        </w:rPr>
        <w:t>immanentization of the</w:t>
      </w:r>
      <w:r w:rsidRPr="00494FC3">
        <w:rPr>
          <w:rFonts w:asciiTheme="minorHAnsi" w:hAnsiTheme="minorHAnsi" w:cstheme="minorHAnsi"/>
          <w:sz w:val="16"/>
        </w:rPr>
        <w:t xml:space="preserve"> </w:t>
      </w:r>
      <w:r w:rsidRPr="00C05F16">
        <w:rPr>
          <w:rStyle w:val="Emphasis"/>
          <w:rFonts w:asciiTheme="minorHAnsi" w:hAnsiTheme="minorHAnsi" w:cstheme="minorHAnsi"/>
          <w:highlight w:val="cyan"/>
        </w:rPr>
        <w:t>apocalypse</w:t>
      </w:r>
      <w:r w:rsidRPr="00934C95">
        <w:rPr>
          <w:rStyle w:val="Emphasis"/>
          <w:rFonts w:asciiTheme="minorHAnsi" w:hAnsiTheme="minorHAnsi" w:cstheme="minorHAnsi"/>
        </w:rPr>
        <w:t xml:space="preserve"> or risk</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missing increasingly planetary contexts within which all specific political </w:t>
      </w:r>
      <w:r w:rsidRPr="00934C95">
        <w:rPr>
          <w:rStyle w:val="Emphasis"/>
          <w:rFonts w:asciiTheme="minorHAnsi" w:hAnsiTheme="minorHAnsi" w:cstheme="minorHAnsi"/>
        </w:rPr>
        <w:t>struggles</w:t>
      </w:r>
      <w:r w:rsidRPr="00934C95">
        <w:rPr>
          <w:rFonts w:asciiTheme="minorHAnsi" w:hAnsiTheme="minorHAnsi" w:cstheme="minorHAnsi"/>
          <w:sz w:val="16"/>
        </w:rPr>
        <w:t xml:space="preserve"> </w:t>
      </w:r>
      <w:r w:rsidRPr="00934C95">
        <w:rPr>
          <w:rStyle w:val="StyleUnderline"/>
          <w:rFonts w:asciiTheme="minorHAnsi" w:hAnsiTheme="minorHAnsi" w:cstheme="minorHAnsi"/>
        </w:rPr>
        <w:t>are now being waged</w:t>
      </w:r>
      <w:r w:rsidRPr="00934C95">
        <w:rPr>
          <w:rFonts w:asciiTheme="minorHAnsi" w:hAnsiTheme="minorHAnsi" w:cstheme="minorHAnsi"/>
          <w:sz w:val="16"/>
        </w:rPr>
        <w:t>.</w:t>
      </w:r>
    </w:p>
    <w:p w14:paraId="702770CD" w14:textId="77777777" w:rsidR="00C31E6D" w:rsidRPr="00384E3B" w:rsidRDefault="00C31E6D" w:rsidP="00C31E6D">
      <w:pPr>
        <w:pStyle w:val="Heading4"/>
      </w:pPr>
      <w:r>
        <w:t xml:space="preserve">Existential crisis </w:t>
      </w:r>
      <w:r w:rsidRPr="00147A3D">
        <w:rPr>
          <w:u w:val="single"/>
        </w:rPr>
        <w:t>inevitably</w:t>
      </w:r>
      <w:r>
        <w:t xml:space="preserve"> generates </w:t>
      </w:r>
      <w:r w:rsidRPr="00147A3D">
        <w:rPr>
          <w:u w:val="single"/>
        </w:rPr>
        <w:t>psychosocial violence</w:t>
      </w:r>
      <w:r>
        <w:t xml:space="preserve"> in </w:t>
      </w:r>
      <w:r w:rsidRPr="00147A3D">
        <w:rPr>
          <w:u w:val="single"/>
        </w:rPr>
        <w:t>marginalized</w:t>
      </w:r>
      <w:r>
        <w:t xml:space="preserve"> communities---only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341F6D79" w14:textId="77777777" w:rsidR="00C31E6D" w:rsidRDefault="00C31E6D" w:rsidP="00C31E6D">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34B77E52" w14:textId="77777777" w:rsidR="00C31E6D" w:rsidRPr="007D7359" w:rsidRDefault="00C31E6D" w:rsidP="00C31E6D">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7E75CE93" w14:textId="77777777" w:rsidR="00C31E6D" w:rsidRPr="007D7359" w:rsidRDefault="00C31E6D" w:rsidP="00C31E6D">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0882E5DA" w14:textId="77777777" w:rsidR="00C31E6D" w:rsidRPr="007D7359" w:rsidRDefault="00C31E6D" w:rsidP="00C31E6D">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 xml:space="preserve">communities for whom the </w:t>
      </w:r>
      <w:r w:rsidRPr="00C74710">
        <w:rPr>
          <w:rStyle w:val="StyleUnderline"/>
          <w:highlight w:val="cyan"/>
        </w:rPr>
        <w:t>threat of an “unlivable future” is</w:t>
      </w:r>
      <w:r w:rsidRPr="00C74710">
        <w:rPr>
          <w:sz w:val="16"/>
          <w:highlight w:val="cyan"/>
        </w:rPr>
        <w:t xml:space="preserve"> </w:t>
      </w:r>
      <w:r w:rsidRPr="00C74710">
        <w:rPr>
          <w:rStyle w:val="Emphasis"/>
          <w:highlight w:val="cyan"/>
        </w:rPr>
        <w:t>not</w:t>
      </w:r>
      <w:r w:rsidRPr="00C74710">
        <w:rPr>
          <w:sz w:val="16"/>
          <w:highlight w:val="cyan"/>
        </w:rPr>
        <w:t xml:space="preserve"> </w:t>
      </w:r>
      <w:r w:rsidRPr="00265AEB">
        <w:rPr>
          <w:rStyle w:val="StyleUnderline"/>
          <w:highlight w:val="cyan"/>
        </w:rPr>
        <w:t>new</w:t>
      </w:r>
      <w:r w:rsidRPr="007D7359">
        <w:rPr>
          <w:sz w:val="16"/>
        </w:rPr>
        <w:t xml:space="preserve"> (</w:t>
      </w:r>
      <w:r w:rsidRPr="00C74710">
        <w:rPr>
          <w:rStyle w:val="Emphasis"/>
        </w:rPr>
        <w:t>Mitchell &amp; Chaudhury, 2020</w:t>
      </w:r>
      <w:r w:rsidRPr="00C74710">
        <w:rPr>
          <w:sz w:val="16"/>
        </w:rPr>
        <w:t xml:space="preserve">; Ray, 2021). </w:t>
      </w:r>
      <w:r w:rsidRPr="00C74710">
        <w:rPr>
          <w:rStyle w:val="StyleUnderline"/>
        </w:rPr>
        <w:t>Not only</w:t>
      </w:r>
      <w:r w:rsidRPr="007D7359">
        <w:rPr>
          <w:rStyle w:val="StyleUnderline"/>
        </w:rPr>
        <w:t xml:space="preserve">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20B886D5" w14:textId="77777777" w:rsidR="00C31E6D" w:rsidRPr="007D7359" w:rsidRDefault="00C31E6D" w:rsidP="00C31E6D">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62195A6A" w14:textId="77777777" w:rsidR="00C31E6D" w:rsidRPr="007D7359" w:rsidRDefault="00C31E6D" w:rsidP="00C31E6D">
      <w:pPr>
        <w:rPr>
          <w:sz w:val="16"/>
        </w:rPr>
      </w:pPr>
      <w:r w:rsidRPr="007D7359">
        <w:rPr>
          <w:sz w:val="16"/>
        </w:rPr>
        <w:t>PBCS Pedagogy</w:t>
      </w:r>
    </w:p>
    <w:p w14:paraId="01AE87D4" w14:textId="77777777" w:rsidR="00C31E6D" w:rsidRPr="00FF6D97" w:rsidRDefault="00C31E6D" w:rsidP="00C31E6D">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1F9D7209" w14:textId="77777777" w:rsidR="00C31E6D" w:rsidRPr="00FF6D97" w:rsidRDefault="00C31E6D" w:rsidP="00C31E6D">
      <w:pPr>
        <w:rPr>
          <w:sz w:val="16"/>
        </w:rPr>
      </w:pPr>
      <w:r w:rsidRPr="00FF6D97">
        <w:rPr>
          <w:sz w:val="16"/>
        </w:rPr>
        <w:t>Action to avoid distress</w:t>
      </w:r>
    </w:p>
    <w:p w14:paraId="762C8894" w14:textId="77777777" w:rsidR="00C31E6D" w:rsidRPr="004C6EF5" w:rsidRDefault="00C31E6D" w:rsidP="00C31E6D">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25808749" w14:textId="77777777" w:rsidR="00C31E6D" w:rsidRPr="004C6EF5" w:rsidRDefault="00C31E6D" w:rsidP="00C31E6D">
      <w:pPr>
        <w:rPr>
          <w:sz w:val="16"/>
        </w:rPr>
      </w:pPr>
      <w:r w:rsidRPr="004C6EF5">
        <w:rPr>
          <w:sz w:val="16"/>
        </w:rPr>
        <w:t>Collective engagement</w:t>
      </w:r>
    </w:p>
    <w:p w14:paraId="4ED2B630" w14:textId="77777777" w:rsidR="00C31E6D" w:rsidRPr="004C6EF5" w:rsidRDefault="00C31E6D" w:rsidP="00C31E6D">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04A431E6" w14:textId="77777777" w:rsidR="00C31E6D" w:rsidRPr="004C6EF5" w:rsidRDefault="00C31E6D" w:rsidP="00C31E6D">
      <w:pPr>
        <w:rPr>
          <w:sz w:val="16"/>
        </w:rPr>
      </w:pPr>
      <w:r w:rsidRPr="004C6EF5">
        <w:rPr>
          <w:sz w:val="16"/>
        </w:rPr>
        <w:t>Finding peer support and building community with others</w:t>
      </w:r>
    </w:p>
    <w:p w14:paraId="2A1AEB98" w14:textId="77777777" w:rsidR="00C31E6D" w:rsidRPr="00596FA6" w:rsidRDefault="00C31E6D" w:rsidP="00C31E6D">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65CCF20B" w14:textId="77777777" w:rsidR="00C31E6D" w:rsidRPr="00384E3B" w:rsidRDefault="00C31E6D" w:rsidP="00C31E6D">
      <w:pPr>
        <w:rPr>
          <w:sz w:val="16"/>
        </w:rPr>
      </w:pPr>
      <w:r w:rsidRPr="00384E3B">
        <w:rPr>
          <w:sz w:val="16"/>
        </w:rPr>
        <w:t>Sense of hope and fun</w:t>
      </w:r>
    </w:p>
    <w:p w14:paraId="026E894F" w14:textId="77777777" w:rsidR="00C31E6D" w:rsidRPr="00384E3B" w:rsidRDefault="00C31E6D" w:rsidP="00C31E6D">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65965218" w14:textId="77777777" w:rsidR="00C31E6D" w:rsidRPr="00483CCD" w:rsidRDefault="00C31E6D" w:rsidP="00C31E6D">
      <w:pPr>
        <w:rPr>
          <w:sz w:val="4"/>
          <w:szCs w:val="4"/>
        </w:rPr>
      </w:pPr>
      <w:r w:rsidRPr="00483CCD">
        <w:rPr>
          <w:sz w:val="4"/>
          <w:szCs w:val="4"/>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52D85DFA" w14:textId="77777777" w:rsidR="00C31E6D" w:rsidRPr="00483CCD" w:rsidRDefault="00C31E6D" w:rsidP="00C31E6D">
      <w:pPr>
        <w:rPr>
          <w:sz w:val="4"/>
          <w:szCs w:val="4"/>
        </w:rPr>
      </w:pPr>
      <w:r w:rsidRPr="00483CCD">
        <w:rPr>
          <w:sz w:val="4"/>
          <w:szCs w:val="4"/>
        </w:rPr>
        <w:t>Methods</w:t>
      </w:r>
    </w:p>
    <w:p w14:paraId="519A28F2" w14:textId="77777777" w:rsidR="00C31E6D" w:rsidRPr="00483CCD" w:rsidRDefault="00C31E6D" w:rsidP="00C31E6D">
      <w:pPr>
        <w:rPr>
          <w:sz w:val="4"/>
          <w:szCs w:val="4"/>
        </w:rPr>
      </w:pPr>
      <w:r w:rsidRPr="00483CCD">
        <w:rPr>
          <w:sz w:val="4"/>
          <w:szCs w:val="4"/>
        </w:rPr>
        <w:t>Sample</w:t>
      </w:r>
    </w:p>
    <w:p w14:paraId="22219FB0" w14:textId="77777777" w:rsidR="00C31E6D" w:rsidRPr="00483CCD" w:rsidRDefault="00C31E6D" w:rsidP="00C31E6D">
      <w:pPr>
        <w:rPr>
          <w:sz w:val="4"/>
          <w:szCs w:val="4"/>
        </w:rPr>
      </w:pPr>
      <w:r w:rsidRPr="00483CCD">
        <w:rPr>
          <w:sz w:val="4"/>
          <w:szCs w:val="4"/>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7EF7D942" w14:textId="77777777" w:rsidR="00C31E6D" w:rsidRPr="00483CCD" w:rsidRDefault="00C31E6D" w:rsidP="00C31E6D">
      <w:pPr>
        <w:rPr>
          <w:sz w:val="4"/>
          <w:szCs w:val="4"/>
        </w:rPr>
      </w:pPr>
      <w:r w:rsidRPr="00483CCD">
        <w:rPr>
          <w:sz w:val="4"/>
          <w:szCs w:val="4"/>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0556AD45" w14:textId="77777777" w:rsidR="00C31E6D" w:rsidRPr="00483CCD" w:rsidRDefault="00C31E6D" w:rsidP="00C31E6D">
      <w:pPr>
        <w:rPr>
          <w:sz w:val="4"/>
          <w:szCs w:val="4"/>
        </w:rPr>
      </w:pPr>
      <w:r w:rsidRPr="00483CCD">
        <w:rPr>
          <w:sz w:val="4"/>
          <w:szCs w:val="4"/>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6941DFF2" w14:textId="77777777" w:rsidR="00C31E6D" w:rsidRPr="00483CCD" w:rsidRDefault="00C31E6D" w:rsidP="00C31E6D">
      <w:pPr>
        <w:rPr>
          <w:sz w:val="4"/>
          <w:szCs w:val="4"/>
        </w:rPr>
      </w:pPr>
      <w:r w:rsidRPr="00483CCD">
        <w:rPr>
          <w:sz w:val="4"/>
          <w:szCs w:val="4"/>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1F392361" w14:textId="77777777" w:rsidR="00C31E6D" w:rsidRPr="00483CCD" w:rsidRDefault="00C31E6D" w:rsidP="00C31E6D">
      <w:pPr>
        <w:rPr>
          <w:sz w:val="4"/>
          <w:szCs w:val="4"/>
        </w:rPr>
      </w:pPr>
      <w:r w:rsidRPr="00483CCD">
        <w:rPr>
          <w:sz w:val="4"/>
          <w:szCs w:val="4"/>
        </w:rPr>
        <w:t>Measures</w:t>
      </w:r>
    </w:p>
    <w:p w14:paraId="6E0EF942" w14:textId="77777777" w:rsidR="00C31E6D" w:rsidRPr="00483CCD" w:rsidRDefault="00C31E6D" w:rsidP="00C31E6D">
      <w:pPr>
        <w:rPr>
          <w:sz w:val="4"/>
          <w:szCs w:val="4"/>
        </w:rPr>
      </w:pPr>
      <w:r w:rsidRPr="00483CCD">
        <w:rPr>
          <w:sz w:val="4"/>
          <w:szCs w:val="4"/>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4F7D3B95" w14:textId="77777777" w:rsidR="00C31E6D" w:rsidRPr="00483CCD" w:rsidRDefault="00C31E6D" w:rsidP="00C31E6D">
      <w:pPr>
        <w:rPr>
          <w:sz w:val="4"/>
          <w:szCs w:val="4"/>
        </w:rPr>
      </w:pPr>
      <w:r w:rsidRPr="00483CCD">
        <w:rPr>
          <w:sz w:val="4"/>
          <w:szCs w:val="4"/>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12639E78" w14:textId="77777777" w:rsidR="00C31E6D" w:rsidRPr="00483CCD" w:rsidRDefault="00C31E6D" w:rsidP="00C31E6D">
      <w:pPr>
        <w:rPr>
          <w:sz w:val="4"/>
          <w:szCs w:val="4"/>
        </w:rPr>
      </w:pPr>
      <w:r w:rsidRPr="00483CCD">
        <w:rPr>
          <w:sz w:val="4"/>
          <w:szCs w:val="4"/>
        </w:rPr>
        <w:t>Analyses</w:t>
      </w:r>
    </w:p>
    <w:p w14:paraId="12C3252F" w14:textId="77777777" w:rsidR="00C31E6D" w:rsidRPr="00483CCD" w:rsidRDefault="00C31E6D" w:rsidP="00C31E6D">
      <w:pPr>
        <w:rPr>
          <w:sz w:val="4"/>
          <w:szCs w:val="4"/>
        </w:rPr>
      </w:pPr>
      <w:r w:rsidRPr="00483CCD">
        <w:rPr>
          <w:sz w:val="4"/>
          <w:szCs w:val="4"/>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63762967" w14:textId="77777777" w:rsidR="00C31E6D" w:rsidRPr="00483CCD" w:rsidRDefault="00C31E6D" w:rsidP="00C31E6D">
      <w:pPr>
        <w:rPr>
          <w:sz w:val="4"/>
          <w:szCs w:val="4"/>
        </w:rPr>
      </w:pPr>
      <w:r w:rsidRPr="00483CCD">
        <w:rPr>
          <w:sz w:val="4"/>
          <w:szCs w:val="4"/>
        </w:rPr>
        <w:t>Table 1. Coding categories and descriptions</w:t>
      </w:r>
    </w:p>
    <w:p w14:paraId="471F5080" w14:textId="77777777" w:rsidR="00C31E6D" w:rsidRPr="00483CCD" w:rsidRDefault="00C31E6D" w:rsidP="00C31E6D">
      <w:pPr>
        <w:rPr>
          <w:sz w:val="4"/>
          <w:szCs w:val="4"/>
        </w:rPr>
      </w:pPr>
      <w:r w:rsidRPr="00483CCD">
        <w:rPr>
          <w:sz w:val="4"/>
          <w:szCs w:val="4"/>
        </w:rPr>
        <w:t>[Figure omitted]</w:t>
      </w:r>
    </w:p>
    <w:p w14:paraId="1760108D" w14:textId="77777777" w:rsidR="00C31E6D" w:rsidRPr="00483CCD" w:rsidRDefault="00C31E6D" w:rsidP="00C31E6D">
      <w:pPr>
        <w:rPr>
          <w:sz w:val="4"/>
          <w:szCs w:val="4"/>
        </w:rPr>
      </w:pPr>
      <w:r w:rsidRPr="00483CCD">
        <w:rPr>
          <w:sz w:val="4"/>
          <w:szCs w:val="4"/>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5B67A0BA" w14:textId="77777777" w:rsidR="00C31E6D" w:rsidRPr="00483CCD" w:rsidRDefault="00C31E6D" w:rsidP="00C31E6D">
      <w:pPr>
        <w:rPr>
          <w:sz w:val="4"/>
          <w:szCs w:val="4"/>
        </w:rPr>
      </w:pPr>
      <w:r w:rsidRPr="00483CCD">
        <w:rPr>
          <w:sz w:val="4"/>
          <w:szCs w:val="4"/>
        </w:rPr>
        <w:t>Results</w:t>
      </w:r>
    </w:p>
    <w:p w14:paraId="318DDF8E" w14:textId="77777777" w:rsidR="00C31E6D" w:rsidRPr="00483CCD" w:rsidRDefault="00C31E6D" w:rsidP="00C31E6D">
      <w:pPr>
        <w:rPr>
          <w:sz w:val="4"/>
          <w:szCs w:val="4"/>
        </w:rPr>
      </w:pPr>
      <w:r w:rsidRPr="00483CCD">
        <w:rPr>
          <w:sz w:val="4"/>
          <w:szCs w:val="4"/>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2AC61837" w14:textId="77777777" w:rsidR="00C31E6D" w:rsidRPr="00483CCD" w:rsidRDefault="00C31E6D" w:rsidP="00C31E6D">
      <w:pPr>
        <w:rPr>
          <w:sz w:val="4"/>
          <w:szCs w:val="4"/>
        </w:rPr>
      </w:pPr>
      <w:r w:rsidRPr="00483CCD">
        <w:rPr>
          <w:sz w:val="4"/>
          <w:szCs w:val="4"/>
        </w:rPr>
        <w:t>Awareness of negative human impact</w:t>
      </w:r>
    </w:p>
    <w:p w14:paraId="0C9BB05A" w14:textId="77777777" w:rsidR="00C31E6D" w:rsidRPr="00483CCD" w:rsidRDefault="00C31E6D" w:rsidP="00C31E6D">
      <w:pPr>
        <w:rPr>
          <w:sz w:val="4"/>
          <w:szCs w:val="4"/>
        </w:rPr>
      </w:pPr>
      <w:r w:rsidRPr="00483CCD">
        <w:rPr>
          <w:sz w:val="4"/>
          <w:szCs w:val="4"/>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4BC93347" w14:textId="77777777" w:rsidR="00C31E6D" w:rsidRPr="00483CCD" w:rsidRDefault="00C31E6D" w:rsidP="00C31E6D">
      <w:pPr>
        <w:rPr>
          <w:sz w:val="4"/>
          <w:szCs w:val="4"/>
        </w:rPr>
      </w:pPr>
      <w:r w:rsidRPr="00483CCD">
        <w:rPr>
          <w:sz w:val="4"/>
          <w:szCs w:val="4"/>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00C108AF" w14:textId="77777777" w:rsidR="00C31E6D" w:rsidRPr="00483CCD" w:rsidRDefault="00C31E6D" w:rsidP="00C31E6D">
      <w:pPr>
        <w:rPr>
          <w:sz w:val="4"/>
          <w:szCs w:val="4"/>
        </w:rPr>
      </w:pPr>
      <w:r w:rsidRPr="00483CCD">
        <w:rPr>
          <w:sz w:val="4"/>
          <w:szCs w:val="4"/>
        </w:rPr>
        <w:t>Agency and efficacy</w:t>
      </w:r>
    </w:p>
    <w:p w14:paraId="0876C58B" w14:textId="77777777" w:rsidR="00C31E6D" w:rsidRPr="00483CCD" w:rsidRDefault="00C31E6D" w:rsidP="00C31E6D">
      <w:pPr>
        <w:rPr>
          <w:sz w:val="4"/>
          <w:szCs w:val="4"/>
        </w:rPr>
      </w:pPr>
      <w:r w:rsidRPr="00483CCD">
        <w:rPr>
          <w:sz w:val="4"/>
          <w:szCs w:val="4"/>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4F85202A" w14:textId="77777777" w:rsidR="00C31E6D" w:rsidRPr="00483CCD" w:rsidRDefault="00C31E6D" w:rsidP="00C31E6D">
      <w:pPr>
        <w:rPr>
          <w:sz w:val="4"/>
          <w:szCs w:val="4"/>
        </w:rPr>
      </w:pPr>
      <w:r w:rsidRPr="00483CCD">
        <w:rPr>
          <w:sz w:val="4"/>
          <w:szCs w:val="4"/>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412FD937" w14:textId="77777777" w:rsidR="00C31E6D" w:rsidRPr="00483CCD" w:rsidRDefault="00C31E6D" w:rsidP="00C31E6D">
      <w:pPr>
        <w:rPr>
          <w:sz w:val="4"/>
          <w:szCs w:val="4"/>
        </w:rPr>
      </w:pPr>
      <w:r w:rsidRPr="00483CCD">
        <w:rPr>
          <w:sz w:val="4"/>
          <w:szCs w:val="4"/>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63ACEEFE" w14:textId="77777777" w:rsidR="00C31E6D" w:rsidRPr="00483CCD" w:rsidRDefault="00C31E6D" w:rsidP="00C31E6D">
      <w:pPr>
        <w:rPr>
          <w:sz w:val="4"/>
          <w:szCs w:val="4"/>
        </w:rPr>
      </w:pPr>
      <w:r w:rsidRPr="00483CCD">
        <w:rPr>
          <w:sz w:val="4"/>
          <w:szCs w:val="4"/>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7C596235" w14:textId="77777777" w:rsidR="00C31E6D" w:rsidRPr="00483CCD" w:rsidRDefault="00C31E6D" w:rsidP="00C31E6D">
      <w:pPr>
        <w:rPr>
          <w:sz w:val="4"/>
          <w:szCs w:val="4"/>
        </w:rPr>
      </w:pPr>
      <w:r w:rsidRPr="00483CCD">
        <w:rPr>
          <w:sz w:val="4"/>
          <w:szCs w:val="4"/>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0C198697" w14:textId="77777777" w:rsidR="00C31E6D" w:rsidRPr="00483CCD" w:rsidRDefault="00C31E6D" w:rsidP="00C31E6D">
      <w:pPr>
        <w:rPr>
          <w:sz w:val="4"/>
          <w:szCs w:val="4"/>
        </w:rPr>
      </w:pPr>
      <w:r w:rsidRPr="00483CCD">
        <w:rPr>
          <w:sz w:val="4"/>
          <w:szCs w:val="4"/>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4A4D01BB" w14:textId="77777777" w:rsidR="00C31E6D" w:rsidRPr="00483CCD" w:rsidRDefault="00C31E6D" w:rsidP="00C31E6D">
      <w:pPr>
        <w:rPr>
          <w:sz w:val="4"/>
          <w:szCs w:val="4"/>
        </w:rPr>
      </w:pPr>
      <w:r w:rsidRPr="00483CCD">
        <w:rPr>
          <w:sz w:val="4"/>
          <w:szCs w:val="4"/>
        </w:rPr>
        <w:t>Membership, solidarity and connection</w:t>
      </w:r>
    </w:p>
    <w:p w14:paraId="07484997" w14:textId="77777777" w:rsidR="00C31E6D" w:rsidRPr="00483CCD" w:rsidRDefault="00C31E6D" w:rsidP="00C31E6D">
      <w:pPr>
        <w:rPr>
          <w:sz w:val="4"/>
          <w:szCs w:val="4"/>
        </w:rPr>
      </w:pPr>
      <w:r w:rsidRPr="00483CCD">
        <w:rPr>
          <w:sz w:val="4"/>
          <w:szCs w:val="4"/>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7B3BD37C" w14:textId="77777777" w:rsidR="00C31E6D" w:rsidRPr="00483CCD" w:rsidRDefault="00C31E6D" w:rsidP="00C31E6D">
      <w:pPr>
        <w:rPr>
          <w:sz w:val="4"/>
          <w:szCs w:val="4"/>
        </w:rPr>
      </w:pPr>
      <w:r w:rsidRPr="00483CCD">
        <w:rPr>
          <w:sz w:val="4"/>
          <w:szCs w:val="4"/>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412D2DA3" w14:textId="77777777" w:rsidR="00C31E6D" w:rsidRPr="00483CCD" w:rsidRDefault="00C31E6D" w:rsidP="00C31E6D">
      <w:pPr>
        <w:rPr>
          <w:sz w:val="4"/>
          <w:szCs w:val="4"/>
        </w:rPr>
      </w:pPr>
      <w:r w:rsidRPr="00483CCD">
        <w:rPr>
          <w:sz w:val="4"/>
          <w:szCs w:val="4"/>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7D3CAE23" w14:textId="77777777" w:rsidR="00C31E6D" w:rsidRPr="00483CCD" w:rsidRDefault="00C31E6D" w:rsidP="00C31E6D">
      <w:pPr>
        <w:rPr>
          <w:sz w:val="4"/>
          <w:szCs w:val="4"/>
        </w:rPr>
      </w:pPr>
      <w:r w:rsidRPr="00483CCD">
        <w:rPr>
          <w:sz w:val="4"/>
          <w:szCs w:val="4"/>
        </w:rPr>
        <w:t>Hope from positive human impact, fun, joy, and humor</w:t>
      </w:r>
    </w:p>
    <w:p w14:paraId="1BF17272" w14:textId="77777777" w:rsidR="00C31E6D" w:rsidRPr="00483CCD" w:rsidRDefault="00C31E6D" w:rsidP="00C31E6D">
      <w:pPr>
        <w:rPr>
          <w:sz w:val="4"/>
          <w:szCs w:val="4"/>
        </w:rPr>
      </w:pPr>
      <w:r w:rsidRPr="00483CCD">
        <w:rPr>
          <w:sz w:val="4"/>
          <w:szCs w:val="4"/>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18C05177" w14:textId="77777777" w:rsidR="00C31E6D" w:rsidRPr="00483CCD" w:rsidRDefault="00C31E6D" w:rsidP="00C31E6D">
      <w:pPr>
        <w:rPr>
          <w:sz w:val="4"/>
          <w:szCs w:val="4"/>
        </w:rPr>
      </w:pPr>
      <w:r w:rsidRPr="00483CCD">
        <w:rPr>
          <w:sz w:val="4"/>
          <w:szCs w:val="4"/>
        </w:rPr>
        <w:t>Another student exemplifies the reinforcement and optimism such knowledge can bring:</w:t>
      </w:r>
    </w:p>
    <w:p w14:paraId="2501F1BD" w14:textId="77777777" w:rsidR="00C31E6D" w:rsidRPr="00483CCD" w:rsidRDefault="00C31E6D" w:rsidP="00C31E6D">
      <w:pPr>
        <w:rPr>
          <w:sz w:val="4"/>
          <w:szCs w:val="4"/>
        </w:rPr>
      </w:pPr>
      <w:r w:rsidRPr="00483CCD">
        <w:rPr>
          <w:sz w:val="4"/>
          <w:szCs w:val="4"/>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56A39947" w14:textId="77777777" w:rsidR="00C31E6D" w:rsidRPr="00483CCD" w:rsidRDefault="00C31E6D" w:rsidP="00C31E6D">
      <w:pPr>
        <w:rPr>
          <w:sz w:val="4"/>
          <w:szCs w:val="4"/>
        </w:rPr>
      </w:pPr>
      <w:r w:rsidRPr="00483CCD">
        <w:rPr>
          <w:sz w:val="4"/>
          <w:szCs w:val="4"/>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5D3C2CC8" w14:textId="77777777" w:rsidR="00C31E6D" w:rsidRPr="00483CCD" w:rsidRDefault="00C31E6D" w:rsidP="00C31E6D">
      <w:pPr>
        <w:rPr>
          <w:sz w:val="4"/>
          <w:szCs w:val="4"/>
        </w:rPr>
      </w:pPr>
      <w:r w:rsidRPr="00483CCD">
        <w:rPr>
          <w:sz w:val="4"/>
          <w:szCs w:val="4"/>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688ED563" w14:textId="77777777" w:rsidR="00C31E6D" w:rsidRPr="00483CCD" w:rsidRDefault="00C31E6D" w:rsidP="00C31E6D">
      <w:pPr>
        <w:rPr>
          <w:sz w:val="4"/>
          <w:szCs w:val="4"/>
        </w:rPr>
      </w:pPr>
      <w:r w:rsidRPr="00483CCD">
        <w:rPr>
          <w:sz w:val="4"/>
          <w:szCs w:val="4"/>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4A9D23E9" w14:textId="77777777" w:rsidR="00C31E6D" w:rsidRPr="00483CCD" w:rsidRDefault="00C31E6D" w:rsidP="00C31E6D">
      <w:pPr>
        <w:rPr>
          <w:sz w:val="4"/>
          <w:szCs w:val="4"/>
        </w:rPr>
      </w:pPr>
      <w:r w:rsidRPr="00483CCD">
        <w:rPr>
          <w:sz w:val="4"/>
          <w:szCs w:val="4"/>
        </w:rPr>
        <w:t>Discussion</w:t>
      </w:r>
    </w:p>
    <w:p w14:paraId="09777F89" w14:textId="77777777" w:rsidR="00C31E6D" w:rsidRPr="00596FA6" w:rsidRDefault="00C31E6D" w:rsidP="00C31E6D">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48644EBC" w14:textId="77777777" w:rsidR="00C31E6D" w:rsidRPr="00265AEB" w:rsidRDefault="00C31E6D" w:rsidP="00C31E6D">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4B2D6354" w14:textId="77777777" w:rsidR="00C31E6D" w:rsidRPr="00265AEB" w:rsidRDefault="00C31E6D" w:rsidP="00C31E6D">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27486FF9" w14:textId="77777777" w:rsidR="00C31E6D" w:rsidRPr="000D6790" w:rsidRDefault="00C31E6D" w:rsidP="00C31E6D">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20FC70DC" w14:textId="77777777" w:rsidR="00C31E6D" w:rsidRPr="000D6790" w:rsidRDefault="00C31E6D" w:rsidP="00C31E6D">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0F8273C1" w14:textId="77777777" w:rsidR="00C31E6D" w:rsidRPr="000D6790" w:rsidRDefault="00C31E6D" w:rsidP="00C31E6D">
      <w:pPr>
        <w:rPr>
          <w:sz w:val="12"/>
          <w:szCs w:val="12"/>
        </w:rPr>
      </w:pPr>
      <w:r w:rsidRPr="000D6790">
        <w:rPr>
          <w:sz w:val="12"/>
          <w:szCs w:val="12"/>
        </w:rPr>
        <w:t>Limitations and implications for further research</w:t>
      </w:r>
    </w:p>
    <w:p w14:paraId="1A9F5FB3" w14:textId="77777777" w:rsidR="00C31E6D" w:rsidRPr="000D6790" w:rsidRDefault="00C31E6D" w:rsidP="00C31E6D">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6F270C6C" w14:textId="77777777" w:rsidR="00C31E6D" w:rsidRPr="000D6790" w:rsidRDefault="00C31E6D" w:rsidP="00C31E6D">
      <w:pPr>
        <w:rPr>
          <w:sz w:val="12"/>
          <w:szCs w:val="12"/>
        </w:rPr>
      </w:pPr>
      <w:r w:rsidRPr="000D6790">
        <w:rPr>
          <w:sz w:val="12"/>
          <w:szCs w:val="12"/>
        </w:rPr>
        <w:t>Future studies should assess whether civic science pedagogies might be impactful in the majority world.</w:t>
      </w:r>
    </w:p>
    <w:p w14:paraId="4814867E" w14:textId="77777777" w:rsidR="00C31E6D" w:rsidRPr="000D6790" w:rsidRDefault="00C31E6D" w:rsidP="00C31E6D">
      <w:pPr>
        <w:rPr>
          <w:sz w:val="12"/>
          <w:szCs w:val="12"/>
        </w:rPr>
      </w:pPr>
      <w:r w:rsidRPr="000D6790">
        <w:rPr>
          <w:sz w:val="12"/>
          <w:szCs w:val="12"/>
        </w:rPr>
        <w:t>Conclusion</w:t>
      </w:r>
    </w:p>
    <w:p w14:paraId="567861F8" w14:textId="77777777" w:rsidR="00C31E6D" w:rsidRPr="00BA512B" w:rsidRDefault="00C31E6D" w:rsidP="00C31E6D">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63534AE5" w14:textId="77777777" w:rsidR="00C31E6D" w:rsidRPr="00DA4105" w:rsidRDefault="00C31E6D" w:rsidP="00C31E6D">
      <w:pPr>
        <w:pStyle w:val="Heading4"/>
      </w:pPr>
      <w:r w:rsidRPr="00DA4105">
        <w:t xml:space="preserve">Fiat is good. It </w:t>
      </w:r>
      <w:r>
        <w:t>generates</w:t>
      </w:r>
      <w:r w:rsidRPr="00DA4105">
        <w:t xml:space="preserve">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0D6D314D" w14:textId="77777777" w:rsidR="00C31E6D" w:rsidRPr="00DA4105" w:rsidRDefault="00C31E6D" w:rsidP="00C31E6D">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3108FEFC" w14:textId="77777777" w:rsidR="00C31E6D" w:rsidRPr="00DA4105" w:rsidRDefault="00C31E6D" w:rsidP="00C31E6D">
      <w:pPr>
        <w:rPr>
          <w:sz w:val="16"/>
          <w:szCs w:val="16"/>
        </w:rPr>
      </w:pPr>
      <w:r w:rsidRPr="00DA4105">
        <w:rPr>
          <w:sz w:val="16"/>
          <w:szCs w:val="16"/>
        </w:rPr>
        <w:t xml:space="preserve">Political science professors have been using </w:t>
      </w:r>
      <w:r w:rsidRPr="00A11F08">
        <w:rPr>
          <w:rStyle w:val="StyleUnderline"/>
          <w:highlight w:val="cyan"/>
        </w:rPr>
        <w:t>simulations</w:t>
      </w:r>
      <w:r w:rsidRPr="00DA4105">
        <w:rPr>
          <w:sz w:val="16"/>
          <w:szCs w:val="16"/>
        </w:rPr>
        <w:t xml:space="preserve"> to </w:t>
      </w:r>
      <w:r w:rsidRPr="00A11F08">
        <w:rPr>
          <w:rStyle w:val="Emphasis"/>
          <w:highlight w:val="cyan"/>
        </w:rPr>
        <w:t>enhance</w:t>
      </w:r>
      <w:r w:rsidRPr="00DA4105">
        <w:rPr>
          <w:rStyle w:val="Emphasis"/>
        </w:rPr>
        <w:t xml:space="preserve"> </w:t>
      </w:r>
      <w:r w:rsidRPr="00A11F08">
        <w:rPr>
          <w:rStyle w:val="Emphasis"/>
          <w:highlight w:val="cyan"/>
        </w:rPr>
        <w:t>student learning</w:t>
      </w:r>
      <w:r w:rsidRPr="00DA4105">
        <w:rPr>
          <w:sz w:val="16"/>
          <w:szCs w:val="16"/>
        </w:rPr>
        <w:t xml:space="preserve"> for years. Simulations are interesting, a nice change of pace from the traditional lecture, and allow for more student participation in class. </w:t>
      </w:r>
      <w:r w:rsidRPr="00DA4105">
        <w:rPr>
          <w:rStyle w:val="StyleUnderline"/>
        </w:rPr>
        <w:t xml:space="preserve">Simulations are </w:t>
      </w:r>
      <w:r w:rsidRPr="00DA4105">
        <w:rPr>
          <w:rStyle w:val="Emphasis"/>
        </w:rPr>
        <w:t>widely studied</w:t>
      </w:r>
      <w:r w:rsidRPr="00DA4105">
        <w:rPr>
          <w:sz w:val="16"/>
          <w:szCs w:val="16"/>
        </w:rPr>
        <w:t xml:space="preserve"> in the political science literature and </w:t>
      </w:r>
      <w:r w:rsidRPr="00A11F08">
        <w:rPr>
          <w:rStyle w:val="StyleUnderline"/>
          <w:highlight w:val="cyan"/>
        </w:rPr>
        <w:t>there are</w:t>
      </w:r>
      <w:r w:rsidRPr="00DA4105">
        <w:rPr>
          <w:rStyle w:val="StyleUnderline"/>
        </w:rPr>
        <w:t xml:space="preserve"> a number of </w:t>
      </w:r>
      <w:r w:rsidRPr="00A11F08">
        <w:rPr>
          <w:rStyle w:val="Emphasis"/>
          <w:highlight w:val="cyan"/>
        </w:rPr>
        <w:t>significant benefits</w:t>
      </w:r>
      <w:r w:rsidRPr="00DA4105">
        <w:rPr>
          <w:rStyle w:val="StyleUnderline"/>
        </w:rPr>
        <w:t xml:space="preserve"> related to </w:t>
      </w:r>
      <w:r w:rsidRPr="00DA4105">
        <w:rPr>
          <w:rStyle w:val="Emphasis"/>
        </w:rPr>
        <w:t>engagement</w:t>
      </w:r>
      <w:r w:rsidRPr="00DA4105">
        <w:rPr>
          <w:rStyle w:val="StyleUnderline"/>
        </w:rPr>
        <w:t xml:space="preserve"> that</w:t>
      </w:r>
      <w:r w:rsidRPr="00DA4105">
        <w:rPr>
          <w:sz w:val="16"/>
          <w:szCs w:val="16"/>
        </w:rPr>
        <w:t xml:space="preserve"> scholars have suggested </w:t>
      </w:r>
      <w:r w:rsidRPr="00DA4105">
        <w:rPr>
          <w:rStyle w:val="StyleUnderline"/>
        </w:rPr>
        <w:t>simulations provide</w:t>
      </w:r>
      <w:r w:rsidRPr="00DA4105">
        <w:rPr>
          <w:sz w:val="16"/>
          <w:szCs w:val="16"/>
        </w:rPr>
        <w:t xml:space="preserve">. </w:t>
      </w:r>
      <w:r w:rsidRPr="00A11F08">
        <w:rPr>
          <w:rStyle w:val="StyleUnderline"/>
          <w:highlight w:val="cyan"/>
        </w:rPr>
        <w:t>Simulations</w:t>
      </w:r>
      <w:r w:rsidRPr="00DA4105">
        <w:rPr>
          <w:sz w:val="16"/>
          <w:szCs w:val="16"/>
        </w:rPr>
        <w:t xml:space="preserve"> create situations in which students can practice skills they might use outside the classroom, can </w:t>
      </w:r>
      <w:r w:rsidRPr="00A11F08">
        <w:rPr>
          <w:rStyle w:val="Emphasis"/>
          <w:highlight w:val="cyan"/>
        </w:rPr>
        <w:t>increase participation</w:t>
      </w:r>
      <w:r w:rsidRPr="00A11F08">
        <w:rPr>
          <w:rStyle w:val="StyleUnderline"/>
          <w:highlight w:val="cyan"/>
        </w:rPr>
        <w:t xml:space="preserve"> and </w:t>
      </w:r>
      <w:r w:rsidRPr="00A11F08">
        <w:rPr>
          <w:rStyle w:val="Emphasis"/>
          <w:highlight w:val="cyan"/>
        </w:rPr>
        <w:t>engagement</w:t>
      </w:r>
      <w:r w:rsidRPr="00DA4105">
        <w:rPr>
          <w:rStyle w:val="StyleUnderline"/>
        </w:rPr>
        <w:t xml:space="preserve">, create opportunities for </w:t>
      </w:r>
      <w:r w:rsidRPr="00DA4105">
        <w:rPr>
          <w:rStyle w:val="Emphasis"/>
        </w:rPr>
        <w:t>critical thinking</w:t>
      </w:r>
      <w:r w:rsidRPr="00DA4105">
        <w:rPr>
          <w:sz w:val="16"/>
          <w:szCs w:val="16"/>
        </w:rPr>
        <w:t xml:space="preserve">, analysis, </w:t>
      </w:r>
      <w:r w:rsidRPr="00DA4105">
        <w:rPr>
          <w:rStyle w:val="StyleUnderline"/>
        </w:rPr>
        <w:t xml:space="preserve">and </w:t>
      </w:r>
      <w:r w:rsidRPr="00DA4105">
        <w:rPr>
          <w:rStyle w:val="Emphasis"/>
        </w:rPr>
        <w:t>appreciation</w:t>
      </w:r>
      <w:r w:rsidRPr="00DA4105">
        <w:rPr>
          <w:rStyle w:val="StyleUnderline"/>
        </w:rPr>
        <w:t xml:space="preserve"> of </w:t>
      </w:r>
      <w:r w:rsidRPr="00DA4105">
        <w:rPr>
          <w:rStyle w:val="Emphasis"/>
        </w:rPr>
        <w:t>diverse viewpoints</w:t>
      </w:r>
      <w:r w:rsidRPr="00DA4105">
        <w:rPr>
          <w:sz w:val="16"/>
          <w:szCs w:val="16"/>
        </w:rPr>
        <w:t xml:space="preserve">, and may allow risk-taking in a safe environment (McIntosh 2001; DeLeon 2008; Dack, van Hover, and Hicks 2016). There is also evidence that </w:t>
      </w:r>
      <w:r w:rsidRPr="00DA4105">
        <w:rPr>
          <w:rStyle w:val="StyleUnderline"/>
        </w:rPr>
        <w:t xml:space="preserve">they increase the </w:t>
      </w:r>
      <w:r w:rsidRPr="00DA4105">
        <w:rPr>
          <w:rStyle w:val="Emphasis"/>
        </w:rPr>
        <w:t>civic engagement</w:t>
      </w:r>
      <w:r w:rsidRPr="00DA4105">
        <w:rPr>
          <w:sz w:val="16"/>
          <w:szCs w:val="16"/>
        </w:rPr>
        <w:t xml:space="preserve"> of students </w:t>
      </w:r>
      <w:r w:rsidRPr="00DA4105">
        <w:rPr>
          <w:rStyle w:val="StyleUnderline"/>
        </w:rPr>
        <w:t>and</w:t>
      </w:r>
      <w:r w:rsidRPr="00DA4105">
        <w:rPr>
          <w:sz w:val="16"/>
          <w:szCs w:val="16"/>
        </w:rPr>
        <w:t xml:space="preserve"> fulfill the </w:t>
      </w:r>
      <w:r w:rsidRPr="00DA4105">
        <w:rPr>
          <w:rStyle w:val="StyleUnderline"/>
        </w:rPr>
        <w:t>public engagement</w:t>
      </w:r>
      <w:r w:rsidRPr="00DA4105">
        <w:rPr>
          <w:sz w:val="16"/>
          <w:szCs w:val="16"/>
        </w:rPr>
        <w:t xml:space="preserve">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Thus, while simulations appear in the literature as examples of experiential pedagogy, more research is needed to uncover their effects on students beyond the classroom. </w:t>
      </w:r>
    </w:p>
    <w:p w14:paraId="412AE33C" w14:textId="77777777" w:rsidR="00C31E6D" w:rsidRPr="00DA4105" w:rsidRDefault="00C31E6D" w:rsidP="00C31E6D">
      <w:pPr>
        <w:rPr>
          <w:sz w:val="16"/>
          <w:szCs w:val="16"/>
        </w:rPr>
      </w:pPr>
      <w:r w:rsidRPr="00DA4105">
        <w:rPr>
          <w:sz w:val="16"/>
          <w:szCs w:val="16"/>
        </w:rPr>
        <w:t xml:space="preserve">As a tool with not only the potential to deepen student learning, but also the capacity to impact student civic engagement more broadly, political simulations play a role in shaping a wide variety of student outcomes. While </w:t>
      </w:r>
      <w:r w:rsidRPr="00DA4105">
        <w:rPr>
          <w:rStyle w:val="StyleUnderline"/>
        </w:rPr>
        <w:t xml:space="preserve">the </w:t>
      </w:r>
      <w:r w:rsidRPr="00A11F08">
        <w:rPr>
          <w:rStyle w:val="Emphasis"/>
          <w:highlight w:val="cyan"/>
        </w:rPr>
        <w:t>consensus</w:t>
      </w:r>
      <w:r w:rsidRPr="00A11F08">
        <w:rPr>
          <w:rStyle w:val="StyleUnderline"/>
          <w:highlight w:val="cyan"/>
        </w:rPr>
        <w:t xml:space="preserve"> among scholars</w:t>
      </w:r>
      <w:r w:rsidRPr="00DA4105">
        <w:rPr>
          <w:sz w:val="16"/>
          <w:szCs w:val="16"/>
        </w:rPr>
        <w:t xml:space="preserve"> in this area </w:t>
      </w:r>
      <w:r w:rsidRPr="00A11F08">
        <w:rPr>
          <w:rStyle w:val="StyleUnderline"/>
          <w:highlight w:val="cyan"/>
        </w:rPr>
        <w:t>is</w:t>
      </w:r>
      <w:r w:rsidRPr="00DA4105">
        <w:rPr>
          <w:rStyle w:val="StyleUnderline"/>
        </w:rPr>
        <w:t xml:space="preserve"> generally </w:t>
      </w:r>
      <w:r w:rsidRPr="00A11F08">
        <w:rPr>
          <w:rStyle w:val="StyleUnderline"/>
          <w:highlight w:val="cyan"/>
        </w:rPr>
        <w:t>that simulations are</w:t>
      </w:r>
      <w:r w:rsidRPr="00DA4105">
        <w:rPr>
          <w:sz w:val="16"/>
          <w:szCs w:val="16"/>
        </w:rPr>
        <w:t xml:space="preserve"> not the most effective strategy for promoting rote learning of content knowledge, they are </w:t>
      </w:r>
      <w:r w:rsidRPr="00A11F08">
        <w:rPr>
          <w:rStyle w:val="Emphasis"/>
          <w:highlight w:val="cyan"/>
        </w:rPr>
        <w:t>effective tools</w:t>
      </w:r>
      <w:r w:rsidRPr="00A11F08">
        <w:rPr>
          <w:rStyle w:val="StyleUnderline"/>
          <w:highlight w:val="cyan"/>
        </w:rPr>
        <w:t xml:space="preserve"> for</w:t>
      </w:r>
      <w:r w:rsidRPr="00DA4105">
        <w:rPr>
          <w:rStyle w:val="StyleUnderline"/>
        </w:rPr>
        <w:t xml:space="preserve"> </w:t>
      </w:r>
      <w:r w:rsidRPr="00DA4105">
        <w:rPr>
          <w:rStyle w:val="Emphasis"/>
        </w:rPr>
        <w:t>fostering engagement</w:t>
      </w:r>
      <w:r w:rsidRPr="00DA4105">
        <w:rPr>
          <w:rStyle w:val="StyleUnderline"/>
        </w:rPr>
        <w:t xml:space="preserve">, </w:t>
      </w:r>
      <w:r w:rsidRPr="00A11F08">
        <w:rPr>
          <w:rStyle w:val="Emphasis"/>
          <w:highlight w:val="cyan"/>
        </w:rPr>
        <w:t>complex thinking</w:t>
      </w:r>
      <w:r w:rsidRPr="00A11F08">
        <w:rPr>
          <w:rStyle w:val="StyleUnderline"/>
          <w:highlight w:val="cyan"/>
        </w:rPr>
        <w:t xml:space="preserve"> and </w:t>
      </w:r>
      <w:r w:rsidRPr="00A11F08">
        <w:rPr>
          <w:rStyle w:val="Emphasis"/>
          <w:highlight w:val="cyan"/>
        </w:rPr>
        <w:t>problem-solving</w:t>
      </w:r>
      <w:r w:rsidRPr="00DA4105">
        <w:rPr>
          <w:sz w:val="16"/>
          <w:szCs w:val="16"/>
        </w:rPr>
        <w:t xml:space="preserve">, and soft skills development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new evidence from a pre-post, comparison group study, which builds on the existing literature by offering a more methodologically robust set of findings.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 </w:t>
      </w:r>
    </w:p>
    <w:p w14:paraId="255C5EE6" w14:textId="77777777" w:rsidR="00C31E6D" w:rsidRPr="00DA4105" w:rsidRDefault="00C31E6D" w:rsidP="00C31E6D">
      <w:pPr>
        <w:rPr>
          <w:sz w:val="16"/>
          <w:szCs w:val="16"/>
        </w:rPr>
      </w:pPr>
      <w:r w:rsidRPr="00DA4105">
        <w:rPr>
          <w:sz w:val="16"/>
          <w:szCs w:val="16"/>
        </w:rPr>
        <w:t xml:space="preserve">Civic Engagement </w:t>
      </w:r>
    </w:p>
    <w:p w14:paraId="63B158D2" w14:textId="77777777" w:rsidR="00C31E6D" w:rsidRPr="00DA4105" w:rsidRDefault="00C31E6D" w:rsidP="00C31E6D">
      <w:pPr>
        <w:rPr>
          <w:sz w:val="16"/>
          <w:szCs w:val="16"/>
        </w:rPr>
      </w:pPr>
      <w:r w:rsidRPr="00DA4105">
        <w:rPr>
          <w:sz w:val="16"/>
          <w:szCs w:val="16"/>
        </w:rPr>
        <w:t xml:space="preserve">For the purposes of this study, we define civic engagement as the public-facing behaviors one undertakes as part of democratic participation and citizenship in a broad sense. Political scientists have typically defined </w:t>
      </w:r>
      <w:r w:rsidRPr="00DA4105">
        <w:rPr>
          <w:rStyle w:val="Emphasis"/>
        </w:rPr>
        <w:t>civic engagement</w:t>
      </w:r>
      <w:r w:rsidRPr="00DA4105">
        <w:rPr>
          <w:sz w:val="16"/>
          <w:szCs w:val="16"/>
        </w:rPr>
        <w:t xml:space="preserve"> in the context of three categories of engagement, </w:t>
      </w:r>
      <w:r w:rsidRPr="00DA4105">
        <w:rPr>
          <w:rStyle w:val="StyleUnderline"/>
        </w:rPr>
        <w:t>includ</w:t>
      </w:r>
      <w:r w:rsidRPr="00DA4105">
        <w:rPr>
          <w:sz w:val="16"/>
          <w:szCs w:val="16"/>
        </w:rPr>
        <w:t xml:space="preserve">ing political engagement, community participation, and public expression. Political engagement includes activities such as voting, campaign involvement, and running for office; community participation refers to </w:t>
      </w:r>
      <w:r w:rsidRPr="00DA4105">
        <w:rPr>
          <w:rStyle w:val="StyleUnderline"/>
        </w:rPr>
        <w:t xml:space="preserve">involvement with </w:t>
      </w:r>
      <w:r w:rsidRPr="00DA4105">
        <w:rPr>
          <w:rStyle w:val="Emphasis"/>
        </w:rPr>
        <w:t>non-profit organizations</w:t>
      </w:r>
      <w:r w:rsidRPr="00DA4105">
        <w:rPr>
          <w:rStyle w:val="StyleUnderline"/>
        </w:rPr>
        <w:t xml:space="preserve">, </w:t>
      </w:r>
      <w:r w:rsidRPr="00DA4105">
        <w:rPr>
          <w:rStyle w:val="Emphasis"/>
        </w:rPr>
        <w:t>volunteering</w:t>
      </w:r>
      <w:r w:rsidRPr="00DA4105">
        <w:rPr>
          <w:sz w:val="16"/>
          <w:szCs w:val="16"/>
        </w:rPr>
        <w:t xml:space="preserve"> and fundraising, and </w:t>
      </w:r>
      <w:r w:rsidRPr="00DA4105">
        <w:rPr>
          <w:rStyle w:val="StyleUnderline"/>
        </w:rPr>
        <w:t>community problem-solving</w:t>
      </w:r>
      <w:r w:rsidRPr="00DA4105">
        <w:rPr>
          <w:sz w:val="16"/>
          <w:szCs w:val="16"/>
        </w:rPr>
        <w:t xml:space="preserve"> or committee membership; public expression refers to actions such as </w:t>
      </w:r>
      <w:r w:rsidRPr="00DA4105">
        <w:rPr>
          <w:rStyle w:val="Emphasis"/>
        </w:rPr>
        <w:t>protesting</w:t>
      </w:r>
      <w:r w:rsidRPr="00DA4105">
        <w:rPr>
          <w:rStyle w:val="StyleUnderline"/>
        </w:rPr>
        <w:t xml:space="preserve">, </w:t>
      </w:r>
      <w:r w:rsidRPr="00DA4105">
        <w:rPr>
          <w:rStyle w:val="Emphasis"/>
        </w:rPr>
        <w:t>boycotting</w:t>
      </w:r>
      <w:r w:rsidRPr="00DA4105">
        <w:rPr>
          <w:rStyle w:val="StyleUnderline"/>
        </w:rPr>
        <w:t>, or signing petitions</w:t>
      </w:r>
      <w:r w:rsidRPr="00DA4105">
        <w:rPr>
          <w:sz w:val="16"/>
          <w:szCs w:val="16"/>
        </w:rPr>
        <w:t xml:space="preserve">, contacting elected officials, </w:t>
      </w:r>
      <w:r w:rsidRPr="00DA4105">
        <w:rPr>
          <w:rStyle w:val="StyleUnderline"/>
        </w:rPr>
        <w:t>or expressing opinions in the media</w:t>
      </w:r>
      <w:r w:rsidRPr="00DA4105">
        <w:rPr>
          <w:sz w:val="16"/>
          <w:szCs w:val="16"/>
        </w:rPr>
        <w:t xml:space="preserve"> through mechanisms such as op-eds or blog posts (Putnam 2000; Zukin et al. 2006; Levine 2007). </w:t>
      </w:r>
    </w:p>
    <w:p w14:paraId="25A96421" w14:textId="77777777" w:rsidR="00C31E6D" w:rsidRPr="00DA4105" w:rsidRDefault="00C31E6D" w:rsidP="00C31E6D">
      <w:pPr>
        <w:rPr>
          <w:sz w:val="16"/>
          <w:szCs w:val="16"/>
        </w:rPr>
      </w:pPr>
      <w:r w:rsidRPr="00DA4105">
        <w:rPr>
          <w:sz w:val="16"/>
          <w:szCs w:val="16"/>
        </w:rPr>
        <w:t xml:space="preserve">One way </w:t>
      </w:r>
      <w:r w:rsidRPr="00DA4105">
        <w:rPr>
          <w:rStyle w:val="StyleUnderline"/>
        </w:rPr>
        <w:t>simulations</w:t>
      </w:r>
      <w:r w:rsidRPr="00DA4105">
        <w:rPr>
          <w:sz w:val="16"/>
          <w:szCs w:val="16"/>
        </w:rPr>
        <w:t xml:space="preserve"> might </w:t>
      </w:r>
      <w:r w:rsidRPr="00DA4105">
        <w:rPr>
          <w:rStyle w:val="Emphasis"/>
        </w:rPr>
        <w:t>increase civic engagement</w:t>
      </w:r>
      <w:r w:rsidRPr="00DA4105">
        <w:rPr>
          <w:sz w:val="16"/>
          <w:szCs w:val="16"/>
        </w:rPr>
        <w:t xml:space="preserve"> is </w:t>
      </w:r>
      <w:r w:rsidRPr="00DA4105">
        <w:rPr>
          <w:rStyle w:val="StyleUnderline"/>
        </w:rPr>
        <w:t xml:space="preserve">by </w:t>
      </w:r>
      <w:r w:rsidRPr="00DA4105">
        <w:rPr>
          <w:rStyle w:val="Emphasis"/>
        </w:rPr>
        <w:t>increasing awareness</w:t>
      </w:r>
      <w:r w:rsidRPr="00DA4105">
        <w:rPr>
          <w:rStyle w:val="StyleUnderline"/>
        </w:rPr>
        <w:t xml:space="preserve"> of and </w:t>
      </w:r>
      <w:r w:rsidRPr="00DA4105">
        <w:rPr>
          <w:rStyle w:val="Emphasis"/>
        </w:rPr>
        <w:t>interest</w:t>
      </w:r>
      <w:r w:rsidRPr="00DA4105">
        <w:rPr>
          <w:rStyle w:val="StyleUnderline"/>
        </w:rPr>
        <w:t xml:space="preserve"> in global challenges</w:t>
      </w:r>
      <w:r w:rsidRPr="00DA4105">
        <w:rPr>
          <w:sz w:val="16"/>
          <w:szCs w:val="16"/>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simulations can increase student interest in the political process.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6E7318C8" w14:textId="77777777" w:rsidR="00C31E6D" w:rsidRPr="00DA4105" w:rsidRDefault="00C31E6D" w:rsidP="00C31E6D">
      <w:pPr>
        <w:rPr>
          <w:sz w:val="16"/>
          <w:szCs w:val="16"/>
        </w:rPr>
      </w:pPr>
      <w:r w:rsidRPr="00DA4105">
        <w:rPr>
          <w:rStyle w:val="StyleUnderline"/>
        </w:rPr>
        <w:t xml:space="preserve">The </w:t>
      </w:r>
      <w:r w:rsidRPr="00DA4105">
        <w:rPr>
          <w:rStyle w:val="Emphasis"/>
        </w:rPr>
        <w:t>opportunity</w:t>
      </w:r>
      <w:r w:rsidRPr="00DA4105">
        <w:rPr>
          <w:rStyle w:val="StyleUnderline"/>
        </w:rPr>
        <w:t xml:space="preserve"> to </w:t>
      </w:r>
      <w:r w:rsidRPr="00DA4105">
        <w:rPr>
          <w:rStyle w:val="Emphasis"/>
        </w:rPr>
        <w:t>engage</w:t>
      </w:r>
      <w:r w:rsidRPr="00DA4105">
        <w:rPr>
          <w:rStyle w:val="StyleUnderline"/>
        </w:rPr>
        <w:t xml:space="preserve"> with </w:t>
      </w:r>
      <w:r w:rsidRPr="00DA4105">
        <w:rPr>
          <w:rStyle w:val="Emphasis"/>
        </w:rPr>
        <w:t>complex ideas</w:t>
      </w:r>
      <w:r w:rsidRPr="00DA4105">
        <w:rPr>
          <w:rStyle w:val="StyleUnderline"/>
        </w:rPr>
        <w:t xml:space="preserve"> and to take on the role of a </w:t>
      </w:r>
      <w:r w:rsidRPr="00DA4105">
        <w:rPr>
          <w:rStyle w:val="Emphasis"/>
        </w:rPr>
        <w:t>political actor</w:t>
      </w:r>
      <w:r w:rsidRPr="00DA4105">
        <w:rPr>
          <w:rStyle w:val="StyleUnderline"/>
        </w:rPr>
        <w:t xml:space="preserve"> through </w:t>
      </w:r>
      <w:r w:rsidRPr="00DA4105">
        <w:rPr>
          <w:rStyle w:val="Emphasis"/>
        </w:rPr>
        <w:t>simulation</w:t>
      </w:r>
      <w:r w:rsidRPr="00DA4105">
        <w:rPr>
          <w:rStyle w:val="StyleUnderline"/>
        </w:rPr>
        <w:t xml:space="preserve"> may</w:t>
      </w:r>
      <w:r w:rsidRPr="00DA4105">
        <w:rPr>
          <w:sz w:val="16"/>
          <w:szCs w:val="16"/>
        </w:rPr>
        <w:t xml:space="preserve"> also </w:t>
      </w:r>
      <w:r w:rsidRPr="00DA4105">
        <w:rPr>
          <w:rStyle w:val="StyleUnderline"/>
        </w:rPr>
        <w:t xml:space="preserve">be an </w:t>
      </w:r>
      <w:r w:rsidRPr="00DA4105">
        <w:rPr>
          <w:rStyle w:val="Emphasis"/>
        </w:rPr>
        <w:t>effective means</w:t>
      </w:r>
      <w:r w:rsidRPr="00DA4105">
        <w:rPr>
          <w:rStyle w:val="StyleUnderline"/>
        </w:rPr>
        <w:t xml:space="preserve"> of </w:t>
      </w:r>
      <w:r w:rsidRPr="00DA4105">
        <w:rPr>
          <w:rStyle w:val="Emphasis"/>
        </w:rPr>
        <w:t>fostering civic engagement</w:t>
      </w:r>
      <w:r w:rsidRPr="00DA4105">
        <w:rPr>
          <w:rStyle w:val="StyleUnderline"/>
        </w:rPr>
        <w:t xml:space="preserve"> by developing students’ </w:t>
      </w:r>
      <w:r w:rsidRPr="00DA4105">
        <w:rPr>
          <w:rStyle w:val="Emphasis"/>
        </w:rPr>
        <w:t>civic interest</w:t>
      </w:r>
      <w:r w:rsidRPr="00DA4105">
        <w:rPr>
          <w:rStyle w:val="StyleUnderline"/>
        </w:rPr>
        <w:t xml:space="preserve"> and </w:t>
      </w:r>
      <w:r w:rsidRPr="00DA4105">
        <w:rPr>
          <w:rStyle w:val="Emphasis"/>
        </w:rPr>
        <w:t>political efficacy</w:t>
      </w:r>
      <w:r w:rsidRPr="00DA4105">
        <w:rPr>
          <w:sz w:val="16"/>
          <w:szCs w:val="16"/>
        </w:rPr>
        <w:t xml:space="preserve"> (Kartal 2020). Niemi and Junn (1998) found that participation in social studies simulations among high school students led to more frequent discussion of current events, which have been associated with a wide variety of positive civic measures including interest in current events outside of school, as well as political empowerment and efficacy (Joe Bellon 2000; Hess and Posselt 2002; Diana Mutz 2006; Campbell 2008; Hess 2009; Mirra et al. 2016). </w:t>
      </w:r>
      <w:r w:rsidRPr="00DA4105">
        <w:rPr>
          <w:rStyle w:val="StyleUnderline"/>
        </w:rPr>
        <w:t xml:space="preserve">Simulations may also </w:t>
      </w:r>
      <w:r w:rsidRPr="00DA4105">
        <w:rPr>
          <w:rStyle w:val="Emphasis"/>
        </w:rPr>
        <w:t>improve</w:t>
      </w:r>
      <w:r w:rsidRPr="00DA4105">
        <w:rPr>
          <w:rStyle w:val="StyleUnderline"/>
        </w:rPr>
        <w:t xml:space="preserve"> students’ civic engagement outcomes by </w:t>
      </w:r>
      <w:r w:rsidRPr="00DA4105">
        <w:rPr>
          <w:rStyle w:val="Emphasis"/>
        </w:rPr>
        <w:t>altering their beliefs</w:t>
      </w:r>
      <w:r w:rsidRPr="00DA4105">
        <w:rPr>
          <w:rStyle w:val="StyleUnderline"/>
        </w:rPr>
        <w:t xml:space="preserve"> and </w:t>
      </w:r>
      <w:r w:rsidRPr="00DA4105">
        <w:rPr>
          <w:rStyle w:val="Emphasis"/>
        </w:rPr>
        <w:t>perceptions</w:t>
      </w:r>
      <w:r w:rsidRPr="00DA4105">
        <w:rPr>
          <w:rStyle w:val="StyleUnderline"/>
        </w:rPr>
        <w:t xml:space="preserve"> about the world, their role in it, and their sense that they can be </w:t>
      </w:r>
      <w:r w:rsidRPr="00DA4105">
        <w:rPr>
          <w:rStyle w:val="Emphasis"/>
        </w:rPr>
        <w:t>active participants</w:t>
      </w:r>
      <w:r w:rsidRPr="00DA4105">
        <w:rPr>
          <w:sz w:val="16"/>
          <w:szCs w:val="16"/>
        </w:rPr>
        <w:t xml:space="preserve">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A11F08">
        <w:rPr>
          <w:rStyle w:val="StyleUnderline"/>
          <w:highlight w:val="cyan"/>
        </w:rPr>
        <w:t>role play “informed</w:t>
      </w:r>
      <w:r w:rsidRPr="00DA4105">
        <w:rPr>
          <w:rStyle w:val="StyleUnderline"/>
        </w:rPr>
        <w:t xml:space="preserve"> the </w:t>
      </w:r>
      <w:r w:rsidRPr="00A11F08">
        <w:rPr>
          <w:rStyle w:val="StyleUnderline"/>
          <w:highlight w:val="cyan"/>
        </w:rPr>
        <w:t>development of</w:t>
      </w:r>
      <w:r w:rsidRPr="00DA4105">
        <w:rPr>
          <w:sz w:val="16"/>
          <w:szCs w:val="16"/>
        </w:rPr>
        <w:t xml:space="preserve"> their </w:t>
      </w:r>
      <w:r w:rsidRPr="00A11F08">
        <w:rPr>
          <w:rStyle w:val="Emphasis"/>
          <w:highlight w:val="cyan"/>
        </w:rPr>
        <w:t>civic identities</w:t>
      </w:r>
      <w:r w:rsidRPr="00DA4105">
        <w:rPr>
          <w:sz w:val="16"/>
          <w:szCs w:val="16"/>
        </w:rPr>
        <w:t xml:space="preserve">” and that </w:t>
      </w:r>
      <w:r w:rsidRPr="00A11F08">
        <w:rPr>
          <w:rStyle w:val="Emphasis"/>
          <w:highlight w:val="cyan"/>
        </w:rPr>
        <w:t>authentic simulations</w:t>
      </w:r>
      <w:r w:rsidRPr="00DA4105">
        <w:rPr>
          <w:rStyle w:val="StyleUnderline"/>
        </w:rPr>
        <w:t xml:space="preserve"> </w:t>
      </w:r>
      <w:r w:rsidRPr="00A11F08">
        <w:rPr>
          <w:rStyle w:val="StyleUnderline"/>
          <w:highlight w:val="cyan"/>
        </w:rPr>
        <w:t>helped them link</w:t>
      </w:r>
      <w:r w:rsidRPr="00DA4105">
        <w:rPr>
          <w:rStyle w:val="StyleUnderline"/>
        </w:rPr>
        <w:t xml:space="preserve"> their </w:t>
      </w:r>
      <w:r w:rsidRPr="00A11F08">
        <w:rPr>
          <w:rStyle w:val="StyleUnderline"/>
          <w:highlight w:val="cyan"/>
        </w:rPr>
        <w:t>behavior during class to</w:t>
      </w:r>
      <w:r w:rsidRPr="00DA4105">
        <w:rPr>
          <w:rStyle w:val="StyleUnderline"/>
        </w:rPr>
        <w:t xml:space="preserve"> “how they might participate in politics in </w:t>
      </w:r>
      <w:r w:rsidRPr="00A11F08">
        <w:rPr>
          <w:rStyle w:val="Emphasis"/>
          <w:highlight w:val="cyan"/>
        </w:rPr>
        <w:t>real life</w:t>
      </w:r>
      <w:r w:rsidRPr="00DA4105">
        <w:rPr>
          <w:sz w:val="16"/>
          <w:szCs w:val="16"/>
        </w:rPr>
        <w:t xml:space="preserve">” (Lo 2017, 200–201). </w:t>
      </w:r>
    </w:p>
    <w:p w14:paraId="508AA5D8" w14:textId="77777777" w:rsidR="00C31E6D" w:rsidRPr="00DA4105" w:rsidRDefault="00C31E6D" w:rsidP="00C31E6D">
      <w:pPr>
        <w:rPr>
          <w:sz w:val="16"/>
          <w:szCs w:val="16"/>
        </w:rPr>
      </w:pPr>
      <w:r w:rsidRPr="00DA4105">
        <w:rPr>
          <w:sz w:val="16"/>
          <w:szCs w:val="16"/>
        </w:rPr>
        <w:t xml:space="preserve">Civic Dispositions </w:t>
      </w:r>
    </w:p>
    <w:p w14:paraId="72092C9A" w14:textId="77777777" w:rsidR="00C31E6D" w:rsidRPr="00DA4105" w:rsidRDefault="00C31E6D" w:rsidP="00C31E6D">
      <w:pPr>
        <w:rPr>
          <w:sz w:val="16"/>
          <w:szCs w:val="16"/>
        </w:rPr>
      </w:pPr>
      <w:r w:rsidRPr="00DA4105">
        <w:rPr>
          <w:sz w:val="16"/>
          <w:szCs w:val="16"/>
        </w:rPr>
        <w:t xml:space="preserve">From a more personal perspective, </w:t>
      </w:r>
      <w:r w:rsidRPr="00A11F08">
        <w:rPr>
          <w:rStyle w:val="StyleUnderline"/>
          <w:highlight w:val="cyan"/>
        </w:rPr>
        <w:t xml:space="preserve">simulations may be an </w:t>
      </w:r>
      <w:r w:rsidRPr="00A11F08">
        <w:rPr>
          <w:rStyle w:val="Emphasis"/>
          <w:highlight w:val="cyan"/>
        </w:rPr>
        <w:t>effective way</w:t>
      </w:r>
      <w:r w:rsidRPr="00A11F08">
        <w:rPr>
          <w:rStyle w:val="StyleUnderline"/>
          <w:highlight w:val="cyan"/>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A11F08">
        <w:rPr>
          <w:rStyle w:val="StyleUnderline"/>
          <w:highlight w:val="cyan"/>
        </w:rPr>
        <w:t xml:space="preserve">being </w:t>
      </w:r>
      <w:r w:rsidRPr="00A11F08">
        <w:rPr>
          <w:rStyle w:val="Emphasis"/>
          <w:highlight w:val="cyan"/>
        </w:rPr>
        <w:t>open</w:t>
      </w:r>
      <w:r w:rsidRPr="00A11F08">
        <w:rPr>
          <w:rStyle w:val="StyleUnderline"/>
          <w:highlight w:val="cyan"/>
        </w:rPr>
        <w:t xml:space="preserve"> to </w:t>
      </w:r>
      <w:r w:rsidRPr="00A11F08">
        <w:rPr>
          <w:rStyle w:val="Emphasis"/>
          <w:highlight w:val="cyan"/>
        </w:rPr>
        <w:t>alternative view</w:t>
      </w:r>
      <w:r w:rsidRPr="00DA4105">
        <w:rPr>
          <w:rStyle w:val="Emphasis"/>
        </w:rPr>
        <w:t>point</w:t>
      </w:r>
      <w:r w:rsidRPr="00A11F08">
        <w:rPr>
          <w:rStyle w:val="Emphasis"/>
          <w:highlight w:val="cyan"/>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650107AE" w14:textId="77777777" w:rsidR="00C31E6D" w:rsidRDefault="00C31E6D" w:rsidP="00C31E6D">
      <w:pPr>
        <w:pStyle w:val="Heading4"/>
      </w:pPr>
      <w:r w:rsidRPr="00DA4105">
        <w:rPr>
          <w:rStyle w:val="Emphasis"/>
        </w:rPr>
        <w:t xml:space="preserve">Existing </w:t>
      </w:r>
      <w:r w:rsidRPr="00A11F08">
        <w:rPr>
          <w:rStyle w:val="Emphasis"/>
          <w:highlight w:val="cyan"/>
        </w:rPr>
        <w:t>research</w:t>
      </w:r>
      <w:r w:rsidRPr="00DA4105">
        <w:rPr>
          <w:sz w:val="16"/>
          <w:szCs w:val="16"/>
        </w:rPr>
        <w:t xml:space="preserve"> on simulations also </w:t>
      </w:r>
      <w:r w:rsidRPr="00A11F08">
        <w:rPr>
          <w:rStyle w:val="StyleUnderline"/>
          <w:highlight w:val="cyan"/>
        </w:rPr>
        <w:t>suggests</w:t>
      </w:r>
      <w:r w:rsidRPr="00DA4105">
        <w:rPr>
          <w:rStyle w:val="StyleUnderline"/>
        </w:rPr>
        <w:t xml:space="preserve"> that </w:t>
      </w:r>
      <w:r w:rsidRPr="00A11F08">
        <w:rPr>
          <w:rStyle w:val="StyleUnderline"/>
          <w:highlight w:val="cyan"/>
        </w:rPr>
        <w:t>they</w:t>
      </w:r>
      <w:r w:rsidRPr="00DA4105">
        <w:rPr>
          <w:sz w:val="16"/>
          <w:szCs w:val="16"/>
        </w:rPr>
        <w:t xml:space="preserve"> may </w:t>
      </w:r>
      <w:r w:rsidRPr="00A11F08">
        <w:rPr>
          <w:rStyle w:val="StyleUnderline"/>
          <w:highlight w:val="cyan"/>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A11F08">
        <w:rPr>
          <w:rStyle w:val="Emphasis"/>
          <w:highlight w:val="cyan"/>
        </w:rPr>
        <w:t>empathy</w:t>
      </w:r>
      <w:r w:rsidRPr="00A11F08">
        <w:rPr>
          <w:rStyle w:val="StyleUnderline"/>
          <w:highlight w:val="cyan"/>
        </w:rPr>
        <w:t xml:space="preserve">, and </w:t>
      </w:r>
      <w:r w:rsidRPr="00A11F08">
        <w:rPr>
          <w:rStyle w:val="Emphasis"/>
          <w:highlight w:val="cyan"/>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A11F08">
        <w:rPr>
          <w:rStyle w:val="Emphasis"/>
          <w:highlight w:val="cyan"/>
        </w:rPr>
        <w:t>emotional reactions</w:t>
      </w:r>
      <w:r w:rsidRPr="00DA4105">
        <w:rPr>
          <w:rStyle w:val="StyleUnderline"/>
        </w:rPr>
        <w:t xml:space="preserve"> elicited </w:t>
      </w:r>
      <w:r w:rsidRPr="00A11F08">
        <w:rPr>
          <w:rStyle w:val="StyleUnderline"/>
          <w:highlight w:val="cyan"/>
        </w:rPr>
        <w:t>by</w:t>
      </w:r>
      <w:r w:rsidRPr="00DA4105">
        <w:rPr>
          <w:rStyle w:val="StyleUnderline"/>
        </w:rPr>
        <w:t xml:space="preserve"> the </w:t>
      </w:r>
      <w:r w:rsidRPr="00A11F08">
        <w:rPr>
          <w:rStyle w:val="Emphasis"/>
          <w:highlight w:val="cyan"/>
        </w:rPr>
        <w:t>difficult topics</w:t>
      </w:r>
      <w:r w:rsidRPr="00DA4105">
        <w:rPr>
          <w:rStyle w:val="StyleUnderline"/>
        </w:rPr>
        <w:t xml:space="preserve"> addressed </w:t>
      </w:r>
      <w:r w:rsidRPr="00A11F08">
        <w:rPr>
          <w:rStyle w:val="StyleUnderline"/>
          <w:highlight w:val="cyan"/>
        </w:rPr>
        <w:t xml:space="preserve">in a simulation are </w:t>
      </w:r>
      <w:r w:rsidRPr="00A11F08">
        <w:rPr>
          <w:rStyle w:val="Emphasis"/>
          <w:highlight w:val="cyan"/>
        </w:rPr>
        <w:t>important</w:t>
      </w:r>
      <w:r w:rsidRPr="00A11F08">
        <w:rPr>
          <w:rStyle w:val="StyleUnderline"/>
          <w:highlight w:val="cyan"/>
        </w:rPr>
        <w:t xml:space="preserve"> for </w:t>
      </w:r>
      <w:r w:rsidRPr="00A11F08">
        <w:rPr>
          <w:rStyle w:val="Emphasis"/>
          <w:highlight w:val="cyan"/>
        </w:rPr>
        <w:t>sparking reflection</w:t>
      </w:r>
      <w:r w:rsidRPr="00DA4105">
        <w:rPr>
          <w:sz w:val="16"/>
          <w:szCs w:val="16"/>
        </w:rPr>
        <w:t>.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w:t>
      </w:r>
      <w:r>
        <w:rPr>
          <w:sz w:val="16"/>
          <w:szCs w:val="16"/>
        </w:rPr>
        <w:t>.</w:t>
      </w:r>
    </w:p>
    <w:p w14:paraId="4746EFC7" w14:textId="48357F2C" w:rsidR="00C31E6D" w:rsidRDefault="00C31E6D" w:rsidP="00C31E6D">
      <w:pPr>
        <w:pStyle w:val="Heading1"/>
      </w:pPr>
      <w:r>
        <w:t xml:space="preserve">2AC </w:t>
      </w:r>
    </w:p>
    <w:p w14:paraId="2A45A868" w14:textId="350BEC46" w:rsidR="00C31E6D" w:rsidRDefault="00C31E6D">
      <w:pPr>
        <w:pStyle w:val="Heading2"/>
      </w:pPr>
      <w:r>
        <w:t>ADV 1</w:t>
      </w:r>
    </w:p>
    <w:p w14:paraId="7ECD91FA" w14:textId="77777777" w:rsidR="00C31E6D" w:rsidRDefault="00C31E6D" w:rsidP="00C31E6D">
      <w:pPr>
        <w:pStyle w:val="Heading3"/>
      </w:pPr>
      <w:r>
        <w:t>AT: Antitrust Under Trump---2AC</w:t>
      </w:r>
    </w:p>
    <w:p w14:paraId="4DE93411" w14:textId="77777777" w:rsidR="00C31E6D" w:rsidRPr="00EB2E70" w:rsidRDefault="00C31E6D" w:rsidP="00C31E6D">
      <w:pPr>
        <w:pStyle w:val="Heading4"/>
      </w:pPr>
      <w:r>
        <w:t xml:space="preserve">Antitrust enforcement is </w:t>
      </w:r>
      <w:r>
        <w:rPr>
          <w:u w:val="single"/>
        </w:rPr>
        <w:t>high now</w:t>
      </w:r>
      <w:r>
        <w:t xml:space="preserve">, specifically in the </w:t>
      </w:r>
      <w:r>
        <w:rPr>
          <w:u w:val="single"/>
        </w:rPr>
        <w:t>labor market</w:t>
      </w:r>
    </w:p>
    <w:p w14:paraId="067F49F2" w14:textId="77777777" w:rsidR="00C31E6D" w:rsidRDefault="00C31E6D" w:rsidP="00C31E6D">
      <w:r w:rsidRPr="00712AB4">
        <w:rPr>
          <w:b/>
          <w:bCs/>
          <w:sz w:val="26"/>
          <w:szCs w:val="26"/>
        </w:rPr>
        <w:t>Greenfield et al. 6/2</w:t>
      </w:r>
      <w:r>
        <w:t xml:space="preserve"> [Leon, Partner at Wilmer Hale; et al; June 2, 2025; “</w:t>
      </w:r>
      <w:r w:rsidRPr="00712AB4">
        <w:t>Meet the New Boss, Not So Different From the Old Boss? Antitrust in the Trump Era</w:t>
      </w:r>
      <w:r>
        <w:t>”;</w:t>
      </w:r>
      <w:r w:rsidRPr="00712AB4">
        <w:t xml:space="preserve"> https://www.wilmerhale.com/en/insights/client-alerts/20250602-meet-the-new-boss-not-so-different-from-the-old-boss-antitrust-in-the-trump-era</w:t>
      </w:r>
      <w:r>
        <w:t xml:space="preserve"> Bwitkov]</w:t>
      </w:r>
    </w:p>
    <w:p w14:paraId="5C446D41" w14:textId="77777777" w:rsidR="00C31E6D" w:rsidRPr="00EB2E70" w:rsidRDefault="00C31E6D" w:rsidP="00C31E6D">
      <w:pPr>
        <w:rPr>
          <w:sz w:val="16"/>
        </w:rPr>
      </w:pPr>
      <w:r w:rsidRPr="00480BDE">
        <w:rPr>
          <w:rStyle w:val="StyleUnderline"/>
          <w:highlight w:val="cyan"/>
        </w:rPr>
        <w:t>Those who thought</w:t>
      </w:r>
      <w:r w:rsidRPr="00EB2E70">
        <w:rPr>
          <w:sz w:val="16"/>
        </w:rPr>
        <w:t xml:space="preserve"> that </w:t>
      </w:r>
      <w:r w:rsidRPr="00480BDE">
        <w:rPr>
          <w:rStyle w:val="Emphasis"/>
          <w:highlight w:val="cyan"/>
        </w:rPr>
        <w:t>antitrust</w:t>
      </w:r>
      <w:r w:rsidRPr="00EB2E70">
        <w:rPr>
          <w:rStyle w:val="Emphasis"/>
        </w:rPr>
        <w:t xml:space="preserve"> enforcement</w:t>
      </w:r>
      <w:r w:rsidRPr="00EB2E70">
        <w:rPr>
          <w:rStyle w:val="StyleUnderline"/>
        </w:rPr>
        <w:t xml:space="preserve"> </w:t>
      </w:r>
      <w:r w:rsidRPr="00480BDE">
        <w:rPr>
          <w:rStyle w:val="StyleUnderline"/>
          <w:highlight w:val="cyan"/>
        </w:rPr>
        <w:t>in</w:t>
      </w:r>
      <w:r w:rsidRPr="00EB2E70">
        <w:rPr>
          <w:sz w:val="16"/>
        </w:rPr>
        <w:t xml:space="preserve"> the </w:t>
      </w:r>
      <w:r w:rsidRPr="00480BDE">
        <w:rPr>
          <w:rStyle w:val="StyleUnderline"/>
          <w:highlight w:val="cyan"/>
        </w:rPr>
        <w:t>Trump</w:t>
      </w:r>
      <w:r w:rsidRPr="00EB2E70">
        <w:rPr>
          <w:sz w:val="16"/>
        </w:rPr>
        <w:t xml:space="preserve"> Administration </w:t>
      </w:r>
      <w:r w:rsidRPr="00480BDE">
        <w:rPr>
          <w:rStyle w:val="StyleUnderline"/>
          <w:highlight w:val="cyan"/>
        </w:rPr>
        <w:t>might</w:t>
      </w:r>
      <w:r w:rsidRPr="00EB2E70">
        <w:rPr>
          <w:sz w:val="16"/>
        </w:rPr>
        <w:t xml:space="preserve"> take a </w:t>
      </w:r>
      <w:r w:rsidRPr="00480BDE">
        <w:rPr>
          <w:rStyle w:val="StyleUnderline"/>
          <w:highlight w:val="cyan"/>
        </w:rPr>
        <w:t>turn to</w:t>
      </w:r>
      <w:r w:rsidRPr="00EB2E70">
        <w:rPr>
          <w:rStyle w:val="StyleUnderline"/>
        </w:rPr>
        <w:t xml:space="preserve">ward </w:t>
      </w:r>
      <w:r w:rsidRPr="00480BDE">
        <w:rPr>
          <w:rStyle w:val="Emphasis"/>
          <w:highlight w:val="cyan"/>
        </w:rPr>
        <w:t>anti-interventionism</w:t>
      </w:r>
      <w:r w:rsidRPr="00EB2E70">
        <w:rPr>
          <w:rStyle w:val="StyleUnderline"/>
        </w:rPr>
        <w:t xml:space="preserve"> </w:t>
      </w:r>
      <w:r w:rsidRPr="00480BDE">
        <w:rPr>
          <w:rStyle w:val="StyleUnderline"/>
          <w:highlight w:val="cyan"/>
        </w:rPr>
        <w:t>are</w:t>
      </w:r>
      <w:r w:rsidRPr="00EB2E70">
        <w:rPr>
          <w:sz w:val="16"/>
        </w:rPr>
        <w:t xml:space="preserve"> so far </w:t>
      </w:r>
      <w:r w:rsidRPr="00EB2E70">
        <w:rPr>
          <w:rStyle w:val="StyleUnderline"/>
        </w:rPr>
        <w:t xml:space="preserve">being </w:t>
      </w:r>
      <w:r w:rsidRPr="00EB2E70">
        <w:rPr>
          <w:rStyle w:val="Emphasis"/>
        </w:rPr>
        <w:t xml:space="preserve">proved </w:t>
      </w:r>
      <w:r w:rsidRPr="00480BDE">
        <w:rPr>
          <w:rStyle w:val="Emphasis"/>
          <w:highlight w:val="cyan"/>
        </w:rPr>
        <w:t>wrong</w:t>
      </w:r>
      <w:r w:rsidRPr="00EB2E70">
        <w:rPr>
          <w:sz w:val="16"/>
        </w:rPr>
        <w:t xml:space="preserve">. Recent </w:t>
      </w:r>
      <w:r w:rsidRPr="00EB2E70">
        <w:rPr>
          <w:rStyle w:val="Emphasis"/>
        </w:rPr>
        <w:t>FTC</w:t>
      </w:r>
      <w:r w:rsidRPr="00EB2E70">
        <w:rPr>
          <w:rStyle w:val="StyleUnderline"/>
        </w:rPr>
        <w:t xml:space="preserve"> and </w:t>
      </w:r>
      <w:r w:rsidRPr="00EB2E70">
        <w:rPr>
          <w:rStyle w:val="Emphasis"/>
        </w:rPr>
        <w:t>DOJ</w:t>
      </w:r>
      <w:r w:rsidRPr="00EB2E70">
        <w:rPr>
          <w:rStyle w:val="StyleUnderline"/>
        </w:rPr>
        <w:t xml:space="preserve"> </w:t>
      </w:r>
      <w:r w:rsidRPr="00480BDE">
        <w:rPr>
          <w:rStyle w:val="StyleUnderline"/>
          <w:highlight w:val="cyan"/>
        </w:rPr>
        <w:t>actions and</w:t>
      </w:r>
      <w:r w:rsidRPr="00EB2E70">
        <w:rPr>
          <w:rStyle w:val="StyleUnderline"/>
        </w:rPr>
        <w:t xml:space="preserve"> </w:t>
      </w:r>
      <w:r w:rsidRPr="00EB2E70">
        <w:rPr>
          <w:rStyle w:val="Emphasis"/>
        </w:rPr>
        <w:t xml:space="preserve">leadership </w:t>
      </w:r>
      <w:r w:rsidRPr="00480BDE">
        <w:rPr>
          <w:rStyle w:val="Emphasis"/>
          <w:highlight w:val="cyan"/>
        </w:rPr>
        <w:t>statements</w:t>
      </w:r>
      <w:r w:rsidRPr="00EB2E70">
        <w:rPr>
          <w:rStyle w:val="StyleUnderline"/>
        </w:rPr>
        <w:t xml:space="preserve"> </w:t>
      </w:r>
      <w:r w:rsidRPr="00480BDE">
        <w:rPr>
          <w:rStyle w:val="StyleUnderline"/>
          <w:highlight w:val="cyan"/>
        </w:rPr>
        <w:t>suggest</w:t>
      </w:r>
      <w:r w:rsidRPr="00EB2E70">
        <w:rPr>
          <w:sz w:val="16"/>
        </w:rPr>
        <w:t xml:space="preserve"> that the federal </w:t>
      </w:r>
      <w:r w:rsidRPr="00EB2E70">
        <w:rPr>
          <w:rStyle w:val="StyleUnderline"/>
        </w:rPr>
        <w:t xml:space="preserve">antitrust </w:t>
      </w:r>
      <w:r w:rsidRPr="00480BDE">
        <w:rPr>
          <w:rStyle w:val="StyleUnderline"/>
          <w:highlight w:val="cyan"/>
        </w:rPr>
        <w:t>agencies appear</w:t>
      </w:r>
      <w:r w:rsidRPr="00EB2E70">
        <w:rPr>
          <w:rStyle w:val="StyleUnderline"/>
        </w:rPr>
        <w:t xml:space="preserve"> </w:t>
      </w:r>
      <w:r w:rsidRPr="00480BDE">
        <w:rPr>
          <w:rStyle w:val="Emphasis"/>
          <w:highlight w:val="cyan"/>
        </w:rPr>
        <w:t>poised</w:t>
      </w:r>
      <w:r w:rsidRPr="00EB2E70">
        <w:rPr>
          <w:rStyle w:val="StyleUnderline"/>
        </w:rPr>
        <w:t xml:space="preserve"> </w:t>
      </w:r>
      <w:r w:rsidRPr="00480BDE">
        <w:rPr>
          <w:rStyle w:val="StyleUnderline"/>
          <w:highlight w:val="cyan"/>
        </w:rPr>
        <w:t>to</w:t>
      </w:r>
      <w:r w:rsidRPr="00EB2E70">
        <w:rPr>
          <w:rStyle w:val="StyleUnderline"/>
        </w:rPr>
        <w:t xml:space="preserve"> </w:t>
      </w:r>
      <w:r w:rsidRPr="00480BDE">
        <w:rPr>
          <w:rStyle w:val="StyleUnderline"/>
          <w:highlight w:val="cyan"/>
        </w:rPr>
        <w:t>enforce</w:t>
      </w:r>
      <w:r w:rsidRPr="00EB2E70">
        <w:rPr>
          <w:sz w:val="16"/>
        </w:rPr>
        <w:t xml:space="preserve"> the antitrust laws </w:t>
      </w:r>
      <w:r w:rsidRPr="00EB2E70">
        <w:rPr>
          <w:rStyle w:val="Emphasis"/>
        </w:rPr>
        <w:t>across the economy</w:t>
      </w:r>
      <w:r w:rsidRPr="00EB2E70">
        <w:rPr>
          <w:rStyle w:val="StyleUnderline"/>
        </w:rPr>
        <w:t xml:space="preserve"> </w:t>
      </w:r>
      <w:r w:rsidRPr="00480BDE">
        <w:rPr>
          <w:rStyle w:val="StyleUnderline"/>
          <w:highlight w:val="cyan"/>
        </w:rPr>
        <w:t>with</w:t>
      </w:r>
      <w:r w:rsidRPr="00EB2E70">
        <w:rPr>
          <w:rStyle w:val="StyleUnderline"/>
        </w:rPr>
        <w:t xml:space="preserve"> a </w:t>
      </w:r>
      <w:r w:rsidRPr="00480BDE">
        <w:rPr>
          <w:rStyle w:val="StyleUnderline"/>
          <w:highlight w:val="cyan"/>
        </w:rPr>
        <w:t>robustness that</w:t>
      </w:r>
      <w:r w:rsidRPr="00EB2E70">
        <w:rPr>
          <w:sz w:val="16"/>
        </w:rPr>
        <w:t xml:space="preserve"> rivals—or </w:t>
      </w:r>
      <w:r w:rsidRPr="00480BDE">
        <w:rPr>
          <w:rStyle w:val="StyleUnderline"/>
          <w:highlight w:val="cyan"/>
        </w:rPr>
        <w:t>could</w:t>
      </w:r>
      <w:r w:rsidRPr="00EB2E70">
        <w:rPr>
          <w:sz w:val="16"/>
        </w:rPr>
        <w:t xml:space="preserve"> conceivably even </w:t>
      </w:r>
      <w:r w:rsidRPr="00480BDE">
        <w:rPr>
          <w:rStyle w:val="Emphasis"/>
          <w:highlight w:val="cyan"/>
        </w:rPr>
        <w:t>exceed</w:t>
      </w:r>
      <w:r w:rsidRPr="00EB2E70">
        <w:rPr>
          <w:sz w:val="16"/>
        </w:rPr>
        <w:t xml:space="preserve">—antitrust </w:t>
      </w:r>
      <w:r w:rsidRPr="00EB2E70">
        <w:rPr>
          <w:rStyle w:val="StyleUnderline"/>
        </w:rPr>
        <w:t>enforcement during</w:t>
      </w:r>
      <w:r w:rsidRPr="00EB2E70">
        <w:rPr>
          <w:sz w:val="16"/>
        </w:rPr>
        <w:t xml:space="preserve"> the </w:t>
      </w:r>
      <w:r w:rsidRPr="00480BDE">
        <w:rPr>
          <w:rStyle w:val="Emphasis"/>
          <w:highlight w:val="cyan"/>
        </w:rPr>
        <w:t>Biden</w:t>
      </w:r>
      <w:r w:rsidRPr="00EB2E70">
        <w:rPr>
          <w:sz w:val="16"/>
        </w:rPr>
        <w:t xml:space="preserve"> Administration. Businesses that are contemplating transactions or other conduct that could receive scrutiny from the US antitrust agencies are well advised to bear this in mind. </w:t>
      </w:r>
    </w:p>
    <w:p w14:paraId="48203420" w14:textId="77777777" w:rsidR="00C31E6D" w:rsidRDefault="00C31E6D" w:rsidP="00C31E6D">
      <w:pPr>
        <w:rPr>
          <w:sz w:val="16"/>
        </w:rPr>
      </w:pPr>
      <w:r w:rsidRPr="00EB2E70">
        <w:rPr>
          <w:sz w:val="16"/>
        </w:rPr>
        <w:t xml:space="preserve">At the same time, the </w:t>
      </w:r>
      <w:r w:rsidRPr="00EB2E70">
        <w:rPr>
          <w:rStyle w:val="StyleUnderline"/>
        </w:rPr>
        <w:t>new antitrust</w:t>
      </w:r>
      <w:r w:rsidRPr="00EB2E70">
        <w:rPr>
          <w:sz w:val="16"/>
        </w:rPr>
        <w:t xml:space="preserve"> agency </w:t>
      </w:r>
      <w:r w:rsidRPr="00480BDE">
        <w:rPr>
          <w:rStyle w:val="StyleUnderline"/>
          <w:highlight w:val="cyan"/>
        </w:rPr>
        <w:t>leadership</w:t>
      </w:r>
      <w:r w:rsidRPr="00EB2E70">
        <w:rPr>
          <w:sz w:val="16"/>
        </w:rPr>
        <w:t xml:space="preserve"> has </w:t>
      </w:r>
      <w:r w:rsidRPr="00480BDE">
        <w:rPr>
          <w:rStyle w:val="StyleUnderline"/>
          <w:highlight w:val="cyan"/>
        </w:rPr>
        <w:t>emphasized</w:t>
      </w:r>
      <w:r w:rsidRPr="00EB2E70">
        <w:rPr>
          <w:sz w:val="16"/>
        </w:rPr>
        <w:t xml:space="preserve"> a few </w:t>
      </w:r>
      <w:r w:rsidRPr="00480BDE">
        <w:rPr>
          <w:rStyle w:val="StyleUnderline"/>
          <w:highlight w:val="cyan"/>
        </w:rPr>
        <w:t>areas of</w:t>
      </w:r>
      <w:r w:rsidRPr="00EB2E70">
        <w:rPr>
          <w:rStyle w:val="StyleUnderline"/>
        </w:rPr>
        <w:t xml:space="preserve"> </w:t>
      </w:r>
      <w:r w:rsidRPr="00EB2E70">
        <w:rPr>
          <w:rStyle w:val="Emphasis"/>
        </w:rPr>
        <w:t xml:space="preserve">particular </w:t>
      </w:r>
      <w:r w:rsidRPr="00480BDE">
        <w:rPr>
          <w:rStyle w:val="Emphasis"/>
          <w:highlight w:val="cyan"/>
        </w:rPr>
        <w:t>focus</w:t>
      </w:r>
      <w:r w:rsidRPr="00EB2E70">
        <w:rPr>
          <w:sz w:val="16"/>
        </w:rPr>
        <w:t>. Leaders at both the FTC and DOJ have especially emphasized their intentions to aggressively enforce the antitrust laws in the tech, healthcare and labor sectors.</w:t>
      </w:r>
      <w:r w:rsidRPr="00EB2E70">
        <w:rPr>
          <w:sz w:val="16"/>
          <w:vertAlign w:val="superscript"/>
        </w:rPr>
        <w:t>46 </w:t>
      </w:r>
      <w:r w:rsidRPr="00EB2E70">
        <w:rPr>
          <w:sz w:val="16"/>
        </w:rPr>
        <w:t xml:space="preserve">Officials also are focused on using the antitrust laws to pursue President Trump’s agenda. For instance, the </w:t>
      </w:r>
      <w:r w:rsidRPr="00480BDE">
        <w:rPr>
          <w:rStyle w:val="StyleUnderline"/>
          <w:highlight w:val="cyan"/>
        </w:rPr>
        <w:t>FTC</w:t>
      </w:r>
      <w:r w:rsidRPr="00EB2E70">
        <w:rPr>
          <w:rStyle w:val="StyleUnderline"/>
        </w:rPr>
        <w:t xml:space="preserve"> </w:t>
      </w:r>
      <w:r w:rsidRPr="00EB2E70">
        <w:rPr>
          <w:rStyle w:val="Emphasis"/>
        </w:rPr>
        <w:t xml:space="preserve">recently </w:t>
      </w:r>
      <w:r w:rsidRPr="00480BDE">
        <w:rPr>
          <w:rStyle w:val="Emphasis"/>
          <w:highlight w:val="cyan"/>
        </w:rPr>
        <w:t>launched</w:t>
      </w:r>
      <w:r w:rsidRPr="00EB2E70">
        <w:rPr>
          <w:rStyle w:val="StyleUnderline"/>
        </w:rPr>
        <w:t xml:space="preserve"> a</w:t>
      </w:r>
      <w:r w:rsidRPr="00EB2E70">
        <w:rPr>
          <w:sz w:val="16"/>
        </w:rPr>
        <w:t xml:space="preserve"> Joint Labor </w:t>
      </w:r>
      <w:r w:rsidRPr="00480BDE">
        <w:rPr>
          <w:rStyle w:val="StyleUnderline"/>
          <w:highlight w:val="cyan"/>
        </w:rPr>
        <w:t>Task Force</w:t>
      </w:r>
      <w:r w:rsidRPr="00EB2E70">
        <w:rPr>
          <w:rStyle w:val="StyleUnderline"/>
        </w:rPr>
        <w:t xml:space="preserve">, designed </w:t>
      </w:r>
      <w:r w:rsidRPr="00480BDE">
        <w:rPr>
          <w:rStyle w:val="StyleUnderline"/>
          <w:highlight w:val="cyan"/>
        </w:rPr>
        <w:t>to prosecute</w:t>
      </w:r>
      <w:r w:rsidRPr="00EB2E70">
        <w:rPr>
          <w:rStyle w:val="StyleUnderline"/>
        </w:rPr>
        <w:t xml:space="preserve"> </w:t>
      </w:r>
      <w:r w:rsidRPr="00EB2E70">
        <w:rPr>
          <w:rStyle w:val="Emphasis"/>
        </w:rPr>
        <w:t xml:space="preserve">unfair </w:t>
      </w:r>
      <w:r w:rsidRPr="00480BDE">
        <w:rPr>
          <w:rStyle w:val="Emphasis"/>
          <w:highlight w:val="cyan"/>
        </w:rPr>
        <w:t>labor market practices</w:t>
      </w:r>
      <w:r w:rsidRPr="00EB2E70">
        <w:rPr>
          <w:sz w:val="16"/>
        </w:rPr>
        <w:t>, including alleged unlawful coordination on DEI metrics (which appears to be an especially intense Trump Administration focus).</w:t>
      </w:r>
      <w:r w:rsidRPr="00EB2E70">
        <w:rPr>
          <w:sz w:val="16"/>
          <w:vertAlign w:val="superscript"/>
        </w:rPr>
        <w:t>47</w:t>
      </w:r>
      <w:r w:rsidRPr="00EB2E70">
        <w:rPr>
          <w:sz w:val="16"/>
        </w:rPr>
        <w:t> And the FTC has initiated a broad investigation into the decisions of certain advertisers not to advertise on X.</w:t>
      </w:r>
    </w:p>
    <w:p w14:paraId="167C7D7A" w14:textId="77777777" w:rsidR="00C31E6D" w:rsidRDefault="00C31E6D" w:rsidP="00C31E6D">
      <w:pPr>
        <w:pStyle w:val="Heading3"/>
      </w:pPr>
      <w:r>
        <w:t>AT: K Risks Sat K</w:t>
      </w:r>
    </w:p>
    <w:p w14:paraId="35BF846E" w14:textId="77777777" w:rsidR="00C31E6D" w:rsidRPr="00CA65A9" w:rsidRDefault="00C31E6D" w:rsidP="00C31E6D">
      <w:pPr>
        <w:pStyle w:val="Heading4"/>
        <w:rPr>
          <w:rFonts w:cs="Arial"/>
        </w:rPr>
      </w:pPr>
      <w:r>
        <w:rPr>
          <w:rFonts w:cs="Arial"/>
        </w:rPr>
        <w:t xml:space="preserve">Existential threat discourse is </w:t>
      </w:r>
      <w:r>
        <w:rPr>
          <w:rFonts w:cs="Arial"/>
          <w:u w:val="single"/>
        </w:rPr>
        <w:t>good</w:t>
      </w:r>
      <w:r>
        <w:rPr>
          <w:rFonts w:cs="Arial"/>
        </w:rPr>
        <w:t xml:space="preserve"> and opens up possibilities for </w:t>
      </w:r>
      <w:r>
        <w:rPr>
          <w:rFonts w:cs="Arial"/>
          <w:u w:val="single"/>
        </w:rPr>
        <w:t>counter-futures</w:t>
      </w:r>
      <w:r>
        <w:rPr>
          <w:rFonts w:cs="Arial"/>
        </w:rPr>
        <w:t xml:space="preserve">. </w:t>
      </w:r>
    </w:p>
    <w:p w14:paraId="0F483CEA" w14:textId="77777777" w:rsidR="00C31E6D" w:rsidRPr="00373FAE" w:rsidRDefault="00C31E6D" w:rsidP="00C31E6D">
      <w:r w:rsidRPr="00373FAE">
        <w:rPr>
          <w:rStyle w:val="Style13ptBold"/>
        </w:rPr>
        <w:t>Tutton 22</w:t>
      </w:r>
      <w:r w:rsidRPr="00373FAE">
        <w:t xml:space="preserve"> [Richard Tutton is Senior Lecturer in Sociology at Lancaster University, UK, and co-editor of Genetic Databases: Socio-Ethical Issues in the Collection and Use of DNA. "The Sociology of Futurelessness."</w:t>
      </w:r>
      <w:r>
        <w:t xml:space="preserve"> https://journals.sagepub.com/doi/full/10.1177/00380385221122420]</w:t>
      </w:r>
    </w:p>
    <w:p w14:paraId="6155A563" w14:textId="77777777" w:rsidR="00C31E6D" w:rsidRPr="009A7215" w:rsidRDefault="00C31E6D" w:rsidP="00C31E6D">
      <w:pPr>
        <w:rPr>
          <w:sz w:val="16"/>
        </w:rPr>
      </w:pPr>
      <w:r w:rsidRPr="003F1BED">
        <w:rPr>
          <w:rStyle w:val="StyleUnderline"/>
          <w:highlight w:val="cyan"/>
        </w:rPr>
        <w:t>Sociologists</w:t>
      </w:r>
      <w:r w:rsidRPr="003F1BED">
        <w:rPr>
          <w:sz w:val="16"/>
        </w:rPr>
        <w:t xml:space="preserve"> also </w:t>
      </w:r>
      <w:r w:rsidRPr="003F1BED">
        <w:rPr>
          <w:rStyle w:val="StyleUnderline"/>
          <w:highlight w:val="cyan"/>
        </w:rPr>
        <w:t>need to recognise</w:t>
      </w:r>
      <w:r w:rsidRPr="003F1BED">
        <w:rPr>
          <w:rStyle w:val="StyleUnderline"/>
        </w:rPr>
        <w:t xml:space="preserve"> the</w:t>
      </w:r>
      <w:r w:rsidRPr="003F1BED">
        <w:rPr>
          <w:sz w:val="16"/>
        </w:rPr>
        <w:t xml:space="preserve"> cultural and social </w:t>
      </w:r>
      <w:r w:rsidRPr="003F1BED">
        <w:rPr>
          <w:rStyle w:val="Emphasis"/>
          <w:highlight w:val="cyan"/>
        </w:rPr>
        <w:t>specificities</w:t>
      </w:r>
      <w:r w:rsidRPr="003F1BED">
        <w:rPr>
          <w:sz w:val="16"/>
        </w:rPr>
        <w:t xml:space="preserve"> </w:t>
      </w:r>
      <w:r w:rsidRPr="003F1BED">
        <w:rPr>
          <w:rStyle w:val="StyleUnderline"/>
          <w:highlight w:val="cyan"/>
        </w:rPr>
        <w:t>of</w:t>
      </w:r>
      <w:r w:rsidRPr="003F1BED">
        <w:rPr>
          <w:rStyle w:val="StyleUnderline"/>
        </w:rPr>
        <w:t xml:space="preserve"> affective</w:t>
      </w:r>
      <w:r w:rsidRPr="00851F57">
        <w:rPr>
          <w:rStyle w:val="StyleUnderline"/>
        </w:rPr>
        <w:t xml:space="preserve"> </w:t>
      </w:r>
      <w:r w:rsidRPr="003F1BED">
        <w:rPr>
          <w:rStyle w:val="StyleUnderline"/>
          <w:highlight w:val="cyan"/>
        </w:rPr>
        <w:t>futurities</w:t>
      </w:r>
      <w:r w:rsidRPr="009A7215">
        <w:rPr>
          <w:sz w:val="16"/>
        </w:rPr>
        <w:t xml:space="preserve">, </w:t>
      </w:r>
      <w:r w:rsidRPr="00851F57">
        <w:rPr>
          <w:rStyle w:val="StyleUnderline"/>
        </w:rPr>
        <w:t>including</w:t>
      </w:r>
      <w:r w:rsidRPr="009A7215">
        <w:rPr>
          <w:sz w:val="16"/>
        </w:rPr>
        <w:t xml:space="preserve"> </w:t>
      </w:r>
      <w:r w:rsidRPr="00851F57">
        <w:rPr>
          <w:rStyle w:val="Emphasis"/>
        </w:rPr>
        <w:t>futurelessness</w:t>
      </w:r>
      <w:r w:rsidRPr="009A7215">
        <w:rPr>
          <w:sz w:val="16"/>
        </w:rPr>
        <w:t xml:space="preserve">. </w:t>
      </w:r>
      <w:r w:rsidRPr="00851F57">
        <w:rPr>
          <w:rStyle w:val="StyleUnderline"/>
        </w:rPr>
        <w:t xml:space="preserve">Any claims that this </w:t>
      </w:r>
      <w:r w:rsidRPr="00851F57">
        <w:rPr>
          <w:rStyle w:val="Emphasis"/>
        </w:rPr>
        <w:t>regime of feeling</w:t>
      </w:r>
      <w:r w:rsidRPr="009A7215">
        <w:rPr>
          <w:sz w:val="16"/>
        </w:rPr>
        <w:t xml:space="preserve"> </w:t>
      </w:r>
      <w:r w:rsidRPr="00851F57">
        <w:rPr>
          <w:rStyle w:val="StyleUnderline"/>
        </w:rPr>
        <w:t xml:space="preserve">is one experienced across diverse societies should be </w:t>
      </w:r>
      <w:r w:rsidRPr="00851F57">
        <w:rPr>
          <w:rStyle w:val="Emphasis"/>
        </w:rPr>
        <w:t>regarded</w:t>
      </w:r>
      <w:r w:rsidRPr="00851F57">
        <w:rPr>
          <w:rStyle w:val="StyleUnderline"/>
        </w:rPr>
        <w:t xml:space="preserve"> with</w:t>
      </w:r>
      <w:r w:rsidRPr="009A7215">
        <w:rPr>
          <w:sz w:val="16"/>
        </w:rPr>
        <w:t xml:space="preserve"> </w:t>
      </w:r>
      <w:r w:rsidRPr="00851F57">
        <w:rPr>
          <w:rStyle w:val="Emphasis"/>
        </w:rPr>
        <w:t>caution</w:t>
      </w:r>
      <w:r w:rsidRPr="009A7215">
        <w:rPr>
          <w:sz w:val="16"/>
        </w:rPr>
        <w:t xml:space="preserve">. While there is a temptation to consider that people everywhere experience the same sense of ‘no future’, </w:t>
      </w:r>
      <w:r w:rsidRPr="00851F57">
        <w:rPr>
          <w:rStyle w:val="Emphasis"/>
        </w:rPr>
        <w:t>Mitchell and Chaudhury’s</w:t>
      </w:r>
      <w:r w:rsidRPr="009A7215">
        <w:rPr>
          <w:sz w:val="16"/>
        </w:rPr>
        <w:t xml:space="preserve"> (2020) </w:t>
      </w:r>
      <w:r w:rsidRPr="00851F57">
        <w:rPr>
          <w:rStyle w:val="StyleUnderline"/>
        </w:rPr>
        <w:t>critique of ‘new catastrophist’</w:t>
      </w:r>
      <w:r w:rsidRPr="009A7215">
        <w:rPr>
          <w:sz w:val="16"/>
        </w:rPr>
        <w:t xml:space="preserve"> (Urry, 2016) </w:t>
      </w:r>
      <w:r w:rsidRPr="00851F57">
        <w:rPr>
          <w:rStyle w:val="StyleUnderline"/>
        </w:rPr>
        <w:t>writing reminds us that</w:t>
      </w:r>
      <w:r w:rsidRPr="009A7215">
        <w:rPr>
          <w:sz w:val="16"/>
        </w:rPr>
        <w:t xml:space="preserve"> </w:t>
      </w:r>
      <w:r w:rsidRPr="00851F57">
        <w:rPr>
          <w:rStyle w:val="Emphasis"/>
        </w:rPr>
        <w:t>affective futurities</w:t>
      </w:r>
      <w:r w:rsidRPr="009A7215">
        <w:rPr>
          <w:sz w:val="16"/>
        </w:rPr>
        <w:t xml:space="preserve"> </w:t>
      </w:r>
      <w:r w:rsidRPr="00851F57">
        <w:rPr>
          <w:rStyle w:val="StyleUnderline"/>
        </w:rPr>
        <w:t>are a part of larger cultural</w:t>
      </w:r>
      <w:r w:rsidRPr="009A7215">
        <w:rPr>
          <w:sz w:val="16"/>
        </w:rPr>
        <w:t xml:space="preserve"> and historical </w:t>
      </w:r>
      <w:r w:rsidRPr="00851F57">
        <w:rPr>
          <w:rStyle w:val="StyleUnderline"/>
        </w:rPr>
        <w:t>formations</w:t>
      </w:r>
      <w:r w:rsidRPr="009A7215">
        <w:rPr>
          <w:sz w:val="16"/>
        </w:rPr>
        <w:t xml:space="preserve">. Their reading of this literature shows that while the focus is on future catastrophes that could bring about civilisational collapse, for many Black, Indigenous and Peoples of Colour, the catastrophe is not in the future but has already unfolded over the past five centuries. </w:t>
      </w:r>
      <w:r w:rsidRPr="003F1BED">
        <w:rPr>
          <w:rStyle w:val="StyleUnderline"/>
        </w:rPr>
        <w:t xml:space="preserve">For </w:t>
      </w:r>
      <w:r w:rsidRPr="003F1BED">
        <w:rPr>
          <w:rStyle w:val="StyleUnderline"/>
          <w:highlight w:val="cyan"/>
        </w:rPr>
        <w:t>many</w:t>
      </w:r>
      <w:r w:rsidRPr="003F1BED">
        <w:rPr>
          <w:rStyle w:val="StyleUnderline"/>
        </w:rPr>
        <w:t xml:space="preserve"> such </w:t>
      </w:r>
      <w:r w:rsidRPr="003F1BED">
        <w:rPr>
          <w:rStyle w:val="StyleUnderline"/>
          <w:highlight w:val="cyan"/>
        </w:rPr>
        <w:t>groups</w:t>
      </w:r>
      <w:r w:rsidRPr="003F1BED">
        <w:rPr>
          <w:rStyle w:val="StyleUnderline"/>
        </w:rPr>
        <w:t>,</w:t>
      </w:r>
      <w:r w:rsidRPr="003F1BED">
        <w:rPr>
          <w:sz w:val="16"/>
        </w:rPr>
        <w:t xml:space="preserve"> </w:t>
      </w:r>
      <w:r w:rsidRPr="003F1BED">
        <w:rPr>
          <w:rStyle w:val="StyleUnderline"/>
        </w:rPr>
        <w:t xml:space="preserve">their </w:t>
      </w:r>
      <w:r w:rsidRPr="003F1BED">
        <w:rPr>
          <w:rStyle w:val="StyleUnderline"/>
          <w:highlight w:val="cyan"/>
        </w:rPr>
        <w:t>futures were</w:t>
      </w:r>
      <w:r w:rsidRPr="003F1BED">
        <w:rPr>
          <w:rStyle w:val="StyleUnderline"/>
        </w:rPr>
        <w:t xml:space="preserve"> </w:t>
      </w:r>
      <w:r w:rsidRPr="003F1BED">
        <w:rPr>
          <w:rStyle w:val="Emphasis"/>
          <w:highlight w:val="cyan"/>
        </w:rPr>
        <w:t>foreclosed</w:t>
      </w:r>
      <w:r w:rsidRPr="003F1BED">
        <w:rPr>
          <w:rStyle w:val="StyleUnderline"/>
        </w:rPr>
        <w:t xml:space="preserve"> </w:t>
      </w:r>
      <w:r w:rsidRPr="003F1BED">
        <w:rPr>
          <w:rStyle w:val="StyleUnderline"/>
          <w:highlight w:val="cyan"/>
        </w:rPr>
        <w:t>by</w:t>
      </w:r>
      <w:r w:rsidRPr="003F1BED">
        <w:rPr>
          <w:sz w:val="16"/>
        </w:rPr>
        <w:t xml:space="preserve"> </w:t>
      </w:r>
      <w:r w:rsidRPr="003F1BED">
        <w:rPr>
          <w:rStyle w:val="StyleUnderline"/>
        </w:rPr>
        <w:t xml:space="preserve">the actions of </w:t>
      </w:r>
      <w:r w:rsidRPr="003F1BED">
        <w:rPr>
          <w:rStyle w:val="Emphasis"/>
          <w:highlight w:val="cyan"/>
        </w:rPr>
        <w:t>white settlers</w:t>
      </w:r>
      <w:r w:rsidRPr="003F1BED">
        <w:rPr>
          <w:sz w:val="16"/>
        </w:rPr>
        <w:t xml:space="preserve"> and colonisers in pursuit of their own desired futures. After all, the imagined futures</w:t>
      </w:r>
      <w:r w:rsidRPr="009A7215">
        <w:rPr>
          <w:sz w:val="16"/>
        </w:rPr>
        <w:t xml:space="preserve"> of European modernity told through stories of progress and utopia were inextricably linked to imperial conquests. While ostensibly addressing the fate of humanity in its entirety, (</w:t>
      </w:r>
      <w:r w:rsidRPr="003F1BED">
        <w:rPr>
          <w:rStyle w:val="Emphasis"/>
        </w:rPr>
        <w:t>Mitchell and Chaudhury</w:t>
      </w:r>
      <w:r w:rsidRPr="003F1BED">
        <w:rPr>
          <w:sz w:val="16"/>
        </w:rPr>
        <w:t xml:space="preserve"> (2020: 319) </w:t>
      </w:r>
      <w:r w:rsidRPr="003F1BED">
        <w:rPr>
          <w:rStyle w:val="StyleUnderline"/>
        </w:rPr>
        <w:t xml:space="preserve">argue that this ‘new </w:t>
      </w:r>
      <w:r w:rsidRPr="003F1BED">
        <w:rPr>
          <w:rStyle w:val="Emphasis"/>
          <w:highlight w:val="cyan"/>
        </w:rPr>
        <w:t>catastrophist’ literature</w:t>
      </w:r>
      <w:r w:rsidRPr="003F1BED">
        <w:rPr>
          <w:sz w:val="16"/>
        </w:rPr>
        <w:t xml:space="preserve"> </w:t>
      </w:r>
      <w:r w:rsidRPr="003F1BED">
        <w:rPr>
          <w:rStyle w:val="StyleUnderline"/>
        </w:rPr>
        <w:t xml:space="preserve">consists of ‘white apocalyptic narratives’ primarily concerned with </w:t>
      </w:r>
      <w:r w:rsidRPr="003F1BED">
        <w:rPr>
          <w:rStyle w:val="StyleUnderline"/>
          <w:highlight w:val="cyan"/>
        </w:rPr>
        <w:t>preserving</w:t>
      </w:r>
      <w:r w:rsidRPr="003F1BED">
        <w:rPr>
          <w:sz w:val="16"/>
        </w:rPr>
        <w:t xml:space="preserve"> </w:t>
      </w:r>
      <w:r w:rsidRPr="003F1BED">
        <w:rPr>
          <w:rStyle w:val="Emphasis"/>
          <w:highlight w:val="cyan"/>
        </w:rPr>
        <w:t>European</w:t>
      </w:r>
      <w:r w:rsidRPr="003F1BED">
        <w:rPr>
          <w:rStyle w:val="Emphasis"/>
        </w:rPr>
        <w:t xml:space="preserve"> ways of </w:t>
      </w:r>
      <w:r w:rsidRPr="003F1BED">
        <w:rPr>
          <w:rStyle w:val="Emphasis"/>
          <w:highlight w:val="cyan"/>
        </w:rPr>
        <w:t>life</w:t>
      </w:r>
      <w:r w:rsidRPr="003F1BED">
        <w:rPr>
          <w:sz w:val="16"/>
        </w:rPr>
        <w:t xml:space="preserve"> </w:t>
      </w:r>
      <w:r w:rsidRPr="003F1BED">
        <w:rPr>
          <w:rStyle w:val="StyleUnderline"/>
        </w:rPr>
        <w:t>and</w:t>
      </w:r>
      <w:r w:rsidRPr="009A7215">
        <w:rPr>
          <w:sz w:val="16"/>
        </w:rPr>
        <w:t xml:space="preserve"> commitments to Eurocentric </w:t>
      </w:r>
      <w:r w:rsidRPr="00851F57">
        <w:rPr>
          <w:rStyle w:val="StyleUnderline"/>
        </w:rPr>
        <w:t>notions of progress</w:t>
      </w:r>
      <w:r w:rsidRPr="009A7215">
        <w:rPr>
          <w:sz w:val="16"/>
        </w:rPr>
        <w:t>. As Savransky (2021: 4) observes: ‘the End of the World is always the end of some world in this world [. . .] the Euro-American extractive mode of living through which “civilization developed,” is not the end of everything as such’.</w:t>
      </w:r>
    </w:p>
    <w:p w14:paraId="2DB6B2A3" w14:textId="77777777" w:rsidR="00C31E6D" w:rsidRPr="009A7215" w:rsidRDefault="00C31E6D" w:rsidP="00C31E6D">
      <w:pPr>
        <w:rPr>
          <w:sz w:val="16"/>
        </w:rPr>
      </w:pPr>
      <w:r w:rsidRPr="009A7215">
        <w:rPr>
          <w:sz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54EFF1BA" w14:textId="77777777" w:rsidR="00C31E6D" w:rsidRPr="002335CB" w:rsidRDefault="00C31E6D" w:rsidP="00C31E6D">
      <w:pPr>
        <w:rPr>
          <w:sz w:val="16"/>
        </w:rPr>
      </w:pPr>
      <w:r w:rsidRPr="003F1BED">
        <w:rPr>
          <w:rStyle w:val="Emphasis"/>
        </w:rPr>
        <w:t>Battistoni</w:t>
      </w:r>
      <w:r w:rsidRPr="003F1BED">
        <w:rPr>
          <w:sz w:val="16"/>
        </w:rPr>
        <w:t xml:space="preserve"> (2013) </w:t>
      </w:r>
      <w:r w:rsidRPr="003F1BED">
        <w:rPr>
          <w:rStyle w:val="StyleUnderline"/>
        </w:rPr>
        <w:t xml:space="preserve">asks </w:t>
      </w:r>
      <w:r w:rsidRPr="003F1BED">
        <w:rPr>
          <w:rStyle w:val="StyleUnderline"/>
          <w:highlight w:val="cyan"/>
        </w:rPr>
        <w:t>how scholars</w:t>
      </w:r>
      <w:r w:rsidRPr="003F1BED">
        <w:rPr>
          <w:rStyle w:val="StyleUnderline"/>
        </w:rPr>
        <w:t xml:space="preserve"> and activists </w:t>
      </w:r>
      <w:r w:rsidRPr="003F1BED">
        <w:rPr>
          <w:rStyle w:val="StyleUnderline"/>
          <w:highlight w:val="cyan"/>
        </w:rPr>
        <w:t>can</w:t>
      </w:r>
      <w:r w:rsidRPr="003F1BED">
        <w:rPr>
          <w:rStyle w:val="StyleUnderline"/>
        </w:rPr>
        <w:t xml:space="preserve"> </w:t>
      </w:r>
      <w:r w:rsidRPr="003F1BED">
        <w:rPr>
          <w:rStyle w:val="Emphasis"/>
          <w:highlight w:val="cyan"/>
        </w:rPr>
        <w:t>translate</w:t>
      </w:r>
      <w:r w:rsidRPr="003F1BED">
        <w:rPr>
          <w:sz w:val="16"/>
        </w:rPr>
        <w:t xml:space="preserve"> </w:t>
      </w:r>
      <w:r w:rsidRPr="003F1BED">
        <w:rPr>
          <w:rStyle w:val="StyleUnderline"/>
        </w:rPr>
        <w:t>the</w:t>
      </w:r>
      <w:r w:rsidRPr="003F1BED">
        <w:rPr>
          <w:sz w:val="16"/>
        </w:rPr>
        <w:t xml:space="preserve"> ‘</w:t>
      </w:r>
      <w:r w:rsidRPr="003F1BED">
        <w:rPr>
          <w:rStyle w:val="Emphasis"/>
          <w:highlight w:val="cyan"/>
        </w:rPr>
        <w:t>urgency</w:t>
      </w:r>
      <w:r w:rsidRPr="003F1BED">
        <w:rPr>
          <w:rStyle w:val="StyleUnderline"/>
        </w:rPr>
        <w:t xml:space="preserve"> </w:t>
      </w:r>
      <w:r w:rsidRPr="003F1BED">
        <w:rPr>
          <w:rStyle w:val="StyleUnderline"/>
          <w:highlight w:val="cyan"/>
        </w:rPr>
        <w:t>and outrage</w:t>
      </w:r>
      <w:r w:rsidRPr="003F1BED">
        <w:rPr>
          <w:rStyle w:val="StyleUnderline"/>
        </w:rPr>
        <w:t xml:space="preserve"> of the “</w:t>
      </w:r>
      <w:r w:rsidRPr="003F1BED">
        <w:rPr>
          <w:rStyle w:val="Emphasis"/>
        </w:rPr>
        <w:t>no future” sensibility’</w:t>
      </w:r>
      <w:r w:rsidRPr="003F1BED">
        <w:rPr>
          <w:sz w:val="16"/>
        </w:rPr>
        <w:t xml:space="preserve"> </w:t>
      </w:r>
      <w:r w:rsidRPr="003F1BED">
        <w:rPr>
          <w:rStyle w:val="StyleUnderline"/>
          <w:highlight w:val="cyan"/>
        </w:rPr>
        <w:t>to</w:t>
      </w:r>
      <w:r w:rsidRPr="003F1BED">
        <w:rPr>
          <w:rStyle w:val="StyleUnderline"/>
        </w:rPr>
        <w:t xml:space="preserve"> something </w:t>
      </w:r>
      <w:r w:rsidRPr="003F1BED">
        <w:rPr>
          <w:rStyle w:val="StyleUnderline"/>
          <w:highlight w:val="cyan"/>
        </w:rPr>
        <w:t>more than</w:t>
      </w:r>
      <w:r w:rsidRPr="003F1BED">
        <w:rPr>
          <w:sz w:val="16"/>
        </w:rPr>
        <w:t xml:space="preserve"> what Horvat (2019: 55) calls ‘‘</w:t>
      </w:r>
      <w:r w:rsidRPr="003F1BED">
        <w:rPr>
          <w:rStyle w:val="Emphasis"/>
          <w:highlight w:val="cyan"/>
        </w:rPr>
        <w:t>fetishist apocalypticism</w:t>
      </w:r>
      <w:r w:rsidRPr="003F1BED">
        <w:rPr>
          <w:sz w:val="16"/>
          <w:highlight w:val="cyan"/>
        </w:rPr>
        <w:t>’</w:t>
      </w:r>
      <w:r w:rsidRPr="003F1BED">
        <w:rPr>
          <w:sz w:val="16"/>
        </w:rPr>
        <w:t xml:space="preserve"> </w:t>
      </w:r>
      <w:r w:rsidRPr="003F1BED">
        <w:rPr>
          <w:rStyle w:val="StyleUnderline"/>
        </w:rPr>
        <w:t>. If we have arrived</w:t>
      </w:r>
      <w:r w:rsidRPr="003F1BED">
        <w:rPr>
          <w:sz w:val="16"/>
        </w:rPr>
        <w:t xml:space="preserve">, as she argues, </w:t>
      </w:r>
      <w:r w:rsidRPr="003F1BED">
        <w:rPr>
          <w:rStyle w:val="StyleUnderline"/>
        </w:rPr>
        <w:t>at the end of the future</w:t>
      </w:r>
      <w:r w:rsidRPr="003F1BED">
        <w:rPr>
          <w:sz w:val="16"/>
        </w:rPr>
        <w:t xml:space="preserve"> inherited from modernity, </w:t>
      </w:r>
      <w:r w:rsidRPr="003F1BED">
        <w:rPr>
          <w:rStyle w:val="StyleUnderline"/>
        </w:rPr>
        <w:t>the challenge is to build a ‘new present’ out of the</w:t>
      </w:r>
      <w:r w:rsidRPr="003F1BED">
        <w:rPr>
          <w:sz w:val="16"/>
        </w:rPr>
        <w:t xml:space="preserve"> ‘</w:t>
      </w:r>
      <w:r w:rsidRPr="003F1BED">
        <w:rPr>
          <w:rStyle w:val="StyleUnderline"/>
        </w:rPr>
        <w:t>wreckage of old futures’</w:t>
      </w:r>
      <w:r w:rsidRPr="003F1BED">
        <w:rPr>
          <w:sz w:val="16"/>
        </w:rPr>
        <w:t xml:space="preserve">, reimagining what we mean by progress and that the kinds of utopia possible that are no longer ‘lands of endless plenty’ (Battistoni, 2013). </w:t>
      </w:r>
      <w:r w:rsidRPr="003F1BED">
        <w:rPr>
          <w:rStyle w:val="StyleUnderline"/>
          <w:highlight w:val="cyan"/>
        </w:rPr>
        <w:t>Only by addressing</w:t>
      </w:r>
      <w:r w:rsidRPr="003F1BED">
        <w:rPr>
          <w:rStyle w:val="StyleUnderline"/>
        </w:rPr>
        <w:t xml:space="preserve"> the ‘</w:t>
      </w:r>
      <w:r w:rsidRPr="003F1BED">
        <w:rPr>
          <w:rStyle w:val="Emphasis"/>
        </w:rPr>
        <w:t xml:space="preserve">urgencies of </w:t>
      </w:r>
      <w:r w:rsidRPr="003F1BED">
        <w:rPr>
          <w:rStyle w:val="Emphasis"/>
          <w:highlight w:val="cyan"/>
        </w:rPr>
        <w:t>now’</w:t>
      </w:r>
      <w:r w:rsidRPr="003F1BED">
        <w:rPr>
          <w:rStyle w:val="StyleUnderline"/>
        </w:rPr>
        <w:t xml:space="preserve">, </w:t>
      </w:r>
      <w:r w:rsidRPr="003F1BED">
        <w:rPr>
          <w:rStyle w:val="StyleUnderline"/>
          <w:highlight w:val="cyan"/>
        </w:rPr>
        <w:t>do societies stand a chance of working towards</w:t>
      </w:r>
      <w:r w:rsidRPr="003F1BED">
        <w:rPr>
          <w:rStyle w:val="StyleUnderline"/>
        </w:rPr>
        <w:t xml:space="preserve"> </w:t>
      </w:r>
      <w:r w:rsidRPr="003F1BED">
        <w:rPr>
          <w:rStyle w:val="StyleUnderline"/>
          <w:highlight w:val="cyan"/>
        </w:rPr>
        <w:t>‘</w:t>
      </w:r>
      <w:r w:rsidRPr="003F1BED">
        <w:rPr>
          <w:rStyle w:val="Emphasis"/>
          <w:highlight w:val="cyan"/>
        </w:rPr>
        <w:t>new futures’</w:t>
      </w:r>
      <w:r w:rsidRPr="003F1BED">
        <w:rPr>
          <w:sz w:val="16"/>
        </w:rPr>
        <w:t xml:space="preserve"> </w:t>
      </w:r>
      <w:r w:rsidRPr="003F1BED">
        <w:rPr>
          <w:rStyle w:val="StyleUnderline"/>
          <w:highlight w:val="cyan"/>
        </w:rPr>
        <w:t>that could</w:t>
      </w:r>
      <w:r w:rsidRPr="003F1BED">
        <w:rPr>
          <w:rStyle w:val="StyleUnderline"/>
        </w:rPr>
        <w:t xml:space="preserve"> </w:t>
      </w:r>
      <w:r w:rsidRPr="003F1BED">
        <w:rPr>
          <w:rStyle w:val="Emphasis"/>
        </w:rPr>
        <w:t>avoid</w:t>
      </w:r>
      <w:r w:rsidRPr="003F1BED">
        <w:rPr>
          <w:rStyle w:val="StyleUnderline"/>
        </w:rPr>
        <w:t xml:space="preserve"> or </w:t>
      </w:r>
      <w:r w:rsidRPr="003F1BED">
        <w:rPr>
          <w:rStyle w:val="Emphasis"/>
        </w:rPr>
        <w:t xml:space="preserve">better </w:t>
      </w:r>
      <w:r w:rsidRPr="003F1BED">
        <w:rPr>
          <w:rStyle w:val="Emphasis"/>
          <w:highlight w:val="cyan"/>
        </w:rPr>
        <w:t>face up</w:t>
      </w:r>
      <w:r w:rsidRPr="003F1BED">
        <w:rPr>
          <w:rStyle w:val="StyleUnderline"/>
        </w:rPr>
        <w:t xml:space="preserve"> </w:t>
      </w:r>
      <w:r w:rsidRPr="003F1BED">
        <w:rPr>
          <w:rStyle w:val="StyleUnderline"/>
          <w:highlight w:val="cyan"/>
        </w:rPr>
        <w:t>to</w:t>
      </w:r>
      <w:r w:rsidRPr="003F1BED">
        <w:rPr>
          <w:rStyle w:val="StyleUnderline"/>
        </w:rPr>
        <w:t xml:space="preserve"> the</w:t>
      </w:r>
      <w:r w:rsidRPr="003F1BED">
        <w:rPr>
          <w:sz w:val="16"/>
        </w:rPr>
        <w:t xml:space="preserve"> </w:t>
      </w:r>
      <w:r w:rsidRPr="003F1BED">
        <w:rPr>
          <w:rStyle w:val="Emphasis"/>
        </w:rPr>
        <w:t xml:space="preserve">coming </w:t>
      </w:r>
      <w:r w:rsidRPr="003F1BED">
        <w:rPr>
          <w:rStyle w:val="Emphasis"/>
          <w:highlight w:val="cyan"/>
        </w:rPr>
        <w:t>catastrophes</w:t>
      </w:r>
      <w:r w:rsidRPr="003F1BED">
        <w:rPr>
          <w:sz w:val="16"/>
        </w:rPr>
        <w:t xml:space="preserve">. </w:t>
      </w:r>
      <w:r w:rsidRPr="003F1BED">
        <w:rPr>
          <w:rStyle w:val="StyleUnderline"/>
        </w:rPr>
        <w:t>This</w:t>
      </w:r>
      <w:r w:rsidRPr="003F1BED">
        <w:rPr>
          <w:sz w:val="16"/>
        </w:rPr>
        <w:t xml:space="preserve"> </w:t>
      </w:r>
      <w:r w:rsidRPr="003F1BED">
        <w:rPr>
          <w:rStyle w:val="Emphasis"/>
          <w:highlight w:val="cyan"/>
        </w:rPr>
        <w:t>opens space</w:t>
      </w:r>
      <w:r w:rsidRPr="003F1BED">
        <w:rPr>
          <w:sz w:val="16"/>
        </w:rPr>
        <w:t xml:space="preserve"> </w:t>
      </w:r>
      <w:r w:rsidRPr="003F1BED">
        <w:rPr>
          <w:rStyle w:val="StyleUnderline"/>
          <w:highlight w:val="cyan"/>
        </w:rPr>
        <w:t>for</w:t>
      </w:r>
      <w:r w:rsidRPr="003F1BED">
        <w:rPr>
          <w:sz w:val="16"/>
        </w:rPr>
        <w:t xml:space="preserve"> engaging with ‘</w:t>
      </w:r>
      <w:r w:rsidRPr="003F1BED">
        <w:rPr>
          <w:rStyle w:val="Emphasis"/>
          <w:highlight w:val="cyan"/>
        </w:rPr>
        <w:t>counterfutures’</w:t>
      </w:r>
      <w:r w:rsidRPr="003F1BED">
        <w:rPr>
          <w:sz w:val="16"/>
        </w:rPr>
        <w:t xml:space="preserve"> (Eshun, 2003: 288) </w:t>
      </w:r>
      <w:r w:rsidRPr="003F1BED">
        <w:rPr>
          <w:rStyle w:val="StyleUnderline"/>
        </w:rPr>
        <w:t>of the kind Mitchell and Chaudhury</w:t>
      </w:r>
      <w:r w:rsidRPr="003F1BED">
        <w:rPr>
          <w:sz w:val="16"/>
        </w:rPr>
        <w:t xml:space="preserve"> (2020) </w:t>
      </w:r>
      <w:r w:rsidRPr="003F1BED">
        <w:rPr>
          <w:rStyle w:val="Emphasis"/>
        </w:rPr>
        <w:t>discuss in their work</w:t>
      </w:r>
      <w:r w:rsidRPr="003F1BED">
        <w:rPr>
          <w:sz w:val="16"/>
        </w:rPr>
        <w:t xml:space="preserve">. </w:t>
      </w:r>
      <w:r w:rsidRPr="003F1BED">
        <w:rPr>
          <w:rStyle w:val="StyleUnderline"/>
        </w:rPr>
        <w:t xml:space="preserve">Such ‘counterfutures’ </w:t>
      </w:r>
      <w:r w:rsidRPr="003F1BED">
        <w:rPr>
          <w:rStyle w:val="StyleUnderline"/>
          <w:highlight w:val="cyan"/>
        </w:rPr>
        <w:t>attest to how</w:t>
      </w:r>
      <w:r w:rsidRPr="003F1BED">
        <w:rPr>
          <w:sz w:val="16"/>
          <w:highlight w:val="cyan"/>
        </w:rPr>
        <w:t xml:space="preserve"> </w:t>
      </w:r>
      <w:r w:rsidRPr="003F1BED">
        <w:rPr>
          <w:rStyle w:val="StyleUnderline"/>
          <w:highlight w:val="cyan"/>
        </w:rPr>
        <w:t>Black, Indigenous and P</w:t>
      </w:r>
      <w:r w:rsidRPr="003F1BED">
        <w:rPr>
          <w:rStyle w:val="StyleUnderline"/>
        </w:rPr>
        <w:t xml:space="preserve">eoples </w:t>
      </w:r>
      <w:r w:rsidRPr="003F1BED">
        <w:rPr>
          <w:rStyle w:val="StyleUnderline"/>
          <w:highlight w:val="cyan"/>
        </w:rPr>
        <w:t>o</w:t>
      </w:r>
      <w:r w:rsidRPr="003F1BED">
        <w:rPr>
          <w:rStyle w:val="StyleUnderline"/>
        </w:rPr>
        <w:t xml:space="preserve">f </w:t>
      </w:r>
      <w:r w:rsidRPr="003F1BED">
        <w:rPr>
          <w:rStyle w:val="StyleUnderline"/>
          <w:highlight w:val="cyan"/>
        </w:rPr>
        <w:t>C</w:t>
      </w:r>
      <w:r w:rsidRPr="003F1BED">
        <w:rPr>
          <w:rStyle w:val="StyleUnderline"/>
        </w:rPr>
        <w:t xml:space="preserve">olour </w:t>
      </w:r>
      <w:r w:rsidRPr="003F1BED">
        <w:rPr>
          <w:rStyle w:val="StyleUnderline"/>
          <w:highlight w:val="cyan"/>
        </w:rPr>
        <w:t>are living with the</w:t>
      </w:r>
      <w:r w:rsidRPr="003F1BED">
        <w:rPr>
          <w:rStyle w:val="StyleUnderline"/>
        </w:rPr>
        <w:t xml:space="preserve"> ‘</w:t>
      </w:r>
      <w:r w:rsidRPr="003F1BED">
        <w:rPr>
          <w:rStyle w:val="Emphasis"/>
          <w:highlight w:val="cyan"/>
        </w:rPr>
        <w:t>wreckage of old futures’</w:t>
      </w:r>
      <w:r w:rsidRPr="003F1BED">
        <w:rPr>
          <w:sz w:val="16"/>
        </w:rPr>
        <w:t xml:space="preserve"> (Battistoni, 2013) </w:t>
      </w:r>
      <w:r w:rsidRPr="003F1BED">
        <w:rPr>
          <w:rStyle w:val="StyleUnderline"/>
        </w:rPr>
        <w:t>and open new and different ways of imagining possible futures</w:t>
      </w:r>
      <w:r w:rsidRPr="003F1BED">
        <w:rPr>
          <w:sz w:val="16"/>
        </w:rPr>
        <w:t xml:space="preserve">. As Battistoni (2013) observes, </w:t>
      </w:r>
      <w:r w:rsidRPr="003F1BED">
        <w:rPr>
          <w:rStyle w:val="Emphasis"/>
        </w:rPr>
        <w:t>climate change</w:t>
      </w:r>
      <w:r w:rsidRPr="003F1BED">
        <w:rPr>
          <w:sz w:val="16"/>
        </w:rPr>
        <w:t xml:space="preserve"> </w:t>
      </w:r>
      <w:r w:rsidRPr="003F1BED">
        <w:rPr>
          <w:rStyle w:val="StyleUnderline"/>
        </w:rPr>
        <w:t>is the unintended outcome of a ‘brighter future’ that generations in Europe and North America</w:t>
      </w:r>
      <w:r w:rsidRPr="003F1BED">
        <w:rPr>
          <w:sz w:val="16"/>
        </w:rPr>
        <w:t xml:space="preserve"> and more recently elsewhere invested in to bring them and their children better lives. Now it appears that there is no future in this future any more, what new stories can and must be told?</w:t>
      </w:r>
    </w:p>
    <w:p w14:paraId="279524BA" w14:textId="77777777" w:rsidR="00C31E6D" w:rsidRDefault="00C31E6D" w:rsidP="00C31E6D">
      <w:pPr>
        <w:pStyle w:val="Heading3"/>
      </w:pPr>
      <w:r>
        <w:t>AT: Strikes</w:t>
      </w:r>
    </w:p>
    <w:p w14:paraId="1FAECA0A" w14:textId="77777777" w:rsidR="00C31E6D" w:rsidRPr="006E3DFA" w:rsidRDefault="00C31E6D" w:rsidP="00C31E6D">
      <w:pPr>
        <w:pStyle w:val="Heading4"/>
      </w:pPr>
      <w:r>
        <w:t xml:space="preserve">Strike activity is </w:t>
      </w:r>
      <w:r>
        <w:rPr>
          <w:u w:val="single"/>
        </w:rPr>
        <w:t>high now</w:t>
      </w:r>
      <w:r>
        <w:t xml:space="preserve"> across </w:t>
      </w:r>
      <w:r>
        <w:rPr>
          <w:u w:val="single"/>
        </w:rPr>
        <w:t>all sectors</w:t>
      </w:r>
    </w:p>
    <w:p w14:paraId="0F89ACA4" w14:textId="77777777" w:rsidR="00C31E6D" w:rsidRDefault="00C31E6D" w:rsidP="00C31E6D">
      <w:r w:rsidRPr="00510585">
        <w:rPr>
          <w:b/>
          <w:bCs/>
          <w:sz w:val="26"/>
          <w:szCs w:val="26"/>
        </w:rPr>
        <w:t>Combs 2/24</w:t>
      </w:r>
      <w:r>
        <w:t xml:space="preserve"> [Robert, Legal Analyst for Bloomberg; February 24, 2025; “</w:t>
      </w:r>
      <w:r w:rsidRPr="00510585">
        <w:t>Picketing May Have Peaked but Union Strike Totals Remain High</w:t>
      </w:r>
      <w:r>
        <w:t xml:space="preserve">”; </w:t>
      </w:r>
      <w:r w:rsidRPr="00510585">
        <w:t>https://news.bloomberglaw.com/bloomberg-law-analysis/picketing-may-have-peaked-but-union-strike-totals-remain-high</w:t>
      </w:r>
      <w:r>
        <w:t xml:space="preserve"> Bwitkov]</w:t>
      </w:r>
    </w:p>
    <w:p w14:paraId="2FB0BC3D" w14:textId="77777777" w:rsidR="00C31E6D" w:rsidRPr="006E3DFA" w:rsidRDefault="00C31E6D" w:rsidP="00C31E6D">
      <w:pPr>
        <w:rPr>
          <w:sz w:val="16"/>
        </w:rPr>
      </w:pPr>
      <w:r w:rsidRPr="006E3DFA">
        <w:rPr>
          <w:sz w:val="16"/>
        </w:rPr>
        <w:t xml:space="preserve">Despite last year’s downturn, </w:t>
      </w:r>
      <w:r w:rsidRPr="00480BDE">
        <w:rPr>
          <w:rStyle w:val="StyleUnderline"/>
          <w:highlight w:val="cyan"/>
        </w:rPr>
        <w:t>strike activity remains</w:t>
      </w:r>
      <w:r w:rsidRPr="006E3DFA">
        <w:rPr>
          <w:sz w:val="16"/>
        </w:rPr>
        <w:t xml:space="preserve"> unusually </w:t>
      </w:r>
      <w:r w:rsidRPr="00480BDE">
        <w:rPr>
          <w:rStyle w:val="Emphasis"/>
          <w:highlight w:val="cyan"/>
        </w:rPr>
        <w:t>high</w:t>
      </w:r>
      <w:r w:rsidRPr="006E3DFA">
        <w:rPr>
          <w:sz w:val="16"/>
        </w:rPr>
        <w:t xml:space="preserve">. Although 2022–2024 can barely compare to the turbulence of the 20th century, when unions typically called more than 400 strikes per year, </w:t>
      </w:r>
      <w:r w:rsidRPr="006E3DFA">
        <w:rPr>
          <w:rStyle w:val="StyleUnderline"/>
        </w:rPr>
        <w:t xml:space="preserve">this is </w:t>
      </w:r>
      <w:r w:rsidRPr="00480BDE">
        <w:rPr>
          <w:rStyle w:val="StyleUnderline"/>
          <w:highlight w:val="cyan"/>
        </w:rPr>
        <w:t>the</w:t>
      </w:r>
      <w:r w:rsidRPr="006E3DFA">
        <w:rPr>
          <w:rStyle w:val="StyleUnderline"/>
        </w:rPr>
        <w:t xml:space="preserve"> </w:t>
      </w:r>
      <w:r w:rsidRPr="00480BDE">
        <w:rPr>
          <w:rStyle w:val="Emphasis"/>
          <w:highlight w:val="cyan"/>
        </w:rPr>
        <w:t>first time</w:t>
      </w:r>
      <w:r w:rsidRPr="006E3DFA">
        <w:rPr>
          <w:rStyle w:val="StyleUnderline"/>
        </w:rPr>
        <w:t xml:space="preserve"> </w:t>
      </w:r>
      <w:r w:rsidRPr="00480BDE">
        <w:rPr>
          <w:rStyle w:val="StyleUnderline"/>
          <w:highlight w:val="cyan"/>
        </w:rPr>
        <w:t>since</w:t>
      </w:r>
      <w:r w:rsidRPr="006E3DFA">
        <w:rPr>
          <w:sz w:val="16"/>
        </w:rPr>
        <w:t xml:space="preserve"> 2005–</w:t>
      </w:r>
      <w:r w:rsidRPr="006E3DFA">
        <w:rPr>
          <w:rStyle w:val="StyleUnderline"/>
        </w:rPr>
        <w:t>20</w:t>
      </w:r>
      <w:r w:rsidRPr="00480BDE">
        <w:rPr>
          <w:rStyle w:val="StyleUnderline"/>
          <w:highlight w:val="cyan"/>
        </w:rPr>
        <w:t>07 that</w:t>
      </w:r>
      <w:r w:rsidRPr="006E3DFA">
        <w:rPr>
          <w:rStyle w:val="StyleUnderline"/>
        </w:rPr>
        <w:t xml:space="preserve"> the</w:t>
      </w:r>
      <w:r w:rsidRPr="006E3DFA">
        <w:rPr>
          <w:sz w:val="16"/>
        </w:rPr>
        <w:t xml:space="preserve"> US </w:t>
      </w:r>
      <w:r w:rsidRPr="00480BDE">
        <w:rPr>
          <w:rStyle w:val="Emphasis"/>
          <w:highlight w:val="cyan"/>
        </w:rPr>
        <w:t>labor market</w:t>
      </w:r>
      <w:r w:rsidRPr="006E3DFA">
        <w:rPr>
          <w:rStyle w:val="StyleUnderline"/>
        </w:rPr>
        <w:t xml:space="preserve"> has </w:t>
      </w:r>
      <w:r w:rsidRPr="00480BDE">
        <w:rPr>
          <w:rStyle w:val="StyleUnderline"/>
          <w:highlight w:val="cyan"/>
        </w:rPr>
        <w:t>seen</w:t>
      </w:r>
      <w:r w:rsidRPr="006E3DFA">
        <w:rPr>
          <w:sz w:val="16"/>
        </w:rPr>
        <w:t xml:space="preserve"> three consecutive years of </w:t>
      </w:r>
      <w:r w:rsidRPr="00480BDE">
        <w:rPr>
          <w:rStyle w:val="Emphasis"/>
          <w:highlight w:val="cyan"/>
        </w:rPr>
        <w:t>200-plus</w:t>
      </w:r>
      <w:r w:rsidRPr="006E3DFA">
        <w:rPr>
          <w:rStyle w:val="Emphasis"/>
        </w:rPr>
        <w:t xml:space="preserve"> </w:t>
      </w:r>
      <w:r w:rsidRPr="00480BDE">
        <w:rPr>
          <w:rStyle w:val="Emphasis"/>
          <w:highlight w:val="cyan"/>
        </w:rPr>
        <w:t>strikes</w:t>
      </w:r>
      <w:r w:rsidRPr="006E3DFA">
        <w:rPr>
          <w:sz w:val="16"/>
        </w:rPr>
        <w:t>.</w:t>
      </w:r>
    </w:p>
    <w:p w14:paraId="2A322D87" w14:textId="77777777" w:rsidR="00C31E6D" w:rsidRPr="006E3DFA" w:rsidRDefault="00C31E6D" w:rsidP="00C31E6D">
      <w:pPr>
        <w:rPr>
          <w:sz w:val="16"/>
        </w:rPr>
      </w:pPr>
      <w:r w:rsidRPr="006E3DFA">
        <w:rPr>
          <w:sz w:val="16"/>
        </w:rPr>
        <w:t xml:space="preserve">It’s worth noting that 2024’s </w:t>
      </w:r>
      <w:r w:rsidRPr="006E3DFA">
        <w:rPr>
          <w:rStyle w:val="StyleUnderline"/>
        </w:rPr>
        <w:t>high strike total was</w:t>
      </w:r>
      <w:r w:rsidRPr="006E3DFA">
        <w:rPr>
          <w:sz w:val="16"/>
        </w:rPr>
        <w:t xml:space="preserve"> reached </w:t>
      </w:r>
      <w:r w:rsidRPr="00480BDE">
        <w:rPr>
          <w:rStyle w:val="StyleUnderline"/>
          <w:highlight w:val="cyan"/>
        </w:rPr>
        <w:t>with</w:t>
      </w:r>
      <w:r w:rsidRPr="006E3DFA">
        <w:rPr>
          <w:sz w:val="16"/>
        </w:rPr>
        <w:t xml:space="preserve"> almost </w:t>
      </w:r>
      <w:r w:rsidRPr="00480BDE">
        <w:rPr>
          <w:rStyle w:val="Emphasis"/>
          <w:highlight w:val="cyan"/>
        </w:rPr>
        <w:t>no help</w:t>
      </w:r>
      <w:r w:rsidRPr="006E3DFA">
        <w:rPr>
          <w:rStyle w:val="StyleUnderline"/>
        </w:rPr>
        <w:t xml:space="preserve"> </w:t>
      </w:r>
      <w:r w:rsidRPr="00480BDE">
        <w:rPr>
          <w:rStyle w:val="StyleUnderline"/>
          <w:highlight w:val="cyan"/>
        </w:rPr>
        <w:t>from Starbucks</w:t>
      </w:r>
      <w:r w:rsidRPr="006E3DFA">
        <w:rPr>
          <w:sz w:val="16"/>
        </w:rPr>
        <w:t xml:space="preserve"> workers. Bloomberg Law data show that the coffee retail chain, which has been fighting unionization efforts at hundreds of its locations, was hit with 109 strikes in 2022 and another 60 in 2023. But in February 2024, </w:t>
      </w:r>
      <w:r w:rsidRPr="006E3DFA">
        <w:rPr>
          <w:rStyle w:val="StyleUnderline"/>
        </w:rPr>
        <w:t>Starbucks</w:t>
      </w:r>
      <w:r w:rsidRPr="006E3DFA">
        <w:rPr>
          <w:sz w:val="16"/>
        </w:rPr>
        <w:t xml:space="preserve"> and its SEIU-affiliated </w:t>
      </w:r>
      <w:r w:rsidRPr="00480BDE">
        <w:rPr>
          <w:rStyle w:val="StyleUnderline"/>
          <w:highlight w:val="cyan"/>
        </w:rPr>
        <w:t>union called</w:t>
      </w:r>
      <w:r w:rsidRPr="006E3DFA">
        <w:rPr>
          <w:rStyle w:val="StyleUnderline"/>
        </w:rPr>
        <w:t xml:space="preserve"> a </w:t>
      </w:r>
      <w:r w:rsidRPr="00480BDE">
        <w:rPr>
          <w:rStyle w:val="StyleUnderline"/>
          <w:highlight w:val="cyan"/>
        </w:rPr>
        <w:t>truce</w:t>
      </w:r>
      <w:r w:rsidRPr="006E3DFA">
        <w:rPr>
          <w:rStyle w:val="StyleUnderline"/>
        </w:rPr>
        <w:t xml:space="preserve"> amid</w:t>
      </w:r>
      <w:r w:rsidRPr="006E3DFA">
        <w:rPr>
          <w:sz w:val="16"/>
        </w:rPr>
        <w:t xml:space="preserve"> a renewed </w:t>
      </w:r>
      <w:r w:rsidRPr="006E3DFA">
        <w:rPr>
          <w:rStyle w:val="StyleUnderline"/>
        </w:rPr>
        <w:t xml:space="preserve">commitment to </w:t>
      </w:r>
      <w:r w:rsidRPr="00480BDE">
        <w:rPr>
          <w:rStyle w:val="Emphasis"/>
          <w:highlight w:val="cyan"/>
        </w:rPr>
        <w:t>negotiating</w:t>
      </w:r>
      <w:r w:rsidRPr="006E3DFA">
        <w:rPr>
          <w:sz w:val="16"/>
        </w:rPr>
        <w:t xml:space="preserve"> a first contract. The result: </w:t>
      </w:r>
      <w:r w:rsidRPr="00480BDE">
        <w:rPr>
          <w:rStyle w:val="StyleUnderline"/>
          <w:highlight w:val="cyan"/>
        </w:rPr>
        <w:t>Only</w:t>
      </w:r>
      <w:r w:rsidRPr="006E3DFA">
        <w:rPr>
          <w:rStyle w:val="StyleUnderline"/>
        </w:rPr>
        <w:t xml:space="preserve"> </w:t>
      </w:r>
      <w:r w:rsidRPr="00480BDE">
        <w:rPr>
          <w:rStyle w:val="Emphasis"/>
          <w:highlight w:val="cyan"/>
        </w:rPr>
        <w:t>one</w:t>
      </w:r>
      <w:r w:rsidRPr="006E3DFA">
        <w:rPr>
          <w:rStyle w:val="StyleUnderline"/>
        </w:rPr>
        <w:t xml:space="preserve"> </w:t>
      </w:r>
      <w:r w:rsidRPr="00480BDE">
        <w:rPr>
          <w:rStyle w:val="StyleUnderline"/>
          <w:highlight w:val="cyan"/>
        </w:rPr>
        <w:t>of</w:t>
      </w:r>
      <w:r w:rsidRPr="006E3DFA">
        <w:rPr>
          <w:sz w:val="16"/>
        </w:rPr>
        <w:t xml:space="preserve"> 2024’s </w:t>
      </w:r>
      <w:r w:rsidRPr="00480BDE">
        <w:rPr>
          <w:rStyle w:val="Emphasis"/>
          <w:highlight w:val="cyan"/>
        </w:rPr>
        <w:t>236</w:t>
      </w:r>
      <w:r w:rsidRPr="006E3DFA">
        <w:rPr>
          <w:rStyle w:val="Emphasis"/>
        </w:rPr>
        <w:t xml:space="preserve"> strike </w:t>
      </w:r>
      <w:r w:rsidRPr="00480BDE">
        <w:rPr>
          <w:rStyle w:val="Emphasis"/>
          <w:highlight w:val="cyan"/>
        </w:rPr>
        <w:t>events</w:t>
      </w:r>
      <w:r w:rsidRPr="006E3DFA">
        <w:rPr>
          <w:sz w:val="16"/>
        </w:rPr>
        <w:t xml:space="preserve"> was against Starbucks.</w:t>
      </w:r>
    </w:p>
    <w:p w14:paraId="620964D0" w14:textId="77777777" w:rsidR="00C31E6D" w:rsidRPr="006E3DFA" w:rsidRDefault="00C31E6D" w:rsidP="00C31E6D">
      <w:pPr>
        <w:rPr>
          <w:sz w:val="16"/>
        </w:rPr>
      </w:pPr>
      <w:r w:rsidRPr="006E3DFA">
        <w:rPr>
          <w:sz w:val="16"/>
        </w:rPr>
        <w:t xml:space="preserve">However, with </w:t>
      </w:r>
      <w:r w:rsidRPr="00480BDE">
        <w:rPr>
          <w:rStyle w:val="Emphasis"/>
          <w:highlight w:val="cyan"/>
        </w:rPr>
        <w:t>none</w:t>
      </w:r>
      <w:r w:rsidRPr="006E3DFA">
        <w:rPr>
          <w:rStyle w:val="StyleUnderline"/>
        </w:rPr>
        <w:t xml:space="preserve"> </w:t>
      </w:r>
      <w:r w:rsidRPr="00480BDE">
        <w:rPr>
          <w:rStyle w:val="StyleUnderline"/>
          <w:highlight w:val="cyan"/>
        </w:rPr>
        <w:t>of Starbucks’ unionized workers</w:t>
      </w:r>
      <w:r w:rsidRPr="006E3DFA">
        <w:rPr>
          <w:sz w:val="16"/>
        </w:rPr>
        <w:t xml:space="preserve"> yet </w:t>
      </w:r>
      <w:r w:rsidRPr="00480BDE">
        <w:rPr>
          <w:rStyle w:val="Emphasis"/>
          <w:highlight w:val="cyan"/>
        </w:rPr>
        <w:t>under contract</w:t>
      </w:r>
      <w:r w:rsidRPr="006E3DFA">
        <w:rPr>
          <w:sz w:val="16"/>
        </w:rPr>
        <w:t xml:space="preserve">, that agreement is now in jeopardy—which </w:t>
      </w:r>
      <w:r w:rsidRPr="00480BDE">
        <w:rPr>
          <w:rStyle w:val="StyleUnderline"/>
          <w:highlight w:val="cyan"/>
        </w:rPr>
        <w:t>means</w:t>
      </w:r>
      <w:r w:rsidRPr="006E3DFA">
        <w:rPr>
          <w:sz w:val="16"/>
        </w:rPr>
        <w:t xml:space="preserve"> that </w:t>
      </w:r>
      <w:r w:rsidRPr="006E3DFA">
        <w:rPr>
          <w:rStyle w:val="StyleUnderline"/>
        </w:rPr>
        <w:t>2025 might see</w:t>
      </w:r>
      <w:r w:rsidRPr="006E3DFA">
        <w:rPr>
          <w:sz w:val="16"/>
        </w:rPr>
        <w:t xml:space="preserve"> an </w:t>
      </w:r>
      <w:r w:rsidRPr="00480BDE">
        <w:rPr>
          <w:rStyle w:val="Emphasis"/>
          <w:highlight w:val="cyan"/>
        </w:rPr>
        <w:t>increase</w:t>
      </w:r>
      <w:r w:rsidRPr="006E3DFA">
        <w:rPr>
          <w:rStyle w:val="StyleUnderline"/>
        </w:rPr>
        <w:t xml:space="preserve"> </w:t>
      </w:r>
      <w:r w:rsidRPr="00480BDE">
        <w:rPr>
          <w:rStyle w:val="StyleUnderline"/>
          <w:highlight w:val="cyan"/>
        </w:rPr>
        <w:t>in strike activity</w:t>
      </w:r>
      <w:r w:rsidRPr="006E3DFA">
        <w:rPr>
          <w:sz w:val="16"/>
        </w:rPr>
        <w:t xml:space="preserve"> yet again.</w:t>
      </w:r>
    </w:p>
    <w:p w14:paraId="16F2DC9E" w14:textId="77777777" w:rsidR="00C31E6D" w:rsidRDefault="00C31E6D" w:rsidP="00C31E6D">
      <w:pPr>
        <w:pStyle w:val="Heading3"/>
      </w:pPr>
      <w:r>
        <w:t>AT: Union Membership Corrupt---2AC</w:t>
      </w:r>
    </w:p>
    <w:p w14:paraId="12E90551" w14:textId="77777777" w:rsidR="00C31E6D" w:rsidRDefault="00C31E6D" w:rsidP="00C31E6D">
      <w:pPr>
        <w:pStyle w:val="Heading4"/>
      </w:pPr>
      <w:r>
        <w:t>No turns case.</w:t>
      </w:r>
    </w:p>
    <w:p w14:paraId="107DC2E1" w14:textId="77777777" w:rsidR="00C31E6D" w:rsidRDefault="00C31E6D" w:rsidP="00C31E6D">
      <w:r w:rsidRPr="00070D8E">
        <w:rPr>
          <w:rStyle w:val="Style13ptBold"/>
        </w:rPr>
        <w:t>Rogers 16</w:t>
      </w:r>
      <w:r w:rsidRPr="00070D8E">
        <w:t>, Associate Professor, Temple University Beasley School of Law</w:t>
      </w:r>
      <w:r>
        <w:t>.</w:t>
      </w:r>
      <w:r w:rsidRPr="00070D8E">
        <w:t xml:space="preserve"> (Brishen, 6/14, “Libertarian Corporatism is Not an Oxymoron”, Texas Law Review, https://texaslawreview.org/wp-content/uploads/2016/09/Rogers.pdf)</w:t>
      </w:r>
    </w:p>
    <w:p w14:paraId="43A9EC08" w14:textId="77777777" w:rsidR="00C31E6D" w:rsidRDefault="00C31E6D" w:rsidP="00C31E6D">
      <w:pPr>
        <w:rPr>
          <w:sz w:val="16"/>
        </w:rPr>
      </w:pPr>
      <w:r w:rsidRPr="00CB1ECB">
        <w:rPr>
          <w:sz w:val="16"/>
        </w:rPr>
        <w:t xml:space="preserve">Yet an </w:t>
      </w:r>
      <w:r w:rsidRPr="00CB1ECB">
        <w:rPr>
          <w:highlight w:val="cyan"/>
          <w:u w:val="single"/>
        </w:rPr>
        <w:t xml:space="preserve">anarchic labor </w:t>
      </w:r>
      <w:r w:rsidRPr="0016015A">
        <w:rPr>
          <w:highlight w:val="cyan"/>
          <w:u w:val="single"/>
        </w:rPr>
        <w:t>movement</w:t>
      </w:r>
      <w:r w:rsidRPr="0016015A">
        <w:rPr>
          <w:sz w:val="16"/>
          <w:highlight w:val="cyan"/>
        </w:rPr>
        <w:t xml:space="preserve">, </w:t>
      </w:r>
      <w:r w:rsidRPr="0016015A">
        <w:rPr>
          <w:highlight w:val="cyan"/>
          <w:u w:val="single"/>
        </w:rPr>
        <w:t>and</w:t>
      </w:r>
      <w:r w:rsidRPr="00CB1ECB">
        <w:rPr>
          <w:sz w:val="16"/>
        </w:rPr>
        <w:t xml:space="preserve"> a new </w:t>
      </w:r>
      <w:r w:rsidRPr="00CB1ECB">
        <w:rPr>
          <w:highlight w:val="cyan"/>
          <w:u w:val="single"/>
        </w:rPr>
        <w:t>collective laissez-</w:t>
      </w:r>
      <w:r w:rsidRPr="0016015A">
        <w:rPr>
          <w:rStyle w:val="StyleUnderline"/>
          <w:highlight w:val="cyan"/>
        </w:rPr>
        <w:t>faire, would be</w:t>
      </w:r>
      <w:r w:rsidRPr="0016015A">
        <w:rPr>
          <w:highlight w:val="cyan"/>
        </w:rPr>
        <w:t xml:space="preserve"> </w:t>
      </w:r>
      <w:r w:rsidRPr="0016015A">
        <w:rPr>
          <w:rStyle w:val="Emphasis"/>
          <w:highlight w:val="cyan"/>
        </w:rPr>
        <w:t>far from perfect</w:t>
      </w:r>
      <w:r w:rsidRPr="0016015A">
        <w:rPr>
          <w:sz w:val="16"/>
          <w:highlight w:val="cyan"/>
        </w:rPr>
        <w:t xml:space="preserve">. </w:t>
      </w:r>
      <w:r w:rsidRPr="0016015A">
        <w:rPr>
          <w:highlight w:val="cyan"/>
          <w:u w:val="single"/>
        </w:rPr>
        <w:t>Without</w:t>
      </w:r>
      <w:r w:rsidRPr="00CB1ECB">
        <w:rPr>
          <w:sz w:val="16"/>
        </w:rPr>
        <w:t xml:space="preserve"> </w:t>
      </w:r>
      <w:r w:rsidRPr="00CB1ECB">
        <w:rPr>
          <w:u w:val="single"/>
        </w:rPr>
        <w:t xml:space="preserve">broad </w:t>
      </w:r>
      <w:r w:rsidRPr="0016015A">
        <w:rPr>
          <w:highlight w:val="cyan"/>
          <w:u w:val="single"/>
        </w:rPr>
        <w:t>reforms</w:t>
      </w:r>
      <w:r w:rsidRPr="00CB1ECB">
        <w:rPr>
          <w:sz w:val="16"/>
        </w:rPr>
        <w:t xml:space="preserve"> to union certification procedures, </w:t>
      </w:r>
      <w:r w:rsidRPr="00CB1ECB">
        <w:rPr>
          <w:u w:val="single"/>
        </w:rPr>
        <w:t>workers’</w:t>
      </w:r>
      <w:r w:rsidRPr="00CB1ECB">
        <w:rPr>
          <w:sz w:val="16"/>
        </w:rPr>
        <w:t xml:space="preserve"> associations </w:t>
      </w:r>
      <w:r w:rsidRPr="00CB1ECB">
        <w:rPr>
          <w:u w:val="single"/>
        </w:rPr>
        <w:t xml:space="preserve">will not be able to negotiate formal collective bargaining </w:t>
      </w:r>
      <w:r w:rsidRPr="0016015A">
        <w:rPr>
          <w:u w:val="single"/>
        </w:rPr>
        <w:t>agreements</w:t>
      </w:r>
      <w:r w:rsidRPr="00CB1ECB">
        <w:rPr>
          <w:sz w:val="16"/>
        </w:rPr>
        <w:t xml:space="preserve">. </w:t>
      </w:r>
      <w:r w:rsidRPr="0016015A">
        <w:rPr>
          <w:highlight w:val="cyan"/>
          <w:u w:val="single"/>
        </w:rPr>
        <w:t>They m</w:t>
      </w:r>
      <w:r w:rsidRPr="00CB1ECB">
        <w:rPr>
          <w:highlight w:val="cyan"/>
          <w:u w:val="single"/>
        </w:rPr>
        <w:t>ight</w:t>
      </w:r>
      <w:r w:rsidRPr="00CB1ECB">
        <w:rPr>
          <w:sz w:val="16"/>
        </w:rPr>
        <w:t xml:space="preserve">, of course, </w:t>
      </w:r>
      <w:r w:rsidRPr="00CB1ECB">
        <w:rPr>
          <w:u w:val="single"/>
        </w:rPr>
        <w:t>be able to</w:t>
      </w:r>
      <w:r w:rsidRPr="00CB1ECB">
        <w:rPr>
          <w:sz w:val="16"/>
        </w:rPr>
        <w:t xml:space="preserve"> </w:t>
      </w:r>
      <w:r w:rsidRPr="0016015A">
        <w:rPr>
          <w:highlight w:val="cyan"/>
          <w:u w:val="single"/>
        </w:rPr>
        <w:t>reach less formal agreements</w:t>
      </w:r>
      <w:r w:rsidRPr="00CB1ECB">
        <w:rPr>
          <w:sz w:val="16"/>
        </w:rPr>
        <w:t xml:space="preserve"> and enforce them through concerted action, consumer pressure, and perhaps private internal processes. But </w:t>
      </w:r>
      <w:r w:rsidRPr="00CB1ECB">
        <w:rPr>
          <w:highlight w:val="cyan"/>
          <w:u w:val="single"/>
        </w:rPr>
        <w:t xml:space="preserve">doing so is </w:t>
      </w:r>
      <w:r w:rsidRPr="0016015A">
        <w:rPr>
          <w:rStyle w:val="Emphasis"/>
          <w:highlight w:val="cyan"/>
        </w:rPr>
        <w:t>expensive</w:t>
      </w:r>
      <w:r w:rsidRPr="0016015A">
        <w:rPr>
          <w:sz w:val="16"/>
          <w:highlight w:val="cyan"/>
        </w:rPr>
        <w:t xml:space="preserve">, </w:t>
      </w:r>
      <w:r w:rsidRPr="0016015A">
        <w:rPr>
          <w:rStyle w:val="Emphasis"/>
          <w:highlight w:val="cyan"/>
        </w:rPr>
        <w:t xml:space="preserve">distracting </w:t>
      </w:r>
      <w:r w:rsidRPr="00CB1ECB">
        <w:rPr>
          <w:rStyle w:val="Emphasis"/>
          <w:highlight w:val="cyan"/>
        </w:rPr>
        <w:t>resources</w:t>
      </w:r>
      <w:r w:rsidRPr="00CB1ECB">
        <w:rPr>
          <w:sz w:val="16"/>
        </w:rPr>
        <w:t xml:space="preserve"> </w:t>
      </w:r>
      <w:r w:rsidRPr="00CB1ECB">
        <w:rPr>
          <w:u w:val="single"/>
        </w:rPr>
        <w:t>from organizing</w:t>
      </w:r>
      <w:r w:rsidRPr="00CB1ECB">
        <w:rPr>
          <w:sz w:val="16"/>
        </w:rPr>
        <w:t xml:space="preserve"> and other efforts. Moreover, </w:t>
      </w:r>
      <w:r w:rsidRPr="00CB1ECB">
        <w:rPr>
          <w:highlight w:val="cyan"/>
          <w:u w:val="single"/>
        </w:rPr>
        <w:t xml:space="preserve">there are </w:t>
      </w:r>
      <w:r w:rsidRPr="00CB1ECB">
        <w:rPr>
          <w:rStyle w:val="Emphasis"/>
          <w:highlight w:val="cyan"/>
        </w:rPr>
        <w:t>significant legal impediments</w:t>
      </w:r>
      <w:r w:rsidRPr="00CB1ECB">
        <w:rPr>
          <w:sz w:val="16"/>
        </w:rPr>
        <w:t xml:space="preserve"> </w:t>
      </w:r>
      <w:r w:rsidRPr="00CB1ECB">
        <w:rPr>
          <w:u w:val="single"/>
        </w:rPr>
        <w:t>to</w:t>
      </w:r>
      <w:r w:rsidRPr="00CB1ECB">
        <w:rPr>
          <w:sz w:val="16"/>
        </w:rPr>
        <w:t xml:space="preserve"> collective </w:t>
      </w:r>
      <w:r w:rsidRPr="00CB1ECB">
        <w:rPr>
          <w:u w:val="single"/>
        </w:rPr>
        <w:t>laissezfaire.</w:t>
      </w:r>
      <w:r w:rsidRPr="00CB1ECB">
        <w:rPr>
          <w:sz w:val="16"/>
        </w:rPr>
        <w:t xml:space="preserve"> While a principled civil libertarianism would clearly support greater rights of concerted action, the </w:t>
      </w:r>
      <w:r w:rsidRPr="00CB1ECB">
        <w:rPr>
          <w:u w:val="single"/>
        </w:rPr>
        <w:t xml:space="preserve">Court’s </w:t>
      </w:r>
      <w:r w:rsidRPr="00CB1ECB">
        <w:rPr>
          <w:highlight w:val="cyan"/>
          <w:u w:val="single"/>
        </w:rPr>
        <w:t>recent case law sweeps</w:t>
      </w:r>
      <w:r w:rsidRPr="00CB1ECB">
        <w:rPr>
          <w:sz w:val="16"/>
        </w:rPr>
        <w:t xml:space="preserve"> </w:t>
      </w:r>
      <w:r w:rsidRPr="00CB1ECB">
        <w:rPr>
          <w:u w:val="single"/>
        </w:rPr>
        <w:t>more broadly</w:t>
      </w:r>
      <w:r w:rsidRPr="00CB1ECB">
        <w:rPr>
          <w:sz w:val="16"/>
        </w:rPr>
        <w:t xml:space="preserve">, </w:t>
      </w:r>
      <w:r w:rsidRPr="00CB1ECB">
        <w:rPr>
          <w:highlight w:val="cyan"/>
          <w:u w:val="single"/>
        </w:rPr>
        <w:t>resurrecting</w:t>
      </w:r>
      <w:r w:rsidRPr="00CB1ECB">
        <w:rPr>
          <w:sz w:val="16"/>
        </w:rPr>
        <w:t xml:space="preserve"> a </w:t>
      </w:r>
      <w:r w:rsidRPr="00CB1ECB">
        <w:rPr>
          <w:rStyle w:val="Emphasis"/>
          <w:highlight w:val="cyan"/>
        </w:rPr>
        <w:t>Lochner-era</w:t>
      </w:r>
      <w:r w:rsidRPr="00CB1ECB">
        <w:rPr>
          <w:sz w:val="16"/>
        </w:rPr>
        <w:t xml:space="preserve"> </w:t>
      </w:r>
      <w:r w:rsidRPr="0016015A">
        <w:rPr>
          <w:rStyle w:val="StyleUnderline"/>
        </w:rPr>
        <w:t>vision of the Constitution</w:t>
      </w:r>
      <w:r w:rsidRPr="00CB1ECB">
        <w:rPr>
          <w:sz w:val="16"/>
        </w:rPr>
        <w:t xml:space="preserve"> in which the state should do little more than strongly enforce classical property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Getman has observed, this development “harkens back to the days when unions were viewed as a criminal conspiracy.”108 Similar questions also lurk in antitrust doctrine, which may prohibit agreements among multiple employers to alter practices within their own firms or their supply chains, if not negotiated with a labor union.109 In short, </w:t>
      </w:r>
      <w:r w:rsidRPr="00CB1ECB">
        <w:rPr>
          <w:highlight w:val="cyan"/>
          <w:u w:val="single"/>
        </w:rPr>
        <w:t xml:space="preserve">collective laissez-faire </w:t>
      </w:r>
      <w:r w:rsidRPr="00CB1ECB">
        <w:rPr>
          <w:rStyle w:val="Emphasis"/>
          <w:highlight w:val="cyan"/>
        </w:rPr>
        <w:t>is no panacea</w:t>
      </w:r>
      <w:r w:rsidRPr="00CB1ECB">
        <w:rPr>
          <w:sz w:val="16"/>
        </w:rPr>
        <w:t xml:space="preserve">. It would bolster workers’ bargaining power by removing long-outdated impediments to their concerted action. But </w:t>
      </w:r>
      <w:r w:rsidRPr="00CB1ECB">
        <w:rPr>
          <w:highlight w:val="cyan"/>
          <w:u w:val="single"/>
        </w:rPr>
        <w:t>it would</w:t>
      </w:r>
      <w:r w:rsidRPr="00CB1ECB">
        <w:rPr>
          <w:u w:val="single"/>
        </w:rPr>
        <w:t xml:space="preserve"> ultimately </w:t>
      </w:r>
      <w:r w:rsidRPr="00CB1ECB">
        <w:rPr>
          <w:rStyle w:val="Emphasis"/>
          <w:highlight w:val="cyan"/>
        </w:rPr>
        <w:t>do</w:t>
      </w:r>
      <w:r w:rsidRPr="00CB1ECB">
        <w:rPr>
          <w:rStyle w:val="Emphasis"/>
        </w:rPr>
        <w:t xml:space="preserve"> relatively </w:t>
      </w:r>
      <w:r w:rsidRPr="0016015A">
        <w:rPr>
          <w:rStyle w:val="Emphasis"/>
          <w:highlight w:val="cyan"/>
        </w:rPr>
        <w:t>little</w:t>
      </w:r>
      <w:r w:rsidRPr="0016015A">
        <w:rPr>
          <w:highlight w:val="cyan"/>
          <w:u w:val="single"/>
        </w:rPr>
        <w:t xml:space="preserve"> to </w:t>
      </w:r>
      <w:r w:rsidRPr="00CB1ECB">
        <w:rPr>
          <w:highlight w:val="cyan"/>
          <w:u w:val="single"/>
        </w:rPr>
        <w:t>ensure</w:t>
      </w:r>
      <w:r w:rsidRPr="00CB1ECB">
        <w:rPr>
          <w:u w:val="single"/>
        </w:rPr>
        <w:t xml:space="preserve"> </w:t>
      </w:r>
      <w:r w:rsidRPr="0016015A">
        <w:rPr>
          <w:highlight w:val="cyan"/>
          <w:u w:val="single"/>
        </w:rPr>
        <w:t>economic</w:t>
      </w:r>
      <w:r w:rsidRPr="0016015A">
        <w:rPr>
          <w:sz w:val="16"/>
          <w:highlight w:val="cyan"/>
        </w:rPr>
        <w:t xml:space="preserve"> </w:t>
      </w:r>
      <w:r w:rsidRPr="0016015A">
        <w:rPr>
          <w:highlight w:val="cyan"/>
          <w:u w:val="single"/>
        </w:rPr>
        <w:t>and social democracy</w:t>
      </w:r>
      <w:r w:rsidRPr="00CB1ECB">
        <w:rPr>
          <w:sz w:val="16"/>
        </w:rPr>
        <w:t>.</w:t>
      </w:r>
    </w:p>
    <w:p w14:paraId="2EFB30C5" w14:textId="77777777" w:rsidR="00C31E6D" w:rsidRPr="00F04150" w:rsidRDefault="00C31E6D" w:rsidP="00C31E6D">
      <w:pPr>
        <w:pStyle w:val="Heading4"/>
      </w:pPr>
      <w:r>
        <w:t xml:space="preserve">Green growth is </w:t>
      </w:r>
      <w:r>
        <w:rPr>
          <w:u w:val="single"/>
        </w:rPr>
        <w:t>good</w:t>
      </w:r>
      <w:r>
        <w:t>---</w:t>
      </w:r>
      <w:r>
        <w:rPr>
          <w:u w:val="single"/>
        </w:rPr>
        <w:t>Laundry list</w:t>
      </w:r>
    </w:p>
    <w:p w14:paraId="758ABC7C" w14:textId="77777777" w:rsidR="00C31E6D" w:rsidRDefault="00C31E6D" w:rsidP="00C31E6D">
      <w:r w:rsidRPr="00B7706D">
        <w:rPr>
          <w:b/>
          <w:bCs/>
          <w:sz w:val="26"/>
          <w:szCs w:val="26"/>
        </w:rPr>
        <w:t>Khan et al. 25</w:t>
      </w:r>
      <w:r>
        <w:t xml:space="preserve"> [</w:t>
      </w:r>
      <w:r w:rsidRPr="00B7706D">
        <w:t>Rameesha Zahir</w:t>
      </w:r>
      <w:r>
        <w:t>,</w:t>
      </w:r>
      <w:r w:rsidRPr="00B7706D">
        <w:t> Lutfi Abdul Razak</w:t>
      </w:r>
      <w:r>
        <w:t xml:space="preserve">, </w:t>
      </w:r>
      <w:r w:rsidRPr="00B7706D">
        <w:t>Gamini Premaratne</w:t>
      </w:r>
      <w:r>
        <w:t xml:space="preserve">, </w:t>
      </w:r>
      <w:r w:rsidRPr="00B7706D">
        <w:t>School of Business and Economics, Universiti Brunei Darussalam</w:t>
      </w:r>
      <w:r>
        <w:t>; June 2025; “</w:t>
      </w:r>
      <w:r w:rsidRPr="00B7706D">
        <w:t>Green growth and sustainability: A systematic literature review on theories, measures and future directions</w:t>
      </w:r>
      <w:r>
        <w:t xml:space="preserve">”; </w:t>
      </w:r>
      <w:r w:rsidRPr="00B7706D">
        <w:t>Cleaner and Responsible Consumption</w:t>
      </w:r>
      <w:r>
        <w:t xml:space="preserve">, Vol. 17; </w:t>
      </w:r>
      <w:r w:rsidRPr="00B7706D">
        <w:t>https://doi.org/10.1016/j.clrc.2025.100274</w:t>
      </w:r>
      <w:r>
        <w:t xml:space="preserve"> ; Bwitkov]</w:t>
      </w:r>
    </w:p>
    <w:p w14:paraId="666DCB1B" w14:textId="77777777" w:rsidR="00C31E6D" w:rsidRPr="00227142" w:rsidRDefault="00C31E6D" w:rsidP="00C31E6D">
      <w:pPr>
        <w:rPr>
          <w:sz w:val="16"/>
        </w:rPr>
      </w:pPr>
      <w:r w:rsidRPr="00F04150">
        <w:rPr>
          <w:sz w:val="16"/>
        </w:rPr>
        <w:t xml:space="preserve">The second limitation in the existing literature is the scarcity of studies that assess green growth on a global scale. Only three notable works have attempted to evaluate green growth across multiple global nations (Acosta et al., 2020; Leth, 2022a; Sarkodie et al., 2023). For instance (Acosta et al., 2020; Leth, 2022b),developed the Green Growth Index using data from 115 countries spanning multiple continents, ranking the global performance of green growth. However, this index relied solely on data from a single year, offering merely a snapshot of green growth circumstances 2019. Second (Leth, 2022b), introduced the Green Growth Score, utilizing data from 72 countries over a 30-year period. However, the framework lacks clear theoretical distinctions between its dimensions. Third (Sarkodie et al., 2023), developed green growth metrics using data from 203 countries spanning 32 years. Despite its extensive scope, the inclusion of forest resources within the framework lacks a robust theoretical justification, potentially limiting the applicability of their findings across diverse ecological and regional contexts. Several empirical investigations have also examined the determinants of green growth. The </w:t>
      </w:r>
      <w:r w:rsidRPr="00F04150">
        <w:rPr>
          <w:rStyle w:val="StyleUnderline"/>
        </w:rPr>
        <w:t xml:space="preserve">adoption of </w:t>
      </w:r>
      <w:r w:rsidRPr="007F5FE1">
        <w:rPr>
          <w:rStyle w:val="Emphasis"/>
          <w:highlight w:val="cyan"/>
        </w:rPr>
        <w:t>green tech</w:t>
      </w:r>
      <w:r w:rsidRPr="00F04150">
        <w:rPr>
          <w:rStyle w:val="Emphasis"/>
        </w:rPr>
        <w:t>nologies</w:t>
      </w:r>
      <w:r w:rsidRPr="00F04150">
        <w:rPr>
          <w:sz w:val="16"/>
        </w:rPr>
        <w:t xml:space="preserve"> has </w:t>
      </w:r>
      <w:r w:rsidRPr="00F04150">
        <w:rPr>
          <w:rStyle w:val="StyleUnderline"/>
        </w:rPr>
        <w:t>demonstrated</w:t>
      </w:r>
      <w:r w:rsidRPr="00F04150">
        <w:rPr>
          <w:sz w:val="16"/>
        </w:rPr>
        <w:t xml:space="preserve"> significant </w:t>
      </w:r>
      <w:r w:rsidRPr="00F04150">
        <w:rPr>
          <w:rStyle w:val="Emphasis"/>
        </w:rPr>
        <w:t>potential</w:t>
      </w:r>
      <w:r w:rsidRPr="00F04150">
        <w:rPr>
          <w:rStyle w:val="StyleUnderline"/>
        </w:rPr>
        <w:t xml:space="preserve"> for </w:t>
      </w:r>
      <w:r w:rsidRPr="007F5FE1">
        <w:rPr>
          <w:rStyle w:val="StyleUnderline"/>
          <w:highlight w:val="cyan"/>
        </w:rPr>
        <w:t>reducing</w:t>
      </w:r>
      <w:r w:rsidRPr="00F04150">
        <w:rPr>
          <w:rStyle w:val="StyleUnderline"/>
        </w:rPr>
        <w:t xml:space="preserve"> </w:t>
      </w:r>
      <w:r w:rsidRPr="007F5FE1">
        <w:rPr>
          <w:rStyle w:val="StyleUnderline"/>
          <w:highlight w:val="cyan"/>
        </w:rPr>
        <w:t>pollution</w:t>
      </w:r>
      <w:r w:rsidRPr="00F04150">
        <w:rPr>
          <w:sz w:val="16"/>
        </w:rPr>
        <w:t xml:space="preserve"> (L. Zhu et al., 2021; Duan et al., 2023) (Y. Jiang et al., 2024, Jiang et al., 2024; Shobande et al., 2023). Moreover, </w:t>
      </w:r>
      <w:r w:rsidRPr="007F5FE1">
        <w:rPr>
          <w:rStyle w:val="Emphasis"/>
          <w:highlight w:val="cyan"/>
        </w:rPr>
        <w:t>energy resources</w:t>
      </w:r>
      <w:r w:rsidRPr="00F04150">
        <w:rPr>
          <w:sz w:val="16"/>
        </w:rPr>
        <w:t xml:space="preserve"> are </w:t>
      </w:r>
      <w:r w:rsidRPr="00F04150">
        <w:rPr>
          <w:rStyle w:val="StyleUnderline"/>
        </w:rPr>
        <w:t>indispensable to</w:t>
      </w:r>
      <w:r w:rsidRPr="00F04150">
        <w:rPr>
          <w:sz w:val="16"/>
        </w:rPr>
        <w:t xml:space="preserve"> economic </w:t>
      </w:r>
      <w:r w:rsidRPr="00F04150">
        <w:rPr>
          <w:rStyle w:val="StyleUnderline"/>
        </w:rPr>
        <w:t>growth</w:t>
      </w:r>
      <w:r w:rsidRPr="00F04150">
        <w:rPr>
          <w:sz w:val="16"/>
        </w:rPr>
        <w:t xml:space="preserve"> and development, </w:t>
      </w:r>
      <w:r w:rsidRPr="007F5FE1">
        <w:rPr>
          <w:rStyle w:val="StyleUnderline"/>
          <w:highlight w:val="cyan"/>
        </w:rPr>
        <w:t>play</w:t>
      </w:r>
      <w:r w:rsidRPr="00F04150">
        <w:rPr>
          <w:rStyle w:val="StyleUnderline"/>
        </w:rPr>
        <w:t xml:space="preserve">ing a </w:t>
      </w:r>
      <w:r w:rsidRPr="007F5FE1">
        <w:rPr>
          <w:rStyle w:val="Emphasis"/>
          <w:highlight w:val="cyan"/>
        </w:rPr>
        <w:t>critical role</w:t>
      </w:r>
      <w:r w:rsidRPr="00F04150">
        <w:rPr>
          <w:rStyle w:val="StyleUnderline"/>
        </w:rPr>
        <w:t xml:space="preserve"> in</w:t>
      </w:r>
      <w:r w:rsidRPr="00F04150">
        <w:rPr>
          <w:sz w:val="16"/>
        </w:rPr>
        <w:t xml:space="preserve"> shaping societal </w:t>
      </w:r>
      <w:r w:rsidRPr="00F04150">
        <w:rPr>
          <w:rStyle w:val="StyleUnderline"/>
        </w:rPr>
        <w:t>progress</w:t>
      </w:r>
      <w:r w:rsidRPr="00F04150">
        <w:rPr>
          <w:sz w:val="16"/>
        </w:rPr>
        <w:t xml:space="preserve"> (Sadik-Zada and Gatto, 2021; Luo et al., 2024; H. Wang et al., 2023; Semieniuk et al., 2021). As such, innovation in technology remains a cornerstone for advancing sustainable development and fostering eco-friendly economic transitions (Ji et al., 2021; Nosheen et al., 2021). The </w:t>
      </w:r>
      <w:r w:rsidRPr="00F04150">
        <w:rPr>
          <w:rStyle w:val="StyleUnderline"/>
        </w:rPr>
        <w:t xml:space="preserve">pursuit of green </w:t>
      </w:r>
      <w:r w:rsidRPr="007F5FE1">
        <w:rPr>
          <w:rStyle w:val="StyleUnderline"/>
          <w:highlight w:val="cyan"/>
        </w:rPr>
        <w:t>growth</w:t>
      </w:r>
      <w:r w:rsidRPr="00F04150">
        <w:rPr>
          <w:rStyle w:val="StyleUnderline"/>
        </w:rPr>
        <w:t xml:space="preserve"> </w:t>
      </w:r>
      <w:r w:rsidRPr="007F5FE1">
        <w:rPr>
          <w:rStyle w:val="Emphasis"/>
          <w:highlight w:val="cyan"/>
        </w:rPr>
        <w:t>necessitates</w:t>
      </w:r>
      <w:r w:rsidRPr="00F04150">
        <w:rPr>
          <w:sz w:val="16"/>
        </w:rPr>
        <w:t xml:space="preserve"> a decisive </w:t>
      </w:r>
      <w:r w:rsidRPr="00F04150">
        <w:rPr>
          <w:rStyle w:val="StyleUnderline"/>
        </w:rPr>
        <w:t xml:space="preserve">transition to </w:t>
      </w:r>
      <w:r w:rsidRPr="007F5FE1">
        <w:rPr>
          <w:rStyle w:val="Emphasis"/>
          <w:highlight w:val="cyan"/>
        </w:rPr>
        <w:t>renewable</w:t>
      </w:r>
      <w:r w:rsidRPr="00F04150">
        <w:rPr>
          <w:rStyle w:val="Emphasis"/>
        </w:rPr>
        <w:t xml:space="preserve"> energy</w:t>
      </w:r>
      <w:r w:rsidRPr="00F04150">
        <w:rPr>
          <w:sz w:val="16"/>
        </w:rPr>
        <w:t xml:space="preserve"> (REN), as it is one of the most effective and efficient pathways to achieving a green economy due to its </w:t>
      </w:r>
      <w:r w:rsidRPr="007F5FE1">
        <w:rPr>
          <w:rStyle w:val="Emphasis"/>
          <w:highlight w:val="cyan"/>
        </w:rPr>
        <w:t>significant</w:t>
      </w:r>
      <w:r w:rsidRPr="00F04150">
        <w:rPr>
          <w:rStyle w:val="Emphasis"/>
        </w:rPr>
        <w:t xml:space="preserve"> role</w:t>
      </w:r>
      <w:r w:rsidRPr="00F04150">
        <w:rPr>
          <w:rStyle w:val="StyleUnderline"/>
        </w:rPr>
        <w:t xml:space="preserve"> </w:t>
      </w:r>
      <w:r w:rsidRPr="007F5FE1">
        <w:rPr>
          <w:rStyle w:val="StyleUnderline"/>
          <w:highlight w:val="cyan"/>
        </w:rPr>
        <w:t>in</w:t>
      </w:r>
      <w:r w:rsidRPr="00F04150">
        <w:rPr>
          <w:sz w:val="16"/>
        </w:rPr>
        <w:t xml:space="preserve"> increasing </w:t>
      </w:r>
      <w:r w:rsidRPr="00F04150">
        <w:rPr>
          <w:rStyle w:val="StyleUnderline"/>
        </w:rPr>
        <w:t xml:space="preserve">environmental </w:t>
      </w:r>
      <w:r w:rsidRPr="007F5FE1">
        <w:rPr>
          <w:rStyle w:val="Emphasis"/>
          <w:highlight w:val="cyan"/>
        </w:rPr>
        <w:t>sustainability</w:t>
      </w:r>
      <w:r w:rsidRPr="00F04150">
        <w:rPr>
          <w:sz w:val="16"/>
        </w:rPr>
        <w:t xml:space="preserve"> (Chen et al., 2022; He et al., 2024; Naqvi, 2023). </w:t>
      </w:r>
      <w:r w:rsidRPr="007F5FE1">
        <w:rPr>
          <w:rStyle w:val="Emphasis"/>
          <w:highlight w:val="cyan"/>
        </w:rPr>
        <w:t>Empirical ev</w:t>
      </w:r>
      <w:r w:rsidRPr="00F04150">
        <w:rPr>
          <w:rStyle w:val="Emphasis"/>
        </w:rPr>
        <w:t>idence</w:t>
      </w:r>
      <w:r w:rsidRPr="00F04150">
        <w:rPr>
          <w:rStyle w:val="StyleUnderline"/>
        </w:rPr>
        <w:t xml:space="preserve"> </w:t>
      </w:r>
      <w:r w:rsidRPr="002E3AA4">
        <w:rPr>
          <w:szCs w:val="32"/>
          <w:u w:val="single"/>
        </w:rPr>
        <w:t>from various studies</w:t>
      </w:r>
      <w:r w:rsidRPr="002E3AA4">
        <w:rPr>
          <w:szCs w:val="32"/>
        </w:rPr>
        <w:t xml:space="preserve"> </w:t>
      </w:r>
      <w:r w:rsidRPr="007F5FE1">
        <w:rPr>
          <w:rStyle w:val="StyleUnderline"/>
          <w:highlight w:val="cyan"/>
        </w:rPr>
        <w:t>supports</w:t>
      </w:r>
      <w:r w:rsidRPr="00F04150">
        <w:rPr>
          <w:sz w:val="16"/>
        </w:rPr>
        <w:t xml:space="preserve"> the green growth-inducing </w:t>
      </w:r>
      <w:r w:rsidRPr="007F5FE1">
        <w:rPr>
          <w:rStyle w:val="StyleUnderline"/>
          <w:highlight w:val="cyan"/>
        </w:rPr>
        <w:t>effects</w:t>
      </w:r>
      <w:r w:rsidRPr="00F04150">
        <w:rPr>
          <w:rStyle w:val="StyleUnderline"/>
        </w:rPr>
        <w:t xml:space="preserve"> of renewable energy</w:t>
      </w:r>
      <w:r w:rsidRPr="00F04150">
        <w:rPr>
          <w:sz w:val="16"/>
        </w:rPr>
        <w:t xml:space="preserve">, (Sohag et al., 2021; Hao et al., 2021a; Tadele and Sirany, 2021; Alam and Ali, 2024) (Y. Wu and Zhou, 2021). Additionally, </w:t>
      </w:r>
      <w:r w:rsidRPr="007F5FE1">
        <w:rPr>
          <w:rStyle w:val="Emphasis"/>
          <w:highlight w:val="cyan"/>
        </w:rPr>
        <w:t>financial</w:t>
      </w:r>
      <w:r w:rsidRPr="00F04150">
        <w:rPr>
          <w:rStyle w:val="Emphasis"/>
        </w:rPr>
        <w:t xml:space="preserve"> </w:t>
      </w:r>
      <w:r w:rsidRPr="007F5FE1">
        <w:rPr>
          <w:rStyle w:val="Emphasis"/>
          <w:highlight w:val="cyan"/>
        </w:rPr>
        <w:t>dev</w:t>
      </w:r>
      <w:r w:rsidRPr="00F04150">
        <w:rPr>
          <w:rStyle w:val="Emphasis"/>
        </w:rPr>
        <w:t>elopment</w:t>
      </w:r>
      <w:r w:rsidRPr="00F04150">
        <w:rPr>
          <w:rStyle w:val="StyleUnderline"/>
        </w:rPr>
        <w:t xml:space="preserve"> is </w:t>
      </w:r>
      <w:r w:rsidRPr="007F5FE1">
        <w:rPr>
          <w:rStyle w:val="Emphasis"/>
          <w:highlight w:val="cyan"/>
        </w:rPr>
        <w:t>essential</w:t>
      </w:r>
      <w:r w:rsidRPr="00F04150">
        <w:rPr>
          <w:rStyle w:val="StyleUnderline"/>
        </w:rPr>
        <w:t xml:space="preserve"> </w:t>
      </w:r>
      <w:r w:rsidRPr="007F5FE1">
        <w:rPr>
          <w:rStyle w:val="StyleUnderline"/>
          <w:highlight w:val="cyan"/>
        </w:rPr>
        <w:t>for</w:t>
      </w:r>
      <w:r w:rsidRPr="00F04150">
        <w:rPr>
          <w:sz w:val="16"/>
        </w:rPr>
        <w:t xml:space="preserve"> the sustainable </w:t>
      </w:r>
      <w:r w:rsidRPr="00F04150">
        <w:rPr>
          <w:rStyle w:val="StyleUnderline"/>
        </w:rPr>
        <w:t xml:space="preserve">management of </w:t>
      </w:r>
      <w:r w:rsidRPr="007F5FE1">
        <w:rPr>
          <w:rStyle w:val="Emphasis"/>
          <w:highlight w:val="cyan"/>
        </w:rPr>
        <w:t>natural resources</w:t>
      </w:r>
      <w:r w:rsidRPr="00F04150">
        <w:rPr>
          <w:sz w:val="16"/>
        </w:rPr>
        <w:t xml:space="preserve">, </w:t>
      </w:r>
      <w:r w:rsidRPr="007F5FE1">
        <w:rPr>
          <w:rStyle w:val="Emphasis"/>
          <w:highlight w:val="cyan"/>
        </w:rPr>
        <w:t>energy sustainability</w:t>
      </w:r>
      <w:r w:rsidRPr="007F5FE1">
        <w:rPr>
          <w:sz w:val="16"/>
        </w:rPr>
        <w:t>,</w:t>
      </w:r>
      <w:r w:rsidRPr="00F04150">
        <w:rPr>
          <w:sz w:val="16"/>
        </w:rPr>
        <w:t xml:space="preserve"> </w:t>
      </w:r>
      <w:r w:rsidRPr="007F5FE1">
        <w:rPr>
          <w:rStyle w:val="StyleUnderline"/>
          <w:highlight w:val="cyan"/>
        </w:rPr>
        <w:t>and</w:t>
      </w:r>
      <w:r w:rsidRPr="00F04150">
        <w:rPr>
          <w:sz w:val="16"/>
        </w:rPr>
        <w:t xml:space="preserve"> achieving </w:t>
      </w:r>
      <w:r w:rsidRPr="007F5FE1">
        <w:rPr>
          <w:rStyle w:val="Emphasis"/>
          <w:highlight w:val="cyan"/>
        </w:rPr>
        <w:t>s</w:t>
      </w:r>
      <w:r w:rsidRPr="00F04150">
        <w:rPr>
          <w:rStyle w:val="StyleUnderline"/>
        </w:rPr>
        <w:t xml:space="preserve">ustainable </w:t>
      </w:r>
      <w:r w:rsidRPr="007F5FE1">
        <w:rPr>
          <w:rStyle w:val="Emphasis"/>
          <w:highlight w:val="cyan"/>
        </w:rPr>
        <w:t>d</w:t>
      </w:r>
      <w:r w:rsidRPr="00F04150">
        <w:rPr>
          <w:rStyle w:val="StyleUnderline"/>
        </w:rPr>
        <w:t xml:space="preserve">evelopment </w:t>
      </w:r>
      <w:r w:rsidRPr="007F5FE1">
        <w:rPr>
          <w:rStyle w:val="Emphasis"/>
          <w:highlight w:val="cyan"/>
        </w:rPr>
        <w:t>g</w:t>
      </w:r>
      <w:r w:rsidRPr="00F04150">
        <w:rPr>
          <w:rStyle w:val="StyleUnderline"/>
        </w:rPr>
        <w:t>oal</w:t>
      </w:r>
      <w:r w:rsidRPr="007F5FE1">
        <w:rPr>
          <w:rStyle w:val="Emphasis"/>
          <w:highlight w:val="cyan"/>
        </w:rPr>
        <w:t>s</w:t>
      </w:r>
      <w:r w:rsidRPr="00F04150">
        <w:rPr>
          <w:sz w:val="16"/>
        </w:rPr>
        <w:t xml:space="preserve"> (S.-Z. Huang et al., 2021; Ganda, 2022). Simultaneously, </w:t>
      </w:r>
      <w:r w:rsidRPr="00F04150">
        <w:rPr>
          <w:rStyle w:val="StyleUnderline"/>
        </w:rPr>
        <w:t>globalization</w:t>
      </w:r>
      <w:r w:rsidRPr="00F04150">
        <w:rPr>
          <w:sz w:val="16"/>
        </w:rPr>
        <w:t xml:space="preserve"> has </w:t>
      </w:r>
      <w:r w:rsidRPr="007F5FE1">
        <w:rPr>
          <w:rStyle w:val="StyleUnderline"/>
          <w:highlight w:val="cyan"/>
        </w:rPr>
        <w:t>introduced</w:t>
      </w:r>
      <w:r w:rsidRPr="00F04150">
        <w:rPr>
          <w:rStyle w:val="StyleUnderline"/>
        </w:rPr>
        <w:t xml:space="preserve"> </w:t>
      </w:r>
      <w:r w:rsidRPr="007F5FE1">
        <w:rPr>
          <w:rStyle w:val="Emphasis"/>
          <w:highlight w:val="cyan"/>
        </w:rPr>
        <w:t>innovative tech</w:t>
      </w:r>
      <w:r w:rsidRPr="00F04150">
        <w:rPr>
          <w:rStyle w:val="Emphasis"/>
        </w:rPr>
        <w:t>nologies</w:t>
      </w:r>
      <w:r w:rsidRPr="00F04150">
        <w:rPr>
          <w:sz w:val="16"/>
        </w:rPr>
        <w:t xml:space="preserve"> and </w:t>
      </w:r>
      <w:r w:rsidRPr="007F5FE1">
        <w:rPr>
          <w:rStyle w:val="Emphasis"/>
          <w:highlight w:val="cyan"/>
        </w:rPr>
        <w:t>knowledge</w:t>
      </w:r>
      <w:r w:rsidRPr="00F04150">
        <w:rPr>
          <w:rStyle w:val="StyleUnderline"/>
        </w:rPr>
        <w:t xml:space="preserve"> that </w:t>
      </w:r>
      <w:r w:rsidRPr="007F5FE1">
        <w:rPr>
          <w:rStyle w:val="StyleUnderline"/>
          <w:highlight w:val="cyan"/>
        </w:rPr>
        <w:t>can</w:t>
      </w:r>
      <w:r w:rsidRPr="00F04150">
        <w:rPr>
          <w:sz w:val="16"/>
        </w:rPr>
        <w:t xml:space="preserve"> be utilized to </w:t>
      </w:r>
      <w:r w:rsidRPr="007F5FE1">
        <w:rPr>
          <w:rStyle w:val="StyleUnderline"/>
          <w:highlight w:val="cyan"/>
        </w:rPr>
        <w:t>address</w:t>
      </w:r>
      <w:r w:rsidRPr="00F04150">
        <w:rPr>
          <w:sz w:val="16"/>
        </w:rPr>
        <w:t xml:space="preserve"> environmental </w:t>
      </w:r>
      <w:r w:rsidRPr="007F5FE1">
        <w:rPr>
          <w:rStyle w:val="StyleUnderline"/>
          <w:highlight w:val="cyan"/>
        </w:rPr>
        <w:t>challenges</w:t>
      </w:r>
      <w:r w:rsidRPr="00F04150">
        <w:rPr>
          <w:rStyle w:val="StyleUnderline"/>
        </w:rPr>
        <w:t xml:space="preserve"> </w:t>
      </w:r>
      <w:r w:rsidRPr="00F04150">
        <w:rPr>
          <w:rStyle w:val="Emphasis"/>
        </w:rPr>
        <w:t>effectively</w:t>
      </w:r>
      <w:r w:rsidRPr="00F04150">
        <w:rPr>
          <w:sz w:val="16"/>
        </w:rPr>
        <w:t xml:space="preserve"> (Sethi et al., 2020; Masud et al., 2024; Shafik and Kalinaki, 2023; Shafik and Tufail, 2023). However, these approaches </w:t>
      </w:r>
      <w:r w:rsidRPr="00F04150">
        <w:rPr>
          <w:rStyle w:val="StyleUnderline"/>
        </w:rPr>
        <w:t>enable</w:t>
      </w:r>
      <w:r w:rsidRPr="00F04150">
        <w:rPr>
          <w:sz w:val="16"/>
        </w:rPr>
        <w:t xml:space="preserve"> the </w:t>
      </w:r>
      <w:r w:rsidRPr="00F04150">
        <w:rPr>
          <w:rStyle w:val="StyleUnderline"/>
        </w:rPr>
        <w:t xml:space="preserve">pursuit of </w:t>
      </w:r>
      <w:r w:rsidRPr="00F04150">
        <w:rPr>
          <w:rStyle w:val="Emphasis"/>
        </w:rPr>
        <w:t xml:space="preserve">economic </w:t>
      </w:r>
      <w:r w:rsidRPr="007F5FE1">
        <w:rPr>
          <w:rStyle w:val="Emphasis"/>
        </w:rPr>
        <w:t>development</w:t>
      </w:r>
      <w:r w:rsidRPr="00F04150">
        <w:rPr>
          <w:rStyle w:val="StyleUnderline"/>
        </w:rPr>
        <w:t xml:space="preserve"> while minimizing </w:t>
      </w:r>
      <w:r w:rsidRPr="00F04150">
        <w:rPr>
          <w:rStyle w:val="Emphasis"/>
        </w:rPr>
        <w:t>ecological harm</w:t>
      </w:r>
      <w:r w:rsidRPr="00F04150">
        <w:rPr>
          <w:sz w:val="16"/>
        </w:rPr>
        <w:t xml:space="preserve">, fostering a more harmonious relationship between progress and environmental preservation. The development of the </w:t>
      </w:r>
      <w:r w:rsidRPr="007F5FE1">
        <w:rPr>
          <w:rStyle w:val="Emphasis"/>
          <w:highlight w:val="cyan"/>
        </w:rPr>
        <w:t>digital economy</w:t>
      </w:r>
      <w:r w:rsidRPr="00F04150">
        <w:rPr>
          <w:sz w:val="16"/>
        </w:rPr>
        <w:t xml:space="preserve"> presents new opportunities to address challenges associated with green growth transition. The digitalization of the economy </w:t>
      </w:r>
      <w:r w:rsidRPr="007F5FE1">
        <w:rPr>
          <w:rStyle w:val="StyleUnderline"/>
          <w:highlight w:val="cyan"/>
        </w:rPr>
        <w:t>unlocks</w:t>
      </w:r>
      <w:r w:rsidRPr="00F04150">
        <w:rPr>
          <w:rStyle w:val="StyleUnderline"/>
        </w:rPr>
        <w:t xml:space="preserve"> </w:t>
      </w:r>
      <w:r w:rsidRPr="00F04150">
        <w:rPr>
          <w:rStyle w:val="Emphasis"/>
        </w:rPr>
        <w:t>potential</w:t>
      </w:r>
      <w:r w:rsidRPr="00F04150">
        <w:rPr>
          <w:rStyle w:val="StyleUnderline"/>
        </w:rPr>
        <w:t xml:space="preserve"> in </w:t>
      </w:r>
      <w:r w:rsidRPr="007F5FE1">
        <w:rPr>
          <w:rStyle w:val="StyleUnderline"/>
          <w:highlight w:val="cyan"/>
        </w:rPr>
        <w:t>energy</w:t>
      </w:r>
      <w:r w:rsidRPr="00F04150">
        <w:rPr>
          <w:rStyle w:val="StyleUnderline"/>
        </w:rPr>
        <w:t xml:space="preserve"> utilization</w:t>
      </w:r>
      <w:r w:rsidRPr="00F04150">
        <w:rPr>
          <w:sz w:val="16"/>
        </w:rPr>
        <w:t xml:space="preserve">, </w:t>
      </w:r>
      <w:r w:rsidRPr="00F04150">
        <w:rPr>
          <w:rStyle w:val="StyleUnderline"/>
        </w:rPr>
        <w:t xml:space="preserve">enhancing </w:t>
      </w:r>
      <w:r w:rsidRPr="007F5FE1">
        <w:rPr>
          <w:rStyle w:val="StyleUnderline"/>
          <w:highlight w:val="cyan"/>
        </w:rPr>
        <w:t>efficiency from</w:t>
      </w:r>
      <w:r w:rsidRPr="00F04150">
        <w:rPr>
          <w:rStyle w:val="StyleUnderline"/>
        </w:rPr>
        <w:t xml:space="preserve"> </w:t>
      </w:r>
      <w:r w:rsidRPr="007F5FE1">
        <w:rPr>
          <w:rStyle w:val="Emphasis"/>
          <w:highlight w:val="cyan"/>
        </w:rPr>
        <w:t>extraction</w:t>
      </w:r>
      <w:r w:rsidRPr="00F04150">
        <w:rPr>
          <w:rStyle w:val="StyleUnderline"/>
        </w:rPr>
        <w:t xml:space="preserve"> </w:t>
      </w:r>
      <w:r w:rsidRPr="007F5FE1">
        <w:rPr>
          <w:rStyle w:val="StyleUnderline"/>
          <w:highlight w:val="cyan"/>
        </w:rPr>
        <w:t>to</w:t>
      </w:r>
      <w:r w:rsidRPr="00F04150">
        <w:rPr>
          <w:rStyle w:val="StyleUnderline"/>
        </w:rPr>
        <w:t xml:space="preserve"> </w:t>
      </w:r>
      <w:r w:rsidRPr="007F5FE1">
        <w:rPr>
          <w:rStyle w:val="Emphasis"/>
          <w:highlight w:val="cyan"/>
        </w:rPr>
        <w:t>consumption</w:t>
      </w:r>
      <w:r w:rsidRPr="00F04150">
        <w:rPr>
          <w:sz w:val="16"/>
        </w:rPr>
        <w:t xml:space="preserve"> (Schulte et al., 2016) and </w:t>
      </w:r>
      <w:r w:rsidRPr="007F5FE1">
        <w:rPr>
          <w:rStyle w:val="StyleUnderline"/>
          <w:highlight w:val="cyan"/>
        </w:rPr>
        <w:t>supporting</w:t>
      </w:r>
      <w:r w:rsidRPr="00F04150">
        <w:rPr>
          <w:rStyle w:val="StyleUnderline"/>
        </w:rPr>
        <w:t xml:space="preserve"> </w:t>
      </w:r>
      <w:r w:rsidRPr="00F04150">
        <w:rPr>
          <w:rStyle w:val="Emphasis"/>
        </w:rPr>
        <w:t>energy saving</w:t>
      </w:r>
      <w:r w:rsidRPr="00F04150">
        <w:rPr>
          <w:rStyle w:val="StyleUnderline"/>
        </w:rPr>
        <w:t xml:space="preserve"> and </w:t>
      </w:r>
      <w:r w:rsidRPr="007F5FE1">
        <w:rPr>
          <w:rStyle w:val="Emphasis"/>
          <w:highlight w:val="cyan"/>
        </w:rPr>
        <w:t>emission reduction</w:t>
      </w:r>
      <w:r w:rsidRPr="00F04150">
        <w:rPr>
          <w:sz w:val="16"/>
        </w:rPr>
        <w:t xml:space="preserve"> goals (H. Wu et al., 2021) and (C. Z. Li et al., 2022). Given the numerous studies on green growth, a detailed review of the literature is needed to fully capture the different research areas of green growth that have been covered and the potential areas that subsequent investigations can study to make vital contributions to the green growth literature. As a result, this study aims to achieve the following objectives.</w:t>
      </w:r>
    </w:p>
    <w:p w14:paraId="6CE3EB7A" w14:textId="77777777" w:rsidR="00C31E6D" w:rsidRPr="00C31E6D" w:rsidRDefault="00C31E6D" w:rsidP="00C31E6D"/>
    <w:p w14:paraId="69040CDB" w14:textId="77777777" w:rsidR="00C31E6D" w:rsidRDefault="00C31E6D" w:rsidP="00C31E6D">
      <w:pPr>
        <w:pStyle w:val="Heading2"/>
      </w:pPr>
      <w:r>
        <w:t>K</w:t>
      </w:r>
    </w:p>
    <w:p w14:paraId="3E0F0835" w14:textId="77777777" w:rsidR="00C31E6D" w:rsidRDefault="00C31E6D" w:rsidP="00C31E6D">
      <w:pPr>
        <w:pStyle w:val="Heading3"/>
      </w:pPr>
      <w:r>
        <w:t>Framework---L---2AC</w:t>
      </w:r>
    </w:p>
    <w:p w14:paraId="7F03A6EC" w14:textId="0615C5BA" w:rsidR="00C31E6D" w:rsidRPr="00AB5576" w:rsidRDefault="00C31E6D" w:rsidP="00C31E6D">
      <w:pPr>
        <w:pStyle w:val="Heading4"/>
        <w:rPr>
          <w:b w:val="0"/>
          <w:bCs/>
        </w:rPr>
      </w:pPr>
      <w:r>
        <w:t>4---</w:t>
      </w:r>
      <w:r w:rsidRPr="00F477E8">
        <w:rPr>
          <w:u w:val="single"/>
        </w:rPr>
        <w:t>Education</w:t>
      </w:r>
      <w:r>
        <w:t>---</w:t>
      </w:r>
    </w:p>
    <w:p w14:paraId="4A27A32B" w14:textId="77777777" w:rsidR="00C31E6D" w:rsidRDefault="00C31E6D" w:rsidP="00C31E6D">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DAB9723" w14:textId="77777777" w:rsidR="00C31E6D" w:rsidRPr="00AB5576" w:rsidRDefault="00C31E6D" w:rsidP="00C31E6D">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C05F16">
        <w:rPr>
          <w:rStyle w:val="StyleUnderline"/>
          <w:highlight w:val="cyan"/>
        </w:rPr>
        <w:t xml:space="preserve">a </w:t>
      </w:r>
      <w:r w:rsidRPr="00C05F16">
        <w:rPr>
          <w:rStyle w:val="Emphasis"/>
          <w:highlight w:val="cyan"/>
        </w:rPr>
        <w:t>mistake</w:t>
      </w:r>
      <w:r w:rsidRPr="00C05F16">
        <w:rPr>
          <w:rStyle w:val="StyleUnderline"/>
          <w:highlight w:val="cyan"/>
        </w:rPr>
        <w:t xml:space="preserve"> to </w:t>
      </w:r>
      <w:r w:rsidRPr="00C05F16">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C05F16">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C05F16">
        <w:rPr>
          <w:rStyle w:val="StyleUnderline"/>
          <w:highlight w:val="cyan"/>
        </w:rPr>
        <w:t>law</w:t>
      </w:r>
      <w:r w:rsidRPr="00C563A7">
        <w:rPr>
          <w:rStyle w:val="StyleUnderline"/>
        </w:rPr>
        <w:t xml:space="preserve"> still </w:t>
      </w:r>
      <w:r w:rsidRPr="00C05F16">
        <w:rPr>
          <w:rStyle w:val="StyleUnderline"/>
          <w:highlight w:val="cyan"/>
        </w:rPr>
        <w:t>provides</w:t>
      </w:r>
      <w:r w:rsidRPr="00C563A7">
        <w:rPr>
          <w:rStyle w:val="StyleUnderline"/>
        </w:rPr>
        <w:t xml:space="preserve"> one of </w:t>
      </w:r>
      <w:r w:rsidRPr="00590D32">
        <w:rPr>
          <w:rStyle w:val="StyleUnderline"/>
        </w:rPr>
        <w:t xml:space="preserve">the </w:t>
      </w:r>
      <w:r w:rsidRPr="00C05F16">
        <w:rPr>
          <w:rStyle w:val="Emphasis"/>
          <w:sz w:val="30"/>
          <w:szCs w:val="30"/>
          <w:highlight w:val="cyan"/>
        </w:rPr>
        <w:t>most important institutionalized sites</w:t>
      </w:r>
      <w:r w:rsidRPr="00C05F16">
        <w:rPr>
          <w:rStyle w:val="StyleUnderline"/>
          <w:highlight w:val="cyan"/>
        </w:rPr>
        <w:t xml:space="preserve"> and </w:t>
      </w:r>
      <w:r w:rsidRPr="00C05F16">
        <w:rPr>
          <w:rStyle w:val="Emphasis"/>
          <w:sz w:val="30"/>
          <w:szCs w:val="30"/>
          <w:highlight w:val="cyan"/>
        </w:rPr>
        <w:t>discursive resources</w:t>
      </w:r>
      <w:r w:rsidRPr="00C05F16">
        <w:rPr>
          <w:rStyle w:val="StyleUnderline"/>
          <w:highlight w:val="cyan"/>
        </w:rPr>
        <w:t xml:space="preserve"> for</w:t>
      </w:r>
      <w:r w:rsidRPr="00AB5576">
        <w:rPr>
          <w:sz w:val="14"/>
        </w:rPr>
        <w:t xml:space="preserve"> subaltern group </w:t>
      </w:r>
      <w:r w:rsidRPr="00C05F16">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C05F16">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C05F16">
        <w:rPr>
          <w:rStyle w:val="StyleUnderline"/>
          <w:highlight w:val="cyan"/>
        </w:rPr>
        <w:t xml:space="preserve">remained </w:t>
      </w:r>
      <w:r w:rsidRPr="00C05F16">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C05F16">
        <w:rPr>
          <w:rStyle w:val="StyleUnderline"/>
          <w:highlight w:val="cyan"/>
        </w:rPr>
        <w:t>fight against</w:t>
      </w:r>
      <w:r w:rsidRPr="00AB5576">
        <w:rPr>
          <w:sz w:val="14"/>
        </w:rPr>
        <w:t xml:space="preserve"> the interconnected </w:t>
      </w:r>
      <w:r w:rsidRPr="00C563A7">
        <w:rPr>
          <w:rStyle w:val="StyleUnderline"/>
        </w:rPr>
        <w:t xml:space="preserve">manifestations of </w:t>
      </w:r>
      <w:r w:rsidRPr="00C05F16">
        <w:rPr>
          <w:rStyle w:val="Emphasis"/>
          <w:highlight w:val="cyan"/>
        </w:rPr>
        <w:t>repressive</w:t>
      </w:r>
      <w:r w:rsidRPr="00C05F16">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C05F16">
        <w:rPr>
          <w:rStyle w:val="StyleUnderline"/>
          <w:highlight w:val="cyan"/>
        </w:rPr>
        <w:t xml:space="preserve">with </w:t>
      </w:r>
      <w:r w:rsidRPr="00C05F16">
        <w:rPr>
          <w:rStyle w:val="Emphasis"/>
          <w:highlight w:val="cyan"/>
        </w:rPr>
        <w:t>clear</w:t>
      </w:r>
      <w:r w:rsidRPr="00590D32">
        <w:rPr>
          <w:rStyle w:val="Emphasis"/>
        </w:rPr>
        <w:t xml:space="preserve">-eyed </w:t>
      </w:r>
      <w:r w:rsidRPr="00C05F16">
        <w:rPr>
          <w:rStyle w:val="Emphasis"/>
          <w:highlight w:val="cyan"/>
        </w:rPr>
        <w:t>understanding</w:t>
      </w:r>
      <w:r w:rsidRPr="00C05F16">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C05F16">
        <w:rPr>
          <w:rStyle w:val="StyleUnderline"/>
          <w:highlight w:val="cyan"/>
        </w:rPr>
        <w:t xml:space="preserve">the most </w:t>
      </w:r>
      <w:r w:rsidRPr="00C05F16">
        <w:rPr>
          <w:rStyle w:val="Emphasis"/>
          <w:highlight w:val="cyan"/>
        </w:rPr>
        <w:t>promising</w:t>
      </w:r>
      <w:r w:rsidRPr="00AB5576">
        <w:rPr>
          <w:sz w:val="14"/>
        </w:rPr>
        <w:t xml:space="preserve">, </w:t>
      </w:r>
      <w:r w:rsidRPr="00C563A7">
        <w:rPr>
          <w:rStyle w:val="StyleUnderline"/>
        </w:rPr>
        <w:t xml:space="preserve">if </w:t>
      </w:r>
      <w:r w:rsidRPr="00C05F16">
        <w:rPr>
          <w:rStyle w:val="Emphasis"/>
          <w:highlight w:val="cyan"/>
        </w:rPr>
        <w:t>contingent</w:t>
      </w:r>
      <w:r w:rsidRPr="00C05F16">
        <w:rPr>
          <w:sz w:val="14"/>
          <w:highlight w:val="cyan"/>
        </w:rPr>
        <w:t xml:space="preserve">, </w:t>
      </w:r>
      <w:r w:rsidRPr="00C05F16">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AD216D8" w14:textId="77777777" w:rsidR="00C31E6D" w:rsidRPr="00AB5576" w:rsidRDefault="00C31E6D" w:rsidP="00C31E6D">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C05F16">
        <w:rPr>
          <w:rStyle w:val="StyleUnderline"/>
          <w:highlight w:val="cyan"/>
        </w:rPr>
        <w:t>Legal norms</w:t>
      </w:r>
      <w:r w:rsidRPr="00AB5576">
        <w:rPr>
          <w:rStyle w:val="StyleUnderline"/>
        </w:rPr>
        <w:t xml:space="preserve"> and ideas</w:t>
      </w:r>
      <w:r w:rsidRPr="00AB5576">
        <w:rPr>
          <w:sz w:val="14"/>
        </w:rPr>
        <w:t xml:space="preserve">, we noted earlier, </w:t>
      </w:r>
      <w:r w:rsidRPr="00C05F16">
        <w:rPr>
          <w:rStyle w:val="Emphasis"/>
          <w:highlight w:val="cyan"/>
        </w:rPr>
        <w:t>saturate</w:t>
      </w:r>
      <w:r w:rsidRPr="00C05F16">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C05F16">
        <w:rPr>
          <w:rStyle w:val="StyleUnderline"/>
          <w:highlight w:val="cyan"/>
        </w:rPr>
        <w:t xml:space="preserve">at </w:t>
      </w:r>
      <w:r w:rsidRPr="00C05F16">
        <w:rPr>
          <w:rStyle w:val="Emphasis"/>
          <w:highlight w:val="cyan"/>
        </w:rPr>
        <w:t>many levels</w:t>
      </w:r>
      <w:r w:rsidRPr="00AB5576">
        <w:rPr>
          <w:rStyle w:val="StyleUnderline"/>
        </w:rPr>
        <w:t xml:space="preserve"> of practice</w:t>
      </w:r>
      <w:r w:rsidRPr="00AB5576">
        <w:rPr>
          <w:sz w:val="14"/>
        </w:rPr>
        <w:t xml:space="preserve">. </w:t>
      </w:r>
      <w:r w:rsidRPr="00C05F16">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C05F16">
        <w:rPr>
          <w:rStyle w:val="StyleUnderline"/>
          <w:highlight w:val="cyan"/>
        </w:rPr>
        <w:t xml:space="preserve">should </w:t>
      </w:r>
      <w:r w:rsidRPr="00C05F16">
        <w:rPr>
          <w:rStyle w:val="Emphasis"/>
          <w:highlight w:val="cyan"/>
        </w:rPr>
        <w:t>not</w:t>
      </w:r>
      <w:r w:rsidRPr="00AB5576">
        <w:rPr>
          <w:sz w:val="14"/>
        </w:rPr>
        <w:t xml:space="preserve">, Thompson insisted, </w:t>
      </w:r>
      <w:r w:rsidRPr="00C05F16">
        <w:rPr>
          <w:rStyle w:val="StyleUnderline"/>
          <w:highlight w:val="cyan"/>
        </w:rPr>
        <w:t>be viewed</w:t>
      </w:r>
      <w:r w:rsidRPr="00AB5576">
        <w:rPr>
          <w:sz w:val="14"/>
        </w:rPr>
        <w:t xml:space="preserve"> primarily </w:t>
      </w:r>
      <w:r w:rsidRPr="00C05F16">
        <w:rPr>
          <w:rStyle w:val="StyleUnderline"/>
          <w:highlight w:val="cyan"/>
        </w:rPr>
        <w:t xml:space="preserve">as </w:t>
      </w:r>
      <w:r w:rsidRPr="00C05F16">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C05F16">
        <w:rPr>
          <w:rStyle w:val="StyleUnderline"/>
          <w:highlight w:val="cyan"/>
        </w:rPr>
        <w:t xml:space="preserve">They may </w:t>
      </w:r>
      <w:r w:rsidRPr="00C05F16">
        <w:rPr>
          <w:rStyle w:val="Emphasis"/>
          <w:highlight w:val="cyan"/>
        </w:rPr>
        <w:t>disguise</w:t>
      </w:r>
      <w:r w:rsidRPr="00AB5576">
        <w:rPr>
          <w:rStyle w:val="StyleUnderline"/>
        </w:rPr>
        <w:t xml:space="preserve"> the true realities of </w:t>
      </w:r>
      <w:r w:rsidRPr="00C05F16">
        <w:rPr>
          <w:rStyle w:val="StyleUnderline"/>
          <w:highlight w:val="cyan"/>
        </w:rPr>
        <w:t>power</w:t>
      </w:r>
      <w:r w:rsidRPr="00C05F16">
        <w:rPr>
          <w:sz w:val="14"/>
          <w:highlight w:val="cyan"/>
        </w:rPr>
        <w:t xml:space="preserve">, </w:t>
      </w:r>
      <w:r w:rsidRPr="00C05F16">
        <w:rPr>
          <w:rStyle w:val="StyleUnderline"/>
          <w:highlight w:val="cyan"/>
        </w:rPr>
        <w:t>but</w:t>
      </w:r>
      <w:r w:rsidRPr="00C05F16">
        <w:rPr>
          <w:sz w:val="14"/>
          <w:highlight w:val="cyan"/>
        </w:rPr>
        <w:t xml:space="preserve">, </w:t>
      </w:r>
      <w:r w:rsidRPr="00C05F16">
        <w:rPr>
          <w:rStyle w:val="Emphasis"/>
          <w:sz w:val="30"/>
          <w:szCs w:val="30"/>
          <w:highlight w:val="cyan"/>
        </w:rPr>
        <w:t>at the same time</w:t>
      </w:r>
      <w:r w:rsidRPr="00AB5576">
        <w:rPr>
          <w:sz w:val="14"/>
        </w:rPr>
        <w:t xml:space="preserve">, </w:t>
      </w:r>
      <w:r w:rsidRPr="00AB5576">
        <w:rPr>
          <w:rStyle w:val="StyleUnderline"/>
        </w:rPr>
        <w:t xml:space="preserve">they may </w:t>
      </w:r>
      <w:r w:rsidRPr="00C05F16">
        <w:rPr>
          <w:rStyle w:val="Emphasis"/>
          <w:highlight w:val="cyan"/>
        </w:rPr>
        <w:t>curb</w:t>
      </w:r>
      <w:r w:rsidRPr="00C05F16">
        <w:rPr>
          <w:rStyle w:val="StyleUnderline"/>
          <w:highlight w:val="cyan"/>
        </w:rPr>
        <w:t xml:space="preserve"> that power and </w:t>
      </w:r>
      <w:r w:rsidRPr="00C05F16">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C05F16">
        <w:rPr>
          <w:rStyle w:val="StyleUnderline"/>
          <w:highlight w:val="cyan"/>
        </w:rPr>
        <w:t xml:space="preserve">often from </w:t>
      </w:r>
      <w:r w:rsidRPr="00C05F16">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C05F16">
        <w:rPr>
          <w:rStyle w:val="StyleUnderline"/>
          <w:highlight w:val="cyan"/>
        </w:rPr>
        <w:t>that</w:t>
      </w:r>
      <w:r w:rsidRPr="00AB5576">
        <w:rPr>
          <w:rStyle w:val="StyleUnderline"/>
        </w:rPr>
        <w:t xml:space="preserve"> a </w:t>
      </w:r>
      <w:r w:rsidRPr="00C05F16">
        <w:rPr>
          <w:rStyle w:val="Emphasis"/>
          <w:highlight w:val="cyan"/>
        </w:rPr>
        <w:t>radical critique</w:t>
      </w:r>
      <w:r w:rsidRPr="00AB5576">
        <w:rPr>
          <w:rStyle w:val="StyleUnderline"/>
        </w:rPr>
        <w:t xml:space="preserve"> of the practice</w:t>
      </w:r>
      <w:r w:rsidRPr="00AB5576">
        <w:rPr>
          <w:sz w:val="14"/>
        </w:rPr>
        <w:t xml:space="preserve"> of the society </w:t>
      </w:r>
      <w:r w:rsidRPr="00C05F16">
        <w:rPr>
          <w:rStyle w:val="StyleUnderline"/>
          <w:highlight w:val="cyan"/>
        </w:rPr>
        <w:t>is developed</w:t>
      </w:r>
      <w:r w:rsidRPr="00AB5576">
        <w:rPr>
          <w:sz w:val="14"/>
        </w:rPr>
        <w:t>. (265)18</w:t>
      </w:r>
    </w:p>
    <w:p w14:paraId="18C3437F" w14:textId="77777777" w:rsidR="00C31E6D" w:rsidRPr="00AB5576" w:rsidRDefault="00C31E6D" w:rsidP="00C31E6D">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C05F16">
        <w:rPr>
          <w:rStyle w:val="Emphasis"/>
          <w:highlight w:val="cyan"/>
        </w:rPr>
        <w:t>routine</w:t>
      </w:r>
      <w:r w:rsidRPr="00AB5576">
        <w:rPr>
          <w:sz w:val="14"/>
        </w:rPr>
        <w:t xml:space="preserve"> “liberal” </w:t>
      </w:r>
      <w:r w:rsidRPr="00C05F16">
        <w:rPr>
          <w:rStyle w:val="Emphasis"/>
          <w:highlight w:val="cyan"/>
        </w:rPr>
        <w:t>legal</w:t>
      </w:r>
      <w:r w:rsidRPr="00AB5576">
        <w:rPr>
          <w:sz w:val="14"/>
        </w:rPr>
        <w:t xml:space="preserve"> mobilization </w:t>
      </w:r>
      <w:r w:rsidRPr="00C05F16">
        <w:rPr>
          <w:rStyle w:val="Emphasis"/>
          <w:highlight w:val="cyan"/>
        </w:rPr>
        <w:t>policy analysis</w:t>
      </w:r>
      <w:r w:rsidRPr="00AB5576">
        <w:rPr>
          <w:sz w:val="14"/>
        </w:rPr>
        <w:t xml:space="preserve">, and it </w:t>
      </w:r>
      <w:r w:rsidRPr="00C05F16">
        <w:rPr>
          <w:rStyle w:val="StyleUnderline"/>
          <w:highlight w:val="cyan"/>
        </w:rPr>
        <w:t xml:space="preserve">is </w:t>
      </w:r>
      <w:r w:rsidRPr="00C05F16">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6012FB0" w14:textId="77777777" w:rsidR="00C31E6D" w:rsidRPr="00AB5576" w:rsidRDefault="00C31E6D" w:rsidP="00C31E6D">
      <w:pPr>
        <w:rPr>
          <w:sz w:val="14"/>
        </w:rPr>
      </w:pPr>
      <w:r w:rsidRPr="00AB5576">
        <w:rPr>
          <w:sz w:val="14"/>
        </w:rPr>
        <w:t xml:space="preserve">But much contestation instead </w:t>
      </w:r>
      <w:r w:rsidRPr="00AB5576">
        <w:rPr>
          <w:rStyle w:val="StyleUnderline"/>
        </w:rPr>
        <w:t xml:space="preserve">involves efforts by </w:t>
      </w:r>
      <w:r w:rsidRPr="00C05F16">
        <w:rPr>
          <w:rStyle w:val="StyleUnderline"/>
          <w:highlight w:val="cyan"/>
        </w:rPr>
        <w:t>subaltern</w:t>
      </w:r>
      <w:r w:rsidRPr="00AB5576">
        <w:rPr>
          <w:sz w:val="14"/>
        </w:rPr>
        <w:t xml:space="preserve"> semifree or unfree </w:t>
      </w:r>
      <w:r w:rsidRPr="00C05F16">
        <w:rPr>
          <w:rStyle w:val="StyleUnderline"/>
          <w:highlight w:val="cyan"/>
        </w:rPr>
        <w:t>groups</w:t>
      </w:r>
      <w:r w:rsidRPr="00AB5576">
        <w:rPr>
          <w:rStyle w:val="StyleUnderline"/>
        </w:rPr>
        <w:t xml:space="preserve"> to </w:t>
      </w:r>
      <w:r w:rsidRPr="00C05F16">
        <w:rPr>
          <w:rStyle w:val="StyleUnderline"/>
          <w:highlight w:val="cyan"/>
        </w:rPr>
        <w:t>mobilize</w:t>
      </w:r>
      <w:r w:rsidRPr="00AB5576">
        <w:rPr>
          <w:rStyle w:val="StyleUnderline"/>
        </w:rPr>
        <w:t xml:space="preserve"> </w:t>
      </w:r>
      <w:r w:rsidRPr="00167E44">
        <w:rPr>
          <w:rStyle w:val="Emphasis"/>
        </w:rPr>
        <w:t xml:space="preserve">liberal </w:t>
      </w:r>
      <w:r w:rsidRPr="00C05F16">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C05F16">
        <w:rPr>
          <w:rStyle w:val="StyleUnderline"/>
          <w:highlight w:val="cyan"/>
        </w:rPr>
        <w:t xml:space="preserve">to </w:t>
      </w:r>
      <w:r w:rsidRPr="00C05F16">
        <w:rPr>
          <w:rStyle w:val="Emphasis"/>
          <w:highlight w:val="cyan"/>
        </w:rPr>
        <w:t>expand</w:t>
      </w:r>
      <w:r w:rsidRPr="00AB5576">
        <w:rPr>
          <w:rStyle w:val="StyleUnderline"/>
        </w:rPr>
        <w:t xml:space="preserve"> the promises of </w:t>
      </w:r>
      <w:r w:rsidRPr="00167E44">
        <w:rPr>
          <w:rStyle w:val="Emphasis"/>
        </w:rPr>
        <w:t xml:space="preserve">liberal </w:t>
      </w:r>
      <w:r w:rsidRPr="00C05F16">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C05F16">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C05F16">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C05F16">
        <w:rPr>
          <w:rStyle w:val="Emphasis"/>
          <w:highlight w:val="cyan"/>
        </w:rPr>
        <w:t>reform-oriented</w:t>
      </w:r>
      <w:r w:rsidRPr="00C05F16">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C05F16">
        <w:rPr>
          <w:rStyle w:val="StyleUnderline"/>
          <w:highlight w:val="cyan"/>
        </w:rPr>
        <w:t>from</w:t>
      </w:r>
      <w:r w:rsidRPr="00AB5576">
        <w:rPr>
          <w:rStyle w:val="StyleUnderline"/>
        </w:rPr>
        <w:t xml:space="preserve"> the</w:t>
      </w:r>
      <w:r w:rsidRPr="00AB5576">
        <w:rPr>
          <w:sz w:val="14"/>
        </w:rPr>
        <w:t xml:space="preserve"> early </w:t>
      </w:r>
      <w:r w:rsidRPr="00C05F16">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C05F16">
        <w:rPr>
          <w:rStyle w:val="Emphasis"/>
          <w:highlight w:val="cyan"/>
        </w:rPr>
        <w:t>B</w:t>
      </w:r>
      <w:r w:rsidRPr="00AB5576">
        <w:rPr>
          <w:sz w:val="14"/>
        </w:rPr>
        <w:t xml:space="preserve">lack </w:t>
      </w:r>
      <w:r w:rsidRPr="00C05F16">
        <w:rPr>
          <w:rStyle w:val="Emphasis"/>
          <w:highlight w:val="cyan"/>
        </w:rPr>
        <w:t>L</w:t>
      </w:r>
      <w:r w:rsidRPr="00AB5576">
        <w:rPr>
          <w:sz w:val="14"/>
        </w:rPr>
        <w:t xml:space="preserve">ives </w:t>
      </w:r>
      <w:r w:rsidRPr="00C05F16">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C05F16">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C05F16">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C05F16">
        <w:rPr>
          <w:rStyle w:val="StyleUnderline"/>
          <w:highlight w:val="cyan"/>
        </w:rPr>
        <w:t xml:space="preserve">the </w:t>
      </w:r>
      <w:r w:rsidRPr="00C05F16">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C05F16">
        <w:rPr>
          <w:rStyle w:val="StyleUnderline"/>
          <w:highlight w:val="cyan"/>
        </w:rPr>
        <w:t xml:space="preserve">rights for victims of </w:t>
      </w:r>
      <w:r w:rsidRPr="00C05F16">
        <w:rPr>
          <w:rStyle w:val="Emphasis"/>
          <w:highlight w:val="cyan"/>
        </w:rPr>
        <w:t>d</w:t>
      </w:r>
      <w:r w:rsidRPr="00167E44">
        <w:rPr>
          <w:rStyle w:val="Emphasis"/>
        </w:rPr>
        <w:t xml:space="preserve">omestic </w:t>
      </w:r>
      <w:r w:rsidRPr="00C05F16">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C05F16">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68F3087" w14:textId="77777777" w:rsidR="00C31E6D" w:rsidRPr="00AB5576" w:rsidRDefault="00C31E6D" w:rsidP="00C31E6D">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C05F16">
        <w:rPr>
          <w:rStyle w:val="Emphasis"/>
          <w:highlight w:val="cyan"/>
        </w:rPr>
        <w:t>does not require</w:t>
      </w:r>
      <w:r w:rsidRPr="00AB5576">
        <w:rPr>
          <w:rStyle w:val="StyleUnderline"/>
        </w:rPr>
        <w:t xml:space="preserve"> subaltern </w:t>
      </w:r>
      <w:r w:rsidRPr="00C05F16">
        <w:rPr>
          <w:rStyle w:val="StyleUnderline"/>
          <w:highlight w:val="cyan"/>
        </w:rPr>
        <w:t xml:space="preserve">groups to </w:t>
      </w:r>
      <w:r w:rsidRPr="00C05F16">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C05F16">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C05F16">
        <w:rPr>
          <w:rStyle w:val="StyleUnderline"/>
          <w:highlight w:val="cyan"/>
        </w:rPr>
        <w:t xml:space="preserve">at </w:t>
      </w:r>
      <w:r w:rsidRPr="00C05F16">
        <w:rPr>
          <w:rStyle w:val="Emphasis"/>
          <w:highlight w:val="cyan"/>
        </w:rPr>
        <w:t>one</w:t>
      </w:r>
      <w:r w:rsidRPr="00C05F16">
        <w:rPr>
          <w:rStyle w:val="StyleUnderline"/>
          <w:highlight w:val="cyan"/>
        </w:rPr>
        <w:t xml:space="preserve"> moment can be</w:t>
      </w:r>
      <w:r w:rsidRPr="00590D32">
        <w:rPr>
          <w:rStyle w:val="StyleUnderline"/>
        </w:rPr>
        <w:t>come</w:t>
      </w:r>
      <w:r w:rsidRPr="00AB5576">
        <w:rPr>
          <w:rStyle w:val="StyleUnderline"/>
        </w:rPr>
        <w:t xml:space="preserve"> more </w:t>
      </w:r>
      <w:r w:rsidRPr="00C05F16">
        <w:rPr>
          <w:rStyle w:val="Emphasis"/>
          <w:highlight w:val="cyan"/>
        </w:rPr>
        <w:t>radical</w:t>
      </w:r>
      <w:r w:rsidRPr="00C05F16">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C05F16">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C05F16">
        <w:rPr>
          <w:rStyle w:val="Emphasis"/>
          <w:highlight w:val="cyan"/>
        </w:rPr>
        <w:t>principles</w:t>
      </w:r>
      <w:r w:rsidRPr="00C05F16">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C05F16">
        <w:rPr>
          <w:rStyle w:val="Emphasis"/>
          <w:highlight w:val="cyan"/>
        </w:rPr>
        <w:t>challenge</w:t>
      </w:r>
      <w:r w:rsidRPr="00D97531">
        <w:rPr>
          <w:rStyle w:val="StyleUnderline"/>
        </w:rPr>
        <w:t xml:space="preserve"> the </w:t>
      </w:r>
      <w:r w:rsidRPr="00D97531">
        <w:rPr>
          <w:rStyle w:val="Emphasis"/>
        </w:rPr>
        <w:t xml:space="preserve">directly </w:t>
      </w:r>
      <w:r w:rsidRPr="00C05F16">
        <w:rPr>
          <w:rStyle w:val="Emphasis"/>
          <w:highlight w:val="cyan"/>
        </w:rPr>
        <w:t>unequal</w:t>
      </w:r>
      <w:r w:rsidRPr="00D97531">
        <w:rPr>
          <w:rStyle w:val="Emphasis"/>
        </w:rPr>
        <w:t xml:space="preserve"> material </w:t>
      </w:r>
      <w:r w:rsidRPr="00C05F16">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E4590B8" w14:textId="77777777" w:rsidR="00C31E6D" w:rsidRDefault="00C31E6D" w:rsidP="00C31E6D">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C05F16">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C05F16">
        <w:rPr>
          <w:rStyle w:val="StyleUnderline"/>
          <w:highlight w:val="cyan"/>
        </w:rPr>
        <w:t>develop from</w:t>
      </w:r>
      <w:r w:rsidRPr="00AB5576">
        <w:rPr>
          <w:sz w:val="14"/>
        </w:rPr>
        <w:t xml:space="preserve"> a nomos born of </w:t>
      </w:r>
      <w:r w:rsidRPr="00AB5576">
        <w:rPr>
          <w:rStyle w:val="StyleUnderline"/>
        </w:rPr>
        <w:t xml:space="preserve">cultural </w:t>
      </w:r>
      <w:r w:rsidRPr="00C05F16">
        <w:rPr>
          <w:rStyle w:val="StyleUnderline"/>
          <w:highlight w:val="cyan"/>
        </w:rPr>
        <w:t xml:space="preserve">experiences </w:t>
      </w:r>
      <w:r w:rsidRPr="00C05F16">
        <w:rPr>
          <w:rStyle w:val="Emphasis"/>
          <w:highlight w:val="cyan"/>
        </w:rPr>
        <w:t>distant</w:t>
      </w:r>
      <w:r w:rsidRPr="00C05F16">
        <w:rPr>
          <w:rStyle w:val="StyleUnderline"/>
          <w:highlight w:val="cyan"/>
        </w:rPr>
        <w:t xml:space="preserve"> from</w:t>
      </w:r>
      <w:r w:rsidRPr="00AB5576">
        <w:rPr>
          <w:rStyle w:val="StyleUnderline"/>
        </w:rPr>
        <w:t xml:space="preserve"> national </w:t>
      </w:r>
      <w:r w:rsidRPr="00C05F16">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C05F16">
        <w:rPr>
          <w:rStyle w:val="StyleUnderline"/>
          <w:highlight w:val="cyan"/>
        </w:rPr>
        <w:t>from</w:t>
      </w:r>
      <w:r w:rsidRPr="00AB5576">
        <w:rPr>
          <w:rStyle w:val="StyleUnderline"/>
        </w:rPr>
        <w:t xml:space="preserve"> minority </w:t>
      </w:r>
      <w:r w:rsidRPr="00C05F16">
        <w:rPr>
          <w:rStyle w:val="StyleUnderline"/>
          <w:highlight w:val="cyan"/>
        </w:rPr>
        <w:t>group</w:t>
      </w:r>
      <w:r w:rsidRPr="00AB5576">
        <w:rPr>
          <w:rStyle w:val="StyleUnderline"/>
        </w:rPr>
        <w:t xml:space="preserve"> experiences</w:t>
      </w:r>
      <w:r w:rsidRPr="00AB5576">
        <w:rPr>
          <w:sz w:val="14"/>
        </w:rPr>
        <w:t xml:space="preserve"> “</w:t>
      </w:r>
      <w:r w:rsidRPr="00C05F16">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C05F16">
        <w:rPr>
          <w:rStyle w:val="StyleUnderline"/>
          <w:highlight w:val="cyan"/>
        </w:rPr>
        <w:t>legal consciousness</w:t>
      </w:r>
      <w:r w:rsidRPr="00AB5576">
        <w:rPr>
          <w:rStyle w:val="StyleUnderline"/>
        </w:rPr>
        <w:t xml:space="preserve"> was </w:t>
      </w:r>
      <w:r w:rsidRPr="00C05F16">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C05F16">
        <w:rPr>
          <w:rStyle w:val="StyleUnderline"/>
          <w:highlight w:val="cyan"/>
        </w:rPr>
        <w:t xml:space="preserve">in </w:t>
      </w:r>
      <w:r w:rsidRPr="00C05F16">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C05F16">
        <w:rPr>
          <w:rStyle w:val="StyleUnderline"/>
          <w:highlight w:val="cyan"/>
        </w:rPr>
        <w:t>authors</w:t>
      </w:r>
      <w:r w:rsidRPr="00AB5576">
        <w:rPr>
          <w:rStyle w:val="StyleUnderline"/>
        </w:rPr>
        <w:t xml:space="preserve"> of these claims </w:t>
      </w:r>
      <w:r w:rsidRPr="00C05F16">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C05F16">
        <w:rPr>
          <w:rStyle w:val="Emphasis"/>
          <w:highlight w:val="cyan"/>
        </w:rPr>
        <w:t>working-class activists</w:t>
      </w:r>
      <w:r w:rsidRPr="00AB5576">
        <w:rPr>
          <w:rStyle w:val="StyleUnderline"/>
        </w:rPr>
        <w:t xml:space="preserve"> enacting aspirations born of long-standing oppression and marginalization</w:t>
      </w:r>
      <w:r>
        <w:t>.</w:t>
      </w:r>
    </w:p>
    <w:p w14:paraId="375DDCBE" w14:textId="77777777" w:rsidR="00C31E6D" w:rsidRPr="00A478CC" w:rsidRDefault="00C31E6D" w:rsidP="00C31E6D">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Killjoy---2AC</w:t>
      </w:r>
    </w:p>
    <w:p w14:paraId="26EA38B8" w14:textId="77777777" w:rsidR="00C31E6D" w:rsidRPr="00A478CC" w:rsidRDefault="00C31E6D" w:rsidP="00C31E6D">
      <w:pPr>
        <w:keepNext/>
        <w:keepLines/>
        <w:spacing w:before="40" w:after="0"/>
        <w:outlineLvl w:val="3"/>
        <w:rPr>
          <w:rFonts w:eastAsia="Times New Roman" w:cs="Times New Roman"/>
          <w:b/>
          <w:iCs/>
          <w:sz w:val="26"/>
        </w:rPr>
      </w:pPr>
      <w:r w:rsidRPr="00A478CC">
        <w:rPr>
          <w:rFonts w:eastAsia="Times New Roman" w:cs="Times New Roman"/>
          <w:b/>
          <w:iCs/>
          <w:sz w:val="26"/>
        </w:rPr>
        <w:t xml:space="preserve">The history of disability activism proves that utopian imaginaries of policy change </w:t>
      </w:r>
      <w:r w:rsidRPr="00A478CC">
        <w:rPr>
          <w:rFonts w:eastAsia="Times New Roman" w:cs="Times New Roman"/>
          <w:b/>
          <w:iCs/>
          <w:sz w:val="26"/>
          <w:u w:val="single"/>
        </w:rPr>
        <w:t>empower</w:t>
      </w:r>
      <w:r w:rsidRPr="00A478CC">
        <w:rPr>
          <w:rFonts w:eastAsia="Times New Roman" w:cs="Times New Roman"/>
          <w:b/>
          <w:iCs/>
          <w:sz w:val="26"/>
        </w:rPr>
        <w:t xml:space="preserve"> disabled people and </w:t>
      </w:r>
      <w:r w:rsidRPr="00A478CC">
        <w:rPr>
          <w:rFonts w:eastAsia="Times New Roman" w:cs="Times New Roman"/>
          <w:b/>
          <w:iCs/>
          <w:sz w:val="26"/>
          <w:u w:val="single"/>
        </w:rPr>
        <w:t>undo</w:t>
      </w:r>
      <w:r w:rsidRPr="00A478CC">
        <w:rPr>
          <w:rFonts w:eastAsia="Times New Roman" w:cs="Times New Roman"/>
          <w:b/>
          <w:iCs/>
          <w:sz w:val="26"/>
        </w:rPr>
        <w:t xml:space="preserve"> ableist power structures.</w:t>
      </w:r>
    </w:p>
    <w:p w14:paraId="028EC091" w14:textId="77777777" w:rsidR="00C31E6D" w:rsidRPr="00A478CC" w:rsidRDefault="00C31E6D" w:rsidP="00C31E6D">
      <w:pPr>
        <w:rPr>
          <w:rFonts w:eastAsia="Calibri"/>
        </w:rPr>
      </w:pPr>
      <w:r w:rsidRPr="00A478CC">
        <w:rPr>
          <w:rFonts w:eastAsia="Calibri"/>
          <w:b/>
          <w:bCs/>
          <w:sz w:val="26"/>
        </w:rPr>
        <w:t>Vogler, 24</w:t>
      </w:r>
      <w:r w:rsidRPr="00A478CC">
        <w:rPr>
          <w:rFonts w:eastAsia="Calibri"/>
        </w:rPr>
        <w:t>—Centre for Open Learning, University of Edinburgh (Gisli, “Acting as if: the utopian political thought and actions of the US disability rights movement,” Contemporary Political Theory, OnlineFirst, doi:10.1057/s41296-023-00675-9, dml)</w:t>
      </w:r>
    </w:p>
    <w:p w14:paraId="397E265C" w14:textId="77777777" w:rsidR="00C31E6D" w:rsidRPr="00A478CC" w:rsidRDefault="00C31E6D" w:rsidP="00C31E6D">
      <w:pPr>
        <w:rPr>
          <w:rFonts w:eastAsia="Calibri"/>
          <w:sz w:val="14"/>
        </w:rPr>
      </w:pPr>
      <w:r w:rsidRPr="00A478CC">
        <w:rPr>
          <w:rFonts w:eastAsia="Calibri"/>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A478CC">
        <w:rPr>
          <w:rFonts w:eastAsia="Calibri"/>
          <w:highlight w:val="cyan"/>
          <w:u w:val="single"/>
        </w:rPr>
        <w:t>funneling</w:t>
      </w:r>
      <w:r w:rsidRPr="00A478CC">
        <w:rPr>
          <w:rFonts w:eastAsia="Calibri"/>
          <w:u w:val="single"/>
        </w:rPr>
        <w:t xml:space="preserve"> </w:t>
      </w:r>
      <w:r w:rsidRPr="00A478CC">
        <w:rPr>
          <w:rFonts w:eastAsia="Calibri"/>
          <w:b/>
          <w:iCs/>
          <w:u w:val="single"/>
          <w:bdr w:val="single" w:sz="8" w:space="0" w:color="auto"/>
        </w:rPr>
        <w:t>federal</w:t>
      </w:r>
      <w:r w:rsidRPr="00A478CC">
        <w:rPr>
          <w:rFonts w:eastAsia="Calibri"/>
          <w:u w:val="single"/>
        </w:rPr>
        <w:t xml:space="preserve"> and </w:t>
      </w:r>
      <w:r w:rsidRPr="00A478CC">
        <w:rPr>
          <w:rFonts w:eastAsia="Calibri"/>
          <w:b/>
          <w:iCs/>
          <w:u w:val="single"/>
          <w:bdr w:val="single" w:sz="8" w:space="0" w:color="auto"/>
        </w:rPr>
        <w:t xml:space="preserve">local </w:t>
      </w:r>
      <w:r w:rsidRPr="00A478CC">
        <w:rPr>
          <w:rFonts w:eastAsia="Calibri"/>
          <w:b/>
          <w:iCs/>
          <w:highlight w:val="cyan"/>
          <w:u w:val="single"/>
          <w:bdr w:val="single" w:sz="8" w:space="0" w:color="auto"/>
        </w:rPr>
        <w:t>funds</w:t>
      </w:r>
      <w:r w:rsidRPr="00A478CC">
        <w:rPr>
          <w:rFonts w:eastAsia="Calibri"/>
          <w:highlight w:val="cyan"/>
          <w:u w:val="single"/>
        </w:rPr>
        <w:t xml:space="preserve"> towards supporting disabled people</w:t>
      </w:r>
      <w:r w:rsidRPr="00A478CC">
        <w:rPr>
          <w:rFonts w:eastAsia="Calibri"/>
          <w:u w:val="single"/>
        </w:rPr>
        <w:t xml:space="preserve"> and activism and in forming a </w:t>
      </w:r>
      <w:r w:rsidRPr="00A478CC">
        <w:rPr>
          <w:rFonts w:eastAsia="Calibri"/>
          <w:b/>
          <w:iCs/>
          <w:u w:val="single"/>
          <w:bdr w:val="single" w:sz="8" w:space="0" w:color="auto"/>
        </w:rPr>
        <w:t>normative vision</w:t>
      </w:r>
      <w:r w:rsidRPr="00A478CC">
        <w:rPr>
          <w:rFonts w:eastAsia="Calibri"/>
          <w:u w:val="single"/>
        </w:rPr>
        <w:t xml:space="preserve"> of a better society</w:t>
      </w:r>
      <w:r w:rsidRPr="00A478CC">
        <w:rPr>
          <w:rFonts w:eastAsia="Calibri"/>
          <w:sz w:val="14"/>
        </w:rPr>
        <w:t xml:space="preserve"> (Charlton, 2000, p. 132). The center </w:t>
      </w:r>
      <w:r w:rsidRPr="00A478CC">
        <w:rPr>
          <w:rFonts w:eastAsia="Calibri"/>
          <w:u w:val="single"/>
        </w:rPr>
        <w:t>offered one</w:t>
      </w:r>
      <w:r w:rsidRPr="00A478CC">
        <w:rPr>
          <w:rFonts w:eastAsia="Calibri"/>
          <w:sz w:val="14"/>
        </w:rPr>
        <w:t xml:space="preserve">, </w:t>
      </w:r>
      <w:r w:rsidRPr="00A478CC">
        <w:rPr>
          <w:rFonts w:eastAsia="Calibri"/>
          <w:highlight w:val="cyan"/>
          <w:u w:val="single"/>
        </w:rPr>
        <w:t>important</w:t>
      </w:r>
      <w:r w:rsidRPr="00A478CC">
        <w:rPr>
          <w:rFonts w:eastAsia="Calibri"/>
          <w:sz w:val="14"/>
        </w:rPr>
        <w:t xml:space="preserve">, </w:t>
      </w:r>
      <w:r w:rsidRPr="00A478CC">
        <w:rPr>
          <w:rFonts w:eastAsia="Calibri"/>
          <w:b/>
          <w:iCs/>
          <w:highlight w:val="cyan"/>
          <w:u w:val="single"/>
          <w:bdr w:val="single" w:sz="8" w:space="0" w:color="auto"/>
        </w:rPr>
        <w:t>launchpad</w:t>
      </w:r>
      <w:r w:rsidRPr="00A478CC">
        <w:rPr>
          <w:rFonts w:eastAsia="Calibri"/>
          <w:sz w:val="14"/>
        </w:rPr>
        <w:t xml:space="preserve"> for the leadership of the disability rights movement </w:t>
      </w:r>
      <w:r w:rsidRPr="00A478CC">
        <w:rPr>
          <w:rFonts w:eastAsia="Calibri"/>
          <w:highlight w:val="cyan"/>
          <w:u w:val="single"/>
        </w:rPr>
        <w:t xml:space="preserve">to launch </w:t>
      </w:r>
      <w:r w:rsidRPr="00A478CC">
        <w:rPr>
          <w:rFonts w:eastAsia="Calibri"/>
          <w:b/>
          <w:iCs/>
          <w:highlight w:val="cyan"/>
          <w:u w:val="single"/>
          <w:bdr w:val="single" w:sz="8" w:space="0" w:color="auto"/>
        </w:rPr>
        <w:t>protests</w:t>
      </w:r>
      <w:r w:rsidRPr="00A478CC">
        <w:rPr>
          <w:rFonts w:eastAsia="Calibri"/>
          <w:sz w:val="14"/>
        </w:rPr>
        <w:t xml:space="preserve">, </w:t>
      </w:r>
      <w:r w:rsidRPr="00A478CC">
        <w:rPr>
          <w:rFonts w:eastAsia="Calibri"/>
          <w:b/>
          <w:iCs/>
          <w:u w:val="single"/>
          <w:bdr w:val="single" w:sz="8" w:space="0" w:color="auto"/>
        </w:rPr>
        <w:t>inform</w:t>
      </w:r>
      <w:r w:rsidRPr="00A478CC">
        <w:rPr>
          <w:rFonts w:eastAsia="Calibri"/>
          <w:u w:val="single"/>
        </w:rPr>
        <w:t xml:space="preserve"> wider society about</w:t>
      </w:r>
      <w:r w:rsidRPr="00A478CC">
        <w:rPr>
          <w:rFonts w:eastAsia="Calibri"/>
          <w:sz w:val="14"/>
        </w:rPr>
        <w:t xml:space="preserve"> the efforts of </w:t>
      </w:r>
      <w:r w:rsidRPr="00A478CC">
        <w:rPr>
          <w:rFonts w:eastAsia="Calibri"/>
          <w:u w:val="single"/>
        </w:rPr>
        <w:t xml:space="preserve">the movement and </w:t>
      </w:r>
      <w:r w:rsidRPr="00A478CC">
        <w:rPr>
          <w:rFonts w:eastAsia="Calibri"/>
          <w:highlight w:val="cyan"/>
          <w:u w:val="single"/>
        </w:rPr>
        <w:t xml:space="preserve">changes to </w:t>
      </w:r>
      <w:r w:rsidRPr="00A478CC">
        <w:rPr>
          <w:rFonts w:eastAsia="Calibri"/>
          <w:b/>
          <w:iCs/>
          <w:highlight w:val="cyan"/>
          <w:u w:val="single"/>
          <w:bdr w:val="single" w:sz="8" w:space="0" w:color="auto"/>
        </w:rPr>
        <w:t>legal provisions</w:t>
      </w:r>
      <w:r w:rsidRPr="00A478CC">
        <w:rPr>
          <w:rFonts w:eastAsia="Calibri"/>
          <w:highlight w:val="cyan"/>
          <w:u w:val="single"/>
        </w:rPr>
        <w:t xml:space="preserve"> for disabled people</w:t>
      </w:r>
      <w:r w:rsidRPr="00A478CC">
        <w:rPr>
          <w:rFonts w:eastAsia="Calibri"/>
          <w:sz w:val="14"/>
        </w:rPr>
        <w:t xml:space="preserve">, </w:t>
      </w:r>
      <w:r w:rsidRPr="00A478CC">
        <w:rPr>
          <w:rFonts w:eastAsia="Calibri"/>
          <w:u w:val="single"/>
        </w:rPr>
        <w:t xml:space="preserve">and coordinate with other groups to </w:t>
      </w:r>
      <w:r w:rsidRPr="00A478CC">
        <w:rPr>
          <w:rFonts w:eastAsia="Calibri"/>
          <w:b/>
          <w:iCs/>
          <w:u w:val="single"/>
          <w:bdr w:val="single" w:sz="8" w:space="0" w:color="auto"/>
        </w:rPr>
        <w:t>develop</w:t>
      </w:r>
      <w:r w:rsidRPr="00A478CC">
        <w:rPr>
          <w:rFonts w:eastAsia="Calibri"/>
          <w:u w:val="single"/>
        </w:rPr>
        <w:t xml:space="preserve"> and </w:t>
      </w:r>
      <w:r w:rsidRPr="00A478CC">
        <w:rPr>
          <w:rFonts w:eastAsia="Calibri"/>
          <w:b/>
          <w:iCs/>
          <w:u w:val="single"/>
          <w:bdr w:val="single" w:sz="8" w:space="0" w:color="auto"/>
        </w:rPr>
        <w:t>lobby</w:t>
      </w:r>
      <w:r w:rsidRPr="00A478CC">
        <w:rPr>
          <w:rFonts w:eastAsia="Calibri"/>
          <w:u w:val="single"/>
        </w:rPr>
        <w:t xml:space="preserve"> for new legislative initiatives</w:t>
      </w:r>
      <w:r w:rsidRPr="00A478CC">
        <w:rPr>
          <w:rFonts w:eastAsia="Calibri"/>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37926D4B" w14:textId="77777777" w:rsidR="00C31E6D" w:rsidRPr="00A478CC" w:rsidRDefault="00C31E6D" w:rsidP="00C31E6D">
      <w:pPr>
        <w:rPr>
          <w:rFonts w:eastAsia="Calibri"/>
          <w:sz w:val="14"/>
        </w:rPr>
      </w:pPr>
      <w:r w:rsidRPr="00A478CC">
        <w:rPr>
          <w:rFonts w:eastAsia="Calibri"/>
          <w:sz w:val="14"/>
        </w:rPr>
        <w:t xml:space="preserve">Secondly, the movement pursued a grounded utopia by lobbying for the passing of legislation to enforce equal status as citizens and contributors to the economy. </w:t>
      </w:r>
      <w:r w:rsidRPr="00A478CC">
        <w:rPr>
          <w:rFonts w:eastAsia="Calibri"/>
          <w:u w:val="single"/>
        </w:rPr>
        <w:t xml:space="preserve">The focus on law may seem </w:t>
      </w:r>
      <w:r w:rsidRPr="00A478CC">
        <w:rPr>
          <w:rFonts w:eastAsia="Calibri"/>
          <w:b/>
          <w:iCs/>
          <w:u w:val="single"/>
          <w:bdr w:val="single" w:sz="8" w:space="0" w:color="auto"/>
        </w:rPr>
        <w:t>antithetical</w:t>
      </w:r>
      <w:r w:rsidRPr="00A478CC">
        <w:rPr>
          <w:rFonts w:eastAsia="Calibri"/>
          <w:u w:val="single"/>
        </w:rPr>
        <w:t xml:space="preserve"> to the utopian project</w:t>
      </w:r>
      <w:r w:rsidRPr="00A478CC">
        <w:rPr>
          <w:rFonts w:eastAsia="Calibri"/>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A478CC">
        <w:rPr>
          <w:rFonts w:eastAsia="Calibri"/>
          <w:highlight w:val="cyan"/>
          <w:u w:val="single"/>
        </w:rPr>
        <w:t>utopianism</w:t>
      </w:r>
      <w:r w:rsidRPr="00A478CC">
        <w:rPr>
          <w:rFonts w:eastAsia="Calibri"/>
          <w:u w:val="single"/>
        </w:rPr>
        <w:t xml:space="preserve"> has since </w:t>
      </w:r>
      <w:r w:rsidRPr="00A478CC">
        <w:rPr>
          <w:rFonts w:eastAsia="Calibri"/>
          <w:highlight w:val="cyan"/>
          <w:u w:val="single"/>
        </w:rPr>
        <w:t xml:space="preserve">broadened </w:t>
      </w:r>
      <w:r w:rsidRPr="00A478CC">
        <w:rPr>
          <w:rFonts w:eastAsia="Calibri"/>
          <w:b/>
          <w:iCs/>
          <w:highlight w:val="cyan"/>
          <w:u w:val="single"/>
          <w:bdr w:val="single" w:sz="8" w:space="0" w:color="auto"/>
        </w:rPr>
        <w:t>beyond</w:t>
      </w:r>
      <w:r w:rsidRPr="00A478CC">
        <w:rPr>
          <w:rFonts w:eastAsia="Calibri"/>
          <w:u w:val="single"/>
        </w:rPr>
        <w:t xml:space="preserve"> the articulation of </w:t>
      </w:r>
      <w:r w:rsidRPr="00A478CC">
        <w:rPr>
          <w:rFonts w:eastAsia="Calibri"/>
          <w:b/>
          <w:iCs/>
          <w:highlight w:val="cyan"/>
          <w:u w:val="single"/>
          <w:bdr w:val="single" w:sz="8" w:space="0" w:color="auto"/>
        </w:rPr>
        <w:t>universal blueprints</w:t>
      </w:r>
      <w:r w:rsidRPr="00A478CC">
        <w:rPr>
          <w:rFonts w:eastAsia="Calibri"/>
          <w:u w:val="single"/>
        </w:rPr>
        <w:t xml:space="preserve"> of the perfect society and</w:t>
      </w:r>
      <w:r w:rsidRPr="00A478CC">
        <w:rPr>
          <w:rFonts w:eastAsia="Calibri"/>
          <w:sz w:val="14"/>
        </w:rPr>
        <w:t xml:space="preserve"> this move </w:t>
      </w:r>
      <w:r w:rsidRPr="00A478CC">
        <w:rPr>
          <w:rFonts w:eastAsia="Calibri"/>
          <w:b/>
          <w:iCs/>
          <w:highlight w:val="cyan"/>
          <w:u w:val="single"/>
          <w:bdr w:val="single" w:sz="8" w:space="0" w:color="auto"/>
        </w:rPr>
        <w:t>necessitates</w:t>
      </w:r>
      <w:r w:rsidRPr="00A478CC">
        <w:rPr>
          <w:rFonts w:eastAsia="Calibri"/>
          <w:u w:val="single"/>
        </w:rPr>
        <w:t xml:space="preserve"> a </w:t>
      </w:r>
      <w:r w:rsidRPr="00A478CC">
        <w:rPr>
          <w:rFonts w:eastAsia="Calibri"/>
          <w:b/>
          <w:iCs/>
          <w:u w:val="single"/>
          <w:bdr w:val="single" w:sz="8" w:space="0" w:color="auto"/>
        </w:rPr>
        <w:t xml:space="preserve">greater </w:t>
      </w:r>
      <w:r w:rsidRPr="00A478CC">
        <w:rPr>
          <w:rFonts w:eastAsia="Calibri"/>
          <w:b/>
          <w:iCs/>
          <w:highlight w:val="cyan"/>
          <w:u w:val="single"/>
          <w:bdr w:val="single" w:sz="8" w:space="0" w:color="auto"/>
        </w:rPr>
        <w:t>concern</w:t>
      </w:r>
      <w:r w:rsidRPr="00A478CC">
        <w:rPr>
          <w:rFonts w:eastAsia="Calibri"/>
          <w:highlight w:val="cyan"/>
          <w:u w:val="single"/>
        </w:rPr>
        <w:t xml:space="preserve"> with</w:t>
      </w:r>
      <w:r w:rsidRPr="00A478CC">
        <w:rPr>
          <w:rFonts w:eastAsia="Calibri"/>
          <w:u w:val="single"/>
        </w:rPr>
        <w:t xml:space="preserve"> how to </w:t>
      </w:r>
      <w:r w:rsidRPr="00A478CC">
        <w:rPr>
          <w:rFonts w:eastAsia="Calibri"/>
          <w:b/>
          <w:iCs/>
          <w:u w:val="single"/>
          <w:bdr w:val="single" w:sz="8" w:space="0" w:color="auto"/>
        </w:rPr>
        <w:t xml:space="preserve">transform </w:t>
      </w:r>
      <w:r w:rsidRPr="00A478CC">
        <w:rPr>
          <w:rFonts w:eastAsia="Calibri"/>
          <w:b/>
          <w:iCs/>
          <w:highlight w:val="cyan"/>
          <w:u w:val="single"/>
          <w:bdr w:val="single" w:sz="8" w:space="0" w:color="auto"/>
        </w:rPr>
        <w:t>an unjust legal</w:t>
      </w:r>
      <w:r w:rsidRPr="00A478CC">
        <w:rPr>
          <w:rFonts w:eastAsia="Calibri"/>
          <w:b/>
          <w:iCs/>
          <w:u w:val="single"/>
          <w:bdr w:val="single" w:sz="8" w:space="0" w:color="auto"/>
        </w:rPr>
        <w:t xml:space="preserve"> </w:t>
      </w:r>
      <w:r w:rsidRPr="00A478CC">
        <w:rPr>
          <w:rFonts w:eastAsia="Calibri"/>
          <w:b/>
          <w:iCs/>
          <w:highlight w:val="cyan"/>
          <w:u w:val="single"/>
          <w:bdr w:val="single" w:sz="8" w:space="0" w:color="auto"/>
        </w:rPr>
        <w:t>system</w:t>
      </w:r>
      <w:r w:rsidRPr="00A478CC">
        <w:rPr>
          <w:rFonts w:eastAsia="Calibri"/>
          <w:sz w:val="14"/>
        </w:rPr>
        <w:t xml:space="preserve">. </w:t>
      </w:r>
      <w:r w:rsidRPr="00A478CC">
        <w:rPr>
          <w:rFonts w:eastAsia="Calibri"/>
          <w:u w:val="single"/>
        </w:rPr>
        <w:t xml:space="preserve">A broader conception of utopia also reveals the </w:t>
      </w:r>
      <w:r w:rsidRPr="00A478CC">
        <w:rPr>
          <w:rFonts w:eastAsia="Calibri"/>
          <w:b/>
          <w:iCs/>
          <w:u w:val="single"/>
          <w:bdr w:val="single" w:sz="8" w:space="0" w:color="auto"/>
        </w:rPr>
        <w:t>social dreaming</w:t>
      </w:r>
      <w:r w:rsidRPr="00A478CC">
        <w:rPr>
          <w:rFonts w:eastAsia="Calibri"/>
          <w:u w:val="single"/>
        </w:rPr>
        <w:t xml:space="preserve"> that motivates legislation</w:t>
      </w:r>
      <w:r w:rsidRPr="00A478CC">
        <w:rPr>
          <w:rFonts w:eastAsia="Calibri"/>
          <w:sz w:val="14"/>
        </w:rPr>
        <w:t xml:space="preserve">, </w:t>
      </w:r>
      <w:r w:rsidRPr="00A478CC">
        <w:rPr>
          <w:rFonts w:eastAsia="Calibri"/>
          <w:u w:val="single"/>
        </w:rPr>
        <w:t xml:space="preserve">most obviously in the </w:t>
      </w:r>
      <w:r w:rsidRPr="00A478CC">
        <w:rPr>
          <w:rFonts w:eastAsia="Calibri"/>
          <w:b/>
          <w:iCs/>
          <w:u w:val="single"/>
          <w:bdr w:val="single" w:sz="8" w:space="0" w:color="auto"/>
        </w:rPr>
        <w:t>articulation</w:t>
      </w:r>
      <w:r w:rsidRPr="00A478CC">
        <w:rPr>
          <w:rFonts w:eastAsia="Calibri"/>
          <w:u w:val="single"/>
        </w:rPr>
        <w:t xml:space="preserve"> of</w:t>
      </w:r>
      <w:r w:rsidRPr="00A478CC">
        <w:rPr>
          <w:rFonts w:eastAsia="Calibri"/>
          <w:sz w:val="14"/>
        </w:rPr>
        <w:t xml:space="preserve">, </w:t>
      </w:r>
      <w:r w:rsidRPr="00A478CC">
        <w:rPr>
          <w:rFonts w:eastAsia="Calibri"/>
          <w:u w:val="single"/>
        </w:rPr>
        <w:t xml:space="preserve">and struggle for the </w:t>
      </w:r>
      <w:r w:rsidRPr="00A478CC">
        <w:rPr>
          <w:rFonts w:eastAsia="Calibri"/>
          <w:b/>
          <w:iCs/>
          <w:u w:val="single"/>
          <w:bdr w:val="single" w:sz="8" w:space="0" w:color="auto"/>
        </w:rPr>
        <w:t>protection</w:t>
      </w:r>
      <w:r w:rsidRPr="00A478CC">
        <w:rPr>
          <w:rFonts w:eastAsia="Calibri"/>
          <w:u w:val="single"/>
        </w:rPr>
        <w:t xml:space="preserve"> of</w:t>
      </w:r>
      <w:r w:rsidRPr="00A478CC">
        <w:rPr>
          <w:rFonts w:eastAsia="Calibri"/>
          <w:sz w:val="14"/>
        </w:rPr>
        <w:t xml:space="preserve">, </w:t>
      </w:r>
      <w:r w:rsidRPr="00A478CC">
        <w:rPr>
          <w:rFonts w:eastAsia="Calibri"/>
          <w:u w:val="single"/>
        </w:rPr>
        <w:t xml:space="preserve">human and civil </w:t>
      </w:r>
      <w:r w:rsidRPr="00A478CC">
        <w:rPr>
          <w:rFonts w:eastAsia="Calibri"/>
          <w:b/>
          <w:iCs/>
          <w:u w:val="single"/>
          <w:bdr w:val="single" w:sz="8" w:space="0" w:color="auto"/>
        </w:rPr>
        <w:t>rights</w:t>
      </w:r>
      <w:r w:rsidRPr="00A478CC">
        <w:rPr>
          <w:rFonts w:eastAsia="Calibri"/>
          <w:sz w:val="14"/>
        </w:rPr>
        <w:t xml:space="preserve"> (cf. Moyn, 2012, p. 1).</w:t>
      </w:r>
    </w:p>
    <w:p w14:paraId="0777A6DF" w14:textId="77777777" w:rsidR="00C31E6D" w:rsidRPr="00A478CC" w:rsidRDefault="00C31E6D" w:rsidP="00C31E6D">
      <w:pPr>
        <w:rPr>
          <w:rFonts w:eastAsia="Calibri"/>
          <w:sz w:val="14"/>
        </w:rPr>
      </w:pPr>
      <w:r w:rsidRPr="00A478CC">
        <w:rPr>
          <w:rFonts w:eastAsia="Calibri"/>
          <w:u w:val="single"/>
        </w:rPr>
        <w:t xml:space="preserve">Law’s utopian dimension has </w:t>
      </w:r>
      <w:r w:rsidRPr="00A478CC">
        <w:rPr>
          <w:rFonts w:eastAsia="Calibri"/>
          <w:b/>
          <w:iCs/>
          <w:u w:val="single"/>
          <w:bdr w:val="single" w:sz="8" w:space="0" w:color="auto"/>
        </w:rPr>
        <w:t>historically</w:t>
      </w:r>
      <w:r w:rsidRPr="00A478CC">
        <w:rPr>
          <w:rFonts w:eastAsia="Calibri"/>
          <w:u w:val="single"/>
        </w:rPr>
        <w:t xml:space="preserve"> had a </w:t>
      </w:r>
      <w:r w:rsidRPr="00A478CC">
        <w:rPr>
          <w:rFonts w:eastAsia="Calibri"/>
          <w:b/>
          <w:iCs/>
          <w:u w:val="single"/>
          <w:bdr w:val="single" w:sz="8" w:space="0" w:color="auto"/>
        </w:rPr>
        <w:t>negative impact</w:t>
      </w:r>
      <w:r w:rsidRPr="00A478CC">
        <w:rPr>
          <w:rFonts w:eastAsia="Calibri"/>
          <w:u w:val="single"/>
        </w:rPr>
        <w:t xml:space="preserve"> on disabled people</w:t>
      </w:r>
      <w:r w:rsidRPr="00A478CC">
        <w:rPr>
          <w:rFonts w:eastAsia="Calibri"/>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A478CC">
        <w:rPr>
          <w:rFonts w:eastAsia="Calibri"/>
          <w:u w:val="single"/>
        </w:rPr>
        <w:t xml:space="preserve">just as </w:t>
      </w:r>
      <w:r w:rsidRPr="00A478CC">
        <w:rPr>
          <w:rFonts w:eastAsia="Calibri"/>
          <w:highlight w:val="cyan"/>
          <w:u w:val="single"/>
        </w:rPr>
        <w:t>citizenship</w:t>
      </w:r>
      <w:r w:rsidRPr="00A478CC">
        <w:rPr>
          <w:rFonts w:eastAsia="Calibri"/>
          <w:u w:val="single"/>
        </w:rPr>
        <w:t xml:space="preserve"> was </w:t>
      </w:r>
      <w:r w:rsidRPr="00A478CC">
        <w:rPr>
          <w:rFonts w:eastAsia="Calibri"/>
          <w:highlight w:val="cyan"/>
          <w:u w:val="single"/>
        </w:rPr>
        <w:t>defined by</w:t>
      </w:r>
      <w:r w:rsidRPr="00A478CC">
        <w:rPr>
          <w:rFonts w:eastAsia="Calibri"/>
          <w:u w:val="single"/>
        </w:rPr>
        <w:t xml:space="preserve"> </w:t>
      </w:r>
      <w:r w:rsidRPr="00A478CC">
        <w:rPr>
          <w:rFonts w:eastAsia="Calibri"/>
          <w:b/>
          <w:iCs/>
          <w:highlight w:val="cyan"/>
          <w:u w:val="single"/>
          <w:bdr w:val="single" w:sz="8" w:space="0" w:color="auto"/>
        </w:rPr>
        <w:t>excluding</w:t>
      </w:r>
      <w:r w:rsidRPr="00A478CC">
        <w:rPr>
          <w:rFonts w:eastAsia="Calibri"/>
          <w:highlight w:val="cyan"/>
          <w:u w:val="single"/>
        </w:rPr>
        <w:t xml:space="preserve"> and </w:t>
      </w:r>
      <w:r w:rsidRPr="00A478CC">
        <w:rPr>
          <w:rFonts w:eastAsia="Calibri"/>
          <w:b/>
          <w:iCs/>
          <w:highlight w:val="cyan"/>
          <w:u w:val="single"/>
          <w:bdr w:val="single" w:sz="8" w:space="0" w:color="auto"/>
        </w:rPr>
        <w:t>controlling</w:t>
      </w:r>
      <w:r w:rsidRPr="00A478CC">
        <w:rPr>
          <w:rFonts w:eastAsia="Calibri"/>
          <w:highlight w:val="cyan"/>
          <w:u w:val="single"/>
        </w:rPr>
        <w:t xml:space="preserve"> those</w:t>
      </w:r>
      <w:r w:rsidRPr="00A478CC">
        <w:rPr>
          <w:rFonts w:eastAsia="Calibri"/>
          <w:u w:val="single"/>
        </w:rPr>
        <w:t xml:space="preserve"> deemed </w:t>
      </w:r>
      <w:r w:rsidRPr="00A478CC">
        <w:rPr>
          <w:rFonts w:eastAsia="Calibri"/>
          <w:highlight w:val="cyan"/>
          <w:u w:val="single"/>
        </w:rPr>
        <w:t>different</w:t>
      </w:r>
      <w:r w:rsidRPr="00A478CC">
        <w:rPr>
          <w:rFonts w:eastAsia="Calibri"/>
          <w:sz w:val="14"/>
        </w:rPr>
        <w:t xml:space="preserve">, </w:t>
      </w:r>
      <w:r w:rsidRPr="00A478CC">
        <w:rPr>
          <w:rFonts w:eastAsia="Calibri"/>
          <w:u w:val="single"/>
        </w:rPr>
        <w:t xml:space="preserve">the dominated found in the language of </w:t>
      </w:r>
      <w:r w:rsidRPr="00A478CC">
        <w:rPr>
          <w:rFonts w:eastAsia="Calibri"/>
          <w:b/>
          <w:iCs/>
          <w:u w:val="single"/>
          <w:bdr w:val="single" w:sz="8" w:space="0" w:color="auto"/>
        </w:rPr>
        <w:t>rights</w:t>
      </w:r>
      <w:r w:rsidRPr="00A478CC">
        <w:rPr>
          <w:rFonts w:eastAsia="Calibri"/>
          <w:u w:val="single"/>
        </w:rPr>
        <w:t xml:space="preserve"> and </w:t>
      </w:r>
      <w:r w:rsidRPr="00A478CC">
        <w:rPr>
          <w:rFonts w:eastAsia="Calibri"/>
          <w:b/>
          <w:iCs/>
          <w:u w:val="single"/>
          <w:bdr w:val="single" w:sz="8" w:space="0" w:color="auto"/>
        </w:rPr>
        <w:t>citizenship</w:t>
      </w:r>
      <w:r w:rsidRPr="00A478CC">
        <w:rPr>
          <w:rFonts w:eastAsia="Calibri"/>
          <w:u w:val="single"/>
        </w:rPr>
        <w:t xml:space="preserve"> a framework to </w:t>
      </w:r>
      <w:r w:rsidRPr="00A478CC">
        <w:rPr>
          <w:rFonts w:eastAsia="Calibri"/>
          <w:b/>
          <w:iCs/>
          <w:u w:val="single"/>
          <w:bdr w:val="single" w:sz="8" w:space="0" w:color="auto"/>
        </w:rPr>
        <w:t>voice</w:t>
      </w:r>
      <w:r w:rsidRPr="00A478CC">
        <w:rPr>
          <w:rFonts w:eastAsia="Calibri"/>
          <w:u w:val="single"/>
        </w:rPr>
        <w:t xml:space="preserve"> their oppression and how to </w:t>
      </w:r>
      <w:r w:rsidRPr="00A478CC">
        <w:rPr>
          <w:rFonts w:eastAsia="Calibri"/>
          <w:b/>
          <w:iCs/>
          <w:u w:val="single"/>
          <w:bdr w:val="single" w:sz="8" w:space="0" w:color="auto"/>
        </w:rPr>
        <w:t>transcend</w:t>
      </w:r>
      <w:r w:rsidRPr="00A478CC">
        <w:rPr>
          <w:rFonts w:eastAsia="Calibri"/>
          <w:u w:val="single"/>
        </w:rPr>
        <w:t xml:space="preserve"> it</w:t>
      </w:r>
      <w:r w:rsidRPr="00A478CC">
        <w:rPr>
          <w:rFonts w:eastAsia="Calibri"/>
          <w:sz w:val="14"/>
        </w:rPr>
        <w:t xml:space="preserve"> (Nielsen, 2012, p. 133). </w:t>
      </w:r>
      <w:r w:rsidRPr="00A478CC">
        <w:rPr>
          <w:rFonts w:eastAsia="Calibri"/>
          <w:u w:val="single"/>
        </w:rPr>
        <w:t>The</w:t>
      </w:r>
      <w:r w:rsidRPr="00A478CC">
        <w:rPr>
          <w:rFonts w:eastAsia="Calibri"/>
          <w:sz w:val="14"/>
        </w:rPr>
        <w:t xml:space="preserve"> expanding welfare </w:t>
      </w:r>
      <w:r w:rsidRPr="00A478CC">
        <w:rPr>
          <w:rFonts w:eastAsia="Calibri"/>
          <w:u w:val="single"/>
        </w:rPr>
        <w:t xml:space="preserve">state </w:t>
      </w:r>
      <w:r w:rsidRPr="00A478CC">
        <w:rPr>
          <w:rFonts w:eastAsia="Calibri"/>
          <w:b/>
          <w:iCs/>
          <w:u w:val="single"/>
          <w:bdr w:val="single" w:sz="8" w:space="0" w:color="auto"/>
        </w:rPr>
        <w:t>both</w:t>
      </w:r>
      <w:r w:rsidRPr="00A478CC">
        <w:rPr>
          <w:rFonts w:eastAsia="Calibri"/>
          <w:u w:val="single"/>
        </w:rPr>
        <w:t xml:space="preserve"> provided</w:t>
      </w:r>
      <w:r w:rsidRPr="00A478CC">
        <w:rPr>
          <w:rFonts w:eastAsia="Calibri"/>
          <w:sz w:val="14"/>
        </w:rPr>
        <w:t xml:space="preserve"> at times humiliating </w:t>
      </w:r>
      <w:r w:rsidRPr="00A478CC">
        <w:rPr>
          <w:rFonts w:eastAsia="Calibri"/>
          <w:b/>
          <w:iCs/>
          <w:u w:val="single"/>
          <w:bdr w:val="single" w:sz="8" w:space="0" w:color="auto"/>
        </w:rPr>
        <w:t>hurdles</w:t>
      </w:r>
      <w:r w:rsidRPr="00A478CC">
        <w:rPr>
          <w:rFonts w:eastAsia="Calibri"/>
          <w:sz w:val="14"/>
        </w:rPr>
        <w:t xml:space="preserve"> to a life of dignity </w:t>
      </w:r>
      <w:r w:rsidRPr="00A478CC">
        <w:rPr>
          <w:rFonts w:eastAsia="Calibri"/>
          <w:u w:val="single"/>
        </w:rPr>
        <w:t xml:space="preserve">and also a way to </w:t>
      </w:r>
      <w:r w:rsidRPr="00A478CC">
        <w:rPr>
          <w:rFonts w:eastAsia="Calibri"/>
          <w:b/>
          <w:iCs/>
          <w:u w:val="single"/>
          <w:bdr w:val="single" w:sz="8" w:space="0" w:color="auto"/>
        </w:rPr>
        <w:t>demand rights</w:t>
      </w:r>
      <w:r w:rsidRPr="00A478CC">
        <w:rPr>
          <w:rFonts w:eastAsia="Calibri"/>
          <w:sz w:val="14"/>
        </w:rPr>
        <w:t xml:space="preserve">, </w:t>
      </w:r>
      <w:r w:rsidRPr="00A478CC">
        <w:rPr>
          <w:rFonts w:eastAsia="Calibri"/>
          <w:b/>
          <w:iCs/>
          <w:u w:val="single"/>
          <w:bdr w:val="single" w:sz="8" w:space="0" w:color="auto"/>
        </w:rPr>
        <w:t>services</w:t>
      </w:r>
      <w:r w:rsidRPr="00A478CC">
        <w:rPr>
          <w:rFonts w:eastAsia="Calibri"/>
          <w:sz w:val="14"/>
        </w:rPr>
        <w:t xml:space="preserve">, </w:t>
      </w:r>
      <w:r w:rsidRPr="00A478CC">
        <w:rPr>
          <w:rFonts w:eastAsia="Calibri"/>
          <w:u w:val="single"/>
        </w:rPr>
        <w:t xml:space="preserve">and </w:t>
      </w:r>
      <w:r w:rsidRPr="00A478CC">
        <w:rPr>
          <w:rFonts w:eastAsia="Calibri"/>
          <w:b/>
          <w:iCs/>
          <w:u w:val="single"/>
          <w:bdr w:val="single" w:sz="8" w:space="0" w:color="auto"/>
        </w:rPr>
        <w:t>fund activism</w:t>
      </w:r>
      <w:r w:rsidRPr="00A478CC">
        <w:rPr>
          <w:rFonts w:eastAsia="Calibri"/>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A478CC">
        <w:rPr>
          <w:rFonts w:eastAsia="Calibri"/>
          <w:u w:val="single"/>
        </w:rPr>
        <w:t>Disabled people</w:t>
      </w:r>
      <w:r w:rsidRPr="00A478CC">
        <w:rPr>
          <w:rFonts w:eastAsia="Calibri"/>
          <w:sz w:val="14"/>
        </w:rPr>
        <w:t xml:space="preserve"> (especially those otherwise privileged) </w:t>
      </w:r>
      <w:r w:rsidRPr="00A478CC">
        <w:rPr>
          <w:rFonts w:eastAsia="Calibri"/>
          <w:u w:val="single"/>
        </w:rPr>
        <w:t xml:space="preserve">often experience this </w:t>
      </w:r>
      <w:r w:rsidRPr="00A478CC">
        <w:rPr>
          <w:rFonts w:eastAsia="Calibri"/>
          <w:b/>
          <w:iCs/>
          <w:u w:val="single"/>
          <w:bdr w:val="single" w:sz="8" w:space="0" w:color="auto"/>
        </w:rPr>
        <w:t>sleight of hand</w:t>
      </w:r>
      <w:r w:rsidRPr="00A478CC">
        <w:rPr>
          <w:rFonts w:eastAsia="Calibri"/>
          <w:u w:val="single"/>
        </w:rPr>
        <w:t xml:space="preserve"> as they become subject to </w:t>
      </w:r>
      <w:r w:rsidRPr="00A478CC">
        <w:rPr>
          <w:rFonts w:eastAsia="Calibri"/>
          <w:b/>
          <w:iCs/>
          <w:u w:val="single"/>
          <w:bdr w:val="single" w:sz="8" w:space="0" w:color="auto"/>
        </w:rPr>
        <w:t>seemingly arbitrary decision-making</w:t>
      </w:r>
      <w:r w:rsidRPr="00A478CC">
        <w:rPr>
          <w:rFonts w:eastAsia="Calibri"/>
          <w:u w:val="single"/>
        </w:rPr>
        <w:t xml:space="preserve"> </w:t>
      </w:r>
      <w:r w:rsidRPr="00A478CC">
        <w:rPr>
          <w:rFonts w:eastAsia="Calibri"/>
          <w:sz w:val="14"/>
        </w:rPr>
        <w:t xml:space="preserve">on their ability to work or receive federal benefits (Longmore &amp; Goldberger, 2000). </w:t>
      </w:r>
      <w:r w:rsidRPr="00A478CC">
        <w:rPr>
          <w:rFonts w:eastAsia="Calibri"/>
          <w:u w:val="single"/>
        </w:rPr>
        <w:t xml:space="preserve">Disability activists </w:t>
      </w:r>
      <w:r w:rsidRPr="00A478CC">
        <w:rPr>
          <w:rFonts w:eastAsia="Calibri"/>
          <w:b/>
          <w:iCs/>
          <w:u w:val="single"/>
          <w:bdr w:val="single" w:sz="8" w:space="0" w:color="auto"/>
        </w:rPr>
        <w:t>reverted</w:t>
      </w:r>
      <w:r w:rsidRPr="00A478CC">
        <w:rPr>
          <w:rFonts w:eastAsia="Calibri"/>
          <w:u w:val="single"/>
        </w:rPr>
        <w:t xml:space="preserve"> the sleight of hand by focusing on</w:t>
      </w:r>
      <w:r w:rsidRPr="00A478CC">
        <w:rPr>
          <w:rFonts w:eastAsia="Calibri"/>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14497D93" w14:textId="77777777" w:rsidR="00C31E6D" w:rsidRPr="00A478CC" w:rsidRDefault="00C31E6D" w:rsidP="00C31E6D">
      <w:pPr>
        <w:rPr>
          <w:rFonts w:eastAsia="Calibri"/>
          <w:sz w:val="14"/>
        </w:rPr>
      </w:pPr>
      <w:r w:rsidRPr="00A478CC">
        <w:rPr>
          <w:rFonts w:eastAsia="Calibri"/>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A478CC">
        <w:rPr>
          <w:rFonts w:eastAsia="Calibri"/>
          <w:u w:val="single"/>
        </w:rPr>
        <w:t xml:space="preserve">the importance of </w:t>
      </w:r>
      <w:r w:rsidRPr="00A478CC">
        <w:rPr>
          <w:rFonts w:eastAsia="Calibri"/>
          <w:b/>
          <w:iCs/>
          <w:u w:val="single"/>
          <w:bdr w:val="single" w:sz="8" w:space="0" w:color="auto"/>
        </w:rPr>
        <w:t>litigation</w:t>
      </w:r>
      <w:r w:rsidRPr="00A478CC">
        <w:rPr>
          <w:rFonts w:eastAsia="Calibri"/>
          <w:sz w:val="14"/>
        </w:rPr>
        <w:t xml:space="preserve">, </w:t>
      </w:r>
      <w:r w:rsidRPr="00A478CC">
        <w:rPr>
          <w:rFonts w:eastAsia="Calibri"/>
          <w:b/>
          <w:iCs/>
          <w:u w:val="single"/>
          <w:bdr w:val="single" w:sz="8" w:space="0" w:color="auto"/>
        </w:rPr>
        <w:t>legislation</w:t>
      </w:r>
      <w:r w:rsidRPr="00A478CC">
        <w:rPr>
          <w:rFonts w:eastAsia="Calibri"/>
          <w:sz w:val="14"/>
        </w:rPr>
        <w:t xml:space="preserve">, </w:t>
      </w:r>
      <w:r w:rsidRPr="00A478CC">
        <w:rPr>
          <w:rFonts w:eastAsia="Calibri"/>
          <w:u w:val="single"/>
        </w:rPr>
        <w:t xml:space="preserve">and </w:t>
      </w:r>
      <w:r w:rsidRPr="00A478CC">
        <w:rPr>
          <w:rFonts w:eastAsia="Calibri"/>
          <w:b/>
          <w:iCs/>
          <w:u w:val="single"/>
          <w:bdr w:val="single" w:sz="8" w:space="0" w:color="auto"/>
        </w:rPr>
        <w:t>demonstrations</w:t>
      </w:r>
      <w:r w:rsidRPr="00A478CC">
        <w:rPr>
          <w:rFonts w:eastAsia="Calibri"/>
          <w:u w:val="single"/>
        </w:rPr>
        <w:t xml:space="preserve"> and treating disability in terms of a </w:t>
      </w:r>
      <w:r w:rsidRPr="00A478CC">
        <w:rPr>
          <w:rFonts w:eastAsia="Calibri"/>
          <w:b/>
          <w:iCs/>
          <w:u w:val="single"/>
          <w:bdr w:val="single" w:sz="8" w:space="0" w:color="auto"/>
        </w:rPr>
        <w:t>rights</w:t>
      </w:r>
      <w:r w:rsidRPr="00A478CC">
        <w:rPr>
          <w:rFonts w:eastAsia="Calibri"/>
          <w:u w:val="single"/>
        </w:rPr>
        <w:t xml:space="preserve"> issue</w:t>
      </w:r>
      <w:r w:rsidRPr="00A478CC">
        <w:rPr>
          <w:rFonts w:eastAsia="Calibri"/>
          <w:sz w:val="14"/>
        </w:rPr>
        <w:t xml:space="preserve"> (Winter, 2003).</w:t>
      </w:r>
    </w:p>
    <w:p w14:paraId="62632B98" w14:textId="77777777" w:rsidR="00C31E6D" w:rsidRPr="00A478CC" w:rsidRDefault="00C31E6D" w:rsidP="00C31E6D">
      <w:pPr>
        <w:rPr>
          <w:rFonts w:eastAsia="Calibri"/>
          <w:sz w:val="14"/>
        </w:rPr>
      </w:pPr>
      <w:r w:rsidRPr="00A478CC">
        <w:rPr>
          <w:rFonts w:eastAsia="Calibri"/>
          <w:u w:val="single"/>
        </w:rPr>
        <w:t xml:space="preserve">The </w:t>
      </w:r>
      <w:r w:rsidRPr="00A478CC">
        <w:rPr>
          <w:rFonts w:eastAsia="Calibri"/>
          <w:highlight w:val="cyan"/>
          <w:u w:val="single"/>
        </w:rPr>
        <w:t>struggle for equal rights</w:t>
      </w:r>
      <w:r w:rsidRPr="00A478CC">
        <w:rPr>
          <w:rFonts w:eastAsia="Calibri"/>
          <w:u w:val="single"/>
        </w:rPr>
        <w:t xml:space="preserve"> before the law often </w:t>
      </w:r>
      <w:r w:rsidRPr="00A478CC">
        <w:rPr>
          <w:rFonts w:eastAsia="Calibri"/>
          <w:highlight w:val="cyan"/>
          <w:u w:val="single"/>
        </w:rPr>
        <w:t xml:space="preserve">involved a focus on </w:t>
      </w:r>
      <w:r w:rsidRPr="00A478CC">
        <w:rPr>
          <w:rFonts w:eastAsia="Calibri"/>
          <w:b/>
          <w:iCs/>
          <w:highlight w:val="cyan"/>
          <w:u w:val="single"/>
          <w:bdr w:val="single" w:sz="8" w:space="0" w:color="auto"/>
        </w:rPr>
        <w:t>concrete</w:t>
      </w:r>
      <w:r w:rsidRPr="00A478CC">
        <w:rPr>
          <w:rFonts w:eastAsia="Calibri"/>
          <w:sz w:val="14"/>
        </w:rPr>
        <w:t xml:space="preserve">, </w:t>
      </w:r>
      <w:r w:rsidRPr="00A478CC">
        <w:rPr>
          <w:rFonts w:eastAsia="Calibri"/>
          <w:b/>
          <w:iCs/>
          <w:u w:val="single"/>
          <w:bdr w:val="single" w:sz="8" w:space="0" w:color="auto"/>
        </w:rPr>
        <w:t xml:space="preserve">immediate </w:t>
      </w:r>
      <w:r w:rsidRPr="00A478CC">
        <w:rPr>
          <w:rFonts w:eastAsia="Calibri"/>
          <w:b/>
          <w:iCs/>
          <w:highlight w:val="cyan"/>
          <w:u w:val="single"/>
          <w:bdr w:val="single" w:sz="8" w:space="0" w:color="auto"/>
        </w:rPr>
        <w:t>issues</w:t>
      </w:r>
      <w:r w:rsidRPr="00A478CC">
        <w:rPr>
          <w:rFonts w:eastAsia="Calibri"/>
          <w:sz w:val="14"/>
        </w:rPr>
        <w:t xml:space="preserve">. </w:t>
      </w:r>
      <w:r w:rsidRPr="00A478CC">
        <w:rPr>
          <w:rFonts w:eastAsia="Calibri"/>
          <w:u w:val="single"/>
        </w:rPr>
        <w:t>The</w:t>
      </w:r>
      <w:r w:rsidRPr="00A478CC">
        <w:rPr>
          <w:rFonts w:eastAsia="Calibri"/>
          <w:sz w:val="14"/>
        </w:rPr>
        <w:t xml:space="preserve"> Architectural Barriers Act (</w:t>
      </w:r>
      <w:r w:rsidRPr="00A478CC">
        <w:rPr>
          <w:rFonts w:eastAsia="Calibri"/>
          <w:b/>
          <w:iCs/>
          <w:highlight w:val="cyan"/>
          <w:u w:val="single"/>
          <w:bdr w:val="single" w:sz="8" w:space="0" w:color="auto"/>
        </w:rPr>
        <w:t>ABA</w:t>
      </w:r>
      <w:r w:rsidRPr="00A478CC">
        <w:rPr>
          <w:rFonts w:eastAsia="Calibri"/>
          <w:sz w:val="14"/>
        </w:rPr>
        <w:t xml:space="preserve">) in 1968, for instance, </w:t>
      </w:r>
      <w:r w:rsidRPr="00A478CC">
        <w:rPr>
          <w:rFonts w:eastAsia="Calibri"/>
          <w:highlight w:val="cyan"/>
          <w:u w:val="single"/>
        </w:rPr>
        <w:t>offered</w:t>
      </w:r>
      <w:r w:rsidRPr="00A478CC">
        <w:rPr>
          <w:rFonts w:eastAsia="Calibri"/>
          <w:u w:val="single"/>
        </w:rPr>
        <w:t xml:space="preserve"> the important </w:t>
      </w:r>
      <w:r w:rsidRPr="00A478CC">
        <w:rPr>
          <w:rFonts w:eastAsia="Calibri"/>
          <w:highlight w:val="cyan"/>
          <w:u w:val="single"/>
        </w:rPr>
        <w:t>requirement that buildings</w:t>
      </w:r>
      <w:r w:rsidRPr="00A478CC">
        <w:rPr>
          <w:rFonts w:eastAsia="Calibri"/>
          <w:sz w:val="14"/>
        </w:rPr>
        <w:t xml:space="preserve"> leased or built and altered </w:t>
      </w:r>
      <w:r w:rsidRPr="00A478CC">
        <w:rPr>
          <w:rFonts w:eastAsia="Calibri"/>
          <w:u w:val="single"/>
        </w:rPr>
        <w:t xml:space="preserve">using federal funds </w:t>
      </w:r>
      <w:r w:rsidRPr="00A478CC">
        <w:rPr>
          <w:rFonts w:eastAsia="Calibri"/>
          <w:highlight w:val="cyan"/>
          <w:u w:val="single"/>
        </w:rPr>
        <w:t>be accessible</w:t>
      </w:r>
      <w:r w:rsidRPr="00A478CC">
        <w:rPr>
          <w:rFonts w:eastAsia="Calibri"/>
          <w:sz w:val="14"/>
        </w:rPr>
        <w:t xml:space="preserve">. </w:t>
      </w:r>
      <w:r w:rsidRPr="00A478CC">
        <w:rPr>
          <w:rFonts w:eastAsia="Calibri"/>
          <w:u w:val="single"/>
        </w:rPr>
        <w:t xml:space="preserve">The </w:t>
      </w:r>
      <w:r w:rsidRPr="00A478CC">
        <w:rPr>
          <w:rFonts w:eastAsia="Calibri"/>
          <w:b/>
          <w:iCs/>
          <w:highlight w:val="cyan"/>
          <w:u w:val="single"/>
          <w:bdr w:val="single" w:sz="8" w:space="0" w:color="auto"/>
        </w:rPr>
        <w:t>Civil Rights Act</w:t>
      </w:r>
      <w:r w:rsidRPr="00A478CC">
        <w:rPr>
          <w:rFonts w:eastAsia="Calibri"/>
          <w:sz w:val="14"/>
        </w:rPr>
        <w:t xml:space="preserve"> of 1964, which prohibited the discrimination on the basis of race, religion, sex, and country of origin but did not mention disability, </w:t>
      </w:r>
      <w:r w:rsidRPr="00A478CC">
        <w:rPr>
          <w:rFonts w:eastAsia="Calibri"/>
          <w:highlight w:val="cyan"/>
          <w:u w:val="single"/>
        </w:rPr>
        <w:t>sparked</w:t>
      </w:r>
      <w:r w:rsidRPr="00A478CC">
        <w:rPr>
          <w:rFonts w:eastAsia="Calibri"/>
          <w:u w:val="single"/>
        </w:rPr>
        <w:t xml:space="preserve"> a </w:t>
      </w:r>
      <w:r w:rsidRPr="00A478CC">
        <w:rPr>
          <w:rFonts w:eastAsia="Calibri"/>
          <w:b/>
          <w:iCs/>
          <w:u w:val="single"/>
          <w:bdr w:val="single" w:sz="8" w:space="0" w:color="auto"/>
        </w:rPr>
        <w:t>decade</w:t>
      </w:r>
      <w:r w:rsidRPr="00A478CC">
        <w:rPr>
          <w:rFonts w:eastAsia="Calibri"/>
          <w:u w:val="single"/>
        </w:rPr>
        <w:t xml:space="preserve"> of </w:t>
      </w:r>
      <w:r w:rsidRPr="00A478CC">
        <w:rPr>
          <w:rFonts w:eastAsia="Calibri"/>
          <w:highlight w:val="cyan"/>
          <w:u w:val="single"/>
        </w:rPr>
        <w:t>struggles</w:t>
      </w:r>
      <w:r w:rsidRPr="00A478CC">
        <w:rPr>
          <w:rFonts w:eastAsia="Calibri"/>
        </w:rPr>
        <w:t xml:space="preserve"> </w:t>
      </w:r>
      <w:r w:rsidRPr="00A478CC">
        <w:rPr>
          <w:rFonts w:eastAsia="Calibri"/>
          <w:sz w:val="14"/>
        </w:rPr>
        <w:t xml:space="preserve">across US states </w:t>
      </w:r>
      <w:r w:rsidRPr="00A478CC">
        <w:rPr>
          <w:rFonts w:eastAsia="Calibri"/>
          <w:u w:val="single"/>
        </w:rPr>
        <w:t xml:space="preserve">centered on </w:t>
      </w:r>
      <w:r w:rsidRPr="00A478CC">
        <w:rPr>
          <w:rFonts w:eastAsia="Calibri"/>
          <w:b/>
          <w:iCs/>
          <w:highlight w:val="cyan"/>
          <w:u w:val="single"/>
          <w:bdr w:val="single" w:sz="8" w:space="0" w:color="auto"/>
        </w:rPr>
        <w:t>extending</w:t>
      </w:r>
      <w:r w:rsidRPr="00A478CC">
        <w:rPr>
          <w:rFonts w:eastAsia="Calibri"/>
          <w:u w:val="single"/>
        </w:rPr>
        <w:t xml:space="preserve"> the </w:t>
      </w:r>
      <w:r w:rsidRPr="00A478CC">
        <w:rPr>
          <w:rFonts w:eastAsia="Calibri"/>
          <w:highlight w:val="cyan"/>
          <w:u w:val="single"/>
        </w:rPr>
        <w:t>protections to disabled people</w:t>
      </w:r>
      <w:r w:rsidRPr="00A478CC">
        <w:rPr>
          <w:rFonts w:eastAsia="Calibri"/>
          <w:sz w:val="14"/>
        </w:rPr>
        <w:t xml:space="preserve"> (Patterson, 2018, p. 418). </w:t>
      </w:r>
      <w:r w:rsidRPr="00A478CC">
        <w:rPr>
          <w:rFonts w:eastAsia="Calibri"/>
          <w:u w:val="single"/>
        </w:rPr>
        <w:t>Activists used</w:t>
      </w:r>
      <w:r w:rsidRPr="00A478CC">
        <w:rPr>
          <w:rFonts w:eastAsia="Calibri"/>
          <w:sz w:val="14"/>
        </w:rPr>
        <w:t xml:space="preserve"> a 1972 reauthorization of </w:t>
      </w:r>
      <w:r w:rsidRPr="00A478CC">
        <w:rPr>
          <w:rFonts w:eastAsia="Calibri"/>
          <w:u w:val="single"/>
        </w:rPr>
        <w:t>the</w:t>
      </w:r>
      <w:r w:rsidRPr="00A478CC">
        <w:rPr>
          <w:rFonts w:eastAsia="Calibri"/>
          <w:sz w:val="14"/>
        </w:rPr>
        <w:t xml:space="preserve"> </w:t>
      </w:r>
      <w:r w:rsidRPr="00A478CC">
        <w:rPr>
          <w:rFonts w:eastAsia="Calibri"/>
          <w:b/>
          <w:iCs/>
          <w:u w:val="single"/>
          <w:bdr w:val="single" w:sz="8" w:space="0" w:color="auto"/>
        </w:rPr>
        <w:t>F</w:t>
      </w:r>
      <w:r w:rsidRPr="00A478CC">
        <w:rPr>
          <w:rFonts w:eastAsia="Calibri"/>
          <w:sz w:val="14"/>
        </w:rPr>
        <w:t xml:space="preserve">ederal </w:t>
      </w:r>
      <w:r w:rsidRPr="00A478CC">
        <w:rPr>
          <w:rFonts w:eastAsia="Calibri"/>
          <w:b/>
          <w:iCs/>
          <w:u w:val="single"/>
          <w:bdr w:val="single" w:sz="8" w:space="0" w:color="auto"/>
        </w:rPr>
        <w:t>R</w:t>
      </w:r>
      <w:r w:rsidRPr="00A478CC">
        <w:rPr>
          <w:rFonts w:eastAsia="Calibri"/>
          <w:sz w:val="14"/>
        </w:rPr>
        <w:t xml:space="preserve">ehabilitation </w:t>
      </w:r>
      <w:r w:rsidRPr="00A478CC">
        <w:rPr>
          <w:rFonts w:eastAsia="Calibri"/>
          <w:b/>
          <w:iCs/>
          <w:u w:val="single"/>
          <w:bdr w:val="single" w:sz="8" w:space="0" w:color="auto"/>
        </w:rPr>
        <w:t>A</w:t>
      </w:r>
      <w:r w:rsidRPr="00A478CC">
        <w:rPr>
          <w:rFonts w:eastAsia="Calibri"/>
          <w:sz w:val="14"/>
        </w:rPr>
        <w:t xml:space="preserve">ct </w:t>
      </w:r>
      <w:r w:rsidRPr="00A478CC">
        <w:rPr>
          <w:rFonts w:eastAsia="Calibri"/>
          <w:u w:val="single"/>
        </w:rPr>
        <w:t>to advance their cause</w:t>
      </w:r>
      <w:r w:rsidRPr="00A478CC">
        <w:rPr>
          <w:rFonts w:eastAsia="Calibri"/>
          <w:sz w:val="14"/>
        </w:rPr>
        <w:t xml:space="preserve">. Specifically, an initially little-discussed addition of </w:t>
      </w:r>
      <w:r w:rsidRPr="00A478CC">
        <w:rPr>
          <w:rFonts w:eastAsia="Calibri"/>
          <w:b/>
          <w:iCs/>
          <w:highlight w:val="cyan"/>
          <w:u w:val="single"/>
          <w:bdr w:val="single" w:sz="8" w:space="0" w:color="auto"/>
        </w:rPr>
        <w:t>section 504</w:t>
      </w:r>
      <w:r w:rsidRPr="00A478CC">
        <w:rPr>
          <w:rFonts w:eastAsia="Calibri"/>
          <w:sz w:val="14"/>
        </w:rPr>
        <w:t xml:space="preserve"> to the legislation by a liberal Democratic Senator, prohibiting discrimination against disabled people by services and activities receiving federal funds, </w:t>
      </w:r>
      <w:r w:rsidRPr="00A478CC">
        <w:rPr>
          <w:rFonts w:eastAsia="Calibri"/>
          <w:highlight w:val="cyan"/>
          <w:u w:val="single"/>
        </w:rPr>
        <w:t>provided</w:t>
      </w:r>
      <w:r w:rsidRPr="00A478CC">
        <w:rPr>
          <w:rFonts w:eastAsia="Calibri"/>
          <w:u w:val="single"/>
        </w:rPr>
        <w:t xml:space="preserve"> the </w:t>
      </w:r>
      <w:r w:rsidRPr="00A478CC">
        <w:rPr>
          <w:rFonts w:eastAsia="Calibri"/>
          <w:b/>
          <w:iCs/>
          <w:highlight w:val="cyan"/>
          <w:u w:val="single"/>
          <w:bdr w:val="single" w:sz="8" w:space="0" w:color="auto"/>
        </w:rPr>
        <w:t>legislative foothold</w:t>
      </w:r>
      <w:r w:rsidRPr="00A478CC">
        <w:rPr>
          <w:rFonts w:eastAsia="Calibri"/>
          <w:highlight w:val="cyan"/>
          <w:u w:val="single"/>
        </w:rPr>
        <w:t xml:space="preserve"> for</w:t>
      </w:r>
      <w:r w:rsidRPr="00A478CC">
        <w:rPr>
          <w:rFonts w:eastAsia="Calibri"/>
          <w:u w:val="single"/>
        </w:rPr>
        <w:t xml:space="preserve"> disability-centric </w:t>
      </w:r>
      <w:r w:rsidRPr="00A478CC">
        <w:rPr>
          <w:rFonts w:eastAsia="Calibri"/>
          <w:highlight w:val="cyan"/>
          <w:u w:val="single"/>
        </w:rPr>
        <w:t>anti-discrimination</w:t>
      </w:r>
      <w:r w:rsidRPr="00A478CC">
        <w:rPr>
          <w:rFonts w:eastAsia="Calibri"/>
          <w:u w:val="single"/>
        </w:rPr>
        <w:t xml:space="preserve"> legislation</w:t>
      </w:r>
      <w:r w:rsidRPr="00A478CC">
        <w:rPr>
          <w:rFonts w:eastAsia="Calibri"/>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A478CC">
        <w:rPr>
          <w:rFonts w:eastAsia="Calibri"/>
          <w:u w:val="single"/>
        </w:rPr>
        <w:t>The</w:t>
      </w:r>
      <w:r w:rsidRPr="00A478CC">
        <w:rPr>
          <w:rFonts w:eastAsia="Calibri"/>
          <w:sz w:val="14"/>
        </w:rPr>
        <w:t xml:space="preserve"> Americans with Disabilities Act (</w:t>
      </w:r>
      <w:r w:rsidRPr="00A478CC">
        <w:rPr>
          <w:rFonts w:eastAsia="Calibri"/>
          <w:b/>
          <w:iCs/>
          <w:highlight w:val="cyan"/>
          <w:u w:val="single"/>
          <w:bdr w:val="single" w:sz="8" w:space="0" w:color="auto"/>
        </w:rPr>
        <w:t>ADA</w:t>
      </w:r>
      <w:r w:rsidRPr="00A478CC">
        <w:rPr>
          <w:rFonts w:eastAsia="Calibri"/>
          <w:sz w:val="14"/>
        </w:rPr>
        <w:t xml:space="preserve">) in 1990 promised to alleviate these problems by </w:t>
      </w:r>
      <w:r w:rsidRPr="00A478CC">
        <w:rPr>
          <w:rFonts w:eastAsia="Calibri"/>
          <w:highlight w:val="cyan"/>
          <w:u w:val="single"/>
        </w:rPr>
        <w:t>put</w:t>
      </w:r>
      <w:r w:rsidRPr="00A478CC">
        <w:rPr>
          <w:rFonts w:eastAsia="Calibri"/>
          <w:sz w:val="14"/>
        </w:rPr>
        <w:t xml:space="preserve">ting </w:t>
      </w:r>
      <w:r w:rsidRPr="00A478CC">
        <w:rPr>
          <w:rFonts w:eastAsia="Calibri"/>
          <w:u w:val="single"/>
        </w:rPr>
        <w:t xml:space="preserve">into place </w:t>
      </w:r>
      <w:r w:rsidRPr="00A478CC">
        <w:rPr>
          <w:rFonts w:eastAsia="Calibri"/>
          <w:b/>
          <w:iCs/>
          <w:highlight w:val="cyan"/>
          <w:u w:val="single"/>
          <w:bdr w:val="single" w:sz="8" w:space="0" w:color="auto"/>
        </w:rPr>
        <w:t>protections</w:t>
      </w:r>
      <w:r w:rsidRPr="00A478CC">
        <w:rPr>
          <w:rFonts w:eastAsia="Calibri"/>
          <w:highlight w:val="cyan"/>
          <w:u w:val="single"/>
        </w:rPr>
        <w:t xml:space="preserve"> against discrimination</w:t>
      </w:r>
      <w:r w:rsidRPr="00A478CC">
        <w:rPr>
          <w:rFonts w:eastAsia="Calibri"/>
          <w:sz w:val="14"/>
        </w:rPr>
        <w:t xml:space="preserve"> based on, </w:t>
      </w:r>
      <w:r w:rsidRPr="00A478CC">
        <w:rPr>
          <w:rFonts w:eastAsia="Calibri"/>
          <w:u w:val="single"/>
        </w:rPr>
        <w:t xml:space="preserve">and </w:t>
      </w:r>
      <w:r w:rsidRPr="00A478CC">
        <w:rPr>
          <w:rFonts w:eastAsia="Calibri"/>
          <w:b/>
          <w:iCs/>
          <w:u w:val="single"/>
          <w:bdr w:val="single" w:sz="8" w:space="0" w:color="auto"/>
        </w:rPr>
        <w:t>requirements</w:t>
      </w:r>
      <w:r w:rsidRPr="00A478CC">
        <w:rPr>
          <w:rFonts w:eastAsia="Calibri"/>
          <w:u w:val="single"/>
        </w:rPr>
        <w:t xml:space="preserve"> of reasonable accommodation</w:t>
      </w:r>
      <w:r w:rsidRPr="00A478CC">
        <w:rPr>
          <w:rFonts w:eastAsia="Calibri"/>
          <w:sz w:val="14"/>
        </w:rPr>
        <w:t xml:space="preserve"> of, disability (Bagenstos, 2009; Winter, 2003). Again, </w:t>
      </w:r>
      <w:r w:rsidRPr="00A478CC">
        <w:rPr>
          <w:rFonts w:eastAsia="Calibri"/>
          <w:u w:val="single"/>
        </w:rPr>
        <w:t>disability activists</w:t>
      </w:r>
      <w:r w:rsidRPr="00A478CC">
        <w:rPr>
          <w:rFonts w:eastAsia="Calibri"/>
          <w:sz w:val="14"/>
        </w:rPr>
        <w:t xml:space="preserve"> used common strategies to influence the ADA’s passing, including by </w:t>
      </w:r>
      <w:r w:rsidRPr="00A478CC">
        <w:rPr>
          <w:rFonts w:eastAsia="Calibri"/>
          <w:u w:val="single"/>
        </w:rPr>
        <w:t>set</w:t>
      </w:r>
      <w:r w:rsidRPr="00A478CC">
        <w:rPr>
          <w:rFonts w:eastAsia="Calibri"/>
          <w:sz w:val="14"/>
        </w:rPr>
        <w:t xml:space="preserve">ting </w:t>
      </w:r>
      <w:r w:rsidRPr="00A478CC">
        <w:rPr>
          <w:rFonts w:eastAsia="Calibri"/>
          <w:u w:val="single"/>
        </w:rPr>
        <w:t xml:space="preserve">up </w:t>
      </w:r>
      <w:r w:rsidRPr="00A478CC">
        <w:rPr>
          <w:rFonts w:eastAsia="Calibri"/>
          <w:b/>
          <w:iCs/>
          <w:u w:val="single"/>
          <w:bdr w:val="single" w:sz="8" w:space="0" w:color="auto"/>
        </w:rPr>
        <w:t>sophisticated lobbying networks</w:t>
      </w:r>
      <w:r w:rsidRPr="00A478CC">
        <w:rPr>
          <w:rFonts w:eastAsia="Calibri"/>
          <w:sz w:val="14"/>
        </w:rPr>
        <w:t xml:space="preserve"> in Washington and adding pressure through public protest. One example of this is activists in March 1990 ‘crawling up’ the US Capitol steps (Pelka, 2012, pp. 419, 515).</w:t>
      </w:r>
    </w:p>
    <w:p w14:paraId="118C5318" w14:textId="77777777" w:rsidR="00C31E6D" w:rsidRPr="00A478CC" w:rsidRDefault="00C31E6D" w:rsidP="00C31E6D">
      <w:pPr>
        <w:rPr>
          <w:rFonts w:eastAsia="Calibri"/>
          <w:sz w:val="14"/>
        </w:rPr>
      </w:pPr>
      <w:r w:rsidRPr="00A478CC">
        <w:rPr>
          <w:rFonts w:eastAsia="Calibri"/>
          <w:u w:val="single"/>
        </w:rPr>
        <w:t xml:space="preserve">Litigation and </w:t>
      </w:r>
      <w:r w:rsidRPr="00A478CC">
        <w:rPr>
          <w:rFonts w:eastAsia="Calibri"/>
          <w:highlight w:val="cyan"/>
          <w:u w:val="single"/>
        </w:rPr>
        <w:t xml:space="preserve">legislation offered </w:t>
      </w:r>
      <w:r w:rsidRPr="00A478CC">
        <w:rPr>
          <w:rFonts w:eastAsia="Calibri"/>
          <w:b/>
          <w:iCs/>
          <w:highlight w:val="cyan"/>
          <w:u w:val="single"/>
          <w:bdr w:val="single" w:sz="8" w:space="0" w:color="auto"/>
        </w:rPr>
        <w:t>important means</w:t>
      </w:r>
      <w:r w:rsidRPr="00A478CC">
        <w:rPr>
          <w:rFonts w:eastAsia="Calibri"/>
          <w:u w:val="single"/>
        </w:rPr>
        <w:t xml:space="preserve"> to utilize the toolkit developed by previous civil rights movements </w:t>
      </w:r>
      <w:r w:rsidRPr="00A478CC">
        <w:rPr>
          <w:rFonts w:eastAsia="Calibri"/>
          <w:highlight w:val="cyan"/>
          <w:u w:val="single"/>
        </w:rPr>
        <w:t>to make</w:t>
      </w:r>
      <w:r w:rsidRPr="00A478CC">
        <w:rPr>
          <w:rFonts w:eastAsia="Calibri"/>
          <w:sz w:val="14"/>
        </w:rPr>
        <w:t xml:space="preserve"> the </w:t>
      </w:r>
      <w:r w:rsidRPr="00A478CC">
        <w:rPr>
          <w:rFonts w:eastAsia="Calibri"/>
          <w:highlight w:val="cyan"/>
          <w:u w:val="single"/>
        </w:rPr>
        <w:t>utopian visions</w:t>
      </w:r>
      <w:r w:rsidRPr="00A478CC">
        <w:rPr>
          <w:rFonts w:eastAsia="Calibri"/>
          <w:sz w:val="14"/>
        </w:rPr>
        <w:t xml:space="preserve"> of the social model </w:t>
      </w:r>
      <w:r w:rsidRPr="00A478CC">
        <w:rPr>
          <w:rFonts w:eastAsia="Calibri"/>
          <w:b/>
          <w:iCs/>
          <w:u w:val="single"/>
          <w:bdr w:val="single" w:sz="8" w:space="0" w:color="auto"/>
        </w:rPr>
        <w:t>concrete</w:t>
      </w:r>
      <w:r w:rsidRPr="00A478CC">
        <w:rPr>
          <w:rFonts w:eastAsia="Calibri"/>
          <w:sz w:val="14"/>
        </w:rPr>
        <w:t xml:space="preserve">. Together with the independent living centers, </w:t>
      </w:r>
      <w:r w:rsidRPr="00A478CC">
        <w:rPr>
          <w:rFonts w:eastAsia="Calibri"/>
          <w:u w:val="single"/>
        </w:rPr>
        <w:t xml:space="preserve">legislation helped </w:t>
      </w:r>
      <w:r w:rsidRPr="00A478CC">
        <w:rPr>
          <w:rFonts w:eastAsia="Calibri"/>
          <w:b/>
          <w:iCs/>
          <w:u w:val="single"/>
          <w:bdr w:val="single" w:sz="8" w:space="0" w:color="auto"/>
        </w:rPr>
        <w:t>normalize</w:t>
      </w:r>
      <w:r w:rsidRPr="00A478CC">
        <w:rPr>
          <w:rFonts w:eastAsia="Calibri"/>
          <w:u w:val="single"/>
        </w:rPr>
        <w:t xml:space="preserve"> the</w:t>
      </w:r>
      <w:r w:rsidRPr="00A478CC">
        <w:rPr>
          <w:rFonts w:eastAsia="Calibri"/>
          <w:sz w:val="14"/>
        </w:rPr>
        <w:t xml:space="preserve"> model’s </w:t>
      </w:r>
      <w:r w:rsidRPr="00A478CC">
        <w:rPr>
          <w:rFonts w:eastAsia="Calibri"/>
          <w:b/>
          <w:iCs/>
          <w:u w:val="single"/>
          <w:bdr w:val="single" w:sz="8" w:space="0" w:color="auto"/>
        </w:rPr>
        <w:t>radical assumption</w:t>
      </w:r>
      <w:r w:rsidRPr="00A478CC">
        <w:rPr>
          <w:rFonts w:eastAsia="Calibri"/>
          <w:u w:val="single"/>
        </w:rPr>
        <w:t xml:space="preserve"> that society needed to work towards enabling disabled people’s</w:t>
      </w:r>
      <w:r w:rsidRPr="00A478CC">
        <w:rPr>
          <w:rFonts w:eastAsia="Calibri"/>
          <w:sz w:val="14"/>
        </w:rPr>
        <w:t xml:space="preserve"> equal </w:t>
      </w:r>
      <w:r w:rsidRPr="00A478CC">
        <w:rPr>
          <w:rFonts w:eastAsia="Calibri"/>
          <w:u w:val="single"/>
        </w:rPr>
        <w:t>access</w:t>
      </w:r>
      <w:r w:rsidRPr="00A478CC">
        <w:rPr>
          <w:rFonts w:eastAsia="Calibri"/>
          <w:sz w:val="14"/>
        </w:rPr>
        <w:t xml:space="preserve"> to socio-economic activities. Acting ‘as if’, </w:t>
      </w:r>
      <w:r w:rsidRPr="00A478CC">
        <w:rPr>
          <w:rFonts w:eastAsia="Calibri"/>
          <w:u w:val="single"/>
        </w:rPr>
        <w:t xml:space="preserve">the </w:t>
      </w:r>
      <w:r w:rsidRPr="00A478CC">
        <w:rPr>
          <w:rFonts w:eastAsia="Calibri"/>
          <w:highlight w:val="cyan"/>
          <w:u w:val="single"/>
        </w:rPr>
        <w:t>movement</w:t>
      </w:r>
      <w:r w:rsidRPr="00A478CC">
        <w:rPr>
          <w:rFonts w:eastAsia="Calibri"/>
          <w:u w:val="single"/>
        </w:rPr>
        <w:t xml:space="preserve"> helped </w:t>
      </w:r>
      <w:r w:rsidRPr="00A478CC">
        <w:rPr>
          <w:rFonts w:eastAsia="Calibri"/>
          <w:b/>
          <w:iCs/>
          <w:highlight w:val="cyan"/>
          <w:u w:val="single"/>
          <w:bdr w:val="single" w:sz="8" w:space="0" w:color="auto"/>
        </w:rPr>
        <w:t>shift</w:t>
      </w:r>
      <w:r w:rsidRPr="00A478CC">
        <w:rPr>
          <w:rFonts w:eastAsia="Calibri"/>
          <w:b/>
          <w:iCs/>
          <w:u w:val="single"/>
          <w:bdr w:val="single" w:sz="8" w:space="0" w:color="auto"/>
        </w:rPr>
        <w:t xml:space="preserve"> the legislative </w:t>
      </w:r>
      <w:r w:rsidRPr="00A478CC">
        <w:rPr>
          <w:rFonts w:eastAsia="Calibri"/>
          <w:b/>
          <w:iCs/>
          <w:highlight w:val="cyan"/>
          <w:u w:val="single"/>
          <w:bdr w:val="single" w:sz="8" w:space="0" w:color="auto"/>
        </w:rPr>
        <w:t>focus</w:t>
      </w:r>
      <w:r w:rsidRPr="00A478CC">
        <w:rPr>
          <w:rFonts w:eastAsia="Calibri"/>
          <w:highlight w:val="cyan"/>
          <w:u w:val="single"/>
        </w:rPr>
        <w:t xml:space="preserve"> from</w:t>
      </w:r>
      <w:r w:rsidRPr="00A478CC">
        <w:rPr>
          <w:rFonts w:eastAsia="Calibri"/>
          <w:sz w:val="14"/>
        </w:rPr>
        <w:t xml:space="preserve"> ‘managing’, </w:t>
      </w:r>
      <w:r w:rsidRPr="00A478CC">
        <w:rPr>
          <w:rFonts w:eastAsia="Calibri"/>
          <w:b/>
          <w:iCs/>
          <w:highlight w:val="cyan"/>
          <w:u w:val="single"/>
          <w:bdr w:val="single" w:sz="8" w:space="0" w:color="auto"/>
        </w:rPr>
        <w:t>erasing</w:t>
      </w:r>
      <w:r w:rsidRPr="00A478CC">
        <w:rPr>
          <w:rFonts w:eastAsia="Calibri"/>
          <w:sz w:val="14"/>
        </w:rPr>
        <w:t xml:space="preserve">, or separating out </w:t>
      </w:r>
      <w:r w:rsidRPr="00A478CC">
        <w:rPr>
          <w:rFonts w:eastAsia="Calibri"/>
          <w:highlight w:val="cyan"/>
          <w:u w:val="single"/>
        </w:rPr>
        <w:t>disability</w:t>
      </w:r>
      <w:r w:rsidRPr="00A478CC">
        <w:rPr>
          <w:rFonts w:eastAsia="Calibri"/>
          <w:sz w:val="14"/>
        </w:rPr>
        <w:t xml:space="preserve"> from society </w:t>
      </w:r>
      <w:r w:rsidRPr="00A478CC">
        <w:rPr>
          <w:rFonts w:eastAsia="Calibri"/>
          <w:u w:val="single"/>
        </w:rPr>
        <w:t xml:space="preserve">towards changing society to </w:t>
      </w:r>
      <w:r w:rsidRPr="00A478CC">
        <w:rPr>
          <w:rFonts w:eastAsia="Calibri"/>
          <w:b/>
          <w:iCs/>
          <w:u w:val="single"/>
          <w:bdr w:val="single" w:sz="8" w:space="0" w:color="auto"/>
        </w:rPr>
        <w:t>include</w:t>
      </w:r>
      <w:r w:rsidRPr="00A478CC">
        <w:rPr>
          <w:rFonts w:eastAsia="Calibri"/>
          <w:u w:val="single"/>
        </w:rPr>
        <w:t xml:space="preserve"> disabled people</w:t>
      </w:r>
      <w:r w:rsidRPr="00A478CC">
        <w:rPr>
          <w:rFonts w:eastAsia="Calibri"/>
          <w:sz w:val="14"/>
        </w:rPr>
        <w:t>.</w:t>
      </w:r>
    </w:p>
    <w:p w14:paraId="4F5C7046" w14:textId="77777777" w:rsidR="00C31E6D" w:rsidRPr="00A478CC" w:rsidRDefault="00C31E6D" w:rsidP="00C31E6D">
      <w:pPr>
        <w:rPr>
          <w:rFonts w:eastAsia="Calibri"/>
          <w:sz w:val="14"/>
        </w:rPr>
      </w:pPr>
      <w:r w:rsidRPr="00A478CC">
        <w:rPr>
          <w:rFonts w:eastAsia="Calibri"/>
          <w:sz w:val="14"/>
        </w:rPr>
        <w:t xml:space="preserve">Thirdly, </w:t>
      </w:r>
      <w:r w:rsidRPr="00A478CC">
        <w:rPr>
          <w:rFonts w:eastAsia="Calibri"/>
          <w:u w:val="single"/>
        </w:rPr>
        <w:t xml:space="preserve">the movement </w:t>
      </w:r>
      <w:r w:rsidRPr="00A478CC">
        <w:rPr>
          <w:rFonts w:eastAsia="Calibri"/>
          <w:b/>
          <w:iCs/>
          <w:highlight w:val="cyan"/>
          <w:u w:val="single"/>
          <w:bdr w:val="single" w:sz="8" w:space="0" w:color="auto"/>
        </w:rPr>
        <w:t>actualized</w:t>
      </w:r>
      <w:r w:rsidRPr="00A478CC">
        <w:rPr>
          <w:rFonts w:eastAsia="Calibri"/>
          <w:u w:val="single"/>
        </w:rPr>
        <w:t xml:space="preserve"> the </w:t>
      </w:r>
      <w:r w:rsidRPr="00A478CC">
        <w:rPr>
          <w:rFonts w:eastAsia="Calibri"/>
          <w:b/>
          <w:iCs/>
          <w:highlight w:val="cyan"/>
          <w:u w:val="single"/>
          <w:bdr w:val="single" w:sz="8" w:space="0" w:color="auto"/>
        </w:rPr>
        <w:t>emancipatory potential</w:t>
      </w:r>
      <w:r w:rsidRPr="00A478CC">
        <w:rPr>
          <w:rFonts w:eastAsia="Calibri"/>
          <w:u w:val="single"/>
        </w:rPr>
        <w:t xml:space="preserve"> within existing power structures by </w:t>
      </w:r>
      <w:r w:rsidRPr="00A478CC">
        <w:rPr>
          <w:rFonts w:eastAsia="Calibri"/>
          <w:b/>
          <w:iCs/>
          <w:u w:val="single"/>
          <w:bdr w:val="single" w:sz="8" w:space="0" w:color="auto"/>
        </w:rPr>
        <w:t>challenging expectations</w:t>
      </w:r>
      <w:r w:rsidRPr="00A478CC">
        <w:rPr>
          <w:rFonts w:eastAsia="Calibri"/>
          <w:u w:val="single"/>
        </w:rPr>
        <w:t xml:space="preserve"> of what disabled people can do</w:t>
      </w:r>
      <w:r w:rsidRPr="00A478CC">
        <w:rPr>
          <w:rFonts w:eastAsia="Calibri"/>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A478CC">
        <w:rPr>
          <w:rFonts w:eastAsia="Calibri"/>
          <w:u w:val="single"/>
        </w:rPr>
        <w:t xml:space="preserve">activists had to become </w:t>
      </w:r>
      <w:r w:rsidRPr="00A478CC">
        <w:rPr>
          <w:rFonts w:eastAsia="Calibri"/>
          <w:b/>
          <w:iCs/>
          <w:u w:val="single"/>
          <w:bdr w:val="single" w:sz="8" w:space="0" w:color="auto"/>
        </w:rPr>
        <w:t>experts</w:t>
      </w:r>
      <w:r w:rsidRPr="00A478CC">
        <w:rPr>
          <w:rFonts w:eastAsia="Calibri"/>
          <w:u w:val="single"/>
        </w:rPr>
        <w:t xml:space="preserve"> in areas </w:t>
      </w:r>
      <w:r w:rsidRPr="00A478CC">
        <w:rPr>
          <w:rFonts w:eastAsia="Calibri"/>
          <w:b/>
          <w:iCs/>
          <w:u w:val="single"/>
          <w:bdr w:val="single" w:sz="8" w:space="0" w:color="auto"/>
        </w:rPr>
        <w:t>central</w:t>
      </w:r>
      <w:r w:rsidRPr="00A478CC">
        <w:rPr>
          <w:rFonts w:eastAsia="Calibri"/>
          <w:u w:val="single"/>
        </w:rPr>
        <w:t xml:space="preserve"> to the </w:t>
      </w:r>
      <w:r w:rsidRPr="00A478CC">
        <w:rPr>
          <w:rFonts w:eastAsia="Calibri"/>
          <w:b/>
          <w:iCs/>
          <w:u w:val="single"/>
          <w:bdr w:val="single" w:sz="8" w:space="0" w:color="auto"/>
        </w:rPr>
        <w:t>governance</w:t>
      </w:r>
      <w:r w:rsidRPr="00A478CC">
        <w:rPr>
          <w:rFonts w:eastAsia="Calibri"/>
          <w:u w:val="single"/>
        </w:rPr>
        <w:t xml:space="preserve"> of society</w:t>
      </w:r>
      <w:r w:rsidRPr="00A478CC">
        <w:rPr>
          <w:rFonts w:eastAsia="Calibri"/>
          <w:sz w:val="14"/>
        </w:rPr>
        <w:t xml:space="preserve">, </w:t>
      </w:r>
      <w:r w:rsidRPr="00A478CC">
        <w:rPr>
          <w:rFonts w:eastAsia="Calibri"/>
          <w:u w:val="single"/>
        </w:rPr>
        <w:t xml:space="preserve">from </w:t>
      </w:r>
      <w:r w:rsidRPr="00A478CC">
        <w:rPr>
          <w:rFonts w:eastAsia="Calibri"/>
          <w:b/>
          <w:iCs/>
          <w:u w:val="single"/>
          <w:bdr w:val="single" w:sz="8" w:space="0" w:color="auto"/>
        </w:rPr>
        <w:t>city planning</w:t>
      </w:r>
      <w:r w:rsidRPr="00A478CC">
        <w:rPr>
          <w:rFonts w:eastAsia="Calibri"/>
          <w:u w:val="single"/>
        </w:rPr>
        <w:t xml:space="preserve"> to the </w:t>
      </w:r>
      <w:r w:rsidRPr="00A478CC">
        <w:rPr>
          <w:rFonts w:eastAsia="Calibri"/>
          <w:b/>
          <w:iCs/>
          <w:u w:val="single"/>
          <w:bdr w:val="single" w:sz="8" w:space="0" w:color="auto"/>
        </w:rPr>
        <w:t>lobbying of politicians</w:t>
      </w:r>
      <w:r w:rsidRPr="00A478CC">
        <w:rPr>
          <w:rFonts w:eastAsia="Calibri"/>
          <w:sz w:val="14"/>
        </w:rPr>
        <w:t>: ‘we really needed to develop expertise. It couldn’t just be “we have the right to get on the bus, we have a right to go to school”’, ‘</w:t>
      </w:r>
      <w:r w:rsidRPr="00A478CC">
        <w:rPr>
          <w:rFonts w:eastAsia="Calibri"/>
          <w:u w:val="single"/>
        </w:rPr>
        <w:t xml:space="preserve">we needed to become experts in areas that we </w:t>
      </w:r>
      <w:r w:rsidRPr="00A478CC">
        <w:rPr>
          <w:rFonts w:eastAsia="Calibri"/>
          <w:b/>
          <w:iCs/>
          <w:u w:val="single"/>
          <w:bdr w:val="single" w:sz="8" w:space="0" w:color="auto"/>
        </w:rPr>
        <w:t>never thought about</w:t>
      </w:r>
      <w:r w:rsidRPr="00A478CC">
        <w:rPr>
          <w:rFonts w:eastAsia="Calibri"/>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A478CC">
        <w:rPr>
          <w:rFonts w:eastAsia="Calibri"/>
          <w:b/>
          <w:iCs/>
          <w:u w:val="single"/>
          <w:bdr w:val="single" w:sz="8" w:space="0" w:color="auto"/>
        </w:rPr>
        <w:t>Karuth</w:t>
      </w:r>
      <w:r w:rsidRPr="00A478CC">
        <w:rPr>
          <w:rFonts w:eastAsia="Calibri"/>
          <w:u w:val="single"/>
        </w:rPr>
        <w:t xml:space="preserve"> served on the Massachusetts</w:t>
      </w:r>
      <w:r w:rsidRPr="00A478CC">
        <w:rPr>
          <w:rFonts w:eastAsia="Calibri"/>
          <w:sz w:val="14"/>
        </w:rPr>
        <w:t xml:space="preserve"> </w:t>
      </w:r>
      <w:r w:rsidRPr="00A478CC">
        <w:rPr>
          <w:rFonts w:eastAsia="Calibri"/>
          <w:b/>
          <w:iCs/>
          <w:u w:val="single"/>
          <w:bdr w:val="single" w:sz="8" w:space="0" w:color="auto"/>
        </w:rPr>
        <w:t>G</w:t>
      </w:r>
      <w:r w:rsidRPr="00A478CC">
        <w:rPr>
          <w:rFonts w:eastAsia="Calibri"/>
          <w:sz w:val="14"/>
        </w:rPr>
        <w:t xml:space="preserve">overnor’s </w:t>
      </w:r>
      <w:r w:rsidRPr="00A478CC">
        <w:rPr>
          <w:rFonts w:eastAsia="Calibri"/>
          <w:b/>
          <w:iCs/>
          <w:u w:val="single"/>
          <w:bdr w:val="single" w:sz="8" w:space="0" w:color="auto"/>
        </w:rPr>
        <w:t>C</w:t>
      </w:r>
      <w:r w:rsidRPr="00A478CC">
        <w:rPr>
          <w:rFonts w:eastAsia="Calibri"/>
        </w:rPr>
        <w:t xml:space="preserve">ommission </w:t>
      </w:r>
      <w:r w:rsidRPr="00A478CC">
        <w:rPr>
          <w:rFonts w:eastAsia="Calibri"/>
          <w:sz w:val="14"/>
        </w:rPr>
        <w:t xml:space="preserve">on </w:t>
      </w:r>
      <w:r w:rsidRPr="00A478CC">
        <w:rPr>
          <w:rFonts w:eastAsia="Calibri"/>
          <w:b/>
          <w:iCs/>
          <w:u w:val="single"/>
          <w:bdr w:val="single" w:sz="8" w:space="0" w:color="auto"/>
        </w:rPr>
        <w:t>A</w:t>
      </w:r>
      <w:r w:rsidRPr="00A478CC">
        <w:rPr>
          <w:rFonts w:eastAsia="Calibri"/>
          <w:sz w:val="14"/>
        </w:rPr>
        <w:t xml:space="preserve">ccessible </w:t>
      </w:r>
      <w:r w:rsidRPr="00A478CC">
        <w:rPr>
          <w:rFonts w:eastAsia="Calibri"/>
          <w:b/>
          <w:iCs/>
          <w:u w:val="single"/>
          <w:bdr w:val="single" w:sz="8" w:space="0" w:color="auto"/>
        </w:rPr>
        <w:t>T</w:t>
      </w:r>
      <w:r w:rsidRPr="00A478CC">
        <w:rPr>
          <w:rFonts w:eastAsia="Calibri"/>
          <w:sz w:val="14"/>
        </w:rPr>
        <w:t xml:space="preserve">ransportation, and Ed </w:t>
      </w:r>
      <w:r w:rsidRPr="00A478CC">
        <w:rPr>
          <w:rFonts w:eastAsia="Calibri"/>
          <w:b/>
          <w:iCs/>
          <w:u w:val="single"/>
          <w:bdr w:val="single" w:sz="8" w:space="0" w:color="auto"/>
        </w:rPr>
        <w:t>Roberts</w:t>
      </w:r>
      <w:r w:rsidRPr="00A478CC">
        <w:rPr>
          <w:rFonts w:eastAsia="Calibri"/>
          <w:u w:val="single"/>
        </w:rPr>
        <w:t xml:space="preserve"> was</w:t>
      </w:r>
      <w:r w:rsidRPr="00A478CC">
        <w:rPr>
          <w:rFonts w:eastAsia="Calibri"/>
          <w:sz w:val="14"/>
        </w:rPr>
        <w:t xml:space="preserve"> appointed to the role of </w:t>
      </w:r>
      <w:r w:rsidRPr="00A478CC">
        <w:rPr>
          <w:rFonts w:eastAsia="Calibri"/>
          <w:u w:val="single"/>
        </w:rPr>
        <w:t>Director of the California</w:t>
      </w:r>
      <w:r w:rsidRPr="00A478CC">
        <w:rPr>
          <w:rFonts w:eastAsia="Calibri"/>
          <w:sz w:val="14"/>
        </w:rPr>
        <w:t xml:space="preserve"> </w:t>
      </w:r>
      <w:r w:rsidRPr="00A478CC">
        <w:rPr>
          <w:rFonts w:eastAsia="Calibri"/>
          <w:b/>
          <w:iCs/>
          <w:u w:val="single"/>
          <w:bdr w:val="single" w:sz="8" w:space="0" w:color="auto"/>
        </w:rPr>
        <w:t>D</w:t>
      </w:r>
      <w:r w:rsidRPr="00A478CC">
        <w:rPr>
          <w:rFonts w:eastAsia="Calibri"/>
          <w:sz w:val="14"/>
        </w:rPr>
        <w:t xml:space="preserve">epartment of </w:t>
      </w:r>
      <w:r w:rsidRPr="00A478CC">
        <w:rPr>
          <w:rFonts w:eastAsia="Calibri"/>
          <w:b/>
          <w:iCs/>
          <w:u w:val="single"/>
          <w:bdr w:val="single" w:sz="8" w:space="0" w:color="auto"/>
        </w:rPr>
        <w:t>V</w:t>
      </w:r>
      <w:r w:rsidRPr="00A478CC">
        <w:rPr>
          <w:rFonts w:eastAsia="Calibri"/>
          <w:sz w:val="14"/>
        </w:rPr>
        <w:t xml:space="preserve">ocational </w:t>
      </w:r>
      <w:r w:rsidRPr="00A478CC">
        <w:rPr>
          <w:rFonts w:eastAsia="Calibri"/>
          <w:b/>
          <w:iCs/>
          <w:u w:val="single"/>
          <w:bdr w:val="single" w:sz="8" w:space="0" w:color="auto"/>
        </w:rPr>
        <w:t>R</w:t>
      </w:r>
      <w:r w:rsidRPr="00A478CC">
        <w:rPr>
          <w:rFonts w:eastAsia="Calibri"/>
          <w:sz w:val="14"/>
        </w:rPr>
        <w:t xml:space="preserve">ehabilitation. Deidre </w:t>
      </w:r>
      <w:r w:rsidRPr="00A478CC">
        <w:rPr>
          <w:rFonts w:eastAsia="Calibri"/>
          <w:b/>
          <w:iCs/>
          <w:u w:val="single"/>
          <w:bdr w:val="single" w:sz="8" w:space="0" w:color="auto"/>
        </w:rPr>
        <w:t>Davis-Butler</w:t>
      </w:r>
      <w:r w:rsidRPr="00A478CC">
        <w:rPr>
          <w:rFonts w:eastAsia="Calibri"/>
          <w:u w:val="single"/>
        </w:rPr>
        <w:t xml:space="preserve"> and</w:t>
      </w:r>
      <w:r w:rsidRPr="00A478CC">
        <w:rPr>
          <w:rFonts w:eastAsia="Calibri"/>
          <w:sz w:val="14"/>
        </w:rPr>
        <w:t xml:space="preserve"> Judith </w:t>
      </w:r>
      <w:r w:rsidRPr="00A478CC">
        <w:rPr>
          <w:rFonts w:eastAsia="Calibri"/>
          <w:b/>
          <w:iCs/>
          <w:u w:val="single"/>
          <w:bdr w:val="single" w:sz="8" w:space="0" w:color="auto"/>
        </w:rPr>
        <w:t>Heumann</w:t>
      </w:r>
      <w:r w:rsidRPr="00A478CC">
        <w:rPr>
          <w:rFonts w:eastAsia="Calibri"/>
          <w:u w:val="single"/>
        </w:rPr>
        <w:t xml:space="preserve"> worked for the</w:t>
      </w:r>
      <w:r w:rsidRPr="00A478CC">
        <w:rPr>
          <w:rFonts w:eastAsia="Calibri"/>
          <w:sz w:val="14"/>
        </w:rPr>
        <w:t xml:space="preserve"> US </w:t>
      </w:r>
      <w:r w:rsidRPr="00A478CC">
        <w:rPr>
          <w:rFonts w:eastAsia="Calibri"/>
          <w:b/>
          <w:iCs/>
          <w:u w:val="single"/>
          <w:bdr w:val="single" w:sz="8" w:space="0" w:color="auto"/>
        </w:rPr>
        <w:t>D</w:t>
      </w:r>
      <w:r w:rsidRPr="00A478CC">
        <w:rPr>
          <w:rFonts w:eastAsia="Calibri"/>
          <w:sz w:val="14"/>
        </w:rPr>
        <w:t xml:space="preserve">epartment </w:t>
      </w:r>
      <w:r w:rsidRPr="00A478CC">
        <w:rPr>
          <w:rFonts w:eastAsia="Calibri"/>
          <w:b/>
          <w:iCs/>
          <w:u w:val="single"/>
          <w:bdr w:val="single" w:sz="8" w:space="0" w:color="auto"/>
        </w:rPr>
        <w:t>o</w:t>
      </w:r>
      <w:r w:rsidRPr="00A478CC">
        <w:rPr>
          <w:rFonts w:eastAsia="Calibri"/>
          <w:sz w:val="14"/>
        </w:rPr>
        <w:t xml:space="preserve">f </w:t>
      </w:r>
      <w:r w:rsidRPr="00A478CC">
        <w:rPr>
          <w:rFonts w:eastAsia="Calibri"/>
          <w:b/>
          <w:iCs/>
          <w:u w:val="single"/>
          <w:bdr w:val="single" w:sz="8" w:space="0" w:color="auto"/>
        </w:rPr>
        <w:t>E</w:t>
      </w:r>
      <w:r w:rsidRPr="00A478CC">
        <w:rPr>
          <w:rFonts w:eastAsia="Calibri"/>
          <w:sz w:val="14"/>
        </w:rPr>
        <w:t xml:space="preserve">ducation. </w:t>
      </w:r>
      <w:r w:rsidRPr="00A478CC">
        <w:rPr>
          <w:rFonts w:eastAsia="Calibri"/>
          <w:u w:val="single"/>
        </w:rPr>
        <w:t>Many others founded and governed influential disability organizations</w:t>
      </w:r>
      <w:r w:rsidRPr="00A478CC">
        <w:rPr>
          <w:rFonts w:eastAsia="Calibri"/>
          <w:sz w:val="14"/>
        </w:rPr>
        <w:t xml:space="preserve">, </w:t>
      </w:r>
      <w:r w:rsidRPr="00A478CC">
        <w:rPr>
          <w:rFonts w:eastAsia="Calibri"/>
          <w:u w:val="single"/>
        </w:rPr>
        <w:t>for example the</w:t>
      </w:r>
      <w:r w:rsidRPr="00A478CC">
        <w:rPr>
          <w:rFonts w:eastAsia="Calibri"/>
          <w:sz w:val="14"/>
        </w:rPr>
        <w:t xml:space="preserve"> </w:t>
      </w:r>
      <w:r w:rsidRPr="00A478CC">
        <w:rPr>
          <w:rFonts w:eastAsia="Calibri"/>
          <w:b/>
          <w:iCs/>
          <w:u w:val="single"/>
          <w:bdr w:val="single" w:sz="8" w:space="0" w:color="auto"/>
        </w:rPr>
        <w:t>D</w:t>
      </w:r>
      <w:r w:rsidRPr="00A478CC">
        <w:rPr>
          <w:rFonts w:eastAsia="Calibri"/>
          <w:sz w:val="14"/>
        </w:rPr>
        <w:t xml:space="preserve">isability </w:t>
      </w:r>
      <w:r w:rsidRPr="00A478CC">
        <w:rPr>
          <w:rFonts w:eastAsia="Calibri"/>
          <w:b/>
          <w:iCs/>
          <w:u w:val="single"/>
          <w:bdr w:val="single" w:sz="8" w:space="0" w:color="auto"/>
        </w:rPr>
        <w:t>R</w:t>
      </w:r>
      <w:r w:rsidRPr="00A478CC">
        <w:rPr>
          <w:rFonts w:eastAsia="Calibri"/>
          <w:sz w:val="14"/>
        </w:rPr>
        <w:t xml:space="preserve">ights </w:t>
      </w:r>
      <w:r w:rsidRPr="00A478CC">
        <w:rPr>
          <w:rFonts w:eastAsia="Calibri"/>
          <w:b/>
          <w:iCs/>
          <w:u w:val="single"/>
          <w:bdr w:val="single" w:sz="8" w:space="0" w:color="auto"/>
        </w:rPr>
        <w:t>E</w:t>
      </w:r>
      <w:r w:rsidRPr="00A478CC">
        <w:rPr>
          <w:rFonts w:eastAsia="Calibri"/>
          <w:sz w:val="14"/>
        </w:rPr>
        <w:t xml:space="preserve">ducation and </w:t>
      </w:r>
      <w:r w:rsidRPr="00A478CC">
        <w:rPr>
          <w:rFonts w:eastAsia="Calibri"/>
          <w:b/>
          <w:iCs/>
          <w:u w:val="single"/>
          <w:bdr w:val="single" w:sz="8" w:space="0" w:color="auto"/>
        </w:rPr>
        <w:t>D</w:t>
      </w:r>
      <w:r w:rsidRPr="00A478CC">
        <w:rPr>
          <w:rFonts w:eastAsia="Calibri"/>
          <w:sz w:val="14"/>
        </w:rPr>
        <w:t xml:space="preserve">efense </w:t>
      </w:r>
      <w:r w:rsidRPr="00A478CC">
        <w:rPr>
          <w:rFonts w:eastAsia="Calibri"/>
          <w:b/>
          <w:iCs/>
          <w:u w:val="single"/>
          <w:bdr w:val="single" w:sz="8" w:space="0" w:color="auto"/>
        </w:rPr>
        <w:t>F</w:t>
      </w:r>
      <w:r w:rsidRPr="00A478CC">
        <w:rPr>
          <w:rFonts w:eastAsia="Calibri"/>
          <w:sz w:val="14"/>
        </w:rPr>
        <w:t xml:space="preserve">und. The </w:t>
      </w:r>
      <w:r w:rsidRPr="00A478CC">
        <w:rPr>
          <w:rFonts w:eastAsia="Calibri"/>
          <w:u w:val="single"/>
        </w:rPr>
        <w:t>activists</w:t>
      </w:r>
      <w:r w:rsidRPr="00A478CC">
        <w:rPr>
          <w:rFonts w:eastAsia="Calibri"/>
          <w:sz w:val="14"/>
        </w:rPr>
        <w:t xml:space="preserve"> often had to learn these new roles and expertise as they went along, not least as disabled people are in many cases thrown into activism by changes in circumstances or moments of social discrimination. They sometimes </w:t>
      </w:r>
      <w:r w:rsidRPr="00A478CC">
        <w:rPr>
          <w:rFonts w:eastAsia="Calibri"/>
          <w:u w:val="single"/>
        </w:rPr>
        <w:t xml:space="preserve">gained </w:t>
      </w:r>
      <w:r w:rsidRPr="00A478CC">
        <w:rPr>
          <w:rFonts w:eastAsia="Calibri"/>
          <w:b/>
          <w:iCs/>
          <w:u w:val="single"/>
          <w:bdr w:val="single" w:sz="8" w:space="0" w:color="auto"/>
        </w:rPr>
        <w:t>important support</w:t>
      </w:r>
      <w:r w:rsidRPr="00A478CC">
        <w:rPr>
          <w:rFonts w:eastAsia="Calibri"/>
          <w:u w:val="single"/>
        </w:rPr>
        <w:t xml:space="preserve"> and </w:t>
      </w:r>
      <w:r w:rsidRPr="00A478CC">
        <w:rPr>
          <w:rFonts w:eastAsia="Calibri"/>
          <w:b/>
          <w:iCs/>
          <w:u w:val="single"/>
          <w:bdr w:val="single" w:sz="8" w:space="0" w:color="auto"/>
        </w:rPr>
        <w:t>insight</w:t>
      </w:r>
      <w:r w:rsidRPr="00A478CC">
        <w:rPr>
          <w:rFonts w:eastAsia="Calibri"/>
          <w:u w:val="single"/>
        </w:rPr>
        <w:t xml:space="preserve"> from</w:t>
      </w:r>
      <w:r w:rsidRPr="00A478CC">
        <w:rPr>
          <w:rFonts w:eastAsia="Calibri"/>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284BFBE2" w14:textId="77777777" w:rsidR="00C31E6D" w:rsidRPr="00A478CC" w:rsidRDefault="00C31E6D" w:rsidP="00C31E6D">
      <w:pPr>
        <w:rPr>
          <w:rFonts w:eastAsia="Calibri"/>
          <w:sz w:val="14"/>
        </w:rPr>
      </w:pPr>
      <w:r w:rsidRPr="00A478CC">
        <w:rPr>
          <w:rFonts w:eastAsia="Calibri"/>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A478CC">
        <w:rPr>
          <w:rFonts w:eastAsia="Calibri"/>
          <w:u w:val="single"/>
        </w:rPr>
        <w:t xml:space="preserve">an explicit </w:t>
      </w:r>
      <w:r w:rsidRPr="00A478CC">
        <w:rPr>
          <w:rFonts w:eastAsia="Calibri"/>
          <w:highlight w:val="cyan"/>
          <w:u w:val="single"/>
        </w:rPr>
        <w:t xml:space="preserve">focus on </w:t>
      </w:r>
      <w:r w:rsidRPr="00A478CC">
        <w:rPr>
          <w:rFonts w:eastAsia="Calibri"/>
          <w:b/>
          <w:iCs/>
          <w:highlight w:val="cyan"/>
          <w:u w:val="single"/>
          <w:bdr w:val="single" w:sz="8" w:space="0" w:color="auto"/>
        </w:rPr>
        <w:t>pressuring</w:t>
      </w:r>
      <w:r w:rsidRPr="00A478CC">
        <w:rPr>
          <w:rFonts w:eastAsia="Calibri"/>
          <w:highlight w:val="cyan"/>
          <w:u w:val="single"/>
        </w:rPr>
        <w:t xml:space="preserve"> and </w:t>
      </w:r>
      <w:r w:rsidRPr="00A478CC">
        <w:rPr>
          <w:rFonts w:eastAsia="Calibri"/>
          <w:b/>
          <w:iCs/>
          <w:highlight w:val="cyan"/>
          <w:u w:val="single"/>
          <w:bdr w:val="single" w:sz="8" w:space="0" w:color="auto"/>
        </w:rPr>
        <w:t>transforming</w:t>
      </w:r>
      <w:r w:rsidRPr="00A478CC">
        <w:rPr>
          <w:rFonts w:eastAsia="Calibri"/>
          <w:highlight w:val="cyan"/>
          <w:u w:val="single"/>
        </w:rPr>
        <w:t xml:space="preserve"> political</w:t>
      </w:r>
      <w:r w:rsidRPr="00A478CC">
        <w:rPr>
          <w:rFonts w:eastAsia="Calibri"/>
          <w:u w:val="single"/>
        </w:rPr>
        <w:t xml:space="preserve"> and legal </w:t>
      </w:r>
      <w:r w:rsidRPr="00A478CC">
        <w:rPr>
          <w:rFonts w:eastAsia="Calibri"/>
          <w:highlight w:val="cyan"/>
          <w:u w:val="single"/>
        </w:rPr>
        <w:t>institutions</w:t>
      </w:r>
      <w:r w:rsidRPr="00A478CC">
        <w:rPr>
          <w:rFonts w:eastAsia="Calibri"/>
          <w:sz w:val="14"/>
        </w:rPr>
        <w:t>—</w:t>
      </w:r>
      <w:r w:rsidRPr="00A478CC">
        <w:rPr>
          <w:rFonts w:eastAsia="Calibri"/>
          <w:b/>
          <w:iCs/>
          <w:u w:val="single"/>
          <w:bdr w:val="single" w:sz="8" w:space="0" w:color="auto"/>
        </w:rPr>
        <w:t xml:space="preserve">precisely </w:t>
      </w:r>
      <w:r w:rsidRPr="00A478CC">
        <w:rPr>
          <w:rFonts w:eastAsia="Calibri"/>
          <w:b/>
          <w:iCs/>
          <w:highlight w:val="cyan"/>
          <w:u w:val="single"/>
          <w:bdr w:val="single" w:sz="8" w:space="0" w:color="auto"/>
        </w:rPr>
        <w:t>because</w:t>
      </w:r>
      <w:r w:rsidRPr="00A478CC">
        <w:rPr>
          <w:rFonts w:eastAsia="Calibri"/>
          <w:u w:val="single"/>
        </w:rPr>
        <w:t xml:space="preserve"> these </w:t>
      </w:r>
      <w:r w:rsidRPr="00A478CC">
        <w:rPr>
          <w:rFonts w:eastAsia="Calibri"/>
          <w:highlight w:val="cyan"/>
          <w:u w:val="single"/>
        </w:rPr>
        <w:t xml:space="preserve">institutions have </w:t>
      </w:r>
      <w:r w:rsidRPr="00A478CC">
        <w:rPr>
          <w:rFonts w:eastAsia="Calibri"/>
          <w:b/>
          <w:iCs/>
          <w:highlight w:val="cyan"/>
          <w:u w:val="single"/>
          <w:bdr w:val="single" w:sz="8" w:space="0" w:color="auto"/>
        </w:rPr>
        <w:t>such an immediate impact</w:t>
      </w:r>
      <w:r w:rsidRPr="00A478CC">
        <w:rPr>
          <w:rFonts w:eastAsia="Calibri"/>
          <w:u w:val="single"/>
        </w:rPr>
        <w:t xml:space="preserve"> on disabled people’s lives</w:t>
      </w:r>
      <w:r w:rsidRPr="00A478CC">
        <w:rPr>
          <w:rFonts w:eastAsia="Calibri"/>
          <w:sz w:val="14"/>
        </w:rPr>
        <w:t xml:space="preserve"> and utopian impulse. The divergence is typical of the acting ‘as if’ of oppressed group’s utopianism, which helps rethink the utopian process from the perspective of disability and disabled people.</w:t>
      </w:r>
    </w:p>
    <w:p w14:paraId="060AC766" w14:textId="77777777" w:rsidR="00C31E6D" w:rsidRPr="00A478CC" w:rsidRDefault="00C31E6D" w:rsidP="00C31E6D">
      <w:pPr>
        <w:keepNext/>
        <w:keepLines/>
        <w:spacing w:before="40" w:after="0"/>
        <w:outlineLvl w:val="3"/>
        <w:rPr>
          <w:rFonts w:eastAsia="Times New Roman" w:cs="Times New Roman"/>
          <w:b/>
          <w:iCs/>
          <w:sz w:val="26"/>
        </w:rPr>
      </w:pPr>
      <w:r w:rsidRPr="00A478CC">
        <w:rPr>
          <w:rFonts w:eastAsia="Times New Roman" w:cs="Times New Roman"/>
          <w:b/>
          <w:iCs/>
          <w:sz w:val="26"/>
        </w:rPr>
        <w:t xml:space="preserve">State engagement </w:t>
      </w:r>
      <w:r w:rsidRPr="00A478CC">
        <w:rPr>
          <w:rFonts w:eastAsia="Times New Roman" w:cs="Times New Roman"/>
          <w:b/>
          <w:iCs/>
          <w:sz w:val="26"/>
          <w:u w:val="single"/>
        </w:rPr>
        <w:t>isn’t</w:t>
      </w:r>
      <w:r w:rsidRPr="00A478CC">
        <w:rPr>
          <w:rFonts w:eastAsia="Times New Roman" w:cs="Times New Roman"/>
          <w:b/>
          <w:iCs/>
          <w:sz w:val="26"/>
        </w:rPr>
        <w:t xml:space="preserve"> superficial reform, but can </w:t>
      </w:r>
      <w:r w:rsidRPr="00A478CC">
        <w:rPr>
          <w:rFonts w:eastAsia="Times New Roman" w:cs="Times New Roman"/>
          <w:b/>
          <w:iCs/>
          <w:sz w:val="26"/>
          <w:u w:val="single"/>
        </w:rPr>
        <w:t>radically subvert</w:t>
      </w:r>
      <w:r w:rsidRPr="00A478CC">
        <w:rPr>
          <w:rFonts w:eastAsia="Times New Roman" w:cs="Times New Roman"/>
          <w:b/>
          <w:iCs/>
          <w:sz w:val="26"/>
        </w:rPr>
        <w:t xml:space="preserve"> violent ableist logics. Epistemic shifts </w:t>
      </w:r>
      <w:r w:rsidRPr="00A478CC">
        <w:rPr>
          <w:rFonts w:eastAsia="Times New Roman" w:cs="Times New Roman"/>
          <w:b/>
          <w:iCs/>
          <w:sz w:val="26"/>
          <w:u w:val="single"/>
        </w:rPr>
        <w:t>alone</w:t>
      </w:r>
      <w:r w:rsidRPr="00A478CC">
        <w:rPr>
          <w:rFonts w:eastAsia="Times New Roman" w:cs="Times New Roman"/>
          <w:b/>
          <w:iCs/>
          <w:sz w:val="26"/>
        </w:rPr>
        <w:t xml:space="preserve"> are insufficient.</w:t>
      </w:r>
    </w:p>
    <w:p w14:paraId="669053AB" w14:textId="77777777" w:rsidR="00C31E6D" w:rsidRPr="00A478CC" w:rsidRDefault="00C31E6D" w:rsidP="00C31E6D">
      <w:pPr>
        <w:rPr>
          <w:rFonts w:eastAsia="Calibri"/>
        </w:rPr>
      </w:pPr>
      <w:r w:rsidRPr="00A478CC">
        <w:rPr>
          <w:rFonts w:eastAsia="Calibri"/>
          <w:b/>
          <w:bCs/>
          <w:sz w:val="26"/>
        </w:rPr>
        <w:t>Wildeman, 23</w:t>
      </w:r>
      <w:r w:rsidRPr="00A478CC">
        <w:rPr>
          <w:rFonts w:eastAsia="Calibri"/>
        </w:rPr>
        <w:t>—Associate Professor, Schulich School of Law, Dalhousie University (Sheila, “Critical Pathways to Disability Decarceration: Reading Liat Ben-</w:t>
      </w:r>
    </w:p>
    <w:p w14:paraId="49E6A921" w14:textId="77777777" w:rsidR="00C31E6D" w:rsidRPr="00A478CC" w:rsidRDefault="00C31E6D" w:rsidP="00C31E6D">
      <w:pPr>
        <w:rPr>
          <w:rFonts w:eastAsia="Calibri"/>
        </w:rPr>
      </w:pPr>
      <w:r w:rsidRPr="00A478CC">
        <w:rPr>
          <w:rFonts w:eastAsia="Calibri"/>
        </w:rPr>
        <w:t>Moshe and Linda Steele,” feminists@law, Vol 12, No 1 (2023), dml)</w:t>
      </w:r>
    </w:p>
    <w:p w14:paraId="30F320F2" w14:textId="77777777" w:rsidR="00C31E6D" w:rsidRPr="00A478CC" w:rsidRDefault="00C31E6D" w:rsidP="00C31E6D">
      <w:pPr>
        <w:rPr>
          <w:rFonts w:eastAsia="Calibri"/>
          <w:sz w:val="14"/>
        </w:rPr>
      </w:pPr>
      <w:r w:rsidRPr="00A478CC">
        <w:rPr>
          <w:rFonts w:eastAsia="Calibri"/>
          <w:sz w:val="14"/>
        </w:rPr>
        <w:t xml:space="preserve">In closing, I turn to the </w:t>
      </w:r>
      <w:r w:rsidRPr="00A478CC">
        <w:rPr>
          <w:rFonts w:eastAsia="Calibri"/>
          <w:u w:val="single"/>
        </w:rPr>
        <w:t>remedial pathways</w:t>
      </w:r>
      <w:r w:rsidRPr="00A478CC">
        <w:rPr>
          <w:rFonts w:eastAsia="Calibri"/>
          <w:sz w:val="14"/>
        </w:rPr>
        <w:t xml:space="preserve"> contemplated by the authors. Both books </w:t>
      </w:r>
      <w:r w:rsidRPr="00A478CC">
        <w:rPr>
          <w:rFonts w:eastAsia="Calibri"/>
          <w:u w:val="single"/>
        </w:rPr>
        <w:t xml:space="preserve">are written from a place of </w:t>
      </w:r>
      <w:r w:rsidRPr="00A478CC">
        <w:rPr>
          <w:rFonts w:eastAsia="Calibri"/>
          <w:b/>
          <w:iCs/>
          <w:u w:val="single"/>
          <w:bdr w:val="single" w:sz="8" w:space="0" w:color="auto"/>
        </w:rPr>
        <w:t>hope</w:t>
      </w:r>
      <w:r w:rsidRPr="00A478CC">
        <w:rPr>
          <w:rFonts w:eastAsia="Calibri"/>
          <w:sz w:val="14"/>
        </w:rPr>
        <w:t xml:space="preserve"> – the hope </w:t>
      </w:r>
      <w:r w:rsidRPr="00A478CC">
        <w:rPr>
          <w:rFonts w:eastAsia="Calibri"/>
          <w:u w:val="single"/>
        </w:rPr>
        <w:t xml:space="preserve">that the </w:t>
      </w:r>
      <w:r w:rsidRPr="00A478CC">
        <w:rPr>
          <w:rFonts w:eastAsia="Calibri"/>
          <w:highlight w:val="cyan"/>
          <w:u w:val="single"/>
        </w:rPr>
        <w:t>carceral logics shoring up</w:t>
      </w:r>
      <w:r w:rsidRPr="00A478CC">
        <w:rPr>
          <w:rFonts w:eastAsia="Calibri"/>
          <w:u w:val="single"/>
        </w:rPr>
        <w:t xml:space="preserve"> capitalist</w:t>
      </w:r>
      <w:r w:rsidRPr="00A478CC">
        <w:rPr>
          <w:rFonts w:eastAsia="Calibri"/>
          <w:sz w:val="14"/>
        </w:rPr>
        <w:t xml:space="preserve">, </w:t>
      </w:r>
      <w:r w:rsidRPr="00A478CC">
        <w:rPr>
          <w:rFonts w:eastAsia="Calibri"/>
          <w:u w:val="single"/>
        </w:rPr>
        <w:t xml:space="preserve">colonialist and </w:t>
      </w:r>
      <w:r w:rsidRPr="00A478CC">
        <w:rPr>
          <w:rFonts w:eastAsia="Calibri"/>
          <w:highlight w:val="cyan"/>
          <w:u w:val="single"/>
        </w:rPr>
        <w:t xml:space="preserve">ableist power may be </w:t>
      </w:r>
      <w:r w:rsidRPr="00A478CC">
        <w:rPr>
          <w:rFonts w:eastAsia="Calibri"/>
          <w:b/>
          <w:iCs/>
          <w:highlight w:val="cyan"/>
          <w:u w:val="single"/>
          <w:bdr w:val="single" w:sz="8" w:space="0" w:color="auto"/>
        </w:rPr>
        <w:t>radically subverted</w:t>
      </w:r>
      <w:r w:rsidRPr="00A478CC">
        <w:rPr>
          <w:rFonts w:eastAsia="Calibri"/>
          <w:sz w:val="14"/>
        </w:rPr>
        <w:t xml:space="preserve">, </w:t>
      </w:r>
      <w:r w:rsidRPr="00A478CC">
        <w:rPr>
          <w:rFonts w:eastAsia="Calibri"/>
          <w:highlight w:val="cyan"/>
          <w:u w:val="single"/>
        </w:rPr>
        <w:t xml:space="preserve">not just </w:t>
      </w:r>
      <w:r w:rsidRPr="00A478CC">
        <w:rPr>
          <w:rFonts w:eastAsia="Calibri"/>
          <w:b/>
          <w:iCs/>
          <w:highlight w:val="cyan"/>
          <w:u w:val="single"/>
          <w:bdr w:val="single" w:sz="8" w:space="0" w:color="auto"/>
        </w:rPr>
        <w:t>superficially reformed</w:t>
      </w:r>
      <w:r w:rsidRPr="00A478CC">
        <w:rPr>
          <w:rFonts w:eastAsia="Calibri"/>
          <w:u w:val="single"/>
        </w:rPr>
        <w:t xml:space="preserve"> or </w:t>
      </w:r>
      <w:r w:rsidRPr="00A478CC">
        <w:rPr>
          <w:rFonts w:eastAsia="Calibri"/>
          <w:b/>
          <w:iCs/>
          <w:u w:val="single"/>
          <w:bdr w:val="single" w:sz="8" w:space="0" w:color="auto"/>
        </w:rPr>
        <w:t>diverted</w:t>
      </w:r>
      <w:r w:rsidRPr="00A478CC">
        <w:rPr>
          <w:rFonts w:eastAsia="Calibri"/>
          <w:sz w:val="14"/>
        </w:rPr>
        <w:t xml:space="preserve">. Yet </w:t>
      </w:r>
      <w:r w:rsidRPr="00A478CC">
        <w:rPr>
          <w:rFonts w:eastAsia="Calibri"/>
          <w:highlight w:val="cyan"/>
          <w:u w:val="single"/>
        </w:rPr>
        <w:t>rather than giving</w:t>
      </w:r>
      <w:r w:rsidRPr="00A478CC">
        <w:rPr>
          <w:rFonts w:eastAsia="Calibri"/>
          <w:sz w:val="14"/>
        </w:rPr>
        <w:t xml:space="preserve"> readers (including lawyers) </w:t>
      </w:r>
      <w:r w:rsidRPr="00A478CC">
        <w:rPr>
          <w:rFonts w:eastAsia="Calibri"/>
          <w:b/>
          <w:iCs/>
          <w:highlight w:val="cyan"/>
          <w:u w:val="single"/>
          <w:bdr w:val="single" w:sz="8" w:space="0" w:color="auto"/>
        </w:rPr>
        <w:t>specific instructions</w:t>
      </w:r>
      <w:r w:rsidRPr="00A478CC">
        <w:rPr>
          <w:rFonts w:eastAsia="Calibri"/>
          <w:sz w:val="14"/>
        </w:rPr>
        <w:t xml:space="preserve">, the </w:t>
      </w:r>
      <w:r w:rsidRPr="00A478CC">
        <w:rPr>
          <w:rFonts w:eastAsia="Calibri"/>
          <w:highlight w:val="cyan"/>
          <w:u w:val="single"/>
        </w:rPr>
        <w:t>authors offer</w:t>
      </w:r>
      <w:r w:rsidRPr="00A478CC">
        <w:rPr>
          <w:rFonts w:eastAsia="Calibri"/>
          <w:u w:val="single"/>
        </w:rPr>
        <w:t xml:space="preserve"> </w:t>
      </w:r>
      <w:r w:rsidRPr="00A478CC">
        <w:rPr>
          <w:rFonts w:eastAsia="Calibri"/>
          <w:b/>
          <w:iCs/>
          <w:highlight w:val="cyan"/>
          <w:u w:val="single"/>
          <w:bdr w:val="single" w:sz="8" w:space="0" w:color="auto"/>
        </w:rPr>
        <w:t>general observations</w:t>
      </w:r>
      <w:r w:rsidRPr="00A478CC">
        <w:rPr>
          <w:rFonts w:eastAsia="Calibri"/>
          <w:u w:val="single"/>
        </w:rPr>
        <w:t xml:space="preserve"> aimed at generating new ways of thinking</w:t>
      </w:r>
      <w:r w:rsidRPr="00A478CC">
        <w:rPr>
          <w:rFonts w:eastAsia="Calibri"/>
          <w:sz w:val="14"/>
        </w:rPr>
        <w:t xml:space="preserve">, </w:t>
      </w:r>
      <w:r w:rsidRPr="00A478CC">
        <w:rPr>
          <w:rFonts w:eastAsia="Calibri"/>
          <w:u w:val="single"/>
        </w:rPr>
        <w:t>working and being together</w:t>
      </w:r>
      <w:r w:rsidRPr="00A478CC">
        <w:rPr>
          <w:rFonts w:eastAsia="Calibri"/>
          <w:sz w:val="14"/>
        </w:rPr>
        <w:t>.</w:t>
      </w:r>
    </w:p>
    <w:p w14:paraId="7A43A21A" w14:textId="77777777" w:rsidR="00C31E6D" w:rsidRPr="00A6082D" w:rsidRDefault="00C31E6D" w:rsidP="00C31E6D">
      <w:pPr>
        <w:rPr>
          <w:rFonts w:eastAsia="Calibri"/>
          <w:b/>
          <w:iCs/>
          <w:u w:val="single"/>
          <w:bdr w:val="single" w:sz="8" w:space="0" w:color="auto"/>
        </w:rPr>
      </w:pPr>
      <w:r w:rsidRPr="00A478CC">
        <w:rPr>
          <w:rFonts w:eastAsia="Calibri"/>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A478CC">
        <w:rPr>
          <w:rFonts w:eastAsia="Calibri"/>
          <w:highlight w:val="cyan"/>
          <w:u w:val="single"/>
        </w:rPr>
        <w:t xml:space="preserve">an </w:t>
      </w:r>
      <w:r w:rsidRPr="00A478CC">
        <w:rPr>
          <w:rFonts w:eastAsia="Calibri"/>
          <w:b/>
          <w:iCs/>
          <w:highlight w:val="cyan"/>
          <w:u w:val="single"/>
          <w:bdr w:val="single" w:sz="8" w:space="0" w:color="auto"/>
        </w:rPr>
        <w:t>epistemic shift</w:t>
      </w:r>
      <w:r w:rsidRPr="00A478CC">
        <w:rPr>
          <w:rFonts w:eastAsia="Calibri"/>
          <w:sz w:val="14"/>
        </w:rPr>
        <w:t xml:space="preserve"> . . . breaking down the rationality and legitimacy of confinement as a practice” (DD 236). This is developed </w:t>
      </w:r>
      <w:r w:rsidRPr="00A478CC">
        <w:rPr>
          <w:rFonts w:eastAsia="Calibri"/>
          <w:highlight w:val="cyan"/>
          <w:u w:val="single"/>
        </w:rPr>
        <w:t>through</w:t>
      </w:r>
      <w:r w:rsidRPr="00A478CC">
        <w:rPr>
          <w:rFonts w:eastAsia="Calibri"/>
          <w:sz w:val="14"/>
        </w:rPr>
        <w:t xml:space="preserve"> her idea of </w:t>
      </w:r>
      <w:r w:rsidRPr="00A478CC">
        <w:rPr>
          <w:rFonts w:eastAsia="Calibri"/>
          <w:b/>
          <w:iCs/>
          <w:highlight w:val="cyan"/>
          <w:u w:val="single"/>
          <w:bdr w:val="single" w:sz="8" w:space="0" w:color="auto"/>
        </w:rPr>
        <w:t>dis-epistemologies</w:t>
      </w:r>
      <w:r w:rsidRPr="00A478CC">
        <w:rPr>
          <w:rFonts w:eastAsia="Calibri"/>
          <w:sz w:val="14"/>
        </w:rPr>
        <w:t xml:space="preserve"> – </w:t>
      </w:r>
      <w:r w:rsidRPr="00A478CC">
        <w:rPr>
          <w:rFonts w:eastAsia="Calibri"/>
          <w:highlight w:val="cyan"/>
          <w:u w:val="single"/>
        </w:rPr>
        <w:t>the</w:t>
      </w:r>
      <w:r w:rsidRPr="00A478CC">
        <w:rPr>
          <w:rFonts w:eastAsia="Calibri"/>
          <w:u w:val="single"/>
        </w:rPr>
        <w:t xml:space="preserve"> deconstruction and </w:t>
      </w:r>
      <w:r w:rsidRPr="00A478CC">
        <w:rPr>
          <w:rFonts w:eastAsia="Calibri"/>
          <w:highlight w:val="cyan"/>
          <w:u w:val="single"/>
        </w:rPr>
        <w:t>reassembly of ideas already in play</w:t>
      </w:r>
      <w:r w:rsidRPr="00A478CC">
        <w:rPr>
          <w:rFonts w:eastAsia="Calibri"/>
          <w:sz w:val="14"/>
        </w:rPr>
        <w:t xml:space="preserve"> (</w:t>
      </w:r>
      <w:r w:rsidRPr="00A478CC">
        <w:rPr>
          <w:rFonts w:eastAsia="Calibri"/>
          <w:highlight w:val="cyan"/>
          <w:u w:val="single"/>
        </w:rPr>
        <w:t xml:space="preserve">including </w:t>
      </w:r>
      <w:r w:rsidRPr="00A478CC">
        <w:rPr>
          <w:rFonts w:eastAsia="Calibri"/>
          <w:b/>
          <w:iCs/>
          <w:highlight w:val="cyan"/>
          <w:u w:val="single"/>
          <w:bdr w:val="single" w:sz="8" w:space="0" w:color="auto"/>
        </w:rPr>
        <w:t>legal precedents</w:t>
      </w:r>
      <w:r w:rsidRPr="00A478CC">
        <w:rPr>
          <w:rFonts w:eastAsia="Calibri"/>
          <w:sz w:val="14"/>
        </w:rPr>
        <w:t xml:space="preserve">) </w:t>
      </w:r>
      <w:r w:rsidRPr="00A478CC">
        <w:rPr>
          <w:rFonts w:eastAsia="Calibri"/>
          <w:highlight w:val="cyan"/>
          <w:u w:val="single"/>
        </w:rPr>
        <w:t xml:space="preserve">in an environment </w:t>
      </w:r>
      <w:r w:rsidRPr="00A478CC">
        <w:rPr>
          <w:rFonts w:eastAsia="Calibri"/>
          <w:b/>
          <w:iCs/>
          <w:highlight w:val="cyan"/>
          <w:u w:val="single"/>
          <w:bdr w:val="single" w:sz="8" w:space="0" w:color="auto"/>
        </w:rPr>
        <w:t>never fully</w:t>
      </w:r>
      <w:r w:rsidRPr="00A478CC">
        <w:rPr>
          <w:rFonts w:eastAsia="Calibri"/>
          <w:u w:val="single"/>
        </w:rPr>
        <w:t xml:space="preserve"> or </w:t>
      </w:r>
      <w:r w:rsidRPr="00A478CC">
        <w:rPr>
          <w:rFonts w:eastAsia="Calibri"/>
          <w:b/>
          <w:iCs/>
          <w:u w:val="single"/>
          <w:bdr w:val="single" w:sz="8" w:space="0" w:color="auto"/>
        </w:rPr>
        <w:t xml:space="preserve">hegemonically </w:t>
      </w:r>
      <w:r w:rsidRPr="00A478CC">
        <w:rPr>
          <w:rFonts w:eastAsia="Calibri"/>
          <w:b/>
          <w:iCs/>
          <w:highlight w:val="cyan"/>
          <w:u w:val="single"/>
          <w:bdr w:val="single" w:sz="8" w:space="0" w:color="auto"/>
        </w:rPr>
        <w:t>determined</w:t>
      </w:r>
      <w:r w:rsidRPr="00A478CC">
        <w:rPr>
          <w:rFonts w:eastAsia="Calibri"/>
          <w:sz w:val="14"/>
        </w:rPr>
        <w:t xml:space="preserve">. Still, the work of transforming carceral logics </w:t>
      </w:r>
      <w:r w:rsidRPr="00A478CC">
        <w:rPr>
          <w:rFonts w:eastAsia="Calibri"/>
          <w:highlight w:val="cyan"/>
          <w:u w:val="single"/>
        </w:rPr>
        <w:t>is</w:t>
      </w:r>
      <w:r w:rsidRPr="00A478CC">
        <w:rPr>
          <w:rFonts w:eastAsia="Calibri"/>
          <w:sz w:val="14"/>
        </w:rPr>
        <w:t xml:space="preserve"> proposed to be </w:t>
      </w:r>
      <w:r w:rsidRPr="00A478CC">
        <w:rPr>
          <w:rFonts w:eastAsia="Calibri"/>
          <w:b/>
          <w:iCs/>
          <w:highlight w:val="cyan"/>
          <w:u w:val="single"/>
          <w:bdr w:val="single" w:sz="8" w:space="0" w:color="auto"/>
        </w:rPr>
        <w:t>reconcilable with pragmatic action</w:t>
      </w:r>
      <w:r w:rsidRPr="00A478CC">
        <w:rPr>
          <w:rFonts w:eastAsia="Calibri"/>
          <w:sz w:val="14"/>
        </w:rPr>
        <w:t xml:space="preserve">. </w:t>
      </w:r>
      <w:r w:rsidRPr="00A478CC">
        <w:rPr>
          <w:rFonts w:eastAsia="Calibri"/>
          <w:highlight w:val="cyan"/>
          <w:u w:val="single"/>
        </w:rPr>
        <w:t xml:space="preserve">This includes </w:t>
      </w:r>
      <w:r w:rsidRPr="00A478CC">
        <w:rPr>
          <w:rFonts w:eastAsia="Calibri"/>
          <w:b/>
          <w:iCs/>
          <w:highlight w:val="cyan"/>
          <w:u w:val="single"/>
          <w:bdr w:val="single" w:sz="8" w:space="0" w:color="auto"/>
        </w:rPr>
        <w:t>using law</w:t>
      </w:r>
      <w:r w:rsidRPr="00A478CC">
        <w:rPr>
          <w:rFonts w:eastAsia="Calibri"/>
          <w:highlight w:val="cyan"/>
          <w:u w:val="single"/>
        </w:rPr>
        <w:t xml:space="preserve"> and </w:t>
      </w:r>
      <w:r w:rsidRPr="00A478CC">
        <w:rPr>
          <w:rFonts w:eastAsia="Calibri"/>
          <w:b/>
          <w:iCs/>
          <w:highlight w:val="cyan"/>
          <w:u w:val="single"/>
          <w:bdr w:val="single" w:sz="8" w:space="0" w:color="auto"/>
        </w:rPr>
        <w:t>political advocacy</w:t>
      </w:r>
      <w:r w:rsidRPr="00A478CC">
        <w:rPr>
          <w:rFonts w:eastAsia="Calibri"/>
          <w:highlight w:val="cyan"/>
          <w:u w:val="single"/>
        </w:rPr>
        <w:t xml:space="preserve"> to </w:t>
      </w:r>
      <w:r w:rsidRPr="00A478CC">
        <w:rPr>
          <w:rFonts w:eastAsia="Calibri"/>
          <w:b/>
          <w:iCs/>
          <w:highlight w:val="cyan"/>
          <w:u w:val="single"/>
          <w:bdr w:val="single" w:sz="8" w:space="0" w:color="auto"/>
        </w:rPr>
        <w:t>save lives</w:t>
      </w:r>
      <w:r>
        <w:rPr>
          <w:rFonts w:eastAsia="Calibri"/>
          <w:u w:val="single"/>
        </w:rPr>
        <w:t xml:space="preserve"> a</w:t>
      </w:r>
      <w:r w:rsidRPr="00A478CC">
        <w:rPr>
          <w:rFonts w:eastAsia="Calibri"/>
          <w:u w:val="single"/>
        </w:rPr>
        <w:t>nd create conditions in which</w:t>
      </w:r>
      <w:r w:rsidRPr="00A478CC">
        <w:rPr>
          <w:rFonts w:eastAsia="Calibri"/>
          <w:sz w:val="14"/>
        </w:rPr>
        <w:t xml:space="preserve"> incarcerated and institutionalized </w:t>
      </w:r>
      <w:r w:rsidRPr="00A478CC">
        <w:rPr>
          <w:rFonts w:eastAsia="Calibri"/>
          <w:u w:val="single"/>
        </w:rPr>
        <w:t xml:space="preserve">people may </w:t>
      </w:r>
      <w:r w:rsidRPr="00A478CC">
        <w:rPr>
          <w:rFonts w:eastAsia="Calibri"/>
          <w:b/>
          <w:iCs/>
          <w:u w:val="single"/>
          <w:bdr w:val="single" w:sz="8" w:space="0" w:color="auto"/>
        </w:rPr>
        <w:t>build solidarity</w:t>
      </w:r>
      <w:r w:rsidRPr="00A478CC">
        <w:rPr>
          <w:rFonts w:eastAsia="Calibri"/>
          <w:u w:val="single"/>
        </w:rPr>
        <w:t xml:space="preserve"> around common causes</w:t>
      </w:r>
      <w:r w:rsidRPr="00A478CC">
        <w:rPr>
          <w:rFonts w:eastAsia="Calibri"/>
          <w:sz w:val="14"/>
        </w:rPr>
        <w:t>.</w:t>
      </w:r>
    </w:p>
    <w:p w14:paraId="0FAEB682" w14:textId="77777777" w:rsidR="00C31E6D" w:rsidRPr="00A478CC" w:rsidRDefault="00C31E6D" w:rsidP="00C31E6D">
      <w:pPr>
        <w:rPr>
          <w:rFonts w:eastAsia="Calibri"/>
          <w:sz w:val="14"/>
        </w:rPr>
      </w:pPr>
      <w:r w:rsidRPr="00A478CC">
        <w:rPr>
          <w:rFonts w:eastAsia="Calibri"/>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3C9C64D4" w14:textId="77777777" w:rsidR="00C31E6D" w:rsidRDefault="00C31E6D" w:rsidP="00C31E6D">
      <w:pPr>
        <w:rPr>
          <w:rFonts w:eastAsia="Calibri"/>
          <w:sz w:val="14"/>
        </w:rPr>
      </w:pPr>
      <w:r w:rsidRPr="00A478CC">
        <w:rPr>
          <w:rFonts w:eastAsia="Calibri"/>
          <w:sz w:val="14"/>
        </w:rPr>
        <w:t xml:space="preserve">Steele’s book proposes a set of strategies through which </w:t>
      </w:r>
      <w:r w:rsidRPr="00A478CC">
        <w:rPr>
          <w:rFonts w:eastAsia="Calibri"/>
          <w:highlight w:val="cyan"/>
          <w:u w:val="single"/>
        </w:rPr>
        <w:t>lawyers and non-lawyers may</w:t>
      </w:r>
      <w:r w:rsidRPr="00A478CC">
        <w:rPr>
          <w:rFonts w:eastAsia="Calibri"/>
          <w:sz w:val="14"/>
        </w:rPr>
        <w:t xml:space="preserve"> “</w:t>
      </w:r>
      <w:r w:rsidRPr="00A478CC">
        <w:rPr>
          <w:rFonts w:eastAsia="Calibri"/>
          <w:b/>
          <w:iCs/>
          <w:highlight w:val="cyan"/>
          <w:u w:val="single"/>
          <w:bdr w:val="single" w:sz="8" w:space="0" w:color="auto"/>
        </w:rPr>
        <w:t>contest</w:t>
      </w:r>
      <w:r w:rsidRPr="00A478CC">
        <w:rPr>
          <w:rFonts w:eastAsia="Calibri"/>
          <w:sz w:val="14"/>
          <w:highlight w:val="cyan"/>
        </w:rPr>
        <w:t xml:space="preserve">, </w:t>
      </w:r>
      <w:r w:rsidRPr="00A478CC">
        <w:rPr>
          <w:rFonts w:eastAsia="Calibri"/>
          <w:b/>
          <w:iCs/>
          <w:highlight w:val="cyan"/>
          <w:u w:val="single"/>
          <w:bdr w:val="single" w:sz="8" w:space="0" w:color="auto"/>
        </w:rPr>
        <w:t>rather than reify</w:t>
      </w:r>
      <w:r w:rsidRPr="00A478CC">
        <w:rPr>
          <w:rFonts w:eastAsia="Calibri"/>
          <w:sz w:val="14"/>
        </w:rPr>
        <w:t xml:space="preserve">, </w:t>
      </w:r>
      <w:r w:rsidRPr="00A478CC">
        <w:rPr>
          <w:rFonts w:eastAsia="Calibri"/>
          <w:u w:val="single"/>
        </w:rPr>
        <w:t xml:space="preserve">interlocking dynamics and forces of oppression that </w:t>
      </w:r>
      <w:r w:rsidRPr="00A478CC">
        <w:rPr>
          <w:rFonts w:eastAsia="Calibri"/>
          <w:b/>
          <w:iCs/>
          <w:u w:val="single"/>
          <w:bdr w:val="single" w:sz="8" w:space="0" w:color="auto"/>
        </w:rPr>
        <w:t xml:space="preserve">shape </w:t>
      </w:r>
      <w:r w:rsidRPr="00A478CC">
        <w:rPr>
          <w:rFonts w:eastAsia="Calibri"/>
          <w:b/>
          <w:iCs/>
          <w:highlight w:val="cyan"/>
          <w:u w:val="single"/>
          <w:bdr w:val="single" w:sz="8" w:space="0" w:color="auto"/>
        </w:rPr>
        <w:t>the conditions</w:t>
      </w:r>
      <w:r w:rsidRPr="00A478CC">
        <w:rPr>
          <w:rFonts w:eastAsia="Calibri"/>
          <w:highlight w:val="cyan"/>
          <w:u w:val="single"/>
        </w:rPr>
        <w:t xml:space="preserve"> in which</w:t>
      </w:r>
      <w:r w:rsidRPr="00A478CC">
        <w:rPr>
          <w:rFonts w:eastAsia="Calibri"/>
          <w:sz w:val="14"/>
        </w:rPr>
        <w:t xml:space="preserve"> criminalised </w:t>
      </w:r>
      <w:r w:rsidRPr="00A478CC">
        <w:rPr>
          <w:rFonts w:eastAsia="Calibri"/>
          <w:highlight w:val="cyan"/>
          <w:u w:val="single"/>
        </w:rPr>
        <w:t>disabled people are situated</w:t>
      </w:r>
      <w:r w:rsidRPr="00A478CC">
        <w:rPr>
          <w:rFonts w:eastAsia="Calibri"/>
          <w:sz w:val="14"/>
        </w:rPr>
        <w:t xml:space="preserve">” (DCJL 22). </w:t>
      </w:r>
      <w:r w:rsidRPr="00A478CC">
        <w:rPr>
          <w:rFonts w:eastAsia="Calibri"/>
          <w:highlight w:val="cyan"/>
          <w:u w:val="single"/>
        </w:rPr>
        <w:t xml:space="preserve">This means </w:t>
      </w:r>
      <w:r w:rsidRPr="00A478CC">
        <w:rPr>
          <w:rFonts w:eastAsia="Calibri"/>
          <w:b/>
          <w:iCs/>
          <w:highlight w:val="cyan"/>
          <w:u w:val="single"/>
          <w:bdr w:val="single" w:sz="8" w:space="0" w:color="auto"/>
        </w:rPr>
        <w:t>using legal institutions</w:t>
      </w:r>
      <w:r w:rsidRPr="00A478CC">
        <w:rPr>
          <w:rFonts w:eastAsia="Calibri"/>
          <w:highlight w:val="cyan"/>
          <w:u w:val="single"/>
        </w:rPr>
        <w:t xml:space="preserve"> to </w:t>
      </w:r>
      <w:r w:rsidRPr="00A478CC">
        <w:rPr>
          <w:rFonts w:eastAsia="Calibri"/>
          <w:b/>
          <w:iCs/>
          <w:highlight w:val="cyan"/>
          <w:u w:val="single"/>
          <w:bdr w:val="single" w:sz="8" w:space="0" w:color="auto"/>
        </w:rPr>
        <w:t>disrupt law’s complicity</w:t>
      </w:r>
      <w:r w:rsidRPr="00A478CC">
        <w:rPr>
          <w:rFonts w:eastAsia="Calibri"/>
          <w:sz w:val="14"/>
        </w:rPr>
        <w:t xml:space="preserve"> in settler colonialism and ableist and racist injustice, </w:t>
      </w:r>
      <w:r w:rsidRPr="00A478CC">
        <w:rPr>
          <w:rFonts w:eastAsia="Calibri"/>
          <w:highlight w:val="cyan"/>
          <w:u w:val="single"/>
        </w:rPr>
        <w:t>and bringing disability</w:t>
      </w:r>
      <w:r w:rsidRPr="00A478CC">
        <w:rPr>
          <w:rFonts w:eastAsia="Calibri"/>
          <w:u w:val="single"/>
        </w:rPr>
        <w:t xml:space="preserve"> as a legal and social category </w:t>
      </w:r>
      <w:r w:rsidRPr="00A478CC">
        <w:rPr>
          <w:rFonts w:eastAsia="Calibri"/>
          <w:highlight w:val="cyan"/>
          <w:u w:val="single"/>
        </w:rPr>
        <w:t xml:space="preserve">into </w:t>
      </w:r>
      <w:r w:rsidRPr="00A478CC">
        <w:rPr>
          <w:rFonts w:eastAsia="Calibri"/>
          <w:b/>
          <w:iCs/>
          <w:highlight w:val="cyan"/>
          <w:u w:val="single"/>
          <w:bdr w:val="single" w:sz="8" w:space="0" w:color="auto"/>
        </w:rPr>
        <w:t>more direct relationship</w:t>
      </w:r>
      <w:r w:rsidRPr="00A478CC">
        <w:rPr>
          <w:rFonts w:eastAsia="Calibri"/>
          <w:highlight w:val="cyan"/>
          <w:u w:val="single"/>
        </w:rPr>
        <w:t xml:space="preserve"> with</w:t>
      </w:r>
      <w:r w:rsidRPr="00A478CC">
        <w:rPr>
          <w:rFonts w:eastAsia="Calibri"/>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A478CC">
        <w:rPr>
          <w:rFonts w:eastAsia="Calibri"/>
          <w:b/>
          <w:iCs/>
          <w:highlight w:val="cyan"/>
          <w:u w:val="single"/>
          <w:bdr w:val="single" w:sz="8" w:space="0" w:color="auto"/>
        </w:rPr>
        <w:t>creative engagement with law reform</w:t>
      </w:r>
      <w:r w:rsidRPr="00A478CC">
        <w:rPr>
          <w:rFonts w:eastAsia="Calibri"/>
          <w:sz w:val="14"/>
        </w:rPr>
        <w:t>, strategic engagement with human rights, and jurisprudences of disability tracing endurance and evolution in law of degeneracy and the institution” (DCJL 22).</w:t>
      </w:r>
    </w:p>
    <w:p w14:paraId="56D4FD6B" w14:textId="77777777" w:rsidR="00C31E6D" w:rsidRDefault="00C31E6D" w:rsidP="00C31E6D"/>
    <w:p w14:paraId="440ADAFF" w14:textId="77777777" w:rsidR="00C31E6D" w:rsidRPr="007B3B72" w:rsidRDefault="00C31E6D" w:rsidP="00C31E6D">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 xml:space="preserve">AT: </w:t>
      </w:r>
      <w:r w:rsidRPr="00A478CC">
        <w:rPr>
          <w:rFonts w:eastAsia="Times New Roman" w:cs="Times New Roman"/>
          <w:b/>
          <w:sz w:val="32"/>
          <w:szCs w:val="24"/>
          <w:u w:val="single"/>
        </w:rPr>
        <w:t>Productivity</w:t>
      </w:r>
      <w:r>
        <w:rPr>
          <w:rFonts w:eastAsia="Times New Roman" w:cs="Times New Roman"/>
          <w:b/>
          <w:sz w:val="32"/>
          <w:szCs w:val="24"/>
          <w:u w:val="single"/>
        </w:rPr>
        <w:t xml:space="preserve"> K</w:t>
      </w:r>
      <w:r w:rsidRPr="00A478CC">
        <w:rPr>
          <w:rFonts w:eastAsia="Times New Roman" w:cs="Times New Roman"/>
          <w:b/>
          <w:sz w:val="32"/>
          <w:szCs w:val="24"/>
          <w:u w:val="single"/>
        </w:rPr>
        <w:t>---2AC</w:t>
      </w:r>
    </w:p>
    <w:p w14:paraId="6F803C67" w14:textId="77777777" w:rsidR="00C31E6D" w:rsidRPr="00A478CC" w:rsidRDefault="00C31E6D" w:rsidP="00C31E6D">
      <w:pPr>
        <w:keepNext/>
        <w:keepLines/>
        <w:spacing w:before="40" w:after="0"/>
        <w:outlineLvl w:val="3"/>
        <w:rPr>
          <w:rFonts w:eastAsia="Times New Roman" w:cs="Times New Roman"/>
          <w:b/>
          <w:iCs/>
          <w:sz w:val="26"/>
        </w:rPr>
      </w:pPr>
      <w:r w:rsidRPr="00A478CC">
        <w:rPr>
          <w:rFonts w:eastAsia="Times New Roman" w:cs="Times New Roman"/>
          <w:b/>
          <w:iCs/>
          <w:sz w:val="26"/>
        </w:rPr>
        <w:t xml:space="preserve">Engaging the law can remedy labor inequalities for PWD. Only the permutation solves. Cuts to wages and social spending undermine both </w:t>
      </w:r>
      <w:r w:rsidRPr="00A478CC">
        <w:rPr>
          <w:rFonts w:eastAsia="Times New Roman" w:cs="Times New Roman"/>
          <w:b/>
          <w:iCs/>
          <w:sz w:val="26"/>
          <w:u w:val="single"/>
        </w:rPr>
        <w:t>unions</w:t>
      </w:r>
      <w:r w:rsidRPr="00A478CC">
        <w:rPr>
          <w:rFonts w:eastAsia="Times New Roman" w:cs="Times New Roman"/>
          <w:b/>
          <w:iCs/>
          <w:sz w:val="26"/>
        </w:rPr>
        <w:t xml:space="preserve"> and </w:t>
      </w:r>
      <w:r w:rsidRPr="00A478CC">
        <w:rPr>
          <w:rFonts w:eastAsia="Times New Roman" w:cs="Times New Roman"/>
          <w:b/>
          <w:iCs/>
          <w:sz w:val="26"/>
          <w:u w:val="single"/>
        </w:rPr>
        <w:t>disability activism</w:t>
      </w:r>
      <w:r w:rsidRPr="00A478CC">
        <w:rPr>
          <w:rFonts w:eastAsia="Times New Roman" w:cs="Times New Roman"/>
          <w:b/>
          <w:iCs/>
          <w:sz w:val="26"/>
        </w:rPr>
        <w:t xml:space="preserve">, so combining is the </w:t>
      </w:r>
      <w:r w:rsidRPr="00A478CC">
        <w:rPr>
          <w:rFonts w:eastAsia="Times New Roman" w:cs="Times New Roman"/>
          <w:b/>
          <w:iCs/>
          <w:sz w:val="26"/>
          <w:u w:val="single"/>
        </w:rPr>
        <w:t>only option</w:t>
      </w:r>
      <w:r w:rsidRPr="00A478CC">
        <w:rPr>
          <w:rFonts w:eastAsia="Times New Roman" w:cs="Times New Roman"/>
          <w:b/>
          <w:iCs/>
          <w:sz w:val="26"/>
        </w:rPr>
        <w:t xml:space="preserve"> for ensuring adequate protection.</w:t>
      </w:r>
    </w:p>
    <w:p w14:paraId="259A3E78" w14:textId="77777777" w:rsidR="00C31E6D" w:rsidRPr="00A478CC" w:rsidRDefault="00C31E6D" w:rsidP="00C31E6D">
      <w:pPr>
        <w:rPr>
          <w:rFonts w:eastAsia="Calibri"/>
        </w:rPr>
      </w:pPr>
      <w:r w:rsidRPr="00A478CC">
        <w:rPr>
          <w:rFonts w:eastAsia="Calibri"/>
        </w:rPr>
        <w:t xml:space="preserve">Samuel R. </w:t>
      </w:r>
      <w:r w:rsidRPr="00A478CC">
        <w:rPr>
          <w:rFonts w:eastAsia="Calibri"/>
          <w:b/>
          <w:bCs/>
          <w:sz w:val="26"/>
        </w:rPr>
        <w:t>Bagenstos 17</w:t>
      </w:r>
      <w:r w:rsidRPr="00A478CC">
        <w:rPr>
          <w:rFonts w:eastAsia="Calibri"/>
        </w:rPr>
        <w:t>. Frank G. Millard Professor of Law, University of Michigan Law School, “Disability Rights and Labor: Is This Conflict Really Necessary?” University of Michigan Law School Repository, 2017, https://repository.law.umich.edu/cgi/viewcontent.cgi?article=2851&amp;context=articles</w:t>
      </w:r>
    </w:p>
    <w:p w14:paraId="295B4F99" w14:textId="77777777" w:rsidR="00C31E6D" w:rsidRPr="00A478CC" w:rsidRDefault="00C31E6D" w:rsidP="00C31E6D">
      <w:pPr>
        <w:rPr>
          <w:rFonts w:eastAsia="Calibri"/>
          <w:sz w:val="16"/>
        </w:rPr>
      </w:pPr>
      <w:r w:rsidRPr="00A478CC">
        <w:rPr>
          <w:rFonts w:eastAsia="Calibri"/>
          <w:sz w:val="16"/>
        </w:rPr>
        <w:t xml:space="preserve">Increased wage protections and </w:t>
      </w:r>
      <w:r w:rsidRPr="00A478CC">
        <w:rPr>
          <w:rFonts w:eastAsia="Calibri"/>
          <w:b/>
          <w:iCs/>
          <w:highlight w:val="cyan"/>
          <w:u w:val="single"/>
          <w:bdr w:val="single" w:sz="8" w:space="0" w:color="auto"/>
        </w:rPr>
        <w:t>unionization</w:t>
      </w:r>
      <w:r w:rsidRPr="00A478CC">
        <w:rPr>
          <w:rFonts w:eastAsia="Calibri"/>
          <w:sz w:val="16"/>
        </w:rPr>
        <w:t xml:space="preserve"> can therefore </w:t>
      </w:r>
      <w:r w:rsidRPr="00A478CC">
        <w:rPr>
          <w:rFonts w:eastAsia="Calibri"/>
          <w:highlight w:val="cyan"/>
          <w:u w:val="single"/>
        </w:rPr>
        <w:t>serve</w:t>
      </w:r>
      <w:r w:rsidRPr="00A478CC">
        <w:rPr>
          <w:rFonts w:eastAsia="Calibri"/>
          <w:u w:val="single"/>
        </w:rPr>
        <w:t xml:space="preserve"> the </w:t>
      </w:r>
      <w:r w:rsidRPr="00A478CC">
        <w:rPr>
          <w:rFonts w:eastAsia="Calibri"/>
          <w:b/>
          <w:iCs/>
          <w:u w:val="single"/>
          <w:bdr w:val="single" w:sz="8" w:space="0" w:color="auto"/>
        </w:rPr>
        <w:t>interests</w:t>
      </w:r>
      <w:r w:rsidRPr="00A478CC">
        <w:rPr>
          <w:rFonts w:eastAsia="Calibri"/>
          <w:u w:val="single"/>
        </w:rPr>
        <w:t xml:space="preserve"> of </w:t>
      </w:r>
      <w:r w:rsidRPr="00A478CC">
        <w:rPr>
          <w:rFonts w:eastAsia="Calibri"/>
          <w:highlight w:val="cyan"/>
          <w:u w:val="single"/>
        </w:rPr>
        <w:t>people with disabilities by stemming</w:t>
      </w:r>
      <w:r w:rsidRPr="00A478CC">
        <w:rPr>
          <w:rFonts w:eastAsia="Calibri"/>
          <w:sz w:val="16"/>
        </w:rPr>
        <w:t xml:space="preserve"> the </w:t>
      </w:r>
      <w:r w:rsidRPr="00A478CC">
        <w:rPr>
          <w:rFonts w:eastAsia="Calibri"/>
          <w:b/>
          <w:iCs/>
          <w:highlight w:val="cyan"/>
          <w:u w:val="single"/>
          <w:bdr w:val="single" w:sz="8" w:space="0" w:color="auto"/>
        </w:rPr>
        <w:t>turnover</w:t>
      </w:r>
      <w:r w:rsidRPr="00A478CC">
        <w:rPr>
          <w:rFonts w:eastAsia="Calibri"/>
          <w:u w:val="single"/>
        </w:rPr>
        <w:t xml:space="preserve"> among personal assistants. </w:t>
      </w:r>
      <w:r w:rsidRPr="00A478CC">
        <w:rPr>
          <w:rFonts w:eastAsia="Calibri"/>
          <w:b/>
          <w:iCs/>
          <w:u w:val="single"/>
          <w:bdr w:val="single" w:sz="8" w:space="0" w:color="auto"/>
        </w:rPr>
        <w:t>Reduced turnover</w:t>
      </w:r>
      <w:r w:rsidRPr="00A478CC">
        <w:rPr>
          <w:rFonts w:eastAsia="Calibri"/>
          <w:u w:val="single"/>
        </w:rPr>
        <w:t xml:space="preserve"> is exactly what we have </w:t>
      </w:r>
      <w:r w:rsidRPr="00A478CC">
        <w:rPr>
          <w:rFonts w:eastAsia="Calibri"/>
          <w:b/>
          <w:iCs/>
          <w:u w:val="single"/>
          <w:bdr w:val="single" w:sz="8" w:space="0" w:color="auto"/>
        </w:rPr>
        <w:t>seen</w:t>
      </w:r>
      <w:r w:rsidRPr="00A478CC">
        <w:rPr>
          <w:rFonts w:eastAsia="Calibri"/>
          <w:u w:val="single"/>
        </w:rPr>
        <w:t xml:space="preserve"> </w:t>
      </w:r>
      <w:r w:rsidRPr="00A478CC">
        <w:rPr>
          <w:rFonts w:eastAsia="Calibri"/>
          <w:highlight w:val="cyan"/>
          <w:u w:val="single"/>
        </w:rPr>
        <w:t>in states that</w:t>
      </w:r>
      <w:r w:rsidRPr="00A478CC">
        <w:rPr>
          <w:rFonts w:eastAsia="Calibri"/>
          <w:sz w:val="16"/>
        </w:rPr>
        <w:t xml:space="preserve"> have </w:t>
      </w:r>
      <w:r w:rsidRPr="00A478CC">
        <w:rPr>
          <w:rFonts w:eastAsia="Calibri"/>
          <w:highlight w:val="cyan"/>
          <w:u w:val="single"/>
        </w:rPr>
        <w:t xml:space="preserve">provided </w:t>
      </w:r>
      <w:r w:rsidRPr="00A478CC">
        <w:rPr>
          <w:rFonts w:eastAsia="Calibri"/>
          <w:b/>
          <w:iCs/>
          <w:highlight w:val="cyan"/>
          <w:u w:val="single"/>
          <w:bdr w:val="single" w:sz="8" w:space="0" w:color="auto"/>
        </w:rPr>
        <w:t>collective bargaining rights</w:t>
      </w:r>
      <w:r w:rsidRPr="00A478CC">
        <w:rPr>
          <w:rFonts w:eastAsia="Calibri"/>
          <w:sz w:val="16"/>
        </w:rPr>
        <w:t xml:space="preserve"> and wage increases </w:t>
      </w:r>
      <w:r w:rsidRPr="00A478CC">
        <w:rPr>
          <w:rFonts w:eastAsia="Calibri"/>
          <w:u w:val="single"/>
        </w:rPr>
        <w:t>to attendant-care workers</w:t>
      </w:r>
      <w:r w:rsidRPr="00A478CC">
        <w:rPr>
          <w:rFonts w:eastAsia="Calibri"/>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t>
      </w:r>
      <w:r w:rsidRPr="00A478CC">
        <w:rPr>
          <w:rFonts w:eastAsia="Calibri"/>
          <w:u w:val="single"/>
        </w:rPr>
        <w:t xml:space="preserve">when states have taken </w:t>
      </w:r>
      <w:r w:rsidRPr="00A478CC">
        <w:rPr>
          <w:rFonts w:eastAsia="Calibri"/>
          <w:highlight w:val="cyan"/>
          <w:u w:val="single"/>
        </w:rPr>
        <w:t>increased wages</w:t>
      </w:r>
      <w:r w:rsidRPr="00A478CC">
        <w:rPr>
          <w:rFonts w:eastAsia="Calibri"/>
          <w:u w:val="single"/>
        </w:rPr>
        <w:t xml:space="preserve"> as an occasion </w:t>
      </w:r>
      <w:r w:rsidRPr="00A478CC">
        <w:rPr>
          <w:rFonts w:eastAsia="Calibri"/>
          <w:highlight w:val="cyan"/>
          <w:u w:val="single"/>
        </w:rPr>
        <w:t xml:space="preserve">for </w:t>
      </w:r>
      <w:r w:rsidRPr="00A478CC">
        <w:rPr>
          <w:rFonts w:eastAsia="Calibri"/>
          <w:b/>
          <w:iCs/>
          <w:highlight w:val="cyan"/>
          <w:u w:val="single"/>
          <w:bdr w:val="single" w:sz="8" w:space="0" w:color="auto"/>
        </w:rPr>
        <w:t>increased investment</w:t>
      </w:r>
      <w:r w:rsidRPr="00A478CC">
        <w:rPr>
          <w:rFonts w:eastAsia="Calibri"/>
          <w:u w:val="single"/>
        </w:rPr>
        <w:t xml:space="preserve"> </w:t>
      </w:r>
      <w:r w:rsidRPr="00A478CC">
        <w:rPr>
          <w:rFonts w:eastAsia="Calibri"/>
          <w:highlight w:val="cyan"/>
          <w:u w:val="single"/>
        </w:rPr>
        <w:t xml:space="preserve">in </w:t>
      </w:r>
      <w:r w:rsidRPr="00A478CC">
        <w:rPr>
          <w:rFonts w:eastAsia="Calibri"/>
          <w:b/>
          <w:iCs/>
          <w:highlight w:val="cyan"/>
          <w:u w:val="single"/>
          <w:bdr w:val="single" w:sz="8" w:space="0" w:color="auto"/>
        </w:rPr>
        <w:t>community services</w:t>
      </w:r>
      <w:r w:rsidRPr="00A478CC">
        <w:rPr>
          <w:rFonts w:eastAsia="Calibri"/>
          <w:u w:val="single"/>
        </w:rPr>
        <w:t xml:space="preserve">, the result </w:t>
      </w:r>
      <w:r w:rsidRPr="00A478CC">
        <w:rPr>
          <w:rFonts w:eastAsia="Calibri"/>
          <w:highlight w:val="cyan"/>
          <w:u w:val="single"/>
        </w:rPr>
        <w:t xml:space="preserve">has been a </w:t>
      </w:r>
      <w:r w:rsidRPr="00A478CC">
        <w:rPr>
          <w:rFonts w:eastAsia="Calibri"/>
          <w:b/>
          <w:iCs/>
          <w:highlight w:val="cyan"/>
          <w:u w:val="single"/>
          <w:bdr w:val="single" w:sz="8" w:space="0" w:color="auto"/>
        </w:rPr>
        <w:t>win-win</w:t>
      </w:r>
      <w:r w:rsidRPr="00A478CC">
        <w:rPr>
          <w:rFonts w:eastAsia="Calibri"/>
          <w:u w:val="single"/>
        </w:rPr>
        <w:t xml:space="preserve">. </w:t>
      </w:r>
      <w:r w:rsidRPr="00A478CC">
        <w:rPr>
          <w:rFonts w:eastAsia="Calibri"/>
          <w:highlight w:val="cyan"/>
          <w:u w:val="single"/>
        </w:rPr>
        <w:t>As a</w:t>
      </w:r>
      <w:r w:rsidRPr="00A478CC">
        <w:rPr>
          <w:rFonts w:eastAsia="Calibri"/>
          <w:u w:val="single"/>
        </w:rPr>
        <w:t xml:space="preserve"> </w:t>
      </w:r>
      <w:r w:rsidRPr="00A478CC">
        <w:rPr>
          <w:rFonts w:eastAsia="Calibri"/>
          <w:b/>
          <w:iCs/>
          <w:u w:val="single"/>
          <w:bdr w:val="single" w:sz="8" w:space="0" w:color="auto"/>
        </w:rPr>
        <w:t xml:space="preserve">purely </w:t>
      </w:r>
      <w:r w:rsidRPr="00A478CC">
        <w:rPr>
          <w:rFonts w:eastAsia="Calibri"/>
          <w:b/>
          <w:iCs/>
          <w:highlight w:val="cyan"/>
          <w:u w:val="single"/>
          <w:bdr w:val="single" w:sz="8" w:space="0" w:color="auto"/>
        </w:rPr>
        <w:t>pragmatic matter</w:t>
      </w:r>
      <w:r w:rsidRPr="00A478CC">
        <w:rPr>
          <w:rFonts w:eastAsia="Calibri"/>
          <w:u w:val="single"/>
        </w:rPr>
        <w:t xml:space="preserve">, then, </w:t>
      </w:r>
      <w:r w:rsidRPr="00A478CC">
        <w:rPr>
          <w:rFonts w:eastAsia="Calibri"/>
          <w:highlight w:val="cyan"/>
          <w:u w:val="single"/>
        </w:rPr>
        <w:t xml:space="preserve">disability rights advocates should favor </w:t>
      </w:r>
      <w:r w:rsidRPr="00A478CC">
        <w:rPr>
          <w:rFonts w:eastAsia="Calibri"/>
          <w:b/>
          <w:iCs/>
          <w:highlight w:val="cyan"/>
          <w:u w:val="single"/>
          <w:bdr w:val="single" w:sz="8" w:space="0" w:color="auto"/>
        </w:rPr>
        <w:t>worker protections</w:t>
      </w:r>
      <w:r w:rsidRPr="00A478CC">
        <w:rPr>
          <w:rFonts w:eastAsia="Calibri"/>
          <w:u w:val="single"/>
        </w:rPr>
        <w:t xml:space="preserve">—not just to serve the interest of the workers, but to serve their </w:t>
      </w:r>
      <w:r w:rsidRPr="00A478CC">
        <w:rPr>
          <w:rFonts w:eastAsia="Calibri"/>
          <w:b/>
          <w:iCs/>
          <w:u w:val="single"/>
          <w:bdr w:val="single" w:sz="8" w:space="0" w:color="auto"/>
        </w:rPr>
        <w:t>own interests</w:t>
      </w:r>
      <w:r w:rsidRPr="00A478CC">
        <w:rPr>
          <w:rFonts w:eastAsia="Calibri"/>
          <w:sz w:val="16"/>
        </w:rPr>
        <w:t>.</w:t>
      </w:r>
    </w:p>
    <w:p w14:paraId="2F09576E" w14:textId="77777777" w:rsidR="00C31E6D" w:rsidRPr="00A478CC" w:rsidRDefault="00C31E6D" w:rsidP="00C31E6D">
      <w:pPr>
        <w:rPr>
          <w:rFonts w:eastAsia="Calibri"/>
          <w:sz w:val="16"/>
        </w:rPr>
      </w:pPr>
      <w:r w:rsidRPr="00A478CC">
        <w:rPr>
          <w:rFonts w:eastAsia="Calibri"/>
          <w:sz w:val="16"/>
        </w:rPr>
        <w:t xml:space="preserve">But there is more to the pragmatic argument than just policy wonkism. As some of my discussion to this point suggests, the political landscape facing disability rights advocates these days is a particularly challenging one. As </w:t>
      </w:r>
      <w:r w:rsidRPr="00A478CC">
        <w:rPr>
          <w:rFonts w:eastAsia="Calibri"/>
          <w:u w:val="single"/>
        </w:rPr>
        <w:t xml:space="preserve">the </w:t>
      </w:r>
      <w:r w:rsidRPr="00A478CC">
        <w:rPr>
          <w:rFonts w:eastAsia="Calibri"/>
          <w:highlight w:val="cyan"/>
          <w:u w:val="single"/>
        </w:rPr>
        <w:t>disability rights</w:t>
      </w:r>
      <w:r w:rsidRPr="00A478CC">
        <w:rPr>
          <w:rFonts w:eastAsia="Calibri"/>
          <w:u w:val="single"/>
        </w:rPr>
        <w:t xml:space="preserve"> movement has </w:t>
      </w:r>
      <w:r w:rsidRPr="00A478CC">
        <w:rPr>
          <w:rFonts w:eastAsia="Calibri"/>
          <w:b/>
          <w:iCs/>
          <w:highlight w:val="cyan"/>
          <w:u w:val="single"/>
          <w:bdr w:val="single" w:sz="8" w:space="0" w:color="auto"/>
        </w:rPr>
        <w:t>recognized</w:t>
      </w:r>
      <w:r w:rsidRPr="00A478CC">
        <w:rPr>
          <w:rFonts w:eastAsia="Calibri"/>
          <w:u w:val="single"/>
        </w:rPr>
        <w:t xml:space="preserve"> that </w:t>
      </w:r>
      <w:r w:rsidRPr="00A478CC">
        <w:rPr>
          <w:rFonts w:eastAsia="Calibri"/>
          <w:highlight w:val="cyan"/>
          <w:u w:val="single"/>
        </w:rPr>
        <w:t>public services</w:t>
      </w:r>
      <w:r w:rsidRPr="00A478CC">
        <w:rPr>
          <w:rFonts w:eastAsia="Calibri"/>
          <w:sz w:val="16"/>
        </w:rPr>
        <w:t xml:space="preserve">, along with civil rights, </w:t>
      </w:r>
      <w:r w:rsidRPr="00A478CC">
        <w:rPr>
          <w:rFonts w:eastAsia="Calibri"/>
          <w:highlight w:val="cyan"/>
          <w:u w:val="single"/>
        </w:rPr>
        <w:t xml:space="preserve">are </w:t>
      </w:r>
      <w:r w:rsidRPr="00A478CC">
        <w:rPr>
          <w:rFonts w:eastAsia="Calibri"/>
          <w:b/>
          <w:iCs/>
          <w:highlight w:val="cyan"/>
          <w:u w:val="single"/>
          <w:bdr w:val="single" w:sz="8" w:space="0" w:color="auto"/>
        </w:rPr>
        <w:t>crucial</w:t>
      </w:r>
      <w:r w:rsidRPr="00A478CC">
        <w:rPr>
          <w:rFonts w:eastAsia="Calibri"/>
          <w:highlight w:val="cyan"/>
          <w:u w:val="single"/>
        </w:rPr>
        <w:t xml:space="preserve"> to</w:t>
      </w:r>
      <w:r w:rsidRPr="00A478CC">
        <w:rPr>
          <w:rFonts w:eastAsia="Calibri"/>
          <w:u w:val="single"/>
        </w:rPr>
        <w:t xml:space="preserve"> promoting </w:t>
      </w:r>
      <w:r w:rsidRPr="00A478CC">
        <w:rPr>
          <w:rFonts w:eastAsia="Calibri"/>
          <w:highlight w:val="cyan"/>
          <w:u w:val="single"/>
        </w:rPr>
        <w:t>integration and empowerment</w:t>
      </w:r>
      <w:r w:rsidRPr="00A478CC">
        <w:rPr>
          <w:rFonts w:eastAsia="Calibri"/>
          <w:u w:val="single"/>
        </w:rPr>
        <w:t xml:space="preserve"> for people with disabilities, it has repeatedly confronted the incredibly harsh </w:t>
      </w:r>
      <w:r w:rsidRPr="00A478CC">
        <w:rPr>
          <w:rFonts w:eastAsia="Calibri"/>
          <w:b/>
          <w:iCs/>
          <w:u w:val="single"/>
          <w:bdr w:val="single" w:sz="8" w:space="0" w:color="auto"/>
        </w:rPr>
        <w:t>budget politics</w:t>
      </w:r>
      <w:r w:rsidRPr="00A478CC">
        <w:rPr>
          <w:rFonts w:eastAsia="Calibri"/>
          <w:u w:val="single"/>
        </w:rPr>
        <w:t xml:space="preserve"> of our current era. </w:t>
      </w:r>
      <w:r w:rsidRPr="00A478CC">
        <w:rPr>
          <w:rFonts w:eastAsia="Calibri"/>
          <w:highlight w:val="cyan"/>
          <w:u w:val="single"/>
        </w:rPr>
        <w:t xml:space="preserve">We live in an era of </w:t>
      </w:r>
      <w:r w:rsidRPr="00A478CC">
        <w:rPr>
          <w:rFonts w:eastAsia="Calibri"/>
          <w:b/>
          <w:iCs/>
          <w:highlight w:val="cyan"/>
          <w:u w:val="single"/>
          <w:bdr w:val="single" w:sz="8" w:space="0" w:color="auto"/>
        </w:rPr>
        <w:t>austerity</w:t>
      </w:r>
      <w:r w:rsidRPr="00A478CC">
        <w:rPr>
          <w:rFonts w:eastAsia="Calibri"/>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w:t>
      </w:r>
    </w:p>
    <w:p w14:paraId="146BEF4E" w14:textId="77777777" w:rsidR="00C31E6D" w:rsidRPr="00A478CC" w:rsidRDefault="00C31E6D" w:rsidP="00C31E6D">
      <w:pPr>
        <w:rPr>
          <w:rFonts w:eastAsia="Calibri"/>
          <w:sz w:val="16"/>
        </w:rPr>
      </w:pPr>
      <w:r w:rsidRPr="00A478CC">
        <w:rPr>
          <w:rFonts w:eastAsia="Calibri"/>
          <w:u w:val="single"/>
        </w:rPr>
        <w:t xml:space="preserve">In a world like this, disability rights advocates need </w:t>
      </w:r>
      <w:r w:rsidRPr="00A478CC">
        <w:rPr>
          <w:rFonts w:eastAsia="Calibri"/>
          <w:b/>
          <w:iCs/>
          <w:u w:val="single"/>
          <w:bdr w:val="single" w:sz="8" w:space="0" w:color="auto"/>
        </w:rPr>
        <w:t>allies</w:t>
      </w:r>
      <w:r w:rsidRPr="00A478CC">
        <w:rPr>
          <w:rFonts w:eastAsia="Calibri"/>
          <w:u w:val="single"/>
        </w:rPr>
        <w:t xml:space="preserve">. And </w:t>
      </w:r>
      <w:r w:rsidRPr="00A478CC">
        <w:rPr>
          <w:rFonts w:eastAsia="Calibri"/>
          <w:highlight w:val="cyan"/>
          <w:u w:val="single"/>
        </w:rPr>
        <w:t xml:space="preserve">unions can be </w:t>
      </w:r>
      <w:r w:rsidRPr="00A478CC">
        <w:rPr>
          <w:rFonts w:eastAsia="Calibri"/>
          <w:b/>
          <w:iCs/>
          <w:highlight w:val="cyan"/>
          <w:u w:val="single"/>
          <w:bdr w:val="single" w:sz="8" w:space="0" w:color="auto"/>
        </w:rPr>
        <w:t>important</w:t>
      </w:r>
      <w:r w:rsidRPr="00A478CC">
        <w:rPr>
          <w:rFonts w:eastAsia="Calibri"/>
          <w:sz w:val="16"/>
        </w:rPr>
        <w:t xml:space="preserve"> allies </w:t>
      </w:r>
      <w:r w:rsidRPr="00A478CC">
        <w:rPr>
          <w:rFonts w:eastAsia="Calibri"/>
          <w:u w:val="single"/>
        </w:rPr>
        <w:t xml:space="preserve">in the effort </w:t>
      </w:r>
      <w:r w:rsidRPr="00A478CC">
        <w:rPr>
          <w:rFonts w:eastAsia="Calibri"/>
          <w:highlight w:val="cyan"/>
          <w:u w:val="single"/>
        </w:rPr>
        <w:t xml:space="preserve">to defend and </w:t>
      </w:r>
      <w:r w:rsidRPr="00A478CC">
        <w:rPr>
          <w:rFonts w:eastAsia="Calibri"/>
          <w:b/>
          <w:iCs/>
          <w:highlight w:val="cyan"/>
          <w:u w:val="single"/>
          <w:bdr w:val="single" w:sz="8" w:space="0" w:color="auto"/>
        </w:rPr>
        <w:t>enhance spending</w:t>
      </w:r>
      <w:r w:rsidRPr="00A478CC">
        <w:rPr>
          <w:rFonts w:eastAsia="Calibri"/>
          <w:highlight w:val="cyan"/>
          <w:u w:val="single"/>
        </w:rPr>
        <w:t xml:space="preserve"> on programs</w:t>
      </w:r>
      <w:r w:rsidRPr="00A478CC">
        <w:rPr>
          <w:rFonts w:eastAsia="Calibri"/>
          <w:u w:val="single"/>
        </w:rPr>
        <w:t xml:space="preserve"> like </w:t>
      </w:r>
      <w:r w:rsidRPr="00A478CC">
        <w:rPr>
          <w:rFonts w:eastAsia="Calibri"/>
          <w:b/>
          <w:iCs/>
          <w:u w:val="single"/>
          <w:bdr w:val="single" w:sz="8" w:space="0" w:color="auto"/>
        </w:rPr>
        <w:t>Medicaid</w:t>
      </w:r>
      <w:r w:rsidRPr="00A478CC">
        <w:rPr>
          <w:rFonts w:eastAsia="Calibri"/>
          <w:u w:val="single"/>
        </w:rPr>
        <w:t xml:space="preserve">. </w:t>
      </w:r>
      <w:r w:rsidRPr="00A478CC">
        <w:rPr>
          <w:rFonts w:eastAsia="Calibri"/>
          <w:highlight w:val="cyan"/>
          <w:u w:val="single"/>
        </w:rPr>
        <w:t>When disability rights advocates defend</w:t>
      </w:r>
      <w:r w:rsidRPr="00A478CC">
        <w:rPr>
          <w:rFonts w:eastAsia="Calibri"/>
          <w:u w:val="single"/>
        </w:rPr>
        <w:t xml:space="preserve"> the rights of </w:t>
      </w:r>
      <w:r w:rsidRPr="00A478CC">
        <w:rPr>
          <w:rFonts w:eastAsia="Calibri"/>
          <w:highlight w:val="cyan"/>
          <w:u w:val="single"/>
        </w:rPr>
        <w:t>workers</w:t>
      </w:r>
      <w:r w:rsidRPr="00A478CC">
        <w:rPr>
          <w:rFonts w:eastAsia="Calibri"/>
          <w:sz w:val="16"/>
        </w:rPr>
        <w:t xml:space="preserve"> in Medicaid programs, </w:t>
      </w:r>
      <w:r w:rsidRPr="00A478CC">
        <w:rPr>
          <w:rFonts w:eastAsia="Calibri"/>
          <w:highlight w:val="cyan"/>
          <w:u w:val="single"/>
        </w:rPr>
        <w:t xml:space="preserve">that cements an </w:t>
      </w:r>
      <w:r w:rsidRPr="00A478CC">
        <w:rPr>
          <w:rFonts w:eastAsia="Calibri"/>
          <w:b/>
          <w:iCs/>
          <w:highlight w:val="cyan"/>
          <w:u w:val="single"/>
          <w:bdr w:val="single" w:sz="8" w:space="0" w:color="auto"/>
        </w:rPr>
        <w:t>alliance</w:t>
      </w:r>
      <w:r w:rsidRPr="00A478CC">
        <w:rPr>
          <w:rFonts w:eastAsia="Calibri"/>
          <w:highlight w:val="cyan"/>
          <w:u w:val="single"/>
        </w:rPr>
        <w:t xml:space="preserve"> </w:t>
      </w:r>
      <w:r w:rsidRPr="00A478CC">
        <w:rPr>
          <w:rFonts w:eastAsia="Calibri"/>
          <w:u w:val="single"/>
        </w:rPr>
        <w:t xml:space="preserve">with the representatives of those workers </w:t>
      </w:r>
      <w:r w:rsidRPr="00A478CC">
        <w:rPr>
          <w:rFonts w:eastAsia="Calibri"/>
          <w:highlight w:val="cyan"/>
          <w:u w:val="single"/>
        </w:rPr>
        <w:t xml:space="preserve">to </w:t>
      </w:r>
      <w:r w:rsidRPr="00A478CC">
        <w:rPr>
          <w:rFonts w:eastAsia="Calibri"/>
          <w:b/>
          <w:iCs/>
          <w:highlight w:val="cyan"/>
          <w:u w:val="single"/>
          <w:bdr w:val="single" w:sz="8" w:space="0" w:color="auto"/>
        </w:rPr>
        <w:t>defend</w:t>
      </w:r>
      <w:r w:rsidRPr="00A478CC">
        <w:rPr>
          <w:rFonts w:eastAsia="Calibri"/>
          <w:highlight w:val="cyan"/>
          <w:u w:val="single"/>
        </w:rPr>
        <w:t xml:space="preserve"> and </w:t>
      </w:r>
      <w:r w:rsidRPr="00A478CC">
        <w:rPr>
          <w:rFonts w:eastAsia="Calibri"/>
          <w:b/>
          <w:iCs/>
          <w:highlight w:val="cyan"/>
          <w:u w:val="single"/>
          <w:bdr w:val="single" w:sz="8" w:space="0" w:color="auto"/>
        </w:rPr>
        <w:t>expand</w:t>
      </w:r>
      <w:r w:rsidRPr="00A478CC">
        <w:rPr>
          <w:rFonts w:eastAsia="Calibri"/>
          <w:u w:val="single"/>
        </w:rPr>
        <w:t xml:space="preserve"> those programs</w:t>
      </w:r>
      <w:r w:rsidRPr="00A478CC">
        <w:rPr>
          <w:rFonts w:eastAsia="Calibri"/>
          <w:sz w:val="16"/>
        </w:rPr>
        <w:t xml:space="preserve">. In the end, </w:t>
      </w:r>
      <w:r w:rsidRPr="00A478CC">
        <w:rPr>
          <w:rFonts w:eastAsia="Calibri"/>
          <w:highlight w:val="cyan"/>
          <w:u w:val="single"/>
        </w:rPr>
        <w:t>the answer to</w:t>
      </w:r>
      <w:r w:rsidRPr="00A478CC">
        <w:rPr>
          <w:rFonts w:eastAsia="Calibri"/>
          <w:sz w:val="16"/>
        </w:rPr>
        <w:t xml:space="preserve"> the problem of </w:t>
      </w:r>
      <w:r w:rsidRPr="00A478CC">
        <w:rPr>
          <w:rFonts w:eastAsia="Calibri"/>
          <w:b/>
          <w:iCs/>
          <w:highlight w:val="cyan"/>
          <w:u w:val="single"/>
          <w:bdr w:val="single" w:sz="8" w:space="0" w:color="auto"/>
        </w:rPr>
        <w:t>limited resources</w:t>
      </w:r>
      <w:r w:rsidRPr="00A478CC">
        <w:rPr>
          <w:rFonts w:eastAsia="Calibri"/>
          <w:highlight w:val="cyan"/>
          <w:u w:val="single"/>
        </w:rPr>
        <w:t xml:space="preserve"> is not for disability</w:t>
      </w:r>
      <w:r w:rsidRPr="00A478CC">
        <w:rPr>
          <w:rFonts w:eastAsia="Calibri"/>
          <w:u w:val="single"/>
        </w:rPr>
        <w:t xml:space="preserve"> rights activists </w:t>
      </w:r>
      <w:r w:rsidRPr="00A478CC">
        <w:rPr>
          <w:rFonts w:eastAsia="Calibri"/>
          <w:highlight w:val="cyan"/>
          <w:u w:val="single"/>
        </w:rPr>
        <w:t>and labor to fight</w:t>
      </w:r>
      <w:r w:rsidRPr="00A478CC">
        <w:rPr>
          <w:rFonts w:eastAsia="Calibri"/>
          <w:u w:val="single"/>
        </w:rPr>
        <w:t xml:space="preserve"> </w:t>
      </w:r>
      <w:r w:rsidRPr="00A478CC">
        <w:rPr>
          <w:rFonts w:eastAsia="Calibri"/>
          <w:b/>
          <w:iCs/>
          <w:u w:val="single"/>
          <w:bdr w:val="single" w:sz="8" w:space="0" w:color="auto"/>
        </w:rPr>
        <w:t>increasingly pitched battles</w:t>
      </w:r>
      <w:r w:rsidRPr="00A478CC">
        <w:rPr>
          <w:rFonts w:eastAsia="Calibri"/>
          <w:u w:val="single"/>
        </w:rPr>
        <w:t xml:space="preserve"> </w:t>
      </w:r>
      <w:r w:rsidRPr="00A478CC">
        <w:rPr>
          <w:rFonts w:eastAsia="Calibri"/>
          <w:highlight w:val="cyan"/>
          <w:u w:val="single"/>
        </w:rPr>
        <w:t>over allocation</w:t>
      </w:r>
      <w:r w:rsidRPr="00A478CC">
        <w:rPr>
          <w:rFonts w:eastAsia="Calibri"/>
          <w:u w:val="single"/>
        </w:rPr>
        <w:t xml:space="preserve"> of a smaller</w:t>
      </w:r>
      <w:r w:rsidRPr="00A478CC">
        <w:rPr>
          <w:rFonts w:eastAsia="Calibri"/>
          <w:sz w:val="16"/>
        </w:rPr>
        <w:t xml:space="preserve"> and smaller </w:t>
      </w:r>
      <w:r w:rsidRPr="00A478CC">
        <w:rPr>
          <w:rFonts w:eastAsia="Calibri"/>
          <w:u w:val="single"/>
        </w:rPr>
        <w:t xml:space="preserve">pie. </w:t>
      </w:r>
      <w:r w:rsidRPr="00A478CC">
        <w:rPr>
          <w:rFonts w:eastAsia="Calibri"/>
          <w:highlight w:val="cyan"/>
          <w:u w:val="single"/>
        </w:rPr>
        <w:t xml:space="preserve">The </w:t>
      </w:r>
      <w:r w:rsidRPr="00A478CC">
        <w:rPr>
          <w:rFonts w:eastAsia="Calibri"/>
          <w:b/>
          <w:iCs/>
          <w:highlight w:val="cyan"/>
          <w:u w:val="single"/>
          <w:bdr w:val="single" w:sz="8" w:space="0" w:color="auto"/>
        </w:rPr>
        <w:t>only answer</w:t>
      </w:r>
      <w:r w:rsidRPr="00A478CC">
        <w:rPr>
          <w:rFonts w:eastAsia="Calibri"/>
          <w:highlight w:val="cyan"/>
          <w:u w:val="single"/>
        </w:rPr>
        <w:t xml:space="preserve"> is</w:t>
      </w:r>
      <w:r w:rsidRPr="00A478CC">
        <w:rPr>
          <w:rFonts w:eastAsia="Calibri"/>
          <w:u w:val="single"/>
        </w:rPr>
        <w:t xml:space="preserve"> to engage in </w:t>
      </w:r>
      <w:r w:rsidRPr="00A478CC">
        <w:rPr>
          <w:rFonts w:eastAsia="Calibri"/>
          <w:b/>
          <w:iCs/>
          <w:highlight w:val="cyan"/>
          <w:u w:val="single"/>
          <w:bdr w:val="single" w:sz="8" w:space="0" w:color="auto"/>
        </w:rPr>
        <w:t>political activism</w:t>
      </w:r>
      <w:r w:rsidRPr="00A478CC">
        <w:rPr>
          <w:rFonts w:eastAsia="Calibri"/>
          <w:highlight w:val="cyan"/>
          <w:u w:val="single"/>
        </w:rPr>
        <w:t xml:space="preserve"> that will increase</w:t>
      </w:r>
      <w:r w:rsidRPr="00A478CC">
        <w:rPr>
          <w:rFonts w:eastAsia="Calibri"/>
          <w:u w:val="single"/>
        </w:rPr>
        <w:t xml:space="preserve"> the </w:t>
      </w:r>
      <w:r w:rsidRPr="00A478CC">
        <w:rPr>
          <w:rFonts w:eastAsia="Calibri"/>
          <w:b/>
          <w:iCs/>
          <w:highlight w:val="cyan"/>
          <w:u w:val="single"/>
          <w:bdr w:val="single" w:sz="8" w:space="0" w:color="auto"/>
        </w:rPr>
        <w:t>resources</w:t>
      </w:r>
      <w:r w:rsidRPr="00A478CC">
        <w:rPr>
          <w:rFonts w:eastAsia="Calibri"/>
          <w:u w:val="single"/>
        </w:rPr>
        <w:t xml:space="preserve"> that </w:t>
      </w:r>
      <w:r w:rsidRPr="00A478CC">
        <w:rPr>
          <w:rFonts w:eastAsia="Calibri"/>
          <w:highlight w:val="cyan"/>
          <w:u w:val="single"/>
        </w:rPr>
        <w:t xml:space="preserve">the state devotes to </w:t>
      </w:r>
      <w:r w:rsidRPr="00A478CC">
        <w:rPr>
          <w:rFonts w:eastAsia="Calibri"/>
          <w:b/>
          <w:iCs/>
          <w:highlight w:val="cyan"/>
          <w:u w:val="single"/>
          <w:bdr w:val="single" w:sz="8" w:space="0" w:color="auto"/>
        </w:rPr>
        <w:t>community-based services</w:t>
      </w:r>
      <w:r w:rsidRPr="00A478CC">
        <w:rPr>
          <w:rFonts w:eastAsia="Calibri"/>
          <w:u w:val="single"/>
        </w:rPr>
        <w:t xml:space="preserve"> for people with disabilities</w:t>
      </w:r>
      <w:r w:rsidRPr="00A478CC">
        <w:rPr>
          <w:rFonts w:eastAsia="Calibri"/>
          <w:sz w:val="16"/>
        </w:rPr>
        <w:t xml:space="preserve">. Increased resources will promote the independence and full citizenship of disabled Americans at the same time it provides stable and well-paying jobs for personal-assistance workers. And </w:t>
      </w:r>
      <w:r w:rsidRPr="00A478CC">
        <w:rPr>
          <w:rFonts w:eastAsia="Calibri"/>
          <w:highlight w:val="cyan"/>
          <w:u w:val="single"/>
        </w:rPr>
        <w:t xml:space="preserve">the </w:t>
      </w:r>
      <w:r w:rsidRPr="00A478CC">
        <w:rPr>
          <w:rFonts w:eastAsia="Calibri"/>
          <w:b/>
          <w:iCs/>
          <w:highlight w:val="cyan"/>
          <w:u w:val="single"/>
          <w:bdr w:val="single" w:sz="8" w:space="0" w:color="auto"/>
        </w:rPr>
        <w:t>only way</w:t>
      </w:r>
      <w:r w:rsidRPr="00A478CC">
        <w:rPr>
          <w:rFonts w:eastAsia="Calibri"/>
          <w:u w:val="single"/>
        </w:rPr>
        <w:t xml:space="preserve"> to engage in successful advocacy</w:t>
      </w:r>
      <w:r w:rsidRPr="00A478CC">
        <w:rPr>
          <w:rFonts w:eastAsia="Calibri"/>
          <w:sz w:val="16"/>
        </w:rPr>
        <w:t xml:space="preserve"> on this front </w:t>
      </w:r>
      <w:r w:rsidRPr="00A478CC">
        <w:rPr>
          <w:rFonts w:eastAsia="Calibri"/>
          <w:highlight w:val="cyan"/>
          <w:u w:val="single"/>
        </w:rPr>
        <w:t>is</w:t>
      </w:r>
      <w:r w:rsidRPr="00A478CC">
        <w:rPr>
          <w:rFonts w:eastAsia="Calibri"/>
          <w:u w:val="single"/>
        </w:rPr>
        <w:t xml:space="preserve"> for</w:t>
      </w:r>
      <w:r w:rsidRPr="00A478CC">
        <w:rPr>
          <w:rFonts w:eastAsia="Calibri"/>
          <w:highlight w:val="cyan"/>
          <w:u w:val="single"/>
        </w:rPr>
        <w:t xml:space="preserve"> </w:t>
      </w:r>
      <w:r w:rsidRPr="00A478CC">
        <w:rPr>
          <w:rFonts w:eastAsia="Calibri"/>
          <w:u w:val="single"/>
        </w:rPr>
        <w:t>people with disabilities and the labor movement</w:t>
      </w:r>
      <w:r w:rsidRPr="00A478CC">
        <w:rPr>
          <w:rFonts w:eastAsia="Calibri"/>
          <w:sz w:val="16"/>
        </w:rPr>
        <w:t>—the interests that gain the most from expanded investments—</w:t>
      </w:r>
      <w:r w:rsidRPr="00A478CC">
        <w:rPr>
          <w:rFonts w:eastAsia="Calibri"/>
          <w:highlight w:val="cyan"/>
          <w:u w:val="single"/>
        </w:rPr>
        <w:t xml:space="preserve">to </w:t>
      </w:r>
      <w:r w:rsidRPr="00A478CC">
        <w:rPr>
          <w:rFonts w:eastAsia="Calibri"/>
          <w:b/>
          <w:iCs/>
          <w:highlight w:val="cyan"/>
          <w:u w:val="single"/>
          <w:bdr w:val="single" w:sz="8" w:space="0" w:color="auto"/>
        </w:rPr>
        <w:t>work together</w:t>
      </w:r>
      <w:r w:rsidRPr="00A478CC">
        <w:rPr>
          <w:rFonts w:eastAsia="Calibri"/>
          <w:sz w:val="16"/>
        </w:rPr>
        <w:t>.</w:t>
      </w:r>
    </w:p>
    <w:p w14:paraId="0BC83CBC" w14:textId="77777777" w:rsidR="00C31E6D" w:rsidRPr="00A478CC" w:rsidRDefault="00C31E6D" w:rsidP="00C31E6D">
      <w:pPr>
        <w:keepNext/>
        <w:keepLines/>
        <w:pageBreakBefore/>
        <w:spacing w:before="40" w:after="0"/>
        <w:jc w:val="center"/>
        <w:outlineLvl w:val="2"/>
        <w:rPr>
          <w:rFonts w:eastAsia="Times New Roman" w:cs="Times New Roman"/>
          <w:b/>
          <w:sz w:val="32"/>
          <w:szCs w:val="24"/>
          <w:u w:val="single"/>
        </w:rPr>
      </w:pPr>
      <w:r w:rsidRPr="00A478CC">
        <w:rPr>
          <w:rFonts w:eastAsia="Times New Roman" w:cs="Times New Roman"/>
          <w:b/>
          <w:sz w:val="32"/>
          <w:szCs w:val="24"/>
          <w:u w:val="single"/>
        </w:rPr>
        <w:t>AT: Alt</w:t>
      </w:r>
      <w:r>
        <w:rPr>
          <w:rFonts w:eastAsia="Times New Roman" w:cs="Times New Roman"/>
          <w:b/>
          <w:sz w:val="32"/>
          <w:szCs w:val="24"/>
          <w:u w:val="single"/>
        </w:rPr>
        <w:t>---</w:t>
      </w:r>
      <w:r w:rsidRPr="00A478CC">
        <w:rPr>
          <w:rFonts w:eastAsia="Times New Roman" w:cs="Times New Roman"/>
          <w:b/>
          <w:sz w:val="32"/>
          <w:szCs w:val="24"/>
          <w:u w:val="single"/>
        </w:rPr>
        <w:t>2AC</w:t>
      </w:r>
    </w:p>
    <w:p w14:paraId="23B2F25F" w14:textId="77777777" w:rsidR="00C31E6D" w:rsidRPr="00A478CC" w:rsidRDefault="00C31E6D" w:rsidP="00C31E6D">
      <w:pPr>
        <w:keepNext/>
        <w:keepLines/>
        <w:spacing w:before="40" w:after="0"/>
        <w:outlineLvl w:val="3"/>
        <w:rPr>
          <w:rFonts w:eastAsia="Times New Roman"/>
          <w:b/>
          <w:iCs/>
          <w:sz w:val="26"/>
        </w:rPr>
      </w:pPr>
      <w:r w:rsidRPr="00A478CC">
        <w:rPr>
          <w:rFonts w:eastAsia="Times New Roman"/>
          <w:b/>
          <w:iCs/>
          <w:sz w:val="26"/>
        </w:rPr>
        <w:t xml:space="preserve">Affirming pedagogy </w:t>
      </w:r>
      <w:r w:rsidRPr="00A478CC">
        <w:rPr>
          <w:rFonts w:eastAsia="Times New Roman"/>
          <w:b/>
          <w:iCs/>
          <w:sz w:val="26"/>
          <w:u w:val="single"/>
        </w:rPr>
        <w:t>without</w:t>
      </w:r>
      <w:r w:rsidRPr="00A478CC">
        <w:rPr>
          <w:rFonts w:eastAsia="Times New Roman"/>
          <w:b/>
          <w:iCs/>
          <w:sz w:val="26"/>
        </w:rPr>
        <w:t xml:space="preserve"> an orientation to macropolitics </w:t>
      </w:r>
      <w:r w:rsidRPr="00A478CC">
        <w:rPr>
          <w:rFonts w:eastAsia="Times New Roman"/>
          <w:b/>
          <w:iCs/>
          <w:sz w:val="26"/>
          <w:u w:val="single"/>
        </w:rPr>
        <w:t>fails</w:t>
      </w:r>
      <w:r w:rsidRPr="00A478CC">
        <w:rPr>
          <w:rFonts w:eastAsia="Times New Roman"/>
          <w:b/>
          <w:iCs/>
          <w:sz w:val="26"/>
        </w:rPr>
        <w:t xml:space="preserve"> to solve ableist violence. Affect and epistemology </w:t>
      </w:r>
      <w:r w:rsidRPr="00A478CC">
        <w:rPr>
          <w:rFonts w:eastAsia="Times New Roman"/>
          <w:b/>
          <w:iCs/>
          <w:sz w:val="26"/>
          <w:u w:val="single"/>
        </w:rPr>
        <w:t>alone</w:t>
      </w:r>
      <w:r w:rsidRPr="00A478CC">
        <w:rPr>
          <w:rFonts w:eastAsia="Times New Roman" w:cs="Times New Roman"/>
          <w:b/>
          <w:iCs/>
          <w:sz w:val="26"/>
        </w:rPr>
        <w:t xml:space="preserve"> are insufficient. </w:t>
      </w:r>
      <w:r w:rsidRPr="00A478CC">
        <w:rPr>
          <w:rFonts w:eastAsia="Times New Roman"/>
          <w:b/>
          <w:iCs/>
          <w:sz w:val="26"/>
        </w:rPr>
        <w:t xml:space="preserve"> </w:t>
      </w:r>
    </w:p>
    <w:p w14:paraId="2308FA49" w14:textId="77777777" w:rsidR="00C31E6D" w:rsidRPr="00A478CC" w:rsidRDefault="00C31E6D" w:rsidP="00C31E6D">
      <w:pPr>
        <w:rPr>
          <w:rFonts w:eastAsia="Calibri"/>
        </w:rPr>
      </w:pPr>
      <w:r w:rsidRPr="00A478CC">
        <w:rPr>
          <w:rFonts w:eastAsia="Calibri"/>
        </w:rPr>
        <w:t xml:space="preserve">Ryan </w:t>
      </w:r>
      <w:r w:rsidRPr="00A478CC">
        <w:rPr>
          <w:rFonts w:eastAsia="Calibri"/>
          <w:b/>
          <w:bCs/>
          <w:sz w:val="26"/>
        </w:rPr>
        <w:t>Carroll 24</w:t>
      </w:r>
      <w:r w:rsidRPr="00A478CC">
        <w:rPr>
          <w:rFonts w:eastAsia="Calibr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2A7678D8" w14:textId="77777777" w:rsidR="00C31E6D" w:rsidRPr="00A478CC" w:rsidRDefault="00C31E6D" w:rsidP="00C31E6D">
      <w:pPr>
        <w:rPr>
          <w:rFonts w:eastAsia="Calibri"/>
          <w:u w:val="single"/>
        </w:rPr>
      </w:pPr>
      <w:r w:rsidRPr="00A478CC">
        <w:rPr>
          <w:rFonts w:eastAsia="Calibri"/>
          <w:u w:val="single"/>
        </w:rPr>
        <w:t xml:space="preserve">In a dark world, it’s exhilarating to </w:t>
      </w:r>
      <w:r w:rsidRPr="00A478CC">
        <w:rPr>
          <w:rFonts w:eastAsia="Calibri"/>
          <w:b/>
          <w:iCs/>
          <w:u w:val="single"/>
          <w:bdr w:val="single" w:sz="8" w:space="0" w:color="auto"/>
        </w:rPr>
        <w:t>dream of possibility</w:t>
      </w:r>
      <w:r w:rsidRPr="00A478CC">
        <w:rPr>
          <w:rFonts w:eastAsia="Calibri"/>
          <w:sz w:val="16"/>
        </w:rPr>
        <w:t xml:space="preserve">. A certain vein of literary and </w:t>
      </w:r>
      <w:r w:rsidRPr="00A478CC">
        <w:rPr>
          <w:rFonts w:eastAsia="Calibri"/>
          <w:u w:val="single"/>
        </w:rPr>
        <w:t xml:space="preserve">cultural </w:t>
      </w:r>
      <w:r w:rsidRPr="00A478CC">
        <w:rPr>
          <w:rFonts w:eastAsia="Calibri"/>
          <w:b/>
          <w:iCs/>
          <w:highlight w:val="cyan"/>
          <w:u w:val="single"/>
          <w:bdr w:val="single" w:sz="8" w:space="0" w:color="auto"/>
        </w:rPr>
        <w:t>critique</w:t>
      </w:r>
      <w:r w:rsidRPr="00A478CC">
        <w:rPr>
          <w:rFonts w:eastAsia="Calibri"/>
          <w:highlight w:val="cyan"/>
          <w:u w:val="single"/>
        </w:rPr>
        <w:t xml:space="preserve"> is founded on</w:t>
      </w:r>
      <w:r w:rsidRPr="00A478CC">
        <w:rPr>
          <w:rFonts w:eastAsia="Calibri"/>
          <w:sz w:val="16"/>
        </w:rPr>
        <w:t xml:space="preserve"> this principle, </w:t>
      </w:r>
      <w:r w:rsidRPr="00A478CC">
        <w:rPr>
          <w:rFonts w:eastAsia="Calibri"/>
          <w:highlight w:val="cyan"/>
          <w:u w:val="single"/>
        </w:rPr>
        <w:t>proposing</w:t>
      </w:r>
      <w:r w:rsidRPr="00A478CC">
        <w:rPr>
          <w:rFonts w:eastAsia="Calibri"/>
          <w:u w:val="single"/>
        </w:rPr>
        <w:t xml:space="preserve"> that </w:t>
      </w:r>
      <w:r w:rsidRPr="00A478CC">
        <w:rPr>
          <w:rFonts w:eastAsia="Calibri"/>
          <w:highlight w:val="cyan"/>
          <w:u w:val="single"/>
        </w:rPr>
        <w:t>there is something</w:t>
      </w:r>
      <w:r w:rsidRPr="00A478CC">
        <w:rPr>
          <w:rFonts w:eastAsia="Calibri"/>
          <w:u w:val="single"/>
        </w:rPr>
        <w:t xml:space="preserve"> </w:t>
      </w:r>
      <w:r w:rsidRPr="00A478CC">
        <w:rPr>
          <w:rFonts w:eastAsia="Calibri"/>
          <w:b/>
          <w:iCs/>
          <w:u w:val="single"/>
          <w:bdr w:val="single" w:sz="8" w:space="0" w:color="auto"/>
        </w:rPr>
        <w:t xml:space="preserve">politically </w:t>
      </w:r>
      <w:r w:rsidRPr="00A478CC">
        <w:rPr>
          <w:rFonts w:eastAsia="Calibri"/>
          <w:b/>
          <w:iCs/>
          <w:highlight w:val="cyan"/>
          <w:u w:val="single"/>
          <w:bdr w:val="single" w:sz="8" w:space="0" w:color="auto"/>
        </w:rPr>
        <w:t>productive</w:t>
      </w:r>
      <w:r w:rsidRPr="00A478CC">
        <w:rPr>
          <w:rFonts w:eastAsia="Calibri"/>
          <w:highlight w:val="cyan"/>
          <w:u w:val="single"/>
        </w:rPr>
        <w:t xml:space="preserve"> in </w:t>
      </w:r>
      <w:r w:rsidRPr="00A478CC">
        <w:rPr>
          <w:rFonts w:eastAsia="Calibri"/>
          <w:b/>
          <w:iCs/>
          <w:highlight w:val="cyan"/>
          <w:u w:val="single"/>
          <w:bdr w:val="single" w:sz="8" w:space="0" w:color="auto"/>
        </w:rPr>
        <w:t>imagining</w:t>
      </w:r>
      <w:r w:rsidRPr="00A478CC">
        <w:rPr>
          <w:rFonts w:eastAsia="Calibri"/>
          <w:b/>
          <w:iCs/>
          <w:u w:val="single"/>
          <w:bdr w:val="single" w:sz="8" w:space="0" w:color="auto"/>
        </w:rPr>
        <w:t xml:space="preserve"> otherwise</w:t>
      </w:r>
      <w:r w:rsidRPr="00A478CC">
        <w:rPr>
          <w:rFonts w:eastAsia="Calibri"/>
          <w:u w:val="single"/>
        </w:rPr>
        <w:t>.</w:t>
      </w:r>
      <w:r w:rsidRPr="00A478CC">
        <w:rPr>
          <w:rFonts w:eastAsia="Calibri"/>
          <w:sz w:val="16"/>
        </w:rPr>
        <w:t xml:space="preserve"> Such scholarship, which stretches across a variety of different methodological positions, is </w:t>
      </w:r>
      <w:r w:rsidRPr="00A478CC">
        <w:rPr>
          <w:rFonts w:eastAsia="Calibri"/>
          <w:u w:val="single"/>
        </w:rPr>
        <w:t xml:space="preserve">readily recognized by its </w:t>
      </w:r>
      <w:r w:rsidRPr="00A478CC">
        <w:rPr>
          <w:rFonts w:eastAsia="Calibri"/>
          <w:b/>
          <w:iCs/>
          <w:u w:val="single"/>
          <w:bdr w:val="single" w:sz="8" w:space="0" w:color="auto"/>
        </w:rPr>
        <w:t>gestural rhetoric</w:t>
      </w:r>
      <w:r w:rsidRPr="00A478CC">
        <w:rPr>
          <w:rFonts w:eastAsia="Calibri"/>
          <w:sz w:val="16"/>
        </w:rPr>
        <w:t xml:space="preserve">—its stakes are </w:t>
      </w:r>
      <w:r w:rsidRPr="00A478CC">
        <w:rPr>
          <w:rFonts w:eastAsia="Calibri"/>
          <w:highlight w:val="cyan"/>
          <w:u w:val="single"/>
        </w:rPr>
        <w:t xml:space="preserve">to inaugurate </w:t>
      </w:r>
      <w:r w:rsidRPr="00A478CC">
        <w:rPr>
          <w:rFonts w:eastAsia="Calibri"/>
          <w:b/>
          <w:iCs/>
          <w:highlight w:val="cyan"/>
          <w:u w:val="single"/>
          <w:bdr w:val="single" w:sz="8" w:space="0" w:color="auto"/>
        </w:rPr>
        <w:t>new paradigms</w:t>
      </w:r>
      <w:r w:rsidRPr="00A478CC">
        <w:rPr>
          <w:rFonts w:eastAsia="Calibri"/>
          <w:u w:val="single"/>
        </w:rPr>
        <w:t>, shed light on potential ways of being, envision other worlds.</w:t>
      </w:r>
      <w:r w:rsidRPr="00A478CC">
        <w:rPr>
          <w:rFonts w:eastAsia="Calibri"/>
          <w:sz w:val="16"/>
        </w:rPr>
        <w:t xml:space="preserve"> In one way, this ethos makes sense: radical politics should point the way to something better than death and destruction. But it seems that the thrill of </w:t>
      </w:r>
      <w:r w:rsidRPr="00A478CC">
        <w:rPr>
          <w:rFonts w:eastAsia="Calibri"/>
          <w:u w:val="single"/>
        </w:rPr>
        <w:t xml:space="preserve">possibility-creation has produced a new </w:t>
      </w:r>
      <w:r w:rsidRPr="00A478CC">
        <w:rPr>
          <w:rFonts w:eastAsia="Calibri"/>
          <w:b/>
          <w:iCs/>
          <w:u w:val="single"/>
          <w:bdr w:val="single" w:sz="8" w:space="0" w:color="auto"/>
        </w:rPr>
        <w:t>aporia</w:t>
      </w:r>
      <w:r w:rsidRPr="00A478CC">
        <w:rPr>
          <w:rFonts w:eastAsia="Calibri"/>
          <w:u w:val="single"/>
        </w:rPr>
        <w:t xml:space="preserve"> for critique. </w:t>
      </w:r>
      <w:r w:rsidRPr="00A478CC">
        <w:rPr>
          <w:rFonts w:eastAsia="Calibri"/>
          <w:highlight w:val="cyan"/>
          <w:u w:val="single"/>
        </w:rPr>
        <w:t xml:space="preserve">The </w:t>
      </w:r>
      <w:r w:rsidRPr="00A478CC">
        <w:rPr>
          <w:rFonts w:eastAsia="Calibri"/>
          <w:b/>
          <w:iCs/>
          <w:highlight w:val="cyan"/>
          <w:u w:val="single"/>
          <w:bdr w:val="single" w:sz="8" w:space="0" w:color="auto"/>
        </w:rPr>
        <w:t>affect</w:t>
      </w:r>
      <w:r w:rsidRPr="00A478CC">
        <w:rPr>
          <w:rFonts w:eastAsia="Calibri"/>
          <w:highlight w:val="cyan"/>
          <w:u w:val="single"/>
        </w:rPr>
        <w:t xml:space="preserve"> that undergirds </w:t>
      </w:r>
      <w:r w:rsidRPr="00A478CC">
        <w:rPr>
          <w:rFonts w:eastAsia="Calibri"/>
          <w:b/>
          <w:iCs/>
          <w:highlight w:val="cyan"/>
          <w:u w:val="single"/>
          <w:bdr w:val="single" w:sz="8" w:space="0" w:color="auto"/>
        </w:rPr>
        <w:t>possibility</w:t>
      </w:r>
      <w:r w:rsidRPr="00A478CC">
        <w:rPr>
          <w:rFonts w:eastAsia="Calibri"/>
          <w:b/>
          <w:iCs/>
          <w:u w:val="single"/>
          <w:bdr w:val="single" w:sz="8" w:space="0" w:color="auto"/>
        </w:rPr>
        <w:t xml:space="preserve"> politics</w:t>
      </w:r>
      <w:r w:rsidRPr="00A478CC">
        <w:rPr>
          <w:rFonts w:eastAsia="Calibri"/>
          <w:u w:val="single"/>
        </w:rPr>
        <w:t>—the ecstasy of imagining otherwise—</w:t>
      </w:r>
      <w:r w:rsidRPr="00A478CC">
        <w:rPr>
          <w:rFonts w:eastAsia="Calibri"/>
          <w:highlight w:val="cyan"/>
          <w:u w:val="single"/>
        </w:rPr>
        <w:t>runs</w:t>
      </w:r>
      <w:r w:rsidRPr="00A478CC">
        <w:rPr>
          <w:rFonts w:eastAsia="Calibri"/>
          <w:u w:val="single"/>
        </w:rPr>
        <w:t xml:space="preserve"> the </w:t>
      </w:r>
      <w:r w:rsidRPr="00A478CC">
        <w:rPr>
          <w:rFonts w:eastAsia="Calibri"/>
          <w:highlight w:val="cyan"/>
          <w:u w:val="single"/>
        </w:rPr>
        <w:t xml:space="preserve">risk of </w:t>
      </w:r>
      <w:r w:rsidRPr="00A478CC">
        <w:rPr>
          <w:rFonts w:eastAsia="Calibri"/>
          <w:b/>
          <w:iCs/>
          <w:highlight w:val="cyan"/>
          <w:u w:val="single"/>
          <w:bdr w:val="single" w:sz="8" w:space="0" w:color="auto"/>
        </w:rPr>
        <w:t>obscuring</w:t>
      </w:r>
      <w:r w:rsidRPr="00A478CC">
        <w:rPr>
          <w:rFonts w:eastAsia="Calibri"/>
          <w:u w:val="single"/>
        </w:rPr>
        <w:t xml:space="preserve"> the </w:t>
      </w:r>
      <w:r w:rsidRPr="00A478CC">
        <w:rPr>
          <w:rFonts w:eastAsia="Calibri"/>
          <w:highlight w:val="cyan"/>
          <w:u w:val="single"/>
        </w:rPr>
        <w:t xml:space="preserve">obstacles between </w:t>
      </w:r>
      <w:r w:rsidRPr="00A478CC">
        <w:rPr>
          <w:rFonts w:eastAsia="Calibri"/>
          <w:b/>
          <w:iCs/>
          <w:highlight w:val="cyan"/>
          <w:u w:val="single"/>
          <w:bdr w:val="single" w:sz="8" w:space="0" w:color="auto"/>
        </w:rPr>
        <w:t>critique and action</w:t>
      </w:r>
      <w:r w:rsidRPr="00A478CC">
        <w:rPr>
          <w:rFonts w:eastAsia="Calibri"/>
          <w:sz w:val="16"/>
        </w:rPr>
        <w:t xml:space="preserve"> and thereby </w:t>
      </w:r>
      <w:r w:rsidRPr="00A478CC">
        <w:rPr>
          <w:rFonts w:eastAsia="Calibri"/>
          <w:highlight w:val="cyan"/>
          <w:u w:val="single"/>
        </w:rPr>
        <w:t>making critique</w:t>
      </w:r>
      <w:r w:rsidRPr="00A478CC">
        <w:rPr>
          <w:rFonts w:eastAsia="Calibri"/>
          <w:u w:val="single"/>
        </w:rPr>
        <w:t xml:space="preserve"> more indulgent than generative, more projective than powerful, </w:t>
      </w:r>
      <w:r w:rsidRPr="00A478CC">
        <w:rPr>
          <w:rFonts w:eastAsia="Calibri"/>
          <w:highlight w:val="cyan"/>
          <w:u w:val="single"/>
        </w:rPr>
        <w:t xml:space="preserve">more </w:t>
      </w:r>
      <w:r w:rsidRPr="00A478CC">
        <w:rPr>
          <w:rFonts w:eastAsia="Calibri"/>
          <w:b/>
          <w:iCs/>
          <w:sz w:val="24"/>
          <w:szCs w:val="24"/>
          <w:highlight w:val="cyan"/>
          <w:u w:val="single"/>
          <w:bdr w:val="single" w:sz="8" w:space="0" w:color="auto"/>
        </w:rPr>
        <w:t>self-soothing</w:t>
      </w:r>
      <w:r w:rsidRPr="00A478CC">
        <w:rPr>
          <w:rFonts w:eastAsia="Calibri"/>
          <w:highlight w:val="cyan"/>
          <w:u w:val="single"/>
        </w:rPr>
        <w:t xml:space="preserve"> than </w:t>
      </w:r>
      <w:r w:rsidRPr="00A478CC">
        <w:rPr>
          <w:rFonts w:eastAsia="Calibri"/>
          <w:b/>
          <w:iCs/>
          <w:sz w:val="24"/>
          <w:szCs w:val="24"/>
          <w:highlight w:val="cyan"/>
          <w:u w:val="single"/>
          <w:bdr w:val="single" w:sz="8" w:space="0" w:color="auto"/>
        </w:rPr>
        <w:t>edifying</w:t>
      </w:r>
      <w:r w:rsidRPr="00A478CC">
        <w:rPr>
          <w:rFonts w:eastAsia="Calibri"/>
          <w:u w:val="single"/>
        </w:rPr>
        <w:t>.</w:t>
      </w:r>
    </w:p>
    <w:p w14:paraId="1E06C466" w14:textId="77777777" w:rsidR="00C31E6D" w:rsidRPr="00A478CC" w:rsidRDefault="00C31E6D" w:rsidP="00C31E6D">
      <w:pPr>
        <w:rPr>
          <w:rFonts w:eastAsia="Calibri"/>
          <w:sz w:val="16"/>
        </w:rPr>
      </w:pPr>
      <w:r w:rsidRPr="00A478CC">
        <w:rPr>
          <w:rFonts w:eastAsia="Calibri"/>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4A92CF0" w14:textId="77777777" w:rsidR="00C31E6D" w:rsidRPr="00A478CC" w:rsidRDefault="00C31E6D" w:rsidP="00C31E6D">
      <w:pPr>
        <w:rPr>
          <w:rFonts w:eastAsia="Calibri"/>
          <w:sz w:val="16"/>
        </w:rPr>
      </w:pPr>
      <w:r w:rsidRPr="00A478CC">
        <w:rPr>
          <w:rFonts w:eastAsia="Calibri"/>
          <w:sz w:val="16"/>
        </w:rPr>
        <w:t xml:space="preserve">Nor are </w:t>
      </w:r>
      <w:r w:rsidRPr="00A478CC">
        <w:rPr>
          <w:rFonts w:eastAsia="Calibri"/>
          <w:u w:val="single"/>
        </w:rPr>
        <w:t xml:space="preserve">appeals to </w:t>
      </w:r>
      <w:r w:rsidRPr="00A478CC">
        <w:rPr>
          <w:rFonts w:eastAsia="Calibri"/>
          <w:b/>
          <w:iCs/>
          <w:u w:val="single"/>
          <w:bdr w:val="single" w:sz="8" w:space="0" w:color="auto"/>
        </w:rPr>
        <w:t>possibility</w:t>
      </w:r>
      <w:r w:rsidRPr="00A478CC">
        <w:rPr>
          <w:rFonts w:eastAsia="Calibri"/>
          <w:u w:val="single"/>
        </w:rPr>
        <w:t xml:space="preserve"> confined to</w:t>
      </w:r>
      <w:r w:rsidRPr="00A478CC">
        <w:rPr>
          <w:rFonts w:eastAsia="Calibri"/>
          <w:sz w:val="16"/>
        </w:rPr>
        <w:t xml:space="preserve"> what we loosely (and/or arbitrarily) call </w:t>
      </w:r>
      <w:r w:rsidRPr="00A478CC">
        <w:rPr>
          <w:rFonts w:eastAsia="Calibri"/>
          <w:u w:val="single"/>
        </w:rPr>
        <w:t>critique</w:t>
      </w:r>
      <w:r w:rsidRPr="00A478CC">
        <w:rPr>
          <w:rFonts w:eastAsia="Calibri"/>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A478CC">
        <w:rPr>
          <w:rFonts w:eastAsia="Calibri"/>
          <w:u w:val="single"/>
        </w:rPr>
        <w:t>is about</w:t>
      </w:r>
      <w:r w:rsidRPr="00A478CC">
        <w:rPr>
          <w:rFonts w:eastAsia="Calibri"/>
        </w:rPr>
        <w:t xml:space="preserve"> </w:t>
      </w:r>
      <w:r w:rsidRPr="00A478CC">
        <w:rPr>
          <w:rFonts w:eastAsia="Calibri"/>
          <w:u w:val="single"/>
        </w:rPr>
        <w:t xml:space="preserve">discerning what makes it possible for an individual or collective to </w:t>
      </w:r>
      <w:r w:rsidRPr="00A478CC">
        <w:rPr>
          <w:rFonts w:eastAsia="Calibri"/>
          <w:b/>
          <w:iCs/>
          <w:u w:val="single"/>
          <w:bdr w:val="single" w:sz="8" w:space="0" w:color="auto"/>
        </w:rPr>
        <w:t>survive</w:t>
      </w:r>
      <w:r w:rsidRPr="00A478CC">
        <w:rPr>
          <w:rFonts w:eastAsia="Calibri"/>
          <w:u w:val="single"/>
        </w:rPr>
        <w:t xml:space="preserve"> in a hostile world</w:t>
      </w:r>
      <w:r w:rsidRPr="00A478CC">
        <w:rPr>
          <w:rFonts w:eastAsia="Calibri"/>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92DA949" w14:textId="77777777" w:rsidR="00C31E6D" w:rsidRPr="00A478CC" w:rsidRDefault="00C31E6D" w:rsidP="00C31E6D">
      <w:pPr>
        <w:rPr>
          <w:rFonts w:eastAsia="Calibri"/>
          <w:sz w:val="16"/>
        </w:rPr>
      </w:pPr>
      <w:r w:rsidRPr="00A478CC">
        <w:rPr>
          <w:rFonts w:eastAsia="Calibri"/>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7C434E8" w14:textId="77777777" w:rsidR="00C31E6D" w:rsidRPr="00A478CC" w:rsidRDefault="00C31E6D" w:rsidP="00C31E6D">
      <w:pPr>
        <w:rPr>
          <w:rFonts w:eastAsia="Calibri"/>
          <w:sz w:val="16"/>
        </w:rPr>
      </w:pPr>
      <w:r w:rsidRPr="00A478CC">
        <w:rPr>
          <w:rFonts w:eastAsia="Calibri"/>
          <w:sz w:val="16"/>
        </w:rPr>
        <w:t xml:space="preserve">But the critique that’s followed Sedgwick, Hartman, and Muñoz, I think, has become yoked to an </w:t>
      </w:r>
      <w:r w:rsidRPr="00A478CC">
        <w:rPr>
          <w:rFonts w:eastAsia="Calibri"/>
          <w:b/>
          <w:iCs/>
          <w:u w:val="single"/>
          <w:bdr w:val="single" w:sz="8" w:space="0" w:color="auto"/>
        </w:rPr>
        <w:t>affect</w:t>
      </w:r>
      <w:r w:rsidRPr="00A478CC">
        <w:rPr>
          <w:rFonts w:eastAsia="Calibri"/>
          <w:u w:val="single"/>
        </w:rPr>
        <w:t xml:space="preserve"> that risks </w:t>
      </w:r>
      <w:r w:rsidRPr="00A478CC">
        <w:rPr>
          <w:rFonts w:eastAsia="Calibri"/>
          <w:b/>
          <w:iCs/>
          <w:sz w:val="24"/>
          <w:szCs w:val="24"/>
          <w:u w:val="single"/>
          <w:bdr w:val="single" w:sz="8" w:space="0" w:color="auto"/>
        </w:rPr>
        <w:t>entrapment</w:t>
      </w:r>
      <w:r w:rsidRPr="00A478CC">
        <w:rPr>
          <w:rFonts w:eastAsia="Calibri"/>
          <w:u w:val="single"/>
        </w:rPr>
        <w:t xml:space="preserve"> in the promise of possibility</w:t>
      </w:r>
      <w:r w:rsidRPr="00A478CC">
        <w:rPr>
          <w:rFonts w:eastAsia="Calibri"/>
          <w:sz w:val="16"/>
        </w:rPr>
        <w:t xml:space="preserve">. Although </w:t>
      </w:r>
      <w:r w:rsidRPr="00A478CC">
        <w:rPr>
          <w:rFonts w:eastAsia="Calibri"/>
          <w:highlight w:val="cyan"/>
          <w:u w:val="single"/>
        </w:rPr>
        <w:t xml:space="preserve">it’s easy to </w:t>
      </w:r>
      <w:r w:rsidRPr="00A478CC">
        <w:rPr>
          <w:rFonts w:eastAsia="Calibri"/>
          <w:b/>
          <w:iCs/>
          <w:highlight w:val="cyan"/>
          <w:u w:val="single"/>
          <w:bdr w:val="single" w:sz="8" w:space="0" w:color="auto"/>
        </w:rPr>
        <w:t>indulge</w:t>
      </w:r>
      <w:r w:rsidRPr="00A478CC">
        <w:rPr>
          <w:rFonts w:eastAsia="Calibri"/>
          <w:highlight w:val="cyan"/>
          <w:u w:val="single"/>
        </w:rPr>
        <w:t xml:space="preserve"> in</w:t>
      </w:r>
      <w:r w:rsidRPr="00A478CC">
        <w:rPr>
          <w:rFonts w:eastAsia="Calibri"/>
          <w:u w:val="single"/>
        </w:rPr>
        <w:t xml:space="preserve"> </w:t>
      </w:r>
      <w:r w:rsidRPr="00A478CC">
        <w:rPr>
          <w:rFonts w:eastAsia="Calibri"/>
          <w:b/>
          <w:iCs/>
          <w:u w:val="single"/>
          <w:bdr w:val="single" w:sz="8" w:space="0" w:color="auto"/>
        </w:rPr>
        <w:t xml:space="preserve">rapturous </w:t>
      </w:r>
      <w:r w:rsidRPr="00A478CC">
        <w:rPr>
          <w:rFonts w:eastAsia="Calibri"/>
          <w:b/>
          <w:iCs/>
          <w:highlight w:val="cyan"/>
          <w:u w:val="single"/>
          <w:bdr w:val="single" w:sz="8" w:space="0" w:color="auto"/>
        </w:rPr>
        <w:t>accounts</w:t>
      </w:r>
      <w:r w:rsidRPr="00A478CC">
        <w:rPr>
          <w:rFonts w:eastAsia="Calibri"/>
          <w:highlight w:val="cyan"/>
          <w:u w:val="single"/>
        </w:rPr>
        <w:t xml:space="preserve"> of scholarship’s</w:t>
      </w:r>
      <w:r w:rsidRPr="00A478CC">
        <w:rPr>
          <w:rFonts w:eastAsia="Calibri"/>
          <w:u w:val="single"/>
        </w:rPr>
        <w:t xml:space="preserve"> </w:t>
      </w:r>
      <w:r w:rsidRPr="00A478CC">
        <w:rPr>
          <w:rFonts w:eastAsia="Calibri"/>
          <w:b/>
          <w:iCs/>
          <w:u w:val="single"/>
          <w:bdr w:val="single" w:sz="8" w:space="0" w:color="auto"/>
        </w:rPr>
        <w:t xml:space="preserve">worldmaking </w:t>
      </w:r>
      <w:r w:rsidRPr="00A478CC">
        <w:rPr>
          <w:rFonts w:eastAsia="Calibri"/>
          <w:b/>
          <w:iCs/>
          <w:highlight w:val="cyan"/>
          <w:u w:val="single"/>
          <w:bdr w:val="single" w:sz="8" w:space="0" w:color="auto"/>
        </w:rPr>
        <w:t>power</w:t>
      </w:r>
      <w:r w:rsidRPr="00A478CC">
        <w:rPr>
          <w:rFonts w:eastAsia="Calibri"/>
          <w:sz w:val="16"/>
        </w:rPr>
        <w:t xml:space="preserve">, it’s also easy to forget that </w:t>
      </w:r>
      <w:r w:rsidRPr="00A478CC">
        <w:rPr>
          <w:rFonts w:eastAsia="Calibri"/>
          <w:highlight w:val="cyan"/>
          <w:u w:val="single"/>
        </w:rPr>
        <w:t xml:space="preserve">there’s </w:t>
      </w:r>
      <w:r w:rsidRPr="00A478CC">
        <w:rPr>
          <w:rFonts w:eastAsia="Calibri"/>
          <w:b/>
          <w:iCs/>
          <w:sz w:val="24"/>
          <w:szCs w:val="24"/>
          <w:highlight w:val="cyan"/>
          <w:u w:val="single"/>
          <w:bdr w:val="single" w:sz="8" w:space="0" w:color="auto"/>
        </w:rPr>
        <w:t>no</w:t>
      </w:r>
      <w:r w:rsidRPr="00A478CC">
        <w:rPr>
          <w:rFonts w:eastAsia="Calibri"/>
          <w:b/>
          <w:iCs/>
          <w:sz w:val="24"/>
          <w:szCs w:val="24"/>
          <w:u w:val="single"/>
          <w:bdr w:val="single" w:sz="8" w:space="0" w:color="auto"/>
        </w:rPr>
        <w:t xml:space="preserve"> necessary </w:t>
      </w:r>
      <w:r w:rsidRPr="00A478CC">
        <w:rPr>
          <w:rFonts w:eastAsia="Calibri"/>
          <w:b/>
          <w:iCs/>
          <w:sz w:val="24"/>
          <w:szCs w:val="24"/>
          <w:highlight w:val="cyan"/>
          <w:u w:val="single"/>
          <w:bdr w:val="single" w:sz="8" w:space="0" w:color="auto"/>
        </w:rPr>
        <w:t>connection</w:t>
      </w:r>
      <w:r w:rsidRPr="00A478CC">
        <w:rPr>
          <w:rFonts w:eastAsia="Calibri"/>
          <w:highlight w:val="cyan"/>
          <w:u w:val="single"/>
        </w:rPr>
        <w:t xml:space="preserve"> between</w:t>
      </w:r>
      <w:r w:rsidRPr="00A478CC">
        <w:rPr>
          <w:rFonts w:eastAsia="Calibri"/>
          <w:u w:val="single"/>
        </w:rPr>
        <w:t xml:space="preserve"> a </w:t>
      </w:r>
      <w:r w:rsidRPr="00A478CC">
        <w:rPr>
          <w:rFonts w:eastAsia="Calibri"/>
          <w:b/>
          <w:iCs/>
          <w:u w:val="single"/>
          <w:bdr w:val="single" w:sz="8" w:space="0" w:color="auto"/>
        </w:rPr>
        <w:t xml:space="preserve">hopeful </w:t>
      </w:r>
      <w:r w:rsidRPr="00A478CC">
        <w:rPr>
          <w:rFonts w:eastAsia="Calibri"/>
          <w:b/>
          <w:iCs/>
          <w:highlight w:val="cyan"/>
          <w:u w:val="single"/>
          <w:bdr w:val="single" w:sz="8" w:space="0" w:color="auto"/>
        </w:rPr>
        <w:t>affect</w:t>
      </w:r>
      <w:r w:rsidRPr="00A478CC">
        <w:rPr>
          <w:rFonts w:eastAsia="Calibri"/>
          <w:highlight w:val="cyan"/>
          <w:u w:val="single"/>
        </w:rPr>
        <w:t xml:space="preserve"> and</w:t>
      </w:r>
      <w:r w:rsidRPr="00A478CC">
        <w:rPr>
          <w:rFonts w:eastAsia="Calibri"/>
          <w:u w:val="single"/>
        </w:rPr>
        <w:t xml:space="preserve"> an </w:t>
      </w:r>
      <w:r w:rsidRPr="00A478CC">
        <w:rPr>
          <w:rFonts w:eastAsia="Calibri"/>
          <w:highlight w:val="cyan"/>
          <w:u w:val="single"/>
        </w:rPr>
        <w:t xml:space="preserve">ability to </w:t>
      </w:r>
      <w:r w:rsidRPr="00A478CC">
        <w:rPr>
          <w:rFonts w:eastAsia="Calibri"/>
          <w:b/>
          <w:iCs/>
          <w:highlight w:val="cyan"/>
          <w:u w:val="single"/>
          <w:bdr w:val="single" w:sz="8" w:space="0" w:color="auto"/>
        </w:rPr>
        <w:t>enact</w:t>
      </w:r>
      <w:r w:rsidRPr="00A478CC">
        <w:rPr>
          <w:rFonts w:eastAsia="Calibri"/>
          <w:b/>
          <w:iCs/>
          <w:u w:val="single"/>
          <w:bdr w:val="single" w:sz="8" w:space="0" w:color="auto"/>
        </w:rPr>
        <w:t xml:space="preserve"> possibilities</w:t>
      </w:r>
      <w:r w:rsidRPr="00A478CC">
        <w:rPr>
          <w:rFonts w:eastAsia="Calibri"/>
          <w:u w:val="single"/>
        </w:rPr>
        <w:t>.</w:t>
      </w:r>
      <w:r w:rsidRPr="00A478CC">
        <w:rPr>
          <w:rFonts w:eastAsia="Calibri"/>
          <w:sz w:val="16"/>
        </w:rPr>
        <w:t xml:space="preserve"> As Patricia Stuelke has remarked, “</w:t>
      </w:r>
      <w:r w:rsidRPr="00A478CC">
        <w:rPr>
          <w:rFonts w:eastAsia="Calibri"/>
          <w:u w:val="single"/>
        </w:rPr>
        <w:t xml:space="preserve">To imagine that things are broken and can be fixed with the best of </w:t>
      </w:r>
      <w:r w:rsidRPr="00A478CC">
        <w:rPr>
          <w:rFonts w:eastAsia="Calibri"/>
          <w:b/>
          <w:iCs/>
          <w:u w:val="single"/>
          <w:bdr w:val="single" w:sz="8" w:space="0" w:color="auto"/>
        </w:rPr>
        <w:t>intentions</w:t>
      </w:r>
      <w:r w:rsidRPr="00A478CC">
        <w:rPr>
          <w:rFonts w:eastAsia="Calibri"/>
          <w:sz w:val="16"/>
        </w:rPr>
        <w:t xml:space="preserve">, with a labor of love, with a new way of reading . . . </w:t>
      </w:r>
      <w:r w:rsidRPr="00A478CC">
        <w:rPr>
          <w:rFonts w:eastAsia="Calibri"/>
          <w:highlight w:val="cyan"/>
          <w:u w:val="single"/>
        </w:rPr>
        <w:t xml:space="preserve">is a </w:t>
      </w:r>
      <w:r w:rsidRPr="00A478CC">
        <w:rPr>
          <w:rFonts w:eastAsia="Calibri"/>
          <w:b/>
          <w:iCs/>
          <w:highlight w:val="cyan"/>
          <w:u w:val="single"/>
          <w:bdr w:val="single" w:sz="8" w:space="0" w:color="auto"/>
        </w:rPr>
        <w:t>category error</w:t>
      </w:r>
      <w:r w:rsidRPr="00A478CC">
        <w:rPr>
          <w:rFonts w:eastAsia="Calibri"/>
          <w:highlight w:val="cyan"/>
          <w:u w:val="single"/>
        </w:rPr>
        <w:t xml:space="preserve"> that neither</w:t>
      </w:r>
      <w:r w:rsidRPr="00A478CC">
        <w:rPr>
          <w:rFonts w:eastAsia="Calibri"/>
          <w:u w:val="single"/>
        </w:rPr>
        <w:t xml:space="preserve"> the </w:t>
      </w:r>
      <w:r w:rsidRPr="00A478CC">
        <w:rPr>
          <w:rFonts w:eastAsia="Calibri"/>
          <w:b/>
          <w:iCs/>
          <w:highlight w:val="cyan"/>
          <w:u w:val="single"/>
          <w:bdr w:val="single" w:sz="8" w:space="0" w:color="auto"/>
        </w:rPr>
        <w:t>planet</w:t>
      </w:r>
      <w:r w:rsidRPr="00A478CC">
        <w:rPr>
          <w:rFonts w:eastAsia="Calibri"/>
          <w:highlight w:val="cyan"/>
          <w:u w:val="single"/>
        </w:rPr>
        <w:t xml:space="preserve"> nor</w:t>
      </w:r>
      <w:r w:rsidRPr="00A478CC">
        <w:rPr>
          <w:rFonts w:eastAsia="Calibri"/>
          <w:u w:val="single"/>
        </w:rPr>
        <w:t xml:space="preserve"> any of its </w:t>
      </w:r>
      <w:r w:rsidRPr="00A478CC">
        <w:rPr>
          <w:rFonts w:eastAsia="Calibri"/>
          <w:b/>
          <w:iCs/>
          <w:highlight w:val="cyan"/>
          <w:u w:val="single"/>
          <w:bdr w:val="single" w:sz="8" w:space="0" w:color="auto"/>
        </w:rPr>
        <w:t>inhabitants</w:t>
      </w:r>
      <w:r w:rsidRPr="00A478CC">
        <w:rPr>
          <w:rFonts w:eastAsia="Calibri"/>
          <w:highlight w:val="cyan"/>
          <w:u w:val="single"/>
        </w:rPr>
        <w:t xml:space="preserve"> can afford</w:t>
      </w:r>
      <w:r w:rsidRPr="00A478CC">
        <w:rPr>
          <w:rFonts w:eastAsia="Calibri"/>
          <w:u w:val="single"/>
        </w:rPr>
        <w:t>.</w:t>
      </w:r>
      <w:r w:rsidRPr="00A478CC">
        <w:rPr>
          <w:rFonts w:eastAsia="Calibri"/>
          <w:sz w:val="16"/>
        </w:rPr>
        <w:t xml:space="preserve">”13 Although we can revel in imagining the construction of a better world, </w:t>
      </w:r>
      <w:r w:rsidRPr="00A478CC">
        <w:rPr>
          <w:rFonts w:eastAsia="Calibri"/>
          <w:u w:val="single"/>
        </w:rPr>
        <w:t xml:space="preserve">there’s no guarantee our </w:t>
      </w:r>
      <w:r w:rsidRPr="00A478CC">
        <w:rPr>
          <w:rFonts w:eastAsia="Calibri"/>
          <w:b/>
          <w:iCs/>
          <w:sz w:val="24"/>
          <w:szCs w:val="24"/>
          <w:u w:val="single"/>
          <w:bdr w:val="single" w:sz="8" w:space="0" w:color="auto"/>
        </w:rPr>
        <w:t>blueprints reach the builder</w:t>
      </w:r>
      <w:r w:rsidRPr="00A478CC">
        <w:rPr>
          <w:rFonts w:eastAsia="Calibri"/>
          <w:sz w:val="16"/>
        </w:rPr>
        <w:t xml:space="preserve">—and, even worse, </w:t>
      </w:r>
      <w:r w:rsidRPr="00A478CC">
        <w:rPr>
          <w:rFonts w:eastAsia="Calibri"/>
          <w:highlight w:val="cyan"/>
          <w:u w:val="single"/>
        </w:rPr>
        <w:t xml:space="preserve">the </w:t>
      </w:r>
      <w:r w:rsidRPr="00A478CC">
        <w:rPr>
          <w:rFonts w:eastAsia="Calibri"/>
          <w:b/>
          <w:iCs/>
          <w:highlight w:val="cyan"/>
          <w:u w:val="single"/>
          <w:bdr w:val="single" w:sz="8" w:space="0" w:color="auto"/>
        </w:rPr>
        <w:t>binge of hope</w:t>
      </w:r>
      <w:r w:rsidRPr="00A478CC">
        <w:rPr>
          <w:rFonts w:eastAsia="Calibri"/>
          <w:u w:val="single"/>
        </w:rPr>
        <w:t xml:space="preserve"> can </w:t>
      </w:r>
      <w:r w:rsidRPr="00A478CC">
        <w:rPr>
          <w:rFonts w:eastAsia="Calibri"/>
          <w:highlight w:val="cyan"/>
          <w:u w:val="single"/>
        </w:rPr>
        <w:t xml:space="preserve">lead back into </w:t>
      </w:r>
      <w:r w:rsidRPr="00A478CC">
        <w:rPr>
          <w:rFonts w:eastAsia="Calibri"/>
          <w:b/>
          <w:iCs/>
          <w:highlight w:val="cyan"/>
          <w:u w:val="single"/>
          <w:bdr w:val="single" w:sz="8" w:space="0" w:color="auto"/>
        </w:rPr>
        <w:t>despair</w:t>
      </w:r>
      <w:r w:rsidRPr="00A478CC">
        <w:rPr>
          <w:rFonts w:eastAsia="Calibri"/>
          <w:u w:val="single"/>
        </w:rPr>
        <w:t>.</w:t>
      </w:r>
    </w:p>
    <w:p w14:paraId="5D2E6486" w14:textId="77777777" w:rsidR="00C31E6D" w:rsidRPr="00A478CC" w:rsidRDefault="00C31E6D" w:rsidP="00C31E6D">
      <w:pPr>
        <w:rPr>
          <w:rFonts w:eastAsia="Calibri"/>
          <w:u w:val="single"/>
        </w:rPr>
      </w:pPr>
      <w:r w:rsidRPr="00A478CC">
        <w:rPr>
          <w:rFonts w:eastAsia="Calibri"/>
          <w:sz w:val="16"/>
        </w:rPr>
        <w:t xml:space="preserve">To be clear, I am not taking issue with the speculative scholars I’ve considered so far—their work is illuminating, and in fact, it’s precisely my belief that we haven’t read them well enough. Instead, </w:t>
      </w:r>
      <w:r w:rsidRPr="00A478CC">
        <w:rPr>
          <w:rFonts w:eastAsia="Calibri"/>
          <w:u w:val="single"/>
        </w:rPr>
        <w:t xml:space="preserve">our </w:t>
      </w:r>
      <w:r w:rsidRPr="00A478CC">
        <w:rPr>
          <w:rFonts w:eastAsia="Calibri"/>
          <w:highlight w:val="cyan"/>
          <w:u w:val="single"/>
        </w:rPr>
        <w:t>readings</w:t>
      </w:r>
      <w:r w:rsidRPr="00A478CC">
        <w:rPr>
          <w:rFonts w:eastAsia="Calibri"/>
          <w:u w:val="single"/>
        </w:rPr>
        <w:t xml:space="preserve"> have </w:t>
      </w:r>
      <w:r w:rsidRPr="00A478CC">
        <w:rPr>
          <w:rFonts w:eastAsia="Calibri"/>
          <w:highlight w:val="cyan"/>
          <w:u w:val="single"/>
        </w:rPr>
        <w:t>led to</w:t>
      </w:r>
      <w:r w:rsidRPr="00A478CC">
        <w:rPr>
          <w:rFonts w:eastAsia="Calibri"/>
          <w:u w:val="single"/>
        </w:rPr>
        <w:t xml:space="preserve"> a kind of </w:t>
      </w:r>
      <w:r w:rsidRPr="00A478CC">
        <w:rPr>
          <w:rFonts w:eastAsia="Calibri"/>
          <w:b/>
          <w:iCs/>
          <w:sz w:val="24"/>
          <w:szCs w:val="24"/>
          <w:highlight w:val="cyan"/>
          <w:u w:val="single"/>
          <w:bdr w:val="single" w:sz="8" w:space="0" w:color="auto"/>
        </w:rPr>
        <w:t>ersatz utopianism</w:t>
      </w:r>
      <w:r w:rsidRPr="00A478CC">
        <w:rPr>
          <w:rFonts w:eastAsia="Calibri"/>
          <w:highlight w:val="cyan"/>
          <w:u w:val="single"/>
        </w:rPr>
        <w:t xml:space="preserve"> that</w:t>
      </w:r>
      <w:r w:rsidRPr="00A478CC">
        <w:rPr>
          <w:rFonts w:eastAsia="Calibri"/>
          <w:u w:val="single"/>
        </w:rPr>
        <w:t xml:space="preserve"> can </w:t>
      </w:r>
      <w:r w:rsidRPr="00A478CC">
        <w:rPr>
          <w:rFonts w:eastAsia="Calibri"/>
          <w:highlight w:val="cyan"/>
          <w:u w:val="single"/>
        </w:rPr>
        <w:t>occlude</w:t>
      </w:r>
      <w:r w:rsidRPr="00A478CC">
        <w:rPr>
          <w:rFonts w:eastAsia="Calibri"/>
          <w:u w:val="single"/>
        </w:rPr>
        <w:t xml:space="preserve"> the </w:t>
      </w:r>
      <w:r w:rsidRPr="00A478CC">
        <w:rPr>
          <w:rFonts w:eastAsia="Calibri"/>
          <w:b/>
          <w:iCs/>
          <w:sz w:val="24"/>
          <w:szCs w:val="24"/>
          <w:u w:val="single"/>
          <w:bdr w:val="single" w:sz="8" w:space="0" w:color="auto"/>
        </w:rPr>
        <w:t xml:space="preserve">real </w:t>
      </w:r>
      <w:r w:rsidRPr="00A478CC">
        <w:rPr>
          <w:rFonts w:eastAsia="Calibri"/>
          <w:b/>
          <w:iCs/>
          <w:sz w:val="24"/>
          <w:szCs w:val="24"/>
          <w:highlight w:val="cyan"/>
          <w:u w:val="single"/>
          <w:bdr w:val="single" w:sz="8" w:space="0" w:color="auto"/>
        </w:rPr>
        <w:t>demands</w:t>
      </w:r>
      <w:r w:rsidRPr="00A478CC">
        <w:rPr>
          <w:rFonts w:eastAsia="Calibri"/>
          <w:highlight w:val="cyan"/>
          <w:u w:val="single"/>
        </w:rPr>
        <w:t xml:space="preserve"> of</w:t>
      </w:r>
      <w:r w:rsidRPr="00A478CC">
        <w:rPr>
          <w:rFonts w:eastAsia="Calibri"/>
          <w:u w:val="single"/>
        </w:rPr>
        <w:t xml:space="preserve"> activist </w:t>
      </w:r>
      <w:r w:rsidRPr="00A478CC">
        <w:rPr>
          <w:rFonts w:eastAsia="Calibri"/>
          <w:highlight w:val="cyan"/>
          <w:u w:val="single"/>
        </w:rPr>
        <w:t>commitment</w:t>
      </w:r>
      <w:r w:rsidRPr="00A478CC">
        <w:rPr>
          <w:rFonts w:eastAsia="Calibri"/>
          <w:sz w:val="16"/>
        </w:rPr>
        <w:t xml:space="preserve">. Although </w:t>
      </w:r>
      <w:r w:rsidRPr="00A478CC">
        <w:rPr>
          <w:rFonts w:eastAsia="Calibri"/>
          <w:u w:val="single"/>
        </w:rPr>
        <w:t xml:space="preserve">a variety of </w:t>
      </w:r>
      <w:r w:rsidRPr="00A478CC">
        <w:rPr>
          <w:rFonts w:eastAsia="Calibri"/>
          <w:b/>
          <w:iCs/>
          <w:highlight w:val="cyan"/>
          <w:u w:val="single"/>
          <w:bdr w:val="single" w:sz="8" w:space="0" w:color="auto"/>
        </w:rPr>
        <w:t>material factors</w:t>
      </w:r>
      <w:r w:rsidRPr="00A478CC">
        <w:rPr>
          <w:rFonts w:eastAsia="Calibri"/>
          <w:u w:val="single"/>
        </w:rPr>
        <w:t xml:space="preserve"> stand in the </w:t>
      </w:r>
      <w:r w:rsidRPr="00A478CC">
        <w:rPr>
          <w:rFonts w:eastAsia="Calibri"/>
          <w:b/>
          <w:iCs/>
          <w:u w:val="single"/>
          <w:bdr w:val="single" w:sz="8" w:space="0" w:color="auto"/>
        </w:rPr>
        <w:t>way</w:t>
      </w:r>
      <w:r w:rsidRPr="00A478CC">
        <w:rPr>
          <w:rFonts w:eastAsia="Calibri"/>
          <w:sz w:val="16"/>
        </w:rPr>
        <w:t xml:space="preserve"> of scholar-activism, </w:t>
      </w:r>
      <w:r w:rsidRPr="00A478CC">
        <w:rPr>
          <w:rFonts w:eastAsia="Calibri"/>
          <w:highlight w:val="cyan"/>
          <w:u w:val="single"/>
        </w:rPr>
        <w:t>from</w:t>
      </w:r>
      <w:r w:rsidRPr="00A478CC">
        <w:rPr>
          <w:rFonts w:eastAsia="Calibri"/>
          <w:u w:val="single"/>
        </w:rPr>
        <w:t xml:space="preserve"> </w:t>
      </w:r>
      <w:r w:rsidRPr="00A478CC">
        <w:rPr>
          <w:rFonts w:eastAsia="Calibri"/>
          <w:b/>
          <w:iCs/>
          <w:u w:val="single"/>
          <w:bdr w:val="single" w:sz="8" w:space="0" w:color="auto"/>
        </w:rPr>
        <w:t xml:space="preserve">institutional </w:t>
      </w:r>
      <w:r w:rsidRPr="00A478CC">
        <w:rPr>
          <w:rFonts w:eastAsia="Calibri"/>
          <w:b/>
          <w:iCs/>
          <w:highlight w:val="cyan"/>
          <w:u w:val="single"/>
          <w:bdr w:val="single" w:sz="8" w:space="0" w:color="auto"/>
        </w:rPr>
        <w:t>complicity</w:t>
      </w:r>
      <w:r w:rsidRPr="00A478CC">
        <w:rPr>
          <w:rFonts w:eastAsia="Calibri"/>
          <w:highlight w:val="cyan"/>
          <w:u w:val="single"/>
        </w:rPr>
        <w:t xml:space="preserve"> to</w:t>
      </w:r>
      <w:r w:rsidRPr="00A478CC">
        <w:rPr>
          <w:rFonts w:eastAsia="Calibri"/>
          <w:u w:val="single"/>
        </w:rPr>
        <w:t xml:space="preserve"> prohibitive </w:t>
      </w:r>
      <w:r w:rsidRPr="00A478CC">
        <w:rPr>
          <w:rFonts w:eastAsia="Calibri"/>
          <w:b/>
          <w:iCs/>
          <w:u w:val="single"/>
          <w:bdr w:val="single" w:sz="8" w:space="0" w:color="auto"/>
        </w:rPr>
        <w:t xml:space="preserve">constraints on </w:t>
      </w:r>
      <w:r w:rsidRPr="00A478CC">
        <w:rPr>
          <w:rFonts w:eastAsia="Calibri"/>
          <w:b/>
          <w:iCs/>
          <w:highlight w:val="cyan"/>
          <w:u w:val="single"/>
          <w:bdr w:val="single" w:sz="8" w:space="0" w:color="auto"/>
        </w:rPr>
        <w:t>time</w:t>
      </w:r>
      <w:r w:rsidRPr="00A478CC">
        <w:rPr>
          <w:rFonts w:eastAsia="Calibri"/>
          <w:sz w:val="16"/>
        </w:rPr>
        <w:t xml:space="preserve">,14 the </w:t>
      </w:r>
      <w:r w:rsidRPr="00A478CC">
        <w:rPr>
          <w:rFonts w:eastAsia="Calibri"/>
          <w:b/>
          <w:iCs/>
          <w:highlight w:val="cyan"/>
          <w:u w:val="single"/>
          <w:bdr w:val="single" w:sz="8" w:space="0" w:color="auto"/>
        </w:rPr>
        <w:t>affect</w:t>
      </w:r>
      <w:r w:rsidRPr="00A478CC">
        <w:rPr>
          <w:rFonts w:eastAsia="Calibri"/>
          <w:u w:val="single"/>
        </w:rPr>
        <w:t xml:space="preserve"> of possibility scholarship </w:t>
      </w:r>
      <w:r w:rsidRPr="00A478CC">
        <w:rPr>
          <w:rFonts w:eastAsia="Calibri"/>
          <w:highlight w:val="cyan"/>
          <w:u w:val="single"/>
        </w:rPr>
        <w:t xml:space="preserve">risks </w:t>
      </w:r>
      <w:r w:rsidRPr="00A478CC">
        <w:rPr>
          <w:rFonts w:eastAsia="Calibri"/>
          <w:b/>
          <w:iCs/>
          <w:highlight w:val="cyan"/>
          <w:u w:val="single"/>
          <w:bdr w:val="single" w:sz="8" w:space="0" w:color="auto"/>
        </w:rPr>
        <w:t>painting over</w:t>
      </w:r>
      <w:r w:rsidRPr="00A478CC">
        <w:rPr>
          <w:rFonts w:eastAsia="Calibri"/>
          <w:highlight w:val="cyan"/>
          <w:u w:val="single"/>
        </w:rPr>
        <w:t xml:space="preserve"> these</w:t>
      </w:r>
      <w:r w:rsidRPr="00A478CC">
        <w:rPr>
          <w:rFonts w:eastAsia="Calibri"/>
          <w:u w:val="single"/>
        </w:rPr>
        <w:t xml:space="preserve"> difficulties. The stakes are </w:t>
      </w:r>
      <w:r w:rsidRPr="00A478CC">
        <w:rPr>
          <w:rFonts w:eastAsia="Calibri"/>
          <w:b/>
          <w:iCs/>
          <w:u w:val="single"/>
          <w:bdr w:val="single" w:sz="8" w:space="0" w:color="auto"/>
        </w:rPr>
        <w:t>high</w:t>
      </w:r>
      <w:r w:rsidRPr="00A478CC">
        <w:rPr>
          <w:rFonts w:eastAsia="Calibri"/>
          <w:u w:val="single"/>
        </w:rPr>
        <w:t xml:space="preserve">: </w:t>
      </w:r>
      <w:r w:rsidRPr="00A478CC">
        <w:rPr>
          <w:rFonts w:eastAsia="Calibri"/>
          <w:highlight w:val="cyan"/>
          <w:u w:val="single"/>
        </w:rPr>
        <w:t xml:space="preserve">if we do </w:t>
      </w:r>
      <w:r w:rsidRPr="00A478CC">
        <w:rPr>
          <w:rFonts w:eastAsia="Calibri"/>
          <w:b/>
          <w:iCs/>
          <w:highlight w:val="cyan"/>
          <w:u w:val="single"/>
          <w:bdr w:val="single" w:sz="8" w:space="0" w:color="auto"/>
        </w:rPr>
        <w:t>not recognize</w:t>
      </w:r>
      <w:r w:rsidRPr="00A478CC">
        <w:rPr>
          <w:rFonts w:eastAsia="Calibri"/>
          <w:u w:val="single"/>
        </w:rPr>
        <w:t xml:space="preserve"> the </w:t>
      </w:r>
      <w:r w:rsidRPr="00A478CC">
        <w:rPr>
          <w:rFonts w:eastAsia="Calibri"/>
          <w:highlight w:val="cyan"/>
          <w:u w:val="single"/>
        </w:rPr>
        <w:t xml:space="preserve">feelings that </w:t>
      </w:r>
      <w:r w:rsidRPr="00A478CC">
        <w:rPr>
          <w:rFonts w:eastAsia="Calibri"/>
          <w:b/>
          <w:iCs/>
          <w:highlight w:val="cyan"/>
          <w:u w:val="single"/>
          <w:bdr w:val="single" w:sz="8" w:space="0" w:color="auto"/>
        </w:rPr>
        <w:t>structure</w:t>
      </w:r>
      <w:r w:rsidRPr="00A478CC">
        <w:rPr>
          <w:rFonts w:eastAsia="Calibri"/>
          <w:u w:val="single"/>
        </w:rPr>
        <w:t xml:space="preserve"> our scholarly political </w:t>
      </w:r>
      <w:r w:rsidRPr="00A478CC">
        <w:rPr>
          <w:rFonts w:eastAsia="Calibri"/>
          <w:highlight w:val="cyan"/>
          <w:u w:val="single"/>
        </w:rPr>
        <w:t>commitments</w:t>
      </w:r>
      <w:r w:rsidRPr="00A478CC">
        <w:rPr>
          <w:rFonts w:eastAsia="Calibri"/>
          <w:u w:val="single"/>
        </w:rPr>
        <w:t xml:space="preserve">, scholarly </w:t>
      </w:r>
      <w:r w:rsidRPr="00A478CC">
        <w:rPr>
          <w:rFonts w:eastAsia="Calibri"/>
          <w:highlight w:val="cyan"/>
          <w:u w:val="single"/>
        </w:rPr>
        <w:t xml:space="preserve">activism will be nothing more than a </w:t>
      </w:r>
      <w:r w:rsidRPr="00A478CC">
        <w:rPr>
          <w:rFonts w:eastAsia="Calibri"/>
          <w:b/>
          <w:iCs/>
          <w:sz w:val="24"/>
          <w:szCs w:val="24"/>
          <w:highlight w:val="cyan"/>
          <w:u w:val="single"/>
          <w:bdr w:val="single" w:sz="8" w:space="0" w:color="auto"/>
        </w:rPr>
        <w:t>language game</w:t>
      </w:r>
      <w:r w:rsidRPr="00A478CC">
        <w:rPr>
          <w:rFonts w:eastAsia="Calibri"/>
          <w:u w:val="single"/>
        </w:rPr>
        <w:t>.</w:t>
      </w:r>
    </w:p>
    <w:p w14:paraId="57D34404" w14:textId="77777777" w:rsidR="00C31E6D" w:rsidRPr="00A478CC" w:rsidRDefault="00C31E6D" w:rsidP="00C31E6D">
      <w:pPr>
        <w:rPr>
          <w:rFonts w:eastAsia="Calibri"/>
          <w:sz w:val="16"/>
        </w:rPr>
      </w:pPr>
      <w:r w:rsidRPr="00A478CC">
        <w:rPr>
          <w:rFonts w:eastAsia="Calibri"/>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5EE53766" w14:textId="77777777" w:rsidR="00C31E6D" w:rsidRPr="00A478CC" w:rsidRDefault="00C31E6D" w:rsidP="00C31E6D">
      <w:pPr>
        <w:rPr>
          <w:rFonts w:eastAsia="Calibri"/>
          <w:u w:val="single"/>
        </w:rPr>
      </w:pPr>
      <w:r w:rsidRPr="00A478CC">
        <w:rPr>
          <w:rFonts w:eastAsia="Calibri"/>
          <w:sz w:val="16"/>
        </w:rPr>
        <w:t xml:space="preserve">Then, </w:t>
      </w:r>
      <w:r w:rsidRPr="00A478CC">
        <w:rPr>
          <w:rFonts w:eastAsia="Calibri"/>
          <w:u w:val="single"/>
        </w:rPr>
        <w:t>I open a book.</w:t>
      </w:r>
      <w:r w:rsidRPr="00A478CC">
        <w:rPr>
          <w:rFonts w:eastAsia="Calibri"/>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A478CC">
        <w:rPr>
          <w:rFonts w:eastAsia="Calibri"/>
          <w:u w:val="single"/>
        </w:rPr>
        <w:t xml:space="preserve">I realize, carried along by the </w:t>
      </w:r>
      <w:r w:rsidRPr="00A478CC">
        <w:rPr>
          <w:rFonts w:eastAsia="Calibri"/>
          <w:b/>
          <w:iCs/>
          <w:u w:val="single"/>
          <w:bdr w:val="single" w:sz="8" w:space="0" w:color="auto"/>
        </w:rPr>
        <w:t>beaming light</w:t>
      </w:r>
      <w:r w:rsidRPr="00A478CC">
        <w:rPr>
          <w:rFonts w:eastAsia="Calibri"/>
          <w:u w:val="single"/>
        </w:rPr>
        <w:t xml:space="preserve"> of </w:t>
      </w:r>
      <w:r w:rsidRPr="00A478CC">
        <w:rPr>
          <w:rFonts w:eastAsia="Calibri"/>
          <w:b/>
          <w:iCs/>
          <w:u w:val="single"/>
          <w:bdr w:val="single" w:sz="8" w:space="0" w:color="auto"/>
        </w:rPr>
        <w:t>incandescent language</w:t>
      </w:r>
      <w:r w:rsidRPr="00A478CC">
        <w:rPr>
          <w:rFonts w:eastAsia="Calibri"/>
          <w:u w:val="single"/>
        </w:rPr>
        <w:t>, that reading can sculpt the flames of possibility</w:t>
      </w:r>
      <w:r w:rsidRPr="00A478CC">
        <w:rPr>
          <w:rFonts w:eastAsia="Calibri"/>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A478CC">
        <w:rPr>
          <w:rFonts w:eastAsia="Calibri"/>
          <w:u w:val="single"/>
        </w:rPr>
        <w:t xml:space="preserve">I just need do what I’m </w:t>
      </w:r>
      <w:r w:rsidRPr="00A478CC">
        <w:rPr>
          <w:rFonts w:eastAsia="Calibri"/>
          <w:b/>
          <w:iCs/>
          <w:sz w:val="24"/>
          <w:szCs w:val="24"/>
          <w:u w:val="single"/>
          <w:bdr w:val="single" w:sz="8" w:space="0" w:color="auto"/>
        </w:rPr>
        <w:t>already good at doing</w:t>
      </w:r>
      <w:r w:rsidRPr="00A478CC">
        <w:rPr>
          <w:rFonts w:eastAsia="Calibri"/>
          <w:u w:val="single"/>
        </w:rPr>
        <w:t>: write about books.</w:t>
      </w:r>
    </w:p>
    <w:p w14:paraId="1A8B3E1E" w14:textId="77777777" w:rsidR="00C31E6D" w:rsidRPr="00A478CC" w:rsidRDefault="00C31E6D" w:rsidP="00C31E6D">
      <w:pPr>
        <w:rPr>
          <w:rFonts w:eastAsia="Calibri"/>
          <w:sz w:val="16"/>
        </w:rPr>
      </w:pPr>
      <w:r w:rsidRPr="00A478CC">
        <w:rPr>
          <w:rFonts w:eastAsia="Calibri"/>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6ADAB440" w14:textId="77777777" w:rsidR="00C31E6D" w:rsidRPr="00A478CC" w:rsidRDefault="00C31E6D" w:rsidP="00C31E6D">
      <w:pPr>
        <w:rPr>
          <w:rFonts w:eastAsia="Calibri"/>
          <w:sz w:val="16"/>
        </w:rPr>
      </w:pPr>
      <w:r w:rsidRPr="00A478CC">
        <w:rPr>
          <w:rFonts w:eastAsia="Calibri"/>
          <w:sz w:val="16"/>
        </w:rPr>
        <w:t xml:space="preserve">But I don’t. </w:t>
      </w:r>
    </w:p>
    <w:p w14:paraId="6341F3A8" w14:textId="77777777" w:rsidR="00C31E6D" w:rsidRPr="00A478CC" w:rsidRDefault="00C31E6D" w:rsidP="00C31E6D">
      <w:pPr>
        <w:rPr>
          <w:rFonts w:eastAsia="Calibri"/>
          <w:u w:val="single"/>
        </w:rPr>
      </w:pPr>
      <w:r w:rsidRPr="00A478CC">
        <w:rPr>
          <w:rFonts w:eastAsia="Calibri"/>
          <w:sz w:val="16"/>
        </w:rPr>
        <w:t xml:space="preserve">I might fire off an email or donate money to a bail fund or germinate an idea for a discussion group, but eventually, </w:t>
      </w:r>
      <w:r w:rsidRPr="00A478CC">
        <w:rPr>
          <w:rFonts w:eastAsia="Calibri"/>
          <w:highlight w:val="cyan"/>
          <w:u w:val="single"/>
        </w:rPr>
        <w:t xml:space="preserve">the ecstasy </w:t>
      </w:r>
      <w:r w:rsidRPr="00A478CC">
        <w:rPr>
          <w:rFonts w:eastAsia="Calibri"/>
          <w:b/>
          <w:iCs/>
          <w:sz w:val="24"/>
          <w:szCs w:val="24"/>
          <w:highlight w:val="cyan"/>
          <w:u w:val="single"/>
          <w:bdr w:val="single" w:sz="8" w:space="0" w:color="auto"/>
        </w:rPr>
        <w:t>fades</w:t>
      </w:r>
      <w:r w:rsidRPr="00A478CC">
        <w:rPr>
          <w:rFonts w:eastAsia="Calibri"/>
          <w:u w:val="single"/>
        </w:rPr>
        <w:t xml:space="preserve"> into the murmur of everyday life. </w:t>
      </w:r>
      <w:r w:rsidRPr="00A478CC">
        <w:rPr>
          <w:rFonts w:eastAsia="Calibri"/>
          <w:highlight w:val="cyan"/>
          <w:u w:val="single"/>
        </w:rPr>
        <w:t xml:space="preserve">I return to </w:t>
      </w:r>
      <w:r w:rsidRPr="00A478CC">
        <w:rPr>
          <w:rFonts w:eastAsia="Calibri"/>
          <w:b/>
          <w:iCs/>
          <w:highlight w:val="cyan"/>
          <w:u w:val="single"/>
          <w:bdr w:val="single" w:sz="8" w:space="0" w:color="auto"/>
        </w:rPr>
        <w:t>research</w:t>
      </w:r>
      <w:r w:rsidRPr="00A478CC">
        <w:rPr>
          <w:rFonts w:eastAsia="Calibri"/>
          <w:sz w:val="16"/>
        </w:rPr>
        <w:t xml:space="preserve"> and teaching, </w:t>
      </w:r>
      <w:r w:rsidRPr="00A478CC">
        <w:rPr>
          <w:rFonts w:eastAsia="Calibri"/>
          <w:highlight w:val="cyan"/>
          <w:u w:val="single"/>
        </w:rPr>
        <w:t>and</w:t>
      </w:r>
      <w:r w:rsidRPr="00A478CC">
        <w:rPr>
          <w:rFonts w:eastAsia="Calibri"/>
          <w:u w:val="single"/>
        </w:rPr>
        <w:t xml:space="preserve"> the </w:t>
      </w:r>
      <w:r w:rsidRPr="00A478CC">
        <w:rPr>
          <w:rFonts w:eastAsia="Calibri"/>
          <w:b/>
          <w:iCs/>
          <w:u w:val="single"/>
          <w:bdr w:val="single" w:sz="8" w:space="0" w:color="auto"/>
        </w:rPr>
        <w:t xml:space="preserve">grand </w:t>
      </w:r>
      <w:r w:rsidRPr="00A478CC">
        <w:rPr>
          <w:rFonts w:eastAsia="Calibri"/>
          <w:b/>
          <w:iCs/>
          <w:highlight w:val="cyan"/>
          <w:u w:val="single"/>
          <w:bdr w:val="single" w:sz="8" w:space="0" w:color="auto"/>
        </w:rPr>
        <w:t>possibilities</w:t>
      </w:r>
      <w:r w:rsidRPr="00A478CC">
        <w:rPr>
          <w:rFonts w:eastAsia="Calibri"/>
          <w:highlight w:val="cyan"/>
          <w:u w:val="single"/>
        </w:rPr>
        <w:t xml:space="preserve"> I excavated</w:t>
      </w:r>
      <w:r w:rsidRPr="00A478CC">
        <w:rPr>
          <w:rFonts w:eastAsia="Calibri"/>
          <w:u w:val="single"/>
        </w:rPr>
        <w:t xml:space="preserve"> from my literature of choice </w:t>
      </w:r>
      <w:r w:rsidRPr="00A478CC">
        <w:rPr>
          <w:rFonts w:eastAsia="Calibri"/>
          <w:b/>
          <w:iCs/>
          <w:highlight w:val="cyan"/>
          <w:u w:val="single"/>
          <w:bdr w:val="single" w:sz="8" w:space="0" w:color="auto"/>
        </w:rPr>
        <w:t>fade away</w:t>
      </w:r>
      <w:r w:rsidRPr="00A478CC">
        <w:rPr>
          <w:rFonts w:eastAsia="Calibri"/>
          <w:u w:val="single"/>
        </w:rPr>
        <w:t>. I tell myself it’s okay</w:t>
      </w:r>
      <w:r w:rsidRPr="00A478CC">
        <w:rPr>
          <w:rFonts w:eastAsia="Calibri"/>
          <w:sz w:val="16"/>
        </w:rPr>
        <w:t xml:space="preserve"> (the real work I do is the care work of teaching, anyway). I open my phone. </w:t>
      </w:r>
      <w:r w:rsidRPr="00A478CC">
        <w:rPr>
          <w:rFonts w:eastAsia="Calibri"/>
          <w:highlight w:val="cyan"/>
          <w:u w:val="single"/>
        </w:rPr>
        <w:t>I’m slapped</w:t>
      </w:r>
      <w:r w:rsidRPr="00A478CC">
        <w:rPr>
          <w:rFonts w:eastAsia="Calibri"/>
          <w:u w:val="single"/>
        </w:rPr>
        <w:t xml:space="preserve"> in the face </w:t>
      </w:r>
      <w:r w:rsidRPr="00A478CC">
        <w:rPr>
          <w:rFonts w:eastAsia="Calibri"/>
          <w:highlight w:val="cyan"/>
          <w:u w:val="single"/>
        </w:rPr>
        <w:t>with</w:t>
      </w:r>
      <w:r w:rsidRPr="00A478CC">
        <w:rPr>
          <w:rFonts w:eastAsia="Calibri"/>
          <w:u w:val="single"/>
        </w:rPr>
        <w:t xml:space="preserve"> content overload, </w:t>
      </w:r>
      <w:r w:rsidRPr="00A478CC">
        <w:rPr>
          <w:rFonts w:eastAsia="Calibri"/>
          <w:b/>
          <w:iCs/>
          <w:highlight w:val="cyan"/>
          <w:u w:val="single"/>
          <w:bdr w:val="single" w:sz="8" w:space="0" w:color="auto"/>
        </w:rPr>
        <w:t>crisis porn</w:t>
      </w:r>
      <w:r w:rsidRPr="00A478CC">
        <w:rPr>
          <w:rFonts w:eastAsia="Calibri"/>
          <w:highlight w:val="cyan"/>
          <w:u w:val="single"/>
        </w:rPr>
        <w:t xml:space="preserve">. Things feel bad. It begins </w:t>
      </w:r>
      <w:r w:rsidRPr="00A478CC">
        <w:rPr>
          <w:rFonts w:eastAsia="Calibri"/>
          <w:b/>
          <w:iCs/>
          <w:highlight w:val="cyan"/>
          <w:u w:val="single"/>
          <w:bdr w:val="single" w:sz="8" w:space="0" w:color="auto"/>
        </w:rPr>
        <w:t>again</w:t>
      </w:r>
      <w:r w:rsidRPr="00A478CC">
        <w:rPr>
          <w:rFonts w:eastAsia="Calibri"/>
          <w:highlight w:val="cyan"/>
          <w:u w:val="single"/>
        </w:rPr>
        <w:t>.</w:t>
      </w:r>
    </w:p>
    <w:p w14:paraId="742D7056" w14:textId="77777777" w:rsidR="00C31E6D" w:rsidRPr="00A478CC" w:rsidRDefault="00C31E6D" w:rsidP="00C31E6D">
      <w:pPr>
        <w:rPr>
          <w:rFonts w:eastAsia="Calibri"/>
          <w:u w:val="single"/>
        </w:rPr>
      </w:pPr>
      <w:r w:rsidRPr="00A478CC">
        <w:rPr>
          <w:rFonts w:eastAsia="Calibri"/>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A478CC">
        <w:rPr>
          <w:rFonts w:eastAsia="Calibri"/>
          <w:highlight w:val="cyan"/>
          <w:u w:val="single"/>
        </w:rPr>
        <w:t xml:space="preserve">our </w:t>
      </w:r>
      <w:r w:rsidRPr="00A478CC">
        <w:rPr>
          <w:rFonts w:eastAsia="Calibri"/>
          <w:b/>
          <w:iCs/>
          <w:highlight w:val="cyan"/>
          <w:u w:val="single"/>
          <w:bdr w:val="single" w:sz="8" w:space="0" w:color="auto"/>
        </w:rPr>
        <w:t>psyches</w:t>
      </w:r>
      <w:r w:rsidRPr="00A478CC">
        <w:rPr>
          <w:rFonts w:eastAsia="Calibri"/>
          <w:highlight w:val="cyan"/>
          <w:u w:val="single"/>
        </w:rPr>
        <w:t xml:space="preserve"> won’t determine critique’s</w:t>
      </w:r>
      <w:r w:rsidRPr="00A478CC">
        <w:rPr>
          <w:rFonts w:eastAsia="Calibri"/>
          <w:u w:val="single"/>
        </w:rPr>
        <w:t xml:space="preserve"> </w:t>
      </w:r>
      <w:r w:rsidRPr="00A478CC">
        <w:rPr>
          <w:rFonts w:eastAsia="Calibri"/>
          <w:b/>
          <w:iCs/>
          <w:u w:val="single"/>
          <w:bdr w:val="single" w:sz="8" w:space="0" w:color="auto"/>
        </w:rPr>
        <w:t xml:space="preserve">institutional </w:t>
      </w:r>
      <w:r w:rsidRPr="00A478CC">
        <w:rPr>
          <w:rFonts w:eastAsia="Calibri"/>
          <w:b/>
          <w:iCs/>
          <w:highlight w:val="cyan"/>
          <w:u w:val="single"/>
          <w:bdr w:val="single" w:sz="8" w:space="0" w:color="auto"/>
        </w:rPr>
        <w:t>fate</w:t>
      </w:r>
      <w:r w:rsidRPr="00A478CC">
        <w:rPr>
          <w:rFonts w:eastAsia="Calibri"/>
          <w:highlight w:val="cyan"/>
          <w:u w:val="single"/>
        </w:rPr>
        <w:t>, whether</w:t>
      </w:r>
      <w:r w:rsidRPr="00A478CC">
        <w:rPr>
          <w:rFonts w:eastAsia="Calibri"/>
          <w:sz w:val="16"/>
        </w:rPr>
        <w:t xml:space="preserve"> and how </w:t>
      </w:r>
      <w:r w:rsidRPr="00A478CC">
        <w:rPr>
          <w:rFonts w:eastAsia="Calibri"/>
          <w:highlight w:val="cyan"/>
          <w:u w:val="single"/>
        </w:rPr>
        <w:t>we’re able</w:t>
      </w:r>
      <w:r w:rsidRPr="00A478CC">
        <w:rPr>
          <w:rFonts w:eastAsia="Calibri"/>
          <w:u w:val="single"/>
        </w:rPr>
        <w:t xml:space="preserve"> to put our </w:t>
      </w:r>
      <w:r w:rsidRPr="00A478CC">
        <w:rPr>
          <w:rFonts w:eastAsia="Calibri"/>
          <w:b/>
          <w:iCs/>
          <w:u w:val="single"/>
          <w:bdr w:val="single" w:sz="8" w:space="0" w:color="auto"/>
        </w:rPr>
        <w:t>gestures into action</w:t>
      </w:r>
      <w:r w:rsidRPr="00A478CC">
        <w:rPr>
          <w:rFonts w:eastAsia="Calibri"/>
          <w:sz w:val="16"/>
        </w:rPr>
        <w:t xml:space="preserve"> has entirely to do with our affective disposition, </w:t>
      </w:r>
      <w:r w:rsidRPr="00A478CC">
        <w:rPr>
          <w:rFonts w:eastAsia="Calibri"/>
          <w:u w:val="single"/>
        </w:rPr>
        <w:t xml:space="preserve">with our ability </w:t>
      </w:r>
      <w:r w:rsidRPr="00A478CC">
        <w:rPr>
          <w:rFonts w:eastAsia="Calibri"/>
          <w:highlight w:val="cyan"/>
          <w:u w:val="single"/>
        </w:rPr>
        <w:t>to convert</w:t>
      </w:r>
      <w:r w:rsidRPr="00A478CC">
        <w:rPr>
          <w:rFonts w:eastAsia="Calibri"/>
          <w:u w:val="single"/>
        </w:rPr>
        <w:t xml:space="preserve"> </w:t>
      </w:r>
      <w:r w:rsidRPr="00A478CC">
        <w:rPr>
          <w:rFonts w:eastAsia="Calibri"/>
          <w:b/>
          <w:iCs/>
          <w:u w:val="single"/>
          <w:bdr w:val="single" w:sz="8" w:space="0" w:color="auto"/>
        </w:rPr>
        <w:t xml:space="preserve">everyday </w:t>
      </w:r>
      <w:r w:rsidRPr="00A478CC">
        <w:rPr>
          <w:rFonts w:eastAsia="Calibri"/>
          <w:b/>
          <w:iCs/>
          <w:highlight w:val="cyan"/>
          <w:u w:val="single"/>
          <w:bdr w:val="single" w:sz="8" w:space="0" w:color="auto"/>
        </w:rPr>
        <w:t>feelings</w:t>
      </w:r>
      <w:r w:rsidRPr="00A478CC">
        <w:rPr>
          <w:rFonts w:eastAsia="Calibri"/>
          <w:highlight w:val="cyan"/>
          <w:u w:val="single"/>
        </w:rPr>
        <w:t xml:space="preserve"> into</w:t>
      </w:r>
      <w:r w:rsidRPr="00A478CC">
        <w:rPr>
          <w:rFonts w:eastAsia="Calibri"/>
          <w:u w:val="single"/>
        </w:rPr>
        <w:t xml:space="preserve"> </w:t>
      </w:r>
      <w:r w:rsidRPr="00A478CC">
        <w:rPr>
          <w:rFonts w:eastAsia="Calibri"/>
          <w:b/>
          <w:iCs/>
          <w:sz w:val="24"/>
          <w:szCs w:val="24"/>
          <w:u w:val="single"/>
          <w:bdr w:val="single" w:sz="8" w:space="0" w:color="auto"/>
        </w:rPr>
        <w:t xml:space="preserve">political </w:t>
      </w:r>
      <w:r w:rsidRPr="00A478CC">
        <w:rPr>
          <w:rFonts w:eastAsia="Calibri"/>
          <w:b/>
          <w:iCs/>
          <w:sz w:val="24"/>
          <w:szCs w:val="24"/>
          <w:highlight w:val="cyan"/>
          <w:u w:val="single"/>
          <w:bdr w:val="single" w:sz="8" w:space="0" w:color="auto"/>
        </w:rPr>
        <w:t>commitments</w:t>
      </w:r>
      <w:r w:rsidRPr="00A478CC">
        <w:rPr>
          <w:rFonts w:eastAsia="Calibri"/>
          <w:u w:val="single"/>
        </w:rPr>
        <w:t xml:space="preserve">. </w:t>
      </w:r>
    </w:p>
    <w:p w14:paraId="0E3B7A32" w14:textId="77777777" w:rsidR="00C31E6D" w:rsidRPr="00A478CC" w:rsidRDefault="00C31E6D" w:rsidP="00C31E6D">
      <w:pPr>
        <w:rPr>
          <w:rFonts w:eastAsia="Calibri"/>
          <w:sz w:val="16"/>
        </w:rPr>
      </w:pPr>
      <w:r w:rsidRPr="00A478CC">
        <w:rPr>
          <w:rFonts w:eastAsia="Calibri"/>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1ACB99D2" w14:textId="77777777" w:rsidR="00C31E6D" w:rsidRPr="00A478CC" w:rsidRDefault="00C31E6D" w:rsidP="00C31E6D">
      <w:pPr>
        <w:rPr>
          <w:rFonts w:eastAsia="Calibri"/>
          <w:sz w:val="16"/>
        </w:rPr>
      </w:pPr>
      <w:r w:rsidRPr="00A478CC">
        <w:rPr>
          <w:rFonts w:eastAsia="Calibri"/>
          <w:highlight w:val="cyan"/>
          <w:u w:val="single"/>
        </w:rPr>
        <w:t>This</w:t>
      </w:r>
      <w:r w:rsidRPr="00A478CC">
        <w:rPr>
          <w:rFonts w:eastAsia="Calibri"/>
          <w:u w:val="single"/>
        </w:rPr>
        <w:t xml:space="preserve"> mode of scholarship</w:t>
      </w:r>
      <w:r w:rsidRPr="00A478CC">
        <w:rPr>
          <w:rFonts w:eastAsia="Calibri"/>
          <w:sz w:val="16"/>
        </w:rPr>
        <w:t xml:space="preserve">, I contend, </w:t>
      </w:r>
      <w:r w:rsidRPr="00A478CC">
        <w:rPr>
          <w:rFonts w:eastAsia="Calibri"/>
          <w:highlight w:val="cyan"/>
          <w:u w:val="single"/>
        </w:rPr>
        <w:t>risks producing</w:t>
      </w:r>
      <w:r w:rsidRPr="00A478CC">
        <w:rPr>
          <w:rFonts w:eastAsia="Calibri"/>
          <w:sz w:val="16"/>
        </w:rPr>
        <w:t xml:space="preserve"> the kind of the affect that Lauren Berlant terms </w:t>
      </w:r>
      <w:r w:rsidRPr="00A478CC">
        <w:rPr>
          <w:rFonts w:eastAsia="Calibri"/>
          <w:b/>
          <w:iCs/>
          <w:sz w:val="24"/>
          <w:szCs w:val="24"/>
          <w:highlight w:val="cyan"/>
          <w:u w:val="single"/>
          <w:bdr w:val="single" w:sz="8" w:space="0" w:color="auto"/>
        </w:rPr>
        <w:t>cruel optimism</w:t>
      </w:r>
      <w:r w:rsidRPr="00A478CC">
        <w:rPr>
          <w:rFonts w:eastAsia="Calibri"/>
          <w:u w:val="single"/>
        </w:rPr>
        <w:t xml:space="preserve">: “When something you desire is actually an </w:t>
      </w:r>
      <w:r w:rsidRPr="00A478CC">
        <w:rPr>
          <w:rFonts w:eastAsia="Calibri"/>
          <w:b/>
          <w:iCs/>
          <w:u w:val="single"/>
          <w:bdr w:val="single" w:sz="8" w:space="0" w:color="auto"/>
        </w:rPr>
        <w:t>obstacle</w:t>
      </w:r>
      <w:r w:rsidRPr="00A478CC">
        <w:rPr>
          <w:rFonts w:eastAsia="Calibri"/>
          <w:u w:val="single"/>
        </w:rPr>
        <w:t xml:space="preserve"> to your flourishing.”</w:t>
      </w:r>
      <w:r w:rsidRPr="00A478CC">
        <w:rPr>
          <w:rFonts w:eastAsia="Calibri"/>
          <w:sz w:val="16"/>
        </w:rPr>
        <w:t xml:space="preserve">16 For Berlant, </w:t>
      </w:r>
      <w:r w:rsidRPr="00A478CC">
        <w:rPr>
          <w:rFonts w:eastAsia="Calibri"/>
          <w:u w:val="single"/>
        </w:rPr>
        <w:t xml:space="preserve">this kind of relation is constituted by “attachments that organize the </w:t>
      </w:r>
      <w:r w:rsidRPr="00A478CC">
        <w:rPr>
          <w:rFonts w:eastAsia="Calibri"/>
          <w:b/>
          <w:iCs/>
          <w:sz w:val="24"/>
          <w:szCs w:val="24"/>
          <w:u w:val="single"/>
          <w:bdr w:val="single" w:sz="8" w:space="0" w:color="auto"/>
        </w:rPr>
        <w:t>present</w:t>
      </w:r>
      <w:r w:rsidRPr="00A478CC">
        <w:rPr>
          <w:rFonts w:eastAsia="Calibri"/>
          <w:u w:val="single"/>
        </w:rPr>
        <w:t xml:space="preserve">,” rather than ones that responsibly relate to the </w:t>
      </w:r>
      <w:r w:rsidRPr="00A478CC">
        <w:rPr>
          <w:rFonts w:eastAsia="Calibri"/>
          <w:b/>
          <w:iCs/>
          <w:sz w:val="24"/>
          <w:szCs w:val="24"/>
          <w:u w:val="single"/>
          <w:bdr w:val="single" w:sz="8" w:space="0" w:color="auto"/>
        </w:rPr>
        <w:t>future</w:t>
      </w:r>
      <w:r w:rsidRPr="00A478CC">
        <w:rPr>
          <w:rFonts w:eastAsia="Calibri"/>
          <w:sz w:val="16"/>
        </w:rPr>
        <w:t xml:space="preserve">.17 The connection might seem odd, given that </w:t>
      </w:r>
      <w:r w:rsidRPr="00A478CC">
        <w:rPr>
          <w:rFonts w:eastAsia="Calibri"/>
          <w:u w:val="single"/>
        </w:rPr>
        <w:t xml:space="preserve">possibility politics professes to be about </w:t>
      </w:r>
      <w:r w:rsidRPr="00A478CC">
        <w:rPr>
          <w:rFonts w:eastAsia="Calibri"/>
          <w:b/>
          <w:iCs/>
          <w:u w:val="single"/>
          <w:bdr w:val="single" w:sz="8" w:space="0" w:color="auto"/>
        </w:rPr>
        <w:t>futurity</w:t>
      </w:r>
      <w:r w:rsidRPr="00A478CC">
        <w:rPr>
          <w:rFonts w:eastAsia="Calibri"/>
          <w:u w:val="single"/>
        </w:rPr>
        <w:t xml:space="preserve">—but </w:t>
      </w:r>
      <w:r w:rsidRPr="00A478CC">
        <w:rPr>
          <w:rFonts w:eastAsia="Calibri"/>
          <w:highlight w:val="cyan"/>
          <w:u w:val="single"/>
        </w:rPr>
        <w:t>despite its</w:t>
      </w:r>
      <w:r w:rsidRPr="00A478CC">
        <w:rPr>
          <w:rFonts w:eastAsia="Calibri"/>
          <w:u w:val="single"/>
        </w:rPr>
        <w:t xml:space="preserve"> </w:t>
      </w:r>
      <w:r w:rsidRPr="00A478CC">
        <w:rPr>
          <w:rFonts w:eastAsia="Calibri"/>
          <w:b/>
          <w:iCs/>
          <w:sz w:val="24"/>
          <w:szCs w:val="24"/>
          <w:highlight w:val="cyan"/>
          <w:u w:val="single"/>
          <w:bdr w:val="single" w:sz="8" w:space="0" w:color="auto"/>
        </w:rPr>
        <w:t>notional commitment</w:t>
      </w:r>
      <w:r w:rsidRPr="00A478CC">
        <w:rPr>
          <w:rFonts w:eastAsia="Calibri"/>
          <w:highlight w:val="cyan"/>
          <w:u w:val="single"/>
        </w:rPr>
        <w:t xml:space="preserve"> to the future</w:t>
      </w:r>
      <w:r w:rsidRPr="00A478CC">
        <w:rPr>
          <w:rFonts w:eastAsia="Calibri"/>
          <w:u w:val="single"/>
        </w:rPr>
        <w:t xml:space="preserve">, the </w:t>
      </w:r>
      <w:r w:rsidRPr="00A478CC">
        <w:rPr>
          <w:rFonts w:eastAsia="Calibri"/>
          <w:highlight w:val="cyan"/>
          <w:u w:val="single"/>
        </w:rPr>
        <w:t>affect</w:t>
      </w:r>
      <w:r w:rsidRPr="00A478CC">
        <w:rPr>
          <w:rFonts w:eastAsia="Calibri"/>
          <w:u w:val="single"/>
        </w:rPr>
        <w:t xml:space="preserve"> of </w:t>
      </w:r>
      <w:r w:rsidRPr="00A478CC">
        <w:rPr>
          <w:rFonts w:eastAsia="Calibri"/>
          <w:b/>
          <w:iCs/>
          <w:u w:val="single"/>
          <w:bdr w:val="single" w:sz="8" w:space="0" w:color="auto"/>
        </w:rPr>
        <w:t>possibility politics</w:t>
      </w:r>
      <w:r w:rsidRPr="00A478CC">
        <w:rPr>
          <w:rFonts w:eastAsia="Calibri"/>
          <w:u w:val="single"/>
        </w:rPr>
        <w:t xml:space="preserve"> </w:t>
      </w:r>
      <w:r w:rsidRPr="00A478CC">
        <w:rPr>
          <w:rFonts w:eastAsia="Calibri"/>
          <w:highlight w:val="cyan"/>
          <w:u w:val="single"/>
        </w:rPr>
        <w:t>is</w:t>
      </w:r>
      <w:r w:rsidRPr="00A478CC">
        <w:rPr>
          <w:rFonts w:eastAsia="Calibri"/>
          <w:u w:val="single"/>
        </w:rPr>
        <w:t xml:space="preserve"> inevitably </w:t>
      </w:r>
      <w:r w:rsidRPr="00A478CC">
        <w:rPr>
          <w:rFonts w:eastAsia="Calibri"/>
          <w:b/>
          <w:iCs/>
          <w:highlight w:val="cyan"/>
          <w:u w:val="single"/>
          <w:bdr w:val="single" w:sz="8" w:space="0" w:color="auto"/>
        </w:rPr>
        <w:t>bound up</w:t>
      </w:r>
      <w:r w:rsidRPr="00A478CC">
        <w:rPr>
          <w:rFonts w:eastAsia="Calibri"/>
          <w:highlight w:val="cyan"/>
          <w:u w:val="single"/>
        </w:rPr>
        <w:t xml:space="preserve"> with how one feels </w:t>
      </w:r>
      <w:r w:rsidRPr="00A478CC">
        <w:rPr>
          <w:rFonts w:eastAsia="Calibri"/>
          <w:b/>
          <w:iCs/>
          <w:sz w:val="24"/>
          <w:szCs w:val="24"/>
          <w:highlight w:val="cyan"/>
          <w:u w:val="single"/>
          <w:bdr w:val="single" w:sz="8" w:space="0" w:color="auto"/>
        </w:rPr>
        <w:t>now</w:t>
      </w:r>
      <w:r w:rsidRPr="00A478CC">
        <w:rPr>
          <w:rFonts w:eastAsia="Calibri"/>
          <w:u w:val="single"/>
        </w:rPr>
        <w:t>.</w:t>
      </w:r>
      <w:r w:rsidRPr="00A478CC">
        <w:rPr>
          <w:rFonts w:eastAsia="Calibri"/>
          <w:sz w:val="16"/>
        </w:rPr>
        <w:t xml:space="preserve"> Inevitably, any critical maneuver will draw from and produce specific affects in those who make and read them; in the case of possibility politics, </w:t>
      </w:r>
      <w:r w:rsidRPr="00A478CC">
        <w:rPr>
          <w:rFonts w:eastAsia="Calibri"/>
          <w:highlight w:val="cyan"/>
          <w:u w:val="single"/>
        </w:rPr>
        <w:t>it is</w:t>
      </w:r>
      <w:r w:rsidRPr="00A478CC">
        <w:rPr>
          <w:rFonts w:eastAsia="Calibri"/>
          <w:u w:val="single"/>
        </w:rPr>
        <w:t xml:space="preserve">n’t just </w:t>
      </w:r>
      <w:r w:rsidRPr="00A478CC">
        <w:rPr>
          <w:rFonts w:eastAsia="Calibri"/>
          <w:highlight w:val="cyan"/>
          <w:u w:val="single"/>
        </w:rPr>
        <w:t>about</w:t>
      </w:r>
      <w:r w:rsidRPr="00A478CC">
        <w:rPr>
          <w:rFonts w:eastAsia="Calibri"/>
          <w:u w:val="single"/>
        </w:rPr>
        <w:t xml:space="preserve"> the future we imagine but </w:t>
      </w:r>
      <w:r w:rsidRPr="00A478CC">
        <w:rPr>
          <w:rFonts w:eastAsia="Calibri"/>
          <w:highlight w:val="cyan"/>
          <w:u w:val="single"/>
        </w:rPr>
        <w:t xml:space="preserve">our </w:t>
      </w:r>
      <w:r w:rsidRPr="00A478CC">
        <w:rPr>
          <w:rFonts w:eastAsia="Calibri"/>
          <w:b/>
          <w:iCs/>
          <w:sz w:val="24"/>
          <w:szCs w:val="24"/>
          <w:highlight w:val="cyan"/>
          <w:u w:val="single"/>
          <w:bdr w:val="single" w:sz="8" w:space="0" w:color="auto"/>
        </w:rPr>
        <w:t>disposition to the present</w:t>
      </w:r>
      <w:r w:rsidRPr="00A478CC">
        <w:rPr>
          <w:rFonts w:eastAsia="Calibri"/>
          <w:u w:val="single"/>
        </w:rPr>
        <w:t xml:space="preserve">, the way that </w:t>
      </w:r>
      <w:r w:rsidRPr="00A478CC">
        <w:rPr>
          <w:rFonts w:eastAsia="Calibri"/>
          <w:highlight w:val="cyan"/>
          <w:u w:val="single"/>
        </w:rPr>
        <w:t>dreams</w:t>
      </w:r>
      <w:r w:rsidRPr="00A478CC">
        <w:rPr>
          <w:rFonts w:eastAsia="Calibri"/>
          <w:u w:val="single"/>
        </w:rPr>
        <w:t xml:space="preserve"> of possible worlds can </w:t>
      </w:r>
      <w:r w:rsidRPr="00A478CC">
        <w:rPr>
          <w:rFonts w:eastAsia="Calibri"/>
          <w:b/>
          <w:iCs/>
          <w:highlight w:val="cyan"/>
          <w:u w:val="single"/>
          <w:bdr w:val="single" w:sz="8" w:space="0" w:color="auto"/>
        </w:rPr>
        <w:t>soothe</w:t>
      </w:r>
      <w:r w:rsidRPr="00A478CC">
        <w:rPr>
          <w:rFonts w:eastAsia="Calibri"/>
          <w:u w:val="single"/>
        </w:rPr>
        <w:t xml:space="preserve"> the psychic </w:t>
      </w:r>
      <w:r w:rsidRPr="00A478CC">
        <w:rPr>
          <w:rFonts w:eastAsia="Calibri"/>
          <w:highlight w:val="cyan"/>
          <w:u w:val="single"/>
        </w:rPr>
        <w:t>pain of</w:t>
      </w:r>
      <w:r w:rsidRPr="00A478CC">
        <w:rPr>
          <w:rFonts w:eastAsia="Calibri"/>
          <w:u w:val="single"/>
        </w:rPr>
        <w:t xml:space="preserve"> </w:t>
      </w:r>
      <w:r w:rsidRPr="00A478CC">
        <w:rPr>
          <w:rFonts w:eastAsia="Calibri"/>
          <w:b/>
          <w:iCs/>
          <w:u w:val="single"/>
          <w:bdr w:val="single" w:sz="8" w:space="0" w:color="auto"/>
        </w:rPr>
        <w:t xml:space="preserve">contemporary political </w:t>
      </w:r>
      <w:r w:rsidRPr="00A478CC">
        <w:rPr>
          <w:rFonts w:eastAsia="Calibri"/>
          <w:b/>
          <w:iCs/>
          <w:highlight w:val="cyan"/>
          <w:u w:val="single"/>
          <w:bdr w:val="single" w:sz="8" w:space="0" w:color="auto"/>
        </w:rPr>
        <w:t>violence</w:t>
      </w:r>
      <w:r w:rsidRPr="00A478CC">
        <w:rPr>
          <w:rFonts w:eastAsia="Calibri"/>
          <w:u w:val="single"/>
        </w:rPr>
        <w:t>.</w:t>
      </w:r>
      <w:r w:rsidRPr="00A478CC">
        <w:rPr>
          <w:rFonts w:eastAsia="Calibri"/>
          <w:sz w:val="16"/>
        </w:rPr>
        <w:t xml:space="preserve"> But—and this part is crucial—</w:t>
      </w:r>
      <w:r w:rsidRPr="00A478CC">
        <w:rPr>
          <w:rFonts w:eastAsia="Calibri"/>
          <w:u w:val="single"/>
        </w:rPr>
        <w:t xml:space="preserve">despite its power to </w:t>
      </w:r>
      <w:r w:rsidRPr="00A478CC">
        <w:rPr>
          <w:rFonts w:eastAsia="Calibri"/>
          <w:b/>
          <w:iCs/>
          <w:u w:val="single"/>
          <w:bdr w:val="single" w:sz="8" w:space="0" w:color="auto"/>
        </w:rPr>
        <w:t>energize</w:t>
      </w:r>
      <w:r w:rsidRPr="00A478CC">
        <w:rPr>
          <w:rFonts w:eastAsia="Calibri"/>
          <w:sz w:val="16"/>
        </w:rPr>
        <w:t xml:space="preserve"> the writer and reader, </w:t>
      </w:r>
      <w:r w:rsidRPr="00A478CC">
        <w:rPr>
          <w:rFonts w:eastAsia="Calibri"/>
          <w:u w:val="single"/>
        </w:rPr>
        <w:t xml:space="preserve">to soothe the psychic pain of living in an ailing world, scholarly </w:t>
      </w:r>
      <w:r w:rsidRPr="00A478CC">
        <w:rPr>
          <w:rFonts w:eastAsia="Calibri"/>
          <w:highlight w:val="cyan"/>
          <w:u w:val="single"/>
        </w:rPr>
        <w:t xml:space="preserve">possibilities have </w:t>
      </w:r>
      <w:r w:rsidRPr="00A478CC">
        <w:rPr>
          <w:rFonts w:eastAsia="Calibri"/>
          <w:b/>
          <w:iCs/>
          <w:sz w:val="24"/>
          <w:szCs w:val="24"/>
          <w:highlight w:val="cyan"/>
          <w:u w:val="single"/>
          <w:bdr w:val="single" w:sz="8" w:space="0" w:color="auto"/>
        </w:rPr>
        <w:t>no</w:t>
      </w:r>
      <w:r w:rsidRPr="00A478CC">
        <w:rPr>
          <w:rFonts w:eastAsia="Calibri"/>
          <w:b/>
          <w:iCs/>
          <w:sz w:val="24"/>
          <w:szCs w:val="24"/>
          <w:u w:val="single"/>
          <w:bdr w:val="single" w:sz="8" w:space="0" w:color="auto"/>
        </w:rPr>
        <w:t xml:space="preserve"> necessary </w:t>
      </w:r>
      <w:r w:rsidRPr="00A478CC">
        <w:rPr>
          <w:rFonts w:eastAsia="Calibri"/>
          <w:b/>
          <w:iCs/>
          <w:sz w:val="24"/>
          <w:szCs w:val="24"/>
          <w:highlight w:val="cyan"/>
          <w:u w:val="single"/>
          <w:bdr w:val="single" w:sz="8" w:space="0" w:color="auto"/>
        </w:rPr>
        <w:t>relation</w:t>
      </w:r>
      <w:r w:rsidRPr="00A478CC">
        <w:rPr>
          <w:rFonts w:eastAsia="Calibri"/>
          <w:highlight w:val="cyan"/>
          <w:u w:val="single"/>
        </w:rPr>
        <w:t xml:space="preserve"> to future</w:t>
      </w:r>
      <w:r w:rsidRPr="00A478CC">
        <w:rPr>
          <w:rFonts w:eastAsia="Calibri"/>
          <w:u w:val="single"/>
        </w:rPr>
        <w:t xml:space="preserve">-oriented </w:t>
      </w:r>
      <w:r w:rsidRPr="00A478CC">
        <w:rPr>
          <w:rFonts w:eastAsia="Calibri"/>
          <w:highlight w:val="cyan"/>
          <w:u w:val="single"/>
        </w:rPr>
        <w:t>action</w:t>
      </w:r>
      <w:r w:rsidRPr="00A478CC">
        <w:rPr>
          <w:rFonts w:eastAsia="Calibri"/>
          <w:u w:val="single"/>
        </w:rPr>
        <w:t>. Gestures toward possibility do not</w:t>
      </w:r>
      <w:r w:rsidRPr="00A478CC">
        <w:rPr>
          <w:rFonts w:eastAsia="Calibri"/>
          <w:sz w:val="16"/>
        </w:rPr>
        <w:t xml:space="preserve">, for instance, </w:t>
      </w:r>
      <w:r w:rsidRPr="00A478CC">
        <w:rPr>
          <w:rFonts w:eastAsia="Calibri"/>
          <w:u w:val="single"/>
        </w:rPr>
        <w:t>fix the fact that</w:t>
      </w:r>
      <w:r w:rsidRPr="00A478CC">
        <w:rPr>
          <w:rFonts w:eastAsia="Calibri"/>
          <w:sz w:val="16"/>
        </w:rPr>
        <w:t xml:space="preserve">, as sociologist Francesca Cancian has highlighted, </w:t>
      </w:r>
      <w:r w:rsidRPr="00A478CC">
        <w:rPr>
          <w:rFonts w:eastAsia="Calibri"/>
          <w:u w:val="single"/>
        </w:rPr>
        <w:t xml:space="preserve">to be a professional academic and committed activist are each so demanding as to </w:t>
      </w:r>
      <w:r w:rsidRPr="00A478CC">
        <w:rPr>
          <w:rFonts w:eastAsia="Calibri"/>
          <w:b/>
          <w:iCs/>
          <w:u w:val="single"/>
          <w:bdr w:val="single" w:sz="8" w:space="0" w:color="auto"/>
        </w:rPr>
        <w:t>preclude one another</w:t>
      </w:r>
      <w:r w:rsidRPr="00A478CC">
        <w:rPr>
          <w:rFonts w:eastAsia="Calibri"/>
          <w:sz w:val="16"/>
        </w:rPr>
        <w:t xml:space="preserve">.18 </w:t>
      </w:r>
    </w:p>
    <w:p w14:paraId="0FD8D5F9" w14:textId="77777777" w:rsidR="00C31E6D" w:rsidRPr="00A478CC" w:rsidRDefault="00C31E6D" w:rsidP="00C31E6D">
      <w:pPr>
        <w:rPr>
          <w:rFonts w:eastAsia="Calibri"/>
          <w:u w:val="single"/>
        </w:rPr>
      </w:pPr>
      <w:r w:rsidRPr="00A478CC">
        <w:rPr>
          <w:rFonts w:eastAsia="Calibri"/>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A478CC">
        <w:rPr>
          <w:rFonts w:eastAsia="Calibri"/>
          <w:u w:val="single"/>
        </w:rPr>
        <w:t xml:space="preserve">If David’s stone </w:t>
      </w:r>
      <w:r w:rsidRPr="00A478CC">
        <w:rPr>
          <w:rFonts w:eastAsia="Calibri"/>
          <w:b/>
          <w:iCs/>
          <w:u w:val="single"/>
          <w:bdr w:val="single" w:sz="8" w:space="0" w:color="auto"/>
        </w:rPr>
        <w:t>cannot fell Goliath</w:t>
      </w:r>
      <w:r w:rsidRPr="00A478CC">
        <w:rPr>
          <w:rFonts w:eastAsia="Calibri"/>
          <w:u w:val="single"/>
        </w:rPr>
        <w:t xml:space="preserve">, what good are his </w:t>
      </w:r>
      <w:r w:rsidRPr="00A478CC">
        <w:rPr>
          <w:rFonts w:eastAsia="Calibri"/>
          <w:b/>
          <w:iCs/>
          <w:u w:val="single"/>
          <w:bdr w:val="single" w:sz="8" w:space="0" w:color="auto"/>
        </w:rPr>
        <w:t>words</w:t>
      </w:r>
      <w:r w:rsidRPr="00A478CC">
        <w:rPr>
          <w:rFonts w:eastAsia="Calibri"/>
          <w:sz w:val="16"/>
        </w:rPr>
        <w:t xml:space="preserve">?”20 Ultimately, </w:t>
      </w:r>
      <w:r w:rsidRPr="00A478CC">
        <w:rPr>
          <w:rFonts w:eastAsia="Calibri"/>
          <w:u w:val="single"/>
        </w:rPr>
        <w:t xml:space="preserve">if critique only produces hypothetical possibility and </w:t>
      </w:r>
      <w:r w:rsidRPr="00A478CC">
        <w:rPr>
          <w:rFonts w:eastAsia="Calibri"/>
          <w:b/>
          <w:iCs/>
          <w:u w:val="single"/>
          <w:bdr w:val="single" w:sz="8" w:space="0" w:color="auto"/>
        </w:rPr>
        <w:t>inebriated hope</w:t>
      </w:r>
      <w:r w:rsidRPr="00A478CC">
        <w:rPr>
          <w:rFonts w:eastAsia="Calibri"/>
          <w:u w:val="single"/>
        </w:rPr>
        <w:t xml:space="preserve">, then </w:t>
      </w:r>
      <w:r w:rsidRPr="00A478CC">
        <w:rPr>
          <w:rFonts w:eastAsia="Calibri"/>
          <w:highlight w:val="cyan"/>
          <w:u w:val="single"/>
        </w:rPr>
        <w:t xml:space="preserve">it isn’t </w:t>
      </w:r>
      <w:r w:rsidRPr="00A478CC">
        <w:rPr>
          <w:rFonts w:eastAsia="Calibri"/>
          <w:b/>
          <w:iCs/>
          <w:sz w:val="24"/>
          <w:szCs w:val="24"/>
          <w:highlight w:val="cyan"/>
          <w:u w:val="single"/>
          <w:bdr w:val="single" w:sz="8" w:space="0" w:color="auto"/>
        </w:rPr>
        <w:t>praxis</w:t>
      </w:r>
      <w:r w:rsidRPr="00A478CC">
        <w:rPr>
          <w:rFonts w:eastAsia="Calibri"/>
          <w:highlight w:val="cyan"/>
          <w:u w:val="single"/>
        </w:rPr>
        <w:t xml:space="preserve">—it’s </w:t>
      </w:r>
      <w:r w:rsidRPr="00A478CC">
        <w:rPr>
          <w:rFonts w:eastAsia="Calibri"/>
          <w:b/>
          <w:iCs/>
          <w:sz w:val="24"/>
          <w:szCs w:val="24"/>
          <w:highlight w:val="cyan"/>
          <w:u w:val="single"/>
          <w:bdr w:val="single" w:sz="8" w:space="0" w:color="auto"/>
        </w:rPr>
        <w:t>escapism</w:t>
      </w:r>
      <w:r w:rsidRPr="00A478CC">
        <w:rPr>
          <w:rFonts w:eastAsia="Calibri"/>
          <w:u w:val="single"/>
        </w:rPr>
        <w:t>.</w:t>
      </w:r>
    </w:p>
    <w:p w14:paraId="0C956C47" w14:textId="77777777" w:rsidR="00C31E6D" w:rsidRPr="00A478CC" w:rsidRDefault="00C31E6D" w:rsidP="00C31E6D">
      <w:pPr>
        <w:rPr>
          <w:rFonts w:eastAsia="Calibri"/>
        </w:rPr>
      </w:pPr>
    </w:p>
    <w:p w14:paraId="5B67A9D2" w14:textId="77777777" w:rsidR="00C31E6D" w:rsidRPr="00A478CC" w:rsidRDefault="00C31E6D" w:rsidP="00C31E6D">
      <w:pPr>
        <w:keepNext/>
        <w:keepLines/>
        <w:spacing w:before="40" w:after="0"/>
        <w:outlineLvl w:val="3"/>
        <w:rPr>
          <w:rFonts w:eastAsia="Times New Roman" w:cs="Times New Roman"/>
          <w:b/>
          <w:iCs/>
          <w:sz w:val="26"/>
        </w:rPr>
      </w:pPr>
      <w:r w:rsidRPr="00A478CC">
        <w:rPr>
          <w:rFonts w:eastAsia="Times New Roman" w:cs="Times New Roman"/>
          <w:b/>
          <w:iCs/>
          <w:sz w:val="26"/>
        </w:rPr>
        <w:t xml:space="preserve">Ableism is </w:t>
      </w:r>
      <w:r w:rsidRPr="00A478CC">
        <w:rPr>
          <w:rFonts w:eastAsia="Times New Roman" w:cs="Times New Roman"/>
          <w:b/>
          <w:iCs/>
          <w:sz w:val="26"/>
          <w:u w:val="single"/>
        </w:rPr>
        <w:t>material</w:t>
      </w:r>
      <w:r w:rsidRPr="00A478CC">
        <w:rPr>
          <w:rFonts w:eastAsia="Times New Roman" w:cs="Times New Roman"/>
          <w:b/>
          <w:iCs/>
          <w:sz w:val="26"/>
        </w:rPr>
        <w:t xml:space="preserve">, not </w:t>
      </w:r>
      <w:r w:rsidRPr="00A478CC">
        <w:rPr>
          <w:rFonts w:eastAsia="Times New Roman" w:cs="Times New Roman"/>
          <w:b/>
          <w:iCs/>
          <w:sz w:val="26"/>
          <w:u w:val="single"/>
        </w:rPr>
        <w:t>theoretical</w:t>
      </w:r>
      <w:r w:rsidRPr="00A478CC">
        <w:rPr>
          <w:rFonts w:eastAsia="Times New Roman" w:cs="Times New Roman"/>
          <w:b/>
          <w:iCs/>
          <w:sz w:val="26"/>
        </w:rPr>
        <w:t xml:space="preserve">. Changing </w:t>
      </w:r>
      <w:r w:rsidRPr="00A478CC">
        <w:rPr>
          <w:rFonts w:eastAsia="Times New Roman" w:cs="Times New Roman"/>
          <w:b/>
          <w:iCs/>
          <w:sz w:val="26"/>
          <w:u w:val="single"/>
        </w:rPr>
        <w:t>structures</w:t>
      </w:r>
      <w:r w:rsidRPr="00A478CC">
        <w:rPr>
          <w:rFonts w:eastAsia="Times New Roman" w:cs="Times New Roman"/>
          <w:b/>
          <w:iCs/>
          <w:sz w:val="26"/>
        </w:rPr>
        <w:t xml:space="preserve"> is key.</w:t>
      </w:r>
    </w:p>
    <w:p w14:paraId="32EAC8D0" w14:textId="77777777" w:rsidR="00C31E6D" w:rsidRPr="00A478CC" w:rsidRDefault="00C31E6D" w:rsidP="00C31E6D">
      <w:pPr>
        <w:rPr>
          <w:rFonts w:eastAsia="Calibri"/>
        </w:rPr>
      </w:pPr>
      <w:r w:rsidRPr="00A478CC">
        <w:rPr>
          <w:rFonts w:eastAsia="Calibri"/>
          <w:b/>
          <w:bCs/>
          <w:sz w:val="26"/>
        </w:rPr>
        <w:t>Vehmas and Watson, 16</w:t>
      </w:r>
      <w:r w:rsidRPr="00A478CC">
        <w:rPr>
          <w:rFonts w:eastAsia="Calibri"/>
        </w:rPr>
        <w:t>—Professor of Disability Studies at the University of Helsinki; Chair of Disability Studies at the University of Glasgow (Simo and Nick, “Exploring normativity in disability studies,” Disability and Society, Vol. 31, Issue 1, pp. 1-16, dml)</w:t>
      </w:r>
    </w:p>
    <w:p w14:paraId="7426A023" w14:textId="77777777" w:rsidR="00C31E6D" w:rsidRPr="00A478CC" w:rsidRDefault="00C31E6D" w:rsidP="00C31E6D">
      <w:pPr>
        <w:rPr>
          <w:rFonts w:eastAsia="Calibri"/>
          <w:sz w:val="14"/>
        </w:rPr>
      </w:pPr>
      <w:r w:rsidRPr="00A478CC">
        <w:rPr>
          <w:rFonts w:eastAsia="Calibri"/>
          <w:highlight w:val="cyan"/>
          <w:u w:val="single"/>
        </w:rPr>
        <w:t>Scholars</w:t>
      </w:r>
      <w:r w:rsidRPr="00A478CC">
        <w:rPr>
          <w:rFonts w:eastAsia="Calibri"/>
          <w:sz w:val="14"/>
        </w:rPr>
        <w:t xml:space="preserve"> working in this intellectual tradition typically </w:t>
      </w:r>
      <w:r w:rsidRPr="00A478CC">
        <w:rPr>
          <w:rFonts w:eastAsia="Calibri"/>
          <w:highlight w:val="cyan"/>
          <w:u w:val="single"/>
        </w:rPr>
        <w:t>insinuate how things</w:t>
      </w:r>
      <w:r w:rsidRPr="00A478CC">
        <w:rPr>
          <w:rFonts w:eastAsia="Calibri"/>
          <w:sz w:val="14"/>
        </w:rPr>
        <w:t xml:space="preserve">, </w:t>
      </w:r>
      <w:r w:rsidRPr="00A478CC">
        <w:rPr>
          <w:rFonts w:eastAsia="Calibri"/>
          <w:u w:val="single"/>
        </w:rPr>
        <w:t>as they currently stand</w:t>
      </w:r>
      <w:r w:rsidRPr="00A478CC">
        <w:rPr>
          <w:rFonts w:eastAsia="Calibri"/>
          <w:sz w:val="14"/>
        </w:rPr>
        <w:t xml:space="preserve">, </w:t>
      </w:r>
      <w:r w:rsidRPr="00A478CC">
        <w:rPr>
          <w:rFonts w:eastAsia="Calibri"/>
          <w:highlight w:val="cyan"/>
          <w:u w:val="single"/>
        </w:rPr>
        <w:t>are wrong whilst providing</w:t>
      </w:r>
      <w:r w:rsidRPr="00A478CC">
        <w:rPr>
          <w:rFonts w:eastAsia="Calibri"/>
          <w:u w:val="single"/>
        </w:rPr>
        <w:t xml:space="preserve"> </w:t>
      </w:r>
      <w:r w:rsidRPr="00A478CC">
        <w:rPr>
          <w:rFonts w:eastAsia="Calibri"/>
          <w:b/>
          <w:iCs/>
          <w:u w:val="single"/>
          <w:bdr w:val="single" w:sz="8" w:space="0" w:color="auto"/>
        </w:rPr>
        <w:t xml:space="preserve">very </w:t>
      </w:r>
      <w:r w:rsidRPr="00A478CC">
        <w:rPr>
          <w:rFonts w:eastAsia="Calibri"/>
          <w:b/>
          <w:iCs/>
          <w:highlight w:val="cyan"/>
          <w:u w:val="single"/>
          <w:bdr w:val="single" w:sz="8" w:space="0" w:color="auto"/>
        </w:rPr>
        <w:t>little practical ethical guidance</w:t>
      </w:r>
      <w:r w:rsidRPr="00A478CC">
        <w:rPr>
          <w:rFonts w:eastAsia="Calibri"/>
          <w:u w:val="single"/>
        </w:rPr>
        <w:t xml:space="preserve"> as to how things </w:t>
      </w:r>
      <w:r w:rsidRPr="00A478CC">
        <w:rPr>
          <w:rFonts w:eastAsia="Calibri"/>
          <w:b/>
          <w:iCs/>
          <w:u w:val="single"/>
          <w:bdr w:val="single" w:sz="8" w:space="0" w:color="auto"/>
        </w:rPr>
        <w:t>ought</w:t>
      </w:r>
      <w:r w:rsidRPr="00A478CC">
        <w:rPr>
          <w:rFonts w:eastAsia="Calibri"/>
          <w:u w:val="single"/>
        </w:rPr>
        <w:t xml:space="preserve"> to be</w:t>
      </w:r>
      <w:r w:rsidRPr="00A478CC">
        <w:rPr>
          <w:rFonts w:eastAsia="Calibri"/>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A478CC">
        <w:rPr>
          <w:rFonts w:eastAsia="Calibri"/>
          <w:u w:val="single"/>
        </w:rPr>
        <w:t xml:space="preserve">analysis </w:t>
      </w:r>
      <w:r w:rsidRPr="00A478CC">
        <w:rPr>
          <w:rFonts w:eastAsia="Calibri"/>
          <w:b/>
          <w:iCs/>
          <w:u w:val="single"/>
          <w:bdr w:val="single" w:sz="8" w:space="0" w:color="auto"/>
        </w:rPr>
        <w:t>does not properly articulate</w:t>
      </w:r>
      <w:r w:rsidRPr="00A478CC">
        <w:rPr>
          <w:rFonts w:eastAsia="Calibri"/>
          <w:u w:val="single"/>
        </w:rPr>
        <w:t xml:space="preserve"> the moral and political wrongs disabled people face</w:t>
      </w:r>
      <w:r w:rsidRPr="00A478CC">
        <w:rPr>
          <w:rFonts w:eastAsia="Calibri"/>
          <w:sz w:val="14"/>
        </w:rPr>
        <w:t xml:space="preserve">, </w:t>
      </w:r>
      <w:r w:rsidRPr="00A478CC">
        <w:rPr>
          <w:rFonts w:eastAsia="Calibri"/>
          <w:u w:val="single"/>
        </w:rPr>
        <w:t xml:space="preserve">and neither does it give us </w:t>
      </w:r>
      <w:r w:rsidRPr="00A478CC">
        <w:rPr>
          <w:rFonts w:eastAsia="Calibri"/>
          <w:b/>
          <w:iCs/>
          <w:u w:val="single"/>
          <w:bdr w:val="single" w:sz="8" w:space="0" w:color="auto"/>
        </w:rPr>
        <w:t>practical guidelines</w:t>
      </w:r>
      <w:r w:rsidRPr="00A478CC">
        <w:rPr>
          <w:rFonts w:eastAsia="Calibri"/>
          <w:u w:val="single"/>
        </w:rPr>
        <w:t xml:space="preserve"> regarding ways to right those wrongs</w:t>
      </w:r>
      <w:r w:rsidRPr="00A478CC">
        <w:rPr>
          <w:rFonts w:eastAsia="Calibri"/>
          <w:sz w:val="14"/>
        </w:rPr>
        <w:t xml:space="preserve"> (cf. Lundblad Citation2011, 146).</w:t>
      </w:r>
    </w:p>
    <w:p w14:paraId="08DA50FC" w14:textId="77777777" w:rsidR="00C31E6D" w:rsidRPr="00A478CC" w:rsidRDefault="00C31E6D" w:rsidP="00C31E6D">
      <w:pPr>
        <w:rPr>
          <w:rFonts w:eastAsia="Calibri"/>
          <w:sz w:val="14"/>
        </w:rPr>
      </w:pPr>
      <w:r w:rsidRPr="00A478CC">
        <w:rPr>
          <w:rFonts w:eastAsia="Calibri"/>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A478CC">
        <w:rPr>
          <w:rFonts w:eastAsia="Calibri"/>
          <w:highlight w:val="cyan"/>
          <w:u w:val="single"/>
        </w:rPr>
        <w:t>They conclude</w:t>
      </w:r>
      <w:r w:rsidRPr="00A478CC">
        <w:rPr>
          <w:rFonts w:eastAsia="Calibri"/>
          <w:u w:val="single"/>
        </w:rPr>
        <w:t xml:space="preserve"> that </w:t>
      </w:r>
      <w:r w:rsidRPr="00A478CC">
        <w:rPr>
          <w:rFonts w:eastAsia="Calibri"/>
          <w:highlight w:val="cyan"/>
          <w:u w:val="single"/>
        </w:rPr>
        <w:t xml:space="preserve">we should </w:t>
      </w:r>
      <w:r w:rsidRPr="00A478CC">
        <w:rPr>
          <w:rFonts w:eastAsia="Calibri"/>
          <w:b/>
          <w:iCs/>
          <w:highlight w:val="cyan"/>
          <w:u w:val="single"/>
          <w:bdr w:val="single" w:sz="8" w:space="0" w:color="auto"/>
        </w:rPr>
        <w:t>question</w:t>
      </w:r>
      <w:r w:rsidRPr="00A478CC">
        <w:rPr>
          <w:rFonts w:eastAsia="Calibri"/>
          <w:highlight w:val="cyan"/>
          <w:u w:val="single"/>
        </w:rPr>
        <w:t xml:space="preserve"> ableist norms</w:t>
      </w:r>
      <w:r w:rsidRPr="00A478CC">
        <w:rPr>
          <w:rFonts w:eastAsia="Calibri"/>
          <w:u w:val="single"/>
        </w:rPr>
        <w:t xml:space="preserve"> guiding social arrangements</w:t>
      </w:r>
      <w:r w:rsidRPr="00A478CC">
        <w:rPr>
          <w:rFonts w:eastAsia="Calibri"/>
          <w:sz w:val="14"/>
        </w:rPr>
        <w:t xml:space="preserve">, </w:t>
      </w:r>
      <w:r w:rsidRPr="00A478CC">
        <w:rPr>
          <w:rFonts w:eastAsia="Calibri"/>
          <w:u w:val="single"/>
        </w:rPr>
        <w:t>and that we should</w:t>
      </w:r>
      <w:r w:rsidRPr="00A478CC">
        <w:rPr>
          <w:rFonts w:eastAsia="Calibri"/>
          <w:sz w:val="14"/>
        </w:rPr>
        <w:t xml:space="preserve"> ‘continue to question, </w:t>
      </w:r>
      <w:r w:rsidRPr="00A478CC">
        <w:rPr>
          <w:rFonts w:eastAsia="Calibri"/>
          <w:b/>
          <w:iCs/>
          <w:u w:val="single"/>
          <w:bdr w:val="single" w:sz="8" w:space="0" w:color="auto"/>
        </w:rPr>
        <w:t>destabilise</w:t>
      </w:r>
      <w:r w:rsidRPr="00A478CC">
        <w:rPr>
          <w:rFonts w:eastAsia="Calibri"/>
          <w:u w:val="single"/>
        </w:rPr>
        <w:t xml:space="preserve"> assumptions</w:t>
      </w:r>
      <w:r w:rsidRPr="00A478CC">
        <w:rPr>
          <w:rFonts w:eastAsia="Calibri"/>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A478CC">
        <w:rPr>
          <w:rFonts w:eastAsia="Calibri"/>
          <w:u w:val="single"/>
        </w:rPr>
        <w:t xml:space="preserve">disabled people emerge via regulatory systems and forms of </w:t>
      </w:r>
      <w:r w:rsidRPr="00A478CC">
        <w:rPr>
          <w:rFonts w:eastAsia="Calibri"/>
          <w:b/>
          <w:iCs/>
          <w:u w:val="single"/>
          <w:bdr w:val="single" w:sz="8" w:space="0" w:color="auto"/>
        </w:rPr>
        <w:t>normality</w:t>
      </w:r>
      <w:r w:rsidRPr="00A478CC">
        <w:rPr>
          <w:rFonts w:eastAsia="Calibri"/>
          <w:sz w:val="14"/>
        </w:rPr>
        <w:t xml:space="preserve">, </w:t>
      </w:r>
      <w:r w:rsidRPr="00A478CC">
        <w:rPr>
          <w:rFonts w:eastAsia="Calibri"/>
          <w:u w:val="single"/>
        </w:rPr>
        <w:t xml:space="preserve">and it is </w:t>
      </w:r>
      <w:r w:rsidRPr="00A478CC">
        <w:rPr>
          <w:rFonts w:eastAsia="Calibri"/>
          <w:b/>
          <w:iCs/>
          <w:u w:val="single"/>
          <w:bdr w:val="single" w:sz="8" w:space="0" w:color="auto"/>
        </w:rPr>
        <w:t>only</w:t>
      </w:r>
      <w:r w:rsidRPr="00A478CC">
        <w:rPr>
          <w:rFonts w:eastAsia="Calibri"/>
          <w:u w:val="single"/>
        </w:rPr>
        <w:t xml:space="preserve"> in these highly ableist regulatory schemas that the contemporary disabled subject is constructed</w:t>
      </w:r>
      <w:r w:rsidRPr="00A478CC">
        <w:rPr>
          <w:rFonts w:eastAsia="Calibri"/>
          <w:sz w:val="14"/>
        </w:rPr>
        <w:t xml:space="preserve">. </w:t>
      </w:r>
      <w:r w:rsidRPr="00A478CC">
        <w:rPr>
          <w:rFonts w:eastAsia="Calibri"/>
          <w:highlight w:val="cyan"/>
          <w:u w:val="single"/>
        </w:rPr>
        <w:t>Disabled people become</w:t>
      </w:r>
      <w:r w:rsidRPr="00A478CC">
        <w:rPr>
          <w:rFonts w:eastAsia="Calibri"/>
          <w:sz w:val="14"/>
        </w:rPr>
        <w:t xml:space="preserve"> constituted through the power/discourse formations where all subjectivities are </w:t>
      </w:r>
      <w:r w:rsidRPr="00A478CC">
        <w:rPr>
          <w:rFonts w:eastAsia="Calibri"/>
          <w:b/>
          <w:iCs/>
          <w:highlight w:val="cyan"/>
          <w:u w:val="single"/>
          <w:bdr w:val="single" w:sz="8" w:space="0" w:color="auto"/>
        </w:rPr>
        <w:t>always already</w:t>
      </w:r>
      <w:r w:rsidRPr="00A478CC">
        <w:rPr>
          <w:rFonts w:eastAsia="Calibri"/>
          <w:b/>
          <w:iCs/>
          <w:u w:val="single"/>
          <w:bdr w:val="single" w:sz="8" w:space="0" w:color="auto"/>
        </w:rPr>
        <w:t xml:space="preserve"> culturally </w:t>
      </w:r>
      <w:r w:rsidRPr="00A478CC">
        <w:rPr>
          <w:rFonts w:eastAsia="Calibri"/>
          <w:b/>
          <w:iCs/>
          <w:highlight w:val="cyan"/>
          <w:u w:val="single"/>
          <w:bdr w:val="single" w:sz="8" w:space="0" w:color="auto"/>
        </w:rPr>
        <w:t>constructed</w:t>
      </w:r>
      <w:r w:rsidRPr="00A478CC">
        <w:rPr>
          <w:rFonts w:eastAsia="Calibri"/>
          <w:sz w:val="14"/>
        </w:rPr>
        <w:t xml:space="preserve"> (Fraser Citation2013). </w:t>
      </w:r>
      <w:r w:rsidRPr="00A478CC">
        <w:rPr>
          <w:rFonts w:eastAsia="Calibri"/>
          <w:highlight w:val="cyan"/>
          <w:u w:val="single"/>
        </w:rPr>
        <w:t>There is</w:t>
      </w:r>
      <w:r w:rsidRPr="00A478CC">
        <w:rPr>
          <w:rFonts w:eastAsia="Calibri"/>
          <w:sz w:val="14"/>
        </w:rPr>
        <w:t xml:space="preserve"> in essence </w:t>
      </w:r>
      <w:r w:rsidRPr="00A478CC">
        <w:rPr>
          <w:rFonts w:eastAsia="Calibri"/>
          <w:b/>
          <w:iCs/>
          <w:highlight w:val="cyan"/>
          <w:u w:val="single"/>
          <w:bdr w:val="single" w:sz="8" w:space="0" w:color="auto"/>
        </w:rPr>
        <w:t>no doer</w:t>
      </w:r>
      <w:r w:rsidRPr="00A478CC">
        <w:rPr>
          <w:rFonts w:eastAsia="Calibri"/>
          <w:highlight w:val="cyan"/>
          <w:u w:val="single"/>
        </w:rPr>
        <w:t xml:space="preserve"> behind the deed</w:t>
      </w:r>
      <w:r w:rsidRPr="00A478CC">
        <w:rPr>
          <w:rFonts w:eastAsia="Calibri"/>
          <w:sz w:val="14"/>
        </w:rPr>
        <w:t>.</w:t>
      </w:r>
    </w:p>
    <w:p w14:paraId="3A61872C" w14:textId="77777777" w:rsidR="00C31E6D" w:rsidRPr="00A478CC" w:rsidRDefault="00C31E6D" w:rsidP="00C31E6D">
      <w:pPr>
        <w:rPr>
          <w:rFonts w:eastAsia="Calibri"/>
          <w:sz w:val="14"/>
        </w:rPr>
      </w:pPr>
      <w:r w:rsidRPr="00A478CC">
        <w:rPr>
          <w:rFonts w:eastAsia="Calibri"/>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4A8B8298" w14:textId="77777777" w:rsidR="00C31E6D" w:rsidRPr="00A478CC" w:rsidRDefault="00C31E6D" w:rsidP="00C31E6D">
      <w:pPr>
        <w:rPr>
          <w:rFonts w:eastAsia="Calibri"/>
          <w:sz w:val="14"/>
        </w:rPr>
      </w:pPr>
      <w:r w:rsidRPr="00A478CC">
        <w:rPr>
          <w:rFonts w:eastAsia="Calibri"/>
          <w:u w:val="single"/>
        </w:rPr>
        <w:t xml:space="preserve">This is all fine and good but </w:t>
      </w:r>
      <w:r w:rsidRPr="00A478CC">
        <w:rPr>
          <w:rFonts w:eastAsia="Calibri"/>
          <w:b/>
          <w:iCs/>
          <w:sz w:val="30"/>
          <w:szCs w:val="30"/>
          <w:highlight w:val="cyan"/>
          <w:u w:val="single"/>
          <w:bdr w:val="single" w:sz="8" w:space="0" w:color="auto"/>
        </w:rPr>
        <w:t>what does this mean in practice</w:t>
      </w:r>
      <w:r w:rsidRPr="00A478CC">
        <w:rPr>
          <w:rFonts w:eastAsia="Calibri"/>
          <w:u w:val="single"/>
        </w:rPr>
        <w:t>?</w:t>
      </w:r>
      <w:r w:rsidRPr="00A478CC">
        <w:rPr>
          <w:rFonts w:eastAsia="Calibri"/>
          <w:sz w:val="14"/>
        </w:rPr>
        <w:t xml:space="preserve"> </w:t>
      </w:r>
      <w:r w:rsidRPr="00A478CC">
        <w:rPr>
          <w:rFonts w:eastAsia="Calibri"/>
          <w:u w:val="single"/>
        </w:rPr>
        <w:t xml:space="preserve">What kind of </w:t>
      </w:r>
      <w:r w:rsidRPr="00A478CC">
        <w:rPr>
          <w:rFonts w:eastAsia="Calibri"/>
          <w:b/>
          <w:iCs/>
          <w:u w:val="single"/>
          <w:bdr w:val="single" w:sz="8" w:space="0" w:color="auto"/>
        </w:rPr>
        <w:t>guidance</w:t>
      </w:r>
      <w:r w:rsidRPr="00A478CC">
        <w:rPr>
          <w:rFonts w:eastAsia="Calibri"/>
          <w:u w:val="single"/>
        </w:rPr>
        <w:t xml:space="preserve"> does it offer </w:t>
      </w:r>
      <w:r w:rsidRPr="00A478CC">
        <w:rPr>
          <w:rFonts w:eastAsia="Calibri"/>
          <w:highlight w:val="cyan"/>
          <w:u w:val="single"/>
        </w:rPr>
        <w:t>in relation</w:t>
      </w:r>
      <w:r w:rsidRPr="00A478CC">
        <w:rPr>
          <w:rFonts w:eastAsia="Calibri"/>
          <w:sz w:val="14"/>
        </w:rPr>
        <w:t xml:space="preserve">, for example, </w:t>
      </w:r>
      <w:r w:rsidRPr="00A478CC">
        <w:rPr>
          <w:rFonts w:eastAsia="Calibri"/>
          <w:highlight w:val="cyan"/>
          <w:u w:val="single"/>
        </w:rPr>
        <w:t>to</w:t>
      </w:r>
      <w:r w:rsidRPr="00A478CC">
        <w:rPr>
          <w:rFonts w:eastAsia="Calibri"/>
          <w:u w:val="single"/>
        </w:rPr>
        <w:t xml:space="preserve"> impairment-related </w:t>
      </w:r>
      <w:r w:rsidRPr="00A478CC">
        <w:rPr>
          <w:rFonts w:eastAsia="Calibri"/>
          <w:b/>
          <w:iCs/>
          <w:highlight w:val="cyan"/>
          <w:u w:val="single"/>
          <w:bdr w:val="single" w:sz="8" w:space="0" w:color="auto"/>
        </w:rPr>
        <w:t>violence</w:t>
      </w:r>
      <w:r w:rsidRPr="00A478CC">
        <w:rPr>
          <w:rFonts w:eastAsia="Calibri"/>
          <w:sz w:val="14"/>
        </w:rPr>
        <w:t xml:space="preserve">, </w:t>
      </w:r>
      <w:r w:rsidRPr="00A478CC">
        <w:rPr>
          <w:rFonts w:eastAsia="Calibri"/>
          <w:highlight w:val="cyan"/>
          <w:u w:val="single"/>
        </w:rPr>
        <w:t>or</w:t>
      </w:r>
      <w:r w:rsidRPr="00A478CC">
        <w:rPr>
          <w:rFonts w:eastAsia="Calibri"/>
          <w:u w:val="single"/>
        </w:rPr>
        <w:t xml:space="preserve"> improving </w:t>
      </w:r>
      <w:r w:rsidRPr="00A478CC">
        <w:rPr>
          <w:rFonts w:eastAsia="Calibri"/>
          <w:b/>
          <w:iCs/>
          <w:highlight w:val="cyan"/>
          <w:u w:val="single"/>
          <w:bdr w:val="single" w:sz="8" w:space="0" w:color="auto"/>
        </w:rPr>
        <w:t>access</w:t>
      </w:r>
      <w:r w:rsidRPr="00A478CC">
        <w:rPr>
          <w:rFonts w:eastAsia="Calibri"/>
          <w:u w:val="single"/>
        </w:rPr>
        <w:t xml:space="preserve"> to goods and services</w:t>
      </w:r>
      <w:r w:rsidRPr="00A478CC">
        <w:rPr>
          <w:rFonts w:eastAsia="Calibri"/>
          <w:sz w:val="14"/>
        </w:rPr>
        <w:t xml:space="preserve"> for those who harm themselves or who are at risk</w:t>
      </w:r>
      <w:r w:rsidRPr="00A478CC">
        <w:rPr>
          <w:rFonts w:eastAsia="Calibri"/>
          <w:u w:val="single"/>
        </w:rPr>
        <w:t>?</w:t>
      </w:r>
      <w:r w:rsidRPr="00A478CC">
        <w:rPr>
          <w:rFonts w:eastAsia="Calibri"/>
          <w:sz w:val="14"/>
        </w:rPr>
        <w:t xml:space="preserve"> </w:t>
      </w:r>
      <w:r w:rsidRPr="00A478CC">
        <w:rPr>
          <w:rFonts w:eastAsia="Calibri"/>
          <w:highlight w:val="cyan"/>
          <w:u w:val="single"/>
        </w:rPr>
        <w:t>What does this</w:t>
      </w:r>
      <w:r w:rsidRPr="00A478CC">
        <w:rPr>
          <w:rFonts w:eastAsia="Calibri"/>
          <w:u w:val="single"/>
        </w:rPr>
        <w:t xml:space="preserve"> guiding principle </w:t>
      </w:r>
      <w:r w:rsidRPr="00A478CC">
        <w:rPr>
          <w:rFonts w:eastAsia="Calibri"/>
          <w:highlight w:val="cyan"/>
          <w:u w:val="single"/>
        </w:rPr>
        <w:t>imply in terms of</w:t>
      </w:r>
      <w:r w:rsidRPr="00A478CC">
        <w:rPr>
          <w:rFonts w:eastAsia="Calibri"/>
          <w:sz w:val="14"/>
        </w:rPr>
        <w:t xml:space="preserve"> social </w:t>
      </w:r>
      <w:r w:rsidRPr="00A478CC">
        <w:rPr>
          <w:rFonts w:eastAsia="Calibri"/>
          <w:b/>
          <w:iCs/>
          <w:highlight w:val="cyan"/>
          <w:u w:val="single"/>
          <w:bdr w:val="single" w:sz="8" w:space="0" w:color="auto"/>
        </w:rPr>
        <w:t>policy</w:t>
      </w:r>
      <w:r w:rsidRPr="00A478CC">
        <w:rPr>
          <w:rFonts w:eastAsia="Calibri"/>
          <w:u w:val="single"/>
        </w:rPr>
        <w:t xml:space="preserve"> or how to best </w:t>
      </w:r>
      <w:r w:rsidRPr="00A478CC">
        <w:rPr>
          <w:rFonts w:eastAsia="Calibri"/>
          <w:b/>
          <w:iCs/>
          <w:u w:val="single"/>
          <w:bdr w:val="single" w:sz="8" w:space="0" w:color="auto"/>
        </w:rPr>
        <w:t>arrange</w:t>
      </w:r>
      <w:r w:rsidRPr="00A478CC">
        <w:rPr>
          <w:rFonts w:eastAsia="Calibri"/>
          <w:u w:val="single"/>
        </w:rPr>
        <w:t xml:space="preserve"> our societies</w:t>
      </w:r>
      <w:r w:rsidRPr="00A478CC">
        <w:rPr>
          <w:rFonts w:eastAsia="Calibri"/>
          <w:sz w:val="14"/>
        </w:rPr>
        <w:t xml:space="preserve"> in order to meet people’s needs fairly</w:t>
      </w:r>
      <w:r w:rsidRPr="00A478CC">
        <w:rPr>
          <w:rFonts w:eastAsia="Calibri"/>
          <w:u w:val="single"/>
        </w:rPr>
        <w:t>?</w:t>
      </w:r>
      <w:r w:rsidRPr="00A478CC">
        <w:rPr>
          <w:rFonts w:eastAsia="Calibri"/>
          <w:sz w:val="14"/>
        </w:rPr>
        <w:t xml:space="preserve"> We are fully with Goodley and Runswick-Cole (Citation2015, 10) when they argue that ‘</w:t>
      </w:r>
      <w:r w:rsidRPr="00A478CC">
        <w:rPr>
          <w:rFonts w:eastAsia="Calibri"/>
          <w:highlight w:val="cyan"/>
          <w:u w:val="single"/>
        </w:rPr>
        <w:t>theory can</w:t>
      </w:r>
      <w:r w:rsidRPr="00A478CC">
        <w:rPr>
          <w:rFonts w:eastAsia="Calibri"/>
          <w:sz w:val="14"/>
        </w:rPr>
        <w:t xml:space="preserve"> help us to </w:t>
      </w:r>
      <w:r w:rsidRPr="00A478CC">
        <w:rPr>
          <w:rFonts w:eastAsia="Calibri"/>
          <w:highlight w:val="cyan"/>
          <w:u w:val="single"/>
        </w:rPr>
        <w:t xml:space="preserve">create </w:t>
      </w:r>
      <w:r w:rsidRPr="00A478CC">
        <w:rPr>
          <w:rFonts w:eastAsia="Calibri"/>
          <w:b/>
          <w:iCs/>
          <w:highlight w:val="cyan"/>
          <w:u w:val="single"/>
          <w:bdr w:val="single" w:sz="8" w:space="0" w:color="auto"/>
        </w:rPr>
        <w:t>opportunities</w:t>
      </w:r>
      <w:r w:rsidRPr="00A478CC">
        <w:rPr>
          <w:rFonts w:eastAsia="Calibri"/>
          <w:u w:val="single"/>
        </w:rPr>
        <w:t xml:space="preserve"> for</w:t>
      </w:r>
      <w:r w:rsidRPr="00A478CC">
        <w:rPr>
          <w:rFonts w:eastAsia="Calibri"/>
          <w:sz w:val="14"/>
        </w:rPr>
        <w:t xml:space="preserve"> the urgent acts of </w:t>
      </w:r>
      <w:r w:rsidRPr="00A478CC">
        <w:rPr>
          <w:rFonts w:eastAsia="Calibri"/>
          <w:u w:val="single"/>
        </w:rPr>
        <w:t>refusal</w:t>
      </w:r>
      <w:r w:rsidRPr="00A478CC">
        <w:rPr>
          <w:rFonts w:eastAsia="Calibri"/>
          <w:sz w:val="14"/>
        </w:rPr>
        <w:t xml:space="preserve">, </w:t>
      </w:r>
      <w:r w:rsidRPr="00A478CC">
        <w:rPr>
          <w:rFonts w:eastAsia="Calibri"/>
          <w:u w:val="single"/>
        </w:rPr>
        <w:t>revision and resistance</w:t>
      </w:r>
      <w:r w:rsidRPr="00A478CC">
        <w:rPr>
          <w:rFonts w:eastAsia="Calibri"/>
          <w:sz w:val="14"/>
        </w:rPr>
        <w:t xml:space="preserve"> needed to bring people in from the cold’, </w:t>
      </w:r>
      <w:r w:rsidRPr="00A478CC">
        <w:rPr>
          <w:rFonts w:eastAsia="Calibri"/>
          <w:highlight w:val="cyan"/>
          <w:u w:val="single"/>
        </w:rPr>
        <w:t>but</w:t>
      </w:r>
      <w:r w:rsidRPr="00A478CC">
        <w:rPr>
          <w:rFonts w:eastAsia="Calibri"/>
          <w:u w:val="single"/>
        </w:rPr>
        <w:t xml:space="preserve"> their words leave us in </w:t>
      </w:r>
      <w:r w:rsidRPr="00A478CC">
        <w:rPr>
          <w:rFonts w:eastAsia="Calibri"/>
          <w:b/>
          <w:iCs/>
          <w:u w:val="single"/>
          <w:bdr w:val="single" w:sz="8" w:space="0" w:color="auto"/>
        </w:rPr>
        <w:t>bafflement</w:t>
      </w:r>
      <w:r w:rsidRPr="00A478CC">
        <w:rPr>
          <w:rFonts w:eastAsia="Calibri"/>
          <w:u w:val="single"/>
        </w:rPr>
        <w:t xml:space="preserve"> as they </w:t>
      </w:r>
      <w:r w:rsidRPr="00A478CC">
        <w:rPr>
          <w:rFonts w:eastAsia="Calibri"/>
          <w:b/>
          <w:iCs/>
          <w:highlight w:val="cyan"/>
          <w:u w:val="single"/>
          <w:bdr w:val="single" w:sz="8" w:space="0" w:color="auto"/>
        </w:rPr>
        <w:t>fail</w:t>
      </w:r>
      <w:r w:rsidRPr="00A478CC">
        <w:rPr>
          <w:rFonts w:eastAsia="Calibri"/>
          <w:highlight w:val="cyan"/>
          <w:u w:val="single"/>
        </w:rPr>
        <w:t xml:space="preserve"> to</w:t>
      </w:r>
      <w:r w:rsidRPr="00A478CC">
        <w:rPr>
          <w:rFonts w:eastAsia="Calibri"/>
          <w:u w:val="single"/>
        </w:rPr>
        <w:t xml:space="preserve"> explicate or </w:t>
      </w:r>
      <w:r w:rsidRPr="00A478CC">
        <w:rPr>
          <w:rFonts w:eastAsia="Calibri"/>
          <w:highlight w:val="cyan"/>
          <w:u w:val="single"/>
        </w:rPr>
        <w:t xml:space="preserve">offer </w:t>
      </w:r>
      <w:r w:rsidRPr="00A478CC">
        <w:rPr>
          <w:rFonts w:eastAsia="Calibri"/>
          <w:b/>
          <w:iCs/>
          <w:highlight w:val="cyan"/>
          <w:u w:val="single"/>
          <w:bdr w:val="single" w:sz="8" w:space="0" w:color="auto"/>
        </w:rPr>
        <w:t>concrete</w:t>
      </w:r>
      <w:r w:rsidRPr="00A478CC">
        <w:rPr>
          <w:rFonts w:eastAsia="Calibri"/>
          <w:sz w:val="14"/>
        </w:rPr>
        <w:t xml:space="preserve">, </w:t>
      </w:r>
      <w:r w:rsidRPr="00A478CC">
        <w:rPr>
          <w:rFonts w:eastAsia="Calibri"/>
          <w:b/>
          <w:iCs/>
          <w:u w:val="single"/>
          <w:bdr w:val="single" w:sz="8" w:space="0" w:color="auto"/>
        </w:rPr>
        <w:t>constructive</w:t>
      </w:r>
      <w:r w:rsidRPr="00A478CC">
        <w:rPr>
          <w:rFonts w:eastAsia="Calibri"/>
          <w:u w:val="single"/>
        </w:rPr>
        <w:t xml:space="preserve"> </w:t>
      </w:r>
      <w:r w:rsidRPr="00A478CC">
        <w:rPr>
          <w:rFonts w:eastAsia="Calibri"/>
          <w:highlight w:val="cyan"/>
          <w:u w:val="single"/>
        </w:rPr>
        <w:t xml:space="preserve">examples of </w:t>
      </w:r>
      <w:r w:rsidRPr="00A478CC">
        <w:rPr>
          <w:rFonts w:eastAsia="Calibri"/>
          <w:b/>
          <w:iCs/>
          <w:highlight w:val="cyan"/>
          <w:u w:val="single"/>
          <w:bdr w:val="single" w:sz="8" w:space="0" w:color="auto"/>
        </w:rPr>
        <w:t>how</w:t>
      </w:r>
      <w:r w:rsidRPr="00A478CC">
        <w:rPr>
          <w:rFonts w:eastAsia="Calibri"/>
          <w:highlight w:val="cyan"/>
          <w:u w:val="single"/>
        </w:rPr>
        <w:t xml:space="preserve"> to refuse</w:t>
      </w:r>
      <w:r w:rsidRPr="00A478CC">
        <w:rPr>
          <w:rFonts w:eastAsia="Calibri"/>
          <w:sz w:val="14"/>
          <w:highlight w:val="cyan"/>
        </w:rPr>
        <w:t xml:space="preserve">, </w:t>
      </w:r>
      <w:r w:rsidRPr="00A478CC">
        <w:rPr>
          <w:rFonts w:eastAsia="Calibri"/>
          <w:highlight w:val="cyan"/>
          <w:u w:val="single"/>
        </w:rPr>
        <w:t>revise and resist</w:t>
      </w:r>
      <w:r w:rsidRPr="00A478CC">
        <w:rPr>
          <w:rFonts w:eastAsia="Calibri"/>
          <w:sz w:val="14"/>
          <w:highlight w:val="cyan"/>
        </w:rPr>
        <w:t xml:space="preserve">, </w:t>
      </w:r>
      <w:r w:rsidRPr="00A478CC">
        <w:rPr>
          <w:rFonts w:eastAsia="Calibri"/>
          <w:highlight w:val="cyan"/>
          <w:u w:val="single"/>
        </w:rPr>
        <w:t xml:space="preserve">and on </w:t>
      </w:r>
      <w:r w:rsidRPr="00A478CC">
        <w:rPr>
          <w:rFonts w:eastAsia="Calibri"/>
          <w:b/>
          <w:iCs/>
          <w:highlight w:val="cyan"/>
          <w:u w:val="single"/>
          <w:bdr w:val="single" w:sz="8" w:space="0" w:color="auto"/>
        </w:rPr>
        <w:t>what grounds</w:t>
      </w:r>
      <w:r w:rsidRPr="00A478CC">
        <w:rPr>
          <w:rFonts w:eastAsia="Calibri"/>
          <w:sz w:val="14"/>
        </w:rPr>
        <w:t xml:space="preserve">. </w:t>
      </w:r>
      <w:r w:rsidRPr="00A478CC">
        <w:rPr>
          <w:rFonts w:eastAsia="Calibri"/>
          <w:u w:val="single"/>
        </w:rPr>
        <w:t xml:space="preserve">If disability is </w:t>
      </w:r>
      <w:r w:rsidRPr="00A478CC">
        <w:rPr>
          <w:rFonts w:eastAsia="Calibri"/>
          <w:b/>
          <w:iCs/>
          <w:u w:val="single"/>
          <w:bdr w:val="single" w:sz="8" w:space="0" w:color="auto"/>
        </w:rPr>
        <w:t>reduced</w:t>
      </w:r>
      <w:r w:rsidRPr="00A478CC">
        <w:rPr>
          <w:rFonts w:eastAsia="Calibri"/>
          <w:u w:val="single"/>
        </w:rPr>
        <w:t xml:space="preserve"> to discursive norms it becomes </w:t>
      </w:r>
      <w:r w:rsidRPr="00A478CC">
        <w:rPr>
          <w:rFonts w:eastAsia="Calibri"/>
          <w:b/>
          <w:iCs/>
          <w:u w:val="single"/>
          <w:bdr w:val="single" w:sz="8" w:space="0" w:color="auto"/>
        </w:rPr>
        <w:t>difficult</w:t>
      </w:r>
      <w:r w:rsidRPr="00A478CC">
        <w:rPr>
          <w:rFonts w:eastAsia="Calibri"/>
          <w:u w:val="single"/>
        </w:rPr>
        <w:t xml:space="preserve"> to see how </w:t>
      </w:r>
      <w:r w:rsidRPr="00A478CC">
        <w:rPr>
          <w:rFonts w:eastAsia="Calibri"/>
          <w:b/>
          <w:iCs/>
          <w:u w:val="single"/>
          <w:bdr w:val="single" w:sz="8" w:space="0" w:color="auto"/>
        </w:rPr>
        <w:t>policies</w:t>
      </w:r>
      <w:r w:rsidRPr="00A478CC">
        <w:rPr>
          <w:rFonts w:eastAsia="Calibri"/>
          <w:sz w:val="14"/>
        </w:rPr>
        <w:t xml:space="preserve"> (always being already normative) </w:t>
      </w:r>
      <w:r w:rsidRPr="00A478CC">
        <w:rPr>
          <w:rFonts w:eastAsia="Calibri"/>
          <w:u w:val="single"/>
        </w:rPr>
        <w:t>can emerge</w:t>
      </w:r>
      <w:r w:rsidRPr="00A478CC">
        <w:rPr>
          <w:rFonts w:eastAsia="Calibri"/>
          <w:sz w:val="14"/>
        </w:rPr>
        <w:t xml:space="preserve">. </w:t>
      </w:r>
      <w:r w:rsidRPr="00A478CC">
        <w:rPr>
          <w:rFonts w:eastAsia="Calibri"/>
          <w:u w:val="single"/>
        </w:rPr>
        <w:t xml:space="preserve">There is </w:t>
      </w:r>
      <w:r w:rsidRPr="00A478CC">
        <w:rPr>
          <w:rFonts w:eastAsia="Calibri"/>
          <w:b/>
          <w:iCs/>
          <w:highlight w:val="cyan"/>
          <w:u w:val="single"/>
          <w:bdr w:val="single" w:sz="8" w:space="0" w:color="auto"/>
        </w:rPr>
        <w:t>little analysis</w:t>
      </w:r>
      <w:r w:rsidRPr="00A478CC">
        <w:rPr>
          <w:rFonts w:eastAsia="Calibri"/>
          <w:sz w:val="14"/>
        </w:rPr>
        <w:t xml:space="preserve"> within postconventional disability studies </w:t>
      </w:r>
      <w:r w:rsidRPr="00A478CC">
        <w:rPr>
          <w:rFonts w:eastAsia="Calibri"/>
          <w:u w:val="single"/>
        </w:rPr>
        <w:t xml:space="preserve">that </w:t>
      </w:r>
      <w:r w:rsidRPr="00A478CC">
        <w:rPr>
          <w:rFonts w:eastAsia="Calibri"/>
          <w:highlight w:val="cyan"/>
          <w:u w:val="single"/>
        </w:rPr>
        <w:t xml:space="preserve">explores the </w:t>
      </w:r>
      <w:r w:rsidRPr="00A478CC">
        <w:rPr>
          <w:rFonts w:eastAsia="Calibri"/>
          <w:b/>
          <w:iCs/>
          <w:highlight w:val="cyan"/>
          <w:u w:val="single"/>
          <w:bdr w:val="single" w:sz="8" w:space="0" w:color="auto"/>
        </w:rPr>
        <w:t>economic processes</w:t>
      </w:r>
      <w:r w:rsidRPr="00A478CC">
        <w:rPr>
          <w:rFonts w:eastAsia="Calibri"/>
          <w:sz w:val="14"/>
        </w:rPr>
        <w:t xml:space="preserve">, the social relational and organisational life </w:t>
      </w:r>
      <w:r w:rsidRPr="00A478CC">
        <w:rPr>
          <w:rFonts w:eastAsia="Calibri"/>
          <w:highlight w:val="cyan"/>
          <w:u w:val="single"/>
        </w:rPr>
        <w:t xml:space="preserve">and the </w:t>
      </w:r>
      <w:r w:rsidRPr="00A478CC">
        <w:rPr>
          <w:rFonts w:eastAsia="Calibri"/>
          <w:b/>
          <w:iCs/>
          <w:highlight w:val="cyan"/>
          <w:u w:val="single"/>
          <w:bdr w:val="single" w:sz="8" w:space="0" w:color="auto"/>
        </w:rPr>
        <w:t>material interests</w:t>
      </w:r>
      <w:r w:rsidRPr="00A478CC">
        <w:rPr>
          <w:rFonts w:eastAsia="Calibri"/>
          <w:highlight w:val="cyan"/>
          <w:u w:val="single"/>
        </w:rPr>
        <w:t xml:space="preserve"> and other </w:t>
      </w:r>
      <w:r w:rsidRPr="00A478CC">
        <w:rPr>
          <w:rFonts w:eastAsia="Calibri"/>
          <w:b/>
          <w:iCs/>
          <w:highlight w:val="cyan"/>
          <w:u w:val="single"/>
          <w:bdr w:val="single" w:sz="8" w:space="0" w:color="auto"/>
        </w:rPr>
        <w:t>non-discursive forms</w:t>
      </w:r>
      <w:r w:rsidRPr="00A478CC">
        <w:rPr>
          <w:rFonts w:eastAsia="Calibri"/>
          <w:highlight w:val="cyan"/>
          <w:u w:val="single"/>
        </w:rPr>
        <w:t xml:space="preserve"> of</w:t>
      </w:r>
      <w:r w:rsidRPr="00A478CC">
        <w:rPr>
          <w:rFonts w:eastAsia="Calibri"/>
          <w:u w:val="single"/>
        </w:rPr>
        <w:t xml:space="preserve"> power that create </w:t>
      </w:r>
      <w:r w:rsidRPr="00A478CC">
        <w:rPr>
          <w:rFonts w:eastAsia="Calibri"/>
          <w:highlight w:val="cyan"/>
          <w:u w:val="single"/>
        </w:rPr>
        <w:t>disability</w:t>
      </w:r>
      <w:r w:rsidRPr="00A478CC">
        <w:rPr>
          <w:rFonts w:eastAsia="Calibri"/>
          <w:sz w:val="14"/>
        </w:rPr>
        <w:t>.Footnote1</w:t>
      </w:r>
    </w:p>
    <w:p w14:paraId="651DD25D" w14:textId="77777777" w:rsidR="00C31E6D" w:rsidRPr="00A478CC" w:rsidRDefault="00C31E6D" w:rsidP="00C31E6D">
      <w:pPr>
        <w:rPr>
          <w:rFonts w:eastAsia="Calibri"/>
          <w:sz w:val="14"/>
        </w:rPr>
      </w:pPr>
      <w:r w:rsidRPr="00A478CC">
        <w:rPr>
          <w:rFonts w:eastAsia="Calibri"/>
          <w:sz w:val="14"/>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A478CC">
        <w:rPr>
          <w:rFonts w:eastAsia="Calibri"/>
          <w:u w:val="single"/>
        </w:rPr>
        <w:t>accounts of disability highlight ableist ideas</w:t>
      </w:r>
      <w:r w:rsidRPr="00A478CC">
        <w:rPr>
          <w:rFonts w:eastAsia="Calibri"/>
          <w:sz w:val="14"/>
        </w:rPr>
        <w:t xml:space="preserve">, </w:t>
      </w:r>
      <w:r w:rsidRPr="00A478CC">
        <w:rPr>
          <w:rFonts w:eastAsia="Calibri"/>
          <w:u w:val="single"/>
        </w:rPr>
        <w:t>ideologies</w:t>
      </w:r>
      <w:r w:rsidRPr="00A478CC">
        <w:rPr>
          <w:rFonts w:eastAsia="Calibri"/>
          <w:sz w:val="14"/>
        </w:rPr>
        <w:t xml:space="preserve">, </w:t>
      </w:r>
      <w:r w:rsidRPr="00A478CC">
        <w:rPr>
          <w:rFonts w:eastAsia="Calibri"/>
          <w:u w:val="single"/>
        </w:rPr>
        <w:t>representations</w:t>
      </w:r>
      <w:r w:rsidRPr="00A478CC">
        <w:rPr>
          <w:rFonts w:eastAsia="Calibri"/>
          <w:sz w:val="14"/>
        </w:rPr>
        <w:t xml:space="preserve">, </w:t>
      </w:r>
      <w:r w:rsidRPr="00A478CC">
        <w:rPr>
          <w:rFonts w:eastAsia="Calibri"/>
          <w:u w:val="single"/>
        </w:rPr>
        <w:t>policies</w:t>
      </w:r>
      <w:r w:rsidRPr="00A478CC">
        <w:rPr>
          <w:rFonts w:eastAsia="Calibri"/>
          <w:sz w:val="14"/>
        </w:rPr>
        <w:t xml:space="preserve"> and so forth </w:t>
      </w:r>
      <w:r w:rsidRPr="00A478CC">
        <w:rPr>
          <w:rFonts w:eastAsia="Calibri"/>
          <w:u w:val="single"/>
        </w:rPr>
        <w:t>that create and further</w:t>
      </w:r>
      <w:r w:rsidRPr="00A478CC">
        <w:rPr>
          <w:rFonts w:eastAsia="Calibri"/>
          <w:sz w:val="14"/>
        </w:rPr>
        <w:t xml:space="preserve"> disabled people’s exclusion, marginalisation and </w:t>
      </w:r>
      <w:r w:rsidRPr="00A478CC">
        <w:rPr>
          <w:rFonts w:eastAsia="Calibri"/>
          <w:u w:val="single"/>
        </w:rPr>
        <w:t>oppression</w:t>
      </w:r>
      <w:r w:rsidRPr="00A478CC">
        <w:rPr>
          <w:rFonts w:eastAsia="Calibri"/>
          <w:sz w:val="14"/>
        </w:rPr>
        <w:t xml:space="preserve">. Thus, these accounts point out moral and social evils which means that </w:t>
      </w:r>
      <w:r w:rsidRPr="00A478CC">
        <w:rPr>
          <w:rFonts w:eastAsia="Calibri"/>
          <w:u w:val="single"/>
        </w:rPr>
        <w:t xml:space="preserve">normativity is at the </w:t>
      </w:r>
      <w:r w:rsidRPr="00A478CC">
        <w:rPr>
          <w:rFonts w:eastAsia="Calibri"/>
          <w:b/>
          <w:iCs/>
          <w:u w:val="single"/>
          <w:bdr w:val="single" w:sz="8" w:space="0" w:color="auto"/>
        </w:rPr>
        <w:t>heart</w:t>
      </w:r>
      <w:r w:rsidRPr="00A478CC">
        <w:rPr>
          <w:rFonts w:eastAsia="Calibri"/>
          <w:u w:val="single"/>
        </w:rPr>
        <w:t xml:space="preserve"> of their analyses</w:t>
      </w:r>
      <w:r w:rsidRPr="00A478CC">
        <w:rPr>
          <w:rFonts w:eastAsia="Calibri"/>
          <w:sz w:val="14"/>
        </w:rPr>
        <w:t xml:space="preserve">. This being the case, </w:t>
      </w:r>
      <w:r w:rsidRPr="00A478CC">
        <w:rPr>
          <w:rFonts w:eastAsia="Calibri"/>
          <w:u w:val="single"/>
        </w:rPr>
        <w:t xml:space="preserve">it is </w:t>
      </w:r>
      <w:r w:rsidRPr="00A478CC">
        <w:rPr>
          <w:rFonts w:eastAsia="Calibri"/>
          <w:b/>
          <w:iCs/>
          <w:u w:val="single"/>
          <w:bdr w:val="single" w:sz="8" w:space="0" w:color="auto"/>
        </w:rPr>
        <w:t>only proper</w:t>
      </w:r>
      <w:r w:rsidRPr="00A478CC">
        <w:rPr>
          <w:rFonts w:eastAsia="Calibri"/>
          <w:u w:val="single"/>
        </w:rPr>
        <w:t xml:space="preserve"> to ask whether their theories provide us with any tools to </w:t>
      </w:r>
      <w:r w:rsidRPr="00A478CC">
        <w:rPr>
          <w:rFonts w:eastAsia="Calibri"/>
          <w:b/>
          <w:iCs/>
          <w:u w:val="single"/>
          <w:bdr w:val="single" w:sz="8" w:space="0" w:color="auto"/>
        </w:rPr>
        <w:t>settle the</w:t>
      </w:r>
      <w:r w:rsidRPr="00A478CC">
        <w:rPr>
          <w:rFonts w:eastAsia="Calibri"/>
          <w:sz w:val="14"/>
        </w:rPr>
        <w:t xml:space="preserve"> moral and political </w:t>
      </w:r>
      <w:r w:rsidRPr="00A478CC">
        <w:rPr>
          <w:rFonts w:eastAsia="Calibri"/>
          <w:b/>
          <w:iCs/>
          <w:u w:val="single"/>
          <w:bdr w:val="single" w:sz="8" w:space="0" w:color="auto"/>
        </w:rPr>
        <w:t>wrongs</w:t>
      </w:r>
      <w:r w:rsidRPr="00A478CC">
        <w:rPr>
          <w:rFonts w:eastAsia="Calibri"/>
          <w:u w:val="single"/>
        </w:rPr>
        <w:t xml:space="preserve"> they have raised</w:t>
      </w:r>
      <w:r w:rsidRPr="00A478CC">
        <w:rPr>
          <w:rFonts w:eastAsia="Calibri"/>
          <w:sz w:val="14"/>
        </w:rPr>
        <w:t>.</w:t>
      </w:r>
    </w:p>
    <w:p w14:paraId="441C2F1F" w14:textId="77777777" w:rsidR="00C31E6D" w:rsidRPr="00A478CC" w:rsidRDefault="00C31E6D" w:rsidP="00C31E6D">
      <w:pPr>
        <w:rPr>
          <w:rFonts w:eastAsia="Calibri"/>
          <w:sz w:val="14"/>
        </w:rPr>
      </w:pPr>
      <w:r w:rsidRPr="00A478CC">
        <w:rPr>
          <w:rFonts w:eastAsia="Calibri"/>
          <w:sz w:val="14"/>
        </w:rPr>
        <w:t>Methodological considerations</w:t>
      </w:r>
    </w:p>
    <w:p w14:paraId="0848A357" w14:textId="77777777" w:rsidR="00C31E6D" w:rsidRDefault="00C31E6D" w:rsidP="00C31E6D">
      <w:pPr>
        <w:rPr>
          <w:rFonts w:eastAsia="Calibri"/>
          <w:sz w:val="14"/>
        </w:rPr>
      </w:pPr>
      <w:r w:rsidRPr="00A478CC">
        <w:rPr>
          <w:rFonts w:eastAsia="Calibri"/>
          <w:u w:val="single"/>
        </w:rPr>
        <w:t xml:space="preserve">If we want to say something </w:t>
      </w:r>
      <w:r w:rsidRPr="00A478CC">
        <w:rPr>
          <w:rFonts w:eastAsia="Calibri"/>
          <w:b/>
          <w:iCs/>
          <w:u w:val="single"/>
          <w:bdr w:val="single" w:sz="8" w:space="0" w:color="auto"/>
        </w:rPr>
        <w:t>constructive</w:t>
      </w:r>
      <w:r w:rsidRPr="00A478CC">
        <w:rPr>
          <w:rFonts w:eastAsia="Calibri"/>
          <w:u w:val="single"/>
        </w:rPr>
        <w:t xml:space="preserve"> and valid about whether certain</w:t>
      </w:r>
      <w:r w:rsidRPr="00A478CC">
        <w:rPr>
          <w:rFonts w:eastAsia="Calibri"/>
          <w:sz w:val="14"/>
        </w:rPr>
        <w:t xml:space="preserve"> practices or </w:t>
      </w:r>
      <w:r w:rsidRPr="00A478CC">
        <w:rPr>
          <w:rFonts w:eastAsia="Calibri"/>
          <w:u w:val="single"/>
        </w:rPr>
        <w:t xml:space="preserve">policies are </w:t>
      </w:r>
      <w:r w:rsidRPr="00A478CC">
        <w:rPr>
          <w:rFonts w:eastAsia="Calibri"/>
          <w:b/>
          <w:iCs/>
          <w:u w:val="single"/>
          <w:bdr w:val="single" w:sz="8" w:space="0" w:color="auto"/>
        </w:rPr>
        <w:t>morally right</w:t>
      </w:r>
      <w:r w:rsidRPr="00A478CC">
        <w:rPr>
          <w:rFonts w:eastAsia="Calibri"/>
          <w:u w:val="single"/>
        </w:rPr>
        <w:t xml:space="preserve"> or </w:t>
      </w:r>
      <w:r w:rsidRPr="00A478CC">
        <w:rPr>
          <w:rFonts w:eastAsia="Calibri"/>
          <w:b/>
          <w:iCs/>
          <w:u w:val="single"/>
          <w:bdr w:val="single" w:sz="8" w:space="0" w:color="auto"/>
        </w:rPr>
        <w:t>wrong</w:t>
      </w:r>
      <w:r w:rsidRPr="00A478CC">
        <w:rPr>
          <w:rFonts w:eastAsia="Calibri"/>
          <w:sz w:val="14"/>
        </w:rPr>
        <w:t xml:space="preserve">, </w:t>
      </w:r>
      <w:r w:rsidRPr="00A478CC">
        <w:rPr>
          <w:rFonts w:eastAsia="Calibri"/>
          <w:u w:val="single"/>
        </w:rPr>
        <w:t xml:space="preserve">we need </w:t>
      </w:r>
      <w:r w:rsidRPr="00A478CC">
        <w:rPr>
          <w:rFonts w:eastAsia="Calibri"/>
          <w:b/>
          <w:iCs/>
          <w:u w:val="single"/>
          <w:bdr w:val="single" w:sz="8" w:space="0" w:color="auto"/>
        </w:rPr>
        <w:t>appropriate analytic tools</w:t>
      </w:r>
      <w:r w:rsidRPr="00A478CC">
        <w:rPr>
          <w:rFonts w:eastAsia="Calibri"/>
          <w:sz w:val="14"/>
        </w:rPr>
        <w:t xml:space="preserve">. Producing sound normative arguments regarding issues to do with, say, health, autonomy, dying and justice is admittedly very difficult. Whilst normative issues cannot be settled once and for all with simple knock-down arguments, </w:t>
      </w:r>
      <w:r w:rsidRPr="00A478CC">
        <w:rPr>
          <w:rFonts w:eastAsia="Calibri"/>
          <w:sz w:val="14"/>
          <w:szCs w:val="14"/>
        </w:rPr>
        <w:t>it is possible to generate constructive normative arguments</w:t>
      </w:r>
      <w:r w:rsidRPr="00A478CC">
        <w:rPr>
          <w:rFonts w:eastAsia="Calibri"/>
          <w:sz w:val="14"/>
        </w:rPr>
        <w:t xml:space="preserve"> – a task that we should not give up entirely to philosophers, who often have very little awareness of the complexities of disability. </w:t>
      </w:r>
      <w:r w:rsidRPr="00A478CC">
        <w:rPr>
          <w:rFonts w:eastAsia="Calibri"/>
          <w:u w:val="single"/>
        </w:rPr>
        <w:t xml:space="preserve">We are </w:t>
      </w:r>
      <w:r w:rsidRPr="00A478CC">
        <w:rPr>
          <w:rFonts w:eastAsia="Calibri"/>
          <w:b/>
          <w:iCs/>
          <w:u w:val="single"/>
          <w:bdr w:val="single" w:sz="8" w:space="0" w:color="auto"/>
        </w:rPr>
        <w:t>highly sceptical</w:t>
      </w:r>
      <w:r w:rsidRPr="00A478CC">
        <w:rPr>
          <w:rFonts w:eastAsia="Calibri"/>
          <w:u w:val="single"/>
        </w:rPr>
        <w:t xml:space="preserve"> whether poststructuralism offers </w:t>
      </w:r>
      <w:r w:rsidRPr="00A478CC">
        <w:rPr>
          <w:rFonts w:eastAsia="Calibri"/>
          <w:b/>
          <w:iCs/>
          <w:u w:val="single"/>
          <w:bdr w:val="single" w:sz="8" w:space="0" w:color="auto"/>
        </w:rPr>
        <w:t>sufficient tools</w:t>
      </w:r>
      <w:r w:rsidRPr="00A478CC">
        <w:rPr>
          <w:rFonts w:eastAsia="Calibri"/>
          <w:u w:val="single"/>
        </w:rPr>
        <w:t xml:space="preserve"> to unpack such issues properly</w:t>
      </w:r>
      <w:r w:rsidRPr="00A478CC">
        <w:rPr>
          <w:rFonts w:eastAsia="Calibri"/>
          <w:sz w:val="14"/>
        </w:rPr>
        <w:t>.</w:t>
      </w:r>
    </w:p>
    <w:p w14:paraId="4B907E81" w14:textId="77777777" w:rsidR="00C31E6D" w:rsidRPr="00C31E6D" w:rsidRDefault="00C31E6D" w:rsidP="00C31E6D"/>
    <w:sectPr w:rsidR="00C31E6D" w:rsidRPr="00C31E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3D299" w14:textId="77777777" w:rsidR="00DD35D1" w:rsidRDefault="00DD35D1" w:rsidP="00066D2C">
      <w:pPr>
        <w:spacing w:after="0" w:line="240" w:lineRule="auto"/>
      </w:pPr>
      <w:r>
        <w:separator/>
      </w:r>
    </w:p>
  </w:endnote>
  <w:endnote w:type="continuationSeparator" w:id="0">
    <w:p w14:paraId="68287AE6" w14:textId="77777777" w:rsidR="00DD35D1" w:rsidRDefault="00DD35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42684" w14:textId="77777777" w:rsidR="00DD35D1" w:rsidRDefault="00DD35D1" w:rsidP="00066D2C">
      <w:pPr>
        <w:spacing w:after="0" w:line="240" w:lineRule="auto"/>
      </w:pPr>
      <w:r>
        <w:separator/>
      </w:r>
    </w:p>
  </w:footnote>
  <w:footnote w:type="continuationSeparator" w:id="0">
    <w:p w14:paraId="7ED18612" w14:textId="77777777" w:rsidR="00DD35D1" w:rsidRDefault="00DD35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75981728">
    <w:abstractNumId w:val="17"/>
  </w:num>
  <w:num w:numId="46" w16cid:durableId="1126310710">
    <w:abstractNumId w:val="18"/>
  </w:num>
  <w:num w:numId="47" w16cid:durableId="197089078">
    <w:abstractNumId w:val="10"/>
  </w:num>
  <w:num w:numId="48" w16cid:durableId="583684015">
    <w:abstractNumId w:val="11"/>
  </w:num>
  <w:num w:numId="49" w16cid:durableId="1519126577">
    <w:abstractNumId w:val="16"/>
  </w:num>
  <w:num w:numId="50" w16cid:durableId="2007855178">
    <w:abstractNumId w:val="19"/>
  </w:num>
  <w:num w:numId="51" w16cid:durableId="871842165">
    <w:abstractNumId w:val="20"/>
  </w:num>
  <w:num w:numId="52" w16cid:durableId="14703239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C31E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E6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F5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35D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22D0D9"/>
  <w15:chartTrackingRefBased/>
  <w15:docId w15:val="{5FDC6FC2-FFB9-4EEA-8D31-BE4D1722C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1E6D"/>
    <w:rPr>
      <w:rFonts w:ascii="Calibri" w:hAnsi="Calibri" w:cs="Calibri"/>
    </w:rPr>
  </w:style>
  <w:style w:type="paragraph" w:styleId="Heading1">
    <w:name w:val="heading 1"/>
    <w:aliases w:val="Pocket"/>
    <w:basedOn w:val="Normal"/>
    <w:next w:val="Normal"/>
    <w:link w:val="Heading1Char"/>
    <w:qFormat/>
    <w:rsid w:val="00C31E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1E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C31E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C31E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1E6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31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1E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E6D"/>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C31E6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31E6D"/>
    <w:rPr>
      <w:color w:val="auto"/>
      <w:u w:val="none"/>
    </w:rPr>
  </w:style>
  <w:style w:type="character" w:customStyle="1" w:styleId="Heading1Char">
    <w:name w:val="Heading 1 Char"/>
    <w:aliases w:val="Pocket Char"/>
    <w:basedOn w:val="DefaultParagraphFont"/>
    <w:link w:val="Heading1"/>
    <w:rsid w:val="00C31E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1E6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C31E6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C31E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31E6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C31E6D"/>
    <w:rPr>
      <w:b w:val="0"/>
      <w:sz w:val="22"/>
      <w:u w:val="single"/>
    </w:rPr>
  </w:style>
  <w:style w:type="character" w:styleId="Strong">
    <w:name w:val="Strong"/>
    <w:basedOn w:val="DefaultParagraphFont"/>
    <w:uiPriority w:val="22"/>
    <w:qFormat/>
    <w:rsid w:val="00C31E6D"/>
    <w:rPr>
      <w:b/>
      <w:bCs/>
    </w:rPr>
  </w:style>
  <w:style w:type="character" w:styleId="BookTitle">
    <w:name w:val="Book Title"/>
    <w:basedOn w:val="DefaultParagraphFont"/>
    <w:uiPriority w:val="33"/>
    <w:qFormat/>
    <w:rsid w:val="00C31E6D"/>
    <w:rPr>
      <w:b/>
      <w:bCs/>
      <w:i/>
      <w:iCs/>
      <w:spacing w:val="5"/>
    </w:rPr>
  </w:style>
  <w:style w:type="character" w:customStyle="1" w:styleId="Heading5Char">
    <w:name w:val="Heading 5 Char"/>
    <w:basedOn w:val="DefaultParagraphFont"/>
    <w:link w:val="Heading5"/>
    <w:uiPriority w:val="9"/>
    <w:semiHidden/>
    <w:rsid w:val="00C31E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1E6D"/>
  </w:style>
  <w:style w:type="paragraph" w:styleId="Header">
    <w:name w:val="header"/>
    <w:basedOn w:val="Normal"/>
    <w:link w:val="HeaderChar"/>
    <w:uiPriority w:val="99"/>
    <w:semiHidden/>
    <w:rsid w:val="00C31E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1E6D"/>
    <w:rPr>
      <w:rFonts w:ascii="Calibri" w:hAnsi="Calibri" w:cs="Calibri"/>
    </w:rPr>
  </w:style>
  <w:style w:type="paragraph" w:styleId="Footer">
    <w:name w:val="footer"/>
    <w:basedOn w:val="Normal"/>
    <w:link w:val="FooterChar"/>
    <w:uiPriority w:val="99"/>
    <w:semiHidden/>
    <w:rsid w:val="00C31E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E6D"/>
    <w:rPr>
      <w:rFonts w:ascii="Calibri" w:hAnsi="Calibri" w:cs="Calibri"/>
    </w:rPr>
  </w:style>
  <w:style w:type="paragraph" w:styleId="BodyText">
    <w:name w:val="Body Text"/>
    <w:basedOn w:val="Normal"/>
    <w:link w:val="BodyTextChar"/>
    <w:uiPriority w:val="99"/>
    <w:semiHidden/>
    <w:unhideWhenUsed/>
    <w:rsid w:val="00C31E6D"/>
    <w:pPr>
      <w:spacing w:after="120"/>
    </w:pPr>
  </w:style>
  <w:style w:type="character" w:customStyle="1" w:styleId="BodyTextChar">
    <w:name w:val="Body Text Char"/>
    <w:basedOn w:val="DefaultParagraphFont"/>
    <w:link w:val="BodyText"/>
    <w:uiPriority w:val="99"/>
    <w:semiHidden/>
    <w:rsid w:val="00C31E6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C31E6D"/>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C31E6D"/>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Read"/>
    <w:basedOn w:val="DefaultParagraphFont"/>
    <w:link w:val="Heading411"/>
    <w:uiPriority w:val="99"/>
    <w:unhideWhenUsed/>
    <w:rsid w:val="00C31E6D"/>
    <w:rPr>
      <w:color w:val="0563C1" w:themeColor="hyperlink"/>
      <w:u w:val="single"/>
    </w:rPr>
  </w:style>
  <w:style w:type="character" w:styleId="UnresolvedMention">
    <w:name w:val="Unresolved Mention"/>
    <w:basedOn w:val="DefaultParagraphFont"/>
    <w:uiPriority w:val="99"/>
    <w:semiHidden/>
    <w:unhideWhenUsed/>
    <w:rsid w:val="00C31E6D"/>
    <w:rPr>
      <w:color w:val="605E5C"/>
      <w:shd w:val="clear" w:color="auto" w:fill="E1DFDD"/>
    </w:rPr>
  </w:style>
  <w:style w:type="character" w:customStyle="1" w:styleId="Heading6Char">
    <w:name w:val="Heading 6 Char"/>
    <w:basedOn w:val="DefaultParagraphFont"/>
    <w:link w:val="Heading6"/>
    <w:uiPriority w:val="9"/>
    <w:semiHidden/>
    <w:rsid w:val="00C31E6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31E6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31E6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31E6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31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E6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31E6D"/>
    <w:pPr>
      <w:spacing w:before="160"/>
      <w:jc w:val="center"/>
    </w:pPr>
    <w:rPr>
      <w:i/>
      <w:iCs/>
      <w:color w:val="404040" w:themeColor="text1" w:themeTint="BF"/>
    </w:rPr>
  </w:style>
  <w:style w:type="character" w:customStyle="1" w:styleId="QuoteChar">
    <w:name w:val="Quote Char"/>
    <w:basedOn w:val="DefaultParagraphFont"/>
    <w:link w:val="Quote"/>
    <w:uiPriority w:val="29"/>
    <w:rsid w:val="00C31E6D"/>
    <w:rPr>
      <w:rFonts w:ascii="Calibri" w:hAnsi="Calibri" w:cs="Calibri"/>
      <w:i/>
      <w:iCs/>
      <w:color w:val="404040" w:themeColor="text1" w:themeTint="BF"/>
    </w:rPr>
  </w:style>
  <w:style w:type="paragraph" w:styleId="ListParagraph">
    <w:name w:val="List Paragraph"/>
    <w:basedOn w:val="Normal"/>
    <w:uiPriority w:val="34"/>
    <w:qFormat/>
    <w:rsid w:val="00C31E6D"/>
    <w:pPr>
      <w:ind w:left="720"/>
      <w:contextualSpacing/>
    </w:pPr>
  </w:style>
  <w:style w:type="character" w:styleId="IntenseEmphasis">
    <w:name w:val="Intense Emphasis"/>
    <w:basedOn w:val="DefaultParagraphFont"/>
    <w:uiPriority w:val="21"/>
    <w:qFormat/>
    <w:rsid w:val="00C31E6D"/>
    <w:rPr>
      <w:i/>
      <w:iCs/>
      <w:color w:val="2F5496" w:themeColor="accent1" w:themeShade="BF"/>
    </w:rPr>
  </w:style>
  <w:style w:type="paragraph" w:styleId="IntenseQuote">
    <w:name w:val="Intense Quote"/>
    <w:basedOn w:val="Normal"/>
    <w:next w:val="Normal"/>
    <w:link w:val="IntenseQuoteChar"/>
    <w:uiPriority w:val="30"/>
    <w:qFormat/>
    <w:rsid w:val="00C31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E6D"/>
    <w:rPr>
      <w:rFonts w:ascii="Calibri" w:hAnsi="Calibri" w:cs="Calibri"/>
      <w:i/>
      <w:iCs/>
      <w:color w:val="2F5496" w:themeColor="accent1" w:themeShade="BF"/>
    </w:rPr>
  </w:style>
  <w:style w:type="character" w:styleId="IntenseReference">
    <w:name w:val="Intense Reference"/>
    <w:basedOn w:val="DefaultParagraphFont"/>
    <w:uiPriority w:val="32"/>
    <w:qFormat/>
    <w:rsid w:val="00C31E6D"/>
    <w:rPr>
      <w:b/>
      <w:bCs/>
      <w:smallCaps/>
      <w:color w:val="2F5496" w:themeColor="accent1" w:themeShade="BF"/>
      <w:spacing w:val="5"/>
    </w:rPr>
  </w:style>
  <w:style w:type="paragraph" w:customStyle="1" w:styleId="Undertag">
    <w:name w:val="Undertag"/>
    <w:link w:val="UndertagChar"/>
    <w:autoRedefine/>
    <w:uiPriority w:val="5"/>
    <w:qFormat/>
    <w:rsid w:val="00C31E6D"/>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C31E6D"/>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C31E6D"/>
    <w:rPr>
      <w:color w:val="1F3864" w:themeColor="accent1" w:themeShade="80"/>
    </w:rPr>
  </w:style>
  <w:style w:type="character" w:customStyle="1" w:styleId="AnalyticChar">
    <w:name w:val="Analytic Char"/>
    <w:basedOn w:val="DefaultParagraphFont"/>
    <w:link w:val="Analytic"/>
    <w:uiPriority w:val="5"/>
    <w:rsid w:val="00C31E6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31E6D"/>
    <w:pPr>
      <w:ind w:left="720"/>
      <w:contextualSpacing/>
      <w:jc w:val="both"/>
    </w:pPr>
    <w:rPr>
      <w:b/>
      <w:iCs/>
      <w:u w:val="single"/>
    </w:rPr>
  </w:style>
  <w:style w:type="paragraph" w:customStyle="1" w:styleId="UnderlinePara">
    <w:name w:val="Underline Para"/>
    <w:basedOn w:val="Normal"/>
    <w:uiPriority w:val="7"/>
    <w:qFormat/>
    <w:rsid w:val="00C31E6D"/>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C31E6D"/>
    <w:rPr>
      <w:color w:val="2F5496" w:themeColor="accent1" w:themeShade="BF"/>
    </w:rPr>
  </w:style>
  <w:style w:type="character" w:customStyle="1" w:styleId="LexHWChar">
    <w:name w:val="Lex HW Char"/>
    <w:basedOn w:val="DefaultParagraphFont"/>
    <w:link w:val="LexHW"/>
    <w:uiPriority w:val="5"/>
    <w:rsid w:val="00C31E6D"/>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C31E6D"/>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C31E6D"/>
    <w:rPr>
      <w:rFonts w:ascii="Times New Roman" w:hAnsi="Times New Roman" w:cs="Times New Roman"/>
      <w:sz w:val="24"/>
      <w:szCs w:val="24"/>
    </w:rPr>
  </w:style>
  <w:style w:type="character" w:customStyle="1" w:styleId="Boxes">
    <w:name w:val="Boxes"/>
    <w:basedOn w:val="Emphasis"/>
    <w:qFormat/>
    <w:rsid w:val="00C31E6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31E6D"/>
    <w:rPr>
      <w:b w:val="0"/>
      <w:sz w:val="22"/>
      <w:u w:val="single"/>
    </w:rPr>
  </w:style>
  <w:style w:type="paragraph" w:customStyle="1" w:styleId="Heading411">
    <w:name w:val="Heading 411"/>
    <w:basedOn w:val="Heading1"/>
    <w:next w:val="NoSpacing"/>
    <w:link w:val="Hyperlink"/>
    <w:autoRedefine/>
    <w:uiPriority w:val="99"/>
    <w:qFormat/>
    <w:rsid w:val="00C31E6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41393</Words>
  <Characters>235943</Characters>
  <Application>Microsoft Office Word</Application>
  <DocSecurity>0</DocSecurity>
  <Lines>1966</Lines>
  <Paragraphs>553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2025-11-20T22:56:00Z</dcterms:created>
  <dcterms:modified xsi:type="dcterms:W3CDTF">2025-11-20T23:05:00Z</dcterms:modified>
</cp:coreProperties>
</file>