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E7DAF" w14:textId="77777777" w:rsidR="00774FA9" w:rsidRDefault="00774FA9" w:rsidP="00774FA9">
      <w:pPr>
        <w:pStyle w:val="Heading2"/>
      </w:pPr>
      <w:r>
        <w:t>1AC</w:t>
      </w:r>
    </w:p>
    <w:p w14:paraId="21D43857" w14:textId="219319FD" w:rsidR="00AE4D36" w:rsidRDefault="00AE4D36" w:rsidP="00AE4D36">
      <w:pPr>
        <w:pStyle w:val="Heading3"/>
      </w:pPr>
      <w:r>
        <w:t>Plan</w:t>
      </w:r>
    </w:p>
    <w:p w14:paraId="211B9F76" w14:textId="7D2A31B0" w:rsidR="00AE4D36" w:rsidRPr="00AE4D36" w:rsidRDefault="00AE4D36" w:rsidP="00AE4D36">
      <w:pPr>
        <w:pStyle w:val="Heading4"/>
      </w:pPr>
      <w:r>
        <w:t>The United States should institute a duty for agencies to engage in collective bargaining regarding the decision to use algorithmic governance.</w:t>
      </w:r>
    </w:p>
    <w:p w14:paraId="46785C7E" w14:textId="77777777" w:rsidR="00774FA9" w:rsidRDefault="00774FA9" w:rsidP="00774FA9">
      <w:pPr>
        <w:pStyle w:val="Heading3"/>
      </w:pPr>
      <w:r>
        <w:t>Governance---1AC</w:t>
      </w:r>
    </w:p>
    <w:p w14:paraId="12813747" w14:textId="77777777" w:rsidR="00774FA9" w:rsidRDefault="00774FA9" w:rsidP="00774FA9">
      <w:pPr>
        <w:pStyle w:val="Heading4"/>
      </w:pPr>
      <w:r>
        <w:t xml:space="preserve">Advantage 1 is </w:t>
      </w:r>
      <w:r>
        <w:rPr>
          <w:u w:val="single"/>
        </w:rPr>
        <w:t>Governance</w:t>
      </w:r>
      <w:r>
        <w:t xml:space="preserve">. </w:t>
      </w:r>
    </w:p>
    <w:p w14:paraId="023248AF" w14:textId="77777777" w:rsidR="00774FA9" w:rsidRPr="00E93FB6" w:rsidRDefault="00774FA9" w:rsidP="00774FA9">
      <w:pPr>
        <w:pStyle w:val="Heading4"/>
      </w:pPr>
      <w:r>
        <w:t xml:space="preserve">Fast, adaptive governance comprised of </w:t>
      </w:r>
      <w:r>
        <w:rPr>
          <w:u w:val="single"/>
        </w:rPr>
        <w:t>transparent</w:t>
      </w:r>
      <w:r>
        <w:t xml:space="preserve"> and </w:t>
      </w:r>
      <w:r>
        <w:rPr>
          <w:u w:val="single"/>
        </w:rPr>
        <w:t>accountable processes</w:t>
      </w:r>
      <w:r>
        <w:t xml:space="preserve"> is key to effective regulation of </w:t>
      </w:r>
      <w:r>
        <w:rPr>
          <w:u w:val="single"/>
        </w:rPr>
        <w:t>emerging tech</w:t>
      </w:r>
      <w:r>
        <w:t xml:space="preserve">. That captures </w:t>
      </w:r>
      <w:r>
        <w:rPr>
          <w:u w:val="single"/>
        </w:rPr>
        <w:t>upsides</w:t>
      </w:r>
      <w:r>
        <w:t xml:space="preserve"> and </w:t>
      </w:r>
      <w:r>
        <w:rPr>
          <w:u w:val="single"/>
        </w:rPr>
        <w:t>downsides</w:t>
      </w:r>
      <w:r>
        <w:t xml:space="preserve"> while maintaining </w:t>
      </w:r>
      <w:r>
        <w:rPr>
          <w:u w:val="single"/>
        </w:rPr>
        <w:t>public trust</w:t>
      </w:r>
      <w:r>
        <w:t>.</w:t>
      </w:r>
    </w:p>
    <w:p w14:paraId="5E1B034A" w14:textId="77777777" w:rsidR="00774FA9" w:rsidRDefault="00774FA9" w:rsidP="00774FA9">
      <w:r w:rsidRPr="00916A29">
        <w:rPr>
          <w:rStyle w:val="Style13ptBold"/>
        </w:rPr>
        <w:t>Li 25</w:t>
      </w:r>
      <w:r>
        <w:t xml:space="preserve"> – Professor of Sociology at Ohio State University</w:t>
      </w:r>
    </w:p>
    <w:p w14:paraId="4D5A240C" w14:textId="77777777" w:rsidR="00774FA9" w:rsidRPr="001C562D" w:rsidRDefault="00774FA9" w:rsidP="00774FA9">
      <w:r w:rsidRPr="00916A29">
        <w:t>Jieli Li</w:t>
      </w:r>
      <w:r>
        <w:t>, “</w:t>
      </w:r>
      <w:r w:rsidRPr="00916A29">
        <w:t>Governing High-Risk Technologies in a Fragmented World: Geopolitical Tensions, Regulatory Gaps, and Institutional Barriers to Global Cooperation</w:t>
      </w:r>
      <w:r>
        <w:t xml:space="preserve">,” </w:t>
      </w:r>
      <w:r w:rsidRPr="006724D3">
        <w:rPr>
          <w:i/>
          <w:iCs/>
        </w:rPr>
        <w:t>Fudan Journal of the Humanities and Social Sciences</w:t>
      </w:r>
      <w:r>
        <w:t>, May 16</w:t>
      </w:r>
      <w:r w:rsidRPr="00916A29">
        <w:rPr>
          <w:vertAlign w:val="superscript"/>
        </w:rPr>
        <w:t>th</w:t>
      </w:r>
      <w:r>
        <w:t xml:space="preserve">, 2025, </w:t>
      </w:r>
      <w:r w:rsidRPr="00916A29">
        <w:t>https://link.springer.com/article/10.1007/s40647-025-00445-4</w:t>
      </w:r>
    </w:p>
    <w:p w14:paraId="1625BC00" w14:textId="77777777" w:rsidR="00774FA9" w:rsidRPr="00EF2039" w:rsidRDefault="00774FA9" w:rsidP="00774FA9">
      <w:pPr>
        <w:rPr>
          <w:rStyle w:val="StyleUnderline"/>
        </w:rPr>
      </w:pPr>
      <w:r w:rsidRPr="006724D3">
        <w:rPr>
          <w:sz w:val="16"/>
        </w:rPr>
        <w:t xml:space="preserve">The </w:t>
      </w:r>
      <w:r w:rsidRPr="006724D3">
        <w:rPr>
          <w:rStyle w:val="StyleUnderline"/>
        </w:rPr>
        <w:t>erosion of trust in governance institutions</w:t>
      </w:r>
      <w:r w:rsidRPr="006724D3">
        <w:rPr>
          <w:sz w:val="16"/>
        </w:rPr>
        <w:t xml:space="preserve">, as explained by Habermas’ concept of the “legitimation crisis,” highlights the growing disconnection between modern governance structures and the public they serve. Habermas (1975) argues that </w:t>
      </w:r>
      <w:r w:rsidRPr="00EF2039">
        <w:rPr>
          <w:rStyle w:val="StyleUnderline"/>
        </w:rPr>
        <w:t xml:space="preserve">as </w:t>
      </w:r>
      <w:r w:rsidRPr="00792102">
        <w:rPr>
          <w:rStyle w:val="StyleUnderline"/>
        </w:rPr>
        <w:t xml:space="preserve">modern </w:t>
      </w:r>
      <w:r w:rsidRPr="00792102">
        <w:rPr>
          <w:rStyle w:val="Emphasis"/>
          <w:highlight w:val="green"/>
        </w:rPr>
        <w:t>states</w:t>
      </w:r>
      <w:r w:rsidRPr="00792102">
        <w:rPr>
          <w:rStyle w:val="StyleUnderline"/>
          <w:highlight w:val="green"/>
        </w:rPr>
        <w:t xml:space="preserve"> </w:t>
      </w:r>
      <w:r w:rsidRPr="00792102">
        <w:rPr>
          <w:rStyle w:val="Emphasis"/>
          <w:highlight w:val="green"/>
        </w:rPr>
        <w:t>struggle</w:t>
      </w:r>
      <w:r w:rsidRPr="00EF2039">
        <w:rPr>
          <w:rStyle w:val="StyleUnderline"/>
          <w:highlight w:val="green"/>
        </w:rPr>
        <w:t xml:space="preserve"> to</w:t>
      </w:r>
      <w:r w:rsidRPr="00EF2039">
        <w:rPr>
          <w:rStyle w:val="StyleUnderline"/>
        </w:rPr>
        <w:t xml:space="preserve"> maintain </w:t>
      </w:r>
      <w:r w:rsidRPr="00792102">
        <w:rPr>
          <w:rStyle w:val="StyleUnderline"/>
        </w:rPr>
        <w:t>security</w:t>
      </w:r>
      <w:r w:rsidRPr="00EF2039">
        <w:rPr>
          <w:rStyle w:val="StyleUnderline"/>
        </w:rPr>
        <w:t xml:space="preserve"> and </w:t>
      </w:r>
      <w:r w:rsidRPr="00792102">
        <w:rPr>
          <w:rStyle w:val="StyleUnderline"/>
        </w:rPr>
        <w:t>stability</w:t>
      </w:r>
      <w:r w:rsidRPr="00EF2039">
        <w:rPr>
          <w:rStyle w:val="StyleUnderline"/>
        </w:rPr>
        <w:t xml:space="preserve">, </w:t>
      </w:r>
      <w:r w:rsidRPr="00792102">
        <w:rPr>
          <w:rStyle w:val="StyleUnderline"/>
        </w:rPr>
        <w:t>public confidence</w:t>
      </w:r>
      <w:r w:rsidRPr="00EF2039">
        <w:rPr>
          <w:rStyle w:val="StyleUnderline"/>
        </w:rPr>
        <w:t xml:space="preserve"> in </w:t>
      </w:r>
      <w:r w:rsidRPr="00792102">
        <w:rPr>
          <w:rStyle w:val="StyleUnderline"/>
        </w:rPr>
        <w:t>institutional frameworks</w:t>
      </w:r>
      <w:r w:rsidRPr="00EF2039">
        <w:rPr>
          <w:rStyle w:val="StyleUnderline"/>
        </w:rPr>
        <w:t xml:space="preserve"> </w:t>
      </w:r>
      <w:r w:rsidRPr="00792102">
        <w:rPr>
          <w:rStyle w:val="StyleUnderline"/>
        </w:rPr>
        <w:t>deteriorates</w:t>
      </w:r>
      <w:r w:rsidRPr="00EF2039">
        <w:rPr>
          <w:rStyle w:val="StyleUnderline"/>
        </w:rPr>
        <w:t xml:space="preserve">, leading to a </w:t>
      </w:r>
      <w:r w:rsidRPr="00792102">
        <w:rPr>
          <w:rStyle w:val="StyleUnderline"/>
        </w:rPr>
        <w:t>crisis of legitimacy</w:t>
      </w:r>
      <w:r w:rsidRPr="00EF2039">
        <w:rPr>
          <w:rStyle w:val="StyleUnderline"/>
        </w:rPr>
        <w:t xml:space="preserve">. This issue is </w:t>
      </w:r>
      <w:r w:rsidRPr="00792102">
        <w:rPr>
          <w:rStyle w:val="StyleUnderline"/>
        </w:rPr>
        <w:t>particularly</w:t>
      </w:r>
      <w:r w:rsidRPr="00EF2039">
        <w:rPr>
          <w:rStyle w:val="StyleUnderline"/>
        </w:rPr>
        <w:t xml:space="preserve"> relevant in the </w:t>
      </w:r>
      <w:r w:rsidRPr="00792102">
        <w:rPr>
          <w:rStyle w:val="Emphasis"/>
          <w:highlight w:val="green"/>
        </w:rPr>
        <w:t>govern</w:t>
      </w:r>
      <w:r w:rsidRPr="00792102">
        <w:rPr>
          <w:rStyle w:val="StyleUnderline"/>
        </w:rPr>
        <w:t xml:space="preserve">ance of </w:t>
      </w:r>
      <w:r w:rsidRPr="00792102">
        <w:rPr>
          <w:rStyle w:val="Emphasis"/>
          <w:highlight w:val="green"/>
        </w:rPr>
        <w:t>emerging</w:t>
      </w:r>
      <w:r w:rsidRPr="00792102">
        <w:rPr>
          <w:rStyle w:val="StyleUnderline"/>
          <w:highlight w:val="green"/>
        </w:rPr>
        <w:t xml:space="preserve"> </w:t>
      </w:r>
      <w:r w:rsidRPr="00792102">
        <w:rPr>
          <w:rStyle w:val="Emphasis"/>
          <w:highlight w:val="green"/>
        </w:rPr>
        <w:t>high-risk tech</w:t>
      </w:r>
      <w:r w:rsidRPr="00792102">
        <w:rPr>
          <w:rStyle w:val="StyleUnderline"/>
        </w:rPr>
        <w:t>nologies</w:t>
      </w:r>
      <w:r w:rsidRPr="00EF2039">
        <w:rPr>
          <w:rStyle w:val="StyleUnderline"/>
        </w:rPr>
        <w:t xml:space="preserve">, </w:t>
      </w:r>
      <w:r w:rsidRPr="00792102">
        <w:rPr>
          <w:rStyle w:val="StyleUnderline"/>
        </w:rPr>
        <w:t xml:space="preserve">where regulatory </w:t>
      </w:r>
      <w:r w:rsidRPr="00792102">
        <w:rPr>
          <w:rStyle w:val="StyleUnderline"/>
          <w:highlight w:val="green"/>
        </w:rPr>
        <w:t>bodies</w:t>
      </w:r>
      <w:r w:rsidRPr="00EF2039">
        <w:rPr>
          <w:rStyle w:val="StyleUnderline"/>
        </w:rPr>
        <w:t xml:space="preserve"> often </w:t>
      </w:r>
      <w:r w:rsidRPr="00792102">
        <w:rPr>
          <w:rStyle w:val="StyleUnderline"/>
          <w:highlight w:val="green"/>
        </w:rPr>
        <w:t xml:space="preserve">fail to </w:t>
      </w:r>
      <w:r w:rsidRPr="00792102">
        <w:rPr>
          <w:rStyle w:val="Emphasis"/>
          <w:highlight w:val="green"/>
        </w:rPr>
        <w:t>keep pace</w:t>
      </w:r>
      <w:r w:rsidRPr="00EF2039">
        <w:rPr>
          <w:rStyle w:val="StyleUnderline"/>
          <w:highlight w:val="green"/>
        </w:rPr>
        <w:t xml:space="preserve"> with </w:t>
      </w:r>
      <w:r w:rsidRPr="00792102">
        <w:rPr>
          <w:rStyle w:val="Emphasis"/>
          <w:highlight w:val="green"/>
        </w:rPr>
        <w:t>rapid innovation</w:t>
      </w:r>
      <w:r w:rsidRPr="00EF2039">
        <w:rPr>
          <w:rStyle w:val="StyleUnderline"/>
        </w:rPr>
        <w:t xml:space="preserve"> in fields </w:t>
      </w:r>
      <w:r w:rsidRPr="00EF2039">
        <w:rPr>
          <w:rStyle w:val="StyleUnderline"/>
          <w:highlight w:val="green"/>
        </w:rPr>
        <w:t xml:space="preserve">such as </w:t>
      </w:r>
      <w:r w:rsidRPr="00792102">
        <w:rPr>
          <w:rStyle w:val="Emphasis"/>
          <w:highlight w:val="green"/>
        </w:rPr>
        <w:t>nuclear power</w:t>
      </w:r>
      <w:r w:rsidRPr="00792102">
        <w:rPr>
          <w:rStyle w:val="StyleUnderline"/>
        </w:rPr>
        <w:t xml:space="preserve">, </w:t>
      </w:r>
      <w:r w:rsidRPr="00792102">
        <w:rPr>
          <w:rStyle w:val="Emphasis"/>
          <w:highlight w:val="green"/>
        </w:rPr>
        <w:t>synth</w:t>
      </w:r>
      <w:r w:rsidRPr="00EF2039">
        <w:rPr>
          <w:rStyle w:val="StyleUnderline"/>
        </w:rPr>
        <w:t xml:space="preserve">etic </w:t>
      </w:r>
      <w:r w:rsidRPr="00792102">
        <w:t>bio</w:t>
      </w:r>
      <w:r w:rsidRPr="00EF2039">
        <w:rPr>
          <w:rStyle w:val="StyleUnderline"/>
        </w:rPr>
        <w:t xml:space="preserve">logy, </w:t>
      </w:r>
      <w:r w:rsidRPr="00EF2039">
        <w:rPr>
          <w:rStyle w:val="StyleUnderline"/>
          <w:highlight w:val="green"/>
        </w:rPr>
        <w:t>and</w:t>
      </w:r>
      <w:r w:rsidRPr="00EF2039">
        <w:rPr>
          <w:rStyle w:val="StyleUnderline"/>
        </w:rPr>
        <w:t xml:space="preserve"> </w:t>
      </w:r>
      <w:r w:rsidRPr="00792102">
        <w:rPr>
          <w:rStyle w:val="Emphasis"/>
          <w:highlight w:val="green"/>
        </w:rPr>
        <w:t>a</w:t>
      </w:r>
      <w:r w:rsidRPr="00EF2039">
        <w:rPr>
          <w:sz w:val="16"/>
        </w:rPr>
        <w:t xml:space="preserve">rtificial </w:t>
      </w:r>
      <w:r w:rsidRPr="00792102">
        <w:rPr>
          <w:rStyle w:val="Emphasis"/>
          <w:highlight w:val="green"/>
        </w:rPr>
        <w:t>i</w:t>
      </w:r>
      <w:r w:rsidRPr="00EF2039">
        <w:rPr>
          <w:sz w:val="16"/>
        </w:rPr>
        <w:t>ntelligence.</w:t>
      </w:r>
      <w:r w:rsidRPr="006724D3">
        <w:rPr>
          <w:sz w:val="16"/>
        </w:rPr>
        <w:t xml:space="preserve"> </w:t>
      </w:r>
      <w:r w:rsidRPr="006724D3">
        <w:rPr>
          <w:rStyle w:val="StyleUnderline"/>
        </w:rPr>
        <w:t xml:space="preserve">The </w:t>
      </w:r>
      <w:r w:rsidRPr="00913599">
        <w:rPr>
          <w:rStyle w:val="StyleUnderline"/>
        </w:rPr>
        <w:t>growing dependence on</w:t>
      </w:r>
      <w:r w:rsidRPr="006724D3">
        <w:rPr>
          <w:rStyle w:val="StyleUnderline"/>
        </w:rPr>
        <w:t xml:space="preserve"> </w:t>
      </w:r>
      <w:r w:rsidRPr="00792102">
        <w:rPr>
          <w:rStyle w:val="StyleUnderline"/>
        </w:rPr>
        <w:t>expert systems</w:t>
      </w:r>
      <w:r w:rsidRPr="006724D3">
        <w:rPr>
          <w:rStyle w:val="StyleUnderline"/>
        </w:rPr>
        <w:t xml:space="preserve"> and </w:t>
      </w:r>
      <w:r w:rsidRPr="00913599">
        <w:rPr>
          <w:rStyle w:val="Emphasis"/>
          <w:highlight w:val="green"/>
        </w:rPr>
        <w:t>technocratic governance</w:t>
      </w:r>
      <w:r w:rsidRPr="00EF2039">
        <w:rPr>
          <w:rStyle w:val="StyleUnderline"/>
          <w:highlight w:val="green"/>
        </w:rPr>
        <w:t xml:space="preserve"> </w:t>
      </w:r>
      <w:r w:rsidRPr="00792102">
        <w:rPr>
          <w:rStyle w:val="StyleUnderline"/>
          <w:highlight w:val="green"/>
        </w:rPr>
        <w:t>further</w:t>
      </w:r>
      <w:r w:rsidRPr="006724D3">
        <w:rPr>
          <w:rStyle w:val="StyleUnderline"/>
        </w:rPr>
        <w:t xml:space="preserve"> distances the public, </w:t>
      </w:r>
      <w:r w:rsidRPr="00913599">
        <w:rPr>
          <w:rStyle w:val="Emphasis"/>
          <w:highlight w:val="green"/>
        </w:rPr>
        <w:t>intensify</w:t>
      </w:r>
      <w:r w:rsidRPr="00913599">
        <w:rPr>
          <w:rStyle w:val="StyleUnderline"/>
        </w:rPr>
        <w:t>ing</w:t>
      </w:r>
      <w:r w:rsidRPr="00792102">
        <w:rPr>
          <w:rStyle w:val="StyleUnderline"/>
        </w:rPr>
        <w:t xml:space="preserve"> </w:t>
      </w:r>
      <w:r w:rsidRPr="00913599">
        <w:rPr>
          <w:rStyle w:val="Emphasis"/>
          <w:highlight w:val="green"/>
        </w:rPr>
        <w:t>concerns</w:t>
      </w:r>
      <w:r w:rsidRPr="00EF2039">
        <w:rPr>
          <w:rStyle w:val="StyleUnderline"/>
          <w:highlight w:val="green"/>
        </w:rPr>
        <w:t xml:space="preserve"> over</w:t>
      </w:r>
      <w:r w:rsidRPr="006724D3">
        <w:rPr>
          <w:rStyle w:val="StyleUnderline"/>
        </w:rPr>
        <w:t xml:space="preserve"> democratic </w:t>
      </w:r>
      <w:r w:rsidRPr="00913599">
        <w:rPr>
          <w:rStyle w:val="Emphasis"/>
          <w:highlight w:val="green"/>
        </w:rPr>
        <w:t>accountability</w:t>
      </w:r>
      <w:r w:rsidRPr="00EF2039">
        <w:rPr>
          <w:rStyle w:val="StyleUnderline"/>
          <w:highlight w:val="green"/>
        </w:rPr>
        <w:t xml:space="preserve"> and </w:t>
      </w:r>
      <w:r w:rsidRPr="00913599">
        <w:rPr>
          <w:rStyle w:val="Emphasis"/>
          <w:highlight w:val="green"/>
        </w:rPr>
        <w:t>transparency</w:t>
      </w:r>
      <w:r w:rsidRPr="00913599">
        <w:rPr>
          <w:rStyle w:val="StyleUnderline"/>
        </w:rPr>
        <w:t xml:space="preserve"> in the decision-making process</w:t>
      </w:r>
      <w:r w:rsidRPr="006724D3">
        <w:rPr>
          <w:sz w:val="16"/>
        </w:rPr>
        <w:t xml:space="preserve"> (Jasanoff 2011). </w:t>
      </w:r>
      <w:r w:rsidRPr="00EF2039">
        <w:rPr>
          <w:rStyle w:val="StyleUnderline"/>
        </w:rPr>
        <w:t>In this context</w:t>
      </w:r>
      <w:r w:rsidRPr="006724D3">
        <w:rPr>
          <w:sz w:val="16"/>
        </w:rPr>
        <w:t xml:space="preserve">, global </w:t>
      </w:r>
      <w:r w:rsidRPr="00913599">
        <w:rPr>
          <w:rStyle w:val="StyleUnderline"/>
        </w:rPr>
        <w:t>technology</w:t>
      </w:r>
      <w:r w:rsidRPr="00EF2039">
        <w:rPr>
          <w:rStyle w:val="StyleUnderline"/>
        </w:rPr>
        <w:t xml:space="preserve"> </w:t>
      </w:r>
      <w:r w:rsidRPr="00792102">
        <w:rPr>
          <w:rStyle w:val="StyleUnderline"/>
          <w:highlight w:val="green"/>
        </w:rPr>
        <w:t>governance</w:t>
      </w:r>
      <w:r w:rsidRPr="00EF2039">
        <w:rPr>
          <w:rStyle w:val="StyleUnderline"/>
          <w:highlight w:val="green"/>
        </w:rPr>
        <w:t xml:space="preserve"> is</w:t>
      </w:r>
      <w:r w:rsidRPr="00EF2039">
        <w:rPr>
          <w:rStyle w:val="StyleUnderline"/>
        </w:rPr>
        <w:t xml:space="preserve"> </w:t>
      </w:r>
      <w:r w:rsidRPr="00792102">
        <w:rPr>
          <w:rStyle w:val="StyleUnderline"/>
        </w:rPr>
        <w:t>caught</w:t>
      </w:r>
      <w:r w:rsidRPr="00EF2039">
        <w:rPr>
          <w:rStyle w:val="StyleUnderline"/>
        </w:rPr>
        <w:t xml:space="preserve"> </w:t>
      </w:r>
      <w:r w:rsidRPr="00EF2039">
        <w:rPr>
          <w:rStyle w:val="StyleUnderline"/>
          <w:highlight w:val="green"/>
        </w:rPr>
        <w:t xml:space="preserve">in a </w:t>
      </w:r>
      <w:r w:rsidRPr="00913599">
        <w:rPr>
          <w:rStyle w:val="Emphasis"/>
          <w:highlight w:val="green"/>
        </w:rPr>
        <w:t>double bind</w:t>
      </w:r>
      <w:r w:rsidRPr="00EF2039">
        <w:rPr>
          <w:rStyle w:val="StyleUnderline"/>
        </w:rPr>
        <w:t>—</w:t>
      </w:r>
      <w:r w:rsidRPr="00792102">
        <w:rPr>
          <w:rStyle w:val="StyleUnderline"/>
        </w:rPr>
        <w:t>striving</w:t>
      </w:r>
      <w:r w:rsidRPr="00EF2039">
        <w:rPr>
          <w:rStyle w:val="StyleUnderline"/>
        </w:rPr>
        <w:t xml:space="preserve"> </w:t>
      </w:r>
      <w:r w:rsidRPr="00EF2039">
        <w:rPr>
          <w:rStyle w:val="StyleUnderline"/>
          <w:highlight w:val="green"/>
        </w:rPr>
        <w:t xml:space="preserve">to </w:t>
      </w:r>
      <w:r w:rsidRPr="00913599">
        <w:rPr>
          <w:rStyle w:val="Emphasis"/>
          <w:highlight w:val="green"/>
        </w:rPr>
        <w:t>build</w:t>
      </w:r>
      <w:r w:rsidRPr="00792102">
        <w:rPr>
          <w:rStyle w:val="StyleUnderline"/>
          <w:highlight w:val="green"/>
        </w:rPr>
        <w:t xml:space="preserve"> </w:t>
      </w:r>
      <w:r w:rsidRPr="00913599">
        <w:rPr>
          <w:rStyle w:val="Emphasis"/>
          <w:highlight w:val="green"/>
        </w:rPr>
        <w:t>public</w:t>
      </w:r>
      <w:r w:rsidRPr="00792102">
        <w:rPr>
          <w:rStyle w:val="StyleUnderline"/>
        </w:rPr>
        <w:t xml:space="preserve"> legitimacy and </w:t>
      </w:r>
      <w:r w:rsidRPr="00913599">
        <w:rPr>
          <w:rStyle w:val="Emphasis"/>
          <w:highlight w:val="green"/>
        </w:rPr>
        <w:t>trust</w:t>
      </w:r>
      <w:r w:rsidRPr="00EF2039">
        <w:rPr>
          <w:rStyle w:val="StyleUnderline"/>
          <w:highlight w:val="green"/>
        </w:rPr>
        <w:t xml:space="preserve"> while</w:t>
      </w:r>
      <w:r w:rsidRPr="00913599">
        <w:rPr>
          <w:rStyle w:val="StyleUnderline"/>
        </w:rPr>
        <w:t xml:space="preserve"> also </w:t>
      </w:r>
      <w:r w:rsidRPr="00EF2039">
        <w:rPr>
          <w:rStyle w:val="StyleUnderline"/>
          <w:highlight w:val="green"/>
        </w:rPr>
        <w:t>maintaining</w:t>
      </w:r>
      <w:r w:rsidRPr="00EF2039">
        <w:rPr>
          <w:rStyle w:val="StyleUnderline"/>
        </w:rPr>
        <w:t xml:space="preserve"> the </w:t>
      </w:r>
      <w:r w:rsidRPr="00913599">
        <w:rPr>
          <w:rStyle w:val="Emphasis"/>
          <w:highlight w:val="green"/>
        </w:rPr>
        <w:t>efficiency</w:t>
      </w:r>
      <w:r w:rsidRPr="00EF2039">
        <w:rPr>
          <w:rStyle w:val="StyleUnderline"/>
          <w:highlight w:val="green"/>
        </w:rPr>
        <w:t xml:space="preserve"> and</w:t>
      </w:r>
      <w:r w:rsidRPr="00EF2039">
        <w:rPr>
          <w:rStyle w:val="StyleUnderline"/>
        </w:rPr>
        <w:t xml:space="preserve"> </w:t>
      </w:r>
      <w:r w:rsidRPr="00792102">
        <w:rPr>
          <w:rStyle w:val="StyleUnderline"/>
        </w:rPr>
        <w:t xml:space="preserve">technical </w:t>
      </w:r>
      <w:r w:rsidRPr="00913599">
        <w:rPr>
          <w:rStyle w:val="Emphasis"/>
          <w:highlight w:val="green"/>
        </w:rPr>
        <w:t>expertise</w:t>
      </w:r>
      <w:r w:rsidRPr="00913599">
        <w:rPr>
          <w:rStyle w:val="StyleUnderline"/>
        </w:rPr>
        <w:t xml:space="preserve"> needed </w:t>
      </w:r>
      <w:r w:rsidRPr="00EF2039">
        <w:rPr>
          <w:rStyle w:val="StyleUnderline"/>
          <w:highlight w:val="green"/>
        </w:rPr>
        <w:t xml:space="preserve">to </w:t>
      </w:r>
      <w:r w:rsidRPr="00792102">
        <w:rPr>
          <w:rStyle w:val="StyleUnderline"/>
          <w:highlight w:val="green"/>
        </w:rPr>
        <w:t xml:space="preserve">regulate </w:t>
      </w:r>
      <w:r w:rsidRPr="00913599">
        <w:rPr>
          <w:rStyle w:val="Emphasis"/>
          <w:highlight w:val="green"/>
        </w:rPr>
        <w:t>fast</w:t>
      </w:r>
      <w:r w:rsidRPr="00792102">
        <w:rPr>
          <w:rStyle w:val="StyleUnderline"/>
        </w:rPr>
        <w:t>-moving industries</w:t>
      </w:r>
      <w:r w:rsidRPr="00EF2039">
        <w:rPr>
          <w:rStyle w:val="StyleUnderline"/>
        </w:rPr>
        <w:t xml:space="preserve">. </w:t>
      </w:r>
      <w:r w:rsidRPr="00792102">
        <w:rPr>
          <w:rStyle w:val="StyleUnderline"/>
        </w:rPr>
        <w:t>Without</w:t>
      </w:r>
      <w:r w:rsidRPr="00EF2039">
        <w:rPr>
          <w:rStyle w:val="StyleUnderline"/>
        </w:rPr>
        <w:t xml:space="preserve"> inclusive</w:t>
      </w:r>
      <w:r w:rsidRPr="00EF2039">
        <w:rPr>
          <w:sz w:val="16"/>
        </w:rPr>
        <w:t xml:space="preserve">, participatory </w:t>
      </w:r>
      <w:r w:rsidRPr="00792102">
        <w:rPr>
          <w:rStyle w:val="StyleUnderline"/>
        </w:rPr>
        <w:t>mechanisms</w:t>
      </w:r>
      <w:r w:rsidRPr="00EF2039">
        <w:rPr>
          <w:rStyle w:val="StyleUnderline"/>
        </w:rPr>
        <w:t xml:space="preserve">, </w:t>
      </w:r>
      <w:r w:rsidRPr="00913599">
        <w:rPr>
          <w:rStyle w:val="StyleUnderline"/>
        </w:rPr>
        <w:t>governance institutions may become detached from the public sphere, leading to heightened skepticism, resistance, and potential regulatory failures.</w:t>
      </w:r>
    </w:p>
    <w:p w14:paraId="40AA0518" w14:textId="77777777" w:rsidR="00774FA9" w:rsidRPr="006724D3" w:rsidRDefault="00774FA9" w:rsidP="00774FA9">
      <w:pPr>
        <w:rPr>
          <w:sz w:val="16"/>
        </w:rPr>
      </w:pPr>
      <w:r w:rsidRPr="006724D3">
        <w:rPr>
          <w:sz w:val="16"/>
        </w:rPr>
        <w:t>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technological advancements offer efficiency and progress, they also introduce profound vulnerabilities that are difficult to predict, mitigate, or regulate.</w:t>
      </w:r>
    </w:p>
    <w:p w14:paraId="5592534B" w14:textId="77777777" w:rsidR="00774FA9" w:rsidRPr="006724D3" w:rsidRDefault="00774FA9" w:rsidP="00774FA9">
      <w:pPr>
        <w:rPr>
          <w:sz w:val="16"/>
        </w:rPr>
      </w:pPr>
      <w:r w:rsidRPr="006724D3">
        <w:rPr>
          <w:sz w:val="16"/>
        </w:rPr>
        <w:t xml:space="preserve">The </w:t>
      </w:r>
      <w:r w:rsidRPr="006724D3">
        <w:rPr>
          <w:rStyle w:val="StyleUnderline"/>
        </w:rPr>
        <w:t>acceleration of such vulnerabilities in a globalized world</w:t>
      </w:r>
      <w:r w:rsidRPr="006724D3">
        <w:rPr>
          <w:sz w:val="16"/>
        </w:rPr>
        <w:t>, as suggested by Giddens’ “</w:t>
      </w:r>
      <w:r w:rsidRPr="006724D3">
        <w:rPr>
          <w:rStyle w:val="StyleUnderline"/>
        </w:rPr>
        <w:t xml:space="preserve">runaway world” thesis, highlights how technological change often </w:t>
      </w:r>
      <w:r w:rsidRPr="00792102">
        <w:rPr>
          <w:rStyle w:val="StyleUnderline"/>
        </w:rPr>
        <w:t>outpaces governance structures</w:t>
      </w:r>
      <w:r w:rsidRPr="006724D3">
        <w:rPr>
          <w:rStyle w:val="StyleUnderline"/>
        </w:rPr>
        <w:t xml:space="preserve">, leaving </w:t>
      </w:r>
      <w:r w:rsidRPr="00792102">
        <w:rPr>
          <w:rStyle w:val="StyleUnderline"/>
        </w:rPr>
        <w:t>regulatory mechanisms</w:t>
      </w:r>
      <w:r w:rsidRPr="006724D3">
        <w:rPr>
          <w:rStyle w:val="StyleUnderline"/>
        </w:rPr>
        <w:t xml:space="preserve"> </w:t>
      </w:r>
      <w:r w:rsidRPr="00792102">
        <w:rPr>
          <w:rStyle w:val="StyleUnderline"/>
        </w:rPr>
        <w:t>struggling</w:t>
      </w:r>
      <w:r w:rsidRPr="00EF2039">
        <w:rPr>
          <w:rStyle w:val="StyleUnderline"/>
        </w:rPr>
        <w:t xml:space="preserve"> to </w:t>
      </w:r>
      <w:r w:rsidRPr="00792102">
        <w:rPr>
          <w:rStyle w:val="StyleUnderline"/>
        </w:rPr>
        <w:t>keep up.</w:t>
      </w:r>
      <w:r w:rsidRPr="006724D3">
        <w:rPr>
          <w:sz w:val="16"/>
        </w:rPr>
        <w:t xml:space="preserve"> Giddens (1990, 2003) describes how </w:t>
      </w:r>
      <w:r w:rsidRPr="006724D3">
        <w:rPr>
          <w:rStyle w:val="StyleUnderline"/>
        </w:rPr>
        <w:t xml:space="preserve">globalization has </w:t>
      </w:r>
      <w:r w:rsidRPr="00792102">
        <w:rPr>
          <w:rStyle w:val="StyleUnderline"/>
        </w:rPr>
        <w:t>intensified risks</w:t>
      </w:r>
      <w:r w:rsidRPr="006724D3">
        <w:rPr>
          <w:rStyle w:val="StyleUnderline"/>
        </w:rPr>
        <w:t xml:space="preserve"> while simultaneously diminishing the regulatory capacity of national governments</w:t>
      </w:r>
      <w:r w:rsidRPr="006724D3">
        <w:rPr>
          <w:sz w:val="16"/>
        </w:rPr>
        <w:t>. He explores the concept of “disembedding,” wherein traditional social structures are supplanted by abstract systems, leading to an increased reliance on expert knowledge while simultaneously eroding public engagement and trust. This growing detachment complicates regulatory efforts, as governance mechanisms often struggle to keep pace with rapid technological advancements.</w:t>
      </w:r>
    </w:p>
    <w:p w14:paraId="69923B76" w14:textId="77777777" w:rsidR="00774FA9" w:rsidRPr="006724D3" w:rsidRDefault="00774FA9" w:rsidP="00774FA9">
      <w:pPr>
        <w:rPr>
          <w:sz w:val="16"/>
        </w:rPr>
      </w:pPr>
      <w:r w:rsidRPr="006724D3">
        <w:rPr>
          <w:sz w:val="16"/>
        </w:rPr>
        <w:t xml:space="preserve">Similar to Beck, Giddens argues that </w:t>
      </w:r>
      <w:r w:rsidRPr="006724D3">
        <w:rPr>
          <w:rStyle w:val="StyleUnderline"/>
        </w:rPr>
        <w:t xml:space="preserve">modern society is </w:t>
      </w:r>
      <w:r w:rsidRPr="00792102">
        <w:rPr>
          <w:rStyle w:val="StyleUnderline"/>
          <w:highlight w:val="green"/>
        </w:rPr>
        <w:t>increasing</w:t>
      </w:r>
      <w:r w:rsidRPr="00F3607E">
        <w:rPr>
          <w:rStyle w:val="StyleUnderline"/>
        </w:rPr>
        <w:t>ly</w:t>
      </w:r>
      <w:r w:rsidRPr="006724D3">
        <w:rPr>
          <w:rStyle w:val="StyleUnderline"/>
        </w:rPr>
        <w:t xml:space="preserve"> shaped by “</w:t>
      </w:r>
      <w:r w:rsidRPr="00792102">
        <w:rPr>
          <w:rStyle w:val="StyleUnderline"/>
        </w:rPr>
        <w:t xml:space="preserve">manufactured </w:t>
      </w:r>
      <w:r w:rsidRPr="008113CD">
        <w:rPr>
          <w:rStyle w:val="Emphasis"/>
          <w:highlight w:val="green"/>
        </w:rPr>
        <w:t>risks</w:t>
      </w:r>
      <w:r w:rsidRPr="006724D3">
        <w:rPr>
          <w:rStyle w:val="StyleUnderline"/>
        </w:rPr>
        <w:t xml:space="preserve">”—threats that emerge </w:t>
      </w:r>
      <w:r w:rsidRPr="00EF2039">
        <w:rPr>
          <w:rStyle w:val="StyleUnderline"/>
          <w:highlight w:val="green"/>
        </w:rPr>
        <w:t xml:space="preserve">from </w:t>
      </w:r>
      <w:r w:rsidRPr="008113CD">
        <w:rPr>
          <w:rStyle w:val="Emphasis"/>
          <w:highlight w:val="green"/>
        </w:rPr>
        <w:t>human innovation</w:t>
      </w:r>
      <w:r w:rsidRPr="006724D3">
        <w:rPr>
          <w:rStyle w:val="StyleUnderline"/>
        </w:rPr>
        <w:t xml:space="preserve"> rather than natural processes. The </w:t>
      </w:r>
      <w:r w:rsidRPr="00792102">
        <w:rPr>
          <w:rStyle w:val="StyleUnderline"/>
        </w:rPr>
        <w:t>acceleration</w:t>
      </w:r>
      <w:r w:rsidRPr="006724D3">
        <w:rPr>
          <w:rStyle w:val="StyleUnderline"/>
        </w:rPr>
        <w:t xml:space="preserve"> of such risks </w:t>
      </w:r>
      <w:r w:rsidRPr="00EF2039">
        <w:rPr>
          <w:rStyle w:val="StyleUnderline"/>
        </w:rPr>
        <w:t xml:space="preserve">is </w:t>
      </w:r>
      <w:r w:rsidRPr="00792102">
        <w:rPr>
          <w:rStyle w:val="StyleUnderline"/>
          <w:highlight w:val="green"/>
        </w:rPr>
        <w:t>evident</w:t>
      </w:r>
      <w:r w:rsidRPr="00EF2039">
        <w:rPr>
          <w:rStyle w:val="StyleUnderline"/>
          <w:highlight w:val="green"/>
        </w:rPr>
        <w:t xml:space="preserve"> </w:t>
      </w:r>
      <w:r w:rsidRPr="00B052A1">
        <w:rPr>
          <w:rStyle w:val="StyleUnderline"/>
          <w:highlight w:val="green"/>
        </w:rPr>
        <w:t xml:space="preserve">in phenomena like </w:t>
      </w:r>
      <w:r w:rsidRPr="008113CD">
        <w:rPr>
          <w:rStyle w:val="Emphasis"/>
          <w:highlight w:val="green"/>
        </w:rPr>
        <w:t>AI</w:t>
      </w:r>
      <w:r w:rsidRPr="00F3607E">
        <w:rPr>
          <w:rStyle w:val="StyleUnderline"/>
        </w:rPr>
        <w:t xml:space="preserve">-driven </w:t>
      </w:r>
      <w:r w:rsidRPr="008113CD">
        <w:rPr>
          <w:rStyle w:val="Emphasis"/>
          <w:highlight w:val="green"/>
        </w:rPr>
        <w:t>disinfo</w:t>
      </w:r>
      <w:r w:rsidRPr="006724D3">
        <w:rPr>
          <w:sz w:val="16"/>
        </w:rPr>
        <w:t>rmation</w:t>
      </w:r>
      <w:r w:rsidRPr="008113CD">
        <w:rPr>
          <w:sz w:val="16"/>
        </w:rPr>
        <w:t xml:space="preserve">, </w:t>
      </w:r>
      <w:r w:rsidRPr="008113CD">
        <w:rPr>
          <w:rStyle w:val="Emphasis"/>
          <w:highlight w:val="green"/>
        </w:rPr>
        <w:t>climate change</w:t>
      </w:r>
      <w:r w:rsidRPr="006724D3">
        <w:rPr>
          <w:rStyle w:val="StyleUnderline"/>
        </w:rPr>
        <w:t xml:space="preserve"> fueled by industrial emissions, </w:t>
      </w:r>
      <w:r w:rsidRPr="00EF2039">
        <w:rPr>
          <w:rStyle w:val="StyleUnderline"/>
          <w:highlight w:val="green"/>
        </w:rPr>
        <w:t xml:space="preserve">and </w:t>
      </w:r>
      <w:r w:rsidRPr="008113CD">
        <w:rPr>
          <w:rStyle w:val="Emphasis"/>
          <w:highlight w:val="green"/>
        </w:rPr>
        <w:t>financial crises</w:t>
      </w:r>
      <w:r w:rsidRPr="00EF2039">
        <w:rPr>
          <w:rStyle w:val="StyleUnderline"/>
          <w:highlight w:val="green"/>
        </w:rPr>
        <w:t xml:space="preserve"> triggered by </w:t>
      </w:r>
      <w:r w:rsidRPr="008113CD">
        <w:rPr>
          <w:rStyle w:val="Emphasis"/>
          <w:highlight w:val="green"/>
        </w:rPr>
        <w:t>algo</w:t>
      </w:r>
      <w:r w:rsidRPr="00F3607E">
        <w:rPr>
          <w:rStyle w:val="StyleUnderline"/>
        </w:rPr>
        <w:t xml:space="preserve">rithmic </w:t>
      </w:r>
      <w:r w:rsidRPr="008113CD">
        <w:rPr>
          <w:rStyle w:val="Emphasis"/>
          <w:highlight w:val="green"/>
        </w:rPr>
        <w:t>trading</w:t>
      </w:r>
      <w:r w:rsidRPr="006724D3">
        <w:rPr>
          <w:sz w:val="16"/>
        </w:rPr>
        <w:t>.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2A000831" w14:textId="77777777" w:rsidR="00774FA9" w:rsidRPr="006724D3" w:rsidRDefault="00774FA9" w:rsidP="00774FA9">
      <w:pPr>
        <w:rPr>
          <w:sz w:val="16"/>
        </w:rPr>
      </w:pPr>
      <w:r w:rsidRPr="006724D3">
        <w:rPr>
          <w:sz w:val="16"/>
        </w:rPr>
        <w:t>The instability and unpredictability of global governance structure in the modern world align with Bauman’s concept of “liquid modernity,” which depicts a world where regulatory institutions and governance mechanisms are increasingly fragmented and volatile. Bauman (2000) contrasts “liquid modernity” with the solid and predictable governance structures of the past, arguing that contemporary political and economic institutions are increasingly characterized by instability. This fluidity heightens uncertainty and insecurity, making political, social, and economic conditions more volatile. Bauman’s theory is particularly relevant to the governance of high-risk technologies, where regulatory frameworks are in constant flux in response to technological developments. The rapid progression of AI, biotechnology, and cybersecurity threats exemplifies the challenge of establishing stable governance mechanisms. Cultural shifts, evolving legal standards, and geopolitical uncertainties further complicate efforts to develop consistent global governance strategies.</w:t>
      </w:r>
    </w:p>
    <w:p w14:paraId="5E470FF9" w14:textId="77777777" w:rsidR="00774FA9" w:rsidRPr="006724D3" w:rsidRDefault="00774FA9" w:rsidP="00774FA9">
      <w:pPr>
        <w:rPr>
          <w:sz w:val="16"/>
        </w:rPr>
      </w:pPr>
      <w:r w:rsidRPr="006724D3">
        <w:rPr>
          <w:sz w:val="16"/>
        </w:rPr>
        <w:t xml:space="preserve">The inevitability of failures in complex technological systems is central to Perrow’s “normal accidents” theory, which suggests that failures in highly interconnected, tightly coupled systems are unavoidable. Perrow (1984) argues that large-scale technological systems—such as nuclear plants, chemical factories, and air traffic control networks—are inherently vulnerable to unforeseen failures, regardless of safety measures. Despite efforts to design fail-safe mechanisms, complex interdependencies between system components make catastrophic failures inevitable. The 2011 Fukushima nuclear disaster serves as an example of how multiple failures within a tightly coupled system can escalate into large-scale catastrophes, even in the presence of extensive precautionary measures (Perrow 2011). Similarly, the </w:t>
      </w:r>
      <w:r w:rsidRPr="006724D3">
        <w:rPr>
          <w:rStyle w:val="StyleUnderline"/>
        </w:rPr>
        <w:t>increasing</w:t>
      </w:r>
      <w:r w:rsidRPr="006724D3">
        <w:rPr>
          <w:sz w:val="16"/>
        </w:rPr>
        <w:t xml:space="preserve"> </w:t>
      </w:r>
      <w:r w:rsidRPr="006724D3">
        <w:rPr>
          <w:rStyle w:val="StyleUnderline"/>
        </w:rPr>
        <w:t>complexity of digital infrastructures—particularly those powered by artificial intelligence—</w:t>
      </w:r>
      <w:r w:rsidRPr="00792102">
        <w:rPr>
          <w:rStyle w:val="StyleUnderline"/>
          <w:highlight w:val="green"/>
        </w:rPr>
        <w:t>heighten</w:t>
      </w:r>
      <w:r w:rsidRPr="00F3607E">
        <w:rPr>
          <w:rStyle w:val="StyleUnderline"/>
        </w:rPr>
        <w:t>s</w:t>
      </w:r>
      <w:r w:rsidRPr="006724D3">
        <w:rPr>
          <w:rStyle w:val="StyleUnderline"/>
        </w:rPr>
        <w:t xml:space="preserve"> the </w:t>
      </w:r>
      <w:r w:rsidRPr="00792102">
        <w:rPr>
          <w:rStyle w:val="StyleUnderline"/>
          <w:highlight w:val="green"/>
        </w:rPr>
        <w:t>potential</w:t>
      </w:r>
      <w:r w:rsidRPr="006724D3">
        <w:rPr>
          <w:rStyle w:val="StyleUnderline"/>
        </w:rPr>
        <w:t xml:space="preserve"> for </w:t>
      </w:r>
      <w:r w:rsidRPr="008113CD">
        <w:rPr>
          <w:rStyle w:val="Emphasis"/>
          <w:highlight w:val="green"/>
        </w:rPr>
        <w:t>cascading failures</w:t>
      </w:r>
      <w:r w:rsidRPr="00EF2039">
        <w:rPr>
          <w:rStyle w:val="StyleUnderline"/>
          <w:highlight w:val="green"/>
        </w:rPr>
        <w:t xml:space="preserve"> with </w:t>
      </w:r>
      <w:r w:rsidRPr="008113CD">
        <w:rPr>
          <w:rStyle w:val="Emphasis"/>
          <w:highlight w:val="green"/>
        </w:rPr>
        <w:t>far-reaching</w:t>
      </w:r>
      <w:r w:rsidRPr="00792102">
        <w:rPr>
          <w:rStyle w:val="StyleUnderline"/>
          <w:highlight w:val="green"/>
        </w:rPr>
        <w:t xml:space="preserve"> </w:t>
      </w:r>
      <w:r w:rsidRPr="008113CD">
        <w:rPr>
          <w:rStyle w:val="Emphasis"/>
          <w:highlight w:val="green"/>
        </w:rPr>
        <w:t>global consequences</w:t>
      </w:r>
      <w:r w:rsidRPr="006724D3">
        <w:rPr>
          <w:rStyle w:val="StyleUnderline"/>
        </w:rPr>
        <w:t xml:space="preserve">, including </w:t>
      </w:r>
      <w:r w:rsidRPr="00792102">
        <w:rPr>
          <w:rStyle w:val="StyleUnderline"/>
        </w:rPr>
        <w:t>financial crashes</w:t>
      </w:r>
      <w:r w:rsidRPr="006724D3">
        <w:rPr>
          <w:rStyle w:val="StyleUnderline"/>
        </w:rPr>
        <w:t xml:space="preserve"> and </w:t>
      </w:r>
      <w:r w:rsidRPr="00792102">
        <w:rPr>
          <w:rStyle w:val="StyleUnderline"/>
        </w:rPr>
        <w:t>large-scale cybersecurity breaches</w:t>
      </w:r>
      <w:r w:rsidRPr="006724D3">
        <w:rPr>
          <w:rStyle w:val="StyleUnderline"/>
        </w:rPr>
        <w:t xml:space="preserve"> </w:t>
      </w:r>
      <w:r w:rsidRPr="006724D3">
        <w:rPr>
          <w:sz w:val="16"/>
        </w:rPr>
        <w:t>(World Economic Forum, 2023).</w:t>
      </w:r>
    </w:p>
    <w:p w14:paraId="673CAAEE" w14:textId="77777777" w:rsidR="00774FA9" w:rsidRPr="0065692D" w:rsidRDefault="00774FA9" w:rsidP="00774FA9">
      <w:pPr>
        <w:rPr>
          <w:rStyle w:val="StyleUnderline"/>
        </w:rPr>
      </w:pPr>
      <w:r w:rsidRPr="006724D3">
        <w:rPr>
          <w:sz w:val="16"/>
        </w:rPr>
        <w:t xml:space="preserve">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w:t>
      </w:r>
      <w:r w:rsidRPr="008113CD">
        <w:rPr>
          <w:rStyle w:val="Emphasis"/>
          <w:highlight w:val="green"/>
        </w:rPr>
        <w:t>declining</w:t>
      </w:r>
      <w:r w:rsidRPr="00792102">
        <w:rPr>
          <w:rStyle w:val="StyleUnderline"/>
          <w:highlight w:val="green"/>
        </w:rPr>
        <w:t xml:space="preserve"> </w:t>
      </w:r>
      <w:r w:rsidRPr="008113CD">
        <w:rPr>
          <w:rStyle w:val="Emphasis"/>
          <w:highlight w:val="green"/>
        </w:rPr>
        <w:t>public trust</w:t>
      </w:r>
      <w:r w:rsidRPr="0065692D">
        <w:rPr>
          <w:rStyle w:val="StyleUnderline"/>
          <w:highlight w:val="green"/>
        </w:rPr>
        <w:t xml:space="preserve"> in </w:t>
      </w:r>
      <w:r w:rsidRPr="00792102">
        <w:rPr>
          <w:rStyle w:val="StyleUnderline"/>
          <w:highlight w:val="green"/>
        </w:rPr>
        <w:t>governance</w:t>
      </w:r>
      <w:r w:rsidRPr="00792102">
        <w:rPr>
          <w:rStyle w:val="StyleUnderline"/>
        </w:rPr>
        <w:t xml:space="preserve"> structures</w:t>
      </w:r>
      <w:r w:rsidRPr="0065692D">
        <w:rPr>
          <w:rStyle w:val="StyleUnderline"/>
        </w:rPr>
        <w:t xml:space="preserve"> </w:t>
      </w:r>
      <w:r w:rsidRPr="008113CD">
        <w:rPr>
          <w:rStyle w:val="Emphasis"/>
          <w:highlight w:val="green"/>
        </w:rPr>
        <w:t>complicates</w:t>
      </w:r>
      <w:r w:rsidRPr="00792102">
        <w:rPr>
          <w:rStyle w:val="StyleUnderline"/>
          <w:highlight w:val="green"/>
        </w:rPr>
        <w:t xml:space="preserve"> regulatory efforts</w:t>
      </w:r>
      <w:r w:rsidRPr="0065692D">
        <w:rPr>
          <w:rStyle w:val="StyleUnderline"/>
          <w:highlight w:val="green"/>
        </w:rPr>
        <w:t>.</w:t>
      </w:r>
      <w:r w:rsidRPr="006724D3">
        <w:rPr>
          <w:sz w:val="16"/>
        </w:rPr>
        <w:t xml:space="preserve"> Beck’s “risk society” underscores the uncertain and pervasive nature of technological risks, emphasizing their global and systemic implications. Giddens’ “runaway world” aligns with Beck’s arguments, demonstrating how </w:t>
      </w:r>
      <w:r w:rsidRPr="00792102">
        <w:rPr>
          <w:rStyle w:val="StyleUnderline"/>
        </w:rPr>
        <w:t>globalization</w:t>
      </w:r>
      <w:r w:rsidRPr="0065692D">
        <w:rPr>
          <w:rStyle w:val="StyleUnderline"/>
        </w:rPr>
        <w:t xml:space="preserve"> </w:t>
      </w:r>
      <w:r w:rsidRPr="00792102">
        <w:rPr>
          <w:rStyle w:val="StyleUnderline"/>
        </w:rPr>
        <w:t>accelerates</w:t>
      </w:r>
      <w:r w:rsidRPr="0065692D">
        <w:rPr>
          <w:rStyle w:val="StyleUnderline"/>
        </w:rPr>
        <w:t xml:space="preserve"> technological change, often outpacing regulatory adaptation.</w:t>
      </w:r>
      <w:r w:rsidRPr="006724D3">
        <w:rPr>
          <w:sz w:val="16"/>
        </w:rPr>
        <w:t xml:space="preserve">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w:t>
      </w:r>
      <w:r w:rsidRPr="00792102">
        <w:rPr>
          <w:rStyle w:val="StyleUnderline"/>
        </w:rPr>
        <w:t>contemporary</w:t>
      </w:r>
      <w:r w:rsidRPr="0065692D">
        <w:rPr>
          <w:rStyle w:val="StyleUnderline"/>
        </w:rPr>
        <w:t xml:space="preserve"> governance structures,</w:t>
      </w:r>
      <w:r w:rsidRPr="006724D3">
        <w:rPr>
          <w:sz w:val="16"/>
        </w:rPr>
        <w:t xml:space="preserve"> emphasizing their </w:t>
      </w:r>
      <w:r w:rsidRPr="00792102">
        <w:rPr>
          <w:rStyle w:val="StyleUnderline"/>
        </w:rPr>
        <w:t>struggle</w:t>
      </w:r>
      <w:r w:rsidRPr="0065692D">
        <w:rPr>
          <w:rStyle w:val="StyleUnderline"/>
        </w:rPr>
        <w:t xml:space="preserve"> to </w:t>
      </w:r>
      <w:r w:rsidRPr="00792102">
        <w:rPr>
          <w:rStyle w:val="StyleUnderline"/>
        </w:rPr>
        <w:t>keep pace</w:t>
      </w:r>
      <w:r w:rsidRPr="0065692D">
        <w:rPr>
          <w:rStyle w:val="StyleUnderline"/>
        </w:rPr>
        <w:t xml:space="preserve"> with rapid technological transformations.</w:t>
      </w:r>
    </w:p>
    <w:p w14:paraId="1D7666BF" w14:textId="77777777" w:rsidR="00774FA9" w:rsidRPr="006724D3" w:rsidRDefault="00774FA9" w:rsidP="00774FA9">
      <w:pPr>
        <w:rPr>
          <w:rStyle w:val="StyleUnderline"/>
        </w:rPr>
      </w:pPr>
      <w:r w:rsidRPr="0065692D">
        <w:rPr>
          <w:rStyle w:val="StyleUnderline"/>
        </w:rPr>
        <w:t>These</w:t>
      </w:r>
      <w:r w:rsidRPr="006724D3">
        <w:rPr>
          <w:sz w:val="16"/>
        </w:rPr>
        <w:t xml:space="preserve"> theoretical </w:t>
      </w:r>
      <w:r w:rsidRPr="0065692D">
        <w:rPr>
          <w:rStyle w:val="StyleUnderline"/>
        </w:rPr>
        <w:t xml:space="preserve">perspectives </w:t>
      </w:r>
      <w:r w:rsidRPr="00792102">
        <w:rPr>
          <w:rStyle w:val="StyleUnderline"/>
        </w:rPr>
        <w:t>highlight</w:t>
      </w:r>
      <w:r w:rsidRPr="0065692D">
        <w:rPr>
          <w:rStyle w:val="StyleUnderline"/>
        </w:rPr>
        <w:t xml:space="preserve"> the </w:t>
      </w:r>
      <w:r w:rsidRPr="00792102">
        <w:rPr>
          <w:rStyle w:val="StyleUnderline"/>
        </w:rPr>
        <w:t>urgent need</w:t>
      </w:r>
      <w:r w:rsidRPr="0065692D">
        <w:rPr>
          <w:rStyle w:val="StyleUnderline"/>
        </w:rPr>
        <w:t xml:space="preserve"> for </w:t>
      </w:r>
      <w:r w:rsidRPr="00792102">
        <w:rPr>
          <w:rStyle w:val="StyleUnderline"/>
        </w:rPr>
        <w:t>innovative</w:t>
      </w:r>
      <w:r w:rsidRPr="006724D3">
        <w:rPr>
          <w:sz w:val="16"/>
        </w:rPr>
        <w:t xml:space="preserve"> global </w:t>
      </w:r>
      <w:r w:rsidRPr="0065692D">
        <w:rPr>
          <w:rStyle w:val="StyleUnderline"/>
        </w:rPr>
        <w:t>governance structures to manage emerging technological risks.</w:t>
      </w:r>
      <w:r w:rsidRPr="006724D3">
        <w:rPr>
          <w:sz w:val="16"/>
        </w:rPr>
        <w:t xml:space="preserve"> Given the deeply interconnected nature of emerging technologies, national policies alone are insufficient for mitigating systemic risks, thereby necessitating coordinated international regulatory responses. </w:t>
      </w:r>
      <w:r w:rsidRPr="00792102">
        <w:rPr>
          <w:rStyle w:val="StyleUnderline"/>
        </w:rPr>
        <w:t>As</w:t>
      </w:r>
      <w:r w:rsidRPr="006724D3">
        <w:rPr>
          <w:rStyle w:val="StyleUnderline"/>
        </w:rPr>
        <w:t xml:space="preserve"> </w:t>
      </w:r>
      <w:r w:rsidRPr="00792102">
        <w:rPr>
          <w:rStyle w:val="StyleUnderline"/>
        </w:rPr>
        <w:t>tech</w:t>
      </w:r>
      <w:r w:rsidRPr="006724D3">
        <w:rPr>
          <w:rStyle w:val="StyleUnderline"/>
        </w:rPr>
        <w:t xml:space="preserve">nological </w:t>
      </w:r>
      <w:r w:rsidRPr="00792102">
        <w:rPr>
          <w:rStyle w:val="StyleUnderline"/>
        </w:rPr>
        <w:t>advancements</w:t>
      </w:r>
      <w:r w:rsidRPr="006724D3">
        <w:rPr>
          <w:rStyle w:val="StyleUnderline"/>
        </w:rPr>
        <w:t xml:space="preserve"> </w:t>
      </w:r>
      <w:r w:rsidRPr="00792102">
        <w:rPr>
          <w:rStyle w:val="StyleUnderline"/>
        </w:rPr>
        <w:t>continue to accelerate</w:t>
      </w:r>
      <w:r w:rsidRPr="006724D3">
        <w:rPr>
          <w:rStyle w:val="StyleUnderline"/>
        </w:rPr>
        <w:t xml:space="preserve">, </w:t>
      </w:r>
      <w:r w:rsidRPr="00792102">
        <w:rPr>
          <w:rStyle w:val="StyleUnderline"/>
          <w:highlight w:val="green"/>
        </w:rPr>
        <w:t>governance</w:t>
      </w:r>
      <w:r w:rsidRPr="00792102">
        <w:rPr>
          <w:rStyle w:val="StyleUnderline"/>
        </w:rPr>
        <w:t xml:space="preserve"> institutions</w:t>
      </w:r>
      <w:r w:rsidRPr="00EF2039">
        <w:rPr>
          <w:rStyle w:val="StyleUnderline"/>
        </w:rPr>
        <w:t xml:space="preserve"> </w:t>
      </w:r>
      <w:r w:rsidRPr="00792102">
        <w:rPr>
          <w:rStyle w:val="StyleUnderline"/>
          <w:highlight w:val="green"/>
        </w:rPr>
        <w:t>must adapt</w:t>
      </w:r>
      <w:r w:rsidRPr="006724D3">
        <w:rPr>
          <w:rStyle w:val="StyleUnderline"/>
        </w:rPr>
        <w:t xml:space="preserve"> </w:t>
      </w:r>
      <w:r w:rsidRPr="00EF2039">
        <w:rPr>
          <w:rStyle w:val="StyleUnderline"/>
        </w:rPr>
        <w:t>to</w:t>
      </w:r>
      <w:r w:rsidRPr="006724D3">
        <w:rPr>
          <w:rStyle w:val="StyleUnderline"/>
        </w:rPr>
        <w:t xml:space="preserve"> the challenges of </w:t>
      </w:r>
      <w:r w:rsidRPr="00792102">
        <w:rPr>
          <w:rStyle w:val="StyleUnderline"/>
        </w:rPr>
        <w:t>complexity</w:t>
      </w:r>
      <w:r w:rsidRPr="006724D3">
        <w:rPr>
          <w:rStyle w:val="StyleUnderline"/>
        </w:rPr>
        <w:t xml:space="preserve">, </w:t>
      </w:r>
      <w:r w:rsidRPr="00792102">
        <w:rPr>
          <w:rStyle w:val="StyleUnderline"/>
        </w:rPr>
        <w:t>unpredictability</w:t>
      </w:r>
      <w:r w:rsidRPr="006724D3">
        <w:rPr>
          <w:rStyle w:val="StyleUnderline"/>
        </w:rPr>
        <w:t xml:space="preserve">, and </w:t>
      </w:r>
      <w:r w:rsidRPr="00792102">
        <w:rPr>
          <w:rStyle w:val="StyleUnderline"/>
        </w:rPr>
        <w:t>interdependence</w:t>
      </w:r>
      <w:r w:rsidRPr="006724D3">
        <w:rPr>
          <w:rStyle w:val="StyleUnderline"/>
        </w:rPr>
        <w:t xml:space="preserve">. </w:t>
      </w:r>
      <w:r w:rsidRPr="00EF2039">
        <w:rPr>
          <w:rStyle w:val="StyleUnderline"/>
        </w:rPr>
        <w:t xml:space="preserve">In the </w:t>
      </w:r>
      <w:r w:rsidRPr="00792102">
        <w:rPr>
          <w:rStyle w:val="StyleUnderline"/>
        </w:rPr>
        <w:t>absence</w:t>
      </w:r>
      <w:r w:rsidRPr="00EF2039">
        <w:rPr>
          <w:rStyle w:val="StyleUnderline"/>
        </w:rPr>
        <w:t xml:space="preserve"> of </w:t>
      </w:r>
      <w:r w:rsidRPr="00792102">
        <w:rPr>
          <w:rStyle w:val="StyleUnderline"/>
        </w:rPr>
        <w:t>comprehensive regulatory mechanisms</w:t>
      </w:r>
      <w:r w:rsidRPr="00EF2039">
        <w:rPr>
          <w:rStyle w:val="StyleUnderline"/>
        </w:rPr>
        <w:t xml:space="preserve">, the risks posed by </w:t>
      </w:r>
      <w:r w:rsidRPr="00792102">
        <w:rPr>
          <w:rStyle w:val="StyleUnderline"/>
        </w:rPr>
        <w:t>high-tech innovations</w:t>
      </w:r>
      <w:r w:rsidRPr="00EF2039">
        <w:rPr>
          <w:rStyle w:val="StyleUnderline"/>
        </w:rPr>
        <w:t xml:space="preserve"> may </w:t>
      </w:r>
      <w:r w:rsidRPr="00792102">
        <w:rPr>
          <w:rStyle w:val="StyleUnderline"/>
        </w:rPr>
        <w:t>outpace society’s capacity</w:t>
      </w:r>
      <w:r w:rsidRPr="00EF2039">
        <w:rPr>
          <w:rStyle w:val="StyleUnderline"/>
        </w:rPr>
        <w:t xml:space="preserve"> for </w:t>
      </w:r>
      <w:r w:rsidRPr="00792102">
        <w:rPr>
          <w:rStyle w:val="StyleUnderline"/>
        </w:rPr>
        <w:t>oversight</w:t>
      </w:r>
      <w:r w:rsidRPr="00EF2039">
        <w:rPr>
          <w:rStyle w:val="StyleUnderline"/>
        </w:rPr>
        <w:t xml:space="preserve"> and </w:t>
      </w:r>
      <w:r w:rsidRPr="00792102">
        <w:rPr>
          <w:rStyle w:val="StyleUnderline"/>
        </w:rPr>
        <w:t>control</w:t>
      </w:r>
      <w:r w:rsidRPr="00EF2039">
        <w:rPr>
          <w:rStyle w:val="StyleUnderline"/>
        </w:rPr>
        <w:t xml:space="preserve">, further </w:t>
      </w:r>
      <w:r w:rsidRPr="00792102">
        <w:rPr>
          <w:rStyle w:val="StyleUnderline"/>
        </w:rPr>
        <w:t>deepening the crisis</w:t>
      </w:r>
      <w:r w:rsidRPr="00EF2039">
        <w:rPr>
          <w:rStyle w:val="StyleUnderline"/>
        </w:rPr>
        <w:t xml:space="preserve"> of legitimacy in</w:t>
      </w:r>
      <w:r w:rsidRPr="00EF2039">
        <w:rPr>
          <w:sz w:val="16"/>
        </w:rPr>
        <w:t xml:space="preserve"> both </w:t>
      </w:r>
      <w:r w:rsidRPr="00EF2039">
        <w:rPr>
          <w:rStyle w:val="StyleUnderline"/>
        </w:rPr>
        <w:t>national</w:t>
      </w:r>
      <w:r w:rsidRPr="00EF2039">
        <w:rPr>
          <w:sz w:val="16"/>
        </w:rPr>
        <w:t xml:space="preserve"> and international </w:t>
      </w:r>
      <w:r w:rsidRPr="00EF2039">
        <w:rPr>
          <w:rStyle w:val="StyleUnderline"/>
        </w:rPr>
        <w:t xml:space="preserve">governance systems. A </w:t>
      </w:r>
      <w:r w:rsidRPr="00792102">
        <w:rPr>
          <w:rStyle w:val="StyleUnderline"/>
        </w:rPr>
        <w:t>forward-thinking, collabo</w:t>
      </w:r>
      <w:r w:rsidRPr="008113CD">
        <w:rPr>
          <w:sz w:val="16"/>
        </w:rPr>
        <w:t>.</w:t>
      </w:r>
      <w:r w:rsidRPr="00792102">
        <w:rPr>
          <w:rStyle w:val="StyleUnderline"/>
        </w:rPr>
        <w:t>rative approach</w:t>
      </w:r>
      <w:r w:rsidRPr="006724D3">
        <w:rPr>
          <w:rStyle w:val="StyleUnderline"/>
        </w:rPr>
        <w:t xml:space="preserve"> is therefore </w:t>
      </w:r>
      <w:r w:rsidRPr="00792102">
        <w:rPr>
          <w:rStyle w:val="StyleUnderline"/>
        </w:rPr>
        <w:t>essential</w:t>
      </w:r>
      <w:r w:rsidRPr="006724D3">
        <w:rPr>
          <w:rStyle w:val="StyleUnderline"/>
        </w:rPr>
        <w:t xml:space="preserve"> to </w:t>
      </w:r>
      <w:r w:rsidRPr="00792102">
        <w:rPr>
          <w:rStyle w:val="StyleUnderline"/>
          <w:highlight w:val="green"/>
        </w:rPr>
        <w:t>ensuring</w:t>
      </w:r>
      <w:r w:rsidRPr="006724D3">
        <w:rPr>
          <w:rStyle w:val="StyleUnderline"/>
        </w:rPr>
        <w:t xml:space="preserve"> </w:t>
      </w:r>
      <w:r w:rsidRPr="00EF2039">
        <w:rPr>
          <w:rStyle w:val="StyleUnderline"/>
        </w:rPr>
        <w:t xml:space="preserve">that </w:t>
      </w:r>
      <w:r w:rsidRPr="008113CD">
        <w:rPr>
          <w:rStyle w:val="Emphasis"/>
          <w:highlight w:val="green"/>
        </w:rPr>
        <w:t>tech</w:t>
      </w:r>
      <w:r w:rsidRPr="00F3607E">
        <w:rPr>
          <w:rStyle w:val="StyleUnderline"/>
        </w:rPr>
        <w:t xml:space="preserve">nological </w:t>
      </w:r>
      <w:r w:rsidRPr="008113CD">
        <w:rPr>
          <w:rStyle w:val="Emphasis"/>
          <w:highlight w:val="green"/>
        </w:rPr>
        <w:t>progress</w:t>
      </w:r>
      <w:r w:rsidRPr="00EF2039">
        <w:rPr>
          <w:rStyle w:val="StyleUnderline"/>
          <w:highlight w:val="green"/>
        </w:rPr>
        <w:t xml:space="preserve"> </w:t>
      </w:r>
      <w:r w:rsidRPr="008113CD">
        <w:rPr>
          <w:rStyle w:val="Emphasis"/>
          <w:highlight w:val="green"/>
        </w:rPr>
        <w:t>aligns</w:t>
      </w:r>
      <w:r w:rsidRPr="00EF2039">
        <w:rPr>
          <w:rStyle w:val="StyleUnderline"/>
          <w:highlight w:val="green"/>
        </w:rPr>
        <w:t xml:space="preserve"> with</w:t>
      </w:r>
      <w:r w:rsidRPr="006724D3">
        <w:rPr>
          <w:rStyle w:val="StyleUnderline"/>
        </w:rPr>
        <w:t xml:space="preserve"> </w:t>
      </w:r>
      <w:r w:rsidRPr="00792102">
        <w:rPr>
          <w:rStyle w:val="StyleUnderline"/>
        </w:rPr>
        <w:t>societal well-being</w:t>
      </w:r>
      <w:r w:rsidRPr="006724D3">
        <w:rPr>
          <w:rStyle w:val="StyleUnderline"/>
        </w:rPr>
        <w:t xml:space="preserve"> and </w:t>
      </w:r>
      <w:r w:rsidRPr="00792102">
        <w:rPr>
          <w:rStyle w:val="StyleUnderline"/>
        </w:rPr>
        <w:t xml:space="preserve">long-term global </w:t>
      </w:r>
      <w:r w:rsidRPr="008113CD">
        <w:rPr>
          <w:rStyle w:val="Emphasis"/>
          <w:highlight w:val="green"/>
        </w:rPr>
        <w:t>stability</w:t>
      </w:r>
    </w:p>
    <w:p w14:paraId="625071A5" w14:textId="77777777" w:rsidR="00774FA9" w:rsidRDefault="00774FA9" w:rsidP="00774FA9"/>
    <w:p w14:paraId="4324B2FD" w14:textId="77777777" w:rsidR="00774FA9" w:rsidRDefault="00774FA9" w:rsidP="00774FA9">
      <w:pPr>
        <w:pStyle w:val="Heading4"/>
      </w:pPr>
      <w:r>
        <w:t xml:space="preserve">Unchecked emerging tech ensures </w:t>
      </w:r>
      <w:r>
        <w:rPr>
          <w:u w:val="single"/>
        </w:rPr>
        <w:t>cascading shocks</w:t>
      </w:r>
      <w:r>
        <w:t xml:space="preserve"> and </w:t>
      </w:r>
      <w:r>
        <w:rPr>
          <w:u w:val="single"/>
        </w:rPr>
        <w:t>societal implosion</w:t>
      </w:r>
      <w:r>
        <w:t xml:space="preserve">, but </w:t>
      </w:r>
      <w:r>
        <w:rPr>
          <w:u w:val="single"/>
        </w:rPr>
        <w:t>so does</w:t>
      </w:r>
      <w:r>
        <w:t xml:space="preserve"> collapse of </w:t>
      </w:r>
      <w:r w:rsidRPr="000831A4">
        <w:rPr>
          <w:u w:val="single"/>
        </w:rPr>
        <w:t>public trust</w:t>
      </w:r>
      <w:r>
        <w:t xml:space="preserve"> and misguided attempts to </w:t>
      </w:r>
      <w:r w:rsidRPr="00007CC0">
        <w:rPr>
          <w:u w:val="single"/>
        </w:rPr>
        <w:t>curtail progress</w:t>
      </w:r>
      <w:r>
        <w:t xml:space="preserve">. </w:t>
      </w:r>
    </w:p>
    <w:p w14:paraId="71F36AE6" w14:textId="77777777" w:rsidR="00774FA9" w:rsidRPr="00C648FA" w:rsidRDefault="00774FA9" w:rsidP="00774FA9">
      <w:r w:rsidRPr="00C648FA">
        <w:rPr>
          <w:rStyle w:val="Style13ptBold"/>
        </w:rPr>
        <w:t>Frazier 25</w:t>
      </w:r>
      <w:r>
        <w:t xml:space="preserve"> – Lecturer and AI Innovation and Law Fellow, The University of Texas School of Law. J.D., UC-Berkeley.</w:t>
      </w:r>
    </w:p>
    <w:p w14:paraId="2258F557" w14:textId="77777777" w:rsidR="00774FA9" w:rsidRPr="004B3E2D" w:rsidRDefault="00774FA9" w:rsidP="00774FA9">
      <w:r w:rsidRPr="004B3E2D">
        <w:t>Kevin Frazier</w:t>
      </w:r>
      <w:r>
        <w:t xml:space="preserve">, “Systemic Risk and the Social Contract,” SMU Science and Technology Law Review, Vol. 28, Spring 2025, </w:t>
      </w:r>
      <w:r w:rsidRPr="008113CD">
        <w:t>https://doi.org/10.25172/smustlr.28.1.3</w:t>
      </w:r>
    </w:p>
    <w:p w14:paraId="49C8C0C7" w14:textId="77777777" w:rsidR="00774FA9" w:rsidRPr="006F6107" w:rsidRDefault="00774FA9" w:rsidP="00774FA9">
      <w:pPr>
        <w:rPr>
          <w:rStyle w:val="StyleUnderline"/>
        </w:rPr>
      </w:pPr>
      <w:r w:rsidRPr="006F6107">
        <w:rPr>
          <w:sz w:val="16"/>
        </w:rPr>
        <w:t xml:space="preserve">The </w:t>
      </w:r>
      <w:r w:rsidRPr="006F6107">
        <w:rPr>
          <w:rStyle w:val="StyleUnderline"/>
          <w:highlight w:val="green"/>
        </w:rPr>
        <w:t>stability</w:t>
      </w:r>
      <w:r w:rsidRPr="006F6107">
        <w:rPr>
          <w:sz w:val="16"/>
        </w:rPr>
        <w:t xml:space="preserve"> of the constitutional order </w:t>
      </w:r>
      <w:r w:rsidRPr="006F6107">
        <w:rPr>
          <w:rStyle w:val="StyleUnderline"/>
          <w:highlight w:val="green"/>
        </w:rPr>
        <w:t>turns</w:t>
      </w:r>
      <w:r w:rsidRPr="004B3E2D">
        <w:rPr>
          <w:rStyle w:val="StyleUnderline"/>
        </w:rPr>
        <w:t xml:space="preserve">, in part, </w:t>
      </w:r>
      <w:r w:rsidRPr="006F6107">
        <w:rPr>
          <w:rStyle w:val="StyleUnderline"/>
          <w:highlight w:val="green"/>
        </w:rPr>
        <w:t xml:space="preserve">on a </w:t>
      </w:r>
      <w:r w:rsidRPr="00F3607E">
        <w:rPr>
          <w:rStyle w:val="Emphasis"/>
          <w:highlight w:val="green"/>
        </w:rPr>
        <w:t>stable economy</w:t>
      </w:r>
      <w:r w:rsidRPr="006F6107">
        <w:rPr>
          <w:rStyle w:val="StyleUnderline"/>
          <w:highlight w:val="green"/>
        </w:rPr>
        <w:t xml:space="preserve"> and </w:t>
      </w:r>
      <w:r w:rsidRPr="00F3607E">
        <w:rPr>
          <w:rStyle w:val="Emphasis"/>
          <w:highlight w:val="green"/>
        </w:rPr>
        <w:t>reliable advances</w:t>
      </w:r>
      <w:r w:rsidRPr="006F6107">
        <w:rPr>
          <w:rStyle w:val="StyleUnderline"/>
          <w:highlight w:val="green"/>
        </w:rPr>
        <w:t xml:space="preserve"> in </w:t>
      </w:r>
      <w:r w:rsidRPr="00F3607E">
        <w:rPr>
          <w:rStyle w:val="Emphasis"/>
          <w:highlight w:val="green"/>
        </w:rPr>
        <w:t>tech</w:t>
      </w:r>
      <w:r w:rsidRPr="004B3E2D">
        <w:rPr>
          <w:rStyle w:val="StyleUnderline"/>
        </w:rPr>
        <w:t xml:space="preserve">nology. </w:t>
      </w:r>
      <w:r w:rsidRPr="001C6EDA">
        <w:rPr>
          <w:rStyle w:val="StyleUnderline"/>
        </w:rPr>
        <w:t xml:space="preserve">Political order cannot withstand </w:t>
      </w:r>
      <w:r w:rsidRPr="00F3607E">
        <w:rPr>
          <w:rStyle w:val="Emphasis"/>
          <w:highlight w:val="green"/>
        </w:rPr>
        <w:t>economic collapse</w:t>
      </w:r>
      <w:r w:rsidRPr="00F3607E">
        <w:rPr>
          <w:rStyle w:val="StyleUnderline"/>
          <w:highlight w:val="green"/>
        </w:rPr>
        <w:t xml:space="preserve"> </w:t>
      </w:r>
      <w:r w:rsidRPr="00DA6193">
        <w:rPr>
          <w:rStyle w:val="StyleUnderline"/>
          <w:highlight w:val="green"/>
        </w:rPr>
        <w:t>or</w:t>
      </w:r>
      <w:r w:rsidRPr="004B3E2D">
        <w:rPr>
          <w:rStyle w:val="StyleUnderline"/>
        </w:rPr>
        <w:t xml:space="preserve"> a </w:t>
      </w:r>
      <w:r w:rsidRPr="00F3607E">
        <w:rPr>
          <w:rStyle w:val="Emphasis"/>
          <w:highlight w:val="green"/>
        </w:rPr>
        <w:t>massive tech</w:t>
      </w:r>
      <w:r w:rsidRPr="004B3E2D">
        <w:rPr>
          <w:rStyle w:val="StyleUnderline"/>
        </w:rPr>
        <w:t xml:space="preserve">nological </w:t>
      </w:r>
      <w:r w:rsidRPr="00F3607E">
        <w:rPr>
          <w:rStyle w:val="Emphasis"/>
          <w:highlight w:val="green"/>
        </w:rPr>
        <w:t>failure</w:t>
      </w:r>
      <w:r w:rsidRPr="00F3607E">
        <w:rPr>
          <w:rStyle w:val="StyleUnderline"/>
        </w:rPr>
        <w:t>.</w:t>
      </w:r>
      <w:r w:rsidRPr="006F6107">
        <w:rPr>
          <w:rStyle w:val="StyleUnderline"/>
        </w:rPr>
        <w:t xml:space="preserve"> </w:t>
      </w:r>
      <w:r w:rsidRPr="00DA6193">
        <w:rPr>
          <w:rStyle w:val="StyleUnderline"/>
        </w:rPr>
        <w:t>Such</w:t>
      </w:r>
      <w:r w:rsidRPr="006F6107">
        <w:rPr>
          <w:rStyle w:val="StyleUnderline"/>
        </w:rPr>
        <w:t xml:space="preserve"> </w:t>
      </w:r>
      <w:r w:rsidRPr="001C6EDA">
        <w:rPr>
          <w:rStyle w:val="StyleUnderline"/>
        </w:rPr>
        <w:t xml:space="preserve">crises </w:t>
      </w:r>
      <w:r w:rsidRPr="00F3607E">
        <w:rPr>
          <w:rStyle w:val="Emphasis"/>
          <w:highlight w:val="green"/>
        </w:rPr>
        <w:t>chip away</w:t>
      </w:r>
      <w:r w:rsidRPr="00DA6193">
        <w:rPr>
          <w:rStyle w:val="StyleUnderline"/>
          <w:highlight w:val="green"/>
        </w:rPr>
        <w:t xml:space="preserve"> at</w:t>
      </w:r>
      <w:r w:rsidRPr="00DA6193">
        <w:rPr>
          <w:rStyle w:val="StyleUnderline"/>
        </w:rPr>
        <w:t xml:space="preserve"> the </w:t>
      </w:r>
      <w:r w:rsidRPr="001C6EDA">
        <w:rPr>
          <w:rStyle w:val="StyleUnderline"/>
        </w:rPr>
        <w:t xml:space="preserve">collective will to adhere to </w:t>
      </w:r>
      <w:r w:rsidRPr="00DA6193">
        <w:rPr>
          <w:rStyle w:val="StyleUnderline"/>
          <w:highlight w:val="green"/>
        </w:rPr>
        <w:t xml:space="preserve">the </w:t>
      </w:r>
      <w:r w:rsidRPr="00F3607E">
        <w:rPr>
          <w:rStyle w:val="Emphasis"/>
          <w:highlight w:val="green"/>
        </w:rPr>
        <w:t>social contract</w:t>
      </w:r>
      <w:r w:rsidRPr="00DA6193">
        <w:rPr>
          <w:rStyle w:val="StyleUnderline"/>
          <w:highlight w:val="green"/>
        </w:rPr>
        <w:t xml:space="preserve"> because they indicate</w:t>
      </w:r>
      <w:r w:rsidRPr="00DA6193">
        <w:rPr>
          <w:rStyle w:val="StyleUnderline"/>
        </w:rPr>
        <w:t xml:space="preserve"> the </w:t>
      </w:r>
      <w:r w:rsidRPr="00DA6193">
        <w:rPr>
          <w:rStyle w:val="StyleUnderline"/>
          <w:highlight w:val="green"/>
        </w:rPr>
        <w:t>government may not have</w:t>
      </w:r>
      <w:r w:rsidRPr="00DA6193">
        <w:rPr>
          <w:rStyle w:val="StyleUnderline"/>
        </w:rPr>
        <w:t xml:space="preserve"> the </w:t>
      </w:r>
      <w:r w:rsidRPr="00F3607E">
        <w:rPr>
          <w:rStyle w:val="Emphasis"/>
          <w:highlight w:val="green"/>
        </w:rPr>
        <w:t>capacity</w:t>
      </w:r>
      <w:r w:rsidRPr="00DA6193">
        <w:rPr>
          <w:rStyle w:val="StyleUnderline"/>
        </w:rPr>
        <w:t xml:space="preserve"> to </w:t>
      </w:r>
      <w:r w:rsidRPr="00F3607E">
        <w:rPr>
          <w:rStyle w:val="Emphasis"/>
        </w:rPr>
        <w:t>uphold</w:t>
      </w:r>
      <w:r w:rsidRPr="00DA6193">
        <w:rPr>
          <w:rStyle w:val="StyleUnderline"/>
        </w:rPr>
        <w:t xml:space="preserve"> its end of the bargain-protecting individual liberty from broad threats. "Unprecedented</w:t>
      </w:r>
      <w:r w:rsidRPr="004B3E2D">
        <w:rPr>
          <w:rStyle w:val="StyleUnderline"/>
        </w:rPr>
        <w:t>"</w:t>
      </w:r>
      <w:r w:rsidRPr="006F6107">
        <w:rPr>
          <w:sz w:val="16"/>
        </w:rPr>
        <w:t xml:space="preserve"> economic </w:t>
      </w:r>
      <w:r w:rsidRPr="00DA6193">
        <w:rPr>
          <w:rStyle w:val="StyleUnderline"/>
        </w:rPr>
        <w:t>downturns</w:t>
      </w:r>
      <w:r w:rsidRPr="006F6107">
        <w:rPr>
          <w:sz w:val="16"/>
        </w:rPr>
        <w:t xml:space="preserve">, however, </w:t>
      </w:r>
      <w:r w:rsidRPr="00DA6193">
        <w:rPr>
          <w:rStyle w:val="StyleUnderline"/>
        </w:rPr>
        <w:t>have</w:t>
      </w:r>
      <w:r w:rsidRPr="004B3E2D">
        <w:rPr>
          <w:rStyle w:val="StyleUnderline"/>
        </w:rPr>
        <w:t xml:space="preserve"> a </w:t>
      </w:r>
      <w:r w:rsidRPr="00DA6193">
        <w:rPr>
          <w:rStyle w:val="StyleUnderline"/>
        </w:rPr>
        <w:t>precedent of emerging from</w:t>
      </w:r>
      <w:r w:rsidRPr="004B3E2D">
        <w:rPr>
          <w:rStyle w:val="StyleUnderline"/>
        </w:rPr>
        <w:t xml:space="preserve"> </w:t>
      </w:r>
      <w:r w:rsidRPr="001C6EDA">
        <w:rPr>
          <w:rStyle w:val="StyleUnderline"/>
        </w:rPr>
        <w:t xml:space="preserve">the very </w:t>
      </w:r>
      <w:r w:rsidRPr="00F3607E">
        <w:rPr>
          <w:rStyle w:val="Emphasis"/>
          <w:highlight w:val="green"/>
        </w:rPr>
        <w:t>deliberate decision</w:t>
      </w:r>
      <w:r w:rsidRPr="001C6EDA">
        <w:rPr>
          <w:rStyle w:val="StyleUnderline"/>
        </w:rPr>
        <w:t xml:space="preserve"> of some</w:t>
      </w:r>
      <w:r w:rsidRPr="004B3E2D">
        <w:rPr>
          <w:rStyle w:val="StyleUnderline"/>
        </w:rPr>
        <w:t xml:space="preserve"> actors </w:t>
      </w:r>
      <w:r w:rsidRPr="006F6107">
        <w:rPr>
          <w:rStyle w:val="StyleUnderline"/>
          <w:highlight w:val="green"/>
        </w:rPr>
        <w:t xml:space="preserve">to pursue </w:t>
      </w:r>
      <w:r w:rsidRPr="001C6EDA">
        <w:rPr>
          <w:rStyle w:val="StyleUnderline"/>
        </w:rPr>
        <w:t xml:space="preserve">extremely </w:t>
      </w:r>
      <w:r w:rsidRPr="00F3607E">
        <w:rPr>
          <w:rStyle w:val="Emphasis"/>
          <w:highlight w:val="green"/>
        </w:rPr>
        <w:t>risky behavior</w:t>
      </w:r>
      <w:r w:rsidRPr="006F6107">
        <w:rPr>
          <w:rStyle w:val="StyleUnderline"/>
          <w:highlight w:val="green"/>
        </w:rPr>
        <w:t xml:space="preserve"> in</w:t>
      </w:r>
      <w:r w:rsidRPr="004B3E2D">
        <w:rPr>
          <w:rStyle w:val="StyleUnderline"/>
        </w:rPr>
        <w:t xml:space="preserve"> their </w:t>
      </w:r>
      <w:r w:rsidRPr="00F3607E">
        <w:rPr>
          <w:rStyle w:val="Emphasis"/>
          <w:highlight w:val="green"/>
        </w:rPr>
        <w:t>self-interest</w:t>
      </w:r>
      <w:r w:rsidRPr="004B3E2D">
        <w:rPr>
          <w:rStyle w:val="StyleUnderline"/>
        </w:rPr>
        <w:t xml:space="preserve"> </w:t>
      </w:r>
      <w:r w:rsidRPr="00DA6193">
        <w:rPr>
          <w:rStyle w:val="StyleUnderline"/>
        </w:rPr>
        <w:t>at</w:t>
      </w:r>
      <w:r w:rsidRPr="004B3E2D">
        <w:rPr>
          <w:rStyle w:val="StyleUnderline"/>
        </w:rPr>
        <w:t xml:space="preserve"> the expense of the public. Societal disruption from over-dependence on specific technology </w:t>
      </w:r>
      <w:r w:rsidRPr="006F6107">
        <w:rPr>
          <w:rStyle w:val="StyleUnderline"/>
        </w:rPr>
        <w:t>is also the product of known factors.</w:t>
      </w:r>
    </w:p>
    <w:p w14:paraId="359878A5" w14:textId="77777777" w:rsidR="00774FA9" w:rsidRPr="004B3E2D" w:rsidRDefault="00774FA9" w:rsidP="00774FA9">
      <w:pPr>
        <w:rPr>
          <w:rStyle w:val="StyleUnderline"/>
        </w:rPr>
      </w:pPr>
      <w:r w:rsidRPr="006F6107">
        <w:rPr>
          <w:rStyle w:val="StyleUnderline"/>
        </w:rPr>
        <w:t>Governments</w:t>
      </w:r>
      <w:r w:rsidRPr="004B3E2D">
        <w:rPr>
          <w:rStyle w:val="StyleUnderline"/>
        </w:rPr>
        <w:t xml:space="preserve"> have no excuse, then, for serially allowing the risky behavior of a few to </w:t>
      </w:r>
      <w:r w:rsidRPr="00DA6193">
        <w:rPr>
          <w:rStyle w:val="StyleUnderline"/>
          <w:highlight w:val="green"/>
        </w:rPr>
        <w:t>imperil</w:t>
      </w:r>
      <w:r w:rsidRPr="004B3E2D">
        <w:rPr>
          <w:rStyle w:val="StyleUnderline"/>
        </w:rPr>
        <w:t xml:space="preserve"> the political </w:t>
      </w:r>
      <w:r w:rsidRPr="00F34C43">
        <w:rPr>
          <w:rStyle w:val="StyleUnderline"/>
          <w:highlight w:val="green"/>
        </w:rPr>
        <w:t>order</w:t>
      </w:r>
      <w:r w:rsidRPr="006F6107">
        <w:rPr>
          <w:sz w:val="16"/>
        </w:rPr>
        <w:t xml:space="preserve"> upon which the many rely for liberty, opportunity, and stability. </w:t>
      </w:r>
      <w:r w:rsidRPr="004B3E2D">
        <w:rPr>
          <w:rStyle w:val="StyleUnderline"/>
        </w:rPr>
        <w:t xml:space="preserve">This is not to say that </w:t>
      </w:r>
      <w:r w:rsidRPr="006F6107">
        <w:rPr>
          <w:rStyle w:val="StyleUnderline"/>
          <w:highlight w:val="green"/>
        </w:rPr>
        <w:t>detecting and stemming</w:t>
      </w:r>
      <w:r w:rsidRPr="006F6107">
        <w:rPr>
          <w:rStyle w:val="StyleUnderline"/>
        </w:rPr>
        <w:t xml:space="preserve"> such </w:t>
      </w:r>
      <w:r w:rsidRPr="006F6107">
        <w:rPr>
          <w:rStyle w:val="StyleUnderline"/>
          <w:highlight w:val="green"/>
        </w:rPr>
        <w:t>risky behavior before a crisis</w:t>
      </w:r>
      <w:r w:rsidRPr="006F6107">
        <w:rPr>
          <w:rStyle w:val="StyleUnderline"/>
        </w:rPr>
        <w:t xml:space="preserve"> occurs</w:t>
      </w:r>
      <w:r w:rsidRPr="004B3E2D">
        <w:rPr>
          <w:rStyle w:val="StyleUnderline"/>
        </w:rPr>
        <w:t xml:space="preserve"> is easy. It </w:t>
      </w:r>
      <w:r w:rsidRPr="00F34C43">
        <w:rPr>
          <w:rStyle w:val="StyleUnderline"/>
          <w:highlight w:val="green"/>
        </w:rPr>
        <w:t xml:space="preserve">is </w:t>
      </w:r>
      <w:r w:rsidRPr="00F3607E">
        <w:rPr>
          <w:rStyle w:val="Emphasis"/>
          <w:highlight w:val="green"/>
        </w:rPr>
        <w:t>not</w:t>
      </w:r>
      <w:r w:rsidRPr="00F34C43">
        <w:rPr>
          <w:rStyle w:val="StyleUnderline"/>
          <w:highlight w:val="green"/>
        </w:rPr>
        <w:t xml:space="preserve"> [</w:t>
      </w:r>
      <w:r w:rsidRPr="00F3607E">
        <w:rPr>
          <w:rStyle w:val="Emphasis"/>
          <w:highlight w:val="green"/>
        </w:rPr>
        <w:t>easy</w:t>
      </w:r>
      <w:r w:rsidRPr="00F34C43">
        <w:rPr>
          <w:rStyle w:val="StyleUnderline"/>
          <w:highlight w:val="green"/>
        </w:rPr>
        <w:t>].</w:t>
      </w:r>
      <w:r w:rsidRPr="006F6107">
        <w:rPr>
          <w:sz w:val="16"/>
        </w:rPr>
        <w:t xml:space="preserve"> Ignorance, though, can no longer serve as an excuse for governments not taking more seriously systemic risks to the economy and, by extension, the political order. The transition from the Articles of Confederation to the Constitution and the text of early state constitutions make clear that both levels of </w:t>
      </w:r>
      <w:r w:rsidRPr="00F34C43">
        <w:rPr>
          <w:rStyle w:val="StyleUnderline"/>
        </w:rPr>
        <w:t xml:space="preserve">government must </w:t>
      </w:r>
      <w:r w:rsidRPr="00F3607E">
        <w:rPr>
          <w:rStyle w:val="Emphasis"/>
          <w:highlight w:val="green"/>
        </w:rPr>
        <w:t>proactive</w:t>
      </w:r>
      <w:r w:rsidRPr="00F34C43">
        <w:rPr>
          <w:rStyle w:val="StyleUnderline"/>
        </w:rPr>
        <w:t xml:space="preserve">ly </w:t>
      </w:r>
      <w:r w:rsidRPr="00F34C43">
        <w:rPr>
          <w:rStyle w:val="StyleUnderline"/>
          <w:highlight w:val="green"/>
        </w:rPr>
        <w:t xml:space="preserve">and </w:t>
      </w:r>
      <w:r w:rsidRPr="00F3607E">
        <w:rPr>
          <w:rStyle w:val="Emphasis"/>
          <w:highlight w:val="green"/>
        </w:rPr>
        <w:t>successful</w:t>
      </w:r>
      <w:r w:rsidRPr="00F34C43">
        <w:rPr>
          <w:rStyle w:val="StyleUnderline"/>
        </w:rPr>
        <w:t>ly mitigate systemic risks.</w:t>
      </w:r>
    </w:p>
    <w:p w14:paraId="3559306D" w14:textId="77777777" w:rsidR="00774FA9" w:rsidRPr="004B3E2D" w:rsidRDefault="00774FA9" w:rsidP="00774FA9">
      <w:pPr>
        <w:rPr>
          <w:rStyle w:val="StyleUnderline"/>
        </w:rPr>
      </w:pPr>
      <w:r w:rsidRPr="004B3E2D">
        <w:rPr>
          <w:rStyle w:val="StyleUnderline"/>
        </w:rPr>
        <w:t xml:space="preserve">Overreliance on AI could cause severe economic and technological chaos upon some failure. If </w:t>
      </w:r>
      <w:r w:rsidRPr="00F34C43">
        <w:rPr>
          <w:rStyle w:val="StyleUnderline"/>
          <w:highlight w:val="green"/>
        </w:rPr>
        <w:t>government</w:t>
      </w:r>
      <w:r w:rsidRPr="004B3E2D">
        <w:rPr>
          <w:rStyle w:val="StyleUnderline"/>
        </w:rPr>
        <w:t>s allow such risks to go unaddressed</w:t>
      </w:r>
      <w:r w:rsidRPr="006F6107">
        <w:rPr>
          <w:sz w:val="16"/>
        </w:rPr>
        <w:t>, they will be in violation of the social contract-</w:t>
      </w:r>
      <w:r w:rsidRPr="004B3E2D">
        <w:rPr>
          <w:rStyle w:val="StyleUnderline"/>
        </w:rPr>
        <w:t xml:space="preserve">a fact that </w:t>
      </w:r>
      <w:r w:rsidRPr="00F3607E">
        <w:rPr>
          <w:rStyle w:val="Emphasis"/>
          <w:highlight w:val="green"/>
        </w:rPr>
        <w:t>mandates</w:t>
      </w:r>
      <w:r w:rsidRPr="004B3E2D">
        <w:rPr>
          <w:rStyle w:val="StyleUnderline"/>
        </w:rPr>
        <w:t xml:space="preserve"> that</w:t>
      </w:r>
      <w:r w:rsidRPr="006F6107">
        <w:rPr>
          <w:sz w:val="16"/>
        </w:rPr>
        <w:t xml:space="preserve"> state and </w:t>
      </w:r>
      <w:r w:rsidRPr="004B3E2D">
        <w:rPr>
          <w:rStyle w:val="StyleUnderline"/>
        </w:rPr>
        <w:t xml:space="preserve">federal officials do </w:t>
      </w:r>
      <w:r w:rsidRPr="006F6107">
        <w:rPr>
          <w:rStyle w:val="StyleUnderline"/>
          <w:highlight w:val="green"/>
        </w:rPr>
        <w:t>more than</w:t>
      </w:r>
      <w:r w:rsidRPr="004B3E2D">
        <w:rPr>
          <w:rStyle w:val="StyleUnderline"/>
        </w:rPr>
        <w:t xml:space="preserve"> simply try </w:t>
      </w:r>
      <w:r w:rsidRPr="006F6107">
        <w:rPr>
          <w:rStyle w:val="StyleUnderline"/>
        </w:rPr>
        <w:t xml:space="preserve">to adjust </w:t>
      </w:r>
      <w:r w:rsidRPr="006F6107">
        <w:rPr>
          <w:rStyle w:val="StyleUnderline"/>
          <w:highlight w:val="green"/>
        </w:rPr>
        <w:t>old</w:t>
      </w:r>
      <w:r w:rsidRPr="004B3E2D">
        <w:rPr>
          <w:rStyle w:val="StyleUnderline"/>
        </w:rPr>
        <w:t xml:space="preserve"> regulatory </w:t>
      </w:r>
      <w:r w:rsidRPr="006F6107">
        <w:rPr>
          <w:rStyle w:val="StyleUnderline"/>
          <w:highlight w:val="green"/>
        </w:rPr>
        <w:t>frameworks</w:t>
      </w:r>
      <w:r w:rsidRPr="006F6107">
        <w:rPr>
          <w:sz w:val="16"/>
        </w:rPr>
        <w:t xml:space="preserve">, such as antitrust law, </w:t>
      </w:r>
      <w:r w:rsidRPr="004B3E2D">
        <w:rPr>
          <w:rStyle w:val="StyleUnderline"/>
        </w:rPr>
        <w:t>to this novel risk.</w:t>
      </w:r>
    </w:p>
    <w:p w14:paraId="39A3A150" w14:textId="77777777" w:rsidR="00774FA9" w:rsidRPr="006F6107" w:rsidRDefault="00774FA9" w:rsidP="00774FA9">
      <w:pPr>
        <w:rPr>
          <w:sz w:val="16"/>
        </w:rPr>
      </w:pPr>
      <w:r w:rsidRPr="006F6107">
        <w:rPr>
          <w:sz w:val="16"/>
        </w:rPr>
        <w:t>A few policy solutions could demonstrate a good-faith effort to shield people if AI does indeed go south. None of the solutions will alone mitigate the risks of excessive reliance on a few AI labs. First, the state and federal governments can insist on a diversified AI portfolio in their own procurement practices. The government's purchasing power can induce competition in the AI space-chipping away at the dominance of the first scalers, such as OpenAI, in the field. Knowledge of lucrative contracts with the federal government could be the seed of several startups that grow to become key players in the market. Second, state legislatures and Congress should explore imposing an insurance requirement on the largest AI labs. If you build it and break it, then you should pay for it. This approach has historical and modern precedent. As far back as World War I, the government took active steps to ensure against worst-case economic scenarios during turbulent times. Other strategies abound and should be proposed and explored. The key is that the government should not sit on the sidelines and allow further risks to develop.</w:t>
      </w:r>
    </w:p>
    <w:p w14:paraId="55703A20" w14:textId="77777777" w:rsidR="00774FA9" w:rsidRPr="006F6107" w:rsidRDefault="00774FA9" w:rsidP="00774FA9">
      <w:pPr>
        <w:rPr>
          <w:sz w:val="16"/>
        </w:rPr>
      </w:pPr>
      <w:r w:rsidRPr="006F6107">
        <w:rPr>
          <w:sz w:val="16"/>
        </w:rPr>
        <w:t>INTRODUCTION</w:t>
      </w:r>
    </w:p>
    <w:p w14:paraId="4D72C314" w14:textId="77777777" w:rsidR="00774FA9" w:rsidRPr="006F6107" w:rsidRDefault="00774FA9" w:rsidP="00774FA9">
      <w:pPr>
        <w:rPr>
          <w:sz w:val="16"/>
        </w:rPr>
      </w:pPr>
      <w:r w:rsidRPr="006E434C">
        <w:rPr>
          <w:rStyle w:val="Emphasis"/>
          <w:highlight w:val="green"/>
        </w:rPr>
        <w:t>Scale</w:t>
      </w:r>
      <w:r w:rsidRPr="006F6107">
        <w:rPr>
          <w:rStyle w:val="StyleUnderline"/>
          <w:highlight w:val="green"/>
        </w:rPr>
        <w:t xml:space="preserve"> is the </w:t>
      </w:r>
      <w:r w:rsidRPr="006E434C">
        <w:rPr>
          <w:rStyle w:val="Emphasis"/>
          <w:highlight w:val="green"/>
        </w:rPr>
        <w:t>goal</w:t>
      </w:r>
      <w:r w:rsidRPr="004B3E2D">
        <w:rPr>
          <w:rStyle w:val="StyleUnderline"/>
        </w:rPr>
        <w:t xml:space="preserve"> of any entrepreneur. </w:t>
      </w:r>
      <w:r w:rsidRPr="006F6107">
        <w:rPr>
          <w:rStyle w:val="StyleUnderline"/>
          <w:highlight w:val="green"/>
        </w:rPr>
        <w:t>However</w:t>
      </w:r>
      <w:r w:rsidRPr="006F6107">
        <w:rPr>
          <w:sz w:val="16"/>
        </w:rPr>
        <w:t xml:space="preserve">, achieving </w:t>
      </w:r>
      <w:r w:rsidRPr="006F6107">
        <w:rPr>
          <w:rStyle w:val="StyleUnderline"/>
          <w:highlight w:val="green"/>
        </w:rPr>
        <w:t>that</w:t>
      </w:r>
      <w:r w:rsidRPr="006F6107">
        <w:rPr>
          <w:sz w:val="16"/>
        </w:rPr>
        <w:t xml:space="preserve"> goal </w:t>
      </w:r>
      <w:r w:rsidRPr="006F6107">
        <w:rPr>
          <w:rStyle w:val="StyleUnderline"/>
          <w:highlight w:val="green"/>
        </w:rPr>
        <w:t>carries</w:t>
      </w:r>
      <w:r w:rsidRPr="006F6107">
        <w:rPr>
          <w:rStyle w:val="StyleUnderline"/>
        </w:rPr>
        <w:t xml:space="preserve"> significant</w:t>
      </w:r>
      <w:r w:rsidRPr="004B3E2D">
        <w:rPr>
          <w:rStyle w:val="StyleUnderline"/>
        </w:rPr>
        <w:t xml:space="preserve"> societal </w:t>
      </w:r>
      <w:r w:rsidRPr="006E434C">
        <w:rPr>
          <w:rStyle w:val="Emphasis"/>
          <w:highlight w:val="green"/>
        </w:rPr>
        <w:t>costs</w:t>
      </w:r>
      <w:r w:rsidRPr="00AF4D30">
        <w:rPr>
          <w:rStyle w:val="StyleUnderline"/>
        </w:rPr>
        <w:t xml:space="preserve">. </w:t>
      </w:r>
      <w:r w:rsidRPr="00AF4D30">
        <w:rPr>
          <w:rStyle w:val="StyleUnderline"/>
          <w:highlight w:val="green"/>
        </w:rPr>
        <w:t>So far</w:t>
      </w:r>
      <w:r w:rsidRPr="00AF4D30">
        <w:rPr>
          <w:rStyle w:val="StyleUnderline"/>
        </w:rPr>
        <w:t xml:space="preserve">, the negative externalities imposed by an </w:t>
      </w:r>
      <w:r w:rsidRPr="00AF4D30">
        <w:rPr>
          <w:rStyle w:val="StyleUnderline"/>
          <w:highlight w:val="green"/>
        </w:rPr>
        <w:t>ever greater</w:t>
      </w:r>
      <w:r w:rsidRPr="00AF4D30">
        <w:rPr>
          <w:rStyle w:val="StyleUnderline"/>
        </w:rPr>
        <w:t xml:space="preserve"> number of ever larger </w:t>
      </w:r>
      <w:r w:rsidRPr="00AF4D30">
        <w:rPr>
          <w:rStyle w:val="StyleUnderline"/>
          <w:highlight w:val="green"/>
        </w:rPr>
        <w:t xml:space="preserve">companies have </w:t>
      </w:r>
      <w:r w:rsidRPr="006E434C">
        <w:rPr>
          <w:rStyle w:val="StyleUnderline"/>
          <w:highlight w:val="green"/>
        </w:rPr>
        <w:t>not led to</w:t>
      </w:r>
      <w:r w:rsidRPr="00AF4D30">
        <w:rPr>
          <w:rStyle w:val="StyleUnderline"/>
        </w:rPr>
        <w:t xml:space="preserve"> corresponding </w:t>
      </w:r>
      <w:r w:rsidRPr="006E434C">
        <w:rPr>
          <w:rStyle w:val="Emphasis"/>
          <w:highlight w:val="green"/>
        </w:rPr>
        <w:t>updates</w:t>
      </w:r>
      <w:r w:rsidRPr="00AF4D30">
        <w:rPr>
          <w:rStyle w:val="StyleUnderline"/>
        </w:rPr>
        <w:t xml:space="preserve"> to</w:t>
      </w:r>
      <w:r w:rsidRPr="00AF4D30">
        <w:rPr>
          <w:sz w:val="16"/>
        </w:rPr>
        <w:t xml:space="preserve"> the constitutional order, defined here as norms, </w:t>
      </w:r>
      <w:r w:rsidRPr="00AF4D30">
        <w:rPr>
          <w:rStyle w:val="StyleUnderline"/>
        </w:rPr>
        <w:t>regulations</w:t>
      </w:r>
      <w:r w:rsidRPr="00AF4D30">
        <w:rPr>
          <w:sz w:val="16"/>
        </w:rPr>
        <w:t>, statutes, and constitutional provisions</w:t>
      </w:r>
      <w:r w:rsidRPr="006F6107">
        <w:rPr>
          <w:sz w:val="16"/>
        </w:rPr>
        <w:t xml:space="preserve"> at the state and federal levels. </w:t>
      </w:r>
      <w:r w:rsidRPr="004B3E2D">
        <w:rPr>
          <w:rStyle w:val="StyleUnderline"/>
        </w:rPr>
        <w:t xml:space="preserve">Constitutional </w:t>
      </w:r>
      <w:r w:rsidRPr="00AF4D30">
        <w:rPr>
          <w:rStyle w:val="StyleUnderline"/>
        </w:rPr>
        <w:t xml:space="preserve">and </w:t>
      </w:r>
      <w:r w:rsidRPr="00AF4D30">
        <w:rPr>
          <w:rStyle w:val="StyleUnderline"/>
          <w:highlight w:val="green"/>
        </w:rPr>
        <w:t xml:space="preserve">regulatory </w:t>
      </w:r>
      <w:r w:rsidRPr="006E434C">
        <w:rPr>
          <w:rStyle w:val="Emphasis"/>
          <w:highlight w:val="green"/>
        </w:rPr>
        <w:t>debt</w:t>
      </w:r>
      <w:r w:rsidRPr="006E434C">
        <w:rPr>
          <w:rStyle w:val="StyleUnderline"/>
          <w:highlight w:val="green"/>
        </w:rPr>
        <w:t xml:space="preserve"> has accumulated</w:t>
      </w:r>
      <w:r w:rsidRPr="00AF4D30">
        <w:rPr>
          <w:rStyle w:val="StyleUnderline"/>
        </w:rPr>
        <w:t>.</w:t>
      </w:r>
      <w:r w:rsidRPr="004B3E2D">
        <w:rPr>
          <w:rStyle w:val="StyleUnderline"/>
        </w:rPr>
        <w:t xml:space="preserve"> </w:t>
      </w:r>
      <w:r w:rsidRPr="006E434C">
        <w:rPr>
          <w:rStyle w:val="StyleUnderline"/>
          <w:highlight w:val="green"/>
        </w:rPr>
        <w:t>Features</w:t>
      </w:r>
      <w:r w:rsidRPr="006F6107">
        <w:rPr>
          <w:sz w:val="16"/>
        </w:rPr>
        <w:t xml:space="preserve"> of the Constitution and state constitutions </w:t>
      </w:r>
      <w:r w:rsidRPr="006E434C">
        <w:rPr>
          <w:rStyle w:val="StyleUnderline"/>
        </w:rPr>
        <w:t>designed to shield</w:t>
      </w:r>
      <w:r w:rsidRPr="004B3E2D">
        <w:rPr>
          <w:rStyle w:val="StyleUnderline"/>
        </w:rPr>
        <w:t xml:space="preserve"> Americans from </w:t>
      </w:r>
      <w:r w:rsidRPr="006E434C">
        <w:rPr>
          <w:rStyle w:val="StyleUnderline"/>
        </w:rPr>
        <w:t xml:space="preserve">the dangers of the 18th, 19th, and 20th centuries </w:t>
      </w:r>
      <w:r w:rsidRPr="006E434C">
        <w:rPr>
          <w:rStyle w:val="StyleUnderline"/>
          <w:highlight w:val="green"/>
        </w:rPr>
        <w:t xml:space="preserve">are now </w:t>
      </w:r>
      <w:r w:rsidRPr="006E434C">
        <w:rPr>
          <w:rStyle w:val="Emphasis"/>
          <w:highlight w:val="green"/>
        </w:rPr>
        <w:t>woefully</w:t>
      </w:r>
      <w:r w:rsidRPr="006E434C">
        <w:rPr>
          <w:rStyle w:val="StyleUnderline"/>
          <w:highlight w:val="green"/>
        </w:rPr>
        <w:t xml:space="preserve"> </w:t>
      </w:r>
      <w:r w:rsidRPr="006E434C">
        <w:rPr>
          <w:rStyle w:val="Emphasis"/>
          <w:highlight w:val="green"/>
        </w:rPr>
        <w:t>out of date</w:t>
      </w:r>
      <w:r w:rsidRPr="00AF4D30">
        <w:rPr>
          <w:rStyle w:val="StyleUnderline"/>
          <w:highlight w:val="green"/>
        </w:rPr>
        <w:t>.</w:t>
      </w:r>
      <w:r w:rsidRPr="006F6107">
        <w:rPr>
          <w:sz w:val="16"/>
        </w:rPr>
        <w:t xml:space="preserve"> The same is true of </w:t>
      </w:r>
      <w:r w:rsidRPr="004B3E2D">
        <w:rPr>
          <w:rStyle w:val="StyleUnderline"/>
        </w:rPr>
        <w:t>many regulatory frameworks adopted in response to what is now out-of-date technology.</w:t>
      </w:r>
      <w:r w:rsidRPr="006F6107">
        <w:rPr>
          <w:sz w:val="16"/>
        </w:rPr>
        <w:t xml:space="preserve"> There is a backlog of amendments that must be ratified and laws that must be enacted if individual liberty and related values-federalism, separation of powers, and checks and balances-are to persist for the century. </w:t>
      </w:r>
      <w:r w:rsidRPr="00AF4D30">
        <w:rPr>
          <w:rStyle w:val="StyleUnderline"/>
          <w:highlight w:val="green"/>
        </w:rPr>
        <w:t>The pressure</w:t>
      </w:r>
      <w:r w:rsidRPr="00AF4D30">
        <w:rPr>
          <w:rStyle w:val="StyleUnderline"/>
        </w:rPr>
        <w:t xml:space="preserve"> from companies with substantial user bases and massive evaluations</w:t>
      </w:r>
      <w:r w:rsidRPr="00AF4D30">
        <w:rPr>
          <w:sz w:val="16"/>
        </w:rPr>
        <w:t xml:space="preserve"> or "scalers" </w:t>
      </w:r>
      <w:r w:rsidRPr="00AF4D30">
        <w:rPr>
          <w:rStyle w:val="StyleUnderline"/>
        </w:rPr>
        <w:t>placed on core governance</w:t>
      </w:r>
      <w:r w:rsidRPr="004B3E2D">
        <w:rPr>
          <w:rStyle w:val="StyleUnderline"/>
        </w:rPr>
        <w:t xml:space="preserve"> principles-especially stability and protection against risks -</w:t>
      </w:r>
      <w:r w:rsidRPr="00AF4D30">
        <w:rPr>
          <w:rStyle w:val="StyleUnderline"/>
          <w:highlight w:val="green"/>
        </w:rPr>
        <w:t xml:space="preserve">has become </w:t>
      </w:r>
      <w:r w:rsidRPr="006E434C">
        <w:rPr>
          <w:rStyle w:val="Emphasis"/>
          <w:highlight w:val="green"/>
        </w:rPr>
        <w:t>unsustainable</w:t>
      </w:r>
      <w:r w:rsidRPr="006E434C">
        <w:rPr>
          <w:rStyle w:val="StyleUnderline"/>
        </w:rPr>
        <w:t>.</w:t>
      </w:r>
      <w:r w:rsidRPr="004B3E2D">
        <w:rPr>
          <w:rStyle w:val="StyleUnderline"/>
        </w:rPr>
        <w:t xml:space="preserve"> The introduction of AI, </w:t>
      </w:r>
      <w:r w:rsidRPr="00AF4D30">
        <w:rPr>
          <w:rStyle w:val="StyleUnderline"/>
          <w:highlight w:val="green"/>
        </w:rPr>
        <w:t xml:space="preserve">the </w:t>
      </w:r>
      <w:r w:rsidRPr="006E434C">
        <w:rPr>
          <w:rStyle w:val="Emphasis"/>
          <w:highlight w:val="green"/>
        </w:rPr>
        <w:t>speed</w:t>
      </w:r>
      <w:r w:rsidRPr="004B3E2D">
        <w:rPr>
          <w:rStyle w:val="StyleUnderline"/>
        </w:rPr>
        <w:t xml:space="preserve"> of its advances, </w:t>
      </w:r>
      <w:r w:rsidRPr="00AF4D30">
        <w:rPr>
          <w:rStyle w:val="StyleUnderline"/>
          <w:highlight w:val="green"/>
        </w:rPr>
        <w:t>and</w:t>
      </w:r>
      <w:r w:rsidRPr="004B3E2D">
        <w:rPr>
          <w:rStyle w:val="StyleUnderline"/>
        </w:rPr>
        <w:t xml:space="preserve"> the </w:t>
      </w:r>
      <w:r w:rsidRPr="006E434C">
        <w:rPr>
          <w:rStyle w:val="Emphasis"/>
          <w:highlight w:val="green"/>
        </w:rPr>
        <w:t>breadth</w:t>
      </w:r>
      <w:r w:rsidRPr="00AF4D30">
        <w:rPr>
          <w:rStyle w:val="StyleUnderline"/>
          <w:highlight w:val="green"/>
        </w:rPr>
        <w:t xml:space="preserve"> of</w:t>
      </w:r>
      <w:r w:rsidRPr="004B3E2D">
        <w:rPr>
          <w:rStyle w:val="StyleUnderline"/>
        </w:rPr>
        <w:t xml:space="preserve"> its </w:t>
      </w:r>
      <w:r w:rsidRPr="00AF4D30">
        <w:rPr>
          <w:rStyle w:val="StyleUnderline"/>
          <w:highlight w:val="green"/>
        </w:rPr>
        <w:t>adoption have rendered</w:t>
      </w:r>
      <w:r w:rsidRPr="006F6107">
        <w:rPr>
          <w:sz w:val="16"/>
        </w:rPr>
        <w:t xml:space="preserve"> state and </w:t>
      </w:r>
      <w:r w:rsidRPr="00AF4D30">
        <w:rPr>
          <w:rStyle w:val="StyleUnderline"/>
          <w:highlight w:val="green"/>
        </w:rPr>
        <w:t>federal actors</w:t>
      </w:r>
      <w:r w:rsidRPr="004B3E2D">
        <w:rPr>
          <w:rStyle w:val="StyleUnderline"/>
        </w:rPr>
        <w:t xml:space="preserve"> even </w:t>
      </w:r>
      <w:r w:rsidRPr="006E434C">
        <w:rPr>
          <w:rStyle w:val="Emphasis"/>
          <w:highlight w:val="green"/>
        </w:rPr>
        <w:t>less able</w:t>
      </w:r>
      <w:r w:rsidRPr="00AF4D30">
        <w:rPr>
          <w:rStyle w:val="StyleUnderline"/>
          <w:highlight w:val="green"/>
        </w:rPr>
        <w:t xml:space="preserve"> to </w:t>
      </w:r>
      <w:r w:rsidRPr="006E434C">
        <w:rPr>
          <w:rStyle w:val="Emphasis"/>
          <w:highlight w:val="green"/>
        </w:rPr>
        <w:t>shield</w:t>
      </w:r>
      <w:r w:rsidRPr="004B3E2D">
        <w:rPr>
          <w:rStyle w:val="StyleUnderline"/>
        </w:rPr>
        <w:t xml:space="preserve"> the public from </w:t>
      </w:r>
      <w:r w:rsidRPr="00AF4D30">
        <w:rPr>
          <w:rStyle w:val="StyleUnderline"/>
          <w:highlight w:val="green"/>
        </w:rPr>
        <w:t xml:space="preserve">the </w:t>
      </w:r>
      <w:r w:rsidRPr="006E434C">
        <w:rPr>
          <w:rStyle w:val="Emphasis"/>
          <w:highlight w:val="green"/>
        </w:rPr>
        <w:t>risks</w:t>
      </w:r>
      <w:r w:rsidRPr="00AF4D30">
        <w:rPr>
          <w:rStyle w:val="StyleUnderline"/>
          <w:highlight w:val="green"/>
        </w:rPr>
        <w:t xml:space="preserve"> posed by</w:t>
      </w:r>
      <w:r w:rsidRPr="004B3E2D">
        <w:rPr>
          <w:rStyle w:val="StyleUnderline"/>
        </w:rPr>
        <w:t xml:space="preserve"> </w:t>
      </w:r>
      <w:r w:rsidRPr="006E434C">
        <w:rPr>
          <w:rStyle w:val="Emphasis"/>
          <w:highlight w:val="green"/>
        </w:rPr>
        <w:t>tech</w:t>
      </w:r>
      <w:r w:rsidRPr="006F6107">
        <w:rPr>
          <w:sz w:val="16"/>
        </w:rPr>
        <w:t xml:space="preserve">nology </w:t>
      </w:r>
      <w:r w:rsidRPr="00AF4D30">
        <w:rPr>
          <w:rStyle w:val="StyleUnderline"/>
          <w:highlight w:val="green"/>
        </w:rPr>
        <w:t>and the</w:t>
      </w:r>
      <w:r w:rsidRPr="004B3E2D">
        <w:rPr>
          <w:rStyle w:val="StyleUnderline"/>
        </w:rPr>
        <w:t xml:space="preserve"> handful of </w:t>
      </w:r>
      <w:r w:rsidRPr="006E434C">
        <w:rPr>
          <w:rStyle w:val="Emphasis"/>
          <w:highlight w:val="green"/>
        </w:rPr>
        <w:t>companies</w:t>
      </w:r>
      <w:r w:rsidRPr="00AF4D30">
        <w:rPr>
          <w:rStyle w:val="StyleUnderline"/>
          <w:highlight w:val="green"/>
        </w:rPr>
        <w:t xml:space="preserve"> </w:t>
      </w:r>
      <w:r w:rsidRPr="006E434C">
        <w:rPr>
          <w:rStyle w:val="Emphasis"/>
          <w:highlight w:val="green"/>
        </w:rPr>
        <w:t>in control</w:t>
      </w:r>
      <w:r w:rsidRPr="004B3E2D">
        <w:rPr>
          <w:rStyle w:val="StyleUnderline"/>
        </w:rPr>
        <w:t xml:space="preserve"> of that tech</w:t>
      </w:r>
      <w:r w:rsidRPr="006F6107">
        <w:rPr>
          <w:sz w:val="16"/>
        </w:rPr>
        <w:t xml:space="preserve">nology. </w:t>
      </w:r>
      <w:r w:rsidRPr="00AF4D30">
        <w:rPr>
          <w:rStyle w:val="StyleUnderline"/>
          <w:highlight w:val="green"/>
        </w:rPr>
        <w:t xml:space="preserve">Due to their </w:t>
      </w:r>
      <w:r w:rsidRPr="006E434C">
        <w:rPr>
          <w:rStyle w:val="Emphasis"/>
          <w:highlight w:val="green"/>
        </w:rPr>
        <w:t>size</w:t>
      </w:r>
      <w:r w:rsidRPr="00AF4D30">
        <w:rPr>
          <w:rStyle w:val="StyleUnderline"/>
          <w:highlight w:val="green"/>
        </w:rPr>
        <w:t xml:space="preserve"> and the </w:t>
      </w:r>
      <w:r w:rsidRPr="006E434C">
        <w:rPr>
          <w:rStyle w:val="Emphasis"/>
          <w:highlight w:val="green"/>
        </w:rPr>
        <w:t>essential nature</w:t>
      </w:r>
      <w:r w:rsidRPr="00AF4D30">
        <w:rPr>
          <w:rStyle w:val="StyleUnderline"/>
          <w:highlight w:val="green"/>
        </w:rPr>
        <w:t xml:space="preserve"> of</w:t>
      </w:r>
      <w:r w:rsidRPr="004B3E2D">
        <w:rPr>
          <w:rStyle w:val="StyleUnderline"/>
        </w:rPr>
        <w:t xml:space="preserve"> their </w:t>
      </w:r>
      <w:r w:rsidRPr="00AF4D30">
        <w:rPr>
          <w:rStyle w:val="StyleUnderline"/>
          <w:highlight w:val="green"/>
        </w:rPr>
        <w:t>tech</w:t>
      </w:r>
      <w:r w:rsidRPr="004B3E2D">
        <w:rPr>
          <w:rStyle w:val="StyleUnderline"/>
        </w:rPr>
        <w:t xml:space="preserve">nologies, the financial or technical </w:t>
      </w:r>
      <w:r w:rsidRPr="00AF4D30">
        <w:rPr>
          <w:rStyle w:val="StyleUnderline"/>
          <w:highlight w:val="green"/>
        </w:rPr>
        <w:t>failure of Big Tech would result in</w:t>
      </w:r>
      <w:r w:rsidRPr="004B3E2D">
        <w:rPr>
          <w:rStyle w:val="StyleUnderline"/>
        </w:rPr>
        <w:t xml:space="preserve"> </w:t>
      </w:r>
      <w:r w:rsidRPr="006E434C">
        <w:rPr>
          <w:rStyle w:val="Emphasis"/>
          <w:highlight w:val="green"/>
        </w:rPr>
        <w:t>cascading</w:t>
      </w:r>
      <w:r w:rsidRPr="00AF4D30">
        <w:rPr>
          <w:rStyle w:val="StyleUnderline"/>
          <w:highlight w:val="green"/>
        </w:rPr>
        <w:t xml:space="preserve"> </w:t>
      </w:r>
      <w:r w:rsidRPr="006E434C">
        <w:rPr>
          <w:rStyle w:val="Emphasis"/>
          <w:highlight w:val="green"/>
        </w:rPr>
        <w:t>economic</w:t>
      </w:r>
      <w:r w:rsidRPr="00AF4D30">
        <w:rPr>
          <w:rStyle w:val="StyleUnderline"/>
          <w:highlight w:val="green"/>
        </w:rPr>
        <w:t xml:space="preserve">, </w:t>
      </w:r>
      <w:r w:rsidRPr="006E434C">
        <w:rPr>
          <w:rStyle w:val="Emphasis"/>
          <w:highlight w:val="green"/>
        </w:rPr>
        <w:t>social</w:t>
      </w:r>
      <w:r w:rsidRPr="00AF4D30">
        <w:rPr>
          <w:rStyle w:val="StyleUnderline"/>
          <w:highlight w:val="green"/>
        </w:rPr>
        <w:t xml:space="preserve">, and </w:t>
      </w:r>
      <w:r w:rsidRPr="006E434C">
        <w:rPr>
          <w:rStyle w:val="Emphasis"/>
          <w:highlight w:val="green"/>
        </w:rPr>
        <w:t>political</w:t>
      </w:r>
      <w:r w:rsidRPr="00AF4D30">
        <w:rPr>
          <w:rStyle w:val="StyleUnderline"/>
          <w:highlight w:val="green"/>
        </w:rPr>
        <w:t xml:space="preserve"> </w:t>
      </w:r>
      <w:r w:rsidRPr="006E434C">
        <w:rPr>
          <w:rStyle w:val="Emphasis"/>
          <w:highlight w:val="green"/>
        </w:rPr>
        <w:t>upheaval</w:t>
      </w:r>
      <w:r w:rsidRPr="00AF4D30">
        <w:rPr>
          <w:rStyle w:val="StyleUnderline"/>
          <w:highlight w:val="green"/>
        </w:rPr>
        <w:t>.</w:t>
      </w:r>
      <w:r w:rsidRPr="004B3E2D">
        <w:rPr>
          <w:rStyle w:val="StyleUnderline"/>
        </w:rPr>
        <w:t xml:space="preserve"> Identifying and mitigating these systemic risks is the government's responsibility</w:t>
      </w:r>
      <w:r w:rsidRPr="006F6107">
        <w:rPr>
          <w:sz w:val="16"/>
        </w:rPr>
        <w:t xml:space="preserve">, as made clear by the social contract [*31] underlying our constitutional order. </w:t>
      </w:r>
      <w:r w:rsidRPr="004B3E2D">
        <w:rPr>
          <w:rStyle w:val="StyleUnderline"/>
        </w:rPr>
        <w:t>Yet,</w:t>
      </w:r>
      <w:r w:rsidRPr="006F6107">
        <w:rPr>
          <w:sz w:val="16"/>
        </w:rPr>
        <w:t xml:space="preserve"> such efforts are not underway. Something has got to give.</w:t>
      </w:r>
    </w:p>
    <w:p w14:paraId="46B2ADDB" w14:textId="77777777" w:rsidR="00774FA9" w:rsidRPr="006F6107" w:rsidRDefault="00774FA9" w:rsidP="00774FA9">
      <w:pPr>
        <w:rPr>
          <w:sz w:val="16"/>
        </w:rPr>
      </w:pPr>
      <w:r w:rsidRPr="00AF4D30">
        <w:rPr>
          <w:rStyle w:val="StyleUnderline"/>
          <w:highlight w:val="green"/>
        </w:rPr>
        <w:t>The fed</w:t>
      </w:r>
      <w:r w:rsidRPr="004B3E2D">
        <w:rPr>
          <w:rStyle w:val="StyleUnderline"/>
        </w:rPr>
        <w:t xml:space="preserve">eral </w:t>
      </w:r>
      <w:r w:rsidRPr="00AF4D30">
        <w:rPr>
          <w:rStyle w:val="StyleUnderline"/>
        </w:rPr>
        <w:t>government</w:t>
      </w:r>
      <w:r w:rsidRPr="004B3E2D">
        <w:rPr>
          <w:rStyle w:val="StyleUnderline"/>
        </w:rPr>
        <w:t xml:space="preserve"> has struggled to perform its risk mitigation responsibilities.</w:t>
      </w:r>
      <w:r w:rsidRPr="006F6107">
        <w:rPr>
          <w:sz w:val="16"/>
        </w:rPr>
        <w:t xml:space="preserve"> On the one hand, </w:t>
      </w:r>
      <w:r w:rsidRPr="004B3E2D">
        <w:rPr>
          <w:rStyle w:val="StyleUnderline"/>
        </w:rPr>
        <w:t xml:space="preserve">it </w:t>
      </w:r>
      <w:r w:rsidRPr="00AF4D30">
        <w:rPr>
          <w:rStyle w:val="StyleUnderline"/>
          <w:highlight w:val="green"/>
        </w:rPr>
        <w:t>must</w:t>
      </w:r>
      <w:r w:rsidRPr="00AF4D30">
        <w:rPr>
          <w:rStyle w:val="StyleUnderline"/>
        </w:rPr>
        <w:t xml:space="preserve"> fulfill its</w:t>
      </w:r>
      <w:r w:rsidRPr="004B3E2D">
        <w:rPr>
          <w:rStyle w:val="StyleUnderline"/>
        </w:rPr>
        <w:t xml:space="preserve"> primary responsibility to </w:t>
      </w:r>
      <w:r w:rsidRPr="00AF4D30">
        <w:rPr>
          <w:rStyle w:val="StyleUnderline"/>
          <w:highlight w:val="green"/>
        </w:rPr>
        <w:t xml:space="preserve">safeguard the people from </w:t>
      </w:r>
      <w:r w:rsidRPr="006E434C">
        <w:rPr>
          <w:rStyle w:val="Emphasis"/>
          <w:highlight w:val="green"/>
        </w:rPr>
        <w:t>systemic risks</w:t>
      </w:r>
      <w:r w:rsidRPr="00AF4D30">
        <w:rPr>
          <w:rStyle w:val="StyleUnderline"/>
          <w:highlight w:val="green"/>
        </w:rPr>
        <w:t xml:space="preserve">, such as </w:t>
      </w:r>
      <w:r w:rsidRPr="006E434C">
        <w:rPr>
          <w:rStyle w:val="Emphasis"/>
          <w:highlight w:val="green"/>
        </w:rPr>
        <w:t>pandemics</w:t>
      </w:r>
      <w:r w:rsidRPr="00AF4D30">
        <w:rPr>
          <w:rStyle w:val="StyleUnderline"/>
          <w:highlight w:val="green"/>
        </w:rPr>
        <w:t xml:space="preserve">, </w:t>
      </w:r>
      <w:r w:rsidRPr="006E434C">
        <w:rPr>
          <w:rStyle w:val="Emphasis"/>
          <w:highlight w:val="green"/>
        </w:rPr>
        <w:t>wars</w:t>
      </w:r>
      <w:r w:rsidRPr="004B3E2D">
        <w:rPr>
          <w:rStyle w:val="StyleUnderline"/>
        </w:rPr>
        <w:t>,</w:t>
      </w:r>
      <w:r w:rsidRPr="006F6107">
        <w:rPr>
          <w:sz w:val="16"/>
        </w:rPr>
        <w:t xml:space="preserve"> and, at issue here, </w:t>
      </w:r>
      <w:r w:rsidRPr="006E434C">
        <w:rPr>
          <w:rStyle w:val="Emphasis"/>
          <w:highlight w:val="green"/>
        </w:rPr>
        <w:t>financial chaos</w:t>
      </w:r>
      <w:r w:rsidRPr="00AF4D30">
        <w:rPr>
          <w:rStyle w:val="StyleUnderline"/>
          <w:highlight w:val="green"/>
        </w:rPr>
        <w:t xml:space="preserve"> and </w:t>
      </w:r>
      <w:r w:rsidRPr="006E434C">
        <w:rPr>
          <w:rStyle w:val="Emphasis"/>
          <w:highlight w:val="green"/>
        </w:rPr>
        <w:t>political unrest</w:t>
      </w:r>
      <w:r w:rsidRPr="00AF4D30">
        <w:rPr>
          <w:rStyle w:val="StyleUnderline"/>
          <w:highlight w:val="green"/>
        </w:rPr>
        <w:t>.</w:t>
      </w:r>
      <w:r w:rsidRPr="006F6107">
        <w:rPr>
          <w:sz w:val="16"/>
        </w:rPr>
        <w:t xml:space="preserve"> This responsibility, as it is easy to intuit, is shockingly absent from the text of the Constitution. The authority of the federal government to shield the public from known risks depends upon Congress using its powers to direct further government action. Congress, though, may delay such action until it is too late-until a scaler has already become so large that the public is exposed to its risky behavior. On the other hand, the federal government has questionable authority to get near the root of the problem and may lack the incentive to do so, even if it could.</w:t>
      </w:r>
    </w:p>
    <w:p w14:paraId="4FC4915C" w14:textId="77777777" w:rsidR="00774FA9" w:rsidRPr="006F6107" w:rsidRDefault="00774FA9" w:rsidP="00774FA9">
      <w:pPr>
        <w:rPr>
          <w:sz w:val="16"/>
        </w:rPr>
      </w:pPr>
      <w:r w:rsidRPr="006F6107">
        <w:rPr>
          <w:sz w:val="16"/>
        </w:rPr>
        <w:t>States, despite having more expansive powers, have similarly proven unable or unwilling to foster stable governance and individual liberty amid rapid advances in tech and excessive accumulations of power by tech actors. Given the authority of states to create and destroy corporations, they bear some responsibility for creating and empowering companies that, if they were to collapse, would threaten the peace and prosperity of their residents. For decades, if not centuries, states have prioritized economic interests over the general welfare in the context of corporate oversight.</w:t>
      </w:r>
    </w:p>
    <w:p w14:paraId="4309585A" w14:textId="77777777" w:rsidR="00774FA9" w:rsidRPr="006F6107" w:rsidRDefault="00774FA9" w:rsidP="00774FA9">
      <w:pPr>
        <w:rPr>
          <w:sz w:val="16"/>
        </w:rPr>
      </w:pPr>
      <w:r w:rsidRPr="006F6107">
        <w:rPr>
          <w:sz w:val="16"/>
        </w:rPr>
        <w:t>Blame on states for the public's exposure to risks posed by tech is made even greater in light of the police power held by each state. This important and [*32] well-established power has not been leveraged by states to identify and mitigate systemic risks. Failure by the federal government and state governments to make full use of their respective powers to protect people from systemic risks violates the people's expectation that, in exchange for surrendering some of their sovereignty, the government would shield them from risks otherwise beyond the control of an individual.</w:t>
      </w:r>
    </w:p>
    <w:p w14:paraId="588F5E0B" w14:textId="77777777" w:rsidR="00774FA9" w:rsidRPr="006F6107" w:rsidRDefault="00774FA9" w:rsidP="00774FA9">
      <w:pPr>
        <w:rPr>
          <w:sz w:val="16"/>
        </w:rPr>
      </w:pPr>
      <w:r w:rsidRPr="00AF4D30">
        <w:rPr>
          <w:rStyle w:val="StyleUnderline"/>
          <w:highlight w:val="green"/>
        </w:rPr>
        <w:t>The answer</w:t>
      </w:r>
      <w:r w:rsidRPr="004B3E2D">
        <w:rPr>
          <w:rStyle w:val="StyleUnderline"/>
        </w:rPr>
        <w:t xml:space="preserve"> to this problematic status quo </w:t>
      </w:r>
      <w:r w:rsidRPr="00AF4D30">
        <w:rPr>
          <w:rStyle w:val="StyleUnderline"/>
          <w:highlight w:val="green"/>
        </w:rPr>
        <w:t>is not to</w:t>
      </w:r>
      <w:r w:rsidRPr="004B3E2D">
        <w:rPr>
          <w:rStyle w:val="StyleUnderline"/>
        </w:rPr>
        <w:t xml:space="preserve"> simply abandon or </w:t>
      </w:r>
      <w:r w:rsidRPr="00AF4D30">
        <w:rPr>
          <w:rStyle w:val="StyleUnderline"/>
          <w:highlight w:val="green"/>
        </w:rPr>
        <w:t>prohibit</w:t>
      </w:r>
      <w:r w:rsidRPr="004B3E2D">
        <w:rPr>
          <w:rStyle w:val="StyleUnderline"/>
        </w:rPr>
        <w:t xml:space="preserve"> scale.</w:t>
      </w:r>
      <w:r w:rsidRPr="006F6107">
        <w:rPr>
          <w:sz w:val="16"/>
        </w:rPr>
        <w:t xml:space="preserve"> Constitutional and </w:t>
      </w:r>
      <w:r w:rsidRPr="00AF4D30">
        <w:rPr>
          <w:rStyle w:val="StyleUnderline"/>
        </w:rPr>
        <w:t>regulatory debt will not disappear</w:t>
      </w:r>
      <w:r w:rsidRPr="004B3E2D">
        <w:rPr>
          <w:rStyle w:val="StyleUnderline"/>
        </w:rPr>
        <w:t xml:space="preserve"> by preventing any individual or entity from seeking scale. The default of technology is expansion. </w:t>
      </w:r>
      <w:r w:rsidRPr="00AF4D30">
        <w:rPr>
          <w:rStyle w:val="StyleUnderline"/>
          <w:highlight w:val="green"/>
        </w:rPr>
        <w:t>As long as humans have</w:t>
      </w:r>
      <w:r w:rsidRPr="004B3E2D">
        <w:rPr>
          <w:rStyle w:val="StyleUnderline"/>
        </w:rPr>
        <w:t xml:space="preserve"> the </w:t>
      </w:r>
      <w:r w:rsidRPr="007F6E2D">
        <w:rPr>
          <w:rStyle w:val="Emphasis"/>
          <w:highlight w:val="green"/>
        </w:rPr>
        <w:t>capacity</w:t>
      </w:r>
      <w:r w:rsidRPr="00AF4D30">
        <w:rPr>
          <w:rStyle w:val="StyleUnderline"/>
          <w:highlight w:val="green"/>
        </w:rPr>
        <w:t xml:space="preserve"> to </w:t>
      </w:r>
      <w:r w:rsidRPr="007F6E2D">
        <w:rPr>
          <w:rStyle w:val="Emphasis"/>
          <w:highlight w:val="green"/>
        </w:rPr>
        <w:t>invent</w:t>
      </w:r>
      <w:r w:rsidRPr="006F6107">
        <w:rPr>
          <w:sz w:val="16"/>
        </w:rPr>
        <w:t xml:space="preserve"> new technology </w:t>
      </w:r>
      <w:r w:rsidRPr="00AF4D30">
        <w:rPr>
          <w:rStyle w:val="StyleUnderline"/>
          <w:highlight w:val="green"/>
        </w:rPr>
        <w:t xml:space="preserve">and </w:t>
      </w:r>
      <w:r w:rsidRPr="007F6E2D">
        <w:rPr>
          <w:rStyle w:val="Emphasis"/>
          <w:highlight w:val="green"/>
        </w:rPr>
        <w:t>share</w:t>
      </w:r>
      <w:r w:rsidRPr="006F6107">
        <w:rPr>
          <w:sz w:val="16"/>
        </w:rPr>
        <w:t xml:space="preserve"> their creations, </w:t>
      </w:r>
      <w:r w:rsidRPr="004B3E2D">
        <w:rPr>
          <w:rStyle w:val="StyleUnderline"/>
        </w:rPr>
        <w:t xml:space="preserve">those </w:t>
      </w:r>
      <w:r w:rsidRPr="00AF4D30">
        <w:rPr>
          <w:rStyle w:val="StyleUnderline"/>
          <w:highlight w:val="green"/>
        </w:rPr>
        <w:t xml:space="preserve">creations will </w:t>
      </w:r>
      <w:r w:rsidRPr="007F6E2D">
        <w:rPr>
          <w:rStyle w:val="Emphasis"/>
          <w:highlight w:val="green"/>
        </w:rPr>
        <w:t>spread</w:t>
      </w:r>
      <w:r w:rsidRPr="004B3E2D">
        <w:rPr>
          <w:rStyle w:val="StyleUnderline"/>
        </w:rPr>
        <w:t>.</w:t>
      </w:r>
      <w:r w:rsidRPr="006F6107">
        <w:rPr>
          <w:sz w:val="16"/>
        </w:rPr>
        <w:t xml:space="preserve"> </w:t>
      </w:r>
      <w:r w:rsidRPr="00AF4D30">
        <w:rPr>
          <w:rStyle w:val="StyleUnderline"/>
          <w:highlight w:val="green"/>
        </w:rPr>
        <w:t>Examples of</w:t>
      </w:r>
      <w:r w:rsidRPr="006F6107">
        <w:rPr>
          <w:sz w:val="16"/>
        </w:rPr>
        <w:t xml:space="preserve"> those </w:t>
      </w:r>
      <w:r w:rsidRPr="004B3E2D">
        <w:rPr>
          <w:rStyle w:val="StyleUnderline"/>
        </w:rPr>
        <w:t xml:space="preserve">attempting and </w:t>
      </w:r>
      <w:r w:rsidRPr="00AF4D30">
        <w:rPr>
          <w:rStyle w:val="StyleUnderline"/>
          <w:highlight w:val="green"/>
        </w:rPr>
        <w:t>failing</w:t>
      </w:r>
      <w:r w:rsidRPr="004B3E2D">
        <w:rPr>
          <w:rStyle w:val="StyleUnderline"/>
        </w:rPr>
        <w:t xml:space="preserve"> to stem the spread of technology </w:t>
      </w:r>
      <w:r w:rsidRPr="00AF4D30">
        <w:rPr>
          <w:rStyle w:val="StyleUnderline"/>
          <w:highlight w:val="green"/>
        </w:rPr>
        <w:t>are legion.</w:t>
      </w:r>
      <w:r w:rsidRPr="006F6107">
        <w:rPr>
          <w:sz w:val="16"/>
        </w:rPr>
        <w:t xml:space="preserve"> The nature of a free market economy, combined with the characteristics of technology-based goods and services, means that </w:t>
      </w:r>
      <w:r w:rsidRPr="004B3E2D">
        <w:rPr>
          <w:rStyle w:val="StyleUnderline"/>
        </w:rPr>
        <w:t>the dissemination of innovation is inevitable.</w:t>
      </w:r>
      <w:r w:rsidRPr="006F6107">
        <w:rPr>
          <w:sz w:val="16"/>
        </w:rPr>
        <w:t xml:space="preserve"> </w:t>
      </w:r>
      <w:r w:rsidRPr="004B3E2D">
        <w:rPr>
          <w:rStyle w:val="StyleUnderline"/>
        </w:rPr>
        <w:t>The first innovator to scale can drive</w:t>
      </w:r>
      <w:r w:rsidRPr="006F6107">
        <w:rPr>
          <w:sz w:val="16"/>
        </w:rPr>
        <w:t xml:space="preserve"> down per-unit costs (</w:t>
      </w:r>
      <w:r w:rsidRPr="004B3E2D">
        <w:rPr>
          <w:rStyle w:val="StyleUnderline"/>
        </w:rPr>
        <w:t>economies of scale</w:t>
      </w:r>
      <w:r w:rsidRPr="006F6107">
        <w:rPr>
          <w:sz w:val="16"/>
        </w:rPr>
        <w:t xml:space="preserve">), </w:t>
      </w:r>
      <w:r w:rsidRPr="004B3E2D">
        <w:rPr>
          <w:rStyle w:val="StyleUnderline"/>
        </w:rPr>
        <w:t>increase</w:t>
      </w:r>
      <w:r w:rsidRPr="006F6107">
        <w:rPr>
          <w:sz w:val="16"/>
        </w:rPr>
        <w:t xml:space="preserve"> per-unit benefit (</w:t>
      </w:r>
      <w:r w:rsidRPr="004B3E2D">
        <w:rPr>
          <w:rStyle w:val="StyleUnderline"/>
        </w:rPr>
        <w:t>network effects</w:t>
      </w:r>
      <w:r w:rsidRPr="006F6107">
        <w:rPr>
          <w:sz w:val="16"/>
        </w:rPr>
        <w:t xml:space="preserve">), </w:t>
      </w:r>
      <w:r w:rsidRPr="004B3E2D">
        <w:rPr>
          <w:rStyle w:val="StyleUnderline"/>
        </w:rPr>
        <w:t>or both.</w:t>
      </w:r>
      <w:r w:rsidRPr="006F6107">
        <w:rPr>
          <w:sz w:val="16"/>
        </w:rPr>
        <w:t xml:space="preserve"> A startup that achieves sufficient scale has the potential to realize incredible profits. The company that reaches the most people in the shortest time can squeeze rivals. In turn, they can raise prices to a level that would exceed that of competitive conditions. Soon, what was once a fledgling upstart can become an industry leader, if not an industry loner. Those that attain a particularly large scale may even manage to become a market mover-binding the entire economy to its continued success or risking financial pain.</w:t>
      </w:r>
    </w:p>
    <w:p w14:paraId="0F17B4AD" w14:textId="77777777" w:rsidR="00774FA9" w:rsidRPr="00007CC0" w:rsidRDefault="00774FA9" w:rsidP="00774FA9">
      <w:pPr>
        <w:rPr>
          <w:rStyle w:val="StyleUnderline"/>
        </w:rPr>
      </w:pPr>
      <w:r w:rsidRPr="006F6107">
        <w:rPr>
          <w:sz w:val="16"/>
        </w:rPr>
        <w:t xml:space="preserve">[*33] </w:t>
      </w:r>
      <w:r w:rsidRPr="00AF4D30">
        <w:rPr>
          <w:rStyle w:val="StyleUnderline"/>
          <w:highlight w:val="green"/>
        </w:rPr>
        <w:t>Mitigating</w:t>
      </w:r>
      <w:r w:rsidRPr="004B3E2D">
        <w:rPr>
          <w:rStyle w:val="StyleUnderline"/>
        </w:rPr>
        <w:t xml:space="preserve"> the systemic risk posed by scalers </w:t>
      </w:r>
      <w:r w:rsidRPr="00AF4D30">
        <w:rPr>
          <w:rStyle w:val="StyleUnderline"/>
          <w:highlight w:val="green"/>
        </w:rPr>
        <w:t>is instead</w:t>
      </w:r>
      <w:r w:rsidRPr="004B3E2D">
        <w:rPr>
          <w:rStyle w:val="StyleUnderline"/>
        </w:rPr>
        <w:t xml:space="preserve"> a matter of</w:t>
      </w:r>
      <w:r w:rsidRPr="006F6107">
        <w:rPr>
          <w:sz w:val="16"/>
        </w:rPr>
        <w:t xml:space="preserve"> first, establishing a constitutional mandate on the federal and state governments to do just that and second, </w:t>
      </w:r>
      <w:r w:rsidRPr="004B3E2D">
        <w:rPr>
          <w:rStyle w:val="StyleUnderline"/>
        </w:rPr>
        <w:t>holding</w:t>
      </w:r>
      <w:r w:rsidRPr="006F6107">
        <w:rPr>
          <w:sz w:val="16"/>
        </w:rPr>
        <w:t xml:space="preserve"> those </w:t>
      </w:r>
      <w:r w:rsidRPr="004B3E2D">
        <w:rPr>
          <w:rStyle w:val="StyleUnderline"/>
        </w:rPr>
        <w:t>governments accountable for that responsibility.</w:t>
      </w:r>
      <w:r w:rsidRPr="006F6107">
        <w:rPr>
          <w:sz w:val="16"/>
        </w:rPr>
        <w:t xml:space="preserve"> This paper focuses on that first endeavor: locating the constitutional obligation of the states and federal government to preserve individual liberty in response to systemic risks, particularly those posed by AI. The best and proper means for the state and federal government to fulfill their respective obligations are left for future analysis. The decision to focus on AI rather than on systemic risks introduced by financial sector stakeholders, for example, reflects the importance of </w:t>
      </w:r>
      <w:r w:rsidRPr="004B3E2D">
        <w:rPr>
          <w:rStyle w:val="StyleUnderline"/>
        </w:rPr>
        <w:t>establishing</w:t>
      </w:r>
      <w:r w:rsidRPr="006F6107">
        <w:rPr>
          <w:sz w:val="16"/>
        </w:rPr>
        <w:t xml:space="preserve"> that this obligation pertains to all sources of systemic risk. Moreover, focusing on AI ensures this paper adds to the conversation about </w:t>
      </w:r>
      <w:r w:rsidRPr="004B3E2D">
        <w:rPr>
          <w:rStyle w:val="StyleUnderline"/>
        </w:rPr>
        <w:t xml:space="preserve">the necessary </w:t>
      </w:r>
      <w:r w:rsidRPr="00AF4D30">
        <w:rPr>
          <w:rStyle w:val="StyleUnderline"/>
        </w:rPr>
        <w:t>gov</w:t>
      </w:r>
      <w:r w:rsidRPr="004B3E2D">
        <w:rPr>
          <w:rStyle w:val="StyleUnderline"/>
        </w:rPr>
        <w:t xml:space="preserve">ernmental </w:t>
      </w:r>
      <w:r w:rsidRPr="007F6E2D">
        <w:rPr>
          <w:rStyle w:val="Emphasis"/>
          <w:highlight w:val="green"/>
        </w:rPr>
        <w:t>response</w:t>
      </w:r>
      <w:r w:rsidRPr="00AF4D30">
        <w:rPr>
          <w:rStyle w:val="StyleUnderline"/>
          <w:highlight w:val="green"/>
        </w:rPr>
        <w:t xml:space="preserve"> to</w:t>
      </w:r>
      <w:r w:rsidRPr="006F6107">
        <w:rPr>
          <w:sz w:val="16"/>
        </w:rPr>
        <w:t xml:space="preserve"> this </w:t>
      </w:r>
      <w:r w:rsidRPr="007F6E2D">
        <w:rPr>
          <w:rStyle w:val="Emphasis"/>
          <w:highlight w:val="green"/>
        </w:rPr>
        <w:t>novel tech</w:t>
      </w:r>
      <w:r w:rsidRPr="004B3E2D">
        <w:rPr>
          <w:rStyle w:val="StyleUnderline"/>
        </w:rPr>
        <w:t>nology.</w:t>
      </w:r>
    </w:p>
    <w:p w14:paraId="1B7AFACF" w14:textId="77777777" w:rsidR="00774FA9" w:rsidRPr="00007CC0" w:rsidRDefault="00774FA9" w:rsidP="00774FA9">
      <w:pPr>
        <w:rPr>
          <w:sz w:val="6"/>
          <w:szCs w:val="6"/>
        </w:rPr>
      </w:pPr>
      <w:r w:rsidRPr="00007CC0">
        <w:rPr>
          <w:sz w:val="6"/>
          <w:szCs w:val="6"/>
        </w:rPr>
        <w:t>Part I defines systemic risk and specifies the government's inherent obligation to shield the public from such risks. Part II exposes the government's ongoing failure to protect Americans from the systemic risks created by AI. Part III discusses why existing regulatory regimes do not adequately mitigate those risks-thereby, requiring some new response by the government in order to uphold the social contract. The paper concludes with a brief overview of potential policies that may correct the government's insufficient regulatory attention to the systemic risks posed by AI. My aim is to revive and add to the conversation about what the government owes its people in an age of increasing exposure to systemic risk. A litany of other scholars has examined the fundamental obligations of the government. My analysis differs in meaningful ways-for one, it specifically addresses the risks posed by AI, a new area of study in the systemic risk area. Additionally, this paper sources the government's obligation to prevent risk from AI in political and constitutional theory-ensuring that its contributions to the field endure and create a foundation upon which to continue to assess whether the government is shielding the people from the risks posed by the next technological wave. Finally, the paper explores the merits of possible mitigatory steps to spur even more scholarly attention to this important area. I. THE GOVERNMENT'S OBLIGATIONS REGARDING SYSTEMIC RISK Determination of the federal government's responsibility concerning the societal disruption that will be, and arguably has been, caused by advances in AI requires defining societal risk and exploring the government's responsibilities [*34] related to those risks. Setting this foundation in Part I tees up the remainder of the paper-assessing whether AI does present systemic risks and, if so, what response is required by the federal government. A. Definition of Systemic Risk What constitutes a systemic risk is subject to debate. It is often framed in the context of disruptions to the financial system. Professor Steven Schwarcz goes so far as to identify the "classic example" of such risk as a bank run. A proper understanding of the term makes clear that systemic risks may appear in myriad settings. Systemic risk refers to "the ability of small, seemingly isolated risks to grow and spread across heavily interconnected systems." A variety of actors, institutions, and events-including but not limited to financial institutions, wars, and plagues-can present systemic risk. Economic shocks to a wide range of firms, including insurance providers, "Big Tech" companies, and others, could cause substantial, widespread, and prolonged economic disruptions. The resulting social and political upheavals make such shocks a [*35] matter of concern to many more than just financial stakeholders. The Great Recession sapped the average American of $ 70,000, generated an increase in political partisanship, and caused a heightened degree of distrust in institutions and laws that seemed biased towards wealthy interests. The collapse of FTX, ensuing litigation, and follow-on hits to other cryptocurrencies all added up to immense social and economic costs to thousands of citizens. Certain conditions increase the odds of systemic risks. "Connectedness," for example, influences the systemic risk in a certain area. Excessive connectedness manifests when institutions in the same industry are "directly overexposed to one another" such that the failure of one would cause a failure of others. "Contagion" may also exacerbate systemic risks. The rapid deterioration of previously stable institutions due to irrational or rash decisions of their stakeholders typifies contagion. Contagion is commonly thought of as a financial panic -short-term creditors hurriedly emptying their accounts in a specific financial institution and thereby threatening its collapse. A similar phenomenon can occur outside the financial sector. WeWork, the "office space" [*36] as a service startup, crashed in spectacular fashion. The startup engaged in prototypical risky behavior-blitzscaling -when it attempted to acquire as much office space as possible in as little time as possible. No single individual can entirely shield themselves from the downsides posed by connectedness, contagion, and other sources of systemic risk. Everyone will feel the effects of a crash, collapse, or run of a key institution. What is less certain is who will bear the brunt of those costs as well as when, if, and to what extent they will be able to recover. In short, systemic risks from a governmental perspective turn on the seemingly random and potentially unfair and unjust reality that "[s]ome are harmed more than others, and some might even benefit" from systemic risk. B. The Government's Obligation With Respect to Systemic Risks The social contract that lies at the foundation between the governed and government obligates the government to protect the people from systemic risks. Social contract theory turns on a relatively simple analysis: [*37] an individual will remain on their own until they cannot shield themselves from risks to their well-being. Only then will an individual consent to trade some aspects of their autonomy to a broader collective more capable of fighting back against all threats to self-preservation. In short, per Jean-Jacques Rousseau, this agreement between the individual and the supreme authority was for "the mutual protection of the people and their goods." If the authority in power cannot afford that additional degree of protection, then any one individual no longer has reason to give up any aspect of their autonomy. John Locke shared many aspects of this contract. He contended that an individual would only "divest himself of his natural liberty" when joining others in a community "for their comfortable, safe, and peaceable living" and for "secure enjoyment of their properties and a greater security against any that are not of it." This conception of the social contract is not merely philosophical. The social contract, emphasizing risk detection and mitigation, lies at the heart of the constitutional order. Two inquiries make that clear. First, the theoretical and practical underpinnings of the transition from the Articles of Confederation to the Constitution reinforce the insistence of the Founders that the government fulfill its duties under the social contract. Second, the right to resist, spelled out in state constitutions, speaks to a widespread understanding that the natural law permits the replacement of a government in breach of its duty [*38] to ensure liberty. The remainder of this part dives into those inquiries to show how the government's obligation to shield against such risks was and is inherent to the constitutional order. 1. The Federal Government's Obligation The transition from the Articles of Confederation to the Constitution reflected a concern that the central government under the latter document could not uphold its end of the social contract. A litany of sources confirms that the Articles of Confederation were faulted for failing to shield the people from systemic risks. The Federalist Papers, as well as the Anti-Federalist Papers, condemned the inability of the central government to provide for the common defense or general welfare under the Articles. Adherents of either section did not seek an all-powerful central government. They instead wanted a central authority capable of taking care of the basics. Alexander Hamilton, for one, contended that the government must be able to "rescue us from impending anarchy." Anti-federalists were similarly quick to carefully frame the role of the central government. Brutus advocated for a government capable of addressing "general concerns." Philadelphians echoed that "the powers of congress [under the Articles of Confederation] were certainly too limited to promote the general good of the union." The consensus understanding for the key obligations of the government demonstrates broad agreement among the people as to the main terms of the social contract: the government must mitigate general risks beyond the control of any one individual. The alternative amounted to a lack of liberty. A weak government cannot mobilize state forces to repel a foreign threat, strike down unjust [*39] state laws, nor suppress "internal insurrections, coups, and anti-republican governments[.]" The ensuing transition to the Constitution attempted to correct those shortcomings. Through vesting all power in the people, the core obligation of the government became all the more apparent: operate for the benefit of the people, writ large. Government under the "absolute control of the American people" was the Founders' solution to a system under which threats to liberty seemed far too prevalent and severe. Leaning on philosophers such as Emmerich de Vattel and Samuel Pufendorf, they rewrote the social contract to place a more specific and expansive duty on the government. Effective governance in a union, per Vattel, would involve its members in uniting "for the maintenance of order and the preservation of liberty." Vattel's call for a union to ensure self-protection took hold with Hamilton and others. A good national government, as conceived by John Jay, ensures peace for the people by "repress[ing] and discourag[ing]" war by making use of effective governance and the totality of its resources. This included actively monitoring and correcting wayward states that, if left entirely to their own devices, might splinter the union [*40] and render it more susceptible to attack. Channeling Vattel-esque thinking, Hamilton asserted, "The principal purposes to be answered by union are these[:] the common defense of the members; [and] the preservation of the public peace as well against internal convulsions as external attacks[.]" In line with Vattel, the primary desire of the Founders was a proactive state that did not interfere with individual liberty but instead made sure that other individuals, states, and foreign actors could not do so. In fact, they regarded a failure by the government to shield against such threats as a cause for concern for liberty. Similar thinking pervaded Pufendorf's philosophy and informed the constitutional design favored by the Founders. Pufendorf made explicit that a functional governing order included "certain mutual performances" among the relevant people and public authorities. More generally, he regarded a union as a political body formed for the primary aim of establishing the safety of the involved states. The obligation of the collective to ensure the longevity of the union envisioned by Pufendorf was not limitless. Individual states were expected to remain "supreme" sovereigns over those matters "of little or no interest, at least directly, to the rest." As summarized by Douglas Smith, Pufendorf's scheme divided powers among states and the central government based on the latter's duty and capacity to provide for collective goods. The former could exercise control over "matters of religion, and the like" so long as they did so in a manner that did not "disturb the entire system." To the extent this allocation infringed on the scope of powers available to the states, it reflected a "ceding of sovereignty" solely in areas of common interest. The functional, pragmatic approach to governance outlined by Vattel and Pufendorf manifested throughout the drafting and ratification of the Constitution and state constitutions. The Founders did not lose much sleep in ditching [*41] the Articles of Confederation for the Constitution through extra-legal means. The Articles did not fulfill their purpose: securing the safety and well-being of Americans. Whereas King George and the English posed a threat to the people's liberty as a result of excessive use of government power, the Articles threatened liberty due to insufficient diffusion and limitations on power exercised by individuals and factions. Perpetuation of the latter would not have aligned with the terms of the social contract as understood by the American people. Guided by a desire to create a government that offered stability and liberty, the Founders were willing to consider bold ideas that transformed the government structure. A desire for liberty was particularly influential. Early Americans had few issues with adopting a new structure if it had superior odds of ensuring their capacity for self-determination and self-governance. At the time of the Revolution, they assumed that allocating more power to local government would enhance liberty. "[M]any state leaders," per Arthur Landever, "were suspicious of any effort to increase central power, fearing a new, American despotism." Experience suggested otherwise. By 1787, Americans realized that only a strong, central government could shield the public from specific kinds of threats, such as foreign adversaries and domestic bad actors. The lesson from this evolution is that America has a lifelong tradition of pragmatic governance with liberty at its core. Under the Articles, they attempted to interpret the Articles as expansively as possible to address common concerns. "[C]ommon recognition of the national danger" under the Articles, though, inspired delegates to the Philadelphia Convention to consider a broader set of reforms. Put differently, the Founders knew that the preservation [*42] of liberty in light of growing threats required drastic, yet thoughtful reform tailored to whatever dangers may be present or on the horizon; they supported an evolving, practical social compact. That knowledge manifested in the decision by Convention delegates to rally behind the idea "that only a strengthened, national government, with powers divided, could best achieve protection from foreign and domestic enemies." The transition from the Articles of Confederation to the Constitution was a practical consideration that reflected a broadly shared view by the Founders. Leaning on political philosophers who outlined a social contract that placed significant responsibility on public authorities, early Americans insisted on updating their constitutional order in response to new threats to individual liberty and collective well-being. Though the obligation of the federal government to affirmatively realize those ends has been dismissed by some as preambulatory and, therefore, inconsequential when interpreting [*43] the Constitution, a glance at state constitutions counters the idea that early Americans did not take the terms of the social contract seriously. 2. The Obligation on States Via State Constitutions Animated by a "fierce spirit of liberty," many Americans made the aforementioned social contract more explicit via their state constitutions. Though often understudied, if not neglected, by constitutional scholars, state constitutions "played an integral role in the rich mosaic of political action and theory that resulted" in the Constitution. The social contracts specified in state constitutions tend to follow a similar format: a preambular statement about the purpose of the government and, usually in the declaration of rights, a reservation of the right of the people to alter or abolish any government that falls short of that purpose. Four of the original states included in their respective state constitutions a "right to protection." Under this right, "every member of society hath a right to be protected in the enjoyment of life, liberty, and property." The right [*44] does not specify a guarantor. In other words, these state constitutions asserted a natural right inherent to the broader social contract. The general agreement to operate under the aegis of a common authority must be contingent upon the realization of the aforementioned right. Absent such a guarantee, an individual may as well fend for themself. The sensibility of this reasoning explains why those four states were far from the first to recognize such a right. The right to protection manifested as far back as 1608 in England. As outlined in Calvin's Case and paraphrased by Steven Heyman, the King and his subjects shared a relationship in which "the subject owed allegiance or obedience, while the sovereign was bound 'to govern and protect his subjects.'" The King's obligations imposed a serious set of responsibilities on the sovereign, including protection against violence as well as creation and maintenance of a means for subjects to enforce their rights. Edward Coke added that the right to protection covered "the safetie of his person, servants and goods, lands and tenements, whereof he is lawfully possessed, from violence, unlawfull molestation of wrong." Per Coke, this right was not grounded in any law or legal document but rather operated as an immutable aspect of the relationship between the governed and their ruler. These and other statements in state constitutions should not be regarded as merely symbolic statements. For one, state supreme courts regularly turned to their preambles when assessing the propriety or legality of certain actions. There are also several instances in which state courts regarded their respective state constitutions as the basis for a social contract or compact. Additionally, the frequent revision of early state constitutions suggests the people took seriously the need to adjust the structure of government if that government could not fulfill its purpose. Finally, states continued to include similar [*45] social contract provisions in their constitutions for decades after the Revolution, which suggests that the importance of those terms was not just a reaction to the oppression that animated the independence movement. The remainder of this section walks through some of the earliest examples of social contracts outlined in state constitutions. The substantial responsibilities imposed on the government in several of those examples warrant particular attention. Carried forward to today, it suggests that adherence to the social contract by the government would not allow for the state itself to ignore, enable, or fail to mitigate systemic risk from any source. The Massachusetts Constitution, lauded as exemplary among well-known founders, established an explicit social contract. The government was tasked with "secur[ing] the existence of the body-politic; to protect it; and to furnish the individuals who compose it, with the power of enjoying, in safety and tranquility, their natural rights, and the blessings of life." The scope of these responsibilities is substantial. The people assigned to the government [*46] serve ongoing, positive obligations. Performance of such duties is necessarily contextual-shifting as required to maintain those rights and blessings. The framers of the state's constitution could have enumerated specific threats from which they required protection or listed certain rights that warranted protection. Instead, the people opted to leave the government with an ambiguous and expansive mandate. They also reserved for themselves a means to respond in light of a breach by the government. If the government were to fall short of those "great objects," the constitution permits the people to "alter the government, and to take measures necessary for their safety, prosperity, and happiness." This agreement or "social compact" represented a covenant between the "whole people" with each citizen and vice versa. A similar compact was specified in Pennsylvania's constitution. The people of that state tasked the government with supporting the "security and protection of the community" and "enabl[ing] the individuals who compose it to enjoy their natural rights, and the other blessings which the Author of existence has bestowed upon man[.]" They also provided themselves with an out. The preamble continues, "[W]henever these great ends of government are not obtained, the people have a right, by common consent, to change it, and take such measures as to them may appear necessary to promote their safety and happiness." As an aside, Vermonters included a nearly identical version of the contract. Pennsylvanians went on to adopt a new constitution in 1790 that echoed this social contract, while moving its terms outside the preamble. Under [*47] Article IX, the constitution specified the natural rights of the people and empowered them to "alter, reform, or abolish their government" if it failed to realize its enumerated ends: "their peace, safety, and happiness[.]" As was the case in Massachusetts, Pennsylvanians expected much of their government and afforded themselves with broad discretion as to identifying and acting on a breach. The people of Maryland adopted a streamlined version of this compact. Article I states that "all government of right originates from the people" and is "instituted for the good of the whole." Article II then emphasizes the ultimate authority of the people, albeit in comparatively less explicit language; it asserts that "the people of this State ought to have the sole and exclusive right of regulating the internal government and police thereof." This substantive social contract was not just a Revolutionary fad. Connecticut abandoned its colonial charter and adopted a new constitution in 1818 that contained the key elements of the social contract. The preamble outlines the following responsibilities of the government: "define, secure, perpetuate the liberties, rights, and privileges" of the people of Connecticut. The people, per Article I, Section 2, maintain a perpetual right to "alter their form of government in such a manner as they think expedient." In 1820, the people of Maine adopted a constitution that included a variant of that social contract. The preamble specifies the purpose of the government: "establish[ing] justice, ensur[ing] tranquility, provid[ing] for . . . mutual defence, promot[ing] . . . common welfare, and secur[ing] . . . the blessings of Liberty[.]" The people, on the other hand, retain an "unalienable and indefeasible right to institute government, and to alter, reform, or totally change the same, when their safety and happiness require it." Antebellum era Americans did not take these terms lightly. State courts occasionally turned to social contracts to evaluate the government's obligations [*48] and to determine its future conduct. Invocations of the "fundamental principles of the social compact" were also common. The Kentucky Court of Appeals perhaps outlined the most forceful and clear recitation of the social compact in its 1823 decision in Blair v. Williams. In that case, creditors challenged the constitutionality of an execution law passed by the Kentucky legislature. Judge Mills batted down attempts to unduly constrain the legislature in holding that "[t]o deny the right to modify these remedies from time to time, as experience and exigencies shall require, is to deny the right to improve and ameliorate the condition of society[.]" This, in turn, would "sap[] the very foundation, and obstruct[] the very intent of the social compact." An evolving, ends-oriented interpretation of the social compact received judicial embrace in other courts as well. In particular, in McCulloch v. Maryland, the U.S. Supreme Court held that "the question respecting the extent of the powers actually granted [to the federal government], is perpetually arising, and will probably continue to arise as long as our system shall exist." Jointly, Blair and McColluch indicate that the Founding Generation did not regard the social contract as setting forth fixed terms as to the precise means for the states and central governments to fulfill their obligations. Protection of the safety, happiness, and property of the people remains a core responsibility of the government at every point in time. [*49] The subsequent generation of Americans acted on the terms of those social contracts by revising their state constitutions to address economic risks. In the wake of the 1837 financial panic, the nation's most significant economic crisis at that time, the public placed significant blame on their respective state governments for not taking more responsive action. The panic involved a broad failure of state-chartered banks. Nearly 200 banks closed during the turbulent economic period. These financial institutions lacked sufficient reserves for economic doldrums. They also engaged in obviously risky behavior. By way of example, "[i]n Massachusetts, Nahant Bank and Boston's Oriental Bank fell victim to . . . speculative fever when their assets became dangerously concentrated in unimproved Maine land far from navigable waterways." Prior regulatory efforts to prevent the risks presented by such undue speculation fell short of ensuring economic stability. The people in numerous states responded to the crisis via constitutional updates. A quick survey of those changes reveals that the people regarded protections against the sources of economic turbulence as a matter of constitutional significance. The Illinois Constitutional Convention of 1847 resulted in the people prohibiting the formation of new banks absent approval by the people at the next general election. Continued popular skepticism of banks persisted for years thereafter. When some pro-bank legislation was eventually passed in 1851, the governor responded by vetoing it on behalf of politically [*50] powerful anti-bank groups. When economic times rebounded, bank animus, as well as animus toward corporations in general, decreased. Despite the state constitution placing a clear restriction on the legislature establishing new corporations via special legislation, they nevertheless created "scores" of new corporations. Upon economic winds shifting in the late 1850s and carrying on during the Civil War, the people once again looked to the state constitution as an avenue for protection of liberty by way of increased stability. The Constitutional Convention of 1862 advanced an aggressive and explicit prohibition ban on further creation of banks, including renewal of existing banks. So grave were concerns about economic volatility and excess that delegates contemplated a complete ban on any paper money of a denomination exceeding ten dollars. Delegates also targeted allegedly corrupt railroads via constitutional safeguards. Though charters granted by the legislature theoretically served to restrain the railroads, several delegates wanted a constitutional provision mandating that railroads comply with the entirety of the terms of their respective charters. Legislators may wane in their willingness to police corporations unaligned with the public good. A constitutional route for enforcement would provide further assurances to people wary of repeated instances of abuses of power by private and public actors. The people also caught on to railroads, placing public actors-namely counties and towns-in perilous positions to fulfill their governing responsibilities as a result of "mortgaging themselves to finance the building of railroads[.]" The new constitution banned the practice of local government entities racing one another to the bottom, as well as from engaging in certain risky financial practices related to railroad investments. [*51] More generally, the delegates provided the legislature with the authority to alter, amend, or repeal all corporate charters. In addition to defending the people from corrupt corporations and public actors beholden to private interests, the delegates established other means to shore up individual liberty via economic security in the new constitution. For instance, they instructed the legislature to pass a law that "exempted from forced sale or levy a homestead to every householder having a family." This focus on popular well-being became a core part of the ratification pitch to voters-proponents labeled it the "People's Constitution." One publication went so far as to refer to it as the "poor man's constitution" because of its defenses against "monopolies and monied aristocracies" in addition to "peculations and plundering." Though the constitution ultimately failed, successes by other states in realizing similar provisions show that the Illini were not alone in regarding the constitution as a shield against individual and societal risk. Like the people of Illinois, the people of Indiana realized that a change in the nature of the economy from 1819-the date of its original constitution-mandated an adjustment to the terms of the social contract spelled out in the state constitution. In the move from a farmer's economy to one of merchants and manufacturers, the convention produced a document marked by new terms in the social contract, more so than a reorientation of government itself. One key tool of risk mitigation was a new prohibition on the conditions under which the legislature could incur debt. This limitation emerged with a goal of preventing the legislature from engaging in excessive speculation, in that case, the nature and quantity of public investments in canal and road development. Relatedly, the new Indiana constitution called for a robust uniform system of public education as a means to instill civic values within the public and, by extension, ensure quality, stable democratic governance. [*52] Economic transformation (and unease) likewise played a role in New York's constitutional convention of 1846. New Yorkers came to realize that "[t]he simple structure of society, business, and government had become exceedingly complex," and, consequently, they became "restive and assertive." It was again the case that the government needed to adjust its performance under the social contract to uphold its end of the bargain. Anti-rent riots spread across the state due to the continued use of a "feudal-like land tenure system." Though the legislature took several steps to move away from that system, the people sought stronger assurances of economic security. This desire, combined with the complicit role of the state legislature in allowing risky behavior by private actors, spurred the push for the 1846 convention. The terms of the resulting new constitution reflected these priorities. Among other aspects, the constitution included an abolition of the aforementioned land-tenure system, a cap on the debt the legislature could take on without first receiving approval by the people, and a ban on legislative grants to private actors. As was the case in Indiana, New Yorkers also made stable-inducing investments by funding common schools. Michigan's constitution underwent parallel changes in the early 1850s. Just 15 years after ratifying its 1835 constitution, the people insisted on revising their governing document in response to an emphasis on greater accountability and stability. In the period following the 1835 constitution, speculation became an immense problem. Even more so than other states, the State of Michigan's exposure to the risks introduced by such speculation caused significant disruption to public finances. So, mirroring other states, Michi- [*53] ganders insisted that any changes to banking regulations first be approved by voters and mandated that the State remove itself from the risky, turbulent area of internal improvements. Whether these constitutional changes amount to wise changes or should have been left to statute is a secondary question with respect to this inquiry. The key is to instead see people across states taking substantive legal action to protect themselves and their broader political community from economic risks, generally defined. Put differently, this period of constitutional revision reinforces that the social contract did not exclusively protect the people from physical violence. 3. Systemic Risk and the Social Compact Review of the transition from the Articles of Confederation to the Constitution, as well as the explicit social compacts set forth in state constitutions, makes clear that the government has an ongoing duty to shield people against threats to their happiness, safety, and property. Joseph Story neatly summarizes the political system that should result from the social compact as one "well adapted to the people; capable of happily blending with their customs and habits; accommodating itself to their interests; operating in successive internal and external changes; and, resisting, with a still accumulating vigor, the thousands of tendencies to decay and dissolution inherent in all human productions." As Story makes clear, the government must take on a sort of affirmative defensive posture. Whether accommodating, resisting, or otherwise, the government has a responsibility to adjust in light of new threats to individual liberty and collective well-being. This is the controlling principle implicit in the U.S. Constitution and outlined in state constitutions. The inability of the government to maintain this principle-to become more complex, more [*54] resilient, and more well-suited to the conditions of the day-will lead to the broader political community becoming "the scene of a series of revolutions, or, in other words, the administration may be handed over from one faction to another." Neither individual liberty nor collective well-being can flourish under such conditions. Risk management policies are very much in line with the liberty supposedly being protected by states and the federal government. Before worker compensation schemes, numerous Americans and their loved ones experienced poverty due to the sudden loss of income brought on by a workplace injury or death. In turn, they became reliant on the state, their neighbors, or some combination-all outcomes marked by a reduction in liberty. Similarly, before the federal deposit insurance system, "bank runs were a regular and recurring feature of American life." A diminished ability to save and, by extension, plan for the future cuts against liberty. Today's Federal Deposit Insurance Commission operates as a "public system for monitoring and controlling moral hazard as it pertain[s] to banking" and has generally prevented banks from turning into "reckless risk takers." Consequently, "[m]ost Americans no longer worry about the funds they deposit in their checking and savings accounts." Popular support for risk reduction schemes adds further evidence to the idea that risk mitigation is a core responsibility and expectation of the government. "Americans seem to appreciate the fact that it is possible to address pressing economic and social challenges by shifting and spreading risk[.]" This "appreciation" is better characterized as an expectation-part and parcel of the social contract itself. By surrendering certain freedoms and liberties to the government, the people are justified in expecting the government to take all necessary and appropriate steps to secure the remaining autonomy of the people. * * *</w:t>
      </w:r>
    </w:p>
    <w:p w14:paraId="57F4A63F" w14:textId="77777777" w:rsidR="00774FA9" w:rsidRPr="006F6107" w:rsidRDefault="00774FA9" w:rsidP="00774FA9">
      <w:pPr>
        <w:rPr>
          <w:sz w:val="16"/>
        </w:rPr>
      </w:pPr>
      <w:r w:rsidRPr="00007CC0">
        <w:t xml:space="preserve"> [*55]  </w:t>
      </w:r>
      <w:r w:rsidRPr="00007CC0">
        <w:rPr>
          <w:rStyle w:val="StyleUnderline"/>
        </w:rPr>
        <w:t>Creation and maintenance of a government</w:t>
      </w:r>
      <w:r w:rsidRPr="004B3E2D">
        <w:rPr>
          <w:rStyle w:val="StyleUnderline"/>
        </w:rPr>
        <w:t xml:space="preserve"> capable of managing risks is essential to any political order. </w:t>
      </w:r>
      <w:r w:rsidRPr="00AF4D30">
        <w:rPr>
          <w:rStyle w:val="StyleUnderline"/>
          <w:highlight w:val="green"/>
        </w:rPr>
        <w:t xml:space="preserve">The </w:t>
      </w:r>
      <w:r w:rsidRPr="007F6E2D">
        <w:rPr>
          <w:rStyle w:val="Emphasis"/>
          <w:highlight w:val="green"/>
        </w:rPr>
        <w:t>alt</w:t>
      </w:r>
      <w:r w:rsidRPr="004B3E2D">
        <w:rPr>
          <w:rStyle w:val="StyleUnderline"/>
        </w:rPr>
        <w:t>ernative</w:t>
      </w:r>
      <w:r w:rsidRPr="007F6E2D">
        <w:rPr>
          <w:rStyle w:val="Emphasis"/>
          <w:highlight w:val="green"/>
        </w:rPr>
        <w:t>s</w:t>
      </w:r>
      <w:r w:rsidRPr="00AF4D30">
        <w:rPr>
          <w:sz w:val="16"/>
        </w:rPr>
        <w:t>,</w:t>
      </w:r>
      <w:r w:rsidRPr="006F6107">
        <w:rPr>
          <w:sz w:val="16"/>
        </w:rPr>
        <w:t xml:space="preserve"> as recognized by early Americans, </w:t>
      </w:r>
      <w:r w:rsidRPr="00AF4D30">
        <w:rPr>
          <w:rStyle w:val="StyleUnderline"/>
          <w:highlight w:val="green"/>
        </w:rPr>
        <w:t xml:space="preserve">are </w:t>
      </w:r>
      <w:r w:rsidRPr="007F6E2D">
        <w:rPr>
          <w:rStyle w:val="Emphasis"/>
          <w:highlight w:val="green"/>
        </w:rPr>
        <w:t>bleak</w:t>
      </w:r>
      <w:r w:rsidRPr="00AF4D30">
        <w:rPr>
          <w:rStyle w:val="StyleUnderline"/>
          <w:highlight w:val="green"/>
        </w:rPr>
        <w:t>.</w:t>
      </w:r>
      <w:r w:rsidRPr="006F6107">
        <w:rPr>
          <w:sz w:val="16"/>
        </w:rPr>
        <w:t xml:space="preserve"> </w:t>
      </w:r>
      <w:r w:rsidRPr="004B3E2D">
        <w:rPr>
          <w:rStyle w:val="StyleUnderline"/>
        </w:rPr>
        <w:t>Concern for the unrest associated with individuals fending for themselves rather than submitting to the whole helps explain the haste of Americans to establish competent, legitimate</w:t>
      </w:r>
      <w:r w:rsidRPr="006F6107">
        <w:rPr>
          <w:sz w:val="16"/>
        </w:rPr>
        <w:t xml:space="preserve"> state </w:t>
      </w:r>
      <w:r w:rsidRPr="004B3E2D">
        <w:rPr>
          <w:rStyle w:val="StyleUnderline"/>
        </w:rPr>
        <w:t>governments in the wake of the revolution.</w:t>
      </w:r>
      <w:r w:rsidRPr="006F6107">
        <w:rPr>
          <w:sz w:val="16"/>
        </w:rPr>
        <w:t xml:space="preserve"> In fact, </w:t>
      </w:r>
      <w:r w:rsidRPr="004B3E2D">
        <w:rPr>
          <w:rStyle w:val="StyleUnderline"/>
        </w:rPr>
        <w:t>their concerns were</w:t>
      </w:r>
      <w:r w:rsidRPr="006F6107">
        <w:rPr>
          <w:sz w:val="16"/>
        </w:rPr>
        <w:t xml:space="preserve"> so </w:t>
      </w:r>
      <w:r w:rsidRPr="00AF4D30">
        <w:rPr>
          <w:rStyle w:val="StyleUnderline"/>
          <w:highlight w:val="green"/>
        </w:rPr>
        <w:t>grave</w:t>
      </w:r>
      <w:r w:rsidRPr="006F6107">
        <w:rPr>
          <w:sz w:val="16"/>
        </w:rPr>
        <w:t xml:space="preserve"> that many accepted constitutions with which they had qualms because doing so was worth increased odds of "internal harmony."</w:t>
      </w:r>
    </w:p>
    <w:p w14:paraId="5F9AB0ED" w14:textId="77777777" w:rsidR="00774FA9" w:rsidRPr="00AF4D30" w:rsidRDefault="00774FA9" w:rsidP="00774FA9">
      <w:pPr>
        <w:rPr>
          <w:sz w:val="16"/>
        </w:rPr>
      </w:pPr>
      <w:r w:rsidRPr="006F6107">
        <w:rPr>
          <w:sz w:val="16"/>
        </w:rPr>
        <w:t xml:space="preserve">These feelings reflect the reality that </w:t>
      </w:r>
      <w:r w:rsidRPr="004B3E2D">
        <w:rPr>
          <w:rStyle w:val="StyleUnderline"/>
        </w:rPr>
        <w:t xml:space="preserve">some </w:t>
      </w:r>
      <w:r w:rsidRPr="00AF4D30">
        <w:rPr>
          <w:rStyle w:val="StyleUnderline"/>
          <w:highlight w:val="green"/>
        </w:rPr>
        <w:t>threats</w:t>
      </w:r>
      <w:r w:rsidRPr="006F6107">
        <w:rPr>
          <w:sz w:val="16"/>
        </w:rPr>
        <w:t xml:space="preserve"> to individual liberty and related values, </w:t>
      </w:r>
      <w:r w:rsidRPr="004B3E2D">
        <w:rPr>
          <w:rStyle w:val="StyleUnderline"/>
        </w:rPr>
        <w:t xml:space="preserve">such as the protection of personal property, </w:t>
      </w:r>
      <w:r w:rsidRPr="00AF4D30">
        <w:rPr>
          <w:rStyle w:val="StyleUnderline"/>
          <w:highlight w:val="green"/>
        </w:rPr>
        <w:t xml:space="preserve">are only addressable by a </w:t>
      </w:r>
      <w:r w:rsidRPr="007F6E2D">
        <w:rPr>
          <w:rStyle w:val="Emphasis"/>
          <w:highlight w:val="green"/>
        </w:rPr>
        <w:t>central</w:t>
      </w:r>
      <w:r w:rsidRPr="00AF4D30">
        <w:rPr>
          <w:rStyle w:val="StyleUnderline"/>
          <w:highlight w:val="green"/>
        </w:rPr>
        <w:t xml:space="preserve"> </w:t>
      </w:r>
      <w:r w:rsidRPr="007F6E2D">
        <w:rPr>
          <w:rStyle w:val="Emphasis"/>
          <w:highlight w:val="green"/>
        </w:rPr>
        <w:t>public authority</w:t>
      </w:r>
      <w:r w:rsidRPr="00AF4D30">
        <w:rPr>
          <w:rStyle w:val="StyleUnderline"/>
          <w:highlight w:val="green"/>
        </w:rPr>
        <w:t>.</w:t>
      </w:r>
      <w:r w:rsidRPr="006F6107">
        <w:rPr>
          <w:sz w:val="16"/>
        </w:rPr>
        <w:t xml:space="preserve"> Tellingly, Founders such as Jefferson and Madison were willing to submit to the power of even flawed states because of their belief in the additional protection made possible by a general government. </w:t>
      </w:r>
      <w:r w:rsidRPr="00AF4D30">
        <w:rPr>
          <w:rStyle w:val="StyleUnderline"/>
        </w:rPr>
        <w:t>Yet, that may not be the case when the government seems unable or unwilling to protect</w:t>
      </w:r>
      <w:r w:rsidRPr="00AF4D30">
        <w:rPr>
          <w:sz w:val="16"/>
        </w:rPr>
        <w:t xml:space="preserve"> those </w:t>
      </w:r>
      <w:r w:rsidRPr="00AF4D30">
        <w:rPr>
          <w:rStyle w:val="StyleUnderline"/>
        </w:rPr>
        <w:t>values and assets or limits the ability of individuals to do so.</w:t>
      </w:r>
    </w:p>
    <w:p w14:paraId="4C825F78" w14:textId="77777777" w:rsidR="00774FA9" w:rsidRPr="006F6107" w:rsidRDefault="00774FA9" w:rsidP="00774FA9">
      <w:pPr>
        <w:rPr>
          <w:sz w:val="16"/>
        </w:rPr>
      </w:pPr>
      <w:r w:rsidRPr="00AF4D30">
        <w:rPr>
          <w:sz w:val="16"/>
        </w:rPr>
        <w:t>II. ONGOING FAILURE OF GOVERNMENT TO MITIGATE AI'S SYSTEMIC RISKS</w:t>
      </w:r>
    </w:p>
    <w:p w14:paraId="40956399" w14:textId="77777777" w:rsidR="00774FA9" w:rsidRPr="006F6107" w:rsidRDefault="00774FA9" w:rsidP="00774FA9">
      <w:pPr>
        <w:rPr>
          <w:sz w:val="16"/>
        </w:rPr>
      </w:pPr>
      <w:r w:rsidRPr="004B3E2D">
        <w:rPr>
          <w:rStyle w:val="StyleUnderline"/>
        </w:rPr>
        <w:t>Systemic risk tends to come hand-in-hand with emerging technology.</w:t>
      </w:r>
      <w:r w:rsidRPr="006F6107">
        <w:rPr>
          <w:sz w:val="16"/>
        </w:rPr>
        <w:t xml:space="preserve"> </w:t>
      </w:r>
      <w:r w:rsidRPr="00AF4D30">
        <w:rPr>
          <w:rStyle w:val="StyleUnderline"/>
          <w:highlight w:val="green"/>
        </w:rPr>
        <w:t xml:space="preserve">Rapid advances in </w:t>
      </w:r>
      <w:r w:rsidRPr="007F6E2D">
        <w:rPr>
          <w:rStyle w:val="Emphasis"/>
          <w:highlight w:val="green"/>
        </w:rPr>
        <w:t>tech</w:t>
      </w:r>
      <w:r w:rsidRPr="004B3E2D">
        <w:rPr>
          <w:rStyle w:val="StyleUnderline"/>
        </w:rPr>
        <w:t xml:space="preserve">nology </w:t>
      </w:r>
      <w:r w:rsidRPr="00AF4D30">
        <w:rPr>
          <w:rStyle w:val="StyleUnderline"/>
          <w:highlight w:val="green"/>
        </w:rPr>
        <w:t>that</w:t>
      </w:r>
      <w:r w:rsidRPr="004B3E2D">
        <w:rPr>
          <w:rStyle w:val="StyleUnderline"/>
        </w:rPr>
        <w:t xml:space="preserve"> then </w:t>
      </w:r>
      <w:r w:rsidRPr="007F6E2D">
        <w:rPr>
          <w:rStyle w:val="Emphasis"/>
          <w:highlight w:val="green"/>
        </w:rPr>
        <w:t>spread</w:t>
      </w:r>
      <w:r w:rsidRPr="004B3E2D">
        <w:rPr>
          <w:rStyle w:val="StyleUnderline"/>
        </w:rPr>
        <w:t xml:space="preserve"> across society </w:t>
      </w:r>
      <w:r w:rsidRPr="00AF4D30">
        <w:rPr>
          <w:rStyle w:val="StyleUnderline"/>
          <w:highlight w:val="green"/>
        </w:rPr>
        <w:t>create</w:t>
      </w:r>
      <w:r w:rsidRPr="004B3E2D">
        <w:rPr>
          <w:rStyle w:val="StyleUnderline"/>
        </w:rPr>
        <w:t xml:space="preserve"> numerous "</w:t>
      </w:r>
      <w:r w:rsidRPr="007F6E2D">
        <w:rPr>
          <w:rStyle w:val="Emphasis"/>
          <w:highlight w:val="green"/>
        </w:rPr>
        <w:t>unknown unknowns</w:t>
      </w:r>
      <w:r w:rsidRPr="004B3E2D">
        <w:rPr>
          <w:rStyle w:val="StyleUnderline"/>
        </w:rPr>
        <w:t>."</w:t>
      </w:r>
      <w:r w:rsidRPr="006F6107">
        <w:rPr>
          <w:sz w:val="16"/>
        </w:rPr>
        <w:t xml:space="preserve"> Initially coined by then-Defense Secretary Donald Rumsfeld, </w:t>
      </w:r>
      <w:r w:rsidRPr="004B3E2D">
        <w:rPr>
          <w:rStyle w:val="StyleUnderline"/>
        </w:rPr>
        <w:t xml:space="preserve">this special variant of systemic risks pertains to "[s]ystemic  [*56]  crises . . . where </w:t>
      </w:r>
      <w:r w:rsidRPr="00AF4D30">
        <w:rPr>
          <w:rStyle w:val="StyleUnderline"/>
          <w:highlight w:val="green"/>
        </w:rPr>
        <w:t xml:space="preserve">every crisis has </w:t>
      </w:r>
      <w:r w:rsidRPr="007F6E2D">
        <w:rPr>
          <w:rStyle w:val="Emphasis"/>
          <w:highlight w:val="green"/>
        </w:rPr>
        <w:t>statistical patterns</w:t>
      </w:r>
      <w:r w:rsidRPr="004B3E2D">
        <w:rPr>
          <w:rStyle w:val="StyleUnderline"/>
        </w:rPr>
        <w:t xml:space="preserve"> that make it unique."</w:t>
      </w:r>
      <w:r w:rsidRPr="006F6107">
        <w:rPr>
          <w:sz w:val="16"/>
        </w:rPr>
        <w:t xml:space="preserve"> </w:t>
      </w:r>
      <w:r w:rsidRPr="00AF4D30">
        <w:rPr>
          <w:rStyle w:val="StyleUnderline"/>
          <w:highlight w:val="green"/>
        </w:rPr>
        <w:t>These are precisely the</w:t>
      </w:r>
      <w:r w:rsidRPr="004B3E2D">
        <w:rPr>
          <w:rStyle w:val="StyleUnderline"/>
        </w:rPr>
        <w:t xml:space="preserve"> sorts of </w:t>
      </w:r>
      <w:r w:rsidRPr="00AF4D30">
        <w:rPr>
          <w:rStyle w:val="StyleUnderline"/>
          <w:highlight w:val="green"/>
        </w:rPr>
        <w:t xml:space="preserve">risks that require </w:t>
      </w:r>
      <w:r w:rsidRPr="007F6E2D">
        <w:rPr>
          <w:rStyle w:val="Emphasis"/>
          <w:highlight w:val="green"/>
        </w:rPr>
        <w:t>government</w:t>
      </w:r>
      <w:r w:rsidRPr="004B3E2D">
        <w:rPr>
          <w:rStyle w:val="StyleUnderline"/>
        </w:rPr>
        <w:t xml:space="preserve"> intervention</w:t>
      </w:r>
      <w:r w:rsidRPr="006F6107">
        <w:rPr>
          <w:sz w:val="16"/>
        </w:rPr>
        <w:t xml:space="preserve">. </w:t>
      </w:r>
      <w:r w:rsidRPr="00AF4D30">
        <w:rPr>
          <w:rStyle w:val="StyleUnderline"/>
          <w:highlight w:val="green"/>
        </w:rPr>
        <w:t>The problem is</w:t>
      </w:r>
      <w:r w:rsidRPr="004B3E2D">
        <w:rPr>
          <w:rStyle w:val="StyleUnderline"/>
        </w:rPr>
        <w:t xml:space="preserve"> that many of </w:t>
      </w:r>
      <w:r w:rsidRPr="00AF4D30">
        <w:rPr>
          <w:rStyle w:val="StyleUnderline"/>
          <w:highlight w:val="green"/>
        </w:rPr>
        <w:t>the tools</w:t>
      </w:r>
      <w:r w:rsidRPr="00AF4D30">
        <w:rPr>
          <w:rStyle w:val="StyleUnderline"/>
        </w:rPr>
        <w:t xml:space="preserve"> of governance </w:t>
      </w:r>
      <w:r w:rsidRPr="00AF4D30">
        <w:rPr>
          <w:rStyle w:val="StyleUnderline"/>
          <w:highlight w:val="green"/>
        </w:rPr>
        <w:t>are</w:t>
      </w:r>
      <w:r w:rsidRPr="004B3E2D">
        <w:rPr>
          <w:rStyle w:val="StyleUnderline"/>
        </w:rPr>
        <w:t xml:space="preserve"> not </w:t>
      </w:r>
      <w:r w:rsidRPr="00AF4D30">
        <w:rPr>
          <w:rStyle w:val="StyleUnderline"/>
          <w:highlight w:val="green"/>
        </w:rPr>
        <w:t>just unable to</w:t>
      </w:r>
      <w:r w:rsidRPr="00AF4D30">
        <w:rPr>
          <w:rStyle w:val="StyleUnderline"/>
        </w:rPr>
        <w:t xml:space="preserve"> cope</w:t>
      </w:r>
      <w:r w:rsidRPr="004B3E2D">
        <w:rPr>
          <w:rStyle w:val="StyleUnderline"/>
        </w:rPr>
        <w:t xml:space="preserve"> with unknown unknowns, they actively ignore them</w:t>
      </w:r>
      <w:r w:rsidRPr="006F6107">
        <w:rPr>
          <w:sz w:val="16"/>
        </w:rPr>
        <w:t xml:space="preserve"> -in clear violation of the social contract.</w:t>
      </w:r>
    </w:p>
    <w:p w14:paraId="3E1AB8BA" w14:textId="77777777" w:rsidR="00774FA9" w:rsidRPr="004B3E2D" w:rsidRDefault="00774FA9" w:rsidP="00774FA9">
      <w:pPr>
        <w:rPr>
          <w:rStyle w:val="StyleUnderline"/>
        </w:rPr>
      </w:pPr>
      <w:r w:rsidRPr="006F6107">
        <w:rPr>
          <w:sz w:val="16"/>
        </w:rPr>
        <w:t xml:space="preserve">In the same way that earlier generations of Americans relied on their experience under one governing order to remedy its defects to better secure individual liberty and collective well-being, </w:t>
      </w:r>
      <w:r w:rsidRPr="004B3E2D">
        <w:rPr>
          <w:rStyle w:val="StyleUnderline"/>
        </w:rPr>
        <w:t>contemporary Americans ought to consider whether existing public authorities have the capacity</w:t>
      </w:r>
      <w:r w:rsidRPr="006F6107">
        <w:rPr>
          <w:sz w:val="16"/>
        </w:rPr>
        <w:t xml:space="preserve"> and authority </w:t>
      </w:r>
      <w:r w:rsidRPr="004B3E2D">
        <w:rPr>
          <w:rStyle w:val="StyleUnderline"/>
        </w:rPr>
        <w:t>necessary</w:t>
      </w:r>
      <w:r w:rsidRPr="006F6107">
        <w:rPr>
          <w:sz w:val="16"/>
        </w:rPr>
        <w:t xml:space="preserve"> to achieve those ends. By again using "hard-headed common sense" to evaluate the best means of securing liberty </w:t>
      </w:r>
      <w:r w:rsidRPr="00AF4D30">
        <w:rPr>
          <w:rStyle w:val="StyleUnderline"/>
          <w:highlight w:val="green"/>
        </w:rPr>
        <w:t>in the age of AI,</w:t>
      </w:r>
      <w:r w:rsidRPr="004B3E2D">
        <w:rPr>
          <w:rStyle w:val="StyleUnderline"/>
        </w:rPr>
        <w:t xml:space="preserve"> it becomes clear that </w:t>
      </w:r>
      <w:r w:rsidRPr="007F6E2D">
        <w:rPr>
          <w:rStyle w:val="Emphasis"/>
          <w:highlight w:val="green"/>
        </w:rPr>
        <w:t>new means</w:t>
      </w:r>
      <w:r w:rsidRPr="00AF4D30">
        <w:rPr>
          <w:rStyle w:val="StyleUnderline"/>
          <w:highlight w:val="green"/>
        </w:rPr>
        <w:t xml:space="preserve"> are </w:t>
      </w:r>
      <w:r w:rsidRPr="007F6E2D">
        <w:rPr>
          <w:rStyle w:val="Emphasis"/>
          <w:highlight w:val="green"/>
        </w:rPr>
        <w:t>required</w:t>
      </w:r>
      <w:r w:rsidRPr="004B3E2D">
        <w:rPr>
          <w:rStyle w:val="StyleUnderline"/>
        </w:rPr>
        <w:t xml:space="preserve"> to safeguard the interests of the people.</w:t>
      </w:r>
    </w:p>
    <w:p w14:paraId="222D90BD" w14:textId="77777777" w:rsidR="00774FA9" w:rsidRPr="006F6107" w:rsidRDefault="00774FA9" w:rsidP="00774FA9">
      <w:pPr>
        <w:rPr>
          <w:sz w:val="16"/>
        </w:rPr>
      </w:pPr>
      <w:r w:rsidRPr="006F6107">
        <w:rPr>
          <w:sz w:val="16"/>
        </w:rPr>
        <w:t xml:space="preserve">As established above, the people have always been empowered to establish and sustain governments with the resources and authorities necessary to maintain the political community. It must be the case that "the group enables the individual to enjoy a higher degree of freedom and liberty . . . </w:t>
      </w:r>
      <w:r w:rsidRPr="004B3E2D">
        <w:rPr>
          <w:rStyle w:val="StyleUnderline"/>
        </w:rPr>
        <w:t>through collective union, persons may accomplish ends which they would be unable to achieve as individuals</w:t>
      </w:r>
      <w:r w:rsidRPr="006F6107">
        <w:rPr>
          <w:sz w:val="16"/>
        </w:rPr>
        <w:t xml:space="preserve"> and they may join in opposing the coercive tactics of other stronger individuals and associations." </w:t>
      </w:r>
      <w:r w:rsidRPr="004B3E2D">
        <w:rPr>
          <w:rStyle w:val="StyleUnderline"/>
        </w:rPr>
        <w:t>Absent interdependence</w:t>
      </w:r>
      <w:r w:rsidRPr="006F6107">
        <w:rPr>
          <w:sz w:val="16"/>
        </w:rPr>
        <w:t xml:space="preserve"> among members of society, </w:t>
      </w:r>
      <w:r w:rsidRPr="004B3E2D">
        <w:rPr>
          <w:rStyle w:val="StyleUnderline"/>
        </w:rPr>
        <w:t>the social contract may fall apart-individuals may find the costs of going it alone</w:t>
      </w:r>
      <w:r w:rsidRPr="006F6107">
        <w:rPr>
          <w:sz w:val="16"/>
        </w:rPr>
        <w:t xml:space="preserve"> (or with a small subset of the community) </w:t>
      </w:r>
      <w:r w:rsidRPr="004B3E2D">
        <w:rPr>
          <w:rStyle w:val="StyleUnderline"/>
        </w:rPr>
        <w:t>to outweigh the supposed benefits of remaining a part of the societal collective.</w:t>
      </w:r>
    </w:p>
    <w:p w14:paraId="49165BFB" w14:textId="77777777" w:rsidR="00774FA9" w:rsidRPr="00007CC0" w:rsidRDefault="00774FA9" w:rsidP="00774FA9">
      <w:pPr>
        <w:rPr>
          <w:szCs w:val="32"/>
        </w:rPr>
      </w:pPr>
      <w:r w:rsidRPr="006F6107">
        <w:rPr>
          <w:sz w:val="16"/>
        </w:rPr>
        <w:t xml:space="preserve"> [*57]  </w:t>
      </w:r>
      <w:r w:rsidRPr="004B3E2D">
        <w:rPr>
          <w:rStyle w:val="StyleUnderline"/>
        </w:rPr>
        <w:t>Developments in emerging technology and, in particular AI, have threatened</w:t>
      </w:r>
      <w:r w:rsidRPr="006F6107">
        <w:rPr>
          <w:sz w:val="16"/>
        </w:rPr>
        <w:t xml:space="preserve"> fundamental aspects of </w:t>
      </w:r>
      <w:r w:rsidRPr="004B3E2D">
        <w:rPr>
          <w:rStyle w:val="StyleUnderline"/>
        </w:rPr>
        <w:t>the social contract. The risks posed</w:t>
      </w:r>
      <w:r w:rsidRPr="006F6107">
        <w:rPr>
          <w:sz w:val="16"/>
        </w:rPr>
        <w:t xml:space="preserve"> by AI </w:t>
      </w:r>
      <w:r w:rsidRPr="004B3E2D">
        <w:rPr>
          <w:rStyle w:val="StyleUnderline"/>
        </w:rPr>
        <w:t>have yet to be meaningfully addressed by public actors.</w:t>
      </w:r>
      <w:r w:rsidRPr="006F6107">
        <w:rPr>
          <w:sz w:val="16"/>
        </w:rPr>
        <w:t xml:space="preserve"> </w:t>
      </w:r>
      <w:r w:rsidRPr="004B3E2D">
        <w:rPr>
          <w:rStyle w:val="StyleUnderline"/>
        </w:rPr>
        <w:t>Governments have ceded their role</w:t>
      </w:r>
      <w:r w:rsidRPr="006F6107">
        <w:rPr>
          <w:sz w:val="16"/>
        </w:rPr>
        <w:t xml:space="preserve"> as the exclusive delegates of the power of the people. Big Tech companies have taken on some of the core tasks previously entrusted to the state. The resulting benefits from the proliferation of Big Tech have accrued to a small segment of the population. Each of these aspects challenges the  [*58]  social contract and warrants more scholarly attention. The focus of this section, however, is the risk to the common good posed by the economic interconnectedness of Big Tech and, specifically, AI. The odds of AI's systemic risks manifesting and causing calamitous ripple effects may be low, but the severity and duration of the consequences necessitate government action pursuant to its obligations under the social contract.</w:t>
      </w:r>
    </w:p>
    <w:p w14:paraId="79D3844C" w14:textId="77777777" w:rsidR="00774FA9" w:rsidRPr="00007CC0" w:rsidRDefault="00774FA9" w:rsidP="00774FA9">
      <w:pPr>
        <w:rPr>
          <w:sz w:val="6"/>
          <w:szCs w:val="6"/>
        </w:rPr>
      </w:pPr>
      <w:r w:rsidRPr="00007CC0">
        <w:rPr>
          <w:sz w:val="6"/>
          <w:szCs w:val="6"/>
        </w:rPr>
        <w:t>Prior analysis of the systemic risks posed by emerging technologies has focused on regulatory responses-evaluating the promises and perils of different approaches to mitigate those risks via statute or rules and regulations. A research team headed up by Sajid Chaudhry, for instance, reviewed the need for and merits of the regulation of FinTech firms. Similarly, Federico Colombo looked into the rationale for regulations related to blockchain technologies. Finally, Kevin Werbach and David Zaring explored why technologies ought to be categorized as systemically important, providing a basis for the expansion of "Too Big to Fail" regulatory safeguards to novel and widespread technologies. This short list provides an indication of the prescriptive focus of much of the related scholarship. Analysis of the systemic risks posed by Big Tech and emerging technology has generally lacked a basis in constitutional law. This Part fills that gap. By grounding regulation of systemic risk in constitutional terms-specifically, the social contracts expressed in both the Constitution and state constitutions- the case for regulation becomes not only stronger, but also imperative. If the constitutional order is in question, then the government cannot simply hope that existing regulatory frameworks succeed; instead, it must continually [*59] and effectively explore alternatives until the threat is sufficiently contained. The first section walks through why AI labs pose systemic risks. The second section briefly runs through why existing regulatory regimes, such as antitrust law, fail to mitigate those risks. The third section flags the absence of meaningful safeguards against those risks and concludes that such inaction constitutes a breach of the social contract. This tees up the conclusion, which briefly examines some of the regulatory approaches worthy of further study by the government. A. Why AI Constitutes a Systemic Risk Connectedness, as mentioned above, represents a systemic risk when institutions in the same industry are overexposed to one another, such that the failure of one would result in the failure of others. The AI industry, broadly defined to pertain to the supply chain behind AI development, is dangerously connected. Development of AI turns on a small set of institutional actors continuing to reliably and adequately produce essential inputs. A Dutch company, ASML, has a monopoly in extreme ultraviolet (EUV) lithography and related technologies. A Taiwanese company, TSMC, is the primary purchaser of ASML's EUV lithography machines. TSMC accounts for a plurality of the world's semiconductors. Its market share is even greater in the AI context. At least 90 percent of all AI chips come from TSMC. Even a hiccup in production at ASML or TSMC has immense and long-term [*60] ramifications on AI development. Efforts to make the supply chain more resilient to shocks by creating more redundancy have so far not lived up to expectations. Consumers-or the public-end up bearing the costs of the persistent risks. The fragility of the AI supply chain does not end there. Nvidia, the main supplier of graphical processing units (GPUs) for major labs, depends on both ASML and TSMC producing a steady and sufficient supply of their respective inputs. If and when either upstream supplier undergoes a production delay or mishap, Nvidia experiences follow-on economic effects. The next link in the chain, the labs themselves, are necessarily even more exposed, relying on Nvidia, TSMC, and ASML to all operate and produce at a certain level. By extension, end users of AI, including governments, defense departments, hospitals, schools, and so on, find themselves in an even more precarious position. The correlation between the success or failure of one part of the supply chain and that of another means that economic headwinds can spread rapidly and cause financial booms or busts across the broader economy. [*61] The downsides of this correlation are made worse by the incentives facing each producer. Stability is not the aim of any of the stakeholders in the AI supply chain. Analysts expect that TSMC, for example, will intentionally keep their supply short of demand so as to maintain high prices. Big Tech companies have acted to absorb much of the risks inherent in this supply chain. So far, they have been able to leverage their own financial security to make up for the volatility besetting other actors. More specifically, Big Tech companies have placed large orders and tolerated delays by Nvidia and others that could have otherwise caused meaningful economic disturbances. Whether such risk absorption will continue is an unsettled question. Several labs have been spending exorbitant amounts of money to push the AI frontier further and to hasten the development of a so-called killer app-one that reaches a wide segment of the population and produces reliable revenue. OpenAI, for instance, will likely lose $ 5 billion in 2024, despite seeing substantial upticks in its monthly revenues. This odd result reflects the incredible amount of money involved in AI development and the limited consumer appetite for spending on current AI offerings. Anthropic has likewise engaged in seemingly unsustainable levels of spending. Google DeepMind finds itself in a similar situation. The upshot is that the risk-bearing capacity of these companies is not unlimited. The potential for unmitigated systemic risk is exacerbated by another form of connectedness. Both the U.S. and state governments' adoption of a handful of AI tools increases the odds that a disruption in one part of the AI industry [*62] will spread elsewhere. Critical federal agencies, such as the U.S. Agency for International Development (USAID), have already become OpenAI customers. USAID presently plans to deploy the AI tools to assist with relatively low-stakes administrative work, but that may soon change. Administrator Samantha Power has discussed turning to AI to assist with aid distribution as well, a critical and politically sensitive task. USAID is not alone in being an early and substantive adopter of AI. OpenAI has positioned itself to be a critical aspect of key government agencies and operations. The Los Alamos National Laboratory has already partnered with the company. The Department of Defense (DOD) may be next. As of January 2024, OpenAI had already initiated efforts with the DOD to integrate ChatGPT into important personnel initiatives. Critically, the possibility of the DOD including privately developed models into weapons systems is looming on the horizon. This nationally significant use of AI amplifies the previously discussed risks in at least two ways: first, [*63] by extending the cascading effects of a collapse in any part of the supply chain; and second, by introducing a new kind of risk in the form of unanticipated consequences resulting from military use of AI. In short, if and when a few AI models become essential to national defense, the effects of a financial or technical issue in the AI sector will become even more widespread and societally disruptive. The connectedness does not end there. AI pervades other essential markets. Major Fortune 500 companies have become core users of AI, spreading systemic risks into their respective sectors. The economic significance of AI has also seeped into financial markets. The vast majority of financial institutions have significant holdings in companies like Alphabet and Meta, betting their futures on the continued success of AI. This connectedness cuts against the idea that somehow only the individuals and entities with formal financial stakes in AI labs will bear the costs of their collapse. The [*64] Chair of the Securities Exchange Commission (SEC), Gary Gensler, has warned that broad adoption of a few models by a myriad of financial companies could imperil the stability of the U.S financial markets. He notes that SEC regulations pertain to single actors: specific institutions, banks, money market funds, and the like. Historically, this has been a sufficient regulatory approach. That is no longer the case. AI is a "horizontal issue" that exists beyond the traditional SEC rules because "many institutions might be relying on the same underlying base model or data aggregator." Substantial risk is introduced by the implications of duplicitous and extensive use of similar models by a broad slice of market participants. Gensler anticipates that this reliance on AI will cause a "nearly unavoidable" crisis in the near term. Rapid adoption of AI in joint military operations among allied nations poses related concerns. Professor Ashley Deeks warns that nations are racing to incorporate AI into their defense strategies. She posits that allies, such as the United States and the remainder of the Five Eyes, may soon deploy AI-based weapons that interact with one another in unpredictable and perhaps uncontrollable ways. It is not a stretch of the imagination to see how interacting AI weapons could initiate unintended and disruptive conflicts that threaten the safety of the American people. This possibility is made more likely by recent news that Pentagon officials are already using AI to assist with military planning. Even seemingly innocuous uses of AI may set off a troubling set of irreversible harms. Businesses across various industries have leaned on [*65] algorithms to assist with their pricing decisions. So-called "algo pricing" may not raise red flags if it were simply a matter of restaurants, hotels, grocers, and other businesses inputting publicly available information into an algorithm designed to offer a price that would maximize revenue. If, however, a group of retailers sufficiently dominate an important industry to consumers and opt to defer to a single tool or a small group of similar algo pricing tools, then the rise in prices may initiate an inflationary surge. Whether algo pricing violates antitrust laws is not relevant to the concern here that resulting inflation can have significant and long-lasting societal ramifications. The widespread use of these algorithms makes this speculative [*66] outcome all the more likely. Grocery stores, hotels, and real estate management companies have all experimented with various forms of algo pricing. Common features of those algorithms can prolong inflationary bouts absent ex ante government oversight into how the tools interact with one another and how they might respond to rising prices in related industries.</w:t>
      </w:r>
    </w:p>
    <w:p w14:paraId="428748D4" w14:textId="77777777" w:rsidR="00774FA9" w:rsidRPr="006F6107" w:rsidRDefault="00774FA9" w:rsidP="00774FA9">
      <w:pPr>
        <w:rPr>
          <w:sz w:val="16"/>
        </w:rPr>
      </w:pPr>
      <w:r w:rsidRPr="007F6E2D">
        <w:rPr>
          <w:rStyle w:val="Emphasis"/>
          <w:highlight w:val="green"/>
        </w:rPr>
        <w:t>Government use</w:t>
      </w:r>
      <w:r w:rsidRPr="00AF4D30">
        <w:rPr>
          <w:rStyle w:val="StyleUnderline"/>
          <w:highlight w:val="green"/>
        </w:rPr>
        <w:t xml:space="preserve"> of AI </w:t>
      </w:r>
      <w:r w:rsidRPr="007F6E2D">
        <w:rPr>
          <w:rStyle w:val="Emphasis"/>
          <w:highlight w:val="green"/>
        </w:rPr>
        <w:t>in and of itself</w:t>
      </w:r>
      <w:r w:rsidRPr="00AF4D30">
        <w:rPr>
          <w:rStyle w:val="StyleUnderline"/>
          <w:highlight w:val="green"/>
        </w:rPr>
        <w:t xml:space="preserve"> is </w:t>
      </w:r>
      <w:r w:rsidRPr="007F6E2D">
        <w:rPr>
          <w:rStyle w:val="Emphasis"/>
          <w:highlight w:val="green"/>
        </w:rPr>
        <w:t>neither</w:t>
      </w:r>
      <w:r w:rsidRPr="00AF4D30">
        <w:rPr>
          <w:rStyle w:val="StyleUnderline"/>
          <w:highlight w:val="green"/>
        </w:rPr>
        <w:t xml:space="preserve"> </w:t>
      </w:r>
      <w:r w:rsidRPr="007F6E2D">
        <w:rPr>
          <w:rStyle w:val="Emphasis"/>
          <w:highlight w:val="green"/>
        </w:rPr>
        <w:t>bad</w:t>
      </w:r>
      <w:r w:rsidRPr="00AF4D30">
        <w:rPr>
          <w:rStyle w:val="StyleUnderline"/>
          <w:highlight w:val="green"/>
        </w:rPr>
        <w:t xml:space="preserve"> nor</w:t>
      </w:r>
      <w:r w:rsidRPr="00AF4D30">
        <w:rPr>
          <w:rStyle w:val="StyleUnderline"/>
        </w:rPr>
        <w:t xml:space="preserve"> a threat</w:t>
      </w:r>
      <w:r w:rsidRPr="004B3E2D">
        <w:rPr>
          <w:rStyle w:val="StyleUnderline"/>
        </w:rPr>
        <w:t xml:space="preserve"> to</w:t>
      </w:r>
      <w:r w:rsidRPr="006F6107">
        <w:rPr>
          <w:sz w:val="16"/>
        </w:rPr>
        <w:t xml:space="preserve"> the constitutional </w:t>
      </w:r>
      <w:r w:rsidRPr="004B3E2D">
        <w:rPr>
          <w:rStyle w:val="StyleUnderline"/>
        </w:rPr>
        <w:t>order. Nor is</w:t>
      </w:r>
      <w:r w:rsidRPr="006F6107">
        <w:rPr>
          <w:sz w:val="16"/>
        </w:rPr>
        <w:t xml:space="preserve"> use by </w:t>
      </w:r>
      <w:r w:rsidRPr="00AF4D30">
        <w:rPr>
          <w:rStyle w:val="StyleUnderline"/>
          <w:highlight w:val="green"/>
        </w:rPr>
        <w:t>the private sector</w:t>
      </w:r>
      <w:r w:rsidRPr="006F6107">
        <w:rPr>
          <w:sz w:val="16"/>
        </w:rPr>
        <w:t xml:space="preserve"> and public necessarily bad or threatening. </w:t>
      </w:r>
      <w:r w:rsidRPr="00AF4D30">
        <w:rPr>
          <w:rStyle w:val="StyleUnderline"/>
          <w:highlight w:val="green"/>
        </w:rPr>
        <w:t xml:space="preserve">The issue is the </w:t>
      </w:r>
      <w:r w:rsidRPr="007F6E2D">
        <w:rPr>
          <w:rStyle w:val="Emphasis"/>
          <w:highlight w:val="green"/>
        </w:rPr>
        <w:t>absence</w:t>
      </w:r>
      <w:r w:rsidRPr="00AF4D30">
        <w:rPr>
          <w:rStyle w:val="StyleUnderline"/>
          <w:highlight w:val="green"/>
        </w:rPr>
        <w:t xml:space="preserve"> of </w:t>
      </w:r>
      <w:r w:rsidRPr="007F6E2D">
        <w:rPr>
          <w:rStyle w:val="Emphasis"/>
          <w:highlight w:val="green"/>
        </w:rPr>
        <w:t>safeguards</w:t>
      </w:r>
      <w:r w:rsidRPr="004B3E2D">
        <w:rPr>
          <w:rStyle w:val="StyleUnderline"/>
        </w:rPr>
        <w:t xml:space="preserve"> for</w:t>
      </w:r>
      <w:r w:rsidRPr="006F6107">
        <w:rPr>
          <w:sz w:val="16"/>
        </w:rPr>
        <w:t xml:space="preserve"> if the few AI labs upon which the government, massive corporations, and broad swaths of society rely suffer </w:t>
      </w:r>
      <w:r w:rsidRPr="004B3E2D">
        <w:rPr>
          <w:rStyle w:val="StyleUnderline"/>
        </w:rPr>
        <w:t>financial or technical calamity.</w:t>
      </w:r>
      <w:r w:rsidRPr="006F6107">
        <w:rPr>
          <w:sz w:val="16"/>
        </w:rPr>
        <w:t xml:space="preserve"> </w:t>
      </w:r>
      <w:r w:rsidRPr="004B3E2D">
        <w:rPr>
          <w:rStyle w:val="StyleUnderline"/>
        </w:rPr>
        <w:t>That possibility</w:t>
      </w:r>
      <w:r w:rsidRPr="006F6107">
        <w:rPr>
          <w:sz w:val="16"/>
        </w:rPr>
        <w:t xml:space="preserve">, even if slim, </w:t>
      </w:r>
      <w:r w:rsidRPr="004B3E2D">
        <w:rPr>
          <w:rStyle w:val="StyleUnderline"/>
        </w:rPr>
        <w:t>warrants preparation by the government. The alternative-seemingly unrelenting adoption of a few models into sensitive activities-cuts against the government's paramount duty to protect citizens from risks they could not avoid in the state of nature.</w:t>
      </w:r>
      <w:r w:rsidRPr="006F6107">
        <w:rPr>
          <w:sz w:val="16"/>
        </w:rPr>
        <w:t xml:space="preserve"> </w:t>
      </w:r>
      <w:r w:rsidRPr="004B3E2D">
        <w:rPr>
          <w:rStyle w:val="StyleUnderline"/>
        </w:rPr>
        <w:t>Taken together, the risks posed by AI labs, by the adoption of AI</w:t>
      </w:r>
      <w:r w:rsidRPr="006F6107">
        <w:rPr>
          <w:sz w:val="16"/>
        </w:rPr>
        <w:t xml:space="preserve">  [*67]  </w:t>
      </w:r>
      <w:r w:rsidRPr="004B3E2D">
        <w:rPr>
          <w:rStyle w:val="StyleUnderline"/>
        </w:rPr>
        <w:t>by governments and companies, and by the increasingly determinative role of AI in directing macroeconomic trends, are shared among society at large.</w:t>
      </w:r>
    </w:p>
    <w:p w14:paraId="5B01B22C" w14:textId="77777777" w:rsidR="00774FA9" w:rsidRPr="00007CC0" w:rsidRDefault="00774FA9" w:rsidP="00774FA9">
      <w:pPr>
        <w:rPr>
          <w:sz w:val="20"/>
          <w:szCs w:val="28"/>
        </w:rPr>
      </w:pPr>
      <w:r w:rsidRPr="006F6107">
        <w:rPr>
          <w:sz w:val="16"/>
        </w:rPr>
        <w:t xml:space="preserve">Somewhat </w:t>
      </w:r>
      <w:r w:rsidRPr="004B3E2D">
        <w:rPr>
          <w:rStyle w:val="StyleUnderline"/>
        </w:rPr>
        <w:t>paradoxically, the need for heightened government attention to these risks will only grow the longer AI does not lead to widespread harms because risk management tends to wane during periods of stability.</w:t>
      </w:r>
      <w:r w:rsidRPr="006F6107">
        <w:rPr>
          <w:sz w:val="16"/>
        </w:rPr>
        <w:t xml:space="preserve"> </w:t>
      </w:r>
      <w:r w:rsidRPr="004B3E2D">
        <w:rPr>
          <w:rStyle w:val="StyleUnderline"/>
        </w:rPr>
        <w:t>The odds are good that a bubble will form, and that bubble will burst.</w:t>
      </w:r>
      <w:r w:rsidRPr="006F6107">
        <w:rPr>
          <w:sz w:val="16"/>
        </w:rPr>
        <w:t xml:space="preserve"> A look back at fifty-one major innovations between 1825 and 2001 revealed that nearly 75 percent of the time, a bubble formed in response. Further, there's a positive correlation between the formation of a bubble and the "radicalness" of the underlying innovation. All this suggests that governments ought to take preemptive steps to protect the public from the economic fallout that would result if the AI industry suffered a burst of its bubble</w:t>
      </w:r>
      <w:r w:rsidRPr="00007CC0">
        <w:rPr>
          <w:sz w:val="20"/>
          <w:szCs w:val="28"/>
        </w:rPr>
        <w:t>.</w:t>
      </w:r>
    </w:p>
    <w:p w14:paraId="6B1D34EC" w14:textId="77777777" w:rsidR="00774FA9" w:rsidRPr="00007CC0" w:rsidRDefault="00774FA9" w:rsidP="00774FA9">
      <w:pPr>
        <w:rPr>
          <w:sz w:val="6"/>
          <w:szCs w:val="6"/>
        </w:rPr>
      </w:pPr>
      <w:r w:rsidRPr="00007CC0">
        <w:rPr>
          <w:sz w:val="6"/>
          <w:szCs w:val="6"/>
        </w:rPr>
        <w:t>Assistance from the government would also be necessary in the event of a severe technical setback to AI. At its current rate, AI is forecasted to displace a substantial number of jobs across a myriad of sectors within a span of just a few years. Though the speed and scope of job displacement are subject to debate, the general consensus is that significant disruption is inevitable. As</w:t>
      </w:r>
      <w:r>
        <w:rPr>
          <w:sz w:val="6"/>
          <w:szCs w:val="6"/>
        </w:rPr>
        <w:t xml:space="preserve"> </w:t>
      </w:r>
      <w:r w:rsidRPr="00007CC0">
        <w:rPr>
          <w:sz w:val="6"/>
          <w:szCs w:val="6"/>
        </w:rPr>
        <w:t>[*68]</w:t>
      </w:r>
      <w:r>
        <w:rPr>
          <w:sz w:val="6"/>
          <w:szCs w:val="6"/>
        </w:rPr>
        <w:t xml:space="preserve"> </w:t>
      </w:r>
      <w:r w:rsidRPr="00007CC0">
        <w:rPr>
          <w:sz w:val="6"/>
          <w:szCs w:val="6"/>
        </w:rPr>
        <w:t>businesses, governments, nonprofits, and the like become more reliant on AI, they become more susceptible to two kinds of AI technical failures as well.</w:t>
      </w:r>
      <w:r>
        <w:rPr>
          <w:sz w:val="6"/>
          <w:szCs w:val="6"/>
        </w:rPr>
        <w:t xml:space="preserve"> </w:t>
      </w:r>
      <w:r w:rsidRPr="00007CC0">
        <w:rPr>
          <w:sz w:val="6"/>
          <w:szCs w:val="6"/>
        </w:rPr>
        <w:t>The first technical failure is AI simply not working as intended. So far, those seeking to integrate AI into workflows have likely seen it fall short of expectations. A RAND study reported that "more than 80 percent of AI projects fail-twice the rate of failure for information technology projects that do not involve AI." In these instances, AI adoption could hinder the quality and level of critical services available, causing several downstream effects. Imagine if a company forged ahead with laying off a sizable share of its workforce, only to discover that the AI did not work as well as intended, hoped, or promised.</w:t>
      </w:r>
      <w:r>
        <w:rPr>
          <w:sz w:val="6"/>
          <w:szCs w:val="6"/>
        </w:rPr>
        <w:t xml:space="preserve"> </w:t>
      </w:r>
      <w:r w:rsidRPr="00007CC0">
        <w:rPr>
          <w:sz w:val="6"/>
          <w:szCs w:val="6"/>
        </w:rPr>
        <w:t>The second technical failure, too rapid adoption of AI, is more dire. The error would not become obvious until well after laborers had been displaced and communities disrupted, thereby decreasing the ability of service providers and goods producers to revert to their old operational patterns. This failure is the product of the AI technology itself being technologically corrupted or rendered inoperable. Such an outcome could occur in several ways. First, "model collapse" can result from AI models relying too heavily on generated data. Second, cyberattackers can disrupt the normal functioning of an essential AI model or the development of the next model upon which many economic and public actors rely on. Many other causes could result</w:t>
      </w:r>
      <w:r>
        <w:rPr>
          <w:sz w:val="6"/>
          <w:szCs w:val="6"/>
        </w:rPr>
        <w:t xml:space="preserve"> </w:t>
      </w:r>
      <w:r w:rsidRPr="00007CC0">
        <w:rPr>
          <w:sz w:val="6"/>
          <w:szCs w:val="6"/>
        </w:rPr>
        <w:t>[*69]</w:t>
      </w:r>
      <w:r>
        <w:rPr>
          <w:sz w:val="6"/>
          <w:szCs w:val="6"/>
        </w:rPr>
        <w:t xml:space="preserve"> </w:t>
      </w:r>
      <w:r w:rsidRPr="00007CC0">
        <w:rPr>
          <w:sz w:val="6"/>
          <w:szCs w:val="6"/>
        </w:rPr>
        <w:t>in widely used AI models suffering from substantial, perhaps permanent, setbacks.</w:t>
      </w:r>
      <w:r>
        <w:rPr>
          <w:sz w:val="6"/>
          <w:szCs w:val="6"/>
        </w:rPr>
        <w:t xml:space="preserve"> </w:t>
      </w:r>
      <w:r w:rsidRPr="00007CC0">
        <w:rPr>
          <w:sz w:val="6"/>
          <w:szCs w:val="6"/>
        </w:rPr>
        <w:t>These technical issues would not only hinder the actual provision of key services and creation of essential goods but also require a return to the "old" way of doing things. Accomplishing such a reversion will become more difficult as education and career development produce a workforce ill-equipped for the tasks of yesterday. But it is not a profitable endeavor to maintain a reserve force of workers with knowledge of how to manually accomplish key tasks. This reality provides yet another reason for government attention to, and preparation for, this problem.</w:t>
      </w:r>
      <w:r>
        <w:rPr>
          <w:sz w:val="6"/>
          <w:szCs w:val="6"/>
        </w:rPr>
        <w:t xml:space="preserve"> </w:t>
      </w:r>
      <w:r w:rsidRPr="00007CC0">
        <w:rPr>
          <w:sz w:val="6"/>
          <w:szCs w:val="6"/>
        </w:rPr>
        <w:t>B. Existing Regulatory Regimes Do Not Adequately Address AI's Systemic Risks</w:t>
      </w:r>
      <w:r>
        <w:rPr>
          <w:sz w:val="6"/>
          <w:szCs w:val="6"/>
        </w:rPr>
        <w:t xml:space="preserve"> </w:t>
      </w:r>
      <w:r w:rsidRPr="00007CC0">
        <w:rPr>
          <w:sz w:val="6"/>
          <w:szCs w:val="6"/>
        </w:rPr>
        <w:t>It is especially important to establish constitutional grounding in anticipation of and response to systemic risks in light of existing regulatory regimes' insufficient safeguards against the risks posed by AI. This section examines the limits of antitrust law and common carrier proposals with respect to fulfilling the government's duties under the social contract.</w:t>
      </w:r>
      <w:r>
        <w:rPr>
          <w:sz w:val="6"/>
          <w:szCs w:val="6"/>
        </w:rPr>
        <w:t xml:space="preserve"> </w:t>
      </w:r>
      <w:r w:rsidRPr="00007CC0">
        <w:rPr>
          <w:sz w:val="6"/>
          <w:szCs w:val="6"/>
        </w:rPr>
        <w:t>The primary purpose of antitrust law does not pertain to risk protection. Many scholars and courts orient this area of law around consumer welfare. Others identify consumer protection as the overriding goal. A panoply of other purposes have been set forth. A few have listed the prevention of market failures as the core task of antitrust law. A market failure takes place</w:t>
      </w:r>
      <w:r>
        <w:rPr>
          <w:sz w:val="6"/>
          <w:szCs w:val="6"/>
        </w:rPr>
        <w:t xml:space="preserve"> </w:t>
      </w:r>
      <w:r w:rsidRPr="00007CC0">
        <w:rPr>
          <w:sz w:val="6"/>
          <w:szCs w:val="6"/>
        </w:rPr>
        <w:t>[*70]</w:t>
      </w:r>
      <w:r>
        <w:rPr>
          <w:sz w:val="6"/>
          <w:szCs w:val="6"/>
        </w:rPr>
        <w:t xml:space="preserve"> </w:t>
      </w:r>
      <w:r w:rsidRPr="00007CC0">
        <w:rPr>
          <w:sz w:val="6"/>
          <w:szCs w:val="6"/>
        </w:rPr>
        <w:t>when "the economy systematically misallocates resources." If this were indeed the focus of the law and the driver behind antitrust enforcement, then there could be a case for perceiving these laws as a reliable tool for systemic risk mitigation. It's possible this purpose could be stretched to target some of the aforementioned risks posed by AI. Yet, under this definition, the systemic risks resulting from technical aspects of AI would likely go unaddressed, given the uncertain and unpredictable economic effects. Most importantly, though, this view of antitrust law has not caught on.</w:t>
      </w:r>
      <w:r>
        <w:rPr>
          <w:sz w:val="6"/>
          <w:szCs w:val="6"/>
        </w:rPr>
        <w:t xml:space="preserve"> </w:t>
      </w:r>
      <w:r w:rsidRPr="00007CC0">
        <w:rPr>
          <w:sz w:val="6"/>
          <w:szCs w:val="6"/>
        </w:rPr>
        <w:t>The enforcement of antitrust provisions, unsurprisingly, has not revolved around systemic risk. The firms that present the most risks may be effectively shielded from antitrust provisions altogether. Antitrust law does not penalize firms that "by virtue of superior skill, foresight, and industry" achieve a certain level of dominance in a market. Additionally, the evolving state of the AI market itself means that any application of existing antitrust laws is likely to fail. What constitutes the relevant market for the sake of antitrust analysis is</w:t>
      </w:r>
      <w:r>
        <w:rPr>
          <w:sz w:val="6"/>
          <w:szCs w:val="6"/>
        </w:rPr>
        <w:t xml:space="preserve"> </w:t>
      </w:r>
      <w:r w:rsidRPr="00007CC0">
        <w:rPr>
          <w:sz w:val="6"/>
          <w:szCs w:val="6"/>
        </w:rPr>
        <w:t>[*71]</w:t>
      </w:r>
      <w:r>
        <w:rPr>
          <w:sz w:val="6"/>
          <w:szCs w:val="6"/>
        </w:rPr>
        <w:t xml:space="preserve"> </w:t>
      </w:r>
      <w:r w:rsidRPr="00007CC0">
        <w:rPr>
          <w:sz w:val="6"/>
          <w:szCs w:val="6"/>
        </w:rPr>
        <w:t>very much unsettled. At least under current antitrust laws and the generally accepted interpretations, even the most stringent application will likely not affect the systemic risks from AI.</w:t>
      </w:r>
      <w:r>
        <w:rPr>
          <w:sz w:val="6"/>
          <w:szCs w:val="6"/>
        </w:rPr>
        <w:t xml:space="preserve"> </w:t>
      </w:r>
      <w:r w:rsidRPr="00007CC0">
        <w:rPr>
          <w:sz w:val="6"/>
          <w:szCs w:val="6"/>
        </w:rPr>
        <w:t>Treatment of AI as common carriers will also not diminish the systemic risk arising from the technology. Per Ganesh Sitaraman and Morgan Ricks, "traditionally [under the common law], common carrier duties have been imposed on providers of infrastructural resources[.]" If a provider qualifies as such, they may be treated as a quasi-public entity and consequently be subject to nondiscrimination requirements. Even if AI labs were determined to provide "resources that are critical inputs into other productive activities," to justify the imposition of common carrier duties, those duties would do little with respect to systemic risk mitigation. One of the key duties-equal access to the infrastructure -might actually increase, and then even the most advanced models may become more broadly used.</w:t>
      </w:r>
      <w:r>
        <w:rPr>
          <w:sz w:val="6"/>
          <w:szCs w:val="6"/>
        </w:rPr>
        <w:t xml:space="preserve"> </w:t>
      </w:r>
      <w:r w:rsidRPr="00007CC0">
        <w:rPr>
          <w:sz w:val="6"/>
          <w:szCs w:val="6"/>
        </w:rPr>
        <w:t>A full examination of the other possible statutory frameworks is beyond the scope of this paper. Data privacy laws and consumer protection laws, for instance, have been proposed as means of stemming anticipated harms posed by the development and deployment of AI systems. Bespoke AI regulations have also received serious consideration. Some regulations along these lines have succeeded at the state level. Regulation specifically oriented around the</w:t>
      </w:r>
      <w:r>
        <w:rPr>
          <w:sz w:val="6"/>
          <w:szCs w:val="6"/>
        </w:rPr>
        <w:t xml:space="preserve"> </w:t>
      </w:r>
      <w:r w:rsidRPr="00007CC0">
        <w:rPr>
          <w:sz w:val="6"/>
          <w:szCs w:val="6"/>
        </w:rPr>
        <w:t>[*72]</w:t>
      </w:r>
      <w:r>
        <w:rPr>
          <w:sz w:val="6"/>
          <w:szCs w:val="6"/>
        </w:rPr>
        <w:t xml:space="preserve"> </w:t>
      </w:r>
      <w:r w:rsidRPr="00007CC0">
        <w:rPr>
          <w:sz w:val="6"/>
          <w:szCs w:val="6"/>
        </w:rPr>
        <w:t>reduction of AI's systemic risks, however, has yet to garner substantial political momentum in the United States.</w:t>
      </w:r>
    </w:p>
    <w:p w14:paraId="5A843400" w14:textId="77777777" w:rsidR="00774FA9" w:rsidRPr="006F6107" w:rsidRDefault="00774FA9" w:rsidP="00774FA9">
      <w:pPr>
        <w:rPr>
          <w:rStyle w:val="StyleUnderline"/>
        </w:rPr>
      </w:pPr>
      <w:r w:rsidRPr="006F6107">
        <w:rPr>
          <w:sz w:val="16"/>
        </w:rPr>
        <w:t xml:space="preserve">Policies related to monitoring AI's systemic risks, preventing additional risks, and mitigating any resulting harms from the realization of those risks lack popular support and attention. </w:t>
      </w:r>
      <w:r w:rsidRPr="006F6107">
        <w:rPr>
          <w:rStyle w:val="StyleUnderline"/>
        </w:rPr>
        <w:t>To the extent policy makers and members of civil society are attempting to stem negative effects</w:t>
      </w:r>
      <w:r w:rsidRPr="006F6107">
        <w:rPr>
          <w:sz w:val="16"/>
        </w:rPr>
        <w:t xml:space="preserve"> posed by AI, </w:t>
      </w:r>
      <w:r w:rsidRPr="006F6107">
        <w:rPr>
          <w:rStyle w:val="StyleUnderline"/>
        </w:rPr>
        <w:t>they have generally zeroed in on</w:t>
      </w:r>
      <w:r w:rsidRPr="006F6107">
        <w:rPr>
          <w:sz w:val="16"/>
        </w:rPr>
        <w:t xml:space="preserve"> the </w:t>
      </w:r>
      <w:r w:rsidRPr="006F6107">
        <w:rPr>
          <w:rStyle w:val="StyleUnderline"/>
        </w:rPr>
        <w:t>immediate risks associated with</w:t>
      </w:r>
      <w:r w:rsidRPr="006F6107">
        <w:rPr>
          <w:sz w:val="16"/>
        </w:rPr>
        <w:t xml:space="preserve"> the </w:t>
      </w:r>
      <w:r w:rsidRPr="006F6107">
        <w:rPr>
          <w:rStyle w:val="StyleUnderline"/>
        </w:rPr>
        <w:t>technology as opposed to the broader risks and potential for negative cascading effects</w:t>
      </w:r>
      <w:r w:rsidRPr="006F6107">
        <w:rPr>
          <w:sz w:val="16"/>
        </w:rPr>
        <w:t xml:space="preserve"> introduced by its rapid and substantial adoption. </w:t>
      </w:r>
      <w:r w:rsidRPr="006F6107">
        <w:rPr>
          <w:rStyle w:val="StyleUnderline"/>
        </w:rPr>
        <w:t>This gap</w:t>
      </w:r>
      <w:r w:rsidRPr="006F6107">
        <w:rPr>
          <w:sz w:val="16"/>
        </w:rPr>
        <w:t xml:space="preserve"> in the regulatory discussion </w:t>
      </w:r>
      <w:r w:rsidRPr="006F6107">
        <w:rPr>
          <w:rStyle w:val="StyleUnderline"/>
        </w:rPr>
        <w:t>evidences the need for</w:t>
      </w:r>
      <w:r w:rsidRPr="006F6107">
        <w:rPr>
          <w:sz w:val="16"/>
        </w:rPr>
        <w:t xml:space="preserve"> a constitutional mandate on the </w:t>
      </w:r>
      <w:r w:rsidRPr="006F6107">
        <w:rPr>
          <w:rStyle w:val="StyleUnderline"/>
        </w:rPr>
        <w:t>government to anticipate,</w:t>
      </w:r>
      <w:r w:rsidRPr="006F6107">
        <w:rPr>
          <w:sz w:val="16"/>
        </w:rPr>
        <w:t xml:space="preserve"> attempt to </w:t>
      </w:r>
      <w:r w:rsidRPr="006F6107">
        <w:rPr>
          <w:rStyle w:val="StyleUnderline"/>
        </w:rPr>
        <w:t>mitigate, and prepare to respond to</w:t>
      </w:r>
      <w:r w:rsidRPr="006F6107">
        <w:rPr>
          <w:sz w:val="16"/>
        </w:rPr>
        <w:t xml:space="preserve"> AI's </w:t>
      </w:r>
      <w:r w:rsidRPr="006F6107">
        <w:rPr>
          <w:rStyle w:val="StyleUnderline"/>
        </w:rPr>
        <w:t>systemic risks.</w:t>
      </w:r>
    </w:p>
    <w:p w14:paraId="1CCBBDFE" w14:textId="77777777" w:rsidR="00774FA9" w:rsidRPr="006F6107" w:rsidRDefault="00774FA9" w:rsidP="00774FA9">
      <w:pPr>
        <w:rPr>
          <w:sz w:val="16"/>
        </w:rPr>
      </w:pPr>
      <w:r w:rsidRPr="006F6107">
        <w:rPr>
          <w:sz w:val="16"/>
        </w:rPr>
        <w:t>As a result of policy actions and inaction, AI appears to be on an unstoppable path toward ever greater integration into core systems and markets. All parts of the supply chain are doubling down on advancing and spreading AI. [*73]  The extent to which these companies and their models will become (and already are) intertwined with critical industries and markets represents a threat to intellectual and political liberty, as outlined by Barry Lynn of the Open Markets Institute. Absent establishing a constitutional duty under state and federal law to respond to these developments, not only will AI regulatory discourse continue to overlook AI risk, but also state and federal actors may be in danger of breaching the social contract.</w:t>
      </w:r>
    </w:p>
    <w:p w14:paraId="4F447285" w14:textId="77777777" w:rsidR="00774FA9" w:rsidRPr="006F6107" w:rsidRDefault="00774FA9" w:rsidP="00774FA9">
      <w:pPr>
        <w:rPr>
          <w:sz w:val="16"/>
        </w:rPr>
      </w:pPr>
      <w:r w:rsidRPr="006F6107">
        <w:rPr>
          <w:sz w:val="16"/>
        </w:rPr>
        <w:t>C. Recognition of an Impending Breach of the Social Contract</w:t>
      </w:r>
    </w:p>
    <w:p w14:paraId="0FEA2978" w14:textId="77777777" w:rsidR="00774FA9" w:rsidRPr="006F6107" w:rsidRDefault="00774FA9" w:rsidP="00774FA9">
      <w:pPr>
        <w:rPr>
          <w:sz w:val="16"/>
        </w:rPr>
      </w:pPr>
      <w:r w:rsidRPr="006F6107">
        <w:rPr>
          <w:sz w:val="16"/>
        </w:rPr>
        <w:t>The entrenchment of AI and the spread of its risks are irreversible. The adoption of generative AI tools such as ChatGPT occurred at an unprecedented clip. Less than two years after ChatGPT's introduction, nearly forty percent of the U.S. population between 18-64 reported use of generative AI. Notably, this rate of adoption drastically exceeded that of other recent technologies. Two years after the introduction of the Internet, only 20 percent of American adults counted as users. Further, it took three years for personal computers to reach 20 percent of the adult population. This unprecedented dissemination and reliance on AI will likely continue as new, even more capable tools are created and deployed.</w:t>
      </w:r>
    </w:p>
    <w:p w14:paraId="25458935" w14:textId="77777777" w:rsidR="00774FA9" w:rsidRPr="006F6107" w:rsidRDefault="00774FA9" w:rsidP="00774FA9">
      <w:pPr>
        <w:rPr>
          <w:sz w:val="16"/>
        </w:rPr>
      </w:pPr>
      <w:r w:rsidRPr="006F6107">
        <w:rPr>
          <w:sz w:val="16"/>
        </w:rPr>
        <w:t> [*74]  As AI becomes a greater part of our daily lives and critical systems, its risks will become harder to detect and prevent. The risks posed by AI are especially deserving of attention by the government because of the temptation to assume that technological advances will benefit society. This optimistic bias leads individuals to underinsure against risks arising from those technologies because of a collective mistaken belief that "a particular hazard cannot or will not happen[.]" Because the risks of AI will not or cannot be addressed by individuals, state and federal governments must intervene pursuant to the social contract.</w:t>
      </w:r>
    </w:p>
    <w:p w14:paraId="77AD7AF6" w14:textId="77777777" w:rsidR="00774FA9" w:rsidRPr="006F6107" w:rsidRDefault="00774FA9" w:rsidP="00774FA9">
      <w:pPr>
        <w:rPr>
          <w:sz w:val="16"/>
        </w:rPr>
      </w:pPr>
      <w:r w:rsidRPr="006F6107">
        <w:rPr>
          <w:rStyle w:val="StyleUnderline"/>
        </w:rPr>
        <w:t>The public has generally proven receptive to this sort of risk mitigation, which suggests they regard it as a core responsibility</w:t>
      </w:r>
      <w:r w:rsidRPr="006F6107">
        <w:rPr>
          <w:sz w:val="16"/>
        </w:rPr>
        <w:t xml:space="preserve"> of the contract. As summarized by David Moss, "</w:t>
      </w:r>
      <w:r w:rsidRPr="007F6E2D">
        <w:rPr>
          <w:rStyle w:val="StyleUnderline"/>
          <w:highlight w:val="green"/>
        </w:rPr>
        <w:t>[</w:t>
      </w:r>
      <w:r w:rsidRPr="00AF4D30">
        <w:rPr>
          <w:rStyle w:val="StyleUnderline"/>
          <w:highlight w:val="green"/>
        </w:rPr>
        <w:t>H]istorical experience shows</w:t>
      </w:r>
      <w:r w:rsidRPr="006F6107">
        <w:rPr>
          <w:rStyle w:val="StyleUnderline"/>
        </w:rPr>
        <w:t xml:space="preserve"> that </w:t>
      </w:r>
      <w:r w:rsidRPr="00AF4D30">
        <w:rPr>
          <w:rStyle w:val="StyleUnderline"/>
          <w:highlight w:val="green"/>
        </w:rPr>
        <w:t>Americans</w:t>
      </w:r>
      <w:r w:rsidRPr="006F6107">
        <w:rPr>
          <w:rStyle w:val="StyleUnderline"/>
        </w:rPr>
        <w:t xml:space="preserve"> have been </w:t>
      </w:r>
      <w:r w:rsidRPr="00AF4D30">
        <w:rPr>
          <w:rStyle w:val="StyleUnderline"/>
        </w:rPr>
        <w:t>willing to</w:t>
      </w:r>
      <w:r w:rsidRPr="006F6107">
        <w:rPr>
          <w:rStyle w:val="StyleUnderline"/>
        </w:rPr>
        <w:t xml:space="preserve"> tolerate and even </w:t>
      </w:r>
      <w:r w:rsidRPr="007F6E2D">
        <w:rPr>
          <w:rStyle w:val="Emphasis"/>
          <w:highlight w:val="green"/>
        </w:rPr>
        <w:t>support</w:t>
      </w:r>
      <w:r w:rsidRPr="00AF4D30">
        <w:rPr>
          <w:rStyle w:val="StyleUnderline"/>
        </w:rPr>
        <w:t xml:space="preserve"> public </w:t>
      </w:r>
      <w:r w:rsidRPr="007F6E2D">
        <w:rPr>
          <w:rStyle w:val="Emphasis"/>
          <w:highlight w:val="green"/>
        </w:rPr>
        <w:t>policies</w:t>
      </w:r>
      <w:r w:rsidRPr="00AF4D30">
        <w:rPr>
          <w:rStyle w:val="StyleUnderline"/>
          <w:highlight w:val="green"/>
        </w:rPr>
        <w:t xml:space="preserve"> that</w:t>
      </w:r>
      <w:r w:rsidRPr="006F6107">
        <w:rPr>
          <w:rStyle w:val="StyleUnderline"/>
        </w:rPr>
        <w:t xml:space="preserve"> effectively </w:t>
      </w:r>
      <w:r w:rsidRPr="007F6E2D">
        <w:rPr>
          <w:rStyle w:val="Emphasis"/>
          <w:highlight w:val="green"/>
        </w:rPr>
        <w:t>manage risk</w:t>
      </w:r>
      <w:r w:rsidRPr="006F6107">
        <w:rPr>
          <w:sz w:val="16"/>
        </w:rPr>
        <w:t xml:space="preserve">." Moss maintains that the public views "risk management as a fundamental public responsibility </w:t>
      </w:r>
      <w:r w:rsidRPr="006F6107">
        <w:rPr>
          <w:rStyle w:val="StyleUnderline"/>
        </w:rPr>
        <w:t>in quite a number of contexts.</w:t>
      </w:r>
      <w:r w:rsidRPr="006F6107">
        <w:rPr>
          <w:sz w:val="16"/>
        </w:rPr>
        <w:t xml:space="preserve">" </w:t>
      </w:r>
      <w:r w:rsidRPr="00AF4D30">
        <w:rPr>
          <w:rStyle w:val="StyleUnderline"/>
          <w:highlight w:val="green"/>
        </w:rPr>
        <w:t>Failure</w:t>
      </w:r>
      <w:r w:rsidRPr="00AF4D30">
        <w:rPr>
          <w:rStyle w:val="StyleUnderline"/>
        </w:rPr>
        <w:t xml:space="preserve"> by</w:t>
      </w:r>
      <w:r w:rsidRPr="006F6107">
        <w:rPr>
          <w:rStyle w:val="StyleUnderline"/>
        </w:rPr>
        <w:t xml:space="preserve"> the government </w:t>
      </w:r>
      <w:r w:rsidRPr="00AF4D30">
        <w:rPr>
          <w:rStyle w:val="StyleUnderline"/>
          <w:highlight w:val="green"/>
        </w:rPr>
        <w:t>to</w:t>
      </w:r>
      <w:r w:rsidRPr="006F6107">
        <w:rPr>
          <w:rStyle w:val="StyleUnderline"/>
        </w:rPr>
        <w:t xml:space="preserve"> meet this expectation</w:t>
      </w:r>
      <w:r w:rsidRPr="006F6107">
        <w:rPr>
          <w:sz w:val="16"/>
        </w:rPr>
        <w:t xml:space="preserve"> in the AI context </w:t>
      </w:r>
      <w:r w:rsidRPr="00AF4D30">
        <w:rPr>
          <w:rStyle w:val="StyleUnderline"/>
          <w:highlight w:val="green"/>
        </w:rPr>
        <w:t>may amplify</w:t>
      </w:r>
      <w:r w:rsidRPr="00AF4D30">
        <w:rPr>
          <w:rStyle w:val="StyleUnderline"/>
        </w:rPr>
        <w:t xml:space="preserve"> already</w:t>
      </w:r>
      <w:r w:rsidRPr="006F6107">
        <w:rPr>
          <w:rStyle w:val="StyleUnderline"/>
        </w:rPr>
        <w:t xml:space="preserve"> </w:t>
      </w:r>
      <w:r w:rsidRPr="00AF4D30">
        <w:rPr>
          <w:rStyle w:val="StyleUnderline"/>
          <w:highlight w:val="green"/>
        </w:rPr>
        <w:t>high</w:t>
      </w:r>
      <w:r w:rsidRPr="006F6107">
        <w:rPr>
          <w:rStyle w:val="StyleUnderline"/>
        </w:rPr>
        <w:t xml:space="preserve"> levels of </w:t>
      </w:r>
      <w:r w:rsidRPr="007F6E2D">
        <w:rPr>
          <w:rStyle w:val="Emphasis"/>
          <w:highlight w:val="green"/>
        </w:rPr>
        <w:t>distrust</w:t>
      </w:r>
      <w:r w:rsidRPr="006F6107">
        <w:rPr>
          <w:rStyle w:val="StyleUnderline"/>
        </w:rPr>
        <w:t xml:space="preserve"> and disappointment </w:t>
      </w:r>
      <w:r w:rsidRPr="00AF4D30">
        <w:rPr>
          <w:rStyle w:val="StyleUnderline"/>
          <w:highlight w:val="green"/>
        </w:rPr>
        <w:t>in political systems.</w:t>
      </w:r>
    </w:p>
    <w:p w14:paraId="55531EDC" w14:textId="77777777" w:rsidR="00774FA9" w:rsidRPr="006F6107" w:rsidRDefault="00774FA9" w:rsidP="00774FA9">
      <w:pPr>
        <w:rPr>
          <w:sz w:val="16"/>
        </w:rPr>
      </w:pPr>
      <w:r w:rsidRPr="006F6107">
        <w:rPr>
          <w:sz w:val="16"/>
        </w:rPr>
        <w:t>CONCLUSION</w:t>
      </w:r>
    </w:p>
    <w:p w14:paraId="70D3C28C" w14:textId="77777777" w:rsidR="00774FA9" w:rsidRPr="006F6107" w:rsidRDefault="00774FA9" w:rsidP="00774FA9">
      <w:pPr>
        <w:rPr>
          <w:sz w:val="16"/>
        </w:rPr>
      </w:pPr>
      <w:r w:rsidRPr="006F6107">
        <w:rPr>
          <w:sz w:val="16"/>
        </w:rPr>
        <w:t>Early Americans intentionally designed their state governments and the federal government to shield them against threats to individual liberty. In turn, they collectively agreed to forgo asserting the full extent of their powers as  [*75]  sovereigns. This exchange characterized the social contract as outlined by the most influential political philosophers of the era. The agreement was implicit in the federal Constitution. The deliberate and thoroughly deliberated decision to abandon the Articles of Confederation turned on an expectation that the resulting federal government would effectively confront risks to the common welfare. State constitutions explicitly expressed the terms of that agreement.</w:t>
      </w:r>
    </w:p>
    <w:p w14:paraId="06DB72E5" w14:textId="77777777" w:rsidR="00774FA9" w:rsidRPr="006F6107" w:rsidRDefault="00774FA9" w:rsidP="00774FA9">
      <w:pPr>
        <w:rPr>
          <w:sz w:val="16"/>
        </w:rPr>
      </w:pPr>
      <w:r w:rsidRPr="006F6107">
        <w:rPr>
          <w:rStyle w:val="StyleUnderline"/>
        </w:rPr>
        <w:t xml:space="preserve">Systemic risks trigger the social contract and require government intervention because, by definition, they are not </w:t>
      </w:r>
      <w:r w:rsidRPr="00DA6193">
        <w:rPr>
          <w:rStyle w:val="StyleUnderline"/>
        </w:rPr>
        <w:t>confined to a single sector, system, or market.</w:t>
      </w:r>
      <w:r w:rsidRPr="006F6107">
        <w:rPr>
          <w:sz w:val="16"/>
        </w:rPr>
        <w:t xml:space="preserve"> Any one individual has inadequate means to prevent the occurrence of such risk and limited means to weather the resulting disturbance. </w:t>
      </w:r>
      <w:r w:rsidRPr="006F6107">
        <w:rPr>
          <w:rStyle w:val="StyleUnderline"/>
        </w:rPr>
        <w:t>Since the Founding</w:t>
      </w:r>
      <w:r w:rsidRPr="006F6107">
        <w:rPr>
          <w:sz w:val="16"/>
        </w:rPr>
        <w:t xml:space="preserve"> Era, however, both levels of </w:t>
      </w:r>
      <w:r w:rsidRPr="006F6107">
        <w:rPr>
          <w:rStyle w:val="StyleUnderline"/>
        </w:rPr>
        <w:t>government have regularly failed to anticipate and mitigate sources of systemic risks</w:t>
      </w:r>
      <w:r w:rsidRPr="006F6107">
        <w:rPr>
          <w:sz w:val="16"/>
        </w:rPr>
        <w:t xml:space="preserve"> that undermine economic security and political power. A failure to preemptively treat AI as a source of systemic risk is yet another manifestation of that failure.</w:t>
      </w:r>
    </w:p>
    <w:p w14:paraId="2BD35C63" w14:textId="77777777" w:rsidR="00774FA9" w:rsidRPr="006F6107" w:rsidRDefault="00774FA9" w:rsidP="00774FA9">
      <w:pPr>
        <w:rPr>
          <w:sz w:val="16"/>
        </w:rPr>
      </w:pPr>
      <w:r w:rsidRPr="006F6107">
        <w:rPr>
          <w:sz w:val="16"/>
        </w:rPr>
        <w:t>A technical or financial collapse in AI would cause society-wide upheaval. The extent of this upheaval will only increase as reliance on AI surges. Improvements in the technology itself will make AI even more indispensable in the delivery of key economic and governmental services. Greater societal acclimation to AI will further hasten the integration of the technology. But AI labs and the technology itself are not failure proof. The non-zero chance of a technical or financial failure in the industry should incite some response from both levels of government.</w:t>
      </w:r>
    </w:p>
    <w:p w14:paraId="668C0759" w14:textId="77777777" w:rsidR="00774FA9" w:rsidRPr="00DA6193" w:rsidRDefault="00774FA9" w:rsidP="00774FA9">
      <w:pPr>
        <w:rPr>
          <w:rStyle w:val="StyleUnderline"/>
        </w:rPr>
      </w:pPr>
      <w:r w:rsidRPr="007F6E2D">
        <w:rPr>
          <w:rStyle w:val="Emphasis"/>
          <w:highlight w:val="green"/>
        </w:rPr>
        <w:t>Existing</w:t>
      </w:r>
      <w:r w:rsidRPr="00DA6193">
        <w:rPr>
          <w:rStyle w:val="StyleUnderline"/>
          <w:highlight w:val="green"/>
        </w:rPr>
        <w:t xml:space="preserve"> </w:t>
      </w:r>
      <w:r w:rsidRPr="007F6E2D">
        <w:rPr>
          <w:rStyle w:val="Emphasis"/>
          <w:highlight w:val="green"/>
        </w:rPr>
        <w:t>regulatory frameworks</w:t>
      </w:r>
      <w:r w:rsidRPr="006F6107">
        <w:rPr>
          <w:rStyle w:val="StyleUnderline"/>
        </w:rPr>
        <w:t xml:space="preserve"> insufficiently mitigate</w:t>
      </w:r>
      <w:r w:rsidRPr="006F6107">
        <w:rPr>
          <w:sz w:val="16"/>
        </w:rPr>
        <w:t xml:space="preserve"> the </w:t>
      </w:r>
      <w:r w:rsidRPr="006F6107">
        <w:rPr>
          <w:rStyle w:val="StyleUnderline"/>
        </w:rPr>
        <w:t>risks</w:t>
      </w:r>
      <w:r w:rsidRPr="006F6107">
        <w:rPr>
          <w:sz w:val="16"/>
        </w:rPr>
        <w:t xml:space="preserve"> presented by AI. State legislatures </w:t>
      </w:r>
      <w:r w:rsidRPr="00DA6193">
        <w:rPr>
          <w:rStyle w:val="StyleUnderline"/>
          <w:highlight w:val="green"/>
        </w:rPr>
        <w:t xml:space="preserve">and </w:t>
      </w:r>
      <w:r w:rsidRPr="007F6E2D">
        <w:rPr>
          <w:rStyle w:val="Emphasis"/>
          <w:highlight w:val="green"/>
        </w:rPr>
        <w:t>Congress</w:t>
      </w:r>
      <w:r w:rsidRPr="00DA6193">
        <w:rPr>
          <w:rStyle w:val="StyleUnderline"/>
          <w:highlight w:val="green"/>
        </w:rPr>
        <w:t xml:space="preserve"> have </w:t>
      </w:r>
      <w:r w:rsidRPr="007F6E2D">
        <w:rPr>
          <w:rStyle w:val="Emphasis"/>
          <w:highlight w:val="green"/>
        </w:rPr>
        <w:t>struggled</w:t>
      </w:r>
      <w:r w:rsidRPr="00DA6193">
        <w:rPr>
          <w:rStyle w:val="StyleUnderline"/>
          <w:highlight w:val="green"/>
        </w:rPr>
        <w:t xml:space="preserve"> to develop responsive legislation</w:t>
      </w:r>
      <w:r w:rsidRPr="006F6107">
        <w:rPr>
          <w:sz w:val="16"/>
        </w:rPr>
        <w:t xml:space="preserve"> to AI's systemic risks. </w:t>
      </w:r>
      <w:r w:rsidRPr="00DA6193">
        <w:rPr>
          <w:rStyle w:val="StyleUnderline"/>
          <w:highlight w:val="green"/>
        </w:rPr>
        <w:t>This</w:t>
      </w:r>
      <w:r w:rsidRPr="006F6107">
        <w:rPr>
          <w:rStyle w:val="StyleUnderline"/>
        </w:rPr>
        <w:t xml:space="preserve"> status quo </w:t>
      </w:r>
      <w:r w:rsidRPr="00DA6193">
        <w:rPr>
          <w:rStyle w:val="StyleUnderline"/>
          <w:highlight w:val="green"/>
        </w:rPr>
        <w:t>leaves</w:t>
      </w:r>
      <w:r w:rsidRPr="006F6107">
        <w:rPr>
          <w:rStyle w:val="StyleUnderline"/>
        </w:rPr>
        <w:t xml:space="preserve"> Americans at </w:t>
      </w:r>
      <w:r w:rsidRPr="007F6E2D">
        <w:rPr>
          <w:rStyle w:val="Emphasis"/>
          <w:highlight w:val="green"/>
        </w:rPr>
        <w:t>risk</w:t>
      </w:r>
      <w:r w:rsidRPr="006F6107">
        <w:rPr>
          <w:rStyle w:val="StyleUnderline"/>
        </w:rPr>
        <w:t xml:space="preserve"> of suffering from prolonged and severe harms</w:t>
      </w:r>
      <w:r w:rsidRPr="006F6107">
        <w:rPr>
          <w:sz w:val="16"/>
        </w:rPr>
        <w:t xml:space="preserve"> if AI were to fail, one way or another. </w:t>
      </w:r>
      <w:r w:rsidRPr="00DA6193">
        <w:rPr>
          <w:rStyle w:val="StyleUnderline"/>
          <w:highlight w:val="green"/>
        </w:rPr>
        <w:t>The</w:t>
      </w:r>
      <w:r w:rsidRPr="006F6107">
        <w:rPr>
          <w:rStyle w:val="StyleUnderline"/>
        </w:rPr>
        <w:t xml:space="preserve"> regulatory </w:t>
      </w:r>
      <w:r w:rsidRPr="00DA6193">
        <w:rPr>
          <w:rStyle w:val="StyleUnderline"/>
          <w:highlight w:val="green"/>
        </w:rPr>
        <w:t xml:space="preserve">response need not </w:t>
      </w:r>
      <w:r w:rsidRPr="007F6E2D">
        <w:rPr>
          <w:rStyle w:val="Emphasis"/>
          <w:highlight w:val="green"/>
        </w:rPr>
        <w:t>quash</w:t>
      </w:r>
      <w:r w:rsidRPr="006F6107">
        <w:rPr>
          <w:rStyle w:val="StyleUnderline"/>
        </w:rPr>
        <w:t xml:space="preserve"> continued </w:t>
      </w:r>
      <w:r w:rsidRPr="007F6E2D">
        <w:rPr>
          <w:rStyle w:val="Emphasis"/>
          <w:highlight w:val="green"/>
        </w:rPr>
        <w:t>advances</w:t>
      </w:r>
      <w:r w:rsidRPr="006F6107">
        <w:rPr>
          <w:sz w:val="16"/>
        </w:rPr>
        <w:t xml:space="preserve"> in AI. </w:t>
      </w:r>
      <w:r w:rsidRPr="007F6E2D">
        <w:rPr>
          <w:rStyle w:val="Emphasis"/>
          <w:highlight w:val="green"/>
        </w:rPr>
        <w:t>Excessive regulation</w:t>
      </w:r>
      <w:r w:rsidRPr="00DA6193">
        <w:rPr>
          <w:rStyle w:val="StyleUnderline"/>
          <w:highlight w:val="green"/>
        </w:rPr>
        <w:t xml:space="preserve"> of emerging tech</w:t>
      </w:r>
      <w:r w:rsidRPr="006F6107">
        <w:rPr>
          <w:rStyle w:val="StyleUnderline"/>
        </w:rPr>
        <w:t xml:space="preserve">nology </w:t>
      </w:r>
      <w:r w:rsidRPr="007F6E2D">
        <w:rPr>
          <w:rStyle w:val="Emphasis"/>
          <w:highlight w:val="green"/>
        </w:rPr>
        <w:t>forecloses</w:t>
      </w:r>
      <w:r w:rsidRPr="006F6107">
        <w:rPr>
          <w:rStyle w:val="StyleUnderline"/>
        </w:rPr>
        <w:t xml:space="preserve"> the possibility of realizing </w:t>
      </w:r>
      <w:r w:rsidRPr="00DA6193">
        <w:rPr>
          <w:rStyle w:val="StyleUnderline"/>
          <w:highlight w:val="green"/>
        </w:rPr>
        <w:t>its</w:t>
      </w:r>
      <w:r w:rsidRPr="006F6107">
        <w:rPr>
          <w:rStyle w:val="StyleUnderline"/>
        </w:rPr>
        <w:t xml:space="preserve"> full </w:t>
      </w:r>
      <w:r w:rsidRPr="007F6E2D">
        <w:rPr>
          <w:rStyle w:val="Emphasis"/>
          <w:highlight w:val="green"/>
        </w:rPr>
        <w:t>benefits</w:t>
      </w:r>
      <w:r w:rsidRPr="00DA6193">
        <w:rPr>
          <w:rStyle w:val="StyleUnderline"/>
          <w:highlight w:val="green"/>
        </w:rPr>
        <w:t>.</w:t>
      </w:r>
      <w:r w:rsidRPr="006F6107">
        <w:rPr>
          <w:sz w:val="16"/>
        </w:rPr>
        <w:t xml:space="preserve"> [Footnote 303] Moss, supra note 38, at 550 (warning that </w:t>
      </w:r>
      <w:r w:rsidRPr="006F6107">
        <w:rPr>
          <w:rStyle w:val="StyleUnderline"/>
        </w:rPr>
        <w:t>"[</w:t>
      </w:r>
      <w:r w:rsidRPr="00DA6193">
        <w:rPr>
          <w:rStyle w:val="StyleUnderline"/>
        </w:rPr>
        <w:t>i]f the</w:t>
      </w:r>
      <w:r w:rsidRPr="006F6107">
        <w:rPr>
          <w:rStyle w:val="StyleUnderline"/>
        </w:rPr>
        <w:t xml:space="preserve"> moral hazard critique had won the day every time it was seriously advanced, </w:t>
      </w:r>
      <w:r w:rsidRPr="00DA6193">
        <w:rPr>
          <w:rStyle w:val="StyleUnderline"/>
        </w:rPr>
        <w:t xml:space="preserve">some of </w:t>
      </w:r>
      <w:r w:rsidRPr="00DA6193">
        <w:rPr>
          <w:rStyle w:val="StyleUnderline"/>
          <w:highlight w:val="green"/>
        </w:rPr>
        <w:t>the</w:t>
      </w:r>
      <w:r w:rsidRPr="006F6107">
        <w:rPr>
          <w:rStyle w:val="StyleUnderline"/>
        </w:rPr>
        <w:t xml:space="preserve"> nation's </w:t>
      </w:r>
      <w:r w:rsidRPr="00DA6193">
        <w:rPr>
          <w:rStyle w:val="StyleUnderline"/>
          <w:highlight w:val="green"/>
        </w:rPr>
        <w:t>most important</w:t>
      </w:r>
      <w:r w:rsidRPr="006F6107">
        <w:rPr>
          <w:rStyle w:val="StyleUnderline"/>
        </w:rPr>
        <w:t xml:space="preserve"> policy </w:t>
      </w:r>
      <w:r w:rsidRPr="00DA6193">
        <w:rPr>
          <w:rStyle w:val="StyleUnderline"/>
          <w:highlight w:val="green"/>
        </w:rPr>
        <w:t>innovations</w:t>
      </w:r>
      <w:r w:rsidRPr="006F6107">
        <w:rPr>
          <w:sz w:val="16"/>
        </w:rPr>
        <w:t xml:space="preserve"> [such as limited liability regimes] </w:t>
      </w:r>
      <w:r w:rsidRPr="00DA6193">
        <w:rPr>
          <w:rStyle w:val="StyleUnderline"/>
          <w:highlight w:val="green"/>
        </w:rPr>
        <w:t>would have never been</w:t>
      </w:r>
      <w:r w:rsidRPr="006F6107">
        <w:rPr>
          <w:rStyle w:val="StyleUnderline"/>
        </w:rPr>
        <w:t xml:space="preserve"> enacted</w:t>
      </w:r>
      <w:r w:rsidRPr="00DA6193">
        <w:rPr>
          <w:rStyle w:val="StyleUnderline"/>
          <w:highlight w:val="green"/>
        </w:rPr>
        <w:t>.</w:t>
      </w:r>
      <w:r w:rsidRPr="006F6107">
        <w:rPr>
          <w:rStyle w:val="StyleUnderline"/>
        </w:rPr>
        <w:t>"</w:t>
      </w:r>
      <w:r w:rsidRPr="006F6107">
        <w:rPr>
          <w:sz w:val="16"/>
        </w:rPr>
        <w:t xml:space="preserve">). [End FN] </w:t>
      </w:r>
      <w:r w:rsidRPr="00DA6193">
        <w:rPr>
          <w:rStyle w:val="StyleUnderline"/>
          <w:highlight w:val="green"/>
        </w:rPr>
        <w:t>Fulfillment</w:t>
      </w:r>
      <w:r w:rsidRPr="006F6107">
        <w:rPr>
          <w:rStyle w:val="StyleUnderline"/>
        </w:rPr>
        <w:t xml:space="preserve"> of the government's obligation</w:t>
      </w:r>
      <w:r w:rsidRPr="006F6107">
        <w:rPr>
          <w:sz w:val="16"/>
        </w:rPr>
        <w:t xml:space="preserve"> under the social contract </w:t>
      </w:r>
      <w:r w:rsidRPr="00DA6193">
        <w:rPr>
          <w:rStyle w:val="StyleUnderline"/>
          <w:highlight w:val="green"/>
        </w:rPr>
        <w:t xml:space="preserve">involves </w:t>
      </w:r>
      <w:r w:rsidRPr="007F6E2D">
        <w:rPr>
          <w:rStyle w:val="Emphasis"/>
          <w:highlight w:val="green"/>
        </w:rPr>
        <w:t>good faith efforts</w:t>
      </w:r>
      <w:r w:rsidRPr="00DA6193">
        <w:rPr>
          <w:rStyle w:val="StyleUnderline"/>
          <w:highlight w:val="green"/>
        </w:rPr>
        <w:t xml:space="preserve"> to shield against</w:t>
      </w:r>
      <w:r w:rsidRPr="006F6107">
        <w:rPr>
          <w:rStyle w:val="StyleUnderline"/>
        </w:rPr>
        <w:t xml:space="preserve"> the </w:t>
      </w:r>
      <w:r w:rsidRPr="00DA6193">
        <w:rPr>
          <w:rStyle w:val="StyleUnderline"/>
          <w:highlight w:val="green"/>
        </w:rPr>
        <w:t>effects</w:t>
      </w:r>
      <w:r w:rsidRPr="006F6107">
        <w:rPr>
          <w:rStyle w:val="StyleUnderline"/>
        </w:rPr>
        <w:t xml:space="preserve"> of systemic risks, </w:t>
      </w:r>
      <w:r w:rsidRPr="00DA6193">
        <w:rPr>
          <w:rStyle w:val="StyleUnderline"/>
          <w:highlight w:val="green"/>
        </w:rPr>
        <w:t>not eliminating all</w:t>
      </w:r>
      <w:r w:rsidRPr="00DA6193">
        <w:rPr>
          <w:rStyle w:val="StyleUnderline"/>
        </w:rPr>
        <w:t xml:space="preserve"> forms of </w:t>
      </w:r>
      <w:r w:rsidRPr="00DA6193">
        <w:rPr>
          <w:rStyle w:val="StyleUnderline"/>
          <w:highlight w:val="green"/>
        </w:rPr>
        <w:t>risk.</w:t>
      </w:r>
    </w:p>
    <w:p w14:paraId="2502C2D1" w14:textId="77777777" w:rsidR="00774FA9" w:rsidRDefault="00774FA9" w:rsidP="00774FA9"/>
    <w:p w14:paraId="75F88B76" w14:textId="77777777" w:rsidR="00774FA9" w:rsidRDefault="00774FA9" w:rsidP="00774FA9">
      <w:pPr>
        <w:pStyle w:val="Heading4"/>
      </w:pPr>
      <w:r w:rsidRPr="00007CC0">
        <w:t>Domestic</w:t>
      </w:r>
      <w:r>
        <w:t xml:space="preserve"> implosion is </w:t>
      </w:r>
      <w:r>
        <w:rPr>
          <w:u w:val="single"/>
        </w:rPr>
        <w:t>existential</w:t>
      </w:r>
      <w:r>
        <w:t>.</w:t>
      </w:r>
    </w:p>
    <w:p w14:paraId="5B0B2F44" w14:textId="77777777" w:rsidR="00774FA9" w:rsidRDefault="00774FA9" w:rsidP="00774FA9">
      <w:r w:rsidRPr="0090202B">
        <w:rPr>
          <w:rStyle w:val="Style13ptBold"/>
        </w:rPr>
        <w:t>Copley 17</w:t>
      </w:r>
      <w:r>
        <w:t xml:space="preserve"> – President, International Strategic Studies Association (ISSA); President &amp; Editor-in-Chief, Defense &amp; Foreign Affairs Publications</w:t>
      </w:r>
    </w:p>
    <w:p w14:paraId="57213837" w14:textId="77777777" w:rsidR="00774FA9" w:rsidRPr="0090202B" w:rsidRDefault="00774FA9" w:rsidP="00774FA9">
      <w:r>
        <w:t xml:space="preserve">Gregory R. Copley, member of the Order of Australia for contributions in the field of strategic analysis, and the Global Information System (GIS), an on-line, encrypted-access, global intelligence service which provides strategic current intelligence to governments, “What Would A U.S. Civil War Look Like?,” </w:t>
      </w:r>
      <w:r w:rsidRPr="0090202B">
        <w:rPr>
          <w:i/>
          <w:iCs/>
        </w:rPr>
        <w:t>OilPrice</w:t>
      </w:r>
      <w:r>
        <w:t>, https://oilprice.com/Geopolitics/North-America/What-Would-A-US-Civil-War-Will-Look-Like.html</w:t>
      </w:r>
    </w:p>
    <w:p w14:paraId="30768121" w14:textId="77777777" w:rsidR="00774FA9" w:rsidRPr="0090202B" w:rsidRDefault="00774FA9" w:rsidP="00774FA9">
      <w:pPr>
        <w:rPr>
          <w:sz w:val="16"/>
        </w:rPr>
      </w:pPr>
      <w:r w:rsidRPr="0090202B">
        <w:rPr>
          <w:sz w:val="16"/>
        </w:rPr>
        <w:t xml:space="preserve">And </w:t>
      </w:r>
      <w:r w:rsidRPr="0090202B">
        <w:rPr>
          <w:rStyle w:val="StyleUnderline"/>
        </w:rPr>
        <w:t xml:space="preserve">the next </w:t>
      </w:r>
      <w:r w:rsidRPr="0090202B">
        <w:rPr>
          <w:rStyle w:val="Emphasis"/>
          <w:highlight w:val="green"/>
        </w:rPr>
        <w:t>US civil war</w:t>
      </w:r>
      <w:r w:rsidRPr="0090202B">
        <w:rPr>
          <w:sz w:val="16"/>
        </w:rPr>
        <w:t xml:space="preserve">, though it yet may be arrested to a degree by the formal hand of centralized government, </w:t>
      </w:r>
      <w:r w:rsidRPr="0090202B">
        <w:rPr>
          <w:rStyle w:val="StyleUnderline"/>
          <w:highlight w:val="green"/>
        </w:rPr>
        <w:t xml:space="preserve">will </w:t>
      </w:r>
      <w:r w:rsidRPr="0090202B">
        <w:rPr>
          <w:rStyle w:val="Emphasis"/>
          <w:highlight w:val="green"/>
        </w:rPr>
        <w:t>destabilize</w:t>
      </w:r>
      <w:r w:rsidRPr="0090202B">
        <w:rPr>
          <w:rStyle w:val="StyleUnderline"/>
          <w:highlight w:val="green"/>
        </w:rPr>
        <w:t xml:space="preserve"> </w:t>
      </w:r>
      <w:r w:rsidRPr="0090202B">
        <w:rPr>
          <w:rStyle w:val="Emphasis"/>
          <w:highlight w:val="green"/>
        </w:rPr>
        <w:t>many other</w:t>
      </w:r>
      <w:r w:rsidRPr="0090202B">
        <w:rPr>
          <w:rStyle w:val="StyleUnderline"/>
          <w:highlight w:val="green"/>
        </w:rPr>
        <w:t xml:space="preserve"> nation</w:t>
      </w:r>
      <w:r w:rsidRPr="0090202B">
        <w:rPr>
          <w:rStyle w:val="StyleUnderline"/>
        </w:rPr>
        <w:t>-state</w:t>
      </w:r>
      <w:r w:rsidRPr="0090202B">
        <w:rPr>
          <w:rStyle w:val="StyleUnderline"/>
          <w:highlight w:val="green"/>
        </w:rPr>
        <w:t>s,</w:t>
      </w:r>
      <w:r w:rsidRPr="0090202B">
        <w:rPr>
          <w:rStyle w:val="StyleUnderline"/>
        </w:rPr>
        <w:t xml:space="preserve"> including the</w:t>
      </w:r>
      <w:r w:rsidRPr="0090202B">
        <w:rPr>
          <w:sz w:val="16"/>
        </w:rPr>
        <w:t xml:space="preserve"> People’s Republic of China (</w:t>
      </w:r>
      <w:r w:rsidRPr="0090202B">
        <w:rPr>
          <w:rStyle w:val="Emphasis"/>
        </w:rPr>
        <w:t>PRC</w:t>
      </w:r>
      <w:r w:rsidRPr="0090202B">
        <w:rPr>
          <w:sz w:val="16"/>
        </w:rPr>
        <w:t>)</w:t>
      </w:r>
      <w:r w:rsidRPr="0090202B">
        <w:rPr>
          <w:rStyle w:val="StyleUnderline"/>
        </w:rPr>
        <w:t>.</w:t>
      </w:r>
    </w:p>
    <w:p w14:paraId="4D449F16" w14:textId="77777777" w:rsidR="00774FA9" w:rsidRPr="0090202B" w:rsidRDefault="00774FA9" w:rsidP="00774FA9">
      <w:pPr>
        <w:rPr>
          <w:rStyle w:val="StyleUnderline"/>
        </w:rPr>
      </w:pPr>
      <w:r w:rsidRPr="0090202B">
        <w:rPr>
          <w:sz w:val="16"/>
        </w:rPr>
        <w:t xml:space="preserve">It may, in other words, be short-lived simply because the uprising will probably not be based upon the decisions of constituent states (which, in the US Civil War, created a break-away confederacy), acting within their own perception of a legal process. </w:t>
      </w:r>
      <w:r w:rsidRPr="0090202B">
        <w:rPr>
          <w:rStyle w:val="StyleUnderline"/>
          <w:highlight w:val="green"/>
        </w:rPr>
        <w:t>It</w:t>
      </w:r>
      <w:r w:rsidRPr="0090202B">
        <w:rPr>
          <w:rStyle w:val="StyleUnderline"/>
        </w:rPr>
        <w:t xml:space="preserve"> is</w:t>
      </w:r>
      <w:r w:rsidRPr="0090202B">
        <w:rPr>
          <w:sz w:val="16"/>
        </w:rPr>
        <w:t xml:space="preserve"> more </w:t>
      </w:r>
      <w:r w:rsidRPr="0090202B">
        <w:rPr>
          <w:rStyle w:val="StyleUnderline"/>
        </w:rPr>
        <w:t>probable</w:t>
      </w:r>
      <w:r w:rsidRPr="0090202B">
        <w:rPr>
          <w:sz w:val="16"/>
        </w:rPr>
        <w:t xml:space="preserve"> that </w:t>
      </w:r>
      <w:r w:rsidRPr="0090202B">
        <w:rPr>
          <w:rStyle w:val="StyleUnderline"/>
        </w:rPr>
        <w:t xml:space="preserve">the 21st Century event </w:t>
      </w:r>
      <w:r w:rsidRPr="0090202B">
        <w:rPr>
          <w:rStyle w:val="StyleUnderline"/>
          <w:highlight w:val="green"/>
        </w:rPr>
        <w:t xml:space="preserve">would </w:t>
      </w:r>
      <w:r w:rsidRPr="0090202B">
        <w:rPr>
          <w:rStyle w:val="Emphasis"/>
          <w:highlight w:val="green"/>
        </w:rPr>
        <w:t>contage</w:t>
      </w:r>
      <w:r w:rsidRPr="0090202B">
        <w:rPr>
          <w:rStyle w:val="StyleUnderline"/>
          <w:highlight w:val="green"/>
        </w:rPr>
        <w:t xml:space="preserve"> as a</w:t>
      </w:r>
      <w:r w:rsidRPr="0090202B">
        <w:rPr>
          <w:rStyle w:val="StyleUnderline"/>
        </w:rPr>
        <w:t xml:space="preserve"> gradual </w:t>
      </w:r>
      <w:r w:rsidRPr="0090202B">
        <w:rPr>
          <w:rStyle w:val="Emphasis"/>
          <w:highlight w:val="green"/>
        </w:rPr>
        <w:t>breakdown</w:t>
      </w:r>
      <w:r w:rsidRPr="0090202B">
        <w:rPr>
          <w:rStyle w:val="StyleUnderline"/>
          <w:highlight w:val="green"/>
        </w:rPr>
        <w:t xml:space="preserve"> of</w:t>
      </w:r>
      <w:r w:rsidRPr="0090202B">
        <w:rPr>
          <w:rStyle w:val="StyleUnderline"/>
        </w:rPr>
        <w:t xml:space="preserve"> law and </w:t>
      </w:r>
      <w:r w:rsidRPr="0090202B">
        <w:rPr>
          <w:rStyle w:val="StyleUnderline"/>
          <w:highlight w:val="green"/>
        </w:rPr>
        <w:t>order</w:t>
      </w:r>
      <w:r w:rsidRPr="0090202B">
        <w:rPr>
          <w:rStyle w:val="StyleUnderline"/>
        </w:rPr>
        <w:t>.</w:t>
      </w:r>
    </w:p>
    <w:p w14:paraId="5C97EF80" w14:textId="77777777" w:rsidR="00774FA9" w:rsidRPr="0090202B" w:rsidRDefault="00774FA9" w:rsidP="00774FA9">
      <w:pPr>
        <w:rPr>
          <w:rStyle w:val="StyleUnderline"/>
        </w:rPr>
      </w:pPr>
      <w:r w:rsidRPr="0090202B">
        <w:rPr>
          <w:rStyle w:val="StyleUnderline"/>
        </w:rPr>
        <w:t>The outcome,</w:t>
      </w:r>
      <w:r w:rsidRPr="0090202B">
        <w:rPr>
          <w:sz w:val="16"/>
        </w:rPr>
        <w:t xml:space="preserve"> to a degree dependent on how rapidly orllder is restored, </w:t>
      </w:r>
      <w:r w:rsidRPr="0090202B">
        <w:rPr>
          <w:rStyle w:val="StyleUnderline"/>
        </w:rPr>
        <w:t xml:space="preserve">would likely be the </w:t>
      </w:r>
      <w:r w:rsidRPr="0090202B">
        <w:rPr>
          <w:rStyle w:val="Emphasis"/>
          <w:highlight w:val="green"/>
        </w:rPr>
        <w:t>end</w:t>
      </w:r>
      <w:r w:rsidRPr="0090202B">
        <w:rPr>
          <w:sz w:val="16"/>
        </w:rPr>
        <w:t xml:space="preserve">, or constraint, </w:t>
      </w:r>
      <w:r w:rsidRPr="0090202B">
        <w:rPr>
          <w:rStyle w:val="StyleUnderline"/>
        </w:rPr>
        <w:t>of</w:t>
      </w:r>
      <w:r w:rsidRPr="0090202B">
        <w:rPr>
          <w:sz w:val="16"/>
        </w:rPr>
        <w:t xml:space="preserve"> the present view of </w:t>
      </w:r>
      <w:r w:rsidRPr="0090202B">
        <w:rPr>
          <w:rStyle w:val="Emphasis"/>
          <w:highlight w:val="green"/>
        </w:rPr>
        <w:t>democracy</w:t>
      </w:r>
      <w:r w:rsidRPr="0090202B">
        <w:rPr>
          <w:rStyle w:val="StyleUnderline"/>
        </w:rPr>
        <w:t xml:space="preserve"> in the </w:t>
      </w:r>
      <w:r w:rsidRPr="0090202B">
        <w:rPr>
          <w:rStyle w:val="Emphasis"/>
        </w:rPr>
        <w:t>US</w:t>
      </w:r>
      <w:r w:rsidRPr="0090202B">
        <w:rPr>
          <w:rStyle w:val="StyleUnderline"/>
        </w:rPr>
        <w:t xml:space="preserve">. It would </w:t>
      </w:r>
      <w:r w:rsidRPr="0090202B">
        <w:rPr>
          <w:rStyle w:val="StyleUnderline"/>
          <w:highlight w:val="green"/>
        </w:rPr>
        <w:t>see</w:t>
      </w:r>
      <w:r w:rsidRPr="0090202B">
        <w:rPr>
          <w:rStyle w:val="StyleUnderline"/>
        </w:rPr>
        <w:t xml:space="preserve"> a </w:t>
      </w:r>
      <w:r w:rsidRPr="0090202B">
        <w:rPr>
          <w:rStyle w:val="Emphasis"/>
          <w:highlight w:val="green"/>
        </w:rPr>
        <w:t>massive</w:t>
      </w:r>
      <w:r w:rsidRPr="0090202B">
        <w:rPr>
          <w:rStyle w:val="StyleUnderline"/>
          <w:highlight w:val="green"/>
        </w:rPr>
        <w:t xml:space="preserve"> dislocation of</w:t>
      </w:r>
      <w:r w:rsidRPr="0090202B">
        <w:rPr>
          <w:rStyle w:val="StyleUnderline"/>
        </w:rPr>
        <w:t xml:space="preserve"> the </w:t>
      </w:r>
      <w:r w:rsidRPr="0090202B">
        <w:rPr>
          <w:rStyle w:val="Emphasis"/>
          <w:highlight w:val="green"/>
        </w:rPr>
        <w:t>economy</w:t>
      </w:r>
      <w:r w:rsidRPr="0090202B">
        <w:rPr>
          <w:rStyle w:val="StyleUnderline"/>
          <w:highlight w:val="green"/>
        </w:rPr>
        <w:t xml:space="preserve"> and </w:t>
      </w:r>
      <w:r w:rsidRPr="0090202B">
        <w:rPr>
          <w:rStyle w:val="Emphasis"/>
          <w:highlight w:val="green"/>
        </w:rPr>
        <w:t>currency</w:t>
      </w:r>
      <w:r w:rsidRPr="0090202B">
        <w:rPr>
          <w:rStyle w:val="StyleUnderline"/>
        </w:rPr>
        <w:t xml:space="preserve">. It would, </w:t>
      </w:r>
      <w:r w:rsidRPr="0090202B">
        <w:rPr>
          <w:rStyle w:val="Emphasis"/>
          <w:highlight w:val="green"/>
        </w:rPr>
        <w:t>then</w:t>
      </w:r>
      <w:r w:rsidRPr="0090202B">
        <w:rPr>
          <w:rStyle w:val="StyleUnderline"/>
        </w:rPr>
        <w:t xml:space="preserve">, </w:t>
      </w:r>
      <w:r w:rsidRPr="0090202B">
        <w:rPr>
          <w:rStyle w:val="StyleUnderline"/>
          <w:highlight w:val="green"/>
        </w:rPr>
        <w:t>become</w:t>
      </w:r>
      <w:r w:rsidRPr="0090202B">
        <w:rPr>
          <w:rStyle w:val="StyleUnderline"/>
        </w:rPr>
        <w:t xml:space="preserve"> a </w:t>
      </w:r>
      <w:r w:rsidRPr="0090202B">
        <w:rPr>
          <w:rStyle w:val="Emphasis"/>
          <w:highlight w:val="green"/>
        </w:rPr>
        <w:t>global</w:t>
      </w:r>
      <w:r w:rsidRPr="0090202B">
        <w:rPr>
          <w:rStyle w:val="Emphasis"/>
        </w:rPr>
        <w:t>-level</w:t>
      </w:r>
      <w:r w:rsidRPr="0090202B">
        <w:rPr>
          <w:rStyle w:val="StyleUnderline"/>
        </w:rPr>
        <w:t xml:space="preserve"> issue.</w:t>
      </w:r>
    </w:p>
    <w:p w14:paraId="4BCBD98A" w14:textId="77777777" w:rsidR="00774FA9" w:rsidRPr="0090202B" w:rsidRDefault="00774FA9" w:rsidP="00774FA9">
      <w:pPr>
        <w:rPr>
          <w:sz w:val="16"/>
        </w:rPr>
      </w:pPr>
      <w:r w:rsidRPr="0090202B">
        <w:rPr>
          <w:rStyle w:val="StyleUnderline"/>
        </w:rPr>
        <w:t>Humans mock</w:t>
      </w:r>
      <w:r w:rsidRPr="0090202B">
        <w:rPr>
          <w:sz w:val="16"/>
        </w:rPr>
        <w:t xml:space="preserve"> what they see as </w:t>
      </w:r>
      <w:r w:rsidRPr="0090202B">
        <w:rPr>
          <w:rStyle w:val="StyleUnderline"/>
        </w:rPr>
        <w:t xml:space="preserve">an impulse </w:t>
      </w:r>
      <w:r w:rsidRPr="0090202B">
        <w:rPr>
          <w:rStyle w:val="StyleUnderline"/>
          <w:highlight w:val="green"/>
        </w:rPr>
        <w:t xml:space="preserve">toward </w:t>
      </w:r>
      <w:r w:rsidRPr="0090202B">
        <w:rPr>
          <w:rStyle w:val="Emphasis"/>
          <w:highlight w:val="green"/>
        </w:rPr>
        <w:t>species</w:t>
      </w:r>
      <w:r w:rsidRPr="0090202B">
        <w:rPr>
          <w:sz w:val="16"/>
        </w:rPr>
        <w:t xml:space="preserve"> suicide [</w:t>
      </w:r>
      <w:r w:rsidRPr="0090202B">
        <w:rPr>
          <w:rStyle w:val="Emphasis"/>
          <w:highlight w:val="green"/>
        </w:rPr>
        <w:t>death</w:t>
      </w:r>
      <w:r w:rsidRPr="0090202B">
        <w:rPr>
          <w:rStyle w:val="StyleUnderline"/>
        </w:rPr>
        <w:t>] among the</w:t>
      </w:r>
      <w:r w:rsidRPr="0090202B">
        <w:rPr>
          <w:sz w:val="16"/>
        </w:rPr>
        <w:t xml:space="preserve"> beautiful </w:t>
      </w:r>
      <w:r w:rsidRPr="0090202B">
        <w:rPr>
          <w:rStyle w:val="StyleUnderline"/>
        </w:rPr>
        <w:t>lemming</w:t>
      </w:r>
      <w:r w:rsidRPr="0090202B">
        <w:rPr>
          <w:sz w:val="16"/>
        </w:rPr>
        <w:t xml:space="preserve"> clan of Lemmus lemmus.1 </w:t>
      </w:r>
      <w:r w:rsidRPr="0090202B">
        <w:rPr>
          <w:rStyle w:val="StyleUnderline"/>
        </w:rPr>
        <w:t xml:space="preserve">In fact, these tiny creatures have a societal survival pattern which seems </w:t>
      </w:r>
      <w:r w:rsidRPr="0090202B">
        <w:rPr>
          <w:rStyle w:val="Emphasis"/>
        </w:rPr>
        <w:t>more</w:t>
      </w:r>
      <w:r w:rsidRPr="0090202B">
        <w:rPr>
          <w:rStyle w:val="StyleUnderline"/>
        </w:rPr>
        <w:t xml:space="preserve"> consistent than that of their human detractors. The </w:t>
      </w:r>
      <w:r w:rsidRPr="0090202B">
        <w:rPr>
          <w:rStyle w:val="Emphasis"/>
        </w:rPr>
        <w:t xml:space="preserve">pattern of human </w:t>
      </w:r>
      <w:r w:rsidRPr="0090202B">
        <w:rPr>
          <w:rStyle w:val="Emphasis"/>
          <w:highlight w:val="green"/>
        </w:rPr>
        <w:t>history shows</w:t>
      </w:r>
      <w:r w:rsidRPr="0090202B">
        <w:rPr>
          <w:rStyle w:val="StyleUnderline"/>
          <w:highlight w:val="green"/>
        </w:rPr>
        <w:t xml:space="preserve"> that </w:t>
      </w:r>
      <w:r w:rsidRPr="0090202B">
        <w:rPr>
          <w:rStyle w:val="Emphasis"/>
          <w:highlight w:val="green"/>
        </w:rPr>
        <w:t>civilizations</w:t>
      </w:r>
      <w:r w:rsidRPr="0090202B">
        <w:rPr>
          <w:rStyle w:val="StyleUnderline"/>
        </w:rPr>
        <w:t xml:space="preserve"> usually </w:t>
      </w:r>
      <w:r w:rsidRPr="0090202B">
        <w:rPr>
          <w:rStyle w:val="Emphasis"/>
          <w:highlight w:val="green"/>
        </w:rPr>
        <w:t>end</w:t>
      </w:r>
      <w:r w:rsidRPr="0090202B">
        <w:rPr>
          <w:rStyle w:val="StyleUnderline"/>
          <w:highlight w:val="green"/>
        </w:rPr>
        <w:t xml:space="preserve"> through </w:t>
      </w:r>
      <w:r w:rsidRPr="0090202B">
        <w:rPr>
          <w:rStyle w:val="Emphasis"/>
          <w:highlight w:val="green"/>
        </w:rPr>
        <w:t>internal</w:t>
      </w:r>
      <w:r w:rsidRPr="0090202B">
        <w:rPr>
          <w:sz w:val="16"/>
        </w:rPr>
        <w:t xml:space="preserve"> illness </w:t>
      </w:r>
      <w:r w:rsidRPr="0090202B">
        <w:rPr>
          <w:rStyle w:val="StyleUnderline"/>
        </w:rPr>
        <w:t>[</w:t>
      </w:r>
      <w:r w:rsidRPr="0090202B">
        <w:rPr>
          <w:rStyle w:val="StyleUnderline"/>
          <w:highlight w:val="green"/>
        </w:rPr>
        <w:t>problems</w:t>
      </w:r>
      <w:r w:rsidRPr="0090202B">
        <w:rPr>
          <w:rStyle w:val="StyleUnderline"/>
        </w:rPr>
        <w:t>]</w:t>
      </w:r>
      <w:r w:rsidRPr="0090202B">
        <w:rPr>
          <w:sz w:val="16"/>
        </w:rPr>
        <w:t xml:space="preserve"> rather than at the hand of external powers.</w:t>
      </w:r>
    </w:p>
    <w:p w14:paraId="66656D61" w14:textId="77777777" w:rsidR="00774FA9" w:rsidRPr="0065692D" w:rsidRDefault="00774FA9" w:rsidP="00774FA9"/>
    <w:p w14:paraId="5C2211CE" w14:textId="77777777" w:rsidR="00774FA9" w:rsidRDefault="00774FA9" w:rsidP="00774FA9">
      <w:pPr>
        <w:pStyle w:val="Heading4"/>
      </w:pPr>
      <w:r>
        <w:t xml:space="preserve">Restoring </w:t>
      </w:r>
      <w:r w:rsidRPr="004439EE">
        <w:rPr>
          <w:u w:val="single"/>
        </w:rPr>
        <w:t>positive perception</w:t>
      </w:r>
      <w:r>
        <w:t xml:space="preserve"> of government and public </w:t>
      </w:r>
      <w:r>
        <w:rPr>
          <w:u w:val="single"/>
        </w:rPr>
        <w:t>accountability</w:t>
      </w:r>
      <w:r>
        <w:t xml:space="preserve"> are key to </w:t>
      </w:r>
      <w:r>
        <w:rPr>
          <w:u w:val="single"/>
        </w:rPr>
        <w:t>democracy</w:t>
      </w:r>
      <w:r>
        <w:t xml:space="preserve">. </w:t>
      </w:r>
      <w:r w:rsidRPr="0065692D">
        <w:rPr>
          <w:b w:val="0"/>
          <w:bCs/>
          <w:u w:val="single"/>
        </w:rPr>
        <w:t>Otherwise</w:t>
      </w:r>
      <w:r w:rsidRPr="0065692D">
        <w:rPr>
          <w:b w:val="0"/>
          <w:bCs/>
        </w:rPr>
        <w:t xml:space="preserve">, inevitable </w:t>
      </w:r>
      <w:r w:rsidRPr="0065692D">
        <w:rPr>
          <w:b w:val="0"/>
          <w:bCs/>
          <w:u w:val="single"/>
        </w:rPr>
        <w:t>populist takeover</w:t>
      </w:r>
      <w:r w:rsidRPr="0065692D">
        <w:rPr>
          <w:b w:val="0"/>
          <w:bCs/>
        </w:rPr>
        <w:t xml:space="preserve"> and </w:t>
      </w:r>
      <w:r w:rsidRPr="0065692D">
        <w:rPr>
          <w:b w:val="0"/>
          <w:bCs/>
          <w:u w:val="single"/>
        </w:rPr>
        <w:t>total</w:t>
      </w:r>
      <w:r w:rsidRPr="0065692D">
        <w:rPr>
          <w:b w:val="0"/>
          <w:bCs/>
        </w:rPr>
        <w:t xml:space="preserve"> collapse of remaining </w:t>
      </w:r>
      <w:r w:rsidRPr="0065692D">
        <w:rPr>
          <w:b w:val="0"/>
          <w:bCs/>
          <w:u w:val="single"/>
        </w:rPr>
        <w:t>guardrails</w:t>
      </w:r>
      <w:r w:rsidRPr="0065692D">
        <w:rPr>
          <w:b w:val="0"/>
          <w:bCs/>
        </w:rPr>
        <w:t>.</w:t>
      </w:r>
    </w:p>
    <w:p w14:paraId="2211F76F" w14:textId="77777777" w:rsidR="00774FA9" w:rsidRDefault="00774FA9" w:rsidP="00774FA9">
      <w:pPr>
        <w:rPr>
          <w:rStyle w:val="Style13ptBold"/>
        </w:rPr>
      </w:pPr>
      <w:r>
        <w:rPr>
          <w:rStyle w:val="Style13ptBold"/>
        </w:rPr>
        <w:t xml:space="preserve">Stier and Freedman 22 </w:t>
      </w:r>
      <w:r w:rsidRPr="00751C17">
        <w:t>–</w:t>
      </w:r>
      <w:r>
        <w:t xml:space="preserve"> President and CEO of the Partnership for Public Service, a nonprofit, nonpartisan organization that strives for a more effective government for the American people. He has worked in all three branches of the federal government.</w:t>
      </w:r>
    </w:p>
    <w:p w14:paraId="264E30DF" w14:textId="77777777" w:rsidR="00774FA9" w:rsidRPr="00DE4C93" w:rsidRDefault="00774FA9" w:rsidP="00774FA9">
      <w:r w:rsidRPr="00E81302">
        <w:t>MAX STIER</w:t>
      </w:r>
      <w:r>
        <w:t xml:space="preserve">, </w:t>
      </w:r>
      <w:r w:rsidRPr="00E81302">
        <w:t>TOM FREEDMAN</w:t>
      </w:r>
      <w:r>
        <w:t>, President of Freedman Consulting, LLC, former senior advisor to President Bill Clinton, “</w:t>
      </w:r>
      <w:r w:rsidRPr="00E81302">
        <w:t>Why Democracy’s in Such Trouble: A Crisis in Public Trust of Government</w:t>
      </w:r>
      <w:r>
        <w:t>,” Politico, 3/1/</w:t>
      </w:r>
      <w:r w:rsidRPr="0080595E">
        <w:t>20</w:t>
      </w:r>
      <w:r>
        <w:t>22,</w:t>
      </w:r>
      <w:r w:rsidRPr="0080595E">
        <w:t xml:space="preserve"> </w:t>
      </w:r>
      <w:r w:rsidRPr="00E81302">
        <w:t>https://www.politico.com/news/magazine/2022/03/01/democracy-public-crisis-trust-government-faith-00012565</w:t>
      </w:r>
    </w:p>
    <w:p w14:paraId="20B5A2CC" w14:textId="77777777" w:rsidR="00774FA9" w:rsidRPr="00CF6C94" w:rsidRDefault="00774FA9" w:rsidP="00774FA9">
      <w:pPr>
        <w:rPr>
          <w:sz w:val="16"/>
        </w:rPr>
      </w:pPr>
      <w:r w:rsidRPr="00E81302">
        <w:rPr>
          <w:sz w:val="16"/>
        </w:rPr>
        <w:t xml:space="preserve">The national poll, conducted on behalf of our two organizations by Impact Research, shows that </w:t>
      </w:r>
      <w:r w:rsidRPr="00DE4C93">
        <w:rPr>
          <w:u w:val="single"/>
        </w:rPr>
        <w:t xml:space="preserve">only </w:t>
      </w:r>
      <w:r w:rsidRPr="00751C17">
        <w:rPr>
          <w:highlight w:val="green"/>
          <w:u w:val="single"/>
        </w:rPr>
        <w:t xml:space="preserve">four in 10 </w:t>
      </w:r>
      <w:r w:rsidRPr="00CF6C94">
        <w:rPr>
          <w:u w:val="single"/>
        </w:rPr>
        <w:t>Americans</w:t>
      </w:r>
      <w:r w:rsidRPr="00DE4C93">
        <w:rPr>
          <w:u w:val="single"/>
        </w:rPr>
        <w:t xml:space="preserve"> at least somewhat </w:t>
      </w:r>
      <w:r w:rsidRPr="00751C17">
        <w:rPr>
          <w:highlight w:val="green"/>
          <w:u w:val="single"/>
        </w:rPr>
        <w:t xml:space="preserve">trust </w:t>
      </w:r>
      <w:r w:rsidRPr="00CF6C94">
        <w:rPr>
          <w:u w:val="single"/>
        </w:rPr>
        <w:t>the</w:t>
      </w:r>
      <w:r w:rsidRPr="00DE4C93">
        <w:rPr>
          <w:u w:val="single"/>
        </w:rPr>
        <w:t xml:space="preserve"> federal </w:t>
      </w:r>
      <w:r w:rsidRPr="00751C17">
        <w:rPr>
          <w:highlight w:val="green"/>
          <w:u w:val="single"/>
        </w:rPr>
        <w:t>government</w:t>
      </w:r>
      <w:r w:rsidRPr="00E81302">
        <w:rPr>
          <w:sz w:val="16"/>
        </w:rPr>
        <w:t xml:space="preserve"> to do what is right. For all the concern about the rise of anti-democratic movements or unfair laws that could be used to steal an election, </w:t>
      </w:r>
      <w:r w:rsidRPr="00DE4C93">
        <w:rPr>
          <w:u w:val="single"/>
        </w:rPr>
        <w:t xml:space="preserve">that disheartening </w:t>
      </w:r>
      <w:r w:rsidRPr="00CF6C94">
        <w:rPr>
          <w:u w:val="single"/>
        </w:rPr>
        <w:t xml:space="preserve">statistic strikes at the </w:t>
      </w:r>
      <w:r w:rsidRPr="00CF6C94">
        <w:rPr>
          <w:rStyle w:val="Emphasis"/>
        </w:rPr>
        <w:t>heart</w:t>
      </w:r>
      <w:r w:rsidRPr="00CF6C94">
        <w:rPr>
          <w:u w:val="single"/>
        </w:rPr>
        <w:t xml:space="preserve"> of our nation’s</w:t>
      </w:r>
      <w:r w:rsidRPr="00CF6C94">
        <w:rPr>
          <w:sz w:val="16"/>
        </w:rPr>
        <w:t xml:space="preserve"> primary </w:t>
      </w:r>
      <w:r w:rsidRPr="00CF6C94">
        <w:rPr>
          <w:u w:val="single"/>
        </w:rPr>
        <w:t>democratic institution and its ability to deal with social, economic and foreign policy challenges</w:t>
      </w:r>
      <w:r w:rsidRPr="00CF6C94">
        <w:rPr>
          <w:sz w:val="16"/>
        </w:rPr>
        <w:t xml:space="preserve">. </w:t>
      </w:r>
      <w:r w:rsidRPr="00CF6C94">
        <w:rPr>
          <w:u w:val="single"/>
        </w:rPr>
        <w:t>If you don’t trust your government</w:t>
      </w:r>
      <w:r w:rsidRPr="00CF6C94">
        <w:rPr>
          <w:sz w:val="16"/>
        </w:rPr>
        <w:t xml:space="preserve">, </w:t>
      </w:r>
      <w:r w:rsidRPr="00CF6C94">
        <w:rPr>
          <w:u w:val="single"/>
        </w:rPr>
        <w:t>does it really matter what policies it pursues</w:t>
      </w:r>
      <w:r w:rsidRPr="00CF6C94">
        <w:rPr>
          <w:sz w:val="16"/>
        </w:rPr>
        <w:t>?</w:t>
      </w:r>
    </w:p>
    <w:p w14:paraId="73332008" w14:textId="77777777" w:rsidR="00774FA9" w:rsidRPr="00E81302" w:rsidRDefault="00774FA9" w:rsidP="00774FA9">
      <w:pPr>
        <w:rPr>
          <w:sz w:val="16"/>
        </w:rPr>
      </w:pPr>
      <w:r w:rsidRPr="00CF6C94">
        <w:rPr>
          <w:sz w:val="16"/>
        </w:rPr>
        <w:t xml:space="preserve">While trust in the federal government has gone up and down over the years, the </w:t>
      </w:r>
      <w:r w:rsidRPr="00CF6C94">
        <w:rPr>
          <w:u w:val="single"/>
        </w:rPr>
        <w:t>trend lines from Gallup show the precarious state we are in</w:t>
      </w:r>
      <w:r w:rsidRPr="00CF6C94">
        <w:rPr>
          <w:sz w:val="16"/>
        </w:rPr>
        <w:t xml:space="preserve">. Although often viewed with a sense of inevitability, </w:t>
      </w:r>
      <w:r w:rsidRPr="00CF6C94">
        <w:rPr>
          <w:u w:val="single"/>
        </w:rPr>
        <w:t>there are ways to reverse this troubling development</w:t>
      </w:r>
      <w:r w:rsidRPr="00CF6C94">
        <w:rPr>
          <w:sz w:val="16"/>
        </w:rPr>
        <w:t>. While President Joe Biden has taken some steps, he should speak to this crisis of confidence in our</w:t>
      </w:r>
      <w:r w:rsidRPr="00E81302">
        <w:rPr>
          <w:sz w:val="16"/>
        </w:rPr>
        <w:t xml:space="preserve"> government during his upcoming State of the Union Address and take further action soon after. </w:t>
      </w:r>
      <w:r w:rsidRPr="00CF6C94">
        <w:rPr>
          <w:u w:val="single"/>
        </w:rPr>
        <w:t>It’s</w:t>
      </w:r>
      <w:r w:rsidRPr="001E72AD">
        <w:rPr>
          <w:u w:val="single"/>
        </w:rPr>
        <w:t xml:space="preserve"> not only </w:t>
      </w:r>
      <w:r w:rsidRPr="00751C17">
        <w:rPr>
          <w:highlight w:val="green"/>
          <w:u w:val="single"/>
        </w:rPr>
        <w:t xml:space="preserve">democracy </w:t>
      </w:r>
      <w:r w:rsidRPr="00751C17">
        <w:rPr>
          <w:rStyle w:val="Emphasis"/>
          <w:highlight w:val="green"/>
        </w:rPr>
        <w:t>on the line</w:t>
      </w:r>
      <w:r w:rsidRPr="00E81302">
        <w:rPr>
          <w:sz w:val="16"/>
        </w:rPr>
        <w:t xml:space="preserve"> but his presidency as well.</w:t>
      </w:r>
    </w:p>
    <w:p w14:paraId="0B60CE64" w14:textId="77777777" w:rsidR="00774FA9" w:rsidRPr="00E81302" w:rsidRDefault="00774FA9" w:rsidP="00774FA9">
      <w:pPr>
        <w:rPr>
          <w:sz w:val="16"/>
        </w:rPr>
      </w:pPr>
      <w:r w:rsidRPr="00E81302">
        <w:rPr>
          <w:sz w:val="16"/>
        </w:rPr>
        <w:t xml:space="preserve">At least four basic responses from our leaders are needed, according to the polling — </w:t>
      </w:r>
      <w:r w:rsidRPr="001E72AD">
        <w:rPr>
          <w:u w:val="single"/>
        </w:rPr>
        <w:t xml:space="preserve">making visible the work of </w:t>
      </w:r>
      <w:r w:rsidRPr="00E81302">
        <w:rPr>
          <w:sz w:val="16"/>
        </w:rPr>
        <w:t xml:space="preserve">career </w:t>
      </w:r>
      <w:r w:rsidRPr="001E72AD">
        <w:rPr>
          <w:u w:val="single"/>
        </w:rPr>
        <w:t>civil servants</w:t>
      </w:r>
      <w:r w:rsidRPr="00E81302">
        <w:rPr>
          <w:sz w:val="16"/>
        </w:rPr>
        <w:t xml:space="preserve">, distinguished from the political leadership; </w:t>
      </w:r>
      <w:r w:rsidRPr="001E72AD">
        <w:rPr>
          <w:u w:val="single"/>
        </w:rPr>
        <w:t>emphasizing the ways government works on behalf of all</w:t>
      </w:r>
      <w:r w:rsidRPr="00E81302">
        <w:rPr>
          <w:sz w:val="16"/>
        </w:rPr>
        <w:t xml:space="preserve">; </w:t>
      </w:r>
      <w:r w:rsidRPr="001E72AD">
        <w:rPr>
          <w:u w:val="single"/>
        </w:rPr>
        <w:t>continuing to reform government so it is most effective and efficient</w:t>
      </w:r>
      <w:r w:rsidRPr="00E81302">
        <w:rPr>
          <w:sz w:val="16"/>
        </w:rPr>
        <w:t>; and then telling those stories to break the negative cycle.</w:t>
      </w:r>
    </w:p>
    <w:p w14:paraId="1BDA92FE" w14:textId="77777777" w:rsidR="00774FA9" w:rsidRPr="00E81302" w:rsidRDefault="00774FA9" w:rsidP="00774FA9">
      <w:pPr>
        <w:rPr>
          <w:sz w:val="16"/>
        </w:rPr>
      </w:pPr>
      <w:r w:rsidRPr="00751C17">
        <w:rPr>
          <w:highlight w:val="green"/>
          <w:u w:val="single"/>
        </w:rPr>
        <w:t>When people don’t trust</w:t>
      </w:r>
      <w:r w:rsidRPr="001E72AD">
        <w:rPr>
          <w:u w:val="single"/>
        </w:rPr>
        <w:t xml:space="preserve"> their </w:t>
      </w:r>
      <w:r w:rsidRPr="00751C17">
        <w:rPr>
          <w:highlight w:val="green"/>
          <w:u w:val="single"/>
        </w:rPr>
        <w:t>government</w:t>
      </w:r>
      <w:r w:rsidRPr="00E81302">
        <w:rPr>
          <w:sz w:val="16"/>
        </w:rPr>
        <w:t xml:space="preserve">, </w:t>
      </w:r>
      <w:r w:rsidRPr="00751C17">
        <w:rPr>
          <w:highlight w:val="green"/>
          <w:u w:val="single"/>
        </w:rPr>
        <w:t>they</w:t>
      </w:r>
      <w:r w:rsidRPr="00E81302">
        <w:rPr>
          <w:sz w:val="16"/>
        </w:rPr>
        <w:t xml:space="preserve"> are more likely to </w:t>
      </w:r>
      <w:r w:rsidRPr="00751C17">
        <w:rPr>
          <w:highlight w:val="green"/>
          <w:u w:val="single"/>
        </w:rPr>
        <w:t>opt out of voting</w:t>
      </w:r>
      <w:r w:rsidRPr="001E72AD">
        <w:rPr>
          <w:u w:val="single"/>
        </w:rPr>
        <w:t xml:space="preserve"> and other types of civic participation</w:t>
      </w:r>
      <w:r w:rsidRPr="00E81302">
        <w:rPr>
          <w:sz w:val="16"/>
        </w:rPr>
        <w:t xml:space="preserve">. </w:t>
      </w:r>
      <w:r w:rsidRPr="00751C17">
        <w:rPr>
          <w:highlight w:val="green"/>
          <w:u w:val="single"/>
        </w:rPr>
        <w:t>With less engagement</w:t>
      </w:r>
      <w:r w:rsidRPr="00E81302">
        <w:rPr>
          <w:sz w:val="16"/>
        </w:rPr>
        <w:t xml:space="preserve">, </w:t>
      </w:r>
      <w:r w:rsidRPr="00751C17">
        <w:rPr>
          <w:highlight w:val="green"/>
          <w:u w:val="single"/>
        </w:rPr>
        <w:t>the public feels less empowered</w:t>
      </w:r>
      <w:r w:rsidRPr="001E72AD">
        <w:rPr>
          <w:u w:val="single"/>
        </w:rPr>
        <w:t xml:space="preserve"> to influence government</w:t>
      </w:r>
      <w:r w:rsidRPr="00E81302">
        <w:rPr>
          <w:sz w:val="16"/>
        </w:rPr>
        <w:t xml:space="preserve"> — and, in turn, </w:t>
      </w:r>
      <w:r w:rsidRPr="001E72AD">
        <w:rPr>
          <w:u w:val="single"/>
        </w:rPr>
        <w:t xml:space="preserve">government “hears” their needs </w:t>
      </w:r>
      <w:r w:rsidRPr="00E81302">
        <w:rPr>
          <w:sz w:val="16"/>
        </w:rPr>
        <w:t xml:space="preserve">and preferences </w:t>
      </w:r>
      <w:r w:rsidRPr="001E72AD">
        <w:rPr>
          <w:u w:val="single"/>
        </w:rPr>
        <w:t>less</w:t>
      </w:r>
      <w:r w:rsidRPr="00E81302">
        <w:rPr>
          <w:sz w:val="16"/>
        </w:rPr>
        <w:t xml:space="preserve">. </w:t>
      </w:r>
      <w:r w:rsidRPr="00751C17">
        <w:rPr>
          <w:highlight w:val="green"/>
          <w:u w:val="single"/>
        </w:rPr>
        <w:t xml:space="preserve">This creates a </w:t>
      </w:r>
      <w:r w:rsidRPr="00751C17">
        <w:rPr>
          <w:rStyle w:val="Emphasis"/>
          <w:highlight w:val="green"/>
        </w:rPr>
        <w:t>mistrust loop</w:t>
      </w:r>
      <w:r w:rsidRPr="00E81302">
        <w:rPr>
          <w:sz w:val="16"/>
        </w:rPr>
        <w:t xml:space="preserve">: </w:t>
      </w:r>
      <w:r w:rsidRPr="001E72AD">
        <w:rPr>
          <w:u w:val="single"/>
        </w:rPr>
        <w:t>Diminished trust in government leads to a disengaged public</w:t>
      </w:r>
      <w:r w:rsidRPr="00E81302">
        <w:rPr>
          <w:sz w:val="16"/>
        </w:rPr>
        <w:t xml:space="preserve">, </w:t>
      </w:r>
      <w:r w:rsidRPr="001E72AD">
        <w:rPr>
          <w:u w:val="single"/>
        </w:rPr>
        <w:t>resulting in</w:t>
      </w:r>
      <w:r w:rsidRPr="00E81302">
        <w:rPr>
          <w:sz w:val="16"/>
        </w:rPr>
        <w:t xml:space="preserve"> inefficient, unresponsive or </w:t>
      </w:r>
      <w:r w:rsidRPr="001E72AD">
        <w:rPr>
          <w:u w:val="single"/>
        </w:rPr>
        <w:t>unaccountable institutions</w:t>
      </w:r>
      <w:r w:rsidRPr="00E81302">
        <w:rPr>
          <w:sz w:val="16"/>
        </w:rPr>
        <w:t xml:space="preserve">, and </w:t>
      </w:r>
      <w:r w:rsidRPr="001E72AD">
        <w:rPr>
          <w:u w:val="single"/>
        </w:rPr>
        <w:t>that leads to further deterioration of trust and national progress</w:t>
      </w:r>
      <w:r w:rsidRPr="00E81302">
        <w:rPr>
          <w:sz w:val="16"/>
        </w:rPr>
        <w:t>.</w:t>
      </w:r>
    </w:p>
    <w:p w14:paraId="2B45EABF" w14:textId="77777777" w:rsidR="00774FA9" w:rsidRPr="00E81302" w:rsidRDefault="00774FA9" w:rsidP="00774FA9">
      <w:pPr>
        <w:rPr>
          <w:sz w:val="16"/>
        </w:rPr>
      </w:pPr>
      <w:r w:rsidRPr="00E81302">
        <w:rPr>
          <w:sz w:val="16"/>
        </w:rPr>
        <w:t xml:space="preserve">This </w:t>
      </w:r>
      <w:r w:rsidRPr="001E72AD">
        <w:rPr>
          <w:u w:val="single"/>
        </w:rPr>
        <w:t>dynamic can have life and death consequences</w:t>
      </w:r>
      <w:r w:rsidRPr="00E81302">
        <w:rPr>
          <w:sz w:val="16"/>
        </w:rPr>
        <w:t xml:space="preserve">. Almost half (46 percent) of the people in our poll who said they were vaccinated for the Covid-19 virus trusted the government compared with 29 percent of those who had not been vaccinated. A recent study published in the journal The Lancet found that </w:t>
      </w:r>
      <w:r w:rsidRPr="001E72AD">
        <w:rPr>
          <w:u w:val="single"/>
        </w:rPr>
        <w:t>countries with higher levels of government trust had lower infection and fatality rates during the pandemic</w:t>
      </w:r>
      <w:r w:rsidRPr="00E81302">
        <w:rPr>
          <w:sz w:val="16"/>
        </w:rPr>
        <w:t>.</w:t>
      </w:r>
    </w:p>
    <w:p w14:paraId="344B7E60" w14:textId="77777777" w:rsidR="00774FA9" w:rsidRPr="00E81302" w:rsidRDefault="00774FA9" w:rsidP="00774FA9">
      <w:pPr>
        <w:rPr>
          <w:sz w:val="16"/>
        </w:rPr>
      </w:pPr>
      <w:r w:rsidRPr="00E81302">
        <w:rPr>
          <w:sz w:val="16"/>
        </w:rPr>
        <w:t xml:space="preserve">Our recent polling shows that </w:t>
      </w:r>
      <w:r w:rsidRPr="001E72AD">
        <w:rPr>
          <w:u w:val="single"/>
        </w:rPr>
        <w:t>more than half of Americans do not believe the government helps people like them</w:t>
      </w:r>
      <w:r w:rsidRPr="00E81302">
        <w:rPr>
          <w:sz w:val="16"/>
        </w:rPr>
        <w:t xml:space="preserve">, and two-thirds believe the government is not transparent or does not listen to the public. </w:t>
      </w:r>
      <w:r w:rsidRPr="001E72AD">
        <w:rPr>
          <w:u w:val="single"/>
        </w:rPr>
        <w:t>These are issues that should be acknowledged</w:t>
      </w:r>
      <w:r w:rsidRPr="00E81302">
        <w:rPr>
          <w:sz w:val="16"/>
        </w:rPr>
        <w:t xml:space="preserve"> by the president and dealt with by his administration </w:t>
      </w:r>
      <w:r w:rsidRPr="001E72AD">
        <w:rPr>
          <w:u w:val="single"/>
        </w:rPr>
        <w:t>in substantial ways to restore faith in our democracy</w:t>
      </w:r>
      <w:r w:rsidRPr="00E81302">
        <w:rPr>
          <w:sz w:val="16"/>
        </w:rPr>
        <w:t>.</w:t>
      </w:r>
    </w:p>
    <w:p w14:paraId="4F3BEC4F" w14:textId="77777777" w:rsidR="00774FA9" w:rsidRPr="00E81302" w:rsidRDefault="00774FA9" w:rsidP="00774FA9">
      <w:pPr>
        <w:rPr>
          <w:sz w:val="16"/>
        </w:rPr>
      </w:pPr>
      <w:r w:rsidRPr="00E81302">
        <w:rPr>
          <w:sz w:val="16"/>
        </w:rPr>
        <w:t>For Biden, rebuilding public trust in government is a necessity for his presidency. “</w:t>
      </w:r>
      <w:r w:rsidRPr="001E72AD">
        <w:rPr>
          <w:u w:val="single"/>
        </w:rPr>
        <w:t>Put trust and faith in our government to fulfill its most important function, which is protecting the American people</w:t>
      </w:r>
      <w:r w:rsidRPr="00E81302">
        <w:rPr>
          <w:sz w:val="16"/>
        </w:rPr>
        <w:t xml:space="preserve"> — no function more important,” he said in a speech last year about combating the pandemic. “We need to remember the government isn’t some foreign force in a distant capital. No, it’s us. All of us.”</w:t>
      </w:r>
    </w:p>
    <w:p w14:paraId="48E57ED2" w14:textId="77777777" w:rsidR="00774FA9" w:rsidRPr="00E81302" w:rsidRDefault="00774FA9" w:rsidP="00774FA9">
      <w:pPr>
        <w:rPr>
          <w:sz w:val="16"/>
        </w:rPr>
      </w:pPr>
      <w:r w:rsidRPr="001E72AD">
        <w:rPr>
          <w:u w:val="single"/>
        </w:rPr>
        <w:t xml:space="preserve">Some of the </w:t>
      </w:r>
      <w:r w:rsidRPr="00751C17">
        <w:rPr>
          <w:highlight w:val="green"/>
          <w:u w:val="single"/>
        </w:rPr>
        <w:t>public distrust</w:t>
      </w:r>
      <w:r w:rsidRPr="001E72AD">
        <w:rPr>
          <w:u w:val="single"/>
        </w:rPr>
        <w:t xml:space="preserve"> over the years has been driven by controversial wars</w:t>
      </w:r>
      <w:r w:rsidRPr="00E81302">
        <w:rPr>
          <w:sz w:val="16"/>
        </w:rPr>
        <w:t xml:space="preserve">, policy blunders, mismanagement and political malfeasance, </w:t>
      </w:r>
      <w:r w:rsidRPr="001E72AD">
        <w:rPr>
          <w:u w:val="single"/>
        </w:rPr>
        <w:t xml:space="preserve">but a good deal </w:t>
      </w:r>
      <w:r w:rsidRPr="00CF6C94">
        <w:rPr>
          <w:u w:val="single"/>
        </w:rPr>
        <w:t xml:space="preserve">is the </w:t>
      </w:r>
      <w:r w:rsidRPr="00751C17">
        <w:rPr>
          <w:highlight w:val="green"/>
          <w:u w:val="single"/>
        </w:rPr>
        <w:t>result of</w:t>
      </w:r>
      <w:r w:rsidRPr="00E81302">
        <w:rPr>
          <w:sz w:val="16"/>
        </w:rPr>
        <w:t xml:space="preserve"> a lack of information or an </w:t>
      </w:r>
      <w:r w:rsidRPr="00751C17">
        <w:rPr>
          <w:highlight w:val="green"/>
          <w:u w:val="single"/>
        </w:rPr>
        <w:t>inability to differentiate</w:t>
      </w:r>
      <w:r w:rsidRPr="001E72AD">
        <w:rPr>
          <w:u w:val="single"/>
        </w:rPr>
        <w:t xml:space="preserve"> the </w:t>
      </w:r>
      <w:r w:rsidRPr="00CF6C94">
        <w:rPr>
          <w:u w:val="single"/>
        </w:rPr>
        <w:t>activities of</w:t>
      </w:r>
      <w:r w:rsidRPr="001E72AD">
        <w:rPr>
          <w:u w:val="single"/>
        </w:rPr>
        <w:t xml:space="preserve"> elected </w:t>
      </w:r>
      <w:r w:rsidRPr="00751C17">
        <w:rPr>
          <w:highlight w:val="green"/>
          <w:u w:val="single"/>
        </w:rPr>
        <w:t>political leaders from</w:t>
      </w:r>
      <w:r w:rsidRPr="001E72AD">
        <w:rPr>
          <w:u w:val="single"/>
        </w:rPr>
        <w:t xml:space="preserve"> the </w:t>
      </w:r>
      <w:r w:rsidRPr="00CF6C94">
        <w:rPr>
          <w:rStyle w:val="Emphasis"/>
        </w:rPr>
        <w:t xml:space="preserve">critical </w:t>
      </w:r>
      <w:r w:rsidRPr="00751C17">
        <w:rPr>
          <w:rStyle w:val="Emphasis"/>
          <w:highlight w:val="green"/>
        </w:rPr>
        <w:t>services</w:t>
      </w:r>
      <w:r w:rsidRPr="00751C17">
        <w:rPr>
          <w:highlight w:val="green"/>
          <w:u w:val="single"/>
        </w:rPr>
        <w:t xml:space="preserve"> provided by </w:t>
      </w:r>
      <w:r w:rsidRPr="00CF6C94">
        <w:rPr>
          <w:rStyle w:val="Emphasis"/>
        </w:rPr>
        <w:t xml:space="preserve">federal </w:t>
      </w:r>
      <w:r w:rsidRPr="00751C17">
        <w:rPr>
          <w:rStyle w:val="Emphasis"/>
          <w:highlight w:val="green"/>
        </w:rPr>
        <w:t>agencies</w:t>
      </w:r>
      <w:r w:rsidRPr="00E81302">
        <w:rPr>
          <w:sz w:val="16"/>
        </w:rPr>
        <w:t xml:space="preserve"> and the two million civil servants located across the country.</w:t>
      </w:r>
    </w:p>
    <w:p w14:paraId="273F1C40" w14:textId="77777777" w:rsidR="00774FA9" w:rsidRPr="00E81302" w:rsidRDefault="00774FA9" w:rsidP="00774FA9">
      <w:pPr>
        <w:rPr>
          <w:sz w:val="16"/>
        </w:rPr>
      </w:pPr>
      <w:r w:rsidRPr="00E81302">
        <w:rPr>
          <w:sz w:val="16"/>
        </w:rPr>
        <w:t>The public’s expectations and trust are often shaped by personal experiences. People applying for financial aid for college, visiting a national park, seeking assistance after a hurricane or going through airport security may be the only lenses through which they may see our government in action.</w:t>
      </w:r>
    </w:p>
    <w:p w14:paraId="3B2B948C" w14:textId="77777777" w:rsidR="00774FA9" w:rsidRPr="00E81302" w:rsidRDefault="00774FA9" w:rsidP="00774FA9">
      <w:pPr>
        <w:rPr>
          <w:b/>
          <w:bCs/>
          <w:sz w:val="16"/>
        </w:rPr>
      </w:pPr>
      <w:r w:rsidRPr="00E81302">
        <w:rPr>
          <w:sz w:val="16"/>
        </w:rPr>
        <w:t xml:space="preserve">The new polling shows that </w:t>
      </w:r>
      <w:r w:rsidRPr="00751C17">
        <w:rPr>
          <w:highlight w:val="green"/>
          <w:u w:val="single"/>
        </w:rPr>
        <w:t>positive experiences build</w:t>
      </w:r>
      <w:r w:rsidRPr="001E72AD">
        <w:rPr>
          <w:u w:val="single"/>
        </w:rPr>
        <w:t xml:space="preserve"> goodwill and </w:t>
      </w:r>
      <w:r w:rsidRPr="00751C17">
        <w:rPr>
          <w:highlight w:val="green"/>
          <w:u w:val="single"/>
        </w:rPr>
        <w:t>trust</w:t>
      </w:r>
      <w:r w:rsidRPr="00E81302">
        <w:rPr>
          <w:sz w:val="16"/>
        </w:rPr>
        <w:t xml:space="preserve">, </w:t>
      </w:r>
      <w:r w:rsidRPr="00751C17">
        <w:rPr>
          <w:rStyle w:val="StyleUnderline"/>
          <w:highlight w:val="green"/>
        </w:rPr>
        <w:t>but</w:t>
      </w:r>
      <w:r w:rsidRPr="00E81302">
        <w:rPr>
          <w:sz w:val="16"/>
        </w:rPr>
        <w:t xml:space="preserve"> </w:t>
      </w:r>
      <w:r w:rsidRPr="00751C17">
        <w:rPr>
          <w:highlight w:val="green"/>
          <w:u w:val="single"/>
        </w:rPr>
        <w:t xml:space="preserve">even a single </w:t>
      </w:r>
      <w:r w:rsidRPr="00751C17">
        <w:rPr>
          <w:rStyle w:val="Emphasis"/>
          <w:highlight w:val="green"/>
        </w:rPr>
        <w:t>negative interaction</w:t>
      </w:r>
      <w:r w:rsidRPr="00751C17">
        <w:rPr>
          <w:highlight w:val="green"/>
          <w:u w:val="single"/>
        </w:rPr>
        <w:t xml:space="preserve"> can have</w:t>
      </w:r>
      <w:r w:rsidRPr="001E72AD">
        <w:rPr>
          <w:u w:val="single"/>
        </w:rPr>
        <w:t xml:space="preserve"> a </w:t>
      </w:r>
      <w:r w:rsidRPr="00751C17">
        <w:rPr>
          <w:highlight w:val="green"/>
          <w:u w:val="single"/>
        </w:rPr>
        <w:t>lasting impact on people’s faith in</w:t>
      </w:r>
      <w:r w:rsidRPr="001E72AD">
        <w:rPr>
          <w:u w:val="single"/>
        </w:rPr>
        <w:t xml:space="preserve"> government and </w:t>
      </w:r>
      <w:r w:rsidRPr="00751C17">
        <w:rPr>
          <w:rStyle w:val="Emphasis"/>
          <w:highlight w:val="green"/>
        </w:rPr>
        <w:t>democratic institutions</w:t>
      </w:r>
      <w:r w:rsidRPr="00E81302">
        <w:rPr>
          <w:sz w:val="16"/>
        </w:rPr>
        <w:t>.</w:t>
      </w:r>
    </w:p>
    <w:p w14:paraId="11EE9BC6" w14:textId="77777777" w:rsidR="00774FA9" w:rsidRDefault="00774FA9" w:rsidP="00774FA9">
      <w:pPr>
        <w:tabs>
          <w:tab w:val="left" w:pos="9542"/>
        </w:tabs>
      </w:pPr>
      <w:r>
        <w:tab/>
      </w:r>
    </w:p>
    <w:p w14:paraId="09DAB767" w14:textId="77777777" w:rsidR="00774FA9" w:rsidRPr="003E039C" w:rsidRDefault="00774FA9" w:rsidP="00774FA9">
      <w:pPr>
        <w:pStyle w:val="Heading4"/>
      </w:pPr>
      <w:r w:rsidRPr="00007CC0">
        <w:t>Populist takeover</w:t>
      </w:r>
      <w:r>
        <w:t xml:space="preserve"> structurally multiplies </w:t>
      </w:r>
      <w:r>
        <w:rPr>
          <w:u w:val="single"/>
        </w:rPr>
        <w:t>nuclear risk</w:t>
      </w:r>
      <w:r>
        <w:t xml:space="preserve"> across </w:t>
      </w:r>
      <w:r w:rsidRPr="00007CC0">
        <w:rPr>
          <w:u w:val="single"/>
        </w:rPr>
        <w:t>all hotspots</w:t>
      </w:r>
      <w:r>
        <w:rPr>
          <w:b w:val="0"/>
          <w:bCs/>
        </w:rPr>
        <w:t xml:space="preserve">, </w:t>
      </w:r>
      <w:r>
        <w:rPr>
          <w:b w:val="0"/>
          <w:bCs/>
          <w:u w:val="single"/>
        </w:rPr>
        <w:t>independent</w:t>
      </w:r>
      <w:r>
        <w:rPr>
          <w:b w:val="0"/>
          <w:bCs/>
        </w:rPr>
        <w:t xml:space="preserve"> of </w:t>
      </w:r>
      <w:r>
        <w:rPr>
          <w:b w:val="0"/>
          <w:bCs/>
          <w:u w:val="single"/>
        </w:rPr>
        <w:t>democracy</w:t>
      </w:r>
      <w:r w:rsidRPr="003E039C">
        <w:t>.</w:t>
      </w:r>
      <w:r>
        <w:t xml:space="preserve"> Risk </w:t>
      </w:r>
      <w:r>
        <w:rPr>
          <w:u w:val="single"/>
        </w:rPr>
        <w:t>accumulates</w:t>
      </w:r>
      <w:r>
        <w:t xml:space="preserve"> because we’re </w:t>
      </w:r>
      <w:r w:rsidRPr="0065692D">
        <w:t xml:space="preserve">playing </w:t>
      </w:r>
      <w:r w:rsidRPr="0065692D">
        <w:rPr>
          <w:u w:val="single"/>
        </w:rPr>
        <w:t>Russian Roulette</w:t>
      </w:r>
      <w:r w:rsidRPr="0065692D">
        <w:t>.</w:t>
      </w:r>
    </w:p>
    <w:p w14:paraId="26BA8DF0" w14:textId="77777777" w:rsidR="00774FA9" w:rsidRPr="0065692D" w:rsidRDefault="00774FA9" w:rsidP="00774FA9">
      <w:r w:rsidRPr="0065692D">
        <w:rPr>
          <w:rStyle w:val="Style13ptBold"/>
        </w:rPr>
        <w:t>Jackson 23</w:t>
      </w:r>
      <w:r w:rsidRPr="0065692D">
        <w:t xml:space="preserve"> – Professor of IR, Victoria University of Wellington</w:t>
      </w:r>
    </w:p>
    <w:p w14:paraId="5DE3E768" w14:textId="77777777" w:rsidR="00774FA9" w:rsidRPr="00ED2875" w:rsidRDefault="00774FA9" w:rsidP="00774FA9">
      <w:r w:rsidRPr="00ED2875">
        <w:t xml:space="preserve">Van Jackson, </w:t>
      </w:r>
      <w:r>
        <w:t xml:space="preserve">Senior Research Scholar at Security in Context, </w:t>
      </w:r>
      <w:r w:rsidRPr="00ED2875">
        <w:t xml:space="preserve">“The Fascist Nuke Problem,” </w:t>
      </w:r>
      <w:r w:rsidRPr="0065692D">
        <w:rPr>
          <w:i/>
          <w:iCs/>
        </w:rPr>
        <w:t>Un-Diplomatic</w:t>
      </w:r>
      <w:r w:rsidRPr="00ED2875">
        <w:t>,</w:t>
      </w:r>
      <w:r>
        <w:t xml:space="preserve"> 2023,</w:t>
      </w:r>
      <w:r w:rsidRPr="00ED2875">
        <w:t xml:space="preserve"> https://www.un-diplomatic.com/p/the-fascist-nuke-problem</w:t>
      </w:r>
    </w:p>
    <w:p w14:paraId="0B317BF8" w14:textId="77777777" w:rsidR="00774FA9" w:rsidRPr="0065692D" w:rsidRDefault="00774FA9" w:rsidP="00774FA9">
      <w:pPr>
        <w:rPr>
          <w:rStyle w:val="StyleUnderline"/>
        </w:rPr>
      </w:pPr>
      <w:r w:rsidRPr="0065692D">
        <w:rPr>
          <w:rStyle w:val="StyleUnderline"/>
        </w:rPr>
        <w:t xml:space="preserve">The world could use some </w:t>
      </w:r>
      <w:r w:rsidRPr="0065692D">
        <w:rPr>
          <w:rStyle w:val="Emphasis"/>
        </w:rPr>
        <w:t xml:space="preserve">serious </w:t>
      </w:r>
      <w:r w:rsidRPr="0065692D">
        <w:rPr>
          <w:rStyle w:val="Emphasis"/>
          <w:highlight w:val="green"/>
        </w:rPr>
        <w:t>thinking</w:t>
      </w:r>
      <w:r w:rsidRPr="0065692D">
        <w:rPr>
          <w:rStyle w:val="StyleUnderline"/>
          <w:highlight w:val="green"/>
        </w:rPr>
        <w:t xml:space="preserve"> about</w:t>
      </w:r>
      <w:r w:rsidRPr="0065692D">
        <w:rPr>
          <w:rStyle w:val="StyleUnderline"/>
        </w:rPr>
        <w:t xml:space="preserve"> the </w:t>
      </w:r>
      <w:r w:rsidRPr="0065692D">
        <w:rPr>
          <w:rStyle w:val="Emphasis"/>
        </w:rPr>
        <w:t>relationship</w:t>
      </w:r>
      <w:r w:rsidRPr="0065692D">
        <w:rPr>
          <w:rStyle w:val="StyleUnderline"/>
        </w:rPr>
        <w:t xml:space="preserve"> between </w:t>
      </w:r>
      <w:r w:rsidRPr="0065692D">
        <w:rPr>
          <w:rStyle w:val="Emphasis"/>
        </w:rPr>
        <w:t>political ideology</w:t>
      </w:r>
      <w:r w:rsidRPr="0065692D">
        <w:rPr>
          <w:rStyle w:val="StyleUnderline"/>
        </w:rPr>
        <w:t xml:space="preserve"> and </w:t>
      </w:r>
      <w:r w:rsidRPr="0065692D">
        <w:rPr>
          <w:rStyle w:val="Emphasis"/>
        </w:rPr>
        <w:t>nuclear escalation</w:t>
      </w:r>
      <w:r w:rsidRPr="0065692D">
        <w:rPr>
          <w:rStyle w:val="StyleUnderline"/>
        </w:rPr>
        <w:t>—</w:t>
      </w:r>
      <w:r w:rsidRPr="0065692D">
        <w:rPr>
          <w:rStyle w:val="Emphasis"/>
        </w:rPr>
        <w:t xml:space="preserve">specifically </w:t>
      </w:r>
      <w:r w:rsidRPr="0065692D">
        <w:rPr>
          <w:rStyle w:val="Emphasis"/>
          <w:highlight w:val="green"/>
        </w:rPr>
        <w:t>far-right pathways</w:t>
      </w:r>
      <w:r w:rsidRPr="0065692D">
        <w:rPr>
          <w:rStyle w:val="StyleUnderline"/>
          <w:highlight w:val="green"/>
        </w:rPr>
        <w:t xml:space="preserve"> to </w:t>
      </w:r>
      <w:r w:rsidRPr="0065692D">
        <w:rPr>
          <w:rStyle w:val="Emphasis"/>
          <w:highlight w:val="green"/>
        </w:rPr>
        <w:t>nuc</w:t>
      </w:r>
      <w:r w:rsidRPr="00007CC0">
        <w:rPr>
          <w:rStyle w:val="StyleUnderline"/>
        </w:rPr>
        <w:t xml:space="preserve">lear </w:t>
      </w:r>
      <w:r w:rsidRPr="0065692D">
        <w:rPr>
          <w:rStyle w:val="Emphasis"/>
          <w:highlight w:val="green"/>
        </w:rPr>
        <w:t>war</w:t>
      </w:r>
      <w:r w:rsidRPr="0065692D">
        <w:rPr>
          <w:rStyle w:val="StyleUnderline"/>
        </w:rPr>
        <w:t>.</w:t>
      </w:r>
    </w:p>
    <w:p w14:paraId="046D7DE3" w14:textId="77777777" w:rsidR="00774FA9" w:rsidRPr="0065692D" w:rsidRDefault="00774FA9" w:rsidP="00774FA9">
      <w:pPr>
        <w:rPr>
          <w:sz w:val="16"/>
        </w:rPr>
      </w:pPr>
      <w:r w:rsidRPr="0065692D">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7783280E" w14:textId="77777777" w:rsidR="00774FA9" w:rsidRPr="0065692D" w:rsidRDefault="00774FA9" w:rsidP="00774FA9">
      <w:pPr>
        <w:rPr>
          <w:rStyle w:val="StyleUnderline"/>
        </w:rPr>
      </w:pPr>
      <w:r w:rsidRPr="0065692D">
        <w:rPr>
          <w:sz w:val="16"/>
        </w:rPr>
        <w:t xml:space="preserve">But </w:t>
      </w:r>
      <w:r w:rsidRPr="0065692D">
        <w:rPr>
          <w:rStyle w:val="Emphasis"/>
        </w:rPr>
        <w:t>regime type</w:t>
      </w:r>
      <w:r w:rsidRPr="0065692D">
        <w:rPr>
          <w:rStyle w:val="StyleUnderline"/>
        </w:rPr>
        <w:t xml:space="preserve"> is </w:t>
      </w:r>
      <w:r w:rsidRPr="0065692D">
        <w:rPr>
          <w:rStyle w:val="Emphasis"/>
        </w:rPr>
        <w:t>not</w:t>
      </w:r>
      <w:r w:rsidRPr="0065692D">
        <w:rPr>
          <w:rStyle w:val="StyleUnderline"/>
        </w:rPr>
        <w:t xml:space="preserve"> a major </w:t>
      </w:r>
      <w:r w:rsidRPr="0065692D">
        <w:rPr>
          <w:rStyle w:val="Emphasis"/>
        </w:rPr>
        <w:t>preoccupation</w:t>
      </w:r>
      <w:r w:rsidRPr="0065692D">
        <w:rPr>
          <w:rStyle w:val="StyleUnderline"/>
        </w:rPr>
        <w:t xml:space="preserve"> of nuclear wonks, and to the extent it factors into nuclear theorizing at all, it’s via the </w:t>
      </w:r>
      <w:r w:rsidRPr="0065692D">
        <w:rPr>
          <w:rStyle w:val="Emphasis"/>
        </w:rPr>
        <w:t>narrow</w:t>
      </w:r>
      <w:r w:rsidRPr="0065692D">
        <w:rPr>
          <w:rStyle w:val="StyleUnderline"/>
        </w:rPr>
        <w:t xml:space="preserve"> coding scheme of </w:t>
      </w:r>
      <w:r w:rsidRPr="0065692D">
        <w:rPr>
          <w:rStyle w:val="Emphasis"/>
        </w:rPr>
        <w:t>democratic</w:t>
      </w:r>
      <w:r w:rsidRPr="0065692D">
        <w:rPr>
          <w:rStyle w:val="StyleUnderline"/>
        </w:rPr>
        <w:t xml:space="preserve"> or </w:t>
      </w:r>
      <w:r w:rsidRPr="0065692D">
        <w:rPr>
          <w:rStyle w:val="Emphasis"/>
        </w:rPr>
        <w:t>authoritarian</w:t>
      </w:r>
      <w:r w:rsidRPr="0065692D">
        <w:rPr>
          <w:rStyle w:val="StyleUnderline"/>
        </w:rPr>
        <w:t xml:space="preserve"> regimes.</w:t>
      </w:r>
    </w:p>
    <w:p w14:paraId="7DA4A2EF" w14:textId="77777777" w:rsidR="00774FA9" w:rsidRPr="0065692D" w:rsidRDefault="00774FA9" w:rsidP="00774FA9">
      <w:pPr>
        <w:rPr>
          <w:sz w:val="16"/>
        </w:rPr>
      </w:pPr>
      <w:r w:rsidRPr="0065692D">
        <w:rPr>
          <w:sz w:val="16"/>
        </w:rPr>
        <w:t>A military junta, for instance, might be more likely to have a “cult of the offensive” mindset. A cash-strapped developmental autocracy may have more lax control of nukes, or be more prone to miscommunication or misperception because of broken command-and-control arrangements.</w:t>
      </w:r>
    </w:p>
    <w:p w14:paraId="300BA2C9" w14:textId="77777777" w:rsidR="00774FA9" w:rsidRPr="0065692D" w:rsidRDefault="00774FA9" w:rsidP="00774FA9">
      <w:pPr>
        <w:rPr>
          <w:rStyle w:val="StyleUnderline"/>
        </w:rPr>
      </w:pPr>
      <w:r w:rsidRPr="0065692D">
        <w:rPr>
          <w:rStyle w:val="StyleUnderline"/>
        </w:rPr>
        <w:t xml:space="preserve">Good insights, but it’s </w:t>
      </w:r>
      <w:r w:rsidRPr="0065692D">
        <w:rPr>
          <w:rStyle w:val="Emphasis"/>
        </w:rPr>
        <w:t>not enough</w:t>
      </w:r>
      <w:r w:rsidRPr="0065692D">
        <w:rPr>
          <w:rStyle w:val="StyleUnderline"/>
        </w:rPr>
        <w:t>.</w:t>
      </w:r>
    </w:p>
    <w:p w14:paraId="4970CB84" w14:textId="77777777" w:rsidR="00774FA9" w:rsidRPr="0065692D" w:rsidRDefault="00774FA9" w:rsidP="00774FA9">
      <w:pPr>
        <w:rPr>
          <w:sz w:val="16"/>
        </w:rPr>
      </w:pPr>
      <w:r w:rsidRPr="0065692D">
        <w:rPr>
          <w:sz w:val="16"/>
        </w:rPr>
        <w:t xml:space="preserve">It’s common sense that autocracy comes in wide-ranging hues and we should be capable of separating a Singapore from a Nazi Germany. But also </w:t>
      </w:r>
      <w:r w:rsidRPr="0065692D">
        <w:rPr>
          <w:rStyle w:val="StyleUnderline"/>
          <w:highlight w:val="green"/>
        </w:rPr>
        <w:t xml:space="preserve">the democratic/authoritarian </w:t>
      </w:r>
      <w:r w:rsidRPr="0065692D">
        <w:rPr>
          <w:rStyle w:val="Emphasis"/>
          <w:highlight w:val="green"/>
        </w:rPr>
        <w:t>binary elides</w:t>
      </w:r>
      <w:r w:rsidRPr="0065692D">
        <w:rPr>
          <w:rStyle w:val="StyleUnderline"/>
        </w:rPr>
        <w:t xml:space="preserve"> cases in which </w:t>
      </w:r>
      <w:r w:rsidRPr="0065692D">
        <w:rPr>
          <w:rStyle w:val="StyleUnderline"/>
          <w:highlight w:val="green"/>
        </w:rPr>
        <w:t xml:space="preserve">a </w:t>
      </w:r>
      <w:r w:rsidRPr="0065692D">
        <w:rPr>
          <w:rStyle w:val="Emphasis"/>
          <w:highlight w:val="green"/>
        </w:rPr>
        <w:t>far-right “populist”</w:t>
      </w:r>
      <w:r w:rsidRPr="0065692D">
        <w:rPr>
          <w:rStyle w:val="StyleUnderline"/>
        </w:rPr>
        <w:t xml:space="preserve"> takes power via a </w:t>
      </w:r>
      <w:r w:rsidRPr="0065692D">
        <w:rPr>
          <w:rStyle w:val="Emphasis"/>
          <w:highlight w:val="green"/>
        </w:rPr>
        <w:t>democratic</w:t>
      </w:r>
      <w:r w:rsidRPr="0065692D">
        <w:rPr>
          <w:rStyle w:val="StyleUnderline"/>
        </w:rPr>
        <w:t xml:space="preserve"> electoral </w:t>
      </w:r>
      <w:r w:rsidRPr="0065692D">
        <w:rPr>
          <w:rStyle w:val="StyleUnderline"/>
          <w:highlight w:val="green"/>
        </w:rPr>
        <w:t>system.</w:t>
      </w:r>
    </w:p>
    <w:p w14:paraId="073C6045" w14:textId="77777777" w:rsidR="00774FA9" w:rsidRPr="0065692D" w:rsidRDefault="00774FA9" w:rsidP="00774FA9">
      <w:pPr>
        <w:rPr>
          <w:sz w:val="16"/>
        </w:rPr>
      </w:pPr>
      <w:r w:rsidRPr="0065692D">
        <w:rPr>
          <w:sz w:val="16"/>
        </w:rPr>
        <w:t>A Reactionary Blind Spot?</w:t>
      </w:r>
    </w:p>
    <w:p w14:paraId="3245FE53" w14:textId="77777777" w:rsidR="00774FA9" w:rsidRPr="0065692D" w:rsidRDefault="00774FA9" w:rsidP="00774FA9">
      <w:pPr>
        <w:rPr>
          <w:sz w:val="16"/>
        </w:rPr>
      </w:pPr>
      <w:r w:rsidRPr="0065692D">
        <w:rPr>
          <w:sz w:val="16"/>
        </w:rPr>
        <w:t xml:space="preserve">During </w:t>
      </w:r>
      <w:r w:rsidRPr="0065692D">
        <w:rPr>
          <w:rStyle w:val="StyleUnderline"/>
          <w:highlight w:val="green"/>
        </w:rPr>
        <w:t xml:space="preserve">the </w:t>
      </w:r>
      <w:r w:rsidRPr="0065692D">
        <w:rPr>
          <w:rStyle w:val="Emphasis"/>
          <w:highlight w:val="green"/>
        </w:rPr>
        <w:t>Trump</w:t>
      </w:r>
      <w:r w:rsidRPr="0065692D">
        <w:rPr>
          <w:rStyle w:val="StyleUnderline"/>
          <w:highlight w:val="green"/>
        </w:rPr>
        <w:t xml:space="preserve"> years</w:t>
      </w:r>
      <w:r w:rsidRPr="0065692D">
        <w:rPr>
          <w:sz w:val="16"/>
        </w:rPr>
        <w:t xml:space="preserve">, many of us saw and worried aloud about the </w:t>
      </w:r>
      <w:r w:rsidRPr="0065692D">
        <w:rPr>
          <w:rStyle w:val="StyleUnderline"/>
        </w:rPr>
        <w:t>increase</w:t>
      </w:r>
      <w:r w:rsidRPr="0065692D">
        <w:rPr>
          <w:sz w:val="16"/>
        </w:rPr>
        <w:t xml:space="preserve"> in </w:t>
      </w:r>
      <w:r w:rsidRPr="0065692D">
        <w:rPr>
          <w:rStyle w:val="StyleUnderline"/>
        </w:rPr>
        <w:t>nuclear escalation risks</w:t>
      </w:r>
      <w:r w:rsidRPr="0065692D">
        <w:rPr>
          <w:sz w:val="16"/>
        </w:rPr>
        <w:t xml:space="preserve">, especially during 2017 and early 2018. But even as I recognized that period of time as </w:t>
      </w:r>
      <w:r w:rsidRPr="0065692D">
        <w:rPr>
          <w:rStyle w:val="StyleUnderline"/>
          <w:highlight w:val="green"/>
        </w:rPr>
        <w:t>bring</w:t>
      </w:r>
      <w:r w:rsidRPr="0065692D">
        <w:rPr>
          <w:rStyle w:val="StyleUnderline"/>
        </w:rPr>
        <w:t xml:space="preserve">ing </w:t>
      </w:r>
      <w:r w:rsidRPr="0065692D">
        <w:rPr>
          <w:rStyle w:val="StyleUnderline"/>
          <w:highlight w:val="green"/>
        </w:rPr>
        <w:t xml:space="preserve">us </w:t>
      </w:r>
      <w:r w:rsidRPr="0065692D">
        <w:rPr>
          <w:rStyle w:val="Emphasis"/>
          <w:highlight w:val="green"/>
        </w:rPr>
        <w:t>closer</w:t>
      </w:r>
      <w:r w:rsidRPr="0065692D">
        <w:rPr>
          <w:rStyle w:val="StyleUnderline"/>
        </w:rPr>
        <w:t xml:space="preserve"> to nuclear war </w:t>
      </w:r>
      <w:r w:rsidRPr="0065692D">
        <w:rPr>
          <w:rStyle w:val="StyleUnderline"/>
          <w:highlight w:val="green"/>
        </w:rPr>
        <w:t>than</w:t>
      </w:r>
      <w:r w:rsidRPr="0065692D">
        <w:rPr>
          <w:rStyle w:val="StyleUnderline"/>
        </w:rPr>
        <w:t xml:space="preserve"> </w:t>
      </w:r>
      <w:r w:rsidRPr="0065692D">
        <w:rPr>
          <w:rStyle w:val="Emphasis"/>
        </w:rPr>
        <w:t>any moment</w:t>
      </w:r>
      <w:r w:rsidRPr="0065692D">
        <w:rPr>
          <w:rStyle w:val="StyleUnderline"/>
        </w:rPr>
        <w:t xml:space="preserve"> since </w:t>
      </w:r>
      <w:r w:rsidRPr="0065692D">
        <w:rPr>
          <w:rStyle w:val="StyleUnderline"/>
          <w:highlight w:val="green"/>
        </w:rPr>
        <w:t xml:space="preserve">the </w:t>
      </w:r>
      <w:r w:rsidRPr="0065692D">
        <w:rPr>
          <w:rStyle w:val="Emphasis"/>
          <w:highlight w:val="green"/>
        </w:rPr>
        <w:t>Cuban Missile Crisis</w:t>
      </w:r>
      <w:r w:rsidRPr="0065692D">
        <w:rPr>
          <w:sz w:val="16"/>
        </w:rPr>
        <w:t>, in explaining it I had focused on the idiosyncrasies of Trump the irrational man blustering into crisis-prone structures.</w:t>
      </w:r>
    </w:p>
    <w:p w14:paraId="423A8607" w14:textId="77777777" w:rsidR="00774FA9" w:rsidRPr="0065692D" w:rsidRDefault="00774FA9" w:rsidP="00774FA9">
      <w:pPr>
        <w:rPr>
          <w:rStyle w:val="StyleUnderline"/>
        </w:rPr>
      </w:pPr>
      <w:r w:rsidRPr="0065692D">
        <w:rPr>
          <w:sz w:val="16"/>
        </w:rPr>
        <w:t xml:space="preserve">I hadn’t thought seriously about </w:t>
      </w:r>
      <w:r w:rsidRPr="0065692D">
        <w:rPr>
          <w:rStyle w:val="StyleUnderline"/>
          <w:highlight w:val="green"/>
        </w:rPr>
        <w:t xml:space="preserve">the </w:t>
      </w:r>
      <w:r w:rsidRPr="0065692D">
        <w:rPr>
          <w:rStyle w:val="Emphasis"/>
          <w:highlight w:val="green"/>
        </w:rPr>
        <w:t>imagination</w:t>
      </w:r>
      <w:r w:rsidRPr="0065692D">
        <w:rPr>
          <w:rStyle w:val="StyleUnderline"/>
          <w:highlight w:val="green"/>
        </w:rPr>
        <w:t xml:space="preserve"> and </w:t>
      </w:r>
      <w:r w:rsidRPr="0065692D">
        <w:rPr>
          <w:rStyle w:val="Emphasis"/>
          <w:highlight w:val="green"/>
        </w:rPr>
        <w:t>prejudices</w:t>
      </w:r>
      <w:r w:rsidRPr="0065692D">
        <w:rPr>
          <w:rStyle w:val="StyleUnderline"/>
        </w:rPr>
        <w:t xml:space="preserve"> that </w:t>
      </w:r>
      <w:r w:rsidRPr="0065692D">
        <w:rPr>
          <w:rStyle w:val="Emphasis"/>
        </w:rPr>
        <w:t>colored</w:t>
      </w:r>
      <w:r w:rsidRPr="0065692D">
        <w:rPr>
          <w:rStyle w:val="StyleUnderline"/>
        </w:rPr>
        <w:t xml:space="preserve"> his irrationality </w:t>
      </w:r>
      <w:r w:rsidRPr="0065692D">
        <w:rPr>
          <w:rStyle w:val="Emphasis"/>
        </w:rPr>
        <w:t>in the first place</w:t>
      </w:r>
      <w:r w:rsidRPr="0065692D">
        <w:rPr>
          <w:rStyle w:val="StyleUnderline"/>
        </w:rPr>
        <w:t xml:space="preserve">, </w:t>
      </w:r>
      <w:r w:rsidRPr="0065692D">
        <w:rPr>
          <w:rStyle w:val="StyleUnderline"/>
          <w:highlight w:val="green"/>
        </w:rPr>
        <w:t xml:space="preserve">or the </w:t>
      </w:r>
      <w:r w:rsidRPr="0065692D">
        <w:rPr>
          <w:rStyle w:val="Emphasis"/>
          <w:highlight w:val="green"/>
        </w:rPr>
        <w:t>reactionary militarist politics</w:t>
      </w:r>
      <w:r w:rsidRPr="0065692D">
        <w:rPr>
          <w:rStyle w:val="StyleUnderline"/>
        </w:rPr>
        <w:t xml:space="preserve"> that can get </w:t>
      </w:r>
      <w:r w:rsidRPr="0065692D">
        <w:rPr>
          <w:rStyle w:val="Emphasis"/>
          <w:highlight w:val="green"/>
        </w:rPr>
        <w:t>activated within the bureaucracy</w:t>
      </w:r>
      <w:r w:rsidRPr="0065692D">
        <w:rPr>
          <w:rStyle w:val="StyleUnderline"/>
        </w:rPr>
        <w:t xml:space="preserve"> </w:t>
      </w:r>
      <w:r w:rsidRPr="0065692D">
        <w:rPr>
          <w:rStyle w:val="Emphasis"/>
        </w:rPr>
        <w:t>because</w:t>
      </w:r>
      <w:r w:rsidRPr="0065692D">
        <w:rPr>
          <w:rStyle w:val="StyleUnderline"/>
        </w:rPr>
        <w:t xml:space="preserve"> of who sits </w:t>
      </w:r>
      <w:r w:rsidRPr="0065692D">
        <w:rPr>
          <w:rStyle w:val="Emphasis"/>
        </w:rPr>
        <w:t>atop</w:t>
      </w:r>
      <w:r w:rsidRPr="0065692D">
        <w:rPr>
          <w:rStyle w:val="StyleUnderline"/>
        </w:rPr>
        <w:t xml:space="preserve"> it.</w:t>
      </w:r>
    </w:p>
    <w:p w14:paraId="5A348625" w14:textId="77777777" w:rsidR="00774FA9" w:rsidRPr="0065692D" w:rsidRDefault="00774FA9" w:rsidP="00774FA9">
      <w:pPr>
        <w:rPr>
          <w:sz w:val="16"/>
        </w:rPr>
      </w:pPr>
      <w:r w:rsidRPr="0065692D">
        <w:rPr>
          <w:sz w:val="16"/>
        </w:rPr>
        <w:t>Fast forward to 2023.</w:t>
      </w:r>
    </w:p>
    <w:p w14:paraId="2C0B1DD9" w14:textId="77777777" w:rsidR="00774FA9" w:rsidRPr="0065692D" w:rsidRDefault="00774FA9" w:rsidP="00774FA9">
      <w:pPr>
        <w:rPr>
          <w:sz w:val="16"/>
        </w:rPr>
      </w:pPr>
      <w:r w:rsidRPr="0065692D">
        <w:rPr>
          <w:sz w:val="16"/>
        </w:rPr>
        <w:t xml:space="preserve">Not only have we seen the Trump years. We see an India that has </w:t>
      </w:r>
      <w:r w:rsidRPr="0065692D">
        <w:rPr>
          <w:rStyle w:val="StyleUnderline"/>
        </w:rPr>
        <w:t>become</w:t>
      </w:r>
      <w:r w:rsidRPr="0065692D">
        <w:rPr>
          <w:sz w:val="16"/>
        </w:rPr>
        <w:t xml:space="preserve"> a </w:t>
      </w:r>
      <w:r w:rsidRPr="0065692D">
        <w:rPr>
          <w:rStyle w:val="StyleUnderline"/>
        </w:rPr>
        <w:t>flagrantly revisionist</w:t>
      </w:r>
      <w:r w:rsidRPr="0065692D">
        <w:rPr>
          <w:sz w:val="16"/>
        </w:rPr>
        <w:t xml:space="preserve"> actor </w:t>
      </w:r>
      <w:r w:rsidRPr="0065692D">
        <w:rPr>
          <w:rStyle w:val="StyleUnderline"/>
        </w:rPr>
        <w:t>fuelled by violent, exclusionary</w:t>
      </w:r>
      <w:r w:rsidRPr="0065692D">
        <w:rPr>
          <w:sz w:val="16"/>
        </w:rPr>
        <w:t xml:space="preserve"> Hindu </w:t>
      </w:r>
      <w:r w:rsidRPr="0065692D">
        <w:rPr>
          <w:rStyle w:val="StyleUnderline"/>
        </w:rPr>
        <w:t>nationalism</w:t>
      </w:r>
      <w:r w:rsidRPr="0065692D">
        <w:rPr>
          <w:sz w:val="16"/>
        </w:rPr>
        <w:t>. We see an Israel that has, in a matter of weeks, gone from an oppressive settler colonial project in the West Bank to an even more ruthless collective-punishment siege of Gaza in violation of international law.</w:t>
      </w:r>
    </w:p>
    <w:p w14:paraId="4184D098" w14:textId="77777777" w:rsidR="00774FA9" w:rsidRPr="0065692D" w:rsidRDefault="00774FA9" w:rsidP="00774FA9">
      <w:pPr>
        <w:rPr>
          <w:sz w:val="16"/>
        </w:rPr>
      </w:pPr>
      <w:r w:rsidRPr="0065692D">
        <w:rPr>
          <w:rStyle w:val="StyleUnderline"/>
        </w:rPr>
        <w:t xml:space="preserve">The </w:t>
      </w:r>
      <w:r w:rsidRPr="0065692D">
        <w:rPr>
          <w:rStyle w:val="Emphasis"/>
        </w:rPr>
        <w:t>nuclear</w:t>
      </w:r>
      <w:r w:rsidRPr="0065692D">
        <w:rPr>
          <w:rStyle w:val="StyleUnderline"/>
        </w:rPr>
        <w:t xml:space="preserve"> trouble here</w:t>
      </w:r>
      <w:r w:rsidRPr="0065692D">
        <w:rPr>
          <w:sz w:val="16"/>
        </w:rPr>
        <w:t xml:space="preserve">, if it </w:t>
      </w:r>
      <w:r w:rsidRPr="0065692D">
        <w:rPr>
          <w:rStyle w:val="StyleUnderline"/>
        </w:rPr>
        <w:t>is</w:t>
      </w:r>
      <w:r w:rsidRPr="0065692D">
        <w:rPr>
          <w:sz w:val="16"/>
        </w:rPr>
        <w:t xml:space="preserve"> not </w:t>
      </w:r>
      <w:r w:rsidRPr="0065692D">
        <w:rPr>
          <w:rStyle w:val="Emphasis"/>
        </w:rPr>
        <w:t>obvious</w:t>
      </w:r>
      <w:r w:rsidRPr="0065692D">
        <w:rPr>
          <w:sz w:val="16"/>
        </w:rPr>
        <w:t xml:space="preserve">, is that if you can de-humanize one you can de-humanize all. This was always the most terrifying thing about Trump, it’s built into his politics, and </w:t>
      </w:r>
      <w:r w:rsidRPr="0065692D">
        <w:rPr>
          <w:rStyle w:val="StyleUnderline"/>
          <w:highlight w:val="green"/>
        </w:rPr>
        <w:t xml:space="preserve">you </w:t>
      </w:r>
      <w:r w:rsidRPr="0065692D">
        <w:rPr>
          <w:rStyle w:val="Emphasis"/>
          <w:highlight w:val="green"/>
        </w:rPr>
        <w:t>cannot</w:t>
      </w:r>
      <w:r w:rsidRPr="0065692D">
        <w:rPr>
          <w:rStyle w:val="StyleUnderline"/>
        </w:rPr>
        <w:t xml:space="preserve"> really </w:t>
      </w:r>
      <w:r w:rsidRPr="0065692D">
        <w:rPr>
          <w:rStyle w:val="Emphasis"/>
          <w:highlight w:val="green"/>
        </w:rPr>
        <w:t>separate</w:t>
      </w:r>
      <w:r w:rsidRPr="0065692D">
        <w:rPr>
          <w:rStyle w:val="StyleUnderline"/>
        </w:rPr>
        <w:t xml:space="preserve"> it </w:t>
      </w:r>
      <w:r w:rsidRPr="0065692D">
        <w:rPr>
          <w:rStyle w:val="StyleUnderline"/>
          <w:highlight w:val="green"/>
        </w:rPr>
        <w:t>from</w:t>
      </w:r>
      <w:r w:rsidRPr="0065692D">
        <w:rPr>
          <w:rStyle w:val="StyleUnderline"/>
        </w:rPr>
        <w:t xml:space="preserve"> a </w:t>
      </w:r>
      <w:r w:rsidRPr="0065692D">
        <w:rPr>
          <w:rStyle w:val="Emphasis"/>
          <w:highlight w:val="green"/>
        </w:rPr>
        <w:t>willingness</w:t>
      </w:r>
      <w:r w:rsidRPr="0065692D">
        <w:rPr>
          <w:rStyle w:val="StyleUnderline"/>
          <w:highlight w:val="green"/>
        </w:rPr>
        <w:t xml:space="preserve"> to engage in </w:t>
      </w:r>
      <w:r w:rsidRPr="0065692D">
        <w:rPr>
          <w:rStyle w:val="Emphasis"/>
          <w:highlight w:val="green"/>
        </w:rPr>
        <w:t>mass-casualty violence</w:t>
      </w:r>
      <w:r w:rsidRPr="0065692D">
        <w:rPr>
          <w:rStyle w:val="StyleUnderline"/>
        </w:rPr>
        <w:t>.</w:t>
      </w:r>
    </w:p>
    <w:p w14:paraId="1F432AFE" w14:textId="77777777" w:rsidR="00774FA9" w:rsidRPr="0065692D" w:rsidRDefault="00774FA9" w:rsidP="00774FA9">
      <w:pPr>
        <w:rPr>
          <w:sz w:val="16"/>
        </w:rPr>
      </w:pPr>
      <w:r w:rsidRPr="0065692D">
        <w:rPr>
          <w:sz w:val="16"/>
        </w:rPr>
        <w:t xml:space="preserve">This has been on my mind for a while, but I was more recently triggered, in a good way, by </w:t>
      </w:r>
      <w:r w:rsidRPr="0065692D">
        <w:rPr>
          <w:rStyle w:val="StyleUnderline"/>
          <w:highlight w:val="green"/>
        </w:rPr>
        <w:t>a</w:t>
      </w:r>
      <w:r w:rsidRPr="0065692D">
        <w:rPr>
          <w:sz w:val="16"/>
        </w:rPr>
        <w:t xml:space="preserve"> new book called </w:t>
      </w:r>
      <w:r w:rsidRPr="0065692D">
        <w:rPr>
          <w:rStyle w:val="Emphasis"/>
          <w:highlight w:val="green"/>
        </w:rPr>
        <w:t>Nuclear Flashpoint</w:t>
      </w:r>
      <w:r w:rsidRPr="0065692D">
        <w:rPr>
          <w:sz w:val="16"/>
        </w:rPr>
        <w:t xml:space="preserve">: The War over Kashmir. The author, who </w:t>
      </w:r>
      <w:r w:rsidRPr="0065692D">
        <w:rPr>
          <w:rStyle w:val="StyleUnderline"/>
          <w:highlight w:val="green"/>
        </w:rPr>
        <w:t>is</w:t>
      </w:r>
      <w:r w:rsidRPr="0065692D">
        <w:rPr>
          <w:sz w:val="16"/>
        </w:rPr>
        <w:t xml:space="preserve"> not a nuclear specialist, tries to draw attention to the intersection of power politics and nuclear risk by way of Kashmir’s plight:</w:t>
      </w:r>
    </w:p>
    <w:p w14:paraId="6ED50898" w14:textId="77777777" w:rsidR="00774FA9" w:rsidRPr="0065692D" w:rsidRDefault="00774FA9" w:rsidP="00774FA9">
      <w:pPr>
        <w:rPr>
          <w:rStyle w:val="StyleUnderline"/>
        </w:rPr>
      </w:pPr>
      <w:r w:rsidRPr="0065692D">
        <w:rPr>
          <w:sz w:val="16"/>
        </w:rPr>
        <w:t xml:space="preserve">This </w:t>
      </w:r>
      <w:r w:rsidRPr="0065692D">
        <w:rPr>
          <w:rStyle w:val="Emphasis"/>
        </w:rPr>
        <w:t xml:space="preserve">wider </w:t>
      </w:r>
      <w:r w:rsidRPr="0065692D">
        <w:rPr>
          <w:rStyle w:val="Emphasis"/>
          <w:highlight w:val="green"/>
        </w:rPr>
        <w:t>conflict</w:t>
      </w:r>
      <w:r w:rsidRPr="0065692D">
        <w:rPr>
          <w:rStyle w:val="StyleUnderline"/>
          <w:highlight w:val="green"/>
        </w:rPr>
        <w:t xml:space="preserve"> between the </w:t>
      </w:r>
      <w:r w:rsidRPr="0065692D">
        <w:rPr>
          <w:rStyle w:val="Emphasis"/>
          <w:highlight w:val="green"/>
        </w:rPr>
        <w:t>US</w:t>
      </w:r>
      <w:r w:rsidRPr="0065692D">
        <w:rPr>
          <w:rStyle w:val="StyleUnderline"/>
          <w:highlight w:val="green"/>
        </w:rPr>
        <w:t xml:space="preserve"> and </w:t>
      </w:r>
      <w:r w:rsidRPr="0065692D">
        <w:rPr>
          <w:rStyle w:val="Emphasis"/>
          <w:highlight w:val="green"/>
        </w:rPr>
        <w:t>China</w:t>
      </w:r>
      <w:r w:rsidRPr="0065692D">
        <w:rPr>
          <w:sz w:val="16"/>
        </w:rPr>
        <w:t xml:space="preserve"> is being played out not just </w:t>
      </w:r>
      <w:r w:rsidRPr="0065692D">
        <w:rPr>
          <w:rStyle w:val="StyleUnderline"/>
          <w:highlight w:val="green"/>
        </w:rPr>
        <w:t xml:space="preserve">in </w:t>
      </w:r>
      <w:r w:rsidRPr="0065692D">
        <w:rPr>
          <w:rStyle w:val="Emphasis"/>
          <w:highlight w:val="green"/>
        </w:rPr>
        <w:t>Ukraine</w:t>
      </w:r>
      <w:r w:rsidRPr="0065692D">
        <w:rPr>
          <w:rStyle w:val="StyleUnderline"/>
        </w:rPr>
        <w:t xml:space="preserve"> and in </w:t>
      </w:r>
      <w:r w:rsidRPr="0065692D">
        <w:rPr>
          <w:rStyle w:val="StyleUnderline"/>
          <w:highlight w:val="green"/>
        </w:rPr>
        <w:t xml:space="preserve">the </w:t>
      </w:r>
      <w:r w:rsidRPr="0065692D">
        <w:rPr>
          <w:rStyle w:val="Emphasis"/>
          <w:highlight w:val="green"/>
        </w:rPr>
        <w:t>Middle East</w:t>
      </w:r>
      <w:r w:rsidRPr="0065692D">
        <w:rPr>
          <w:rStyle w:val="StyleUnderline"/>
        </w:rPr>
        <w:t>,</w:t>
      </w:r>
      <w:r w:rsidRPr="0065692D">
        <w:rPr>
          <w:sz w:val="16"/>
        </w:rPr>
        <w:t xml:space="preserve"> but also </w:t>
      </w:r>
      <w:r w:rsidRPr="0065692D">
        <w:rPr>
          <w:rStyle w:val="StyleUnderline"/>
        </w:rPr>
        <w:t xml:space="preserve">in </w:t>
      </w:r>
      <w:r w:rsidRPr="0065692D">
        <w:rPr>
          <w:rStyle w:val="Emphasis"/>
          <w:highlight w:val="green"/>
        </w:rPr>
        <w:t>Kashmir</w:t>
      </w:r>
      <w:r w:rsidRPr="0065692D">
        <w:rPr>
          <w:rStyle w:val="StyleUnderline"/>
        </w:rPr>
        <w:t>…</w:t>
      </w:r>
      <w:r w:rsidRPr="0065692D">
        <w:rPr>
          <w:rStyle w:val="Emphasis"/>
          <w:highlight w:val="green"/>
        </w:rPr>
        <w:t>India</w:t>
      </w:r>
      <w:r w:rsidRPr="0065692D">
        <w:rPr>
          <w:rStyle w:val="StyleUnderline"/>
        </w:rPr>
        <w:t xml:space="preserve"> is supporting the US in</w:t>
      </w:r>
      <w:r w:rsidRPr="0065692D">
        <w:rPr>
          <w:sz w:val="16"/>
        </w:rPr>
        <w:t xml:space="preserve"> this </w:t>
      </w:r>
      <w:r w:rsidRPr="0065692D">
        <w:rPr>
          <w:rStyle w:val="StyleUnderline"/>
        </w:rPr>
        <w:t>wider rivalry and claiming Chinese territory. There’s</w:t>
      </w:r>
      <w:r w:rsidRPr="0065692D">
        <w:rPr>
          <w:sz w:val="16"/>
        </w:rPr>
        <w:t xml:space="preserve"> some </w:t>
      </w:r>
      <w:r w:rsidRPr="0065692D">
        <w:rPr>
          <w:rStyle w:val="StyleUnderline"/>
        </w:rPr>
        <w:t xml:space="preserve">really outrageous language being used about fighting China and </w:t>
      </w:r>
      <w:r w:rsidRPr="0065692D">
        <w:rPr>
          <w:rStyle w:val="Emphasis"/>
          <w:highlight w:val="green"/>
        </w:rPr>
        <w:t>Pakistan</w:t>
      </w:r>
      <w:r w:rsidRPr="0065692D">
        <w:rPr>
          <w:rStyle w:val="StyleUnderline"/>
        </w:rPr>
        <w:t xml:space="preserve"> at the same time…talking recklessly about a war between three nuclear powers! This </w:t>
      </w:r>
      <w:r w:rsidRPr="0065692D">
        <w:rPr>
          <w:rStyle w:val="Emphasis"/>
        </w:rPr>
        <w:t>tripartite</w:t>
      </w:r>
      <w:r w:rsidRPr="0065692D">
        <w:rPr>
          <w:rStyle w:val="StyleUnderline"/>
        </w:rPr>
        <w:t xml:space="preserve"> </w:t>
      </w:r>
      <w:r w:rsidRPr="0065692D">
        <w:rPr>
          <w:rStyle w:val="Emphasis"/>
        </w:rPr>
        <w:t>nuclear entanglement</w:t>
      </w:r>
      <w:r w:rsidRPr="0065692D">
        <w:rPr>
          <w:rStyle w:val="StyleUnderline"/>
        </w:rPr>
        <w:t xml:space="preserve"> is </w:t>
      </w:r>
      <w:r w:rsidRPr="0065692D">
        <w:rPr>
          <w:rStyle w:val="Emphasis"/>
        </w:rPr>
        <w:t>so dangerous</w:t>
      </w:r>
      <w:r w:rsidRPr="0065692D">
        <w:rPr>
          <w:rStyle w:val="StyleUnderline"/>
        </w:rPr>
        <w:t>.</w:t>
      </w:r>
    </w:p>
    <w:p w14:paraId="7DB7A381" w14:textId="77777777" w:rsidR="00774FA9" w:rsidRPr="0065692D" w:rsidRDefault="00774FA9" w:rsidP="00774FA9">
      <w:pPr>
        <w:rPr>
          <w:sz w:val="16"/>
        </w:rPr>
      </w:pPr>
      <w:r w:rsidRPr="0065692D">
        <w:rPr>
          <w:sz w:val="16"/>
        </w:rPr>
        <w:t>The research space that book has just barely entered is one that deserves more attention.</w:t>
      </w:r>
    </w:p>
    <w:p w14:paraId="09088879" w14:textId="77777777" w:rsidR="00774FA9" w:rsidRPr="0065692D" w:rsidRDefault="00774FA9" w:rsidP="00774FA9">
      <w:pPr>
        <w:rPr>
          <w:rStyle w:val="StyleUnderline"/>
        </w:rPr>
      </w:pPr>
      <w:r w:rsidRPr="0065692D">
        <w:rPr>
          <w:rStyle w:val="Emphasis"/>
        </w:rPr>
        <w:t>Rather than</w:t>
      </w:r>
      <w:r w:rsidRPr="0065692D">
        <w:rPr>
          <w:rStyle w:val="StyleUnderline"/>
        </w:rPr>
        <w:t xml:space="preserve"> thinking about nuclear risk in the context of </w:t>
      </w:r>
      <w:r w:rsidRPr="0065692D">
        <w:rPr>
          <w:rStyle w:val="Emphasis"/>
        </w:rPr>
        <w:t>democracy</w:t>
      </w:r>
      <w:r w:rsidRPr="0065692D">
        <w:rPr>
          <w:rStyle w:val="StyleUnderline"/>
        </w:rPr>
        <w:t xml:space="preserve"> versus </w:t>
      </w:r>
      <w:r w:rsidRPr="0065692D">
        <w:rPr>
          <w:rStyle w:val="Emphasis"/>
        </w:rPr>
        <w:t>autocracy</w:t>
      </w:r>
      <w:r w:rsidRPr="0065692D">
        <w:rPr>
          <w:rStyle w:val="StyleUnderline"/>
        </w:rPr>
        <w:t xml:space="preserve">, what about </w:t>
      </w:r>
      <w:r w:rsidRPr="0065692D">
        <w:rPr>
          <w:rStyle w:val="Emphasis"/>
        </w:rPr>
        <w:t>regimes</w:t>
      </w:r>
      <w:r w:rsidRPr="0065692D">
        <w:rPr>
          <w:rStyle w:val="StyleUnderline"/>
        </w:rPr>
        <w:t xml:space="preserve"> engaged in settler colonial projects or </w:t>
      </w:r>
      <w:r w:rsidRPr="0065692D">
        <w:rPr>
          <w:rStyle w:val="Emphasis"/>
        </w:rPr>
        <w:t>genocide</w:t>
      </w:r>
      <w:r w:rsidRPr="0065692D">
        <w:rPr>
          <w:rStyle w:val="StyleUnderline"/>
        </w:rPr>
        <w:t>? What about regimes that see</w:t>
      </w:r>
      <w:r w:rsidRPr="0065692D">
        <w:rPr>
          <w:sz w:val="16"/>
        </w:rPr>
        <w:t xml:space="preserve"> some version of </w:t>
      </w:r>
      <w:r w:rsidRPr="0065692D">
        <w:rPr>
          <w:rStyle w:val="Emphasis"/>
        </w:rPr>
        <w:t>permanent war</w:t>
      </w:r>
      <w:r w:rsidRPr="0065692D">
        <w:rPr>
          <w:rStyle w:val="StyleUnderline"/>
        </w:rPr>
        <w:t xml:space="preserve"> as necessary, or even good? What about regimes whose leaders engage in </w:t>
      </w:r>
      <w:r w:rsidRPr="0065692D">
        <w:rPr>
          <w:rStyle w:val="Emphasis"/>
        </w:rPr>
        <w:t>pogroms</w:t>
      </w:r>
      <w:r w:rsidRPr="0065692D">
        <w:rPr>
          <w:rStyle w:val="StyleUnderline"/>
        </w:rPr>
        <w:t xml:space="preserve"> or embrace other modes of </w:t>
      </w:r>
      <w:r w:rsidRPr="0065692D">
        <w:rPr>
          <w:rStyle w:val="Emphasis"/>
        </w:rPr>
        <w:t>violent ethnonationalism</w:t>
      </w:r>
      <w:r w:rsidRPr="0065692D">
        <w:rPr>
          <w:rStyle w:val="StyleUnderline"/>
        </w:rPr>
        <w:t>?</w:t>
      </w:r>
    </w:p>
    <w:p w14:paraId="27684022" w14:textId="77777777" w:rsidR="00774FA9" w:rsidRPr="0065692D" w:rsidRDefault="00774FA9" w:rsidP="00774FA9">
      <w:pPr>
        <w:rPr>
          <w:sz w:val="16"/>
        </w:rPr>
      </w:pPr>
      <w:r w:rsidRPr="0065692D">
        <w:rPr>
          <w:sz w:val="16"/>
        </w:rPr>
        <w:t>Imagining New Hypotheses</w:t>
      </w:r>
    </w:p>
    <w:p w14:paraId="65711857" w14:textId="77777777" w:rsidR="00774FA9" w:rsidRPr="0065692D" w:rsidRDefault="00774FA9" w:rsidP="00774FA9">
      <w:pPr>
        <w:rPr>
          <w:rStyle w:val="StyleUnderline"/>
        </w:rPr>
      </w:pPr>
      <w:r w:rsidRPr="0065692D">
        <w:rPr>
          <w:rStyle w:val="StyleUnderline"/>
        </w:rPr>
        <w:t xml:space="preserve">When we see </w:t>
      </w:r>
      <w:r w:rsidRPr="0065692D">
        <w:rPr>
          <w:rStyle w:val="Emphasis"/>
        </w:rPr>
        <w:t>nuclear powers</w:t>
      </w:r>
      <w:r w:rsidRPr="0065692D">
        <w:rPr>
          <w:rStyle w:val="StyleUnderline"/>
        </w:rPr>
        <w:t xml:space="preserve"> willing to engage in such </w:t>
      </w:r>
      <w:r w:rsidRPr="0065692D">
        <w:rPr>
          <w:rStyle w:val="Emphasis"/>
        </w:rPr>
        <w:t>humanity-erasing</w:t>
      </w:r>
      <w:r w:rsidRPr="0065692D">
        <w:rPr>
          <w:rStyle w:val="StyleUnderline"/>
        </w:rPr>
        <w:t xml:space="preserve"> practices, should we </w:t>
      </w:r>
      <w:r w:rsidRPr="0065692D">
        <w:rPr>
          <w:rStyle w:val="Emphasis"/>
        </w:rPr>
        <w:t>judge nuclear risks</w:t>
      </w:r>
      <w:r w:rsidRPr="0065692D">
        <w:rPr>
          <w:rStyle w:val="StyleUnderline"/>
        </w:rPr>
        <w:t xml:space="preserve"> only on the basis of the nuclear </w:t>
      </w:r>
      <w:r w:rsidRPr="0065692D">
        <w:rPr>
          <w:rStyle w:val="Emphasis"/>
        </w:rPr>
        <w:t>balance</w:t>
      </w:r>
      <w:r w:rsidRPr="0065692D">
        <w:rPr>
          <w:rStyle w:val="StyleUnderline"/>
        </w:rPr>
        <w:t xml:space="preserve">, ideal-type nuclear </w:t>
      </w:r>
      <w:r w:rsidRPr="0065692D">
        <w:rPr>
          <w:rStyle w:val="Emphasis"/>
        </w:rPr>
        <w:t>posture</w:t>
      </w:r>
      <w:r w:rsidRPr="0065692D">
        <w:rPr>
          <w:rStyle w:val="StyleUnderline"/>
        </w:rPr>
        <w:t xml:space="preserve">, or whether a state’s arsenal is </w:t>
      </w:r>
      <w:r w:rsidRPr="0065692D">
        <w:rPr>
          <w:rStyle w:val="Emphasis"/>
        </w:rPr>
        <w:t>survivable</w:t>
      </w:r>
      <w:r w:rsidRPr="0065692D">
        <w:rPr>
          <w:rStyle w:val="StyleUnderline"/>
        </w:rPr>
        <w:t>?</w:t>
      </w:r>
    </w:p>
    <w:p w14:paraId="3EBFA017" w14:textId="77777777" w:rsidR="00774FA9" w:rsidRPr="0065692D" w:rsidRDefault="00774FA9" w:rsidP="00774FA9">
      <w:pPr>
        <w:rPr>
          <w:sz w:val="16"/>
        </w:rPr>
      </w:pPr>
      <w:r w:rsidRPr="0065692D">
        <w:rPr>
          <w:sz w:val="16"/>
        </w:rPr>
        <w:t xml:space="preserve">Maybe, </w:t>
      </w:r>
      <w:r w:rsidRPr="0065692D">
        <w:rPr>
          <w:rStyle w:val="StyleUnderline"/>
        </w:rPr>
        <w:t>for instance, our concern with Chinese nukes should transcend the relative</w:t>
      </w:r>
      <w:r w:rsidRPr="0065692D">
        <w:rPr>
          <w:sz w:val="16"/>
        </w:rPr>
        <w:t xml:space="preserve"> or absolute </w:t>
      </w:r>
      <w:r w:rsidRPr="0065692D">
        <w:rPr>
          <w:rStyle w:val="StyleUnderline"/>
        </w:rPr>
        <w:t>lethality and consider the fact that China under Xi</w:t>
      </w:r>
      <w:r w:rsidRPr="0065692D">
        <w:rPr>
          <w:sz w:val="16"/>
        </w:rPr>
        <w:t xml:space="preserve"> Jinping </w:t>
      </w:r>
      <w:r w:rsidRPr="0065692D">
        <w:rPr>
          <w:rStyle w:val="StyleUnderline"/>
        </w:rPr>
        <w:t>is fuelled by an ethnonationalism</w:t>
      </w:r>
      <w:r w:rsidRPr="0065692D">
        <w:rPr>
          <w:sz w:val="16"/>
        </w:rPr>
        <w:t xml:space="preserve"> at home </w:t>
      </w:r>
      <w:r w:rsidRPr="0065692D">
        <w:rPr>
          <w:rStyle w:val="StyleUnderline"/>
        </w:rPr>
        <w:t>that spills over into jingoistic rhetoric and posturing abroad.</w:t>
      </w:r>
      <w:r w:rsidRPr="0065692D">
        <w:rPr>
          <w:sz w:val="16"/>
        </w:rPr>
        <w:t xml:space="preserve"> Maybe.</w:t>
      </w:r>
    </w:p>
    <w:p w14:paraId="586D6E11" w14:textId="77777777" w:rsidR="00774FA9" w:rsidRPr="0065692D" w:rsidRDefault="00774FA9" w:rsidP="00774FA9">
      <w:pPr>
        <w:rPr>
          <w:sz w:val="16"/>
        </w:rPr>
      </w:pPr>
      <w:r w:rsidRPr="0065692D">
        <w:rPr>
          <w:sz w:val="16"/>
        </w:rPr>
        <w:t>What I’m getting at is this: The way we think about nuclear deterrence has an ideological blind spot when it comes to extremist politics like fascism (or whatever synonym you prefer) just as it does when it comes to patriarchy (which, not incidentally, forms part of the content of extreme reactionary movements of various types).</w:t>
      </w:r>
    </w:p>
    <w:p w14:paraId="79246899" w14:textId="77777777" w:rsidR="00774FA9" w:rsidRPr="0065692D" w:rsidRDefault="00774FA9" w:rsidP="00774FA9">
      <w:pPr>
        <w:rPr>
          <w:sz w:val="16"/>
        </w:rPr>
      </w:pPr>
      <w:r w:rsidRPr="0065692D">
        <w:rPr>
          <w:rStyle w:val="Emphasis"/>
          <w:highlight w:val="green"/>
        </w:rPr>
        <w:t>Ethnonationalism</w:t>
      </w:r>
      <w:r w:rsidRPr="0065692D">
        <w:rPr>
          <w:rStyle w:val="StyleUnderline"/>
        </w:rPr>
        <w:t xml:space="preserve"> </w:t>
      </w:r>
      <w:r w:rsidRPr="0065692D">
        <w:rPr>
          <w:rStyle w:val="Emphasis"/>
        </w:rPr>
        <w:t>for sure</w:t>
      </w:r>
      <w:r w:rsidRPr="0065692D">
        <w:rPr>
          <w:rStyle w:val="StyleUnderline"/>
        </w:rPr>
        <w:t xml:space="preserve"> </w:t>
      </w:r>
      <w:r w:rsidRPr="0065692D">
        <w:rPr>
          <w:rStyle w:val="StyleUnderline"/>
          <w:highlight w:val="green"/>
        </w:rPr>
        <w:t xml:space="preserve">colors </w:t>
      </w:r>
      <w:r w:rsidRPr="0065692D">
        <w:rPr>
          <w:rStyle w:val="Emphasis"/>
          <w:highlight w:val="green"/>
        </w:rPr>
        <w:t>risk propensity</w:t>
      </w:r>
      <w:r w:rsidRPr="0065692D">
        <w:rPr>
          <w:rStyle w:val="StyleUnderline"/>
          <w:highlight w:val="green"/>
        </w:rPr>
        <w:t>. But</w:t>
      </w:r>
      <w:r w:rsidRPr="0065692D">
        <w:rPr>
          <w:rStyle w:val="StyleUnderline"/>
        </w:rPr>
        <w:t xml:space="preserve"> it would </w:t>
      </w:r>
      <w:r w:rsidRPr="0065692D">
        <w:rPr>
          <w:rStyle w:val="Emphasis"/>
          <w:highlight w:val="green"/>
        </w:rPr>
        <w:t>also</w:t>
      </w:r>
      <w:r w:rsidRPr="0065692D">
        <w:rPr>
          <w:rStyle w:val="StyleUnderline"/>
        </w:rPr>
        <w:t xml:space="preserve"> seem that, in the modern world, </w:t>
      </w:r>
      <w:r w:rsidRPr="0065692D">
        <w:rPr>
          <w:rStyle w:val="StyleUnderline"/>
          <w:highlight w:val="green"/>
        </w:rPr>
        <w:t xml:space="preserve">white supremacists are </w:t>
      </w:r>
      <w:r w:rsidRPr="0065692D">
        <w:rPr>
          <w:rStyle w:val="Emphasis"/>
          <w:highlight w:val="green"/>
        </w:rPr>
        <w:t>not</w:t>
      </w:r>
      <w:r w:rsidRPr="0065692D">
        <w:rPr>
          <w:rStyle w:val="Emphasis"/>
        </w:rPr>
        <w:t xml:space="preserve"> good </w:t>
      </w:r>
      <w:r w:rsidRPr="0065692D">
        <w:rPr>
          <w:rStyle w:val="Emphasis"/>
          <w:highlight w:val="green"/>
        </w:rPr>
        <w:t>geopoliticians</w:t>
      </w:r>
      <w:r w:rsidRPr="0065692D">
        <w:rPr>
          <w:rStyle w:val="StyleUnderline"/>
        </w:rPr>
        <w:t xml:space="preserve">. How </w:t>
      </w:r>
      <w:r w:rsidRPr="0065692D">
        <w:rPr>
          <w:rStyle w:val="Emphasis"/>
        </w:rPr>
        <w:t>could</w:t>
      </w:r>
      <w:r w:rsidRPr="0065692D">
        <w:rPr>
          <w:rStyle w:val="StyleUnderline"/>
        </w:rPr>
        <w:t xml:space="preserve"> they be if </w:t>
      </w:r>
      <w:r w:rsidRPr="0065692D">
        <w:rPr>
          <w:rStyle w:val="StyleUnderline"/>
          <w:highlight w:val="green"/>
        </w:rPr>
        <w:t xml:space="preserve">they have a </w:t>
      </w:r>
      <w:r w:rsidRPr="0065692D">
        <w:rPr>
          <w:rStyle w:val="Emphasis"/>
          <w:highlight w:val="green"/>
        </w:rPr>
        <w:t>deranged mental map</w:t>
      </w:r>
      <w:r w:rsidRPr="0065692D">
        <w:rPr>
          <w:rStyle w:val="StyleUnderline"/>
        </w:rPr>
        <w:t xml:space="preserve"> for how the world works? </w:t>
      </w:r>
      <w:r w:rsidRPr="0065692D">
        <w:rPr>
          <w:rStyle w:val="StyleUnderline"/>
          <w:highlight w:val="green"/>
        </w:rPr>
        <w:t>And</w:t>
      </w:r>
      <w:r w:rsidRPr="0065692D">
        <w:rPr>
          <w:rStyle w:val="StyleUnderline"/>
        </w:rPr>
        <w:t xml:space="preserve"> the </w:t>
      </w:r>
      <w:r w:rsidRPr="0065692D">
        <w:rPr>
          <w:rStyle w:val="Emphasis"/>
          <w:highlight w:val="green"/>
        </w:rPr>
        <w:t>dehumanization</w:t>
      </w:r>
      <w:r w:rsidRPr="0065692D">
        <w:rPr>
          <w:rStyle w:val="StyleUnderline"/>
        </w:rPr>
        <w:t xml:space="preserve"> of a population </w:t>
      </w:r>
      <w:r w:rsidRPr="0065692D">
        <w:rPr>
          <w:rStyle w:val="StyleUnderline"/>
          <w:highlight w:val="green"/>
        </w:rPr>
        <w:t>is</w:t>
      </w:r>
      <w:r w:rsidRPr="0065692D">
        <w:rPr>
          <w:rStyle w:val="StyleUnderline"/>
        </w:rPr>
        <w:t xml:space="preserve"> at least a favorable condition (if not </w:t>
      </w:r>
      <w:r w:rsidRPr="0065692D">
        <w:rPr>
          <w:rStyle w:val="StyleUnderline"/>
          <w:highlight w:val="green"/>
        </w:rPr>
        <w:t xml:space="preserve">a </w:t>
      </w:r>
      <w:r w:rsidRPr="0065692D">
        <w:rPr>
          <w:rStyle w:val="Emphasis"/>
          <w:highlight w:val="green"/>
        </w:rPr>
        <w:t>prereq</w:t>
      </w:r>
      <w:r w:rsidRPr="0065692D">
        <w:rPr>
          <w:rStyle w:val="Emphasis"/>
        </w:rPr>
        <w:t>uisite</w:t>
      </w:r>
      <w:r w:rsidRPr="0065692D">
        <w:rPr>
          <w:rStyle w:val="StyleUnderline"/>
        </w:rPr>
        <w:t xml:space="preserve">) </w:t>
      </w:r>
      <w:r w:rsidRPr="0065692D">
        <w:rPr>
          <w:rStyle w:val="StyleUnderline"/>
          <w:highlight w:val="green"/>
        </w:rPr>
        <w:t>for</w:t>
      </w:r>
      <w:r w:rsidRPr="0065692D">
        <w:rPr>
          <w:rStyle w:val="StyleUnderline"/>
        </w:rPr>
        <w:t xml:space="preserve"> wielding </w:t>
      </w:r>
      <w:r w:rsidRPr="0065692D">
        <w:rPr>
          <w:rStyle w:val="Emphasis"/>
          <w:highlight w:val="green"/>
        </w:rPr>
        <w:t>nuclear death</w:t>
      </w:r>
      <w:r w:rsidRPr="0065692D">
        <w:rPr>
          <w:sz w:val="16"/>
        </w:rPr>
        <w:t xml:space="preserve"> over them.</w:t>
      </w:r>
    </w:p>
    <w:p w14:paraId="04CDC167" w14:textId="77777777" w:rsidR="00774FA9" w:rsidRPr="0065692D" w:rsidRDefault="00774FA9" w:rsidP="00774FA9">
      <w:pPr>
        <w:rPr>
          <w:sz w:val="16"/>
        </w:rPr>
      </w:pPr>
      <w:r w:rsidRPr="0065692D">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64813DCB" w14:textId="77777777" w:rsidR="00774FA9" w:rsidRPr="0065692D" w:rsidRDefault="00774FA9" w:rsidP="00774FA9">
      <w:pPr>
        <w:rPr>
          <w:sz w:val="16"/>
        </w:rPr>
      </w:pPr>
      <w:r w:rsidRPr="0065692D">
        <w:rPr>
          <w:sz w:val="16"/>
        </w:rPr>
        <w:t>The violence done against the Pacific by US nuclear testing was predicated on either seeing the Pacific and its peoples as less than or not seeing them at all—it was just a space for colonial projection, which allowed it to serve dubious strategic purposes.</w:t>
      </w:r>
    </w:p>
    <w:p w14:paraId="4D2C897C" w14:textId="77777777" w:rsidR="00774FA9" w:rsidRPr="0065692D" w:rsidRDefault="00774FA9" w:rsidP="00774FA9">
      <w:pPr>
        <w:rPr>
          <w:sz w:val="16"/>
        </w:rPr>
      </w:pPr>
      <w:r w:rsidRPr="0065692D">
        <w:rPr>
          <w:rStyle w:val="Emphasis"/>
          <w:highlight w:val="green"/>
        </w:rPr>
        <w:t>Following this</w:t>
      </w:r>
      <w:r w:rsidRPr="0065692D">
        <w:rPr>
          <w:rStyle w:val="Emphasis"/>
        </w:rPr>
        <w:t xml:space="preserve"> reasoning</w:t>
      </w:r>
      <w:r w:rsidRPr="0065692D">
        <w:rPr>
          <w:rStyle w:val="StyleUnderline"/>
        </w:rPr>
        <w:t xml:space="preserve">, </w:t>
      </w:r>
      <w:r w:rsidRPr="0065692D">
        <w:rPr>
          <w:rStyle w:val="StyleUnderline"/>
          <w:highlight w:val="green"/>
        </w:rPr>
        <w:t>I</w:t>
      </w:r>
      <w:r w:rsidRPr="0065692D">
        <w:rPr>
          <w:rStyle w:val="StyleUnderline"/>
        </w:rPr>
        <w:t xml:space="preserve"> can </w:t>
      </w:r>
      <w:r w:rsidRPr="0065692D">
        <w:rPr>
          <w:rStyle w:val="StyleUnderline"/>
          <w:highlight w:val="green"/>
        </w:rPr>
        <w:t xml:space="preserve">imagine </w:t>
      </w:r>
      <w:r w:rsidRPr="0065692D">
        <w:rPr>
          <w:rStyle w:val="Emphasis"/>
          <w:highlight w:val="green"/>
        </w:rPr>
        <w:t>reactionary regimes (including, under certain</w:t>
      </w:r>
      <w:r w:rsidRPr="0065692D">
        <w:rPr>
          <w:rStyle w:val="Emphasis"/>
        </w:rPr>
        <w:t xml:space="preserve"> alt </w:t>
      </w:r>
      <w:r w:rsidRPr="0065692D">
        <w:rPr>
          <w:rStyle w:val="Emphasis"/>
          <w:highlight w:val="green"/>
        </w:rPr>
        <w:t>futures, the</w:t>
      </w:r>
      <w:r w:rsidRPr="0065692D">
        <w:rPr>
          <w:rStyle w:val="Emphasis"/>
        </w:rPr>
        <w:t xml:space="preserve"> </w:t>
      </w:r>
      <w:r w:rsidRPr="0065692D">
        <w:rPr>
          <w:rStyle w:val="Emphasis"/>
          <w:highlight w:val="green"/>
        </w:rPr>
        <w:t>U</w:t>
      </w:r>
      <w:r w:rsidRPr="0065692D">
        <w:rPr>
          <w:rStyle w:val="Emphasis"/>
        </w:rPr>
        <w:t xml:space="preserve">nited </w:t>
      </w:r>
      <w:r w:rsidRPr="0065692D">
        <w:rPr>
          <w:rStyle w:val="Emphasis"/>
          <w:highlight w:val="green"/>
        </w:rPr>
        <w:t>S</w:t>
      </w:r>
      <w:r w:rsidRPr="0065692D">
        <w:rPr>
          <w:rStyle w:val="Emphasis"/>
        </w:rPr>
        <w:t>tates</w:t>
      </w:r>
      <w:r w:rsidRPr="0065692D">
        <w:rPr>
          <w:rStyle w:val="StyleUnderline"/>
        </w:rPr>
        <w:t xml:space="preserve">) </w:t>
      </w:r>
      <w:r w:rsidRPr="0065692D">
        <w:rPr>
          <w:rStyle w:val="StyleUnderline"/>
          <w:highlight w:val="green"/>
        </w:rPr>
        <w:t>as</w:t>
      </w:r>
      <w:r w:rsidRPr="0065692D">
        <w:rPr>
          <w:rStyle w:val="StyleUnderline"/>
        </w:rPr>
        <w:t xml:space="preserve"> </w:t>
      </w:r>
      <w:r w:rsidRPr="0065692D">
        <w:rPr>
          <w:rStyle w:val="Emphasis"/>
        </w:rPr>
        <w:t xml:space="preserve">more </w:t>
      </w:r>
      <w:r w:rsidRPr="0065692D">
        <w:rPr>
          <w:rStyle w:val="Emphasis"/>
          <w:highlight w:val="green"/>
        </w:rPr>
        <w:t>likely</w:t>
      </w:r>
      <w:r w:rsidRPr="0065692D">
        <w:rPr>
          <w:rStyle w:val="Emphasis"/>
        </w:rPr>
        <w:t xml:space="preserve"> than others</w:t>
      </w:r>
      <w:r w:rsidRPr="0065692D">
        <w:rPr>
          <w:rStyle w:val="StyleUnderline"/>
        </w:rPr>
        <w:t xml:space="preserve"> </w:t>
      </w:r>
      <w:r w:rsidRPr="0065692D">
        <w:rPr>
          <w:rStyle w:val="StyleUnderline"/>
          <w:highlight w:val="green"/>
        </w:rPr>
        <w:t>to</w:t>
      </w:r>
      <w:r w:rsidRPr="0065692D">
        <w:rPr>
          <w:rStyle w:val="StyleUnderline"/>
        </w:rPr>
        <w:t xml:space="preserve"> wantonly violate nuclear</w:t>
      </w:r>
      <w:r w:rsidRPr="0065692D">
        <w:rPr>
          <w:sz w:val="16"/>
        </w:rPr>
        <w:t xml:space="preserve">-free zone </w:t>
      </w:r>
      <w:r w:rsidRPr="0065692D">
        <w:rPr>
          <w:rStyle w:val="Emphasis"/>
        </w:rPr>
        <w:t>treaties</w:t>
      </w:r>
      <w:r w:rsidRPr="0065692D">
        <w:rPr>
          <w:rStyle w:val="StyleUnderline"/>
        </w:rPr>
        <w:t xml:space="preserve">. </w:t>
      </w:r>
      <w:r w:rsidRPr="0065692D">
        <w:rPr>
          <w:rStyle w:val="Emphasis"/>
          <w:highlight w:val="green"/>
        </w:rPr>
        <w:t>We’ve seen</w:t>
      </w:r>
      <w:r w:rsidRPr="0065692D">
        <w:rPr>
          <w:rStyle w:val="StyleUnderline"/>
          <w:highlight w:val="green"/>
        </w:rPr>
        <w:t xml:space="preserve"> that</w:t>
      </w:r>
      <w:r w:rsidRPr="0065692D">
        <w:rPr>
          <w:rStyle w:val="StyleUnderline"/>
        </w:rPr>
        <w:t xml:space="preserve"> </w:t>
      </w:r>
      <w:r w:rsidRPr="0065692D">
        <w:rPr>
          <w:rStyle w:val="Emphasis"/>
          <w:highlight w:val="green"/>
        </w:rPr>
        <w:t>No</w:t>
      </w:r>
      <w:r w:rsidRPr="0065692D">
        <w:rPr>
          <w:rStyle w:val="Emphasis"/>
        </w:rPr>
        <w:t xml:space="preserve">rth </w:t>
      </w:r>
      <w:r w:rsidRPr="0065692D">
        <w:rPr>
          <w:rStyle w:val="Emphasis"/>
          <w:highlight w:val="green"/>
        </w:rPr>
        <w:t>Ko</w:t>
      </w:r>
      <w:r w:rsidRPr="0065692D">
        <w:rPr>
          <w:rStyle w:val="Emphasis"/>
        </w:rPr>
        <w:t>rea</w:t>
      </w:r>
      <w:r w:rsidRPr="0065692D">
        <w:rPr>
          <w:rStyle w:val="StyleUnderline"/>
        </w:rPr>
        <w:t>—which is far closer to fascism than communism—</w:t>
      </w:r>
      <w:r w:rsidRPr="0065692D">
        <w:rPr>
          <w:rStyle w:val="Emphasis"/>
        </w:rPr>
        <w:t xml:space="preserve">routinely depicts its enemies in </w:t>
      </w:r>
      <w:r w:rsidRPr="0065692D">
        <w:rPr>
          <w:rStyle w:val="Emphasis"/>
          <w:highlight w:val="green"/>
        </w:rPr>
        <w:t>debasing</w:t>
      </w:r>
      <w:r w:rsidRPr="0065692D">
        <w:rPr>
          <w:rStyle w:val="Emphasis"/>
        </w:rPr>
        <w:t xml:space="preserve"> terms</w:t>
      </w:r>
      <w:r w:rsidRPr="0065692D">
        <w:rPr>
          <w:rStyle w:val="StyleUnderline"/>
        </w:rPr>
        <w:t xml:space="preserve">, which </w:t>
      </w:r>
      <w:r w:rsidRPr="0065692D">
        <w:rPr>
          <w:rStyle w:val="StyleUnderline"/>
          <w:highlight w:val="green"/>
        </w:rPr>
        <w:t xml:space="preserve">is an </w:t>
      </w:r>
      <w:r w:rsidRPr="0065692D">
        <w:rPr>
          <w:rStyle w:val="Emphasis"/>
          <w:highlight w:val="green"/>
        </w:rPr>
        <w:t>enabling condition for its nuclear strategy</w:t>
      </w:r>
      <w:r w:rsidRPr="0065692D">
        <w:rPr>
          <w:rStyle w:val="StyleUnderline"/>
        </w:rPr>
        <w:t>.</w:t>
      </w:r>
      <w:r w:rsidRPr="0065692D">
        <w:rPr>
          <w:sz w:val="16"/>
        </w:rPr>
        <w:t xml:space="preserve"> And the “reactionary international,” sometimes called the fascist international or nationalist international, is a conceivable pathway for horizontal proliferation.</w:t>
      </w:r>
    </w:p>
    <w:p w14:paraId="40A333BC" w14:textId="77777777" w:rsidR="00774FA9" w:rsidRPr="0065692D" w:rsidRDefault="00774FA9" w:rsidP="00774FA9">
      <w:pPr>
        <w:rPr>
          <w:rStyle w:val="StyleUnderline"/>
        </w:rPr>
      </w:pPr>
      <w:r w:rsidRPr="0065692D">
        <w:rPr>
          <w:sz w:val="16"/>
        </w:rPr>
        <w:t xml:space="preserve">I don’t propose to have all the answers. My point is just that </w:t>
      </w:r>
      <w:r w:rsidRPr="0065692D">
        <w:rPr>
          <w:rStyle w:val="StyleUnderline"/>
        </w:rPr>
        <w:t>the nuclear</w:t>
      </w:r>
      <w:r w:rsidRPr="0065692D">
        <w:rPr>
          <w:sz w:val="16"/>
        </w:rPr>
        <w:t xml:space="preserve"> community—which is not and should not be monolithic—is mostly in the business of thinking about futures that haven’t happened. The </w:t>
      </w:r>
      <w:r w:rsidRPr="0065692D">
        <w:rPr>
          <w:rStyle w:val="StyleUnderline"/>
        </w:rPr>
        <w:t>community’s value is as an anticipatory industry.</w:t>
      </w:r>
    </w:p>
    <w:p w14:paraId="50049D65" w14:textId="77777777" w:rsidR="00774FA9" w:rsidRPr="0065692D" w:rsidRDefault="00774FA9" w:rsidP="00774FA9">
      <w:pPr>
        <w:rPr>
          <w:rStyle w:val="StyleUnderline"/>
        </w:rPr>
      </w:pPr>
      <w:r w:rsidRPr="0065692D">
        <w:rPr>
          <w:sz w:val="16"/>
        </w:rPr>
        <w:t xml:space="preserve">So maybe </w:t>
      </w:r>
      <w:r w:rsidRPr="0065692D">
        <w:rPr>
          <w:rStyle w:val="StyleUnderline"/>
        </w:rPr>
        <w:t xml:space="preserve">we </w:t>
      </w:r>
      <w:r w:rsidRPr="0065692D">
        <w:rPr>
          <w:rStyle w:val="Emphasis"/>
        </w:rPr>
        <w:t>should anticipate</w:t>
      </w:r>
      <w:r w:rsidRPr="0065692D">
        <w:rPr>
          <w:rStyle w:val="StyleUnderline"/>
        </w:rPr>
        <w:t xml:space="preserve"> how and why </w:t>
      </w:r>
      <w:r w:rsidRPr="0065692D">
        <w:rPr>
          <w:rStyle w:val="Emphasis"/>
        </w:rPr>
        <w:t>extreme right-wing</w:t>
      </w:r>
      <w:r w:rsidRPr="0065692D">
        <w:rPr>
          <w:rStyle w:val="StyleUnderline"/>
        </w:rPr>
        <w:t xml:space="preserve"> violence and </w:t>
      </w:r>
      <w:r w:rsidRPr="0065692D">
        <w:rPr>
          <w:rStyle w:val="Emphasis"/>
        </w:rPr>
        <w:t>governance</w:t>
      </w:r>
      <w:r w:rsidRPr="0065692D">
        <w:rPr>
          <w:sz w:val="16"/>
        </w:rPr>
        <w:t xml:space="preserve"> (I repeat myself) </w:t>
      </w:r>
      <w:r w:rsidRPr="0065692D">
        <w:rPr>
          <w:rStyle w:val="StyleUnderline"/>
        </w:rPr>
        <w:t xml:space="preserve">could </w:t>
      </w:r>
      <w:r w:rsidRPr="0065692D">
        <w:rPr>
          <w:rStyle w:val="Emphasis"/>
        </w:rPr>
        <w:t>spill over</w:t>
      </w:r>
      <w:r w:rsidRPr="0065692D">
        <w:rPr>
          <w:rStyle w:val="StyleUnderline"/>
        </w:rPr>
        <w:t xml:space="preserve"> into </w:t>
      </w:r>
      <w:r w:rsidRPr="0065692D">
        <w:rPr>
          <w:rStyle w:val="Emphasis"/>
        </w:rPr>
        <w:t>strategic</w:t>
      </w:r>
      <w:r w:rsidRPr="0065692D">
        <w:rPr>
          <w:rStyle w:val="StyleUnderline"/>
        </w:rPr>
        <w:t xml:space="preserve"> considerations in ways that we’ve never bothered to imagine.</w:t>
      </w:r>
    </w:p>
    <w:p w14:paraId="5C170D52" w14:textId="77777777" w:rsidR="00774FA9" w:rsidRDefault="00774FA9" w:rsidP="00774FA9"/>
    <w:p w14:paraId="7B66F6A0" w14:textId="77777777" w:rsidR="00774FA9" w:rsidRDefault="00774FA9" w:rsidP="00774FA9">
      <w:pPr>
        <w:pStyle w:val="Heading4"/>
      </w:pPr>
      <w:r w:rsidRPr="0065692D">
        <w:rPr>
          <w:u w:val="single"/>
        </w:rPr>
        <w:t>Independently</w:t>
      </w:r>
      <w:r>
        <w:t xml:space="preserve">, democratic backsliding in the U.S. goes </w:t>
      </w:r>
      <w:r>
        <w:rPr>
          <w:u w:val="single"/>
        </w:rPr>
        <w:t>global</w:t>
      </w:r>
      <w:r>
        <w:t xml:space="preserve">. </w:t>
      </w:r>
      <w:r w:rsidRPr="0065692D">
        <w:t xml:space="preserve">It’s </w:t>
      </w:r>
      <w:r w:rsidRPr="0065692D">
        <w:rPr>
          <w:u w:val="single"/>
        </w:rPr>
        <w:t>reverse-causal</w:t>
      </w:r>
      <w:r>
        <w:t xml:space="preserve"> and </w:t>
      </w:r>
      <w:r w:rsidRPr="0065692D">
        <w:rPr>
          <w:u w:val="single"/>
        </w:rPr>
        <w:t>multiplies X-risks</w:t>
      </w:r>
      <w:r>
        <w:t xml:space="preserve">. </w:t>
      </w:r>
      <w:r w:rsidRPr="00BE147B">
        <w:rPr>
          <w:b w:val="0"/>
          <w:bCs/>
        </w:rPr>
        <w:t>The</w:t>
      </w:r>
      <w:r w:rsidRPr="0065692D">
        <w:rPr>
          <w:b w:val="0"/>
          <w:bCs/>
        </w:rPr>
        <w:t xml:space="preserve"> </w:t>
      </w:r>
      <w:r w:rsidRPr="0065692D">
        <w:rPr>
          <w:b w:val="0"/>
          <w:bCs/>
          <w:u w:val="single"/>
        </w:rPr>
        <w:t>worse</w:t>
      </w:r>
      <w:r w:rsidRPr="0065692D">
        <w:rPr>
          <w:b w:val="0"/>
          <w:bCs/>
        </w:rPr>
        <w:t xml:space="preserve"> it gets and </w:t>
      </w:r>
      <w:r>
        <w:rPr>
          <w:b w:val="0"/>
          <w:bCs/>
        </w:rPr>
        <w:t xml:space="preserve">the </w:t>
      </w:r>
      <w:r w:rsidRPr="0065692D">
        <w:rPr>
          <w:b w:val="0"/>
          <w:bCs/>
          <w:u w:val="single"/>
        </w:rPr>
        <w:t>longer</w:t>
      </w:r>
      <w:r w:rsidRPr="0065692D">
        <w:rPr>
          <w:b w:val="0"/>
          <w:bCs/>
        </w:rPr>
        <w:t xml:space="preserve"> it goes</w:t>
      </w:r>
      <w:r>
        <w:rPr>
          <w:b w:val="0"/>
          <w:bCs/>
        </w:rPr>
        <w:t>,</w:t>
      </w:r>
      <w:r w:rsidRPr="0065692D">
        <w:rPr>
          <w:b w:val="0"/>
          <w:bCs/>
        </w:rPr>
        <w:t xml:space="preserve"> the more </w:t>
      </w:r>
      <w:r>
        <w:rPr>
          <w:b w:val="0"/>
          <w:bCs/>
        </w:rPr>
        <w:t xml:space="preserve">its spread is </w:t>
      </w:r>
      <w:r>
        <w:rPr>
          <w:b w:val="0"/>
          <w:bCs/>
          <w:u w:val="single"/>
        </w:rPr>
        <w:t>amplified</w:t>
      </w:r>
      <w:r>
        <w:rPr>
          <w:b w:val="0"/>
          <w:bCs/>
        </w:rPr>
        <w:t>.</w:t>
      </w:r>
    </w:p>
    <w:p w14:paraId="38105149" w14:textId="77777777" w:rsidR="00774FA9" w:rsidRDefault="00774FA9" w:rsidP="00774FA9">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650B2C6B" w14:textId="77777777" w:rsidR="00774FA9" w:rsidRPr="00E1371C" w:rsidRDefault="00774FA9" w:rsidP="00774FA9">
      <w:r w:rsidRPr="00E1371C">
        <w:t>Thomas Homer-Dixon, Luke Kemp, Michael Lawrence, and Megan Shipman, “How Donald Trump’s Reelection Could Amplify Global Inter-systemic Risk,” Cascade Institute, 10-03-2024, https://cascadeinstitute.org/wp-content/uploads/2024/10/Impact-2024-How-Donald-Trumps-Reelection-Could-Amplify-Inter-systemic-Risk-2.pdf</w:t>
      </w:r>
    </w:p>
    <w:p w14:paraId="78B3E8F9" w14:textId="77777777" w:rsidR="00774FA9" w:rsidRPr="00097F94" w:rsidRDefault="00774FA9" w:rsidP="00774FA9">
      <w:pPr>
        <w:rPr>
          <w:sz w:val="16"/>
        </w:rPr>
      </w:pPr>
      <w:r w:rsidRPr="00D443BC">
        <w:rPr>
          <w:rStyle w:val="StyleUnderline"/>
          <w:highlight w:val="green"/>
        </w:rPr>
        <w:t>Expanded authoritarian</w:t>
      </w:r>
      <w:r w:rsidRPr="00064BBE">
        <w:rPr>
          <w:rStyle w:val="StyleUnderline"/>
        </w:rPr>
        <w:t xml:space="preserve"> practice</w:t>
      </w:r>
      <w:r w:rsidRPr="00D443BC">
        <w:rPr>
          <w:rStyle w:val="StyleUnderline"/>
          <w:highlight w:val="green"/>
        </w:rPr>
        <w:t>s</w:t>
      </w:r>
      <w:r w:rsidRPr="00064BBE">
        <w:rPr>
          <w:rStyle w:val="StyleUnderline"/>
        </w:rPr>
        <w:t xml:space="preserve"> </w:t>
      </w:r>
      <w:r w:rsidRPr="00D443BC">
        <w:rPr>
          <w:rStyle w:val="Emphasis"/>
          <w:highlight w:val="green"/>
        </w:rPr>
        <w:t>at home</w:t>
      </w:r>
      <w:r w:rsidRPr="00097F94">
        <w:rPr>
          <w:sz w:val="16"/>
        </w:rPr>
        <w:t xml:space="preserve"> (FL2) </w:t>
      </w:r>
      <w:r w:rsidRPr="00D443BC">
        <w:rPr>
          <w:rStyle w:val="StyleUnderline"/>
          <w:highlight w:val="green"/>
        </w:rPr>
        <w:t>would</w:t>
      </w:r>
      <w:r w:rsidRPr="00097F94">
        <w:rPr>
          <w:sz w:val="16"/>
        </w:rPr>
        <w:t xml:space="preserve"> likely </w:t>
      </w:r>
      <w:r w:rsidRPr="00D443BC">
        <w:rPr>
          <w:rStyle w:val="StyleUnderline"/>
          <w:highlight w:val="green"/>
        </w:rPr>
        <w:t>bolster authoritarian</w:t>
      </w:r>
      <w:r w:rsidRPr="00064BBE">
        <w:rPr>
          <w:rStyle w:val="StyleUnderline"/>
        </w:rPr>
        <w:t xml:space="preserve"> governance </w:t>
      </w:r>
      <w:r w:rsidRPr="00D443BC">
        <w:rPr>
          <w:rStyle w:val="Emphasis"/>
          <w:highlight w:val="green"/>
        </w:rPr>
        <w:t>elsewhere</w:t>
      </w:r>
      <w:r w:rsidRPr="00097F94">
        <w:rPr>
          <w:sz w:val="16"/>
        </w:rPr>
        <w:t xml:space="preserve"> (FL3). </w:t>
      </w:r>
      <w:r w:rsidRPr="00064BBE">
        <w:rPr>
          <w:rStyle w:val="StyleUnderline"/>
        </w:rPr>
        <w:t>Foreign authoritarianism could then reinforce domestic US authoritarianism</w:t>
      </w:r>
      <w:r w:rsidRPr="00097F94">
        <w:rPr>
          <w:sz w:val="16"/>
        </w:rPr>
        <w:t xml:space="preserve">, </w:t>
      </w:r>
      <w:r w:rsidRPr="00064BBE">
        <w:rPr>
          <w:rStyle w:val="StyleUnderline"/>
        </w:rPr>
        <w:t>as Mr. Trump points to other countries’ “strongmen” as exemplars</w:t>
      </w:r>
      <w:r w:rsidRPr="00097F94">
        <w:rPr>
          <w:sz w:val="16"/>
        </w:rPr>
        <w:t xml:space="preserve">. </w:t>
      </w:r>
      <w:r w:rsidRPr="00064BBE">
        <w:rPr>
          <w:rStyle w:val="StyleUnderline"/>
        </w:rPr>
        <w:t xml:space="preserve">Greater authoritarianism globally would also </w:t>
      </w:r>
      <w:r w:rsidRPr="00D443BC">
        <w:rPr>
          <w:rStyle w:val="StyleUnderline"/>
          <w:highlight w:val="green"/>
        </w:rPr>
        <w:t xml:space="preserve">contribute to an increase in </w:t>
      </w:r>
      <w:r w:rsidRPr="00D443BC">
        <w:rPr>
          <w:rStyle w:val="Emphasis"/>
          <w:highlight w:val="green"/>
        </w:rPr>
        <w:t>failed states</w:t>
      </w:r>
      <w:r w:rsidRPr="00097F94">
        <w:rPr>
          <w:sz w:val="16"/>
        </w:rPr>
        <w:t xml:space="preserve">, </w:t>
      </w:r>
      <w:r w:rsidRPr="00D443BC">
        <w:rPr>
          <w:rStyle w:val="Emphasis"/>
          <w:highlight w:val="green"/>
        </w:rPr>
        <w:t>mass violence</w:t>
      </w:r>
      <w:r w:rsidRPr="00097F94">
        <w:rPr>
          <w:sz w:val="16"/>
        </w:rPr>
        <w:t xml:space="preserve">, </w:t>
      </w:r>
      <w:r w:rsidRPr="00064BBE">
        <w:rPr>
          <w:rStyle w:val="StyleUnderline"/>
        </w:rPr>
        <w:t xml:space="preserve">and </w:t>
      </w:r>
      <w:r w:rsidRPr="00D443BC">
        <w:rPr>
          <w:rStyle w:val="Emphasis"/>
          <w:highlight w:val="green"/>
        </w:rPr>
        <w:t>humanitarian crises</w:t>
      </w:r>
      <w:r w:rsidRPr="00097F94">
        <w:rPr>
          <w:sz w:val="16"/>
        </w:rPr>
        <w:t xml:space="preserve">, </w:t>
      </w:r>
      <w:r w:rsidRPr="00064BBE">
        <w:rPr>
          <w:rStyle w:val="StyleUnderline"/>
        </w:rPr>
        <w:t>while</w:t>
      </w:r>
      <w:r w:rsidRPr="00097F94">
        <w:rPr>
          <w:sz w:val="16"/>
        </w:rPr>
        <w:t xml:space="preserve"> simultaneously </w:t>
      </w:r>
      <w:r w:rsidRPr="00064BBE">
        <w:rPr>
          <w:rStyle w:val="StyleUnderline"/>
        </w:rPr>
        <w:t>promoting</w:t>
      </w:r>
      <w:r w:rsidRPr="00097F94">
        <w:rPr>
          <w:sz w:val="16"/>
        </w:rPr>
        <w:t xml:space="preserve"> formation of </w:t>
      </w:r>
      <w:r w:rsidRPr="00D443BC">
        <w:rPr>
          <w:rStyle w:val="Emphasis"/>
          <w:highlight w:val="green"/>
        </w:rPr>
        <w:t>competing</w:t>
      </w:r>
      <w:r w:rsidRPr="00D443BC">
        <w:rPr>
          <w:rStyle w:val="StyleUnderline"/>
          <w:highlight w:val="green"/>
        </w:rPr>
        <w:t xml:space="preserve"> </w:t>
      </w:r>
      <w:r w:rsidRPr="00D443BC">
        <w:rPr>
          <w:rStyle w:val="Emphasis"/>
          <w:highlight w:val="green"/>
        </w:rPr>
        <w:t>geopolitical blocs</w:t>
      </w:r>
      <w:r w:rsidRPr="00097F94">
        <w:rPr>
          <w:sz w:val="16"/>
        </w:rPr>
        <w:t>, as nations of similar ideology and governance choose to cooperate with each other and sanction others.</w:t>
      </w:r>
    </w:p>
    <w:p w14:paraId="28FD8C13" w14:textId="77777777" w:rsidR="00774FA9" w:rsidRPr="00097F94" w:rsidRDefault="00774FA9" w:rsidP="00774FA9">
      <w:pPr>
        <w:rPr>
          <w:sz w:val="16"/>
        </w:rPr>
      </w:pPr>
      <w:r w:rsidRPr="00064BBE">
        <w:rPr>
          <w:rStyle w:val="StyleUnderline"/>
        </w:rPr>
        <w:t xml:space="preserve">America’s </w:t>
      </w:r>
      <w:r w:rsidRPr="00D443BC">
        <w:rPr>
          <w:rStyle w:val="StyleUnderline"/>
          <w:highlight w:val="green"/>
        </w:rPr>
        <w:t xml:space="preserve">reduced participation </w:t>
      </w:r>
      <w:r w:rsidRPr="004C79B9">
        <w:rPr>
          <w:rStyle w:val="StyleUnderline"/>
          <w:highlight w:val="green"/>
        </w:rPr>
        <w:t xml:space="preserve">in </w:t>
      </w:r>
      <w:r w:rsidRPr="004C79B9">
        <w:rPr>
          <w:rStyle w:val="Emphasis"/>
          <w:highlight w:val="green"/>
        </w:rPr>
        <w:t>NATO</w:t>
      </w:r>
      <w:r w:rsidRPr="00097F94">
        <w:rPr>
          <w:sz w:val="16"/>
        </w:rPr>
        <w:t xml:space="preserve">, other </w:t>
      </w:r>
      <w:r w:rsidRPr="00064BBE">
        <w:rPr>
          <w:rStyle w:val="StyleUnderline"/>
        </w:rPr>
        <w:t xml:space="preserve">international </w:t>
      </w:r>
      <w:r w:rsidRPr="004C79B9">
        <w:rPr>
          <w:rStyle w:val="StyleUnderline"/>
          <w:highlight w:val="green"/>
        </w:rPr>
        <w:t>security arrangements</w:t>
      </w:r>
      <w:r w:rsidRPr="00097F94">
        <w:rPr>
          <w:sz w:val="16"/>
        </w:rPr>
        <w:t xml:space="preserve">, </w:t>
      </w:r>
      <w:r w:rsidRPr="004C79B9">
        <w:rPr>
          <w:rStyle w:val="StyleUnderline"/>
          <w:highlight w:val="green"/>
        </w:rPr>
        <w:t xml:space="preserve">the </w:t>
      </w:r>
      <w:r w:rsidRPr="004C79B9">
        <w:rPr>
          <w:rStyle w:val="Emphasis"/>
          <w:highlight w:val="green"/>
        </w:rPr>
        <w:t>UN</w:t>
      </w:r>
      <w:r w:rsidRPr="00097F94">
        <w:rPr>
          <w:sz w:val="16"/>
        </w:rPr>
        <w:t xml:space="preserve">, </w:t>
      </w:r>
      <w:r w:rsidRPr="004C79B9">
        <w:rPr>
          <w:rStyle w:val="StyleUnderline"/>
          <w:highlight w:val="green"/>
        </w:rPr>
        <w:t>and</w:t>
      </w:r>
      <w:r w:rsidRPr="00064BBE">
        <w:rPr>
          <w:rStyle w:val="StyleUnderline"/>
        </w:rPr>
        <w:t xml:space="preserve"> other </w:t>
      </w:r>
      <w:r w:rsidRPr="004C79B9">
        <w:rPr>
          <w:rStyle w:val="Emphasis"/>
          <w:highlight w:val="green"/>
        </w:rPr>
        <w:t>multilat</w:t>
      </w:r>
      <w:r w:rsidRPr="004C79B9">
        <w:rPr>
          <w:rStyle w:val="StyleUnderline"/>
        </w:rPr>
        <w:t xml:space="preserve">eral </w:t>
      </w:r>
      <w:r w:rsidRPr="00D443BC">
        <w:rPr>
          <w:rStyle w:val="StyleUnderline"/>
          <w:highlight w:val="green"/>
        </w:rPr>
        <w:t>institutions would have</w:t>
      </w:r>
      <w:r w:rsidRPr="00064BBE">
        <w:rPr>
          <w:rStyle w:val="StyleUnderline"/>
        </w:rPr>
        <w:t xml:space="preserve"> perilous </w:t>
      </w:r>
      <w:r w:rsidRPr="00D443BC">
        <w:rPr>
          <w:rStyle w:val="Emphasis"/>
          <w:highlight w:val="green"/>
        </w:rPr>
        <w:t>knock-on</w:t>
      </w:r>
      <w:r w:rsidRPr="00D443BC">
        <w:rPr>
          <w:rStyle w:val="StyleUnderline"/>
          <w:highlight w:val="green"/>
        </w:rPr>
        <w:t xml:space="preserve"> effects</w:t>
      </w:r>
      <w:r w:rsidRPr="00097F94">
        <w:rPr>
          <w:sz w:val="16"/>
        </w:rPr>
        <w:t xml:space="preserve">. </w:t>
      </w:r>
      <w:r w:rsidRPr="00064BBE">
        <w:rPr>
          <w:rStyle w:val="StyleUnderline"/>
        </w:rPr>
        <w:t xml:space="preserve">The world could suffer </w:t>
      </w:r>
      <w:r w:rsidRPr="00D443BC">
        <w:rPr>
          <w:rStyle w:val="Emphasis"/>
          <w:highlight w:val="green"/>
        </w:rPr>
        <w:t>governance failures</w:t>
      </w:r>
      <w:r w:rsidRPr="00D443BC">
        <w:rPr>
          <w:rStyle w:val="StyleUnderline"/>
          <w:highlight w:val="green"/>
        </w:rPr>
        <w:t xml:space="preserve"> on</w:t>
      </w:r>
      <w:r w:rsidRPr="00097F94">
        <w:rPr>
          <w:sz w:val="16"/>
        </w:rPr>
        <w:t xml:space="preserve"> everything from macro-</w:t>
      </w:r>
      <w:r w:rsidRPr="00D443BC">
        <w:rPr>
          <w:rStyle w:val="Emphasis"/>
          <w:highlight w:val="green"/>
        </w:rPr>
        <w:t>economic stability</w:t>
      </w:r>
      <w:r w:rsidRPr="00064BBE">
        <w:rPr>
          <w:rStyle w:val="StyleUnderline"/>
        </w:rPr>
        <w:t xml:space="preserve"> and </w:t>
      </w:r>
      <w:r w:rsidRPr="00D443BC">
        <w:rPr>
          <w:rStyle w:val="Emphasis"/>
          <w:highlight w:val="green"/>
        </w:rPr>
        <w:t>pandemic</w:t>
      </w:r>
      <w:r w:rsidRPr="00064BBE">
        <w:rPr>
          <w:rStyle w:val="StyleUnderline"/>
        </w:rPr>
        <w:t xml:space="preserve"> </w:t>
      </w:r>
      <w:r w:rsidRPr="00D443BC">
        <w:rPr>
          <w:rStyle w:val="StyleUnderline"/>
        </w:rPr>
        <w:t>preparednes</w:t>
      </w:r>
      <w:r w:rsidRPr="00D443BC">
        <w:rPr>
          <w:rStyle w:val="Emphasis"/>
          <w:highlight w:val="green"/>
        </w:rPr>
        <w:t>s</w:t>
      </w:r>
      <w:r w:rsidRPr="00064BBE">
        <w:rPr>
          <w:rStyle w:val="StyleUnderline"/>
        </w:rPr>
        <w:t xml:space="preserve"> to </w:t>
      </w:r>
      <w:r w:rsidRPr="00064BBE">
        <w:rPr>
          <w:rStyle w:val="Emphasis"/>
        </w:rPr>
        <w:t>conflict</w:t>
      </w:r>
      <w:r w:rsidRPr="00064BBE">
        <w:rPr>
          <w:rStyle w:val="StyleUnderline"/>
        </w:rPr>
        <w:t xml:space="preserve"> management—contributing to virtually </w:t>
      </w:r>
      <w:r w:rsidRPr="00D443BC">
        <w:rPr>
          <w:rStyle w:val="Emphasis"/>
          <w:highlight w:val="green"/>
        </w:rPr>
        <w:t>all components</w:t>
      </w:r>
      <w:r w:rsidRPr="00D443BC">
        <w:rPr>
          <w:rStyle w:val="StyleUnderline"/>
          <w:highlight w:val="green"/>
        </w:rPr>
        <w:t xml:space="preserve"> of the </w:t>
      </w:r>
      <w:r w:rsidRPr="00D443BC">
        <w:rPr>
          <w:rStyle w:val="Emphasis"/>
          <w:highlight w:val="green"/>
        </w:rPr>
        <w:t>polycrisis</w:t>
      </w:r>
      <w:r w:rsidRPr="00097F94">
        <w:rPr>
          <w:sz w:val="16"/>
        </w:rPr>
        <w:t>.</w:t>
      </w:r>
    </w:p>
    <w:p w14:paraId="21F372DF" w14:textId="77777777" w:rsidR="00774FA9" w:rsidRPr="00097F94" w:rsidRDefault="00774FA9" w:rsidP="00774FA9">
      <w:pPr>
        <w:rPr>
          <w:sz w:val="16"/>
        </w:rPr>
      </w:pPr>
      <w:r w:rsidRPr="00064BBE">
        <w:rPr>
          <w:rStyle w:val="StyleUnderline"/>
        </w:rPr>
        <w:t xml:space="preserve">Multilateral exodus and the spread of </w:t>
      </w:r>
      <w:r w:rsidRPr="004C79B9">
        <w:rPr>
          <w:rStyle w:val="StyleUnderline"/>
          <w:highlight w:val="green"/>
        </w:rPr>
        <w:t>authoritarian</w:t>
      </w:r>
      <w:r w:rsidRPr="00064BBE">
        <w:rPr>
          <w:rStyle w:val="StyleUnderline"/>
        </w:rPr>
        <w:t xml:space="preserve"> government</w:t>
      </w:r>
      <w:r w:rsidRPr="004C79B9">
        <w:rPr>
          <w:rStyle w:val="StyleUnderline"/>
          <w:highlight w:val="green"/>
        </w:rPr>
        <w:t>s</w:t>
      </w:r>
      <w:r w:rsidRPr="00064BBE">
        <w:rPr>
          <w:rStyle w:val="StyleUnderline"/>
        </w:rPr>
        <w:t xml:space="preserve"> might </w:t>
      </w:r>
      <w:r w:rsidRPr="004C79B9">
        <w:rPr>
          <w:rStyle w:val="StyleUnderline"/>
          <w:highlight w:val="green"/>
        </w:rPr>
        <w:t xml:space="preserve">combine with </w:t>
      </w:r>
      <w:r w:rsidRPr="004C79B9">
        <w:rPr>
          <w:rStyle w:val="Emphasis"/>
          <w:highlight w:val="green"/>
        </w:rPr>
        <w:t>trade wars</w:t>
      </w:r>
      <w:r w:rsidRPr="00064BBE">
        <w:rPr>
          <w:rStyle w:val="StyleUnderline"/>
        </w:rPr>
        <w:t xml:space="preserve"> to reinforce the emergence of intensely </w:t>
      </w:r>
      <w:r w:rsidRPr="00064BBE">
        <w:rPr>
          <w:rStyle w:val="Emphasis"/>
        </w:rPr>
        <w:t>competing</w:t>
      </w:r>
      <w:r w:rsidRPr="00064BBE">
        <w:rPr>
          <w:rStyle w:val="StyleUnderline"/>
        </w:rPr>
        <w:t xml:space="preserve">—and mutually </w:t>
      </w:r>
      <w:r w:rsidRPr="00064BBE">
        <w:rPr>
          <w:rStyle w:val="Emphasis"/>
        </w:rPr>
        <w:t>hostile</w:t>
      </w:r>
      <w:r w:rsidRPr="00064BBE">
        <w:rPr>
          <w:rStyle w:val="StyleUnderline"/>
        </w:rPr>
        <w:t>— geopolitical blocs</w:t>
      </w:r>
      <w:r w:rsidRPr="00097F94">
        <w:rPr>
          <w:sz w:val="16"/>
        </w:rPr>
        <w:t xml:space="preserve">. </w:t>
      </w:r>
      <w:r w:rsidRPr="00064BBE">
        <w:rPr>
          <w:rStyle w:val="StyleUnderline"/>
        </w:rPr>
        <w:t xml:space="preserve">This outcome would in turn encourage </w:t>
      </w:r>
      <w:r w:rsidRPr="004C79B9">
        <w:rPr>
          <w:rStyle w:val="Emphasis"/>
          <w:highlight w:val="green"/>
        </w:rPr>
        <w:t>arms races</w:t>
      </w:r>
      <w:r w:rsidRPr="004C79B9">
        <w:rPr>
          <w:rStyle w:val="StyleUnderline"/>
          <w:highlight w:val="green"/>
        </w:rPr>
        <w:t xml:space="preserve"> and</w:t>
      </w:r>
      <w:r w:rsidRPr="00064BBE">
        <w:rPr>
          <w:rStyle w:val="StyleUnderline"/>
        </w:rPr>
        <w:t xml:space="preserve"> substantially raise the risk of </w:t>
      </w:r>
      <w:r w:rsidRPr="004C79B9">
        <w:rPr>
          <w:rStyle w:val="Emphasis"/>
          <w:highlight w:val="green"/>
        </w:rPr>
        <w:t>great-power war</w:t>
      </w:r>
      <w:r w:rsidRPr="00097F94">
        <w:rPr>
          <w:sz w:val="16"/>
        </w:rPr>
        <w:t xml:space="preserve"> (F7 and F8). Any major </w:t>
      </w:r>
      <w:r w:rsidRPr="00064BBE">
        <w:rPr>
          <w:rStyle w:val="StyleUnderline"/>
        </w:rPr>
        <w:t xml:space="preserve">American advances on military applications of </w:t>
      </w:r>
      <w:r w:rsidRPr="004C79B9">
        <w:rPr>
          <w:rStyle w:val="Emphasis"/>
          <w:highlight w:val="green"/>
        </w:rPr>
        <w:t>AI</w:t>
      </w:r>
      <w:r w:rsidRPr="004C79B9">
        <w:rPr>
          <w:rStyle w:val="StyleUnderline"/>
          <w:highlight w:val="green"/>
        </w:rPr>
        <w:t xml:space="preserve"> would </w:t>
      </w:r>
      <w:r w:rsidRPr="004C79B9">
        <w:rPr>
          <w:rStyle w:val="Emphasis"/>
          <w:highlight w:val="green"/>
        </w:rPr>
        <w:t>supercharge</w:t>
      </w:r>
      <w:r w:rsidRPr="00064BBE">
        <w:rPr>
          <w:rStyle w:val="StyleUnderline"/>
        </w:rPr>
        <w:t xml:space="preserve"> these </w:t>
      </w:r>
      <w:r w:rsidRPr="004C79B9">
        <w:rPr>
          <w:rStyle w:val="StyleUnderline"/>
          <w:highlight w:val="green"/>
        </w:rPr>
        <w:t>spirals</w:t>
      </w:r>
      <w:r w:rsidRPr="00097F94">
        <w:rPr>
          <w:sz w:val="16"/>
        </w:rPr>
        <w:t xml:space="preserve"> (FL8).</w:t>
      </w:r>
    </w:p>
    <w:p w14:paraId="138A90CF" w14:textId="77777777" w:rsidR="00774FA9" w:rsidRPr="00097F94" w:rsidRDefault="00774FA9" w:rsidP="00774FA9">
      <w:pPr>
        <w:rPr>
          <w:sz w:val="16"/>
        </w:rPr>
      </w:pPr>
      <w:r w:rsidRPr="00097F94">
        <w:rPr>
          <w:sz w:val="16"/>
        </w:rPr>
        <w:t xml:space="preserve">For clarity, Figure 14 does not show potential feedbacks from elements of the global polycrisis back to the factors that exacerbate those elements. But the crises on the figure’s right interact with the stresses and feedbacks on its left in many complex ways. For instance, </w:t>
      </w:r>
      <w:r w:rsidRPr="00097F94">
        <w:rPr>
          <w:rStyle w:val="StyleUnderline"/>
        </w:rPr>
        <w:t>climate change</w:t>
      </w:r>
      <w:r w:rsidRPr="00097F94">
        <w:rPr>
          <w:sz w:val="16"/>
        </w:rPr>
        <w:t xml:space="preserve"> would place additional strains on geopolitical arrangements. More frequent and severe weather events are already disrupting economies and worsening conflicts around the world. Impacts </w:t>
      </w:r>
      <w:r w:rsidRPr="00097F94">
        <w:rPr>
          <w:rStyle w:val="StyleUnderline"/>
        </w:rPr>
        <w:t>will intensify in the years ahead</w:t>
      </w:r>
      <w:r w:rsidRPr="00097F94">
        <w:rPr>
          <w:sz w:val="16"/>
        </w:rPr>
        <w:t xml:space="preserve">, especially if a second Trump administration manages to derail climate action. </w:t>
      </w:r>
      <w:r w:rsidRPr="00097F94">
        <w:rPr>
          <w:rStyle w:val="StyleUnderline"/>
        </w:rPr>
        <w:t xml:space="preserve">Geopolitical </w:t>
      </w:r>
      <w:r w:rsidRPr="004C79B9">
        <w:rPr>
          <w:rStyle w:val="StyleUnderline"/>
          <w:highlight w:val="green"/>
        </w:rPr>
        <w:t>competition would</w:t>
      </w:r>
      <w:r w:rsidRPr="00097F94">
        <w:rPr>
          <w:rStyle w:val="StyleUnderline"/>
        </w:rPr>
        <w:t xml:space="preserve"> further </w:t>
      </w:r>
      <w:r w:rsidRPr="004C79B9">
        <w:rPr>
          <w:rStyle w:val="Emphasis"/>
          <w:highlight w:val="green"/>
        </w:rPr>
        <w:t>inhibit</w:t>
      </w:r>
      <w:r w:rsidRPr="00097F94">
        <w:rPr>
          <w:rStyle w:val="StyleUnderline"/>
        </w:rPr>
        <w:t xml:space="preserve"> global climate </w:t>
      </w:r>
      <w:r w:rsidRPr="004C79B9">
        <w:rPr>
          <w:rStyle w:val="Emphasis"/>
          <w:highlight w:val="green"/>
        </w:rPr>
        <w:t>coop</w:t>
      </w:r>
      <w:r w:rsidRPr="00097F94">
        <w:rPr>
          <w:rStyle w:val="StyleUnderline"/>
        </w:rPr>
        <w:t xml:space="preserve">eration </w:t>
      </w:r>
      <w:r w:rsidRPr="004C79B9">
        <w:rPr>
          <w:rStyle w:val="StyleUnderline"/>
          <w:highlight w:val="green"/>
        </w:rPr>
        <w:t>in ways that</w:t>
      </w:r>
      <w:r w:rsidRPr="00097F94">
        <w:rPr>
          <w:rStyle w:val="StyleUnderline"/>
        </w:rPr>
        <w:t xml:space="preserve"> could </w:t>
      </w:r>
      <w:r w:rsidRPr="004C79B9">
        <w:rPr>
          <w:rStyle w:val="StyleUnderline"/>
          <w:highlight w:val="green"/>
        </w:rPr>
        <w:t>increase</w:t>
      </w:r>
      <w:r w:rsidRPr="00097F94">
        <w:rPr>
          <w:rStyle w:val="StyleUnderline"/>
        </w:rPr>
        <w:t xml:space="preserve"> the likelihood that 3+°C warming becomes locked in</w:t>
      </w:r>
      <w:r w:rsidRPr="00097F94">
        <w:rPr>
          <w:sz w:val="16"/>
        </w:rPr>
        <w:t xml:space="preserve">. </w:t>
      </w:r>
      <w:r w:rsidRPr="00097F94">
        <w:rPr>
          <w:rStyle w:val="StyleUnderline"/>
        </w:rPr>
        <w:t xml:space="preserve">A rapidly </w:t>
      </w:r>
      <w:r w:rsidRPr="004C79B9">
        <w:rPr>
          <w:rStyle w:val="Emphasis"/>
          <w:highlight w:val="green"/>
        </w:rPr>
        <w:t>warming</w:t>
      </w:r>
      <w:r w:rsidRPr="00097F94">
        <w:rPr>
          <w:rStyle w:val="StyleUnderline"/>
        </w:rPr>
        <w:t xml:space="preserve"> world with decreasing cooperation and increasing geopolitical tensions would raise the risk of intrastate </w:t>
      </w:r>
      <w:r w:rsidRPr="00097F94">
        <w:rPr>
          <w:rStyle w:val="Emphasis"/>
        </w:rPr>
        <w:t>war</w:t>
      </w:r>
      <w:r w:rsidRPr="00097F94">
        <w:rPr>
          <w:rStyle w:val="StyleUnderline"/>
        </w:rPr>
        <w:t xml:space="preserve"> and </w:t>
      </w:r>
      <w:r w:rsidRPr="004C79B9">
        <w:rPr>
          <w:rStyle w:val="Emphasis"/>
          <w:highlight w:val="green"/>
        </w:rPr>
        <w:t>state failure</w:t>
      </w:r>
      <w:r w:rsidRPr="00097F94">
        <w:rPr>
          <w:rStyle w:val="StyleUnderline"/>
        </w:rPr>
        <w:t xml:space="preserve"> while hampering international responses to new </w:t>
      </w:r>
      <w:r w:rsidRPr="004C79B9">
        <w:rPr>
          <w:rStyle w:val="Emphasis"/>
          <w:highlight w:val="green"/>
        </w:rPr>
        <w:t>pandemics</w:t>
      </w:r>
      <w:r w:rsidRPr="004C79B9">
        <w:rPr>
          <w:rStyle w:val="StyleUnderline"/>
          <w:highlight w:val="green"/>
        </w:rPr>
        <w:t xml:space="preserve"> and </w:t>
      </w:r>
      <w:r w:rsidRPr="004C79B9">
        <w:rPr>
          <w:rStyle w:val="Emphasis"/>
          <w:highlight w:val="green"/>
        </w:rPr>
        <w:t>financial crises</w:t>
      </w:r>
      <w:r w:rsidRPr="00097F94">
        <w:rPr>
          <w:sz w:val="16"/>
        </w:rPr>
        <w:t xml:space="preserve">. </w:t>
      </w:r>
      <w:r w:rsidRPr="00097F94">
        <w:rPr>
          <w:rStyle w:val="StyleUnderline"/>
        </w:rPr>
        <w:t>It would also raise the risk of war between great powers</w:t>
      </w:r>
      <w:r w:rsidRPr="00097F94">
        <w:rPr>
          <w:sz w:val="16"/>
        </w:rPr>
        <w:t>.</w:t>
      </w:r>
    </w:p>
    <w:p w14:paraId="45E206BA" w14:textId="77777777" w:rsidR="00774FA9" w:rsidRPr="00097F94" w:rsidRDefault="00774FA9" w:rsidP="00774FA9">
      <w:pPr>
        <w:rPr>
          <w:sz w:val="16"/>
        </w:rPr>
      </w:pPr>
      <w:r w:rsidRPr="00097F94">
        <w:rPr>
          <w:sz w:val="16"/>
        </w:rPr>
        <w:t>Finally, major external shocks, which we call “</w:t>
      </w:r>
      <w:r w:rsidRPr="00097F94">
        <w:rPr>
          <w:rStyle w:val="Emphasis"/>
        </w:rPr>
        <w:t>macro-triggers</w:t>
      </w:r>
      <w:r w:rsidRPr="00097F94">
        <w:rPr>
          <w:sz w:val="16"/>
        </w:rPr>
        <w:t xml:space="preserve">” (see Box 8) </w:t>
      </w:r>
      <w:r w:rsidRPr="00097F94">
        <w:rPr>
          <w:rStyle w:val="StyleUnderline"/>
        </w:rPr>
        <w:t>could dramatically exacerbate the processes</w:t>
      </w:r>
      <w:r w:rsidRPr="00097F94">
        <w:rPr>
          <w:sz w:val="16"/>
        </w:rPr>
        <w:t xml:space="preserve"> identified in Figure 14. While the probability of any one of these specific triggers occurring may be relatively low, it is virtually guaranteed that the coming years will bring major and largely unexpected global shocks of one form or another.</w:t>
      </w:r>
    </w:p>
    <w:p w14:paraId="0B28E9E3" w14:textId="77777777" w:rsidR="00774FA9" w:rsidRPr="00097F94" w:rsidRDefault="00774FA9" w:rsidP="00774FA9">
      <w:pPr>
        <w:rPr>
          <w:sz w:val="16"/>
        </w:rPr>
      </w:pPr>
      <w:r w:rsidRPr="00097F94">
        <w:rPr>
          <w:sz w:val="16"/>
        </w:rPr>
        <w:t xml:space="preserve">[Box 8 omitted] </w:t>
      </w:r>
    </w:p>
    <w:p w14:paraId="3BA1548D" w14:textId="77777777" w:rsidR="00774FA9" w:rsidRPr="00097F94" w:rsidRDefault="00774FA9" w:rsidP="00774FA9">
      <w:pPr>
        <w:rPr>
          <w:sz w:val="16"/>
        </w:rPr>
      </w:pPr>
      <w:r w:rsidRPr="00097F94">
        <w:rPr>
          <w:sz w:val="16"/>
        </w:rPr>
        <w:t>3.3 Conclusion: Historical parallels and uncertain futures</w:t>
      </w:r>
    </w:p>
    <w:p w14:paraId="373569B5" w14:textId="77777777" w:rsidR="00774FA9" w:rsidRDefault="00774FA9" w:rsidP="00774FA9">
      <w:pPr>
        <w:rPr>
          <w:sz w:val="16"/>
        </w:rPr>
      </w:pPr>
      <w:r w:rsidRPr="00097F94">
        <w:rPr>
          <w:rStyle w:val="StyleUnderline"/>
        </w:rPr>
        <w:t xml:space="preserve">There are striking parallels between the crises of </w:t>
      </w:r>
      <w:r w:rsidRPr="004C79B9">
        <w:rPr>
          <w:rStyle w:val="StyleUnderline"/>
          <w:highlight w:val="green"/>
        </w:rPr>
        <w:t xml:space="preserve">the </w:t>
      </w:r>
      <w:r w:rsidRPr="004C79B9">
        <w:rPr>
          <w:rStyle w:val="Emphasis"/>
          <w:highlight w:val="green"/>
        </w:rPr>
        <w:t>early 20 century</w:t>
      </w:r>
      <w:r w:rsidRPr="00097F94">
        <w:rPr>
          <w:rStyle w:val="StyleUnderline"/>
        </w:rPr>
        <w:t xml:space="preserve"> and the pathways to an escalating polycrisis</w:t>
      </w:r>
      <w:r w:rsidRPr="00097F94">
        <w:rPr>
          <w:sz w:val="16"/>
        </w:rPr>
        <w:t xml:space="preserve"> that we depict in Figure 14. </w:t>
      </w:r>
      <w:r w:rsidRPr="00097F94">
        <w:rPr>
          <w:rStyle w:val="StyleUnderline"/>
        </w:rPr>
        <w:t xml:space="preserve">The decades before World War II </w:t>
      </w:r>
      <w:r w:rsidRPr="004C79B9">
        <w:rPr>
          <w:rStyle w:val="StyleUnderline"/>
          <w:highlight w:val="green"/>
        </w:rPr>
        <w:t>were marked by</w:t>
      </w:r>
      <w:r w:rsidRPr="00097F94">
        <w:rPr>
          <w:rStyle w:val="StyleUnderline"/>
        </w:rPr>
        <w:t xml:space="preserve"> </w:t>
      </w:r>
      <w:r w:rsidRPr="004C79B9">
        <w:rPr>
          <w:rStyle w:val="StyleUnderline"/>
        </w:rPr>
        <w:t xml:space="preserve">rising </w:t>
      </w:r>
      <w:r w:rsidRPr="004C79B9">
        <w:rPr>
          <w:rStyle w:val="Emphasis"/>
          <w:highlight w:val="green"/>
        </w:rPr>
        <w:t>inequality</w:t>
      </w:r>
      <w:r w:rsidRPr="004C79B9">
        <w:rPr>
          <w:rStyle w:val="StyleUnderline"/>
          <w:highlight w:val="green"/>
        </w:rPr>
        <w:t xml:space="preserve"> and </w:t>
      </w:r>
      <w:r w:rsidRPr="004C79B9">
        <w:rPr>
          <w:rStyle w:val="Emphasis"/>
          <w:highlight w:val="green"/>
        </w:rPr>
        <w:t>authoritarianism</w:t>
      </w:r>
      <w:r w:rsidRPr="00097F94">
        <w:rPr>
          <w:sz w:val="16"/>
        </w:rPr>
        <w:t xml:space="preserve">, the influenza pandemic of 1918, and the Great Depression of 1929-1932. </w:t>
      </w:r>
      <w:r w:rsidRPr="00097F94">
        <w:rPr>
          <w:rStyle w:val="StyleUnderline"/>
        </w:rPr>
        <w:t>These events culminated in a global battle between coalitions of authoritarian and liberal empires</w:t>
      </w:r>
      <w:r w:rsidRPr="00097F94">
        <w:rPr>
          <w:sz w:val="16"/>
        </w:rPr>
        <w:t xml:space="preserve">. </w:t>
      </w:r>
      <w:r w:rsidRPr="00097F94">
        <w:rPr>
          <w:rStyle w:val="StyleUnderline"/>
        </w:rPr>
        <w:t xml:space="preserve">The difference </w:t>
      </w:r>
      <w:r w:rsidRPr="004C79B9">
        <w:rPr>
          <w:rStyle w:val="Emphasis"/>
          <w:highlight w:val="green"/>
        </w:rPr>
        <w:t>today</w:t>
      </w:r>
      <w:r w:rsidRPr="00097F94">
        <w:rPr>
          <w:rStyle w:val="StyleUnderline"/>
        </w:rPr>
        <w:t xml:space="preserve"> is that the world</w:t>
      </w:r>
      <w:r w:rsidRPr="004C79B9">
        <w:rPr>
          <w:rStyle w:val="Emphasis"/>
          <w:highlight w:val="green"/>
        </w:rPr>
        <w:t>’s</w:t>
      </w:r>
      <w:r w:rsidRPr="00097F94">
        <w:rPr>
          <w:rStyle w:val="StyleUnderline"/>
        </w:rPr>
        <w:t xml:space="preserve"> hardening </w:t>
      </w:r>
      <w:r w:rsidRPr="004C79B9">
        <w:rPr>
          <w:rStyle w:val="StyleUnderline"/>
          <w:highlight w:val="green"/>
        </w:rPr>
        <w:t xml:space="preserve">blocs have </w:t>
      </w:r>
      <w:r w:rsidRPr="004C79B9">
        <w:rPr>
          <w:rStyle w:val="Emphasis"/>
          <w:highlight w:val="green"/>
        </w:rPr>
        <w:t>nuc</w:t>
      </w:r>
      <w:r w:rsidRPr="004C79B9">
        <w:rPr>
          <w:rStyle w:val="StyleUnderline"/>
        </w:rPr>
        <w:t>lear</w:t>
      </w:r>
      <w:r w:rsidRPr="00097F94">
        <w:rPr>
          <w:rStyle w:val="StyleUnderline"/>
        </w:rPr>
        <w:t xml:space="preserve"> weapon</w:t>
      </w:r>
      <w:r w:rsidRPr="004C79B9">
        <w:rPr>
          <w:rStyle w:val="Emphasis"/>
          <w:highlight w:val="green"/>
        </w:rPr>
        <w:t>s</w:t>
      </w:r>
      <w:r w:rsidRPr="00097F94">
        <w:rPr>
          <w:rStyle w:val="StyleUnderline"/>
        </w:rPr>
        <w:t xml:space="preserve"> and reside on a warming planet with rapidly degrading ecosystems</w:t>
      </w:r>
      <w:r w:rsidRPr="00097F94">
        <w:rPr>
          <w:sz w:val="16"/>
        </w:rPr>
        <w:t xml:space="preserve">. And despite their mutual antagonisms, </w:t>
      </w:r>
      <w:r w:rsidRPr="00097F94">
        <w:rPr>
          <w:rStyle w:val="StyleUnderline"/>
        </w:rPr>
        <w:t xml:space="preserve">they remain tightly linked by flows of </w:t>
      </w:r>
      <w:r w:rsidRPr="00097F94">
        <w:rPr>
          <w:rStyle w:val="Emphasis"/>
        </w:rPr>
        <w:t>capital</w:t>
      </w:r>
      <w:r w:rsidRPr="00097F94">
        <w:rPr>
          <w:sz w:val="16"/>
        </w:rPr>
        <w:t xml:space="preserve">, </w:t>
      </w:r>
      <w:r w:rsidRPr="00097F94">
        <w:rPr>
          <w:rStyle w:val="Emphasis"/>
        </w:rPr>
        <w:t>energy</w:t>
      </w:r>
      <w:r w:rsidRPr="00097F94">
        <w:rPr>
          <w:sz w:val="16"/>
        </w:rPr>
        <w:t xml:space="preserve">, </w:t>
      </w:r>
      <w:r w:rsidRPr="00097F94">
        <w:rPr>
          <w:rStyle w:val="Emphasis"/>
        </w:rPr>
        <w:t>food</w:t>
      </w:r>
      <w:r w:rsidRPr="00097F94">
        <w:rPr>
          <w:sz w:val="16"/>
        </w:rPr>
        <w:t xml:space="preserve">, manufactured </w:t>
      </w:r>
      <w:r w:rsidRPr="00097F94">
        <w:rPr>
          <w:rStyle w:val="Emphasis"/>
        </w:rPr>
        <w:t>goods</w:t>
      </w:r>
      <w:r w:rsidRPr="00097F94">
        <w:rPr>
          <w:sz w:val="16"/>
        </w:rPr>
        <w:t xml:space="preserve">, </w:t>
      </w:r>
      <w:r w:rsidRPr="00097F94">
        <w:rPr>
          <w:rStyle w:val="Emphasis"/>
        </w:rPr>
        <w:t>information</w:t>
      </w:r>
      <w:r w:rsidRPr="00097F94">
        <w:rPr>
          <w:sz w:val="16"/>
        </w:rPr>
        <w:t xml:space="preserve">, </w:t>
      </w:r>
      <w:r w:rsidRPr="00097F94">
        <w:rPr>
          <w:rStyle w:val="StyleUnderline"/>
        </w:rPr>
        <w:t xml:space="preserve">and </w:t>
      </w:r>
      <w:r w:rsidRPr="00097F94">
        <w:rPr>
          <w:rStyle w:val="Emphasis"/>
        </w:rPr>
        <w:t>tech</w:t>
      </w:r>
      <w:r w:rsidRPr="00097F94">
        <w:rPr>
          <w:rStyle w:val="StyleUnderline"/>
        </w:rPr>
        <w:t>nology</w:t>
      </w:r>
      <w:r w:rsidRPr="00097F94">
        <w:rPr>
          <w:sz w:val="16"/>
        </w:rPr>
        <w:t>.</w:t>
      </w:r>
    </w:p>
    <w:p w14:paraId="17251F58" w14:textId="77777777" w:rsidR="00774FA9" w:rsidRDefault="00774FA9" w:rsidP="00774FA9"/>
    <w:p w14:paraId="06303D9A" w14:textId="77777777" w:rsidR="00774FA9" w:rsidRPr="00CE53F2" w:rsidRDefault="00774FA9" w:rsidP="00774FA9">
      <w:pPr>
        <w:pStyle w:val="Heading4"/>
      </w:pPr>
      <w:r>
        <w:t xml:space="preserve">Curbing </w:t>
      </w:r>
      <w:r>
        <w:rPr>
          <w:u w:val="single"/>
        </w:rPr>
        <w:t>government spending</w:t>
      </w:r>
      <w:r>
        <w:t xml:space="preserve"> is key to reassure bondholders of </w:t>
      </w:r>
      <w:r>
        <w:rPr>
          <w:u w:val="single"/>
        </w:rPr>
        <w:t>long-term payback</w:t>
      </w:r>
      <w:r>
        <w:t xml:space="preserve">. Otherwise, inevitable shocks will </w:t>
      </w:r>
      <w:r>
        <w:rPr>
          <w:u w:val="single"/>
        </w:rPr>
        <w:t>light the kindling</w:t>
      </w:r>
      <w:r>
        <w:t xml:space="preserve"> of a </w:t>
      </w:r>
      <w:r>
        <w:rPr>
          <w:u w:val="single"/>
        </w:rPr>
        <w:t>debt crisis</w:t>
      </w:r>
      <w:r>
        <w:t xml:space="preserve">, which erodes </w:t>
      </w:r>
      <w:r>
        <w:rPr>
          <w:u w:val="single"/>
        </w:rPr>
        <w:t>state capacity</w:t>
      </w:r>
      <w:r>
        <w:t xml:space="preserve">. </w:t>
      </w:r>
    </w:p>
    <w:p w14:paraId="03B7ED21" w14:textId="77777777" w:rsidR="00774FA9" w:rsidRDefault="00774FA9" w:rsidP="00774FA9">
      <w:r w:rsidRPr="00827188">
        <w:rPr>
          <w:rStyle w:val="Style13ptBold"/>
        </w:rPr>
        <w:t>Cochrane 20</w:t>
      </w:r>
      <w:r>
        <w:t xml:space="preserve"> – Senior Fellow at the Hoover Institution, former Professor of Finance at the University of Chicago’s Booth School of Business, Ph.D. in Economics from UC Berkeley</w:t>
      </w:r>
    </w:p>
    <w:p w14:paraId="4210B699" w14:textId="77777777" w:rsidR="00774FA9" w:rsidRPr="00827188" w:rsidRDefault="00774FA9" w:rsidP="00774FA9">
      <w:r>
        <w:t>John Cochrane, “Debt Still Matters,” 2020 https://www.chicagobooth.edu/review/debt-still-matters</w:t>
      </w:r>
    </w:p>
    <w:p w14:paraId="1639DA7C" w14:textId="77777777" w:rsidR="00774FA9" w:rsidRPr="00827188" w:rsidRDefault="00774FA9" w:rsidP="00774FA9">
      <w:pPr>
        <w:rPr>
          <w:rStyle w:val="StyleUnderline"/>
        </w:rPr>
      </w:pPr>
      <w:r w:rsidRPr="00827188">
        <w:rPr>
          <w:sz w:val="16"/>
        </w:rPr>
        <w:t xml:space="preserve">That is not the danger. </w:t>
      </w:r>
      <w:r w:rsidRPr="00827188">
        <w:rPr>
          <w:rStyle w:val="StyleUnderline"/>
          <w:highlight w:val="green"/>
        </w:rPr>
        <w:t xml:space="preserve">The </w:t>
      </w:r>
      <w:r w:rsidRPr="00827188">
        <w:rPr>
          <w:rStyle w:val="Emphasis"/>
          <w:highlight w:val="green"/>
        </w:rPr>
        <w:t>danger</w:t>
      </w:r>
      <w:r w:rsidRPr="00827188">
        <w:rPr>
          <w:rStyle w:val="StyleUnderline"/>
        </w:rPr>
        <w:t xml:space="preserve"> the US faces</w:t>
      </w:r>
      <w:r w:rsidRPr="00827188">
        <w:rPr>
          <w:sz w:val="16"/>
        </w:rPr>
        <w:t xml:space="preserve">, the danger we should repeat and keep in mind, </w:t>
      </w:r>
      <w:r w:rsidRPr="00827188">
        <w:rPr>
          <w:rStyle w:val="StyleUnderline"/>
          <w:highlight w:val="green"/>
        </w:rPr>
        <w:t xml:space="preserve">is a </w:t>
      </w:r>
      <w:r w:rsidRPr="00827188">
        <w:rPr>
          <w:rStyle w:val="Emphasis"/>
          <w:highlight w:val="green"/>
        </w:rPr>
        <w:t>debt crisis</w:t>
      </w:r>
      <w:r w:rsidRPr="00827188">
        <w:rPr>
          <w:rStyle w:val="StyleUnderline"/>
        </w:rPr>
        <w:t xml:space="preserve">. We print our own money, so the result may be a </w:t>
      </w:r>
      <w:r w:rsidRPr="00827188">
        <w:rPr>
          <w:rStyle w:val="Emphasis"/>
        </w:rPr>
        <w:t>sharp</w:t>
      </w:r>
      <w:r w:rsidRPr="00827188">
        <w:rPr>
          <w:rStyle w:val="StyleUnderline"/>
        </w:rPr>
        <w:t xml:space="preserve"> inflation that </w:t>
      </w:r>
      <w:r w:rsidRPr="00827188">
        <w:rPr>
          <w:rStyle w:val="Emphasis"/>
        </w:rPr>
        <w:t>wipes</w:t>
      </w:r>
      <w:r w:rsidRPr="00827188">
        <w:rPr>
          <w:rStyle w:val="StyleUnderline"/>
        </w:rPr>
        <w:t xml:space="preserve"> away</w:t>
      </w:r>
      <w:r w:rsidRPr="00827188">
        <w:rPr>
          <w:sz w:val="16"/>
        </w:rPr>
        <w:t xml:space="preserve"> the </w:t>
      </w:r>
      <w:r w:rsidRPr="00827188">
        <w:rPr>
          <w:rStyle w:val="StyleUnderline"/>
        </w:rPr>
        <w:t>value</w:t>
      </w:r>
      <w:r w:rsidRPr="00827188">
        <w:rPr>
          <w:sz w:val="16"/>
        </w:rPr>
        <w:t xml:space="preserve"> of debt </w:t>
      </w:r>
      <w:r w:rsidRPr="00827188">
        <w:rPr>
          <w:rStyle w:val="StyleUnderline"/>
        </w:rPr>
        <w:t xml:space="preserve">rather than an even </w:t>
      </w:r>
      <w:r w:rsidRPr="00827188">
        <w:rPr>
          <w:rStyle w:val="Emphasis"/>
        </w:rPr>
        <w:t>more</w:t>
      </w:r>
      <w:r w:rsidRPr="00827188">
        <w:rPr>
          <w:rStyle w:val="StyleUnderline"/>
        </w:rPr>
        <w:t xml:space="preserve"> disruptive </w:t>
      </w:r>
      <w:r w:rsidRPr="00827188">
        <w:rPr>
          <w:rStyle w:val="Emphasis"/>
        </w:rPr>
        <w:t>default</w:t>
      </w:r>
      <w:r w:rsidRPr="00827188">
        <w:rPr>
          <w:rStyle w:val="StyleUnderline"/>
        </w:rPr>
        <w:t xml:space="preserve">, but the </w:t>
      </w:r>
      <w:r w:rsidRPr="00827188">
        <w:rPr>
          <w:rStyle w:val="Emphasis"/>
        </w:rPr>
        <w:t>consequences</w:t>
      </w:r>
      <w:r w:rsidRPr="00827188">
        <w:rPr>
          <w:rStyle w:val="StyleUnderline"/>
        </w:rPr>
        <w:t xml:space="preserve"> will be almost as </w:t>
      </w:r>
      <w:r w:rsidRPr="00827188">
        <w:rPr>
          <w:rStyle w:val="Emphasis"/>
        </w:rPr>
        <w:t>dire</w:t>
      </w:r>
      <w:r w:rsidRPr="00827188">
        <w:rPr>
          <w:rStyle w:val="StyleUnderline"/>
        </w:rPr>
        <w:t>.</w:t>
      </w:r>
    </w:p>
    <w:p w14:paraId="447F84CA" w14:textId="77777777" w:rsidR="00774FA9" w:rsidRPr="00827188" w:rsidRDefault="00774FA9" w:rsidP="00774FA9">
      <w:pPr>
        <w:rPr>
          <w:rStyle w:val="StyleUnderline"/>
        </w:rPr>
      </w:pPr>
      <w:r w:rsidRPr="00827188">
        <w:rPr>
          <w:rStyle w:val="StyleUnderline"/>
          <w:highlight w:val="green"/>
        </w:rPr>
        <w:t>Imagine</w:t>
      </w:r>
      <w:r w:rsidRPr="00827188">
        <w:rPr>
          <w:rStyle w:val="StyleUnderline"/>
        </w:rPr>
        <w:t xml:space="preserve"> that five or</w:t>
      </w:r>
      <w:r w:rsidRPr="00827188">
        <w:rPr>
          <w:sz w:val="16"/>
        </w:rPr>
        <w:t xml:space="preserve"> even </w:t>
      </w:r>
      <w:r w:rsidRPr="00827188">
        <w:rPr>
          <w:rStyle w:val="StyleUnderline"/>
        </w:rPr>
        <w:t xml:space="preserve">10 years from now </w:t>
      </w:r>
      <w:r w:rsidRPr="00827188">
        <w:rPr>
          <w:rStyle w:val="StyleUnderline"/>
          <w:highlight w:val="green"/>
        </w:rPr>
        <w:t xml:space="preserve">we have another </w:t>
      </w:r>
      <w:r w:rsidRPr="00827188">
        <w:rPr>
          <w:rStyle w:val="Emphasis"/>
          <w:highlight w:val="green"/>
        </w:rPr>
        <w:t>crisis</w:t>
      </w:r>
      <w:r w:rsidRPr="00827188">
        <w:rPr>
          <w:rStyle w:val="StyleUnderline"/>
          <w:highlight w:val="green"/>
        </w:rPr>
        <w:t>,</w:t>
      </w:r>
      <w:r w:rsidRPr="00827188">
        <w:rPr>
          <w:rStyle w:val="StyleUnderline"/>
        </w:rPr>
        <w:t xml:space="preserve"> which we surely </w:t>
      </w:r>
      <w:r w:rsidRPr="00827188">
        <w:rPr>
          <w:rStyle w:val="Emphasis"/>
        </w:rPr>
        <w:t>will</w:t>
      </w:r>
      <w:r w:rsidRPr="00827188">
        <w:rPr>
          <w:rStyle w:val="StyleUnderline"/>
        </w:rPr>
        <w:t xml:space="preserve">. It might be another, worse, </w:t>
      </w:r>
      <w:r w:rsidRPr="00827188">
        <w:rPr>
          <w:rStyle w:val="Emphasis"/>
          <w:highlight w:val="green"/>
        </w:rPr>
        <w:t>pandemic</w:t>
      </w:r>
      <w:r w:rsidRPr="00827188">
        <w:rPr>
          <w:rStyle w:val="StyleUnderline"/>
        </w:rPr>
        <w:t xml:space="preserve">, or a </w:t>
      </w:r>
      <w:r w:rsidRPr="00827188">
        <w:rPr>
          <w:rStyle w:val="Emphasis"/>
          <w:highlight w:val="green"/>
        </w:rPr>
        <w:t>war</w:t>
      </w:r>
      <w:r w:rsidRPr="00827188">
        <w:rPr>
          <w:rStyle w:val="StyleUnderline"/>
        </w:rPr>
        <w:t xml:space="preserve"> involving China, Russia, or the Middle East. Imagine the US follows its present trends of partisan</w:t>
      </w:r>
      <w:r w:rsidRPr="00827188">
        <w:rPr>
          <w:sz w:val="16"/>
        </w:rPr>
        <w:t xml:space="preserve"> government </w:t>
      </w:r>
      <w:r w:rsidRPr="00827188">
        <w:rPr>
          <w:rStyle w:val="StyleUnderline"/>
        </w:rPr>
        <w:t xml:space="preserve">dysfunction, so an </w:t>
      </w:r>
      <w:r w:rsidRPr="00827188">
        <w:rPr>
          <w:rStyle w:val="Emphasis"/>
          <w:highlight w:val="green"/>
        </w:rPr>
        <w:t>impeachment</w:t>
      </w:r>
      <w:r w:rsidRPr="00827188">
        <w:rPr>
          <w:rStyle w:val="StyleUnderline"/>
        </w:rPr>
        <w:t xml:space="preserve"> is going on, as well as </w:t>
      </w:r>
      <w:r w:rsidRPr="00827188">
        <w:rPr>
          <w:rStyle w:val="StyleUnderline"/>
          <w:highlight w:val="green"/>
        </w:rPr>
        <w:t xml:space="preserve">a </w:t>
      </w:r>
      <w:r w:rsidRPr="00827188">
        <w:rPr>
          <w:rStyle w:val="Emphasis"/>
          <w:highlight w:val="green"/>
        </w:rPr>
        <w:t>contested election</w:t>
      </w:r>
      <w:r w:rsidRPr="00827188">
        <w:rPr>
          <w:rStyle w:val="StyleUnderline"/>
        </w:rPr>
        <w:t xml:space="preserve">, and </w:t>
      </w:r>
      <w:r w:rsidRPr="00827188">
        <w:rPr>
          <w:rStyle w:val="Emphasis"/>
          <w:highlight w:val="green"/>
        </w:rPr>
        <w:t>militias</w:t>
      </w:r>
      <w:r w:rsidRPr="00827188">
        <w:rPr>
          <w:rStyle w:val="StyleUnderline"/>
        </w:rPr>
        <w:t xml:space="preserve"> even roam the streets of still-boarded-up cities. Add a huge economic </w:t>
      </w:r>
      <w:r w:rsidRPr="00827188">
        <w:rPr>
          <w:rStyle w:val="Emphasis"/>
          <w:highlight w:val="green"/>
        </w:rPr>
        <w:t>recession</w:t>
      </w:r>
      <w:r w:rsidRPr="00827188">
        <w:rPr>
          <w:rStyle w:val="StyleUnderline"/>
        </w:rPr>
        <w:t xml:space="preserve">, </w:t>
      </w:r>
      <w:r w:rsidRPr="00827188">
        <w:rPr>
          <w:rStyle w:val="Emphasis"/>
          <w:highlight w:val="green"/>
        </w:rPr>
        <w:t>but without</w:t>
      </w:r>
      <w:r w:rsidRPr="00827188">
        <w:rPr>
          <w:rStyle w:val="StyleUnderline"/>
          <w:highlight w:val="green"/>
        </w:rPr>
        <w:t xml:space="preserve"> any </w:t>
      </w:r>
      <w:r w:rsidRPr="00827188">
        <w:rPr>
          <w:rStyle w:val="Emphasis"/>
          <w:highlight w:val="green"/>
        </w:rPr>
        <w:t>reformed spending</w:t>
      </w:r>
      <w:r w:rsidRPr="00827188">
        <w:rPr>
          <w:sz w:val="16"/>
        </w:rPr>
        <w:t xml:space="preserve"> promises.</w:t>
      </w:r>
    </w:p>
    <w:p w14:paraId="6B1606A2" w14:textId="77777777" w:rsidR="00774FA9" w:rsidRPr="00827188" w:rsidRDefault="00774FA9" w:rsidP="00774FA9">
      <w:pPr>
        <w:rPr>
          <w:rStyle w:val="StyleUnderline"/>
        </w:rPr>
      </w:pPr>
      <w:r w:rsidRPr="00827188">
        <w:rPr>
          <w:rStyle w:val="StyleUnderline"/>
          <w:highlight w:val="green"/>
        </w:rPr>
        <w:t xml:space="preserve">At </w:t>
      </w:r>
      <w:r w:rsidRPr="00827188">
        <w:rPr>
          <w:rStyle w:val="Emphasis"/>
          <w:highlight w:val="green"/>
        </w:rPr>
        <w:t>this</w:t>
      </w:r>
      <w:r w:rsidRPr="00827188">
        <w:rPr>
          <w:rStyle w:val="StyleUnderline"/>
          <w:highlight w:val="green"/>
        </w:rPr>
        <w:t xml:space="preserve"> point, the US has</w:t>
      </w:r>
      <w:r w:rsidRPr="00827188">
        <w:rPr>
          <w:rStyle w:val="StyleUnderline"/>
        </w:rPr>
        <w:t xml:space="preserve">, say, </w:t>
      </w:r>
      <w:r w:rsidRPr="00827188">
        <w:rPr>
          <w:rStyle w:val="Emphasis"/>
          <w:highlight w:val="green"/>
        </w:rPr>
        <w:t>150 percent</w:t>
      </w:r>
      <w:r w:rsidRPr="00827188">
        <w:rPr>
          <w:rStyle w:val="StyleUnderline"/>
          <w:highlight w:val="green"/>
        </w:rPr>
        <w:t xml:space="preserve"> debt to GDP. It </w:t>
      </w:r>
      <w:r w:rsidRPr="00827188">
        <w:rPr>
          <w:rStyle w:val="Emphasis"/>
          <w:highlight w:val="green"/>
        </w:rPr>
        <w:t>needs</w:t>
      </w:r>
      <w:r w:rsidRPr="00827188">
        <w:rPr>
          <w:rStyle w:val="StyleUnderline"/>
        </w:rPr>
        <w:t xml:space="preserve"> to </w:t>
      </w:r>
      <w:r w:rsidRPr="00827188">
        <w:rPr>
          <w:rStyle w:val="Emphasis"/>
        </w:rPr>
        <w:t>borrow</w:t>
      </w:r>
      <w:r w:rsidRPr="00827188">
        <w:rPr>
          <w:rStyle w:val="StyleUnderline"/>
        </w:rPr>
        <w:t xml:space="preserve"> another </w:t>
      </w:r>
      <w:r w:rsidRPr="00827188">
        <w:rPr>
          <w:rStyle w:val="Emphasis"/>
        </w:rPr>
        <w:t>$</w:t>
      </w:r>
      <w:r w:rsidRPr="00827188">
        <w:rPr>
          <w:rStyle w:val="Emphasis"/>
          <w:highlight w:val="green"/>
        </w:rPr>
        <w:t>5 trillion</w:t>
      </w:r>
      <w:r w:rsidRPr="00827188">
        <w:rPr>
          <w:rStyle w:val="Emphasis"/>
        </w:rPr>
        <w:t>–$10 trillion</w:t>
      </w:r>
      <w:r w:rsidRPr="00827188">
        <w:rPr>
          <w:rStyle w:val="StyleUnderline"/>
        </w:rPr>
        <w:t xml:space="preserve">, or get people to hold that much more newly printed money, </w:t>
      </w:r>
      <w:r w:rsidRPr="00827188">
        <w:rPr>
          <w:rStyle w:val="StyleUnderline"/>
          <w:highlight w:val="green"/>
        </w:rPr>
        <w:t xml:space="preserve">to </w:t>
      </w:r>
      <w:r w:rsidRPr="00827188">
        <w:rPr>
          <w:rStyle w:val="Emphasis"/>
          <w:highlight w:val="green"/>
        </w:rPr>
        <w:t>bail out</w:t>
      </w:r>
      <w:r w:rsidRPr="00827188">
        <w:rPr>
          <w:rStyle w:val="StyleUnderline"/>
        </w:rPr>
        <w:t xml:space="preserve"> once </w:t>
      </w:r>
      <w:r w:rsidRPr="00827188">
        <w:rPr>
          <w:rStyle w:val="StyleUnderline"/>
          <w:highlight w:val="green"/>
        </w:rPr>
        <w:t>again</w:t>
      </w:r>
      <w:r w:rsidRPr="00827188">
        <w:rPr>
          <w:rStyle w:val="StyleUnderline"/>
        </w:rPr>
        <w:t xml:space="preserve"> </w:t>
      </w:r>
      <w:r w:rsidRPr="00827188">
        <w:rPr>
          <w:sz w:val="16"/>
        </w:rPr>
        <w:t xml:space="preserve">and pay everyone’s bills for a while. It will need another $10 trillion or so to roll over short-maturity debt. </w:t>
      </w:r>
      <w:r w:rsidRPr="00827188">
        <w:rPr>
          <w:rStyle w:val="StyleUnderline"/>
        </w:rPr>
        <w:t xml:space="preserve">At </w:t>
      </w:r>
      <w:r w:rsidRPr="00827188">
        <w:rPr>
          <w:rStyle w:val="Emphasis"/>
        </w:rPr>
        <w:t>some</w:t>
      </w:r>
      <w:r w:rsidRPr="00827188">
        <w:rPr>
          <w:rStyle w:val="StyleUnderline"/>
        </w:rPr>
        <w:t xml:space="preserve"> point, </w:t>
      </w:r>
      <w:r w:rsidRPr="00827188">
        <w:rPr>
          <w:rStyle w:val="Emphasis"/>
          <w:highlight w:val="green"/>
        </w:rPr>
        <w:t>bond investors</w:t>
      </w:r>
      <w:r w:rsidRPr="00827188">
        <w:rPr>
          <w:rStyle w:val="StyleUnderline"/>
          <w:highlight w:val="green"/>
        </w:rPr>
        <w:t xml:space="preserve"> </w:t>
      </w:r>
      <w:r w:rsidRPr="0065692D">
        <w:rPr>
          <w:rStyle w:val="Emphasis"/>
          <w:highlight w:val="green"/>
        </w:rPr>
        <w:t>see the end coming</w:t>
      </w:r>
      <w:r w:rsidRPr="00827188">
        <w:rPr>
          <w:rStyle w:val="StyleUnderline"/>
          <w:highlight w:val="green"/>
        </w:rPr>
        <w:t>, as</w:t>
      </w:r>
      <w:r w:rsidRPr="00827188">
        <w:rPr>
          <w:rStyle w:val="StyleUnderline"/>
        </w:rPr>
        <w:t xml:space="preserve"> they did </w:t>
      </w:r>
      <w:r w:rsidRPr="00827188">
        <w:rPr>
          <w:rStyle w:val="StyleUnderline"/>
          <w:highlight w:val="green"/>
        </w:rPr>
        <w:t xml:space="preserve">for </w:t>
      </w:r>
      <w:r w:rsidRPr="00827188">
        <w:rPr>
          <w:rStyle w:val="Emphasis"/>
          <w:highlight w:val="green"/>
        </w:rPr>
        <w:t>Greece</w:t>
      </w:r>
      <w:r w:rsidRPr="00827188">
        <w:rPr>
          <w:rStyle w:val="StyleUnderline"/>
          <w:highlight w:val="green"/>
        </w:rPr>
        <w:t xml:space="preserve">, and </w:t>
      </w:r>
      <w:r w:rsidRPr="00827188">
        <w:rPr>
          <w:rStyle w:val="Emphasis"/>
          <w:highlight w:val="green"/>
        </w:rPr>
        <w:t>refuse</w:t>
      </w:r>
      <w:r w:rsidRPr="00827188">
        <w:rPr>
          <w:rStyle w:val="StyleUnderline"/>
        </w:rPr>
        <w:t xml:space="preserve">. Not only must </w:t>
      </w:r>
      <w:r w:rsidRPr="00827188">
        <w:rPr>
          <w:rStyle w:val="StyleUnderline"/>
          <w:highlight w:val="green"/>
        </w:rPr>
        <w:t>the US</w:t>
      </w:r>
      <w:r w:rsidRPr="00827188">
        <w:rPr>
          <w:rStyle w:val="StyleUnderline"/>
        </w:rPr>
        <w:t xml:space="preserve"> then </w:t>
      </w:r>
      <w:r w:rsidRPr="00827188">
        <w:rPr>
          <w:rStyle w:val="Emphasis"/>
          <w:highlight w:val="green"/>
        </w:rPr>
        <w:t>inflate or default</w:t>
      </w:r>
      <w:r w:rsidRPr="00827188">
        <w:rPr>
          <w:rStyle w:val="StyleUnderline"/>
        </w:rPr>
        <w:t xml:space="preserve">, but the </w:t>
      </w:r>
      <w:r w:rsidRPr="00827188">
        <w:rPr>
          <w:rStyle w:val="Emphasis"/>
        </w:rPr>
        <w:t xml:space="preserve">normal </w:t>
      </w:r>
      <w:r w:rsidRPr="00827188">
        <w:rPr>
          <w:rStyle w:val="Emphasis"/>
          <w:highlight w:val="green"/>
        </w:rPr>
        <w:t>crisis-mitigation policies</w:t>
      </w:r>
      <w:r w:rsidRPr="00827188">
        <w:rPr>
          <w:rStyle w:val="StyleUnderline"/>
        </w:rPr>
        <w:t xml:space="preserve">—the </w:t>
      </w:r>
      <w:r w:rsidRPr="00827188">
        <w:rPr>
          <w:rStyle w:val="Emphasis"/>
        </w:rPr>
        <w:t>firehouse</w:t>
      </w:r>
      <w:r w:rsidRPr="00827188">
        <w:rPr>
          <w:rStyle w:val="StyleUnderline"/>
        </w:rPr>
        <w:t xml:space="preserve"> </w:t>
      </w:r>
      <w:r w:rsidRPr="00827188">
        <w:rPr>
          <w:rStyle w:val="StyleUnderline"/>
          <w:highlight w:val="green"/>
        </w:rPr>
        <w:t>of</w:t>
      </w:r>
      <w:r w:rsidRPr="00827188">
        <w:rPr>
          <w:rStyle w:val="StyleUnderline"/>
        </w:rPr>
        <w:t xml:space="preserve"> </w:t>
      </w:r>
      <w:r w:rsidRPr="00827188">
        <w:rPr>
          <w:rStyle w:val="Emphasis"/>
        </w:rPr>
        <w:t>debt relief</w:t>
      </w:r>
      <w:r w:rsidRPr="00827188">
        <w:rPr>
          <w:rStyle w:val="StyleUnderline"/>
        </w:rPr>
        <w:t xml:space="preserve">, </w:t>
      </w:r>
      <w:r w:rsidRPr="00827188">
        <w:rPr>
          <w:rStyle w:val="Emphasis"/>
          <w:highlight w:val="green"/>
        </w:rPr>
        <w:t>bailout</w:t>
      </w:r>
      <w:r w:rsidRPr="00827188">
        <w:rPr>
          <w:rStyle w:val="StyleUnderline"/>
          <w:highlight w:val="green"/>
        </w:rPr>
        <w:t xml:space="preserve">, and </w:t>
      </w:r>
      <w:r w:rsidRPr="00827188">
        <w:rPr>
          <w:rStyle w:val="Emphasis"/>
          <w:highlight w:val="green"/>
        </w:rPr>
        <w:t>stimulus</w:t>
      </w:r>
      <w:r w:rsidRPr="00827188">
        <w:rPr>
          <w:rStyle w:val="StyleUnderline"/>
        </w:rPr>
        <w:t xml:space="preserve"> that </w:t>
      </w:r>
      <w:r w:rsidRPr="00827188">
        <w:rPr>
          <w:rStyle w:val="Emphasis"/>
          <w:highlight w:val="green"/>
        </w:rPr>
        <w:t>everyone expects</w:t>
      </w:r>
      <w:r w:rsidRPr="00827188">
        <w:rPr>
          <w:rStyle w:val="StyleUnderline"/>
          <w:highlight w:val="green"/>
        </w:rPr>
        <w:t xml:space="preserve">—are </w:t>
      </w:r>
      <w:r w:rsidRPr="00827188">
        <w:rPr>
          <w:rStyle w:val="Emphasis"/>
          <w:highlight w:val="green"/>
        </w:rPr>
        <w:t>absent</w:t>
      </w:r>
      <w:r w:rsidRPr="00827188">
        <w:rPr>
          <w:rStyle w:val="StyleUnderline"/>
        </w:rPr>
        <w:t xml:space="preserve">, </w:t>
      </w:r>
      <w:r w:rsidRPr="00827188">
        <w:rPr>
          <w:rStyle w:val="Emphasis"/>
        </w:rPr>
        <w:t>together</w:t>
      </w:r>
      <w:r w:rsidRPr="00827188">
        <w:rPr>
          <w:rStyle w:val="StyleUnderline"/>
        </w:rPr>
        <w:t xml:space="preserve"> </w:t>
      </w:r>
      <w:r w:rsidRPr="00827188">
        <w:rPr>
          <w:rStyle w:val="Emphasis"/>
          <w:highlight w:val="green"/>
        </w:rPr>
        <w:t>with</w:t>
      </w:r>
      <w:r w:rsidRPr="00827188">
        <w:rPr>
          <w:rStyle w:val="StyleUnderline"/>
          <w:highlight w:val="green"/>
        </w:rPr>
        <w:t xml:space="preserve"> </w:t>
      </w:r>
      <w:r w:rsidRPr="00827188">
        <w:rPr>
          <w:rStyle w:val="StyleUnderline"/>
        </w:rPr>
        <w:t xml:space="preserve">our </w:t>
      </w:r>
      <w:r w:rsidRPr="00827188">
        <w:rPr>
          <w:rStyle w:val="Emphasis"/>
          <w:highlight w:val="green"/>
        </w:rPr>
        <w:t>capacity</w:t>
      </w:r>
      <w:r w:rsidRPr="00827188">
        <w:rPr>
          <w:rStyle w:val="StyleUnderline"/>
          <w:highlight w:val="green"/>
        </w:rPr>
        <w:t xml:space="preserve"> for </w:t>
      </w:r>
      <w:r w:rsidRPr="00827188">
        <w:rPr>
          <w:rStyle w:val="Emphasis"/>
          <w:highlight w:val="green"/>
        </w:rPr>
        <w:t>military</w:t>
      </w:r>
      <w:r w:rsidRPr="00827188">
        <w:rPr>
          <w:rStyle w:val="StyleUnderline"/>
          <w:highlight w:val="green"/>
        </w:rPr>
        <w:t xml:space="preserve"> or </w:t>
      </w:r>
      <w:r w:rsidRPr="00827188">
        <w:rPr>
          <w:rStyle w:val="Emphasis"/>
          <w:highlight w:val="green"/>
        </w:rPr>
        <w:t>public-health</w:t>
      </w:r>
      <w:r w:rsidRPr="00827188">
        <w:rPr>
          <w:rStyle w:val="StyleUnderline"/>
          <w:highlight w:val="green"/>
        </w:rPr>
        <w:t xml:space="preserve"> spending to </w:t>
      </w:r>
      <w:r w:rsidRPr="00827188">
        <w:rPr>
          <w:rStyle w:val="Emphasis"/>
          <w:highlight w:val="green"/>
        </w:rPr>
        <w:t>meet</w:t>
      </w:r>
      <w:r w:rsidRPr="00827188">
        <w:rPr>
          <w:rStyle w:val="StyleUnderline"/>
        </w:rPr>
        <w:t xml:space="preserve"> the </w:t>
      </w:r>
      <w:r w:rsidRPr="00827188">
        <w:rPr>
          <w:rStyle w:val="Emphasis"/>
        </w:rPr>
        <w:t>shock</w:t>
      </w:r>
      <w:r w:rsidRPr="00827188">
        <w:rPr>
          <w:rStyle w:val="StyleUnderline"/>
        </w:rPr>
        <w:t xml:space="preserve"> that sparks the </w:t>
      </w:r>
      <w:r w:rsidRPr="00827188">
        <w:rPr>
          <w:rStyle w:val="Emphasis"/>
          <w:highlight w:val="green"/>
        </w:rPr>
        <w:t>crisis</w:t>
      </w:r>
      <w:r w:rsidRPr="00827188">
        <w:rPr>
          <w:rStyle w:val="StyleUnderline"/>
        </w:rPr>
        <w:t>.</w:t>
      </w:r>
    </w:p>
    <w:p w14:paraId="4709591B" w14:textId="77777777" w:rsidR="00774FA9" w:rsidRPr="00827188" w:rsidRDefault="00774FA9" w:rsidP="00774FA9">
      <w:pPr>
        <w:rPr>
          <w:sz w:val="16"/>
        </w:rPr>
      </w:pPr>
      <w:r w:rsidRPr="00827188">
        <w:rPr>
          <w:sz w:val="16"/>
        </w:rPr>
        <w:t>Interest rates do not signal such problems. They never do. Greek interest rates were low right up until they weren’t. Interest rates did not signal the inflation of the 1970s, or the disinflation of the ’80s. Nobody expects a debt crisis, or it would have already happened.</w:t>
      </w:r>
    </w:p>
    <w:p w14:paraId="4CAC3C25" w14:textId="77777777" w:rsidR="00774FA9" w:rsidRPr="00827188" w:rsidRDefault="00774FA9" w:rsidP="00774FA9">
      <w:pPr>
        <w:rPr>
          <w:rStyle w:val="StyleUnderline"/>
        </w:rPr>
      </w:pPr>
      <w:r w:rsidRPr="00827188">
        <w:rPr>
          <w:sz w:val="16"/>
        </w:rPr>
        <w:t xml:space="preserve">As noted above, </w:t>
      </w:r>
      <w:r w:rsidRPr="00827188">
        <w:rPr>
          <w:rStyle w:val="StyleUnderline"/>
          <w:highlight w:val="green"/>
        </w:rPr>
        <w:t>there is no</w:t>
      </w:r>
      <w:r w:rsidRPr="00827188">
        <w:rPr>
          <w:rStyle w:val="StyleUnderline"/>
        </w:rPr>
        <w:t xml:space="preserve"> </w:t>
      </w:r>
      <w:r w:rsidRPr="00827188">
        <w:rPr>
          <w:rStyle w:val="Emphasis"/>
        </w:rPr>
        <w:t xml:space="preserve">defined </w:t>
      </w:r>
      <w:r w:rsidRPr="00827188">
        <w:rPr>
          <w:rStyle w:val="Emphasis"/>
          <w:highlight w:val="green"/>
        </w:rPr>
        <w:t>limit</w:t>
      </w:r>
      <w:r w:rsidRPr="00827188">
        <w:rPr>
          <w:rStyle w:val="StyleUnderline"/>
          <w:highlight w:val="green"/>
        </w:rPr>
        <w:t xml:space="preserve"> to</w:t>
      </w:r>
      <w:r w:rsidRPr="00827188">
        <w:rPr>
          <w:rStyle w:val="StyleUnderline"/>
        </w:rPr>
        <w:t xml:space="preserve"> the </w:t>
      </w:r>
      <w:r w:rsidRPr="00827188">
        <w:rPr>
          <w:rStyle w:val="Emphasis"/>
          <w:highlight w:val="green"/>
        </w:rPr>
        <w:t>debt-to-GDP</w:t>
      </w:r>
      <w:r w:rsidRPr="00827188">
        <w:rPr>
          <w:rStyle w:val="Emphasis"/>
        </w:rPr>
        <w:t xml:space="preserve"> ratio</w:t>
      </w:r>
      <w:r w:rsidRPr="00827188">
        <w:rPr>
          <w:rStyle w:val="StyleUnderline"/>
        </w:rPr>
        <w:t xml:space="preserve"> that policy makers can use</w:t>
      </w:r>
      <w:r w:rsidRPr="00827188">
        <w:rPr>
          <w:sz w:val="16"/>
        </w:rPr>
        <w:t xml:space="preserve"> for guidance. </w:t>
      </w:r>
      <w:r w:rsidRPr="00827188">
        <w:rPr>
          <w:rStyle w:val="StyleUnderline"/>
        </w:rPr>
        <w:t xml:space="preserve">Countries can borrow a huge amount </w:t>
      </w:r>
      <w:r w:rsidRPr="00827188">
        <w:rPr>
          <w:rStyle w:val="Emphasis"/>
          <w:highlight w:val="green"/>
        </w:rPr>
        <w:t>when</w:t>
      </w:r>
      <w:r w:rsidRPr="00827188">
        <w:rPr>
          <w:rStyle w:val="StyleUnderline"/>
          <w:highlight w:val="green"/>
        </w:rPr>
        <w:t xml:space="preserve"> they </w:t>
      </w:r>
      <w:r w:rsidRPr="00827188">
        <w:rPr>
          <w:rStyle w:val="Emphasis"/>
          <w:highlight w:val="green"/>
        </w:rPr>
        <w:t>have</w:t>
      </w:r>
      <w:r w:rsidRPr="00827188">
        <w:rPr>
          <w:rStyle w:val="StyleUnderline"/>
          <w:highlight w:val="green"/>
        </w:rPr>
        <w:t xml:space="preserve"> a </w:t>
      </w:r>
      <w:r w:rsidRPr="00827188">
        <w:rPr>
          <w:rStyle w:val="Emphasis"/>
          <w:highlight w:val="green"/>
        </w:rPr>
        <w:t>decent plan for paying it back</w:t>
      </w:r>
      <w:r w:rsidRPr="00827188">
        <w:rPr>
          <w:rStyle w:val="StyleUnderline"/>
        </w:rPr>
        <w:t xml:space="preserve">. Countries have had debt crises at quite </w:t>
      </w:r>
      <w:r w:rsidRPr="00827188">
        <w:rPr>
          <w:rStyle w:val="Emphasis"/>
        </w:rPr>
        <w:t>low</w:t>
      </w:r>
      <w:r w:rsidRPr="00827188">
        <w:rPr>
          <w:rStyle w:val="StyleUnderline"/>
        </w:rPr>
        <w:t xml:space="preserve"> debt-to-GDP ratios when they did </w:t>
      </w:r>
      <w:r w:rsidRPr="00827188">
        <w:rPr>
          <w:rStyle w:val="Emphasis"/>
        </w:rPr>
        <w:t>not</w:t>
      </w:r>
      <w:r w:rsidRPr="00827188">
        <w:rPr>
          <w:rStyle w:val="StyleUnderline"/>
        </w:rPr>
        <w:t xml:space="preserve"> have a decent plan for paying it back. </w:t>
      </w:r>
      <w:r w:rsidRPr="00827188">
        <w:rPr>
          <w:rStyle w:val="Emphasis"/>
        </w:rPr>
        <w:t xml:space="preserve">Debt </w:t>
      </w:r>
      <w:r w:rsidRPr="0065692D">
        <w:rPr>
          <w:rStyle w:val="Emphasis"/>
          <w:highlight w:val="green"/>
        </w:rPr>
        <w:t>crises</w:t>
      </w:r>
      <w:r w:rsidRPr="0065692D">
        <w:rPr>
          <w:rStyle w:val="StyleUnderline"/>
          <w:highlight w:val="green"/>
        </w:rPr>
        <w:t xml:space="preserve"> </w:t>
      </w:r>
      <w:r w:rsidRPr="0065692D">
        <w:rPr>
          <w:rStyle w:val="Emphasis"/>
          <w:highlight w:val="green"/>
        </w:rPr>
        <w:t>come when</w:t>
      </w:r>
      <w:r w:rsidRPr="0065692D">
        <w:rPr>
          <w:rStyle w:val="StyleUnderline"/>
          <w:highlight w:val="green"/>
        </w:rPr>
        <w:t xml:space="preserve"> bondholders </w:t>
      </w:r>
      <w:r w:rsidRPr="0065692D">
        <w:rPr>
          <w:rStyle w:val="Emphasis"/>
          <w:highlight w:val="green"/>
        </w:rPr>
        <w:t>want to get out</w:t>
      </w:r>
      <w:r w:rsidRPr="0065692D">
        <w:rPr>
          <w:rStyle w:val="StyleUnderline"/>
          <w:highlight w:val="green"/>
        </w:rPr>
        <w:t xml:space="preserve"> </w:t>
      </w:r>
      <w:r w:rsidRPr="0065692D">
        <w:rPr>
          <w:rStyle w:val="Emphasis"/>
          <w:highlight w:val="green"/>
        </w:rPr>
        <w:t>before</w:t>
      </w:r>
      <w:r w:rsidRPr="0065692D">
        <w:rPr>
          <w:rStyle w:val="StyleUnderline"/>
          <w:highlight w:val="green"/>
        </w:rPr>
        <w:t xml:space="preserve"> the </w:t>
      </w:r>
      <w:r w:rsidRPr="0065692D">
        <w:rPr>
          <w:rStyle w:val="Emphasis"/>
          <w:highlight w:val="green"/>
        </w:rPr>
        <w:t>other</w:t>
      </w:r>
      <w:r w:rsidRPr="00827188">
        <w:rPr>
          <w:rStyle w:val="StyleUnderline"/>
        </w:rPr>
        <w:t xml:space="preserve"> bondholder</w:t>
      </w:r>
      <w:r w:rsidRPr="0065692D">
        <w:rPr>
          <w:rStyle w:val="StyleUnderline"/>
          <w:highlight w:val="green"/>
        </w:rPr>
        <w:t>s</w:t>
      </w:r>
      <w:r w:rsidRPr="00827188">
        <w:rPr>
          <w:rStyle w:val="StyleUnderline"/>
        </w:rPr>
        <w:t xml:space="preserve"> get out. </w:t>
      </w:r>
      <w:r w:rsidRPr="0065692D">
        <w:rPr>
          <w:rStyle w:val="Emphasis"/>
          <w:highlight w:val="green"/>
        </w:rPr>
        <w:t>If</w:t>
      </w:r>
      <w:r w:rsidRPr="0065692D">
        <w:rPr>
          <w:rStyle w:val="StyleUnderline"/>
          <w:highlight w:val="green"/>
        </w:rPr>
        <w:t xml:space="preserve"> they </w:t>
      </w:r>
      <w:r w:rsidRPr="0065692D">
        <w:rPr>
          <w:rStyle w:val="Emphasis"/>
          <w:highlight w:val="green"/>
        </w:rPr>
        <w:t>see</w:t>
      </w:r>
      <w:r w:rsidRPr="0065692D">
        <w:rPr>
          <w:rStyle w:val="StyleUnderline"/>
          <w:highlight w:val="green"/>
        </w:rPr>
        <w:t xml:space="preserve"> </w:t>
      </w:r>
      <w:r w:rsidRPr="0065692D">
        <w:rPr>
          <w:rStyle w:val="Emphasis"/>
          <w:highlight w:val="green"/>
        </w:rPr>
        <w:t>default</w:t>
      </w:r>
      <w:r w:rsidRPr="00827188">
        <w:rPr>
          <w:rStyle w:val="StyleUnderline"/>
        </w:rPr>
        <w:t xml:space="preserve">, </w:t>
      </w:r>
      <w:r w:rsidRPr="00827188">
        <w:rPr>
          <w:rStyle w:val="Emphasis"/>
        </w:rPr>
        <w:t>haircuts</w:t>
      </w:r>
      <w:r w:rsidRPr="00827188">
        <w:rPr>
          <w:rStyle w:val="StyleUnderline"/>
        </w:rPr>
        <w:t xml:space="preserve">, </w:t>
      </w:r>
      <w:r w:rsidRPr="00827188">
        <w:rPr>
          <w:rStyle w:val="Emphasis"/>
        </w:rPr>
        <w:t>default</w:t>
      </w:r>
      <w:r w:rsidRPr="00827188">
        <w:rPr>
          <w:rStyle w:val="StyleUnderline"/>
        </w:rPr>
        <w:t xml:space="preserve"> via taxation, or </w:t>
      </w:r>
      <w:r w:rsidRPr="00827188">
        <w:rPr>
          <w:rStyle w:val="Emphasis"/>
        </w:rPr>
        <w:t>inflation</w:t>
      </w:r>
      <w:r w:rsidRPr="00827188">
        <w:rPr>
          <w:rStyle w:val="StyleUnderline"/>
        </w:rPr>
        <w:t xml:space="preserve"> </w:t>
      </w:r>
      <w:r w:rsidRPr="0065692D">
        <w:rPr>
          <w:rStyle w:val="StyleUnderline"/>
          <w:highlight w:val="green"/>
        </w:rPr>
        <w:t xml:space="preserve">on the </w:t>
      </w:r>
      <w:r w:rsidRPr="0065692D">
        <w:rPr>
          <w:rStyle w:val="Emphasis"/>
          <w:highlight w:val="green"/>
        </w:rPr>
        <w:t>horizon</w:t>
      </w:r>
      <w:r w:rsidRPr="00827188">
        <w:rPr>
          <w:rStyle w:val="StyleUnderline"/>
        </w:rPr>
        <w:t xml:space="preserve">, </w:t>
      </w:r>
      <w:r w:rsidRPr="00827188">
        <w:rPr>
          <w:rStyle w:val="Emphasis"/>
        </w:rPr>
        <w:t>they get out</w:t>
      </w:r>
      <w:r w:rsidRPr="00827188">
        <w:rPr>
          <w:rStyle w:val="StyleUnderline"/>
        </w:rPr>
        <w:t xml:space="preserve">. Sound </w:t>
      </w:r>
      <w:r w:rsidRPr="00827188">
        <w:rPr>
          <w:rStyle w:val="Emphasis"/>
        </w:rPr>
        <w:t>long-term</w:t>
      </w:r>
      <w:r w:rsidRPr="00827188">
        <w:rPr>
          <w:rStyle w:val="StyleUnderline"/>
        </w:rPr>
        <w:t xml:space="preserve"> financial strategy </w:t>
      </w:r>
      <w:r w:rsidRPr="00827188">
        <w:rPr>
          <w:rStyle w:val="Emphasis"/>
        </w:rPr>
        <w:t>matters</w:t>
      </w:r>
      <w:r w:rsidRPr="00827188">
        <w:rPr>
          <w:rStyle w:val="StyleUnderline"/>
        </w:rPr>
        <w:t>.</w:t>
      </w:r>
    </w:p>
    <w:p w14:paraId="068C4165" w14:textId="77777777" w:rsidR="00774FA9" w:rsidRPr="0065692D" w:rsidRDefault="00774FA9" w:rsidP="00774FA9">
      <w:pPr>
        <w:rPr>
          <w:sz w:val="16"/>
        </w:rPr>
      </w:pPr>
      <w:r w:rsidRPr="0065692D">
        <w:rPr>
          <w:rStyle w:val="StyleUnderline"/>
          <w:highlight w:val="green"/>
        </w:rPr>
        <w:t xml:space="preserve">We </w:t>
      </w:r>
      <w:r w:rsidRPr="0065692D">
        <w:rPr>
          <w:rStyle w:val="Emphasis"/>
          <w:highlight w:val="green"/>
        </w:rPr>
        <w:t>cannot tell when</w:t>
      </w:r>
      <w:r w:rsidRPr="00827188">
        <w:rPr>
          <w:rStyle w:val="StyleUnderline"/>
        </w:rPr>
        <w:t xml:space="preserve"> the </w:t>
      </w:r>
      <w:r w:rsidRPr="0065692D">
        <w:rPr>
          <w:rStyle w:val="Emphasis"/>
          <w:highlight w:val="green"/>
        </w:rPr>
        <w:t>conflagration</w:t>
      </w:r>
      <w:r w:rsidRPr="0065692D">
        <w:rPr>
          <w:rStyle w:val="StyleUnderline"/>
          <w:highlight w:val="green"/>
        </w:rPr>
        <w:t xml:space="preserve"> will come. </w:t>
      </w:r>
      <w:r w:rsidRPr="0065692D">
        <w:rPr>
          <w:rStyle w:val="Emphasis"/>
          <w:highlight w:val="green"/>
        </w:rPr>
        <w:t>But we can remove the kindling</w:t>
      </w:r>
      <w:r w:rsidRPr="0065692D">
        <w:rPr>
          <w:rStyle w:val="StyleUnderline"/>
          <w:highlight w:val="green"/>
        </w:rPr>
        <w:t xml:space="preserve"> and</w:t>
      </w:r>
      <w:r w:rsidRPr="00827188">
        <w:rPr>
          <w:rStyle w:val="StyleUnderline"/>
        </w:rPr>
        <w:t xml:space="preserve"> gasoline lying around. </w:t>
      </w:r>
      <w:r w:rsidRPr="0065692D">
        <w:rPr>
          <w:rStyle w:val="StyleUnderline"/>
          <w:highlight w:val="green"/>
        </w:rPr>
        <w:t xml:space="preserve">Reform </w:t>
      </w:r>
      <w:r w:rsidRPr="0065692D">
        <w:rPr>
          <w:rStyle w:val="Emphasis"/>
          <w:highlight w:val="green"/>
        </w:rPr>
        <w:t>long-term spending</w:t>
      </w:r>
      <w:r w:rsidRPr="00827188">
        <w:rPr>
          <w:rStyle w:val="StyleUnderline"/>
        </w:rPr>
        <w:t xml:space="preserve"> promises </w:t>
      </w:r>
      <w:r w:rsidRPr="0065692D">
        <w:rPr>
          <w:rStyle w:val="Emphasis"/>
          <w:highlight w:val="green"/>
        </w:rPr>
        <w:t>in line</w:t>
      </w:r>
      <w:r w:rsidRPr="0065692D">
        <w:rPr>
          <w:rStyle w:val="StyleUnderline"/>
          <w:highlight w:val="green"/>
        </w:rPr>
        <w:t xml:space="preserve"> with</w:t>
      </w:r>
      <w:r w:rsidRPr="00827188">
        <w:rPr>
          <w:rStyle w:val="StyleUnderline"/>
        </w:rPr>
        <w:t xml:space="preserve"> </w:t>
      </w:r>
      <w:r w:rsidRPr="00827188">
        <w:rPr>
          <w:rStyle w:val="Emphasis"/>
        </w:rPr>
        <w:t xml:space="preserve">long-term </w:t>
      </w:r>
      <w:r w:rsidRPr="0065692D">
        <w:rPr>
          <w:rStyle w:val="Emphasis"/>
          <w:highlight w:val="green"/>
        </w:rPr>
        <w:t>revenues</w:t>
      </w:r>
      <w:r w:rsidRPr="00827188">
        <w:rPr>
          <w:rStyle w:val="StyleUnderline"/>
        </w:rPr>
        <w:t>.</w:t>
      </w:r>
      <w:r w:rsidRPr="00827188">
        <w:rPr>
          <w:sz w:val="16"/>
        </w:rPr>
        <w:t xml:space="preserve"> Reform the tax code to raise money with less damage to the economy. The Treasury and Fed should secure long-term government financing, locking in low interest rates. </w:t>
      </w:r>
      <w:r w:rsidRPr="00827188">
        <w:rPr>
          <w:rStyle w:val="StyleUnderline"/>
        </w:rPr>
        <w:t xml:space="preserve">And </w:t>
      </w:r>
      <w:r w:rsidRPr="00827188">
        <w:rPr>
          <w:rStyle w:val="Emphasis"/>
        </w:rPr>
        <w:t>spend</w:t>
      </w:r>
      <w:r w:rsidRPr="00827188">
        <w:rPr>
          <w:rStyle w:val="StyleUnderline"/>
        </w:rPr>
        <w:t xml:space="preserve"> only </w:t>
      </w:r>
      <w:r w:rsidRPr="00827188">
        <w:rPr>
          <w:rStyle w:val="Emphasis"/>
        </w:rPr>
        <w:t>as if</w:t>
      </w:r>
      <w:r w:rsidRPr="00827188">
        <w:rPr>
          <w:rStyle w:val="StyleUnderline"/>
        </w:rPr>
        <w:t xml:space="preserve"> someone has to </w:t>
      </w:r>
      <w:r w:rsidRPr="00827188">
        <w:rPr>
          <w:rStyle w:val="Emphasis"/>
        </w:rPr>
        <w:t>pay</w:t>
      </w:r>
      <w:r w:rsidRPr="00827188">
        <w:rPr>
          <w:sz w:val="16"/>
        </w:rPr>
        <w:t xml:space="preserve"> it back. </w:t>
      </w:r>
      <w:r w:rsidRPr="00827188">
        <w:rPr>
          <w:rStyle w:val="StyleUnderline"/>
        </w:rPr>
        <w:t xml:space="preserve">Because </w:t>
      </w:r>
      <w:r w:rsidRPr="0065692D">
        <w:rPr>
          <w:rStyle w:val="Emphasis"/>
        </w:rPr>
        <w:t>someone will</w:t>
      </w:r>
      <w:r w:rsidRPr="00827188">
        <w:rPr>
          <w:sz w:val="16"/>
        </w:rPr>
        <w:t> have to pay it back.</w:t>
      </w:r>
    </w:p>
    <w:p w14:paraId="4DB56D06" w14:textId="77777777" w:rsidR="00774FA9" w:rsidRDefault="00774FA9" w:rsidP="00774FA9">
      <w:pPr>
        <w:pStyle w:val="Heading4"/>
      </w:pPr>
      <w:r>
        <w:t>Failure to manage debt properly is existential.</w:t>
      </w:r>
    </w:p>
    <w:p w14:paraId="442454E6" w14:textId="77777777" w:rsidR="00774FA9" w:rsidRDefault="00774FA9" w:rsidP="00774FA9">
      <w:r w:rsidRPr="005E2A37">
        <w:rPr>
          <w:rStyle w:val="Style13ptBold"/>
        </w:rPr>
        <w:t>Redburn 21</w:t>
      </w:r>
      <w:r>
        <w:t xml:space="preserve"> – Professorial Lecturer of Public Policy and Public Administration at George Washington University, PhD in Political Science from the University of North Carolina Chapel Hill.</w:t>
      </w:r>
    </w:p>
    <w:p w14:paraId="40D9CD9A" w14:textId="77777777" w:rsidR="00774FA9" w:rsidRPr="00C810B8" w:rsidRDefault="00774FA9" w:rsidP="00774FA9">
      <w:r>
        <w:t>F. Stevens Redburn, “</w:t>
      </w:r>
      <w:r w:rsidRPr="00C810B8">
        <w:t>Budgeting for existential crisis: The federal government as society's guarantor</w:t>
      </w:r>
      <w:r w:rsidRPr="00BA673F">
        <w:t>,” Public Budgeting &amp; Finance,</w:t>
      </w:r>
      <w:r>
        <w:t xml:space="preserve"> 07-21-2021, https://onlinelibrary.wiley.com/doi/10.1111/pbaf.12300</w:t>
      </w:r>
    </w:p>
    <w:p w14:paraId="7EB162CF" w14:textId="77777777" w:rsidR="00774FA9" w:rsidRPr="004A7CCE" w:rsidRDefault="00774FA9" w:rsidP="00774FA9">
      <w:pPr>
        <w:rPr>
          <w:sz w:val="16"/>
        </w:rPr>
      </w:pPr>
      <w:r w:rsidRPr="004A7CCE">
        <w:rPr>
          <w:sz w:val="16"/>
        </w:rPr>
        <w:t>INTRODUCTION</w:t>
      </w:r>
    </w:p>
    <w:p w14:paraId="7628A58B" w14:textId="77777777" w:rsidR="00774FA9" w:rsidRPr="00EE0F29" w:rsidRDefault="00774FA9" w:rsidP="00774FA9">
      <w:pPr>
        <w:rPr>
          <w:sz w:val="14"/>
        </w:rPr>
      </w:pPr>
      <w:r w:rsidRPr="001A5727">
        <w:rPr>
          <w:rStyle w:val="StyleUnderline"/>
        </w:rPr>
        <w:t>Ordinary crises</w:t>
      </w:r>
      <w:r w:rsidRPr="00EE0F29">
        <w:rPr>
          <w:sz w:val="14"/>
        </w:rPr>
        <w:t>—</w:t>
      </w:r>
      <w:r w:rsidRPr="001A5727">
        <w:rPr>
          <w:rStyle w:val="StyleUnderline"/>
        </w:rPr>
        <w:t>such as natural disasters</w:t>
      </w:r>
      <w:r w:rsidRPr="00EE0F29">
        <w:rPr>
          <w:sz w:val="14"/>
        </w:rPr>
        <w:t>—</w:t>
      </w:r>
      <w:r w:rsidRPr="001A5727">
        <w:rPr>
          <w:rStyle w:val="StyleUnderline"/>
        </w:rPr>
        <w:t xml:space="preserve">are budgetary </w:t>
      </w:r>
      <w:r w:rsidRPr="001A5727">
        <w:rPr>
          <w:rStyle w:val="Emphasis"/>
        </w:rPr>
        <w:t>emergencies</w:t>
      </w:r>
      <w:r w:rsidRPr="00EE0F29">
        <w:rPr>
          <w:sz w:val="14"/>
        </w:rPr>
        <w:t xml:space="preserve"> </w:t>
      </w:r>
      <w:r w:rsidRPr="001A5727">
        <w:rPr>
          <w:rStyle w:val="StyleUnderline"/>
        </w:rPr>
        <w:t xml:space="preserve">that </w:t>
      </w:r>
      <w:r w:rsidRPr="00BA673F">
        <w:rPr>
          <w:rStyle w:val="Emphasis"/>
        </w:rPr>
        <w:t>require additional resources</w:t>
      </w:r>
      <w:r w:rsidRPr="00EE0F29">
        <w:rPr>
          <w:sz w:val="14"/>
        </w:rPr>
        <w:t xml:space="preserve">: </w:t>
      </w:r>
      <w:r w:rsidRPr="00BA673F">
        <w:rPr>
          <w:rStyle w:val="StyleUnderline"/>
        </w:rPr>
        <w:t>First, for relief and, later, for recovery</w:t>
      </w:r>
      <w:r w:rsidRPr="00EE0F29">
        <w:rPr>
          <w:sz w:val="14"/>
        </w:rPr>
        <w:t xml:space="preserve">. </w:t>
      </w:r>
      <w:r w:rsidRPr="00BA673F">
        <w:rPr>
          <w:rStyle w:val="StyleUnderline"/>
        </w:rPr>
        <w:t>Appropriations for these purposes are privileged in the process by being put on a fast track</w:t>
      </w:r>
      <w:r w:rsidRPr="00EE0F29">
        <w:rPr>
          <w:sz w:val="14"/>
        </w:rPr>
        <w:t xml:space="preserve"> and, when there are caps on appropriated amounts, by being outside of or exempt from the caps.1 </w:t>
      </w:r>
      <w:r w:rsidRPr="00BA673F">
        <w:rPr>
          <w:rStyle w:val="Emphasis"/>
        </w:rPr>
        <w:t>Extraordinary emergencies</w:t>
      </w:r>
      <w:r w:rsidRPr="00EE0F29">
        <w:rPr>
          <w:sz w:val="14"/>
        </w:rPr>
        <w:t>—</w:t>
      </w:r>
      <w:r w:rsidRPr="00BA673F">
        <w:rPr>
          <w:rStyle w:val="StyleUnderline"/>
        </w:rPr>
        <w:t>such as superstorm Sandy or the 2008 financial crisis—demand</w:t>
      </w:r>
      <w:r w:rsidRPr="00EE0F29">
        <w:rPr>
          <w:sz w:val="14"/>
        </w:rPr>
        <w:t xml:space="preserve"> and, in addition to </w:t>
      </w:r>
      <w:r w:rsidRPr="001A5727">
        <w:rPr>
          <w:rStyle w:val="StyleUnderline"/>
        </w:rPr>
        <w:t xml:space="preserve">relief and </w:t>
      </w:r>
      <w:r w:rsidRPr="00BA673F">
        <w:rPr>
          <w:rStyle w:val="StyleUnderline"/>
        </w:rPr>
        <w:t>recovery, may lead to proposals for reforms to address</w:t>
      </w:r>
      <w:r w:rsidRPr="00EE0F29">
        <w:rPr>
          <w:sz w:val="14"/>
        </w:rPr>
        <w:t xml:space="preserve"> flaws in </w:t>
      </w:r>
      <w:r w:rsidRPr="00BA673F">
        <w:rPr>
          <w:rStyle w:val="StyleUnderline"/>
        </w:rPr>
        <w:t>existing policies or social arrangements</w:t>
      </w:r>
      <w:r w:rsidRPr="00EE0F29">
        <w:rPr>
          <w:sz w:val="14"/>
        </w:rPr>
        <w:t xml:space="preserve"> that either contributed to the crisis or complicated responses, thereby making the crisis more damaging than it needed to be. The primary responses to both run-of-the-mill and extraordinary crises are conservative in the sense that they are largely intended to restore the prior state of affairs and to mitigate the risk of recurrence.</w:t>
      </w:r>
    </w:p>
    <w:p w14:paraId="1063B990" w14:textId="77777777" w:rsidR="00774FA9" w:rsidRPr="00EE0F29" w:rsidRDefault="00774FA9" w:rsidP="00774FA9">
      <w:pPr>
        <w:rPr>
          <w:sz w:val="14"/>
        </w:rPr>
      </w:pPr>
      <w:r w:rsidRPr="00EE0F29">
        <w:rPr>
          <w:sz w:val="14"/>
        </w:rPr>
        <w:t xml:space="preserve">The </w:t>
      </w:r>
      <w:r w:rsidRPr="001A5727">
        <w:rPr>
          <w:rStyle w:val="StyleUnderline"/>
        </w:rPr>
        <w:t xml:space="preserve">effects of </w:t>
      </w:r>
      <w:r w:rsidRPr="003146C8">
        <w:rPr>
          <w:rStyle w:val="StyleUnderline"/>
          <w:highlight w:val="green"/>
        </w:rPr>
        <w:t>events like</w:t>
      </w:r>
      <w:r w:rsidRPr="001A5727">
        <w:rPr>
          <w:rStyle w:val="StyleUnderline"/>
        </w:rPr>
        <w:t xml:space="preserve"> the </w:t>
      </w:r>
      <w:r w:rsidRPr="003146C8">
        <w:rPr>
          <w:rStyle w:val="Emphasis"/>
          <w:highlight w:val="green"/>
        </w:rPr>
        <w:t>pandemic</w:t>
      </w:r>
      <w:r w:rsidRPr="00EE0F29">
        <w:rPr>
          <w:sz w:val="14"/>
        </w:rPr>
        <w:t xml:space="preserve"> </w:t>
      </w:r>
      <w:r w:rsidRPr="001A5727">
        <w:rPr>
          <w:rStyle w:val="StyleUnderline"/>
        </w:rPr>
        <w:t xml:space="preserve">are of a </w:t>
      </w:r>
      <w:r w:rsidRPr="001A5727">
        <w:rPr>
          <w:rStyle w:val="Emphasis"/>
        </w:rPr>
        <w:t>different order</w:t>
      </w:r>
      <w:r w:rsidRPr="00EE0F29">
        <w:rPr>
          <w:sz w:val="14"/>
        </w:rPr>
        <w:t xml:space="preserve">, </w:t>
      </w:r>
      <w:r w:rsidRPr="003146C8">
        <w:rPr>
          <w:rStyle w:val="StyleUnderline"/>
          <w:highlight w:val="green"/>
        </w:rPr>
        <w:t>expos</w:t>
      </w:r>
      <w:r w:rsidRPr="001A5727">
        <w:rPr>
          <w:rStyle w:val="StyleUnderline"/>
        </w:rPr>
        <w:t xml:space="preserve">ing deeper </w:t>
      </w:r>
      <w:r w:rsidRPr="003146C8">
        <w:rPr>
          <w:rStyle w:val="Emphasis"/>
          <w:highlight w:val="green"/>
        </w:rPr>
        <w:t>structural vulnerabilities</w:t>
      </w:r>
      <w:r w:rsidRPr="00EE0F29">
        <w:rPr>
          <w:sz w:val="14"/>
        </w:rPr>
        <w:t xml:space="preserve"> and posing a fundamental challenge to established institutions; therefore, </w:t>
      </w:r>
      <w:r w:rsidRPr="003146C8">
        <w:rPr>
          <w:rStyle w:val="StyleUnderline"/>
          <w:highlight w:val="green"/>
        </w:rPr>
        <w:t>these could be</w:t>
      </w:r>
      <w:r w:rsidRPr="001A5727">
        <w:rPr>
          <w:rStyle w:val="StyleUnderline"/>
        </w:rPr>
        <w:t xml:space="preserve"> labeled </w:t>
      </w:r>
      <w:r w:rsidRPr="003146C8">
        <w:rPr>
          <w:rStyle w:val="Emphasis"/>
          <w:highlight w:val="green"/>
        </w:rPr>
        <w:t>existential</w:t>
      </w:r>
      <w:r w:rsidRPr="00AE0149">
        <w:rPr>
          <w:rStyle w:val="Emphasis"/>
        </w:rPr>
        <w:t xml:space="preserve"> crises</w:t>
      </w:r>
      <w:r w:rsidRPr="00EE0F29">
        <w:rPr>
          <w:sz w:val="14"/>
        </w:rPr>
        <w:t xml:space="preserve">. Historically, </w:t>
      </w:r>
      <w:r w:rsidRPr="003146C8">
        <w:rPr>
          <w:rStyle w:val="StyleUnderline"/>
          <w:highlight w:val="green"/>
        </w:rPr>
        <w:t>the U</w:t>
      </w:r>
      <w:r w:rsidRPr="00EE0F29">
        <w:rPr>
          <w:sz w:val="14"/>
        </w:rPr>
        <w:t xml:space="preserve">nited </w:t>
      </w:r>
      <w:r w:rsidRPr="003146C8">
        <w:rPr>
          <w:rStyle w:val="StyleUnderline"/>
          <w:highlight w:val="green"/>
        </w:rPr>
        <w:t>S</w:t>
      </w:r>
      <w:r w:rsidRPr="00EE0F29">
        <w:rPr>
          <w:sz w:val="14"/>
        </w:rPr>
        <w:t xml:space="preserve">tates has </w:t>
      </w:r>
      <w:r w:rsidRPr="003146C8">
        <w:rPr>
          <w:rStyle w:val="StyleUnderline"/>
          <w:highlight w:val="green"/>
        </w:rPr>
        <w:t>experienced</w:t>
      </w:r>
      <w:r w:rsidRPr="001A5727">
        <w:rPr>
          <w:rStyle w:val="StyleUnderline"/>
        </w:rPr>
        <w:t xml:space="preserve"> such crises</w:t>
      </w:r>
      <w:r w:rsidRPr="00EE0F29">
        <w:rPr>
          <w:sz w:val="14"/>
        </w:rPr>
        <w:t xml:space="preserve"> rarely—</w:t>
      </w:r>
      <w:r w:rsidRPr="001A5727">
        <w:rPr>
          <w:rStyle w:val="StyleUnderline"/>
        </w:rPr>
        <w:t>in</w:t>
      </w:r>
      <w:r w:rsidRPr="00EE0F29">
        <w:rPr>
          <w:sz w:val="14"/>
        </w:rPr>
        <w:t xml:space="preserve"> the period leading to the Civil War and again in </w:t>
      </w:r>
      <w:r w:rsidRPr="001A5727">
        <w:rPr>
          <w:rStyle w:val="StyleUnderline"/>
        </w:rPr>
        <w:t xml:space="preserve">the </w:t>
      </w:r>
      <w:r w:rsidRPr="003146C8">
        <w:rPr>
          <w:rStyle w:val="Emphasis"/>
          <w:highlight w:val="green"/>
        </w:rPr>
        <w:t>Great Depression</w:t>
      </w:r>
      <w:r w:rsidRPr="003146C8">
        <w:rPr>
          <w:sz w:val="14"/>
          <w:highlight w:val="green"/>
        </w:rPr>
        <w:t xml:space="preserve"> </w:t>
      </w:r>
      <w:r w:rsidRPr="003146C8">
        <w:rPr>
          <w:rStyle w:val="StyleUnderline"/>
          <w:highlight w:val="green"/>
        </w:rPr>
        <w:t>and</w:t>
      </w:r>
      <w:r w:rsidRPr="003146C8">
        <w:rPr>
          <w:sz w:val="14"/>
          <w:highlight w:val="green"/>
        </w:rPr>
        <w:t xml:space="preserve"> </w:t>
      </w:r>
      <w:r w:rsidRPr="003146C8">
        <w:rPr>
          <w:rStyle w:val="Emphasis"/>
          <w:highlight w:val="green"/>
        </w:rPr>
        <w:t>W</w:t>
      </w:r>
      <w:r w:rsidRPr="00E0187F">
        <w:rPr>
          <w:rStyle w:val="Emphasis"/>
        </w:rPr>
        <w:t>orld</w:t>
      </w:r>
      <w:r w:rsidRPr="001A5727">
        <w:rPr>
          <w:rStyle w:val="Emphasis"/>
        </w:rPr>
        <w:t xml:space="preserve"> </w:t>
      </w:r>
      <w:r w:rsidRPr="003146C8">
        <w:rPr>
          <w:rStyle w:val="Emphasis"/>
          <w:highlight w:val="green"/>
        </w:rPr>
        <w:t>W</w:t>
      </w:r>
      <w:r w:rsidRPr="001A5727">
        <w:rPr>
          <w:rStyle w:val="Emphasis"/>
        </w:rPr>
        <w:t xml:space="preserve">ar </w:t>
      </w:r>
      <w:r w:rsidRPr="003146C8">
        <w:rPr>
          <w:rStyle w:val="Emphasis"/>
          <w:highlight w:val="green"/>
        </w:rPr>
        <w:t>II</w:t>
      </w:r>
      <w:r w:rsidRPr="00EE0F29">
        <w:rPr>
          <w:sz w:val="14"/>
        </w:rPr>
        <w:t xml:space="preserve">. </w:t>
      </w:r>
      <w:r w:rsidRPr="001A5727">
        <w:rPr>
          <w:rStyle w:val="StyleUnderline"/>
        </w:rPr>
        <w:t xml:space="preserve">The </w:t>
      </w:r>
      <w:r w:rsidRPr="001A5727">
        <w:rPr>
          <w:rStyle w:val="Emphasis"/>
        </w:rPr>
        <w:t>20</w:t>
      </w:r>
      <w:r w:rsidRPr="003146C8">
        <w:rPr>
          <w:rStyle w:val="Emphasis"/>
          <w:highlight w:val="green"/>
        </w:rPr>
        <w:t>08</w:t>
      </w:r>
      <w:r w:rsidRPr="001A5727">
        <w:rPr>
          <w:rStyle w:val="StyleUnderline"/>
        </w:rPr>
        <w:t xml:space="preserve">–2009 financial crisis </w:t>
      </w:r>
      <w:r w:rsidRPr="003146C8">
        <w:rPr>
          <w:rStyle w:val="Emphasis"/>
          <w:highlight w:val="green"/>
        </w:rPr>
        <w:t>might have posed</w:t>
      </w:r>
      <w:r w:rsidRPr="00EE0F29">
        <w:rPr>
          <w:sz w:val="14"/>
        </w:rPr>
        <w:t xml:space="preserve"> </w:t>
      </w:r>
      <w:r w:rsidRPr="001A5727">
        <w:rPr>
          <w:rStyle w:val="StyleUnderline"/>
        </w:rPr>
        <w:t xml:space="preserve">a similar </w:t>
      </w:r>
      <w:r w:rsidRPr="003146C8">
        <w:rPr>
          <w:rStyle w:val="StyleUnderline"/>
          <w:highlight w:val="green"/>
        </w:rPr>
        <w:t xml:space="preserve">existential threat if a </w:t>
      </w:r>
      <w:r w:rsidRPr="003146C8">
        <w:rPr>
          <w:rStyle w:val="Emphasis"/>
          <w:highlight w:val="green"/>
        </w:rPr>
        <w:t>swift</w:t>
      </w:r>
      <w:r w:rsidRPr="00EE0F29">
        <w:rPr>
          <w:sz w:val="14"/>
        </w:rPr>
        <w:t xml:space="preserve">, </w:t>
      </w:r>
      <w:r w:rsidRPr="003146C8">
        <w:rPr>
          <w:rStyle w:val="Emphasis"/>
          <w:highlight w:val="green"/>
        </w:rPr>
        <w:t>coordinated</w:t>
      </w:r>
      <w:r w:rsidRPr="003146C8">
        <w:rPr>
          <w:sz w:val="14"/>
          <w:highlight w:val="green"/>
        </w:rPr>
        <w:t xml:space="preserve"> </w:t>
      </w:r>
      <w:r w:rsidRPr="003146C8">
        <w:rPr>
          <w:rStyle w:val="StyleUnderline"/>
          <w:highlight w:val="green"/>
        </w:rPr>
        <w:t>response by the fed</w:t>
      </w:r>
      <w:r w:rsidRPr="00E0187F">
        <w:rPr>
          <w:rStyle w:val="StyleUnderline"/>
        </w:rPr>
        <w:t>eral</w:t>
      </w:r>
      <w:r w:rsidRPr="001A5727">
        <w:rPr>
          <w:rStyle w:val="StyleUnderline"/>
        </w:rPr>
        <w:t xml:space="preserve"> government </w:t>
      </w:r>
      <w:r w:rsidRPr="003146C8">
        <w:rPr>
          <w:rStyle w:val="StyleUnderline"/>
          <w:highlight w:val="green"/>
        </w:rPr>
        <w:t>had not</w:t>
      </w:r>
      <w:r w:rsidRPr="001A5727">
        <w:rPr>
          <w:rStyle w:val="StyleUnderline"/>
        </w:rPr>
        <w:t xml:space="preserve"> successfully </w:t>
      </w:r>
      <w:r w:rsidRPr="003146C8">
        <w:rPr>
          <w:rStyle w:val="Emphasis"/>
          <w:highlight w:val="green"/>
        </w:rPr>
        <w:t>stabilized</w:t>
      </w:r>
      <w:r w:rsidRPr="00EE0F29">
        <w:rPr>
          <w:sz w:val="14"/>
        </w:rPr>
        <w:t xml:space="preserve"> </w:t>
      </w:r>
      <w:r w:rsidRPr="001A5727">
        <w:rPr>
          <w:rStyle w:val="StyleUnderline"/>
        </w:rPr>
        <w:t xml:space="preserve">the nation's </w:t>
      </w:r>
      <w:r w:rsidRPr="003146C8">
        <w:rPr>
          <w:rStyle w:val="StyleUnderline"/>
          <w:highlight w:val="green"/>
        </w:rPr>
        <w:t>finances on the brink of</w:t>
      </w:r>
      <w:r w:rsidRPr="001A5727">
        <w:rPr>
          <w:rStyle w:val="StyleUnderline"/>
        </w:rPr>
        <w:t xml:space="preserve"> economic </w:t>
      </w:r>
      <w:r w:rsidRPr="003146C8">
        <w:rPr>
          <w:rStyle w:val="StyleUnderline"/>
          <w:highlight w:val="green"/>
        </w:rPr>
        <w:t>meltdown</w:t>
      </w:r>
      <w:r w:rsidRPr="00EE0F29">
        <w:rPr>
          <w:sz w:val="14"/>
        </w:rPr>
        <w:t xml:space="preserve">. </w:t>
      </w:r>
      <w:r w:rsidRPr="001A5727">
        <w:rPr>
          <w:rStyle w:val="StyleUnderline"/>
        </w:rPr>
        <w:t>These rare events</w:t>
      </w:r>
      <w:r w:rsidRPr="00EE0F29">
        <w:rPr>
          <w:sz w:val="14"/>
        </w:rPr>
        <w:t>—in addition to doing immediate damage—</w:t>
      </w:r>
      <w:r w:rsidRPr="001A5727">
        <w:rPr>
          <w:rStyle w:val="StyleUnderline"/>
        </w:rPr>
        <w:t>raise questions about</w:t>
      </w:r>
      <w:r w:rsidRPr="00EE0F29">
        <w:rPr>
          <w:sz w:val="14"/>
        </w:rPr>
        <w:t xml:space="preserve"> the viability of the established </w:t>
      </w:r>
      <w:r w:rsidRPr="001A5727">
        <w:rPr>
          <w:rStyle w:val="StyleUnderline"/>
        </w:rPr>
        <w:t>order</w:t>
      </w:r>
      <w:r w:rsidRPr="00EE0F29">
        <w:rPr>
          <w:sz w:val="14"/>
        </w:rPr>
        <w:t xml:space="preserve">. </w:t>
      </w:r>
      <w:r w:rsidRPr="003146C8">
        <w:rPr>
          <w:rStyle w:val="StyleUnderline"/>
          <w:highlight w:val="green"/>
        </w:rPr>
        <w:t>Meeting</w:t>
      </w:r>
      <w:r w:rsidRPr="001A5727">
        <w:rPr>
          <w:rStyle w:val="StyleUnderline"/>
        </w:rPr>
        <w:t xml:space="preserve"> the resulting </w:t>
      </w:r>
      <w:r w:rsidRPr="003146C8">
        <w:rPr>
          <w:rStyle w:val="StyleUnderline"/>
          <w:highlight w:val="green"/>
        </w:rPr>
        <w:t>demands calls for</w:t>
      </w:r>
      <w:r w:rsidRPr="001A5727">
        <w:rPr>
          <w:rStyle w:val="StyleUnderline"/>
        </w:rPr>
        <w:t xml:space="preserve"> </w:t>
      </w:r>
      <w:r w:rsidRPr="001A5727">
        <w:rPr>
          <w:rStyle w:val="Emphasis"/>
        </w:rPr>
        <w:t xml:space="preserve">resource </w:t>
      </w:r>
      <w:r w:rsidRPr="003146C8">
        <w:rPr>
          <w:rStyle w:val="Emphasis"/>
          <w:highlight w:val="green"/>
        </w:rPr>
        <w:t>investments</w:t>
      </w:r>
      <w:r w:rsidRPr="00EE0F29">
        <w:rPr>
          <w:sz w:val="14"/>
        </w:rPr>
        <w:t xml:space="preserve"> </w:t>
      </w:r>
      <w:r w:rsidRPr="003146C8">
        <w:rPr>
          <w:rStyle w:val="StyleUnderline"/>
          <w:highlight w:val="green"/>
        </w:rPr>
        <w:t>to make society</w:t>
      </w:r>
      <w:r w:rsidRPr="001A5727">
        <w:rPr>
          <w:rStyle w:val="StyleUnderline"/>
        </w:rPr>
        <w:t xml:space="preserve"> </w:t>
      </w:r>
      <w:r w:rsidRPr="001A5727">
        <w:rPr>
          <w:rStyle w:val="Emphasis"/>
        </w:rPr>
        <w:t>less vulnerable</w:t>
      </w:r>
      <w:r w:rsidRPr="00EE0F29">
        <w:rPr>
          <w:sz w:val="14"/>
        </w:rPr>
        <w:t xml:space="preserve"> </w:t>
      </w:r>
      <w:r w:rsidRPr="001A5727">
        <w:rPr>
          <w:rStyle w:val="StyleUnderline"/>
        </w:rPr>
        <w:t xml:space="preserve">and more </w:t>
      </w:r>
      <w:r w:rsidRPr="003146C8">
        <w:rPr>
          <w:rStyle w:val="Emphasis"/>
          <w:highlight w:val="green"/>
        </w:rPr>
        <w:t>resilient</w:t>
      </w:r>
      <w:r w:rsidRPr="00EE0F29">
        <w:rPr>
          <w:sz w:val="14"/>
        </w:rPr>
        <w:t xml:space="preserve"> to future shocks. Such profound crises expose structural weaknesses, potentially threatening the social order and its governing institutions with loss of legitimacy; this, in turn, may produce further disruption. Demands for governmental response to existential crises go beyond efforts to relieve suffering and repair damage, or reforms to restore the established order. </w:t>
      </w:r>
      <w:r w:rsidRPr="00BA593C">
        <w:rPr>
          <w:rStyle w:val="StyleUnderline"/>
        </w:rPr>
        <w:t xml:space="preserve">Such events generate pressures for </w:t>
      </w:r>
      <w:r w:rsidRPr="00BA593C">
        <w:rPr>
          <w:rStyle w:val="Emphasis"/>
        </w:rPr>
        <w:t>profound</w:t>
      </w:r>
      <w:r w:rsidRPr="00EE0F29">
        <w:rPr>
          <w:sz w:val="14"/>
        </w:rPr>
        <w:t xml:space="preserve"> </w:t>
      </w:r>
      <w:r w:rsidRPr="00BA593C">
        <w:rPr>
          <w:rStyle w:val="StyleUnderline"/>
        </w:rPr>
        <w:t>social reformation</w:t>
      </w:r>
      <w:r w:rsidRPr="00EE0F29">
        <w:rPr>
          <w:sz w:val="14"/>
        </w:rPr>
        <w:t xml:space="preserve">, raising questions about the stability or viability of the established social structure and often </w:t>
      </w:r>
      <w:r w:rsidRPr="00BA593C">
        <w:rPr>
          <w:rStyle w:val="StyleUnderline"/>
        </w:rPr>
        <w:t>feeding support for far-reaching change</w:t>
      </w:r>
      <w:r w:rsidRPr="00EE0F29">
        <w:rPr>
          <w:sz w:val="14"/>
        </w:rPr>
        <w:t xml:space="preserve">. </w:t>
      </w:r>
      <w:r w:rsidRPr="00BA593C">
        <w:rPr>
          <w:rStyle w:val="StyleUnderline"/>
        </w:rPr>
        <w:t xml:space="preserve">Meeting these demands may require a program of </w:t>
      </w:r>
      <w:r w:rsidRPr="00BA593C">
        <w:rPr>
          <w:rStyle w:val="Emphasis"/>
        </w:rPr>
        <w:t>radical reconstruction</w:t>
      </w:r>
      <w:r w:rsidRPr="00EE0F29">
        <w:rPr>
          <w:sz w:val="14"/>
        </w:rPr>
        <w:t xml:space="preserve"> </w:t>
      </w:r>
      <w:r w:rsidRPr="00BA593C">
        <w:rPr>
          <w:rStyle w:val="StyleUnderline"/>
        </w:rPr>
        <w:t xml:space="preserve">to address inequities and repair </w:t>
      </w:r>
      <w:r w:rsidRPr="00BA593C">
        <w:rPr>
          <w:rStyle w:val="Emphasis"/>
        </w:rPr>
        <w:t>fissures</w:t>
      </w:r>
      <w:r w:rsidRPr="00BA593C">
        <w:rPr>
          <w:rStyle w:val="StyleUnderline"/>
        </w:rPr>
        <w:t xml:space="preserve"> exposed by the crisis</w:t>
      </w:r>
      <w:r w:rsidRPr="00EE0F29">
        <w:rPr>
          <w:sz w:val="14"/>
        </w:rPr>
        <w:t>. Such a program, if it emerges, is likely to be formed and adopted over a period far longer than that required for initial crisis responses.</w:t>
      </w:r>
    </w:p>
    <w:p w14:paraId="5CD28AB9" w14:textId="77777777" w:rsidR="00774FA9" w:rsidRPr="004A7CCE" w:rsidRDefault="00774FA9" w:rsidP="00774FA9">
      <w:pPr>
        <w:rPr>
          <w:sz w:val="16"/>
        </w:rPr>
      </w:pPr>
      <w:r w:rsidRPr="004A7CCE">
        <w:rPr>
          <w:sz w:val="16"/>
        </w:rPr>
        <w:t>Viewed from a budgetary perspective, existential crises have two sets of effects that distinguish them from ordinary crises or even major societal emergencies: Disrupting or bypassing the normal budget process and its constraints; and evoking the federal government's implicit constitutional role as guarantor of the economic and social order. Procedurally, the exigencies of responding to existential crises make a mockery of budget baselines, CBO scoring of pending legislation, spending caps, resource prioritization, deficit and debt targets—all the apparatus of normal budgeting. The normal near-term constraints and targets for fiscal choice lose their utility as guides for budgeters, and extraordinary procedures are invoked. By convention, the budget effects of legislation are estimated against current law, and the baseline set by CBO at the beginning of the calendar year provides a basis for comparison with the President's budget and other proposed legislation. The first four budget bills enacted after the pandemic were scored by CBO against a baseline that bore no resemblance to the course of current law spending and revenues or the course of the economy starting in the second quarter. Moreover, the high level of uncertainty about the interaction between budgets and the economy during a pandemic make the standard methods and assumptions for estimating a baseline that assumes continuation of current policies of dubious value. Although CBO went through the motions of scoring the costs of pending budget legislation against current law, its estimates were not particularly useful or effective given the urgency driving immediate action. In adopting budget bills to address needs arising from the pandemic, Congress evaded previously enacted limits on appropriations by invoking the emergency exception2 and standing requirements that otherwise would automatically sequester amounts of mandatory spending unless actions that increase the deficit are offset. These requirements were waived without challenge. Substantively, as described below, Congress quickly authorized spending and revenue reductions to support a range of actions that no one had contemplated when the President's budget was transmitted in February 2020.</w:t>
      </w:r>
    </w:p>
    <w:p w14:paraId="1420CB01" w14:textId="77777777" w:rsidR="00774FA9" w:rsidRPr="004A7CCE" w:rsidRDefault="00774FA9" w:rsidP="00774FA9">
      <w:pPr>
        <w:rPr>
          <w:sz w:val="16"/>
        </w:rPr>
      </w:pPr>
      <w:r w:rsidRPr="004A7CCE">
        <w:rPr>
          <w:sz w:val="16"/>
        </w:rPr>
        <w:t>The federal role as society's guarantor</w:t>
      </w:r>
    </w:p>
    <w:p w14:paraId="49189923" w14:textId="77777777" w:rsidR="00774FA9" w:rsidRPr="004E1657" w:rsidRDefault="00774FA9" w:rsidP="00774FA9">
      <w:pPr>
        <w:rPr>
          <w:rStyle w:val="StyleUnderline"/>
        </w:rPr>
      </w:pPr>
      <w:r w:rsidRPr="003146C8">
        <w:rPr>
          <w:rStyle w:val="StyleUnderline"/>
          <w:highlight w:val="green"/>
        </w:rPr>
        <w:t>Existential crises</w:t>
      </w:r>
      <w:r w:rsidRPr="003146C8">
        <w:rPr>
          <w:sz w:val="14"/>
          <w:highlight w:val="green"/>
        </w:rPr>
        <w:t xml:space="preserve"> </w:t>
      </w:r>
      <w:r w:rsidRPr="003146C8">
        <w:rPr>
          <w:rStyle w:val="Emphasis"/>
          <w:highlight w:val="green"/>
        </w:rPr>
        <w:t>demand</w:t>
      </w:r>
      <w:r w:rsidRPr="00EE0F29">
        <w:rPr>
          <w:sz w:val="14"/>
        </w:rPr>
        <w:t xml:space="preserve"> and may yield </w:t>
      </w:r>
      <w:r w:rsidRPr="003146C8">
        <w:rPr>
          <w:rStyle w:val="Emphasis"/>
          <w:highlight w:val="green"/>
        </w:rPr>
        <w:t>fiscal responses</w:t>
      </w:r>
      <w:r w:rsidRPr="00BA673F">
        <w:rPr>
          <w:rStyle w:val="Emphasis"/>
        </w:rPr>
        <w:t xml:space="preserve"> arising </w:t>
      </w:r>
      <w:r w:rsidRPr="003146C8">
        <w:rPr>
          <w:rStyle w:val="Emphasis"/>
          <w:highlight w:val="green"/>
        </w:rPr>
        <w:t>from the fed</w:t>
      </w:r>
      <w:r w:rsidRPr="00BA673F">
        <w:rPr>
          <w:rStyle w:val="Emphasis"/>
        </w:rPr>
        <w:t>eral government's</w:t>
      </w:r>
      <w:r w:rsidRPr="004E1657">
        <w:rPr>
          <w:rStyle w:val="StyleUnderline"/>
        </w:rPr>
        <w:t xml:space="preserve"> </w:t>
      </w:r>
      <w:r w:rsidRPr="00BA673F">
        <w:rPr>
          <w:rStyle w:val="Emphasis"/>
        </w:rPr>
        <w:t>role as ultimate guarantor</w:t>
      </w:r>
      <w:r w:rsidRPr="00EE0F29">
        <w:rPr>
          <w:sz w:val="14"/>
        </w:rPr>
        <w:t xml:space="preserve"> </w:t>
      </w:r>
      <w:r w:rsidRPr="004E1657">
        <w:rPr>
          <w:rStyle w:val="StyleUnderline"/>
        </w:rPr>
        <w:t xml:space="preserve">not only of the economy but of the </w:t>
      </w:r>
      <w:r w:rsidRPr="004E1657">
        <w:rPr>
          <w:rStyle w:val="Emphasis"/>
        </w:rPr>
        <w:t>social order</w:t>
      </w:r>
      <w:r w:rsidRPr="00EE0F29">
        <w:rPr>
          <w:sz w:val="14"/>
        </w:rPr>
        <w:t xml:space="preserve">. The federal government's responsibilities as society's ultimate guarantor are not recognized in the budget as a distinct program or functional category, and may be executed through hundreds of programmatic channels, which will vary depending on the nature of a particular emergency and stages of response and recovery. The federal government's guarantor responsibility is not well-delimited. It encompasses not only formal reinsurance contracts as a financial mechanism to protect primary insurers from catastrophic losses, but also </w:t>
      </w:r>
      <w:r w:rsidRPr="004E1657">
        <w:rPr>
          <w:rStyle w:val="StyleUnderline"/>
        </w:rPr>
        <w:t xml:space="preserve">broader measures to </w:t>
      </w:r>
      <w:r w:rsidRPr="003146C8">
        <w:rPr>
          <w:rStyle w:val="Emphasis"/>
          <w:highlight w:val="green"/>
        </w:rPr>
        <w:t>backstop</w:t>
      </w:r>
      <w:r w:rsidRPr="003146C8">
        <w:rPr>
          <w:sz w:val="14"/>
          <w:highlight w:val="green"/>
        </w:rPr>
        <w:t xml:space="preserve"> </w:t>
      </w:r>
      <w:r w:rsidRPr="003146C8">
        <w:rPr>
          <w:rStyle w:val="StyleUnderline"/>
          <w:highlight w:val="green"/>
        </w:rPr>
        <w:t xml:space="preserve">and </w:t>
      </w:r>
      <w:r w:rsidRPr="003146C8">
        <w:rPr>
          <w:rStyle w:val="Emphasis"/>
          <w:highlight w:val="green"/>
        </w:rPr>
        <w:t>stabilize</w:t>
      </w:r>
      <w:r w:rsidRPr="00EE0F29">
        <w:rPr>
          <w:sz w:val="14"/>
        </w:rPr>
        <w:t xml:space="preserve"> </w:t>
      </w:r>
      <w:r w:rsidRPr="004E1657">
        <w:rPr>
          <w:rStyle w:val="StyleUnderline"/>
        </w:rPr>
        <w:t xml:space="preserve">a </w:t>
      </w:r>
      <w:r w:rsidRPr="003146C8">
        <w:rPr>
          <w:rStyle w:val="StyleUnderline"/>
          <w:highlight w:val="green"/>
        </w:rPr>
        <w:t>society experiencing</w:t>
      </w:r>
      <w:r w:rsidRPr="004E1657">
        <w:rPr>
          <w:rStyle w:val="StyleUnderline"/>
        </w:rPr>
        <w:t xml:space="preserve"> </w:t>
      </w:r>
      <w:r w:rsidRPr="004E1657">
        <w:rPr>
          <w:rStyle w:val="Emphasis"/>
        </w:rPr>
        <w:t xml:space="preserve">loss and </w:t>
      </w:r>
      <w:r w:rsidRPr="003146C8">
        <w:rPr>
          <w:rStyle w:val="Emphasis"/>
          <w:highlight w:val="green"/>
        </w:rPr>
        <w:t>damage</w:t>
      </w:r>
      <w:r w:rsidRPr="00EE0F29">
        <w:rPr>
          <w:sz w:val="14"/>
        </w:rPr>
        <w:t xml:space="preserve"> </w:t>
      </w:r>
      <w:r w:rsidRPr="004E1657">
        <w:rPr>
          <w:rStyle w:val="StyleUnderline"/>
        </w:rPr>
        <w:t xml:space="preserve">from an event </w:t>
      </w:r>
      <w:r w:rsidRPr="003146C8">
        <w:rPr>
          <w:rStyle w:val="StyleUnderline"/>
          <w:highlight w:val="green"/>
        </w:rPr>
        <w:t xml:space="preserve">of </w:t>
      </w:r>
      <w:r w:rsidRPr="003146C8">
        <w:rPr>
          <w:rStyle w:val="Emphasis"/>
          <w:highlight w:val="green"/>
        </w:rPr>
        <w:t>overwhelming scale</w:t>
      </w:r>
      <w:r w:rsidRPr="00EE0F29">
        <w:rPr>
          <w:sz w:val="14"/>
        </w:rPr>
        <w:t xml:space="preserve">. </w:t>
      </w:r>
      <w:r w:rsidRPr="004E1657">
        <w:rPr>
          <w:rStyle w:val="StyleUnderline"/>
        </w:rPr>
        <w:t>In the U</w:t>
      </w:r>
      <w:r w:rsidRPr="00EE0F29">
        <w:rPr>
          <w:sz w:val="14"/>
        </w:rPr>
        <w:t xml:space="preserve">nited </w:t>
      </w:r>
      <w:r w:rsidRPr="004E1657">
        <w:rPr>
          <w:rStyle w:val="StyleUnderline"/>
        </w:rPr>
        <w:t>S</w:t>
      </w:r>
      <w:r w:rsidRPr="00EE0F29">
        <w:rPr>
          <w:sz w:val="14"/>
        </w:rPr>
        <w:t xml:space="preserve">tates, </w:t>
      </w:r>
      <w:r w:rsidRPr="003146C8">
        <w:rPr>
          <w:rStyle w:val="Emphasis"/>
          <w:highlight w:val="green"/>
        </w:rPr>
        <w:t>only the federal government</w:t>
      </w:r>
      <w:r w:rsidRPr="003146C8">
        <w:rPr>
          <w:sz w:val="14"/>
          <w:highlight w:val="green"/>
        </w:rPr>
        <w:t xml:space="preserve"> </w:t>
      </w:r>
      <w:r w:rsidRPr="003146C8">
        <w:rPr>
          <w:rStyle w:val="StyleUnderline"/>
          <w:highlight w:val="green"/>
        </w:rPr>
        <w:t>has</w:t>
      </w:r>
      <w:r w:rsidRPr="004E1657">
        <w:rPr>
          <w:rStyle w:val="StyleUnderline"/>
        </w:rPr>
        <w:t xml:space="preserve"> the </w:t>
      </w:r>
      <w:r w:rsidRPr="003146C8">
        <w:rPr>
          <w:rStyle w:val="Emphasis"/>
          <w:highlight w:val="green"/>
        </w:rPr>
        <w:t>resources</w:t>
      </w:r>
      <w:r w:rsidRPr="00EE0F29">
        <w:rPr>
          <w:sz w:val="14"/>
        </w:rPr>
        <w:t xml:space="preserve"> </w:t>
      </w:r>
      <w:r w:rsidRPr="003146C8">
        <w:rPr>
          <w:rStyle w:val="StyleUnderline"/>
          <w:highlight w:val="green"/>
        </w:rPr>
        <w:t>and</w:t>
      </w:r>
      <w:r w:rsidRPr="00EE0F29">
        <w:rPr>
          <w:sz w:val="14"/>
        </w:rPr>
        <w:t xml:space="preserve"> </w:t>
      </w:r>
      <w:r w:rsidRPr="004E1657">
        <w:rPr>
          <w:rStyle w:val="Emphasis"/>
        </w:rPr>
        <w:t>range</w:t>
      </w:r>
      <w:r w:rsidRPr="00EE0F29">
        <w:rPr>
          <w:sz w:val="14"/>
        </w:rPr>
        <w:t xml:space="preserve"> </w:t>
      </w:r>
      <w:r w:rsidRPr="004E1657">
        <w:rPr>
          <w:rStyle w:val="StyleUnderline"/>
        </w:rPr>
        <w:t xml:space="preserve">of </w:t>
      </w:r>
      <w:r w:rsidRPr="003146C8">
        <w:rPr>
          <w:rStyle w:val="Emphasis"/>
          <w:highlight w:val="green"/>
        </w:rPr>
        <w:t>powers</w:t>
      </w:r>
      <w:r w:rsidRPr="004E1657">
        <w:rPr>
          <w:rStyle w:val="StyleUnderline"/>
        </w:rPr>
        <w:t xml:space="preserve"> and </w:t>
      </w:r>
      <w:r w:rsidRPr="004E1657">
        <w:rPr>
          <w:rStyle w:val="Emphasis"/>
        </w:rPr>
        <w:t>tools</w:t>
      </w:r>
      <w:r w:rsidRPr="004E1657">
        <w:rPr>
          <w:rStyle w:val="StyleUnderline"/>
        </w:rPr>
        <w:t xml:space="preserve"> </w:t>
      </w:r>
      <w:r w:rsidRPr="003146C8">
        <w:rPr>
          <w:rStyle w:val="StyleUnderline"/>
          <w:highlight w:val="green"/>
        </w:rPr>
        <w:t>for this</w:t>
      </w:r>
      <w:r w:rsidRPr="004E1657">
        <w:rPr>
          <w:rStyle w:val="StyleUnderline"/>
        </w:rPr>
        <w:t>.</w:t>
      </w:r>
    </w:p>
    <w:p w14:paraId="4FB7C142" w14:textId="77777777" w:rsidR="00774FA9" w:rsidRPr="004E1657" w:rsidRDefault="00774FA9" w:rsidP="00774FA9">
      <w:pPr>
        <w:rPr>
          <w:rStyle w:val="Emphasis"/>
        </w:rPr>
      </w:pPr>
      <w:r w:rsidRPr="00EE0F29">
        <w:rPr>
          <w:sz w:val="14"/>
        </w:rPr>
        <w:t xml:space="preserve">The guarantor role transcends the federal government's programs to address lesser crises. </w:t>
      </w:r>
      <w:r w:rsidRPr="004E1657">
        <w:rPr>
          <w:rStyle w:val="StyleUnderline"/>
        </w:rPr>
        <w:t xml:space="preserve">The government has an array of </w:t>
      </w:r>
      <w:r w:rsidRPr="004E1657">
        <w:rPr>
          <w:rStyle w:val="Emphasis"/>
        </w:rPr>
        <w:t>standing authorities</w:t>
      </w:r>
      <w:r w:rsidRPr="00EE0F29">
        <w:rPr>
          <w:sz w:val="14"/>
        </w:rPr>
        <w:t xml:space="preserve"> </w:t>
      </w:r>
      <w:r w:rsidRPr="004E1657">
        <w:rPr>
          <w:rStyle w:val="StyleUnderline"/>
        </w:rPr>
        <w:t>to be deployed in the face of</w:t>
      </w:r>
      <w:r w:rsidRPr="00EE0F29">
        <w:rPr>
          <w:sz w:val="14"/>
        </w:rPr>
        <w:t xml:space="preserve"> natural or manmade disasters or other </w:t>
      </w:r>
      <w:r w:rsidRPr="004E1657">
        <w:rPr>
          <w:rStyle w:val="StyleUnderline"/>
        </w:rPr>
        <w:t>emergencies</w:t>
      </w:r>
      <w:r w:rsidRPr="00EE0F29">
        <w:rPr>
          <w:sz w:val="14"/>
        </w:rPr>
        <w:t xml:space="preserve">. </w:t>
      </w:r>
      <w:r w:rsidRPr="004E1657">
        <w:rPr>
          <w:rStyle w:val="StyleUnderline"/>
        </w:rPr>
        <w:t>These include</w:t>
      </w:r>
      <w:r w:rsidRPr="00EE0F29">
        <w:rPr>
          <w:sz w:val="14"/>
        </w:rPr>
        <w:t xml:space="preserve"> the </w:t>
      </w:r>
      <w:r w:rsidRPr="004E1657">
        <w:rPr>
          <w:rStyle w:val="StyleUnderline"/>
        </w:rPr>
        <w:t>disaster response programs</w:t>
      </w:r>
      <w:r w:rsidRPr="00EE0F29">
        <w:rPr>
          <w:sz w:val="14"/>
        </w:rPr>
        <w:t xml:space="preserve"> administered by the Federal Emergency Management Agency, </w:t>
      </w:r>
      <w:r w:rsidRPr="004E1657">
        <w:rPr>
          <w:rStyle w:val="StyleUnderline"/>
        </w:rPr>
        <w:t>programs of insurance</w:t>
      </w:r>
      <w:r w:rsidRPr="00EE0F29">
        <w:rPr>
          <w:sz w:val="14"/>
        </w:rPr>
        <w:t xml:space="preserve"> against floods, crop damage, </w:t>
      </w:r>
      <w:r w:rsidRPr="004E1657">
        <w:rPr>
          <w:rStyle w:val="StyleUnderline"/>
        </w:rPr>
        <w:t xml:space="preserve">mechanisms to minimize </w:t>
      </w:r>
      <w:r w:rsidRPr="004E1657">
        <w:rPr>
          <w:rStyle w:val="Emphasis"/>
        </w:rPr>
        <w:t>financial instability</w:t>
      </w:r>
      <w:r w:rsidRPr="00EE0F29">
        <w:rPr>
          <w:sz w:val="14"/>
        </w:rPr>
        <w:t xml:space="preserve">, </w:t>
      </w:r>
      <w:r w:rsidRPr="004E1657">
        <w:rPr>
          <w:rStyle w:val="StyleUnderline"/>
        </w:rPr>
        <w:t>and others</w:t>
      </w:r>
      <w:r w:rsidRPr="00EE0F29">
        <w:rPr>
          <w:sz w:val="14"/>
        </w:rPr>
        <w:t xml:space="preserve">. In addition to these explicit programs, however, </w:t>
      </w:r>
      <w:r w:rsidRPr="004E1657">
        <w:rPr>
          <w:rStyle w:val="StyleUnderline"/>
        </w:rPr>
        <w:t xml:space="preserve">the federal government has an </w:t>
      </w:r>
      <w:r w:rsidRPr="004E1657">
        <w:rPr>
          <w:rStyle w:val="Emphasis"/>
        </w:rPr>
        <w:t>implicit</w:t>
      </w:r>
      <w:r w:rsidRPr="00EE0F29">
        <w:rPr>
          <w:sz w:val="14"/>
        </w:rPr>
        <w:t xml:space="preserve"> </w:t>
      </w:r>
      <w:r w:rsidRPr="004E1657">
        <w:rPr>
          <w:rStyle w:val="StyleUnderline"/>
        </w:rPr>
        <w:t xml:space="preserve">constitutional responsibility for the society's welfare and </w:t>
      </w:r>
      <w:r w:rsidRPr="004E1657">
        <w:rPr>
          <w:rStyle w:val="Emphasis"/>
        </w:rPr>
        <w:t>survival</w:t>
      </w:r>
      <w:r w:rsidRPr="00EE0F29">
        <w:rPr>
          <w:sz w:val="14"/>
        </w:rPr>
        <w:t xml:space="preserve"> </w:t>
      </w:r>
      <w:r w:rsidRPr="004E1657">
        <w:rPr>
          <w:rStyle w:val="StyleUnderline"/>
        </w:rPr>
        <w:t xml:space="preserve">that it will exercise primarily when the </w:t>
      </w:r>
      <w:r w:rsidRPr="004E1657">
        <w:rPr>
          <w:rStyle w:val="Emphasis"/>
        </w:rPr>
        <w:t>magnitude</w:t>
      </w:r>
      <w:r w:rsidRPr="00EE0F29">
        <w:rPr>
          <w:sz w:val="14"/>
        </w:rPr>
        <w:t xml:space="preserve"> </w:t>
      </w:r>
      <w:r w:rsidRPr="004E1657">
        <w:rPr>
          <w:rStyle w:val="StyleUnderline"/>
        </w:rPr>
        <w:t>of the emergency</w:t>
      </w:r>
      <w:r w:rsidRPr="00EE0F29">
        <w:rPr>
          <w:sz w:val="14"/>
        </w:rPr>
        <w:t xml:space="preserve"> overwhelms standing mechanisms and </w:t>
      </w:r>
      <w:r w:rsidRPr="004E1657">
        <w:rPr>
          <w:rStyle w:val="StyleUnderline"/>
        </w:rPr>
        <w:t xml:space="preserve">poses an </w:t>
      </w:r>
      <w:r w:rsidRPr="004E1657">
        <w:rPr>
          <w:rStyle w:val="Emphasis"/>
        </w:rPr>
        <w:t>existential challenge.</w:t>
      </w:r>
    </w:p>
    <w:p w14:paraId="577DF03E" w14:textId="77777777" w:rsidR="00774FA9" w:rsidRPr="00EE0F29" w:rsidRDefault="00774FA9" w:rsidP="00774FA9">
      <w:pPr>
        <w:rPr>
          <w:sz w:val="14"/>
        </w:rPr>
      </w:pPr>
      <w:r w:rsidRPr="00EE0F29">
        <w:rPr>
          <w:sz w:val="14"/>
        </w:rPr>
        <w:t xml:space="preserve">While the federal government's guarantor role may be exercised through standing authorities, its responsibility to protect the social order also manifests itself through ad hoc and various channels, many of them invented or redirected on the fly. The government's role in stabilizing and sustaining social order was demonstrated </w:t>
      </w:r>
      <w:r w:rsidRPr="004E1657">
        <w:rPr>
          <w:rStyle w:val="StyleUnderline"/>
        </w:rPr>
        <w:t>during the financial crisis</w:t>
      </w:r>
      <w:r w:rsidRPr="00EE0F29">
        <w:rPr>
          <w:sz w:val="14"/>
        </w:rPr>
        <w:t xml:space="preserve">, as </w:t>
      </w:r>
      <w:r w:rsidRPr="004E1657">
        <w:rPr>
          <w:rStyle w:val="StyleUnderline"/>
        </w:rPr>
        <w:t xml:space="preserve">the federal government </w:t>
      </w:r>
      <w:r w:rsidRPr="004E1657">
        <w:rPr>
          <w:rStyle w:val="Emphasis"/>
        </w:rPr>
        <w:t>quickly</w:t>
      </w:r>
      <w:r w:rsidRPr="00EE0F29">
        <w:rPr>
          <w:sz w:val="14"/>
        </w:rPr>
        <w:t xml:space="preserve"> </w:t>
      </w:r>
      <w:r w:rsidRPr="004E1657">
        <w:rPr>
          <w:rStyle w:val="StyleUnderline"/>
        </w:rPr>
        <w:t xml:space="preserve">devised a suite of </w:t>
      </w:r>
      <w:r w:rsidRPr="004E1657">
        <w:rPr>
          <w:rStyle w:val="Emphasis"/>
        </w:rPr>
        <w:t>novel</w:t>
      </w:r>
      <w:r w:rsidRPr="004E1657">
        <w:rPr>
          <w:rStyle w:val="StyleUnderline"/>
        </w:rPr>
        <w:t xml:space="preserve"> policy responses to </w:t>
      </w:r>
      <w:r w:rsidRPr="004E1657">
        <w:rPr>
          <w:rStyle w:val="Emphasis"/>
        </w:rPr>
        <w:t>shore up and stabilize</w:t>
      </w:r>
      <w:r w:rsidRPr="004E1657">
        <w:rPr>
          <w:rStyle w:val="StyleUnderline"/>
        </w:rPr>
        <w:t xml:space="preserve"> the financial system</w:t>
      </w:r>
      <w:r w:rsidRPr="00EE0F29">
        <w:rPr>
          <w:sz w:val="14"/>
        </w:rPr>
        <w:t xml:space="preserve">. </w:t>
      </w:r>
      <w:r w:rsidRPr="004E1657">
        <w:rPr>
          <w:rStyle w:val="StyleUnderline"/>
        </w:rPr>
        <w:t>The role was manifested in that crisis</w:t>
      </w:r>
      <w:r w:rsidRPr="00EE0F29">
        <w:rPr>
          <w:sz w:val="14"/>
        </w:rPr>
        <w:t xml:space="preserve">, </w:t>
      </w:r>
      <w:r w:rsidRPr="004E1657">
        <w:rPr>
          <w:rStyle w:val="StyleUnderline"/>
        </w:rPr>
        <w:t>for example</w:t>
      </w:r>
      <w:r w:rsidRPr="00EE0F29">
        <w:rPr>
          <w:sz w:val="14"/>
        </w:rPr>
        <w:t xml:space="preserve">, </w:t>
      </w:r>
      <w:r w:rsidRPr="004E1657">
        <w:rPr>
          <w:rStyle w:val="StyleUnderline"/>
        </w:rPr>
        <w:t>through enactment of the Troubled Asset Recovery Act program</w:t>
      </w:r>
      <w:r w:rsidRPr="00EE0F29">
        <w:rPr>
          <w:sz w:val="14"/>
        </w:rPr>
        <w:t>, a broad authority that was deployed in ways not anticipated at the time it was established and through an innovative partnership between Treasury and the Federal Reserve, which discovered powers few knew it possessed, to undergird and stabilize the financial system.</w:t>
      </w:r>
    </w:p>
    <w:p w14:paraId="1576709D" w14:textId="77777777" w:rsidR="00774FA9" w:rsidRPr="004A7CCE" w:rsidRDefault="00774FA9" w:rsidP="00774FA9">
      <w:pPr>
        <w:rPr>
          <w:sz w:val="16"/>
        </w:rPr>
      </w:pPr>
      <w:r w:rsidRPr="004A7CCE">
        <w:rPr>
          <w:sz w:val="16"/>
        </w:rPr>
        <w:t>In its narrowest sense, the guarantor role takes the form of reinsurance, that is, explicit contractual commitments to back up primary private insurers when insured losses threaten to bankrupt them or when they are asked to insure risks that could not otherwise be quantified and priced in the marketplace. The government may act as reinsurer either by creating its own insurance program or by limiting the liability of private insurers for specified risks, thereby transferring this liability to the public. Certain risks are so infrequent and can be of such magnitude and so unpredictable that private insurance markets cannot develop to offer coverage; reinsurance capping the risk of private insurers helps solve this problem. For example, the government's reinsurance role was formalized following the September 11 attacks with enactment of a terrorism reinsurance program. This backstop to private insurers accompanied a requirement for those companies to offer businesses terrorism coverage.</w:t>
      </w:r>
    </w:p>
    <w:p w14:paraId="7BCAF4B3" w14:textId="77777777" w:rsidR="00774FA9" w:rsidRPr="004A7CCE" w:rsidRDefault="00774FA9" w:rsidP="00774FA9">
      <w:pPr>
        <w:rPr>
          <w:sz w:val="16"/>
        </w:rPr>
      </w:pPr>
      <w:r w:rsidRPr="004A7CCE">
        <w:rPr>
          <w:sz w:val="16"/>
        </w:rPr>
        <w:t>Other manifestations of the guarantor role do not take the form of formal contractual arrangements that define the triggering circumstances or delimit the government's obligations. The boundaries of the role are unclear and a matter of ongoing debate. For example, some federal entitlements expand automatically in the wake of an economic shock to help cushion individuals from its effects. Food assistance to the poor and unemployment insurance are examples. Although designed primarily to address more localized and smaller economic downturns or dislocations, these established channels cushion vulnerable people from the full impact of larger systemic shocks and help stabilize or restore economic activity. The same funding channels provide established means to quickly extend benefits to people who might not be eligible for regular entitlements or relax other conditions on assistance.</w:t>
      </w:r>
    </w:p>
    <w:p w14:paraId="341A63AD" w14:textId="77777777" w:rsidR="00774FA9" w:rsidRPr="00EE0F29" w:rsidRDefault="00774FA9" w:rsidP="00774FA9">
      <w:pPr>
        <w:rPr>
          <w:sz w:val="14"/>
        </w:rPr>
      </w:pPr>
      <w:r w:rsidRPr="004E1657">
        <w:rPr>
          <w:rStyle w:val="StyleUnderline"/>
        </w:rPr>
        <w:t xml:space="preserve">Absent </w:t>
      </w:r>
      <w:r w:rsidRPr="004E1657">
        <w:rPr>
          <w:rStyle w:val="Emphasis"/>
        </w:rPr>
        <w:t>formal contractual</w:t>
      </w:r>
      <w:r w:rsidRPr="00EE0F29">
        <w:rPr>
          <w:sz w:val="14"/>
        </w:rPr>
        <w:t xml:space="preserve"> </w:t>
      </w:r>
      <w:r w:rsidRPr="004E1657">
        <w:rPr>
          <w:rStyle w:val="StyleUnderline"/>
        </w:rPr>
        <w:t>commitments</w:t>
      </w:r>
      <w:r w:rsidRPr="00EE0F29">
        <w:rPr>
          <w:sz w:val="14"/>
        </w:rPr>
        <w:t xml:space="preserve">, </w:t>
      </w:r>
      <w:r w:rsidRPr="004E1657">
        <w:rPr>
          <w:rStyle w:val="StyleUnderline"/>
        </w:rPr>
        <w:t>the extent of the government's guarantor responsibility and the exact circumstances that will trigger federal assistance are left to</w:t>
      </w:r>
      <w:r w:rsidRPr="00EE0F29">
        <w:rPr>
          <w:sz w:val="14"/>
        </w:rPr>
        <w:t xml:space="preserve"> the discretion of </w:t>
      </w:r>
      <w:r w:rsidRPr="004E1657">
        <w:rPr>
          <w:rStyle w:val="StyleUnderline"/>
        </w:rPr>
        <w:t>policymakers</w:t>
      </w:r>
      <w:r w:rsidRPr="00EE0F29">
        <w:rPr>
          <w:sz w:val="14"/>
        </w:rPr>
        <w:t xml:space="preserve">. </w:t>
      </w:r>
      <w:r w:rsidRPr="004E1657">
        <w:rPr>
          <w:rStyle w:val="StyleUnderline"/>
        </w:rPr>
        <w:t xml:space="preserve">One </w:t>
      </w:r>
      <w:r w:rsidRPr="004E1657">
        <w:rPr>
          <w:rStyle w:val="Emphasis"/>
        </w:rPr>
        <w:t>important</w:t>
      </w:r>
      <w:r w:rsidRPr="00EE0F29">
        <w:rPr>
          <w:sz w:val="14"/>
        </w:rPr>
        <w:t xml:space="preserve"> but discretionary </w:t>
      </w:r>
      <w:r w:rsidRPr="00AE0149">
        <w:rPr>
          <w:rStyle w:val="StyleUnderline"/>
        </w:rPr>
        <w:t>manifestation</w:t>
      </w:r>
      <w:r w:rsidRPr="00EE0F29">
        <w:rPr>
          <w:sz w:val="14"/>
        </w:rPr>
        <w:t xml:space="preserve"> of the societal guarantor role </w:t>
      </w:r>
      <w:r w:rsidRPr="00AE0149">
        <w:rPr>
          <w:rStyle w:val="StyleUnderline"/>
        </w:rPr>
        <w:t xml:space="preserve">arises from the nature of the U.S. </w:t>
      </w:r>
      <w:r w:rsidRPr="00AE0149">
        <w:rPr>
          <w:rStyle w:val="Emphasis"/>
        </w:rPr>
        <w:t>federal system</w:t>
      </w:r>
      <w:r w:rsidRPr="00EE0F29">
        <w:rPr>
          <w:sz w:val="14"/>
        </w:rPr>
        <w:t xml:space="preserve"> </w:t>
      </w:r>
      <w:r w:rsidRPr="00AE0149">
        <w:rPr>
          <w:rStyle w:val="StyleUnderline"/>
        </w:rPr>
        <w:t>and</w:t>
      </w:r>
      <w:r w:rsidRPr="00EE0F29">
        <w:rPr>
          <w:sz w:val="14"/>
        </w:rPr>
        <w:t xml:space="preserve"> from </w:t>
      </w:r>
      <w:r w:rsidRPr="00AE0149">
        <w:rPr>
          <w:rStyle w:val="Emphasis"/>
        </w:rPr>
        <w:t>constitutional</w:t>
      </w:r>
      <w:r w:rsidRPr="00EE0F29">
        <w:rPr>
          <w:sz w:val="14"/>
        </w:rPr>
        <w:t xml:space="preserve"> </w:t>
      </w:r>
      <w:r w:rsidRPr="00AE0149">
        <w:rPr>
          <w:rStyle w:val="StyleUnderline"/>
        </w:rPr>
        <w:t xml:space="preserve">or legal limits on the ability of individual States to run operating deficits or </w:t>
      </w:r>
      <w:r w:rsidRPr="00AE0149">
        <w:rPr>
          <w:rStyle w:val="Emphasis"/>
        </w:rPr>
        <w:t>borrow without limit</w:t>
      </w:r>
      <w:r w:rsidRPr="00EE0F29">
        <w:rPr>
          <w:sz w:val="14"/>
        </w:rPr>
        <w:t xml:space="preserve">. </w:t>
      </w:r>
      <w:r w:rsidRPr="00AE0149">
        <w:rPr>
          <w:rStyle w:val="StyleUnderline"/>
        </w:rPr>
        <w:t xml:space="preserve">Nearly </w:t>
      </w:r>
      <w:r w:rsidRPr="00AE0149">
        <w:rPr>
          <w:rStyle w:val="Emphasis"/>
        </w:rPr>
        <w:t xml:space="preserve">all </w:t>
      </w:r>
      <w:r w:rsidRPr="003146C8">
        <w:rPr>
          <w:rStyle w:val="Emphasis"/>
          <w:highlight w:val="green"/>
        </w:rPr>
        <w:t>states</w:t>
      </w:r>
      <w:r w:rsidRPr="003146C8">
        <w:rPr>
          <w:rStyle w:val="StyleUnderline"/>
          <w:highlight w:val="green"/>
        </w:rPr>
        <w:t xml:space="preserve"> are </w:t>
      </w:r>
      <w:r w:rsidRPr="003146C8">
        <w:rPr>
          <w:rStyle w:val="Emphasis"/>
          <w:highlight w:val="green"/>
        </w:rPr>
        <w:t>constitutionally prohibited</w:t>
      </w:r>
      <w:r w:rsidRPr="003146C8">
        <w:rPr>
          <w:sz w:val="14"/>
          <w:highlight w:val="green"/>
        </w:rPr>
        <w:t xml:space="preserve"> </w:t>
      </w:r>
      <w:r w:rsidRPr="003146C8">
        <w:rPr>
          <w:rStyle w:val="StyleUnderline"/>
          <w:highlight w:val="green"/>
        </w:rPr>
        <w:t>from</w:t>
      </w:r>
      <w:r w:rsidRPr="004E1657">
        <w:rPr>
          <w:rStyle w:val="StyleUnderline"/>
        </w:rPr>
        <w:t xml:space="preserve"> running </w:t>
      </w:r>
      <w:r w:rsidRPr="003146C8">
        <w:rPr>
          <w:rStyle w:val="StyleUnderline"/>
          <w:highlight w:val="green"/>
        </w:rPr>
        <w:t>significant</w:t>
      </w:r>
      <w:r w:rsidRPr="004E1657">
        <w:rPr>
          <w:rStyle w:val="StyleUnderline"/>
        </w:rPr>
        <w:t xml:space="preserve"> operating </w:t>
      </w:r>
      <w:r w:rsidRPr="003146C8">
        <w:rPr>
          <w:rStyle w:val="StyleUnderline"/>
          <w:highlight w:val="green"/>
        </w:rPr>
        <w:t>deficits and</w:t>
      </w:r>
      <w:r w:rsidRPr="004E1657">
        <w:rPr>
          <w:rStyle w:val="StyleUnderline"/>
        </w:rPr>
        <w:t xml:space="preserve"> are </w:t>
      </w:r>
      <w:r w:rsidRPr="003146C8">
        <w:rPr>
          <w:rStyle w:val="StyleUnderline"/>
          <w:highlight w:val="green"/>
        </w:rPr>
        <w:t>blocked by</w:t>
      </w:r>
      <w:r w:rsidRPr="004E1657">
        <w:rPr>
          <w:rStyle w:val="StyleUnderline"/>
        </w:rPr>
        <w:t xml:space="preserve"> both </w:t>
      </w:r>
      <w:r w:rsidRPr="00E0187F">
        <w:rPr>
          <w:rStyle w:val="Emphasis"/>
        </w:rPr>
        <w:t>legal limits</w:t>
      </w:r>
      <w:r w:rsidRPr="00EE0F29">
        <w:rPr>
          <w:sz w:val="14"/>
        </w:rPr>
        <w:t xml:space="preserve"> </w:t>
      </w:r>
      <w:r w:rsidRPr="004E1657">
        <w:rPr>
          <w:rStyle w:val="StyleUnderline"/>
        </w:rPr>
        <w:t xml:space="preserve">and </w:t>
      </w:r>
      <w:r w:rsidRPr="003146C8">
        <w:rPr>
          <w:rStyle w:val="Emphasis"/>
          <w:highlight w:val="green"/>
        </w:rPr>
        <w:t>market forces</w:t>
      </w:r>
      <w:r w:rsidRPr="00EE0F29">
        <w:rPr>
          <w:sz w:val="14"/>
        </w:rPr>
        <w:t xml:space="preserve"> </w:t>
      </w:r>
      <w:r w:rsidRPr="003146C8">
        <w:rPr>
          <w:rStyle w:val="StyleUnderline"/>
          <w:highlight w:val="green"/>
        </w:rPr>
        <w:t>from financing unexpected costs</w:t>
      </w:r>
      <w:r w:rsidRPr="004E1657">
        <w:rPr>
          <w:rStyle w:val="StyleUnderline"/>
        </w:rPr>
        <w:t xml:space="preserve"> with debt</w:t>
      </w:r>
      <w:r w:rsidRPr="00EE0F29">
        <w:rPr>
          <w:sz w:val="14"/>
        </w:rPr>
        <w:t xml:space="preserve">. Local governments are even more constrained. To deal with this, </w:t>
      </w:r>
      <w:r w:rsidRPr="004E1657">
        <w:rPr>
          <w:rStyle w:val="StyleUnderline"/>
        </w:rPr>
        <w:t>the federal government's guarantor role during an existential crisis includes funding</w:t>
      </w:r>
      <w:r w:rsidRPr="00EE0F29">
        <w:rPr>
          <w:sz w:val="14"/>
        </w:rPr>
        <w:t xml:space="preserve"> the </w:t>
      </w:r>
      <w:r w:rsidRPr="004E1657">
        <w:rPr>
          <w:rStyle w:val="StyleUnderline"/>
        </w:rPr>
        <w:t xml:space="preserve">states' </w:t>
      </w:r>
      <w:r w:rsidRPr="004E1657">
        <w:rPr>
          <w:rStyle w:val="Emphasis"/>
        </w:rPr>
        <w:t>fiscal gaps</w:t>
      </w:r>
      <w:r w:rsidRPr="004E1657">
        <w:rPr>
          <w:rStyle w:val="StyleUnderline"/>
        </w:rPr>
        <w:t xml:space="preserve"> in real time</w:t>
      </w:r>
      <w:r w:rsidRPr="00EE0F29">
        <w:rPr>
          <w:sz w:val="14"/>
        </w:rPr>
        <w:t xml:space="preserve">. </w:t>
      </w:r>
      <w:r w:rsidRPr="003146C8">
        <w:rPr>
          <w:rStyle w:val="StyleUnderline"/>
          <w:highlight w:val="green"/>
        </w:rPr>
        <w:t>The fed</w:t>
      </w:r>
      <w:r w:rsidRPr="004E1657">
        <w:rPr>
          <w:rStyle w:val="StyleUnderline"/>
        </w:rPr>
        <w:t>eral government</w:t>
      </w:r>
      <w:r w:rsidRPr="003146C8">
        <w:rPr>
          <w:rStyle w:val="StyleUnderline"/>
          <w:highlight w:val="green"/>
        </w:rPr>
        <w:t>'s</w:t>
      </w:r>
      <w:r w:rsidRPr="004E1657">
        <w:rPr>
          <w:rStyle w:val="StyleUnderline"/>
        </w:rPr>
        <w:t xml:space="preserve"> </w:t>
      </w:r>
      <w:r w:rsidRPr="003146C8">
        <w:rPr>
          <w:rStyle w:val="StyleUnderline"/>
          <w:highlight w:val="green"/>
        </w:rPr>
        <w:t>role</w:t>
      </w:r>
      <w:r w:rsidRPr="004E1657">
        <w:rPr>
          <w:rStyle w:val="StyleUnderline"/>
        </w:rPr>
        <w:t xml:space="preserve"> in response to the</w:t>
      </w:r>
      <w:r w:rsidRPr="00EE0F29">
        <w:rPr>
          <w:sz w:val="14"/>
        </w:rPr>
        <w:t xml:space="preserve"> </w:t>
      </w:r>
      <w:r w:rsidRPr="004E1657">
        <w:rPr>
          <w:rStyle w:val="Emphasis"/>
        </w:rPr>
        <w:t>pandemic</w:t>
      </w:r>
      <w:r w:rsidRPr="00EE0F29">
        <w:rPr>
          <w:sz w:val="14"/>
        </w:rPr>
        <w:t xml:space="preserve"> or other large shocks </w:t>
      </w:r>
      <w:r w:rsidRPr="003146C8">
        <w:rPr>
          <w:rStyle w:val="StyleUnderline"/>
          <w:highlight w:val="green"/>
        </w:rPr>
        <w:t>might be</w:t>
      </w:r>
      <w:r w:rsidRPr="004E1657">
        <w:rPr>
          <w:rStyle w:val="StyleUnderline"/>
        </w:rPr>
        <w:t xml:space="preserve"> viewed as an extension of its </w:t>
      </w:r>
      <w:r w:rsidRPr="003146C8">
        <w:rPr>
          <w:rStyle w:val="Emphasis"/>
          <w:highlight w:val="green"/>
        </w:rPr>
        <w:t>countercyclical</w:t>
      </w:r>
      <w:r w:rsidRPr="00EE0F29">
        <w:rPr>
          <w:sz w:val="14"/>
        </w:rPr>
        <w:t xml:space="preserve"> </w:t>
      </w:r>
      <w:r w:rsidRPr="00E825FF">
        <w:rPr>
          <w:rStyle w:val="StyleUnderline"/>
        </w:rPr>
        <w:t>role in recessions</w:t>
      </w:r>
      <w:r w:rsidRPr="00EE0F29">
        <w:rPr>
          <w:sz w:val="14"/>
        </w:rPr>
        <w:t xml:space="preserve"> as described in Driessen and Hughes (2020, 11–12). By August 2020, the States collectively faced the need to close budget shortfalls of almost 10% in the current fiscal year and were projected to have combined budget shortfalls exceeding $500 billion through 2022 (Leachman 2020). Given the destabilizing nature of this structural feature of the U.S. federal system and the ability of the federal government to borrow to finance states' current needs, the federal government might have chosen to establish a standing stabilization mechanism for additional fiscal support to be triggered under these extreme circumstances. The absence of such a mechanism reflects a lack of consensus about the nature and limits of the federal government's responsibility to help other governments that are more fiscally constrained. Largely partisan debates reflecting this disagreement have hampered ad hoc measures to aid states and localities, threatening to disrupt essential services and retard economic recovery.3</w:t>
      </w:r>
    </w:p>
    <w:p w14:paraId="736EA602" w14:textId="77777777" w:rsidR="00774FA9" w:rsidRPr="004A7CCE" w:rsidRDefault="00774FA9" w:rsidP="00774FA9">
      <w:pPr>
        <w:rPr>
          <w:sz w:val="16"/>
        </w:rPr>
      </w:pPr>
      <w:r w:rsidRPr="004A7CCE">
        <w:rPr>
          <w:sz w:val="16"/>
        </w:rPr>
        <w:t>An existential crisis, unlike lesser ones, exposes underlying structural problems and leads to demands to address these, giving national leaders the political opportunity to pursue a larger policy agenda. An early signal in Europe that the pandemic was a crisis of this order came in March 2020 from former European Central Bank President Mario Draghi (quoted in Financial Times, March 25, 2020):</w:t>
      </w:r>
    </w:p>
    <w:p w14:paraId="76E38379" w14:textId="77777777" w:rsidR="00774FA9" w:rsidRPr="00EE0F29" w:rsidRDefault="00774FA9" w:rsidP="00774FA9">
      <w:pPr>
        <w:ind w:left="720"/>
        <w:rPr>
          <w:sz w:val="14"/>
        </w:rPr>
      </w:pPr>
      <w:r w:rsidRPr="00E900A2">
        <w:rPr>
          <w:rStyle w:val="StyleUnderline"/>
        </w:rPr>
        <w:t xml:space="preserve">The challenge we face is how to act with sufficient </w:t>
      </w:r>
      <w:r w:rsidRPr="00E900A2">
        <w:rPr>
          <w:rStyle w:val="Emphasis"/>
        </w:rPr>
        <w:t>strength</w:t>
      </w:r>
      <w:r w:rsidRPr="00E900A2">
        <w:rPr>
          <w:rStyle w:val="StyleUnderline"/>
        </w:rPr>
        <w:t xml:space="preserve"> and </w:t>
      </w:r>
      <w:r w:rsidRPr="00E900A2">
        <w:rPr>
          <w:rStyle w:val="Emphasis"/>
        </w:rPr>
        <w:t>speed</w:t>
      </w:r>
      <w:r w:rsidRPr="00EE0F29">
        <w:rPr>
          <w:sz w:val="14"/>
        </w:rPr>
        <w:t xml:space="preserve"> to prevent the recession from morphing into a prolonged depression, made deeper by a plethora of defaults leaving irreversible damage. </w:t>
      </w:r>
      <w:r w:rsidRPr="00AE0149">
        <w:rPr>
          <w:rStyle w:val="StyleUnderline"/>
        </w:rPr>
        <w:t xml:space="preserve">It is already </w:t>
      </w:r>
      <w:r w:rsidRPr="00AE0149">
        <w:rPr>
          <w:rStyle w:val="Emphasis"/>
        </w:rPr>
        <w:t>clear</w:t>
      </w:r>
      <w:r w:rsidRPr="00EE0F29">
        <w:rPr>
          <w:sz w:val="14"/>
        </w:rPr>
        <w:t xml:space="preserve"> that </w:t>
      </w:r>
      <w:r w:rsidRPr="00AE0149">
        <w:rPr>
          <w:rStyle w:val="StyleUnderline"/>
        </w:rPr>
        <w:t xml:space="preserve">the answer must involve a </w:t>
      </w:r>
      <w:r w:rsidRPr="00AE0149">
        <w:rPr>
          <w:rStyle w:val="Emphasis"/>
        </w:rPr>
        <w:t>significant increase in public debt.</w:t>
      </w:r>
      <w:r w:rsidRPr="00EE0F29">
        <w:rPr>
          <w:sz w:val="14"/>
        </w:rPr>
        <w:t xml:space="preserve"> </w:t>
      </w:r>
      <w:r w:rsidRPr="00AE0149">
        <w:rPr>
          <w:rStyle w:val="StyleUnderline"/>
        </w:rPr>
        <w:t>The loss of income incurred by the private sector</w:t>
      </w:r>
      <w:r w:rsidRPr="00EE0F29">
        <w:rPr>
          <w:sz w:val="14"/>
        </w:rPr>
        <w:t>—and any debt raised to fill the gap—</w:t>
      </w:r>
      <w:r w:rsidRPr="00AE0149">
        <w:rPr>
          <w:rStyle w:val="StyleUnderline"/>
        </w:rPr>
        <w:t>must</w:t>
      </w:r>
      <w:r w:rsidRPr="00EE0F29">
        <w:rPr>
          <w:sz w:val="14"/>
        </w:rPr>
        <w:t xml:space="preserve"> eventually </w:t>
      </w:r>
      <w:r w:rsidRPr="00AE0149">
        <w:rPr>
          <w:rStyle w:val="StyleUnderline"/>
        </w:rPr>
        <w:t>be absorbed</w:t>
      </w:r>
      <w:r w:rsidRPr="00EE0F29">
        <w:rPr>
          <w:sz w:val="14"/>
        </w:rPr>
        <w:t xml:space="preserve">, wholly or in part, </w:t>
      </w:r>
      <w:r w:rsidRPr="00AE0149">
        <w:rPr>
          <w:rStyle w:val="StyleUnderline"/>
        </w:rPr>
        <w:t>on to government balance sheets</w:t>
      </w:r>
      <w:r w:rsidRPr="00EE0F29">
        <w:rPr>
          <w:sz w:val="14"/>
        </w:rPr>
        <w:t>. Much higher public debt levels will become a permanent feature of our economies… It is the proper role of the state to deploy its balance sheet to protect citizens and the economy against shocks that the private sector is not responsible for and cannot absorb. States have always done so in the face of national emergencies.</w:t>
      </w:r>
    </w:p>
    <w:p w14:paraId="1137B6C4" w14:textId="77777777" w:rsidR="00774FA9" w:rsidRPr="00EE0F29" w:rsidRDefault="00774FA9" w:rsidP="00774FA9">
      <w:pPr>
        <w:rPr>
          <w:sz w:val="14"/>
        </w:rPr>
      </w:pPr>
      <w:r w:rsidRPr="00EE0F29">
        <w:rPr>
          <w:sz w:val="14"/>
        </w:rPr>
        <w:t xml:space="preserve">In broadest form, </w:t>
      </w:r>
      <w:r w:rsidRPr="00AE0149">
        <w:rPr>
          <w:rStyle w:val="StyleUnderline"/>
        </w:rPr>
        <w:t xml:space="preserve">the federal government's responsibilities as societal guarantor include reforms to address </w:t>
      </w:r>
      <w:r w:rsidRPr="00AE0149">
        <w:rPr>
          <w:rStyle w:val="Emphasis"/>
        </w:rPr>
        <w:t>structural inequities</w:t>
      </w:r>
      <w:r w:rsidRPr="00EE0F29">
        <w:rPr>
          <w:sz w:val="14"/>
        </w:rPr>
        <w:t xml:space="preserve"> </w:t>
      </w:r>
      <w:r w:rsidRPr="00AE0149">
        <w:rPr>
          <w:rStyle w:val="StyleUnderline"/>
        </w:rPr>
        <w:t xml:space="preserve">that leave parts of the population more </w:t>
      </w:r>
      <w:r w:rsidRPr="00AE0149">
        <w:rPr>
          <w:rStyle w:val="Emphasis"/>
        </w:rPr>
        <w:t>vulnerable</w:t>
      </w:r>
      <w:r w:rsidRPr="00EE0F29">
        <w:rPr>
          <w:sz w:val="14"/>
        </w:rPr>
        <w:t xml:space="preserve"> </w:t>
      </w:r>
      <w:r w:rsidRPr="00AE0149">
        <w:rPr>
          <w:rStyle w:val="StyleUnderline"/>
        </w:rPr>
        <w:t xml:space="preserve">in the face of a pandemic or other </w:t>
      </w:r>
      <w:r w:rsidRPr="00AE0149">
        <w:rPr>
          <w:rStyle w:val="Emphasis"/>
        </w:rPr>
        <w:t>crisis</w:t>
      </w:r>
      <w:r w:rsidRPr="00EE0F29">
        <w:rPr>
          <w:sz w:val="14"/>
        </w:rPr>
        <w:t xml:space="preserve">. </w:t>
      </w:r>
      <w:r w:rsidRPr="00AE0149">
        <w:rPr>
          <w:rStyle w:val="StyleUnderline"/>
        </w:rPr>
        <w:t>Social equity</w:t>
      </w:r>
      <w:r w:rsidRPr="00EE0F29">
        <w:rPr>
          <w:sz w:val="14"/>
        </w:rPr>
        <w:t xml:space="preserve">, a policy goal in its own right, </w:t>
      </w:r>
      <w:r w:rsidRPr="00AE0149">
        <w:rPr>
          <w:rStyle w:val="StyleUnderline"/>
        </w:rPr>
        <w:t xml:space="preserve">is </w:t>
      </w:r>
      <w:r w:rsidRPr="00AE0149">
        <w:rPr>
          <w:rStyle w:val="Emphasis"/>
        </w:rPr>
        <w:t>instrumental</w:t>
      </w:r>
      <w:r w:rsidRPr="00EE0F29">
        <w:rPr>
          <w:sz w:val="14"/>
        </w:rPr>
        <w:t xml:space="preserve"> </w:t>
      </w:r>
      <w:r w:rsidRPr="00AE0149">
        <w:rPr>
          <w:rStyle w:val="StyleUnderline"/>
        </w:rPr>
        <w:t xml:space="preserve">to </w:t>
      </w:r>
      <w:r w:rsidRPr="00BA673F">
        <w:rPr>
          <w:rStyle w:val="Emphasis"/>
        </w:rPr>
        <w:t>strengthening the society's capacity</w:t>
      </w:r>
      <w:r w:rsidRPr="007E6EE1">
        <w:rPr>
          <w:rStyle w:val="StyleUnderline"/>
        </w:rPr>
        <w:t xml:space="preserve"> to </w:t>
      </w:r>
      <w:r w:rsidRPr="007E6EE1">
        <w:rPr>
          <w:rStyle w:val="Emphasis"/>
        </w:rPr>
        <w:t>weather existential threats</w:t>
      </w:r>
      <w:r w:rsidRPr="00EE0F29">
        <w:rPr>
          <w:sz w:val="14"/>
        </w:rPr>
        <w:t xml:space="preserve">. Although the New Deal is often “characterized as relief, recovery, and reform,” the programs enacted during that era “not only helped to grow the economy…; they also created… new federal institutions… greatly expanded the role of the federal government in American life… [and] transformed the face of the nation” (Conlan et al., 2016, 39–40). Similarly, </w:t>
      </w:r>
      <w:r w:rsidRPr="003B7926">
        <w:rPr>
          <w:rStyle w:val="StyleUnderline"/>
        </w:rPr>
        <w:t>actions to address systemic racism and expand</w:t>
      </w:r>
      <w:r w:rsidRPr="00EE0F29">
        <w:rPr>
          <w:sz w:val="14"/>
        </w:rPr>
        <w:t xml:space="preserve"> access to </w:t>
      </w:r>
      <w:r w:rsidRPr="003B7926">
        <w:rPr>
          <w:rStyle w:val="StyleUnderline"/>
        </w:rPr>
        <w:t>health care</w:t>
      </w:r>
      <w:r w:rsidRPr="00EE0F29">
        <w:rPr>
          <w:sz w:val="14"/>
        </w:rPr>
        <w:t xml:space="preserve">, </w:t>
      </w:r>
      <w:r w:rsidRPr="003B7926">
        <w:rPr>
          <w:rStyle w:val="StyleUnderline"/>
        </w:rPr>
        <w:t>employment</w:t>
      </w:r>
      <w:r w:rsidRPr="00EE0F29">
        <w:rPr>
          <w:sz w:val="14"/>
        </w:rPr>
        <w:t xml:space="preserve">, </w:t>
      </w:r>
      <w:r w:rsidRPr="003B7926">
        <w:rPr>
          <w:rStyle w:val="StyleUnderline"/>
        </w:rPr>
        <w:t>and schooling can make a society more</w:t>
      </w:r>
      <w:r w:rsidRPr="00EE0F29">
        <w:rPr>
          <w:sz w:val="14"/>
        </w:rPr>
        <w:t xml:space="preserve"> prepared for and more </w:t>
      </w:r>
      <w:r w:rsidRPr="003B7926">
        <w:rPr>
          <w:rStyle w:val="Emphasis"/>
        </w:rPr>
        <w:t>resilient</w:t>
      </w:r>
      <w:r w:rsidRPr="00EE0F29">
        <w:rPr>
          <w:sz w:val="14"/>
        </w:rPr>
        <w:t xml:space="preserve"> </w:t>
      </w:r>
      <w:r w:rsidRPr="003B7926">
        <w:rPr>
          <w:rStyle w:val="StyleUnderline"/>
        </w:rPr>
        <w:t>to future shocks</w:t>
      </w:r>
      <w:r w:rsidRPr="00EE0F29">
        <w:rPr>
          <w:sz w:val="14"/>
        </w:rPr>
        <w:t>. This aspect of the federal government's guarantor role is likely to manifest more slowly than others following a crisis, perhaps as in the case of the New Deal taking decades to reshape policy and budget priorities to address structural problems revealed by crisis. In the end, these responses have a more profound effect on social structure and viability than short-term measures aimed at relief and recovery.</w:t>
      </w:r>
    </w:p>
    <w:p w14:paraId="216B2FC8" w14:textId="77777777" w:rsidR="00774FA9" w:rsidRPr="00EE0F29" w:rsidRDefault="00774FA9" w:rsidP="00774FA9">
      <w:pPr>
        <w:rPr>
          <w:sz w:val="14"/>
        </w:rPr>
      </w:pPr>
      <w:r w:rsidRPr="00EE0F29">
        <w:rPr>
          <w:sz w:val="14"/>
        </w:rPr>
        <w:t xml:space="preserve">It seems inescapable that </w:t>
      </w:r>
      <w:r w:rsidRPr="001542CB">
        <w:rPr>
          <w:rStyle w:val="StyleUnderline"/>
        </w:rPr>
        <w:t xml:space="preserve">the federal government will continue to play the role of </w:t>
      </w:r>
      <w:r w:rsidRPr="001542CB">
        <w:rPr>
          <w:rStyle w:val="Emphasis"/>
        </w:rPr>
        <w:t>society's guarantor</w:t>
      </w:r>
      <w:r w:rsidRPr="00EE0F29">
        <w:rPr>
          <w:sz w:val="14"/>
        </w:rPr>
        <w:t xml:space="preserve">. It has the ultimate constitutional responsibility and, under duress, is the only set of institutions with the capacity to ensure life and well-being for this generation and those to follow. </w:t>
      </w:r>
      <w:r w:rsidRPr="00AE0149">
        <w:rPr>
          <w:rStyle w:val="StyleUnderline"/>
        </w:rPr>
        <w:t>Although the role involves a broad array of policy instruments</w:t>
      </w:r>
      <w:r w:rsidRPr="00EE0F29">
        <w:rPr>
          <w:sz w:val="14"/>
        </w:rPr>
        <w:t>—</w:t>
      </w:r>
      <w:r w:rsidRPr="00AE0149">
        <w:rPr>
          <w:rStyle w:val="StyleUnderline"/>
        </w:rPr>
        <w:t>including</w:t>
      </w:r>
      <w:r w:rsidRPr="00EE0F29">
        <w:rPr>
          <w:sz w:val="14"/>
        </w:rPr>
        <w:t xml:space="preserve"> in the present case actions to promote social distancing and </w:t>
      </w:r>
      <w:r w:rsidRPr="00AE0149">
        <w:rPr>
          <w:rStyle w:val="StyleUnderline"/>
        </w:rPr>
        <w:t>invocation of the Defense Production Act</w:t>
      </w:r>
      <w:r w:rsidRPr="00EE0F29">
        <w:rPr>
          <w:sz w:val="14"/>
        </w:rPr>
        <w:t xml:space="preserve"> to expand the supply of essential supplies—</w:t>
      </w:r>
      <w:r w:rsidRPr="00AE0149">
        <w:rPr>
          <w:rStyle w:val="StyleUnderline"/>
        </w:rPr>
        <w:t xml:space="preserve">the budget is the </w:t>
      </w:r>
      <w:r w:rsidRPr="00AE0149">
        <w:rPr>
          <w:rStyle w:val="Emphasis"/>
        </w:rPr>
        <w:t>central instrument</w:t>
      </w:r>
      <w:r w:rsidRPr="00EE0F29">
        <w:rPr>
          <w:sz w:val="14"/>
        </w:rPr>
        <w:t xml:space="preserve"> </w:t>
      </w:r>
      <w:r w:rsidRPr="00AE0149">
        <w:rPr>
          <w:rStyle w:val="StyleUnderline"/>
        </w:rPr>
        <w:t xml:space="preserve">for </w:t>
      </w:r>
      <w:r w:rsidRPr="00AE0149">
        <w:rPr>
          <w:rStyle w:val="Emphasis"/>
        </w:rPr>
        <w:t>mobilizing public resources</w:t>
      </w:r>
      <w:r w:rsidRPr="00AE0149">
        <w:rPr>
          <w:rStyle w:val="StyleUnderline"/>
        </w:rPr>
        <w:t xml:space="preserve"> to address such an emergency</w:t>
      </w:r>
      <w:r w:rsidRPr="00EE0F29">
        <w:rPr>
          <w:sz w:val="14"/>
        </w:rPr>
        <w:t>.</w:t>
      </w:r>
    </w:p>
    <w:p w14:paraId="2814D670" w14:textId="77777777" w:rsidR="00774FA9" w:rsidRPr="00AE0149" w:rsidRDefault="00774FA9" w:rsidP="00774FA9">
      <w:pPr>
        <w:rPr>
          <w:sz w:val="16"/>
        </w:rPr>
      </w:pPr>
      <w:r w:rsidRPr="00AE0149">
        <w:rPr>
          <w:sz w:val="16"/>
        </w:rPr>
        <w:t>FEDERAL FISCAL RESPONSES</w:t>
      </w:r>
    </w:p>
    <w:p w14:paraId="427344CE" w14:textId="77777777" w:rsidR="00774FA9" w:rsidRPr="00EE0F29" w:rsidRDefault="00774FA9" w:rsidP="00774FA9">
      <w:pPr>
        <w:rPr>
          <w:sz w:val="14"/>
        </w:rPr>
      </w:pPr>
      <w:r w:rsidRPr="00AE0149">
        <w:rPr>
          <w:rStyle w:val="StyleUnderline"/>
        </w:rPr>
        <w:t>In March</w:t>
      </w:r>
      <w:r w:rsidRPr="00EE0F29">
        <w:rPr>
          <w:sz w:val="14"/>
        </w:rPr>
        <w:t xml:space="preserve"> and April </w:t>
      </w:r>
      <w:r w:rsidRPr="00AE0149">
        <w:rPr>
          <w:rStyle w:val="StyleUnderline"/>
        </w:rPr>
        <w:t>2020</w:t>
      </w:r>
      <w:r w:rsidRPr="00EE0F29">
        <w:rPr>
          <w:sz w:val="14"/>
        </w:rPr>
        <w:t xml:space="preserve">, the United States experienced the first wave of illness and death from the virus. Much </w:t>
      </w:r>
      <w:r w:rsidRPr="00A80B66">
        <w:rPr>
          <w:rStyle w:val="StyleUnderline"/>
        </w:rPr>
        <w:t>economic activity was suspended</w:t>
      </w:r>
      <w:r w:rsidRPr="00EE0F29">
        <w:rPr>
          <w:sz w:val="14"/>
        </w:rPr>
        <w:t xml:space="preserve">, and the U.S. economy fell into a deep ravine. Initial </w:t>
      </w:r>
      <w:r w:rsidRPr="00E0187F">
        <w:rPr>
          <w:rStyle w:val="StyleUnderline"/>
        </w:rPr>
        <w:t>federal</w:t>
      </w:r>
      <w:r w:rsidRPr="00A80B66">
        <w:rPr>
          <w:rStyle w:val="StyleUnderline"/>
        </w:rPr>
        <w:t xml:space="preserve"> government responses</w:t>
      </w:r>
      <w:r w:rsidRPr="00EE0F29">
        <w:rPr>
          <w:sz w:val="14"/>
        </w:rPr>
        <w:t xml:space="preserve"> to the surging pandemic </w:t>
      </w:r>
      <w:r w:rsidRPr="00A80B66">
        <w:rPr>
          <w:rStyle w:val="StyleUnderline"/>
        </w:rPr>
        <w:t xml:space="preserve">showed </w:t>
      </w:r>
      <w:r w:rsidRPr="00A80B66">
        <w:rPr>
          <w:rStyle w:val="Emphasis"/>
        </w:rPr>
        <w:t>real urgency</w:t>
      </w:r>
      <w:r w:rsidRPr="00EE0F29">
        <w:rPr>
          <w:sz w:val="14"/>
        </w:rPr>
        <w:t xml:space="preserve">, as evidenced by the scale and speed of enactment, emergency designation of appropriations, and waiver of the Pay-As-You-Go sequester trigger for mandatory spending and revenue changes. </w:t>
      </w:r>
      <w:r w:rsidRPr="00A80B66">
        <w:rPr>
          <w:rStyle w:val="StyleUnderline"/>
        </w:rPr>
        <w:t>Responses focused on</w:t>
      </w:r>
      <w:r w:rsidRPr="00EE0F29">
        <w:rPr>
          <w:sz w:val="14"/>
        </w:rPr>
        <w:t xml:space="preserve"> both </w:t>
      </w:r>
      <w:r w:rsidRPr="00A80B66">
        <w:rPr>
          <w:rStyle w:val="Emphasis"/>
        </w:rPr>
        <w:t>immediate</w:t>
      </w:r>
      <w:r w:rsidRPr="00EE0F29">
        <w:rPr>
          <w:sz w:val="14"/>
        </w:rPr>
        <w:t xml:space="preserve"> </w:t>
      </w:r>
      <w:r w:rsidRPr="00A80B66">
        <w:rPr>
          <w:rStyle w:val="StyleUnderline"/>
        </w:rPr>
        <w:t>health-care and economic relief</w:t>
      </w:r>
      <w:r w:rsidRPr="00EE0F29">
        <w:rPr>
          <w:sz w:val="14"/>
        </w:rPr>
        <w:t xml:space="preserve"> and </w:t>
      </w:r>
      <w:r w:rsidRPr="00A80B66">
        <w:rPr>
          <w:rStyle w:val="StyleUnderline"/>
        </w:rPr>
        <w:t>income replacement</w:t>
      </w:r>
      <w:r w:rsidRPr="00EE0F29">
        <w:rPr>
          <w:sz w:val="14"/>
        </w:rPr>
        <w:t xml:space="preserve">. Some provisions also looked ahead to support for the recovery through </w:t>
      </w:r>
      <w:r w:rsidRPr="00A80B66">
        <w:rPr>
          <w:rStyle w:val="StyleUnderline"/>
        </w:rPr>
        <w:t>public health measures</w:t>
      </w:r>
      <w:r w:rsidRPr="00EE0F29">
        <w:rPr>
          <w:sz w:val="14"/>
        </w:rPr>
        <w:t xml:space="preserve">, </w:t>
      </w:r>
      <w:r w:rsidRPr="00A80B66">
        <w:rPr>
          <w:rStyle w:val="Emphasis"/>
        </w:rPr>
        <w:t>vaccine</w:t>
      </w:r>
      <w:r w:rsidRPr="00EE0F29">
        <w:rPr>
          <w:sz w:val="14"/>
        </w:rPr>
        <w:t xml:space="preserve"> </w:t>
      </w:r>
      <w:r w:rsidRPr="00A80B66">
        <w:rPr>
          <w:rStyle w:val="StyleUnderline"/>
        </w:rPr>
        <w:t>development</w:t>
      </w:r>
      <w:r w:rsidRPr="00EE0F29">
        <w:rPr>
          <w:sz w:val="14"/>
        </w:rPr>
        <w:t xml:space="preserve">, </w:t>
      </w:r>
      <w:r w:rsidRPr="00A80B66">
        <w:rPr>
          <w:rStyle w:val="StyleUnderline"/>
        </w:rPr>
        <w:t>and expanded access to treatment</w:t>
      </w:r>
      <w:r w:rsidRPr="00EE0F29">
        <w:rPr>
          <w:sz w:val="14"/>
        </w:rPr>
        <w:t>. Congress quickly passed and the President signed four major bills authorizing a 10-year total of $2 trillion in additional spending and nearly $500 billion in revenue reductions (see Table 1). The largest financial commitments were for business loans through a joint program administered by the Treasury and Federal Reserve and forgivable loans to be awarded by the Small Business Administration, not only for small and large businesses but also for health providers, airlines, colleges, and nonprofit organizations. The CARES Act provided $150 billion in general fiscal support to state, territorial, local, and tribal governments. Congress authorized grants to universities and schools for COVID relief and provided tax relief to affected businesses and households, income support in the form of food assistance and augmented unemployment insurance, and health funding for COVID responses by several agencies.</w:t>
      </w:r>
    </w:p>
    <w:p w14:paraId="5B235C90" w14:textId="77777777" w:rsidR="00774FA9" w:rsidRPr="004A7CCE" w:rsidRDefault="00774FA9" w:rsidP="00774FA9">
      <w:pPr>
        <w:rPr>
          <w:sz w:val="16"/>
        </w:rPr>
      </w:pPr>
      <w:r w:rsidRPr="004A7CCE">
        <w:rPr>
          <w:sz w:val="16"/>
        </w:rPr>
        <w:t>Outside the legislative process, the Federal Reserve Board quickly took extraordinary actions through multiple facilities, with the help of Treasury-administered guarantees, pledging to provide up to $7 dollars in liquidity and credit for enterprises and to purchase Treasury debt, state and municipal debt, mortgage-backed securities, and corporate bonds. While not authorized through the budget process and not conventionally defined as fiscal policy, a coordinated effort by the Federal Reserve and Treasury to provide liquidity and backstop private borrowing had an effect on economic activity similar to conventional counter-cyclical stimulus. Administrative actions, principally delays in income and payroll tax deadlines, also provided short-term stimulus.4</w:t>
      </w:r>
    </w:p>
    <w:p w14:paraId="76A2F652" w14:textId="77777777" w:rsidR="00774FA9" w:rsidRPr="004A7CCE" w:rsidRDefault="00774FA9" w:rsidP="00774FA9">
      <w:pPr>
        <w:rPr>
          <w:sz w:val="16"/>
        </w:rPr>
      </w:pPr>
      <w:r w:rsidRPr="004A7CCE">
        <w:rPr>
          <w:sz w:val="16"/>
        </w:rPr>
        <w:t>By May, it was apparent to many that the economy would not bounce back quickly or fully without further federal support. House Democrats developed legislation for another three trillion dollars of federal spending and tax relief (the HEROES Act), which would provide stimulus and address a range of public health and financial needs, including substantial aid to state and local governments. By the time that bill passed the House, however, the early consensus for federal action that propelled the first enactments had dissipated. By the time Congress entered its August recess, Republicans were split on the need for further aid and negotiations were at an impasse. At the tail end of the lame duck congressional session in December, Congress enacted a fifth coronavirus response measure to extend unemployment and other cash benefits, offer additional protection to low-income renters, aid small businesses, and support recovery with payments to state and local governments for schools and colleges, transportation agencies, and support for vaccine distribution, testing programs, and other health measures. Despite strong pressure to include general fiscal support for state and local governments, this aid was not in the final compromise product. In March 2021, Congress passed the new Administration's “American Rescue Plan” legislation, renewing or extending major elements of previous COVID response bills and providing a new round of state and local fiscal support. A range of new responses brought the total budgetary cost of COVID enactments, as estimated by the CBO, to more than $5.1 trillion (as shown in Table 1). The new legislation included new tax credits for children and child care that, if continued, would substantially improve the economic well-being and prospects of low-income families.</w:t>
      </w:r>
    </w:p>
    <w:p w14:paraId="64D0AB36" w14:textId="77777777" w:rsidR="00774FA9" w:rsidRPr="004A7CCE" w:rsidRDefault="00774FA9" w:rsidP="00774FA9">
      <w:pPr>
        <w:rPr>
          <w:sz w:val="16"/>
        </w:rPr>
      </w:pPr>
      <w:r w:rsidRPr="004A7CCE">
        <w:rPr>
          <w:sz w:val="16"/>
        </w:rPr>
        <w:t>Assessing the initial response</w:t>
      </w:r>
    </w:p>
    <w:p w14:paraId="34452789" w14:textId="77777777" w:rsidR="00774FA9" w:rsidRPr="004A7CCE" w:rsidRDefault="00774FA9" w:rsidP="00774FA9">
      <w:pPr>
        <w:rPr>
          <w:sz w:val="16"/>
        </w:rPr>
      </w:pPr>
      <w:r w:rsidRPr="004A7CCE">
        <w:rPr>
          <w:sz w:val="16"/>
        </w:rPr>
        <w:t>The pandemic emergency, and recognition that emergencies of such magnitude could arise again, challenge us to rethink both the way budgets are constructed and the objectives of fiscal policy. As a first step, the responses to the pandemic can be categorized and later assessed relative to their policy aims. As noted above, assessments of disaster response typically focus on their success in providing relief and supporting economic recovery. In the CARES Act, for example, income transfers provided $500 billion of relief in 2020, more than the total of all federal income transfers to non-elderly households in the preceding year. Because of its scale and the speed with which budgeted amounts outlayed, the initial response provided substantial relief within weeks to families and business owners. Although unemployment soared, the incomes of many households were less affected for the first few months, greatly reducing hardship during this period and contributing to a partial recovery starting in May that was further aided by partial reopenings in many states (Parolin et al., 2020). But, given the likely course of the disease and the economy, expenditures in this period were seen by many as an initial tranche of what was likely to be a multiyear program of support for restoration of normal social activity and economic recovery. However, with the economy rebounding and the arrival of vaccines in early 2021, largely partisan disagreements emerged over the need for additional measures. The American Rescue Plan passed in March with only Democratic votes; some major provisions, including expansion of the Earned Income Tax Credit and new child and child care credits, can be seen less as responses to the pandemic than as steps to address chronic inequality and barriers to employment.</w:t>
      </w:r>
    </w:p>
    <w:p w14:paraId="5C0A8258" w14:textId="77777777" w:rsidR="00774FA9" w:rsidRPr="00C3410A" w:rsidRDefault="00774FA9" w:rsidP="00774FA9">
      <w:pPr>
        <w:rPr>
          <w:sz w:val="14"/>
        </w:rPr>
      </w:pPr>
      <w:r w:rsidRPr="00EE0F29">
        <w:rPr>
          <w:sz w:val="14"/>
        </w:rPr>
        <w:t xml:space="preserve">To fully capture and assess how the federal government plays its guarantor role in an extraordinary emergency such as the pandemic, its responses must also be assessed for their contributions to two additional policy objectives: </w:t>
      </w:r>
      <w:r w:rsidRPr="00061E71">
        <w:rPr>
          <w:rStyle w:val="StyleUnderline"/>
        </w:rPr>
        <w:t>readiness and resilience</w:t>
      </w:r>
      <w:r w:rsidRPr="00EE0F29">
        <w:rPr>
          <w:sz w:val="14"/>
        </w:rPr>
        <w:t xml:space="preserve">. These policy goals </w:t>
      </w:r>
      <w:r w:rsidRPr="00061E71">
        <w:rPr>
          <w:rStyle w:val="StyleUnderline"/>
        </w:rPr>
        <w:t xml:space="preserve">are supported by </w:t>
      </w:r>
      <w:r w:rsidRPr="00061E71">
        <w:rPr>
          <w:rStyle w:val="Emphasis"/>
        </w:rPr>
        <w:t>public investments</w:t>
      </w:r>
      <w:r w:rsidRPr="00EE0F29">
        <w:rPr>
          <w:sz w:val="14"/>
        </w:rPr>
        <w:t xml:space="preserve"> </w:t>
      </w:r>
      <w:r w:rsidRPr="00061E71">
        <w:rPr>
          <w:rStyle w:val="StyleUnderline"/>
        </w:rPr>
        <w:t xml:space="preserve">that increase society's ability to deal with the </w:t>
      </w:r>
      <w:r w:rsidRPr="00061E71">
        <w:rPr>
          <w:rStyle w:val="Emphasis"/>
        </w:rPr>
        <w:t>crisis aftermath</w:t>
      </w:r>
      <w:r w:rsidRPr="00EE0F29">
        <w:rPr>
          <w:sz w:val="14"/>
        </w:rPr>
        <w:t xml:space="preserve"> </w:t>
      </w:r>
      <w:r w:rsidRPr="00061E71">
        <w:rPr>
          <w:rStyle w:val="StyleUnderline"/>
        </w:rPr>
        <w:t>and</w:t>
      </w:r>
      <w:r w:rsidRPr="00EE0F29">
        <w:rPr>
          <w:sz w:val="14"/>
        </w:rPr>
        <w:t xml:space="preserve"> mitigate or </w:t>
      </w:r>
      <w:r w:rsidRPr="00061E71">
        <w:rPr>
          <w:rStyle w:val="StyleUnderline"/>
        </w:rPr>
        <w:t>avoid future shocks</w:t>
      </w:r>
      <w:r w:rsidRPr="00EE0F29">
        <w:rPr>
          <w:sz w:val="14"/>
        </w:rPr>
        <w:t xml:space="preserve">. Departing from the traditional budgeting standard of technical efficiency, these may encompass investments that in the short term look inefficient or surplus to needs. </w:t>
      </w:r>
      <w:r w:rsidRPr="00BD44D0">
        <w:rPr>
          <w:rStyle w:val="StyleUnderline"/>
        </w:rPr>
        <w:t>The</w:t>
      </w:r>
      <w:r w:rsidRPr="00EE0F29">
        <w:rPr>
          <w:sz w:val="14"/>
        </w:rPr>
        <w:t xml:space="preserve"> </w:t>
      </w:r>
      <w:r w:rsidRPr="003146C8">
        <w:rPr>
          <w:rStyle w:val="Emphasis"/>
          <w:highlight w:val="green"/>
        </w:rPr>
        <w:t>readiness</w:t>
      </w:r>
      <w:r w:rsidRPr="00EE0F29">
        <w:rPr>
          <w:sz w:val="14"/>
        </w:rPr>
        <w:t xml:space="preserve"> </w:t>
      </w:r>
      <w:r w:rsidRPr="00BD44D0">
        <w:rPr>
          <w:rStyle w:val="StyleUnderline"/>
        </w:rPr>
        <w:t>objective is generalized from the</w:t>
      </w:r>
      <w:r w:rsidRPr="00EE0F29">
        <w:rPr>
          <w:sz w:val="14"/>
        </w:rPr>
        <w:t xml:space="preserve"> set of metrics applied </w:t>
      </w:r>
      <w:r w:rsidRPr="003146C8">
        <w:rPr>
          <w:rStyle w:val="StyleUnderline"/>
          <w:highlight w:val="green"/>
        </w:rPr>
        <w:t>in the</w:t>
      </w:r>
      <w:r w:rsidRPr="003146C8">
        <w:rPr>
          <w:sz w:val="14"/>
          <w:highlight w:val="green"/>
        </w:rPr>
        <w:t xml:space="preserve"> </w:t>
      </w:r>
      <w:r w:rsidRPr="003146C8">
        <w:rPr>
          <w:rStyle w:val="Emphasis"/>
          <w:highlight w:val="green"/>
        </w:rPr>
        <w:t>defense world</w:t>
      </w:r>
      <w:r w:rsidRPr="00EE0F29">
        <w:rPr>
          <w:sz w:val="14"/>
        </w:rPr>
        <w:t xml:space="preserve"> </w:t>
      </w:r>
      <w:r w:rsidRPr="00BD44D0">
        <w:rPr>
          <w:rStyle w:val="StyleUnderline"/>
        </w:rPr>
        <w:t xml:space="preserve">to assess capacity to respond to </w:t>
      </w:r>
      <w:r w:rsidRPr="00BD44D0">
        <w:rPr>
          <w:rStyle w:val="Emphasis"/>
        </w:rPr>
        <w:t>military threats</w:t>
      </w:r>
      <w:r w:rsidRPr="00EE0F29">
        <w:rPr>
          <w:sz w:val="14"/>
        </w:rPr>
        <w:t xml:space="preserve">.5 </w:t>
      </w:r>
      <w:r w:rsidRPr="00BD44D0">
        <w:rPr>
          <w:rStyle w:val="StyleUnderline"/>
        </w:rPr>
        <w:t xml:space="preserve">This standard </w:t>
      </w:r>
      <w:r w:rsidRPr="003146C8">
        <w:rPr>
          <w:rStyle w:val="StyleUnderline"/>
          <w:highlight w:val="green"/>
        </w:rPr>
        <w:t xml:space="preserve">can be applied to </w:t>
      </w:r>
      <w:r w:rsidRPr="003146C8">
        <w:rPr>
          <w:rStyle w:val="Emphasis"/>
          <w:highlight w:val="green"/>
        </w:rPr>
        <w:t>all</w:t>
      </w:r>
      <w:r w:rsidRPr="00BD44D0">
        <w:rPr>
          <w:rStyle w:val="Emphasis"/>
        </w:rPr>
        <w:t xml:space="preserve"> public </w:t>
      </w:r>
      <w:r w:rsidRPr="003146C8">
        <w:rPr>
          <w:rStyle w:val="Emphasis"/>
          <w:highlight w:val="green"/>
        </w:rPr>
        <w:t>investments</w:t>
      </w:r>
      <w:r w:rsidRPr="00EE0F29">
        <w:rPr>
          <w:sz w:val="14"/>
        </w:rPr>
        <w:t xml:space="preserve"> intended </w:t>
      </w:r>
      <w:r w:rsidRPr="00BD44D0">
        <w:rPr>
          <w:rStyle w:val="StyleUnderline"/>
        </w:rPr>
        <w:t>to prepare</w:t>
      </w:r>
      <w:r w:rsidRPr="00EE0F29">
        <w:rPr>
          <w:sz w:val="14"/>
        </w:rPr>
        <w:t xml:space="preserve"> the nation </w:t>
      </w:r>
      <w:r w:rsidRPr="003146C8">
        <w:rPr>
          <w:rStyle w:val="StyleUnderline"/>
          <w:highlight w:val="green"/>
        </w:rPr>
        <w:t>to respond</w:t>
      </w:r>
      <w:r w:rsidRPr="00BD44D0">
        <w:rPr>
          <w:rStyle w:val="StyleUnderline"/>
        </w:rPr>
        <w:t xml:space="preserve"> appropriately and effectively </w:t>
      </w:r>
      <w:r w:rsidRPr="003146C8">
        <w:rPr>
          <w:rStyle w:val="StyleUnderline"/>
          <w:highlight w:val="green"/>
        </w:rPr>
        <w:t xml:space="preserve">to the next </w:t>
      </w:r>
      <w:r w:rsidRPr="003146C8">
        <w:rPr>
          <w:rStyle w:val="Emphasis"/>
          <w:highlight w:val="green"/>
        </w:rPr>
        <w:t>big</w:t>
      </w:r>
      <w:r w:rsidRPr="00BD44D0">
        <w:rPr>
          <w:rStyle w:val="StyleUnderline"/>
        </w:rPr>
        <w:t xml:space="preserve"> shock</w:t>
      </w:r>
      <w:r w:rsidRPr="00EE0F29">
        <w:rPr>
          <w:sz w:val="14"/>
        </w:rPr>
        <w:t xml:space="preserve">, </w:t>
      </w:r>
      <w:r w:rsidRPr="00BD44D0">
        <w:rPr>
          <w:rStyle w:val="StyleUnderline"/>
        </w:rPr>
        <w:t xml:space="preserve">whether a </w:t>
      </w:r>
      <w:r w:rsidRPr="00BD44D0">
        <w:rPr>
          <w:rStyle w:val="Emphasis"/>
        </w:rPr>
        <w:t>known–unknown</w:t>
      </w:r>
      <w:r w:rsidRPr="00BD44D0">
        <w:rPr>
          <w:rStyle w:val="StyleUnderline"/>
        </w:rPr>
        <w:t xml:space="preserve"> or </w:t>
      </w:r>
      <w:r w:rsidRPr="00E0187F">
        <w:rPr>
          <w:rStyle w:val="StyleUnderline"/>
        </w:rPr>
        <w:t xml:space="preserve">an </w:t>
      </w:r>
      <w:r w:rsidRPr="003146C8">
        <w:rPr>
          <w:rStyle w:val="Emphasis"/>
          <w:highlight w:val="green"/>
        </w:rPr>
        <w:t>unknown–unknown</w:t>
      </w:r>
      <w:r w:rsidRPr="00EE0F29">
        <w:rPr>
          <w:sz w:val="14"/>
        </w:rPr>
        <w:t xml:space="preserve">.6 </w:t>
      </w:r>
      <w:r w:rsidRPr="00BD44D0">
        <w:rPr>
          <w:rStyle w:val="StyleUnderline"/>
        </w:rPr>
        <w:t>Resilience has been applied</w:t>
      </w:r>
      <w:r w:rsidRPr="00EE0F29">
        <w:rPr>
          <w:sz w:val="14"/>
        </w:rPr>
        <w:t xml:space="preserve"> first </w:t>
      </w:r>
      <w:r w:rsidRPr="00BD44D0">
        <w:rPr>
          <w:rStyle w:val="StyleUnderline"/>
        </w:rPr>
        <w:t>in environmental</w:t>
      </w:r>
      <w:r w:rsidRPr="00EE0F29">
        <w:rPr>
          <w:sz w:val="14"/>
        </w:rPr>
        <w:t xml:space="preserve"> policy </w:t>
      </w:r>
      <w:r w:rsidRPr="00BD44D0">
        <w:rPr>
          <w:rStyle w:val="StyleUnderline"/>
        </w:rPr>
        <w:t>and</w:t>
      </w:r>
      <w:r w:rsidRPr="00EE0F29">
        <w:rPr>
          <w:sz w:val="14"/>
        </w:rPr>
        <w:t xml:space="preserve"> later in a </w:t>
      </w:r>
      <w:r w:rsidRPr="00BD44D0">
        <w:rPr>
          <w:rStyle w:val="StyleUnderline"/>
        </w:rPr>
        <w:t xml:space="preserve">homeland security context </w:t>
      </w:r>
      <w:r w:rsidRPr="003146C8">
        <w:rPr>
          <w:rStyle w:val="StyleUnderline"/>
          <w:highlight w:val="green"/>
        </w:rPr>
        <w:t>to</w:t>
      </w:r>
      <w:r w:rsidRPr="00EE0F29">
        <w:rPr>
          <w:sz w:val="14"/>
        </w:rPr>
        <w:t xml:space="preserve"> investments to harden or </w:t>
      </w:r>
      <w:r w:rsidRPr="00BD44D0">
        <w:rPr>
          <w:rStyle w:val="Emphasis"/>
        </w:rPr>
        <w:t xml:space="preserve">quickly </w:t>
      </w:r>
      <w:r w:rsidRPr="003146C8">
        <w:rPr>
          <w:rStyle w:val="Emphasis"/>
          <w:highlight w:val="green"/>
        </w:rPr>
        <w:t>restore critical infrastructure</w:t>
      </w:r>
      <w:r w:rsidRPr="00EE0F29">
        <w:rPr>
          <w:sz w:val="14"/>
        </w:rPr>
        <w:t xml:space="preserve"> </w:t>
      </w:r>
      <w:r w:rsidRPr="00BD44D0">
        <w:rPr>
          <w:rStyle w:val="StyleUnderline"/>
        </w:rPr>
        <w:t>and other vital systems</w:t>
      </w:r>
      <w:r w:rsidRPr="00EE0F29">
        <w:rPr>
          <w:sz w:val="14"/>
        </w:rPr>
        <w:t xml:space="preserve">. </w:t>
      </w:r>
      <w:r w:rsidRPr="00BD44D0">
        <w:rPr>
          <w:rStyle w:val="StyleUnderline"/>
        </w:rPr>
        <w:t xml:space="preserve">The aim of these policies is to </w:t>
      </w:r>
      <w:r w:rsidRPr="003146C8">
        <w:rPr>
          <w:rStyle w:val="StyleUnderline"/>
          <w:highlight w:val="green"/>
        </w:rPr>
        <w:t>ensure</w:t>
      </w:r>
      <w:r w:rsidRPr="00BD44D0">
        <w:rPr>
          <w:rStyle w:val="StyleUnderline"/>
        </w:rPr>
        <w:t xml:space="preserve"> that systems </w:t>
      </w:r>
      <w:r w:rsidRPr="003146C8">
        <w:rPr>
          <w:rStyle w:val="Emphasis"/>
          <w:highlight w:val="green"/>
        </w:rPr>
        <w:t>damage is minimized</w:t>
      </w:r>
      <w:r w:rsidRPr="00EE0F29">
        <w:rPr>
          <w:sz w:val="14"/>
        </w:rPr>
        <w:t xml:space="preserve"> and that damaged systems can be restored or replaced quickly. They include investments to strengthen or broaden safety nets and automatic stabilizers needed when primary systems fail. In contrast to conventional measures of efficiency and lean delivery typically applied to guide budget and policy choices in a world of presumed stability, analysis of policies to increase resilience may view redundancy and buildup of excess capacity as desirable outcomes, similar to the strategy NASA engineers followed for the Apollo mission into extreme conditions where failure was an unacceptable option.7</w:t>
      </w:r>
    </w:p>
    <w:p w14:paraId="1A374010" w14:textId="77777777" w:rsidR="00774FA9" w:rsidRPr="00855201" w:rsidRDefault="00774FA9" w:rsidP="00774FA9"/>
    <w:p w14:paraId="54A17456" w14:textId="77777777" w:rsidR="00774FA9" w:rsidRPr="006724D3" w:rsidRDefault="00774FA9" w:rsidP="00774FA9"/>
    <w:p w14:paraId="50F8EEDE" w14:textId="77777777" w:rsidR="00774FA9" w:rsidRDefault="00774FA9" w:rsidP="00774FA9">
      <w:pPr>
        <w:pStyle w:val="Heading3"/>
      </w:pPr>
      <w:r>
        <w:t>Infiltration---1AC</w:t>
      </w:r>
    </w:p>
    <w:p w14:paraId="78F09C80" w14:textId="77777777" w:rsidR="00774FA9" w:rsidRDefault="00774FA9" w:rsidP="00774FA9">
      <w:pPr>
        <w:pStyle w:val="Heading4"/>
      </w:pPr>
      <w:r>
        <w:t xml:space="preserve">Advantage 2 is </w:t>
      </w:r>
      <w:r>
        <w:rPr>
          <w:u w:val="single"/>
        </w:rPr>
        <w:t>Infiltration</w:t>
      </w:r>
      <w:r>
        <w:t>.</w:t>
      </w:r>
    </w:p>
    <w:p w14:paraId="41B0E33F" w14:textId="77777777" w:rsidR="00774FA9" w:rsidRPr="00085718" w:rsidRDefault="00774FA9" w:rsidP="00774FA9">
      <w:pPr>
        <w:pStyle w:val="Heading4"/>
      </w:pPr>
      <w:r>
        <w:t xml:space="preserve">Large-scale </w:t>
      </w:r>
      <w:r>
        <w:rPr>
          <w:u w:val="single"/>
        </w:rPr>
        <w:t>malware infiltration</w:t>
      </w:r>
      <w:r>
        <w:t xml:space="preserve"> in </w:t>
      </w:r>
      <w:r>
        <w:rPr>
          <w:u w:val="single"/>
        </w:rPr>
        <w:t>interconnected</w:t>
      </w:r>
      <w:r>
        <w:t xml:space="preserve"> government systems results in </w:t>
      </w:r>
      <w:r>
        <w:rPr>
          <w:u w:val="single"/>
        </w:rPr>
        <w:t>accidental spread</w:t>
      </w:r>
      <w:r>
        <w:t xml:space="preserve"> that </w:t>
      </w:r>
      <w:r w:rsidRPr="00085718">
        <w:rPr>
          <w:u w:val="single"/>
        </w:rPr>
        <w:t>goes</w:t>
      </w:r>
      <w:r>
        <w:rPr>
          <w:u w:val="single"/>
        </w:rPr>
        <w:t xml:space="preserve"> nuclear</w:t>
      </w:r>
      <w:r>
        <w:t>.</w:t>
      </w:r>
    </w:p>
    <w:p w14:paraId="3A0AAE65" w14:textId="77777777" w:rsidR="00774FA9" w:rsidRDefault="00774FA9" w:rsidP="00774FA9">
      <w:r w:rsidRPr="00662382">
        <w:rPr>
          <w:rStyle w:val="Style13ptBold"/>
        </w:rPr>
        <w:t>Acton 20</w:t>
      </w:r>
      <w:r w:rsidRPr="00662382">
        <w:t xml:space="preserve"> — Co-Director of the Nuclear Policy Program at the Carnegie Endowment for International Peace and Jessica T. Mathews Chair, holds a Ph.D. in Theoretical Physics from Cambridge University</w:t>
      </w:r>
      <w:r>
        <w:t>.</w:t>
      </w:r>
    </w:p>
    <w:p w14:paraId="46D12F9C" w14:textId="77777777" w:rsidR="00774FA9" w:rsidRPr="00662382" w:rsidRDefault="00774FA9" w:rsidP="00774FA9">
      <w:r w:rsidRPr="00662382">
        <w:t xml:space="preserve">James M. Acton, “Cyber Warfare &amp; Inadvertent Escalation,” </w:t>
      </w:r>
      <w:r>
        <w:t xml:space="preserve">AMACD, </w:t>
      </w:r>
      <w:r w:rsidRPr="00662382">
        <w:t>Spring</w:t>
      </w:r>
      <w:r>
        <w:t xml:space="preserve"> 2020</w:t>
      </w:r>
      <w:r w:rsidRPr="00662382">
        <w:t>, https://www.amacad.org/publication/daedalus/cyber-warfare-inadvertent-escalation#:~:text=The%20advent%20of%20cyber%20warfare,to%20undermine%20another's%20nuclear%20deterrent.</w:t>
      </w:r>
    </w:p>
    <w:p w14:paraId="621C421F" w14:textId="77777777" w:rsidR="00774FA9" w:rsidRPr="00156A8B" w:rsidRDefault="00774FA9" w:rsidP="00774FA9">
      <w:pPr>
        <w:rPr>
          <w:sz w:val="16"/>
        </w:rPr>
      </w:pPr>
      <w:r w:rsidRPr="00156A8B">
        <w:rPr>
          <w:rStyle w:val="StyleUnderline"/>
        </w:rPr>
        <w:t>The</w:t>
      </w:r>
      <w:r w:rsidRPr="00156A8B">
        <w:rPr>
          <w:sz w:val="16"/>
        </w:rPr>
        <w:t xml:space="preserve"> </w:t>
      </w:r>
      <w:r w:rsidRPr="00156A8B">
        <w:rPr>
          <w:rStyle w:val="Emphasis"/>
          <w:highlight w:val="green"/>
        </w:rPr>
        <w:t>vulnerability</w:t>
      </w:r>
      <w:r w:rsidRPr="00156A8B">
        <w:rPr>
          <w:rStyle w:val="StyleUnderline"/>
          <w:highlight w:val="green"/>
        </w:rPr>
        <w:t xml:space="preserve"> of</w:t>
      </w:r>
      <w:r w:rsidRPr="00156A8B">
        <w:rPr>
          <w:rStyle w:val="StyleUnderline"/>
        </w:rPr>
        <w:t xml:space="preserve"> nuclear forces and </w:t>
      </w:r>
      <w:r w:rsidRPr="00AC6496">
        <w:rPr>
          <w:rStyle w:val="Emphasis"/>
          <w:highlight w:val="green"/>
        </w:rPr>
        <w:t>C3I</w:t>
      </w:r>
      <w:r w:rsidRPr="00156A8B">
        <w:rPr>
          <w:rStyle w:val="StyleUnderline"/>
        </w:rPr>
        <w:t xml:space="preserve"> systems </w:t>
      </w:r>
      <w:r w:rsidRPr="00156A8B">
        <w:rPr>
          <w:rStyle w:val="StyleUnderline"/>
          <w:highlight w:val="green"/>
        </w:rPr>
        <w:t>creates</w:t>
      </w:r>
      <w:r w:rsidRPr="00156A8B">
        <w:rPr>
          <w:rStyle w:val="StyleUnderline"/>
        </w:rPr>
        <w:t xml:space="preserve"> the risk of </w:t>
      </w:r>
      <w:r w:rsidRPr="00156A8B">
        <w:rPr>
          <w:rStyle w:val="Emphasis"/>
          <w:highlight w:val="green"/>
        </w:rPr>
        <w:t>inadvertent escalation</w:t>
      </w:r>
      <w:r w:rsidRPr="00156A8B">
        <w:rPr>
          <w:sz w:val="16"/>
        </w:rPr>
        <w:t xml:space="preserve">: that is, escalation </w:t>
      </w:r>
      <w:r w:rsidRPr="00156A8B">
        <w:rPr>
          <w:rStyle w:val="StyleUnderline"/>
        </w:rPr>
        <w:t xml:space="preserve">resulting from military </w:t>
      </w:r>
      <w:r w:rsidRPr="00156A8B">
        <w:rPr>
          <w:rStyle w:val="Emphasis"/>
        </w:rPr>
        <w:t>op</w:t>
      </w:r>
      <w:r w:rsidRPr="00156A8B">
        <w:rPr>
          <w:rStyle w:val="StyleUnderline"/>
        </w:rPr>
        <w:t>eration</w:t>
      </w:r>
      <w:r w:rsidRPr="00156A8B">
        <w:rPr>
          <w:rStyle w:val="Emphasis"/>
        </w:rPr>
        <w:t>s</w:t>
      </w:r>
      <w:r w:rsidRPr="00156A8B">
        <w:rPr>
          <w:rStyle w:val="StyleUnderline"/>
        </w:rPr>
        <w:t xml:space="preserve"> or threats </w:t>
      </w:r>
      <w:r w:rsidRPr="00156A8B">
        <w:rPr>
          <w:sz w:val="16"/>
        </w:rPr>
        <w:t xml:space="preserve">that are </w:t>
      </w:r>
      <w:r w:rsidRPr="00156A8B">
        <w:rPr>
          <w:rStyle w:val="Emphasis"/>
        </w:rPr>
        <w:t>not intended to be escalatory</w:t>
      </w:r>
      <w:r w:rsidRPr="00156A8B">
        <w:rPr>
          <w:sz w:val="16"/>
        </w:rPr>
        <w:t xml:space="preserve">. </w:t>
      </w:r>
      <w:r w:rsidRPr="00156A8B">
        <w:rPr>
          <w:rStyle w:val="StyleUnderline"/>
        </w:rPr>
        <w:t>So-called crisis instability, for example, could arise if a state were afraid of being disarmed more or less completely in a preemptive strike by an adversary, whether or not such fears were well founded.4 In the most extreme case</w:t>
      </w:r>
      <w:r w:rsidRPr="00156A8B">
        <w:rPr>
          <w:sz w:val="16"/>
        </w:rPr>
        <w:t xml:space="preserve">, </w:t>
      </w:r>
      <w:r w:rsidRPr="00156A8B">
        <w:rPr>
          <w:rStyle w:val="Emphasis"/>
          <w:highlight w:val="green"/>
        </w:rPr>
        <w:t>“use-’em-or-lose-’em”</w:t>
      </w:r>
      <w:r w:rsidRPr="00156A8B">
        <w:rPr>
          <w:rStyle w:val="StyleUnderline"/>
        </w:rPr>
        <w:t xml:space="preserve"> pressures </w:t>
      </w:r>
      <w:r w:rsidRPr="00156A8B">
        <w:rPr>
          <w:rStyle w:val="StyleUnderline"/>
          <w:highlight w:val="green"/>
        </w:rPr>
        <w:t>could lead the state to</w:t>
      </w:r>
      <w:r w:rsidRPr="00156A8B">
        <w:rPr>
          <w:rStyle w:val="StyleUnderline"/>
        </w:rPr>
        <w:t xml:space="preserve"> </w:t>
      </w:r>
      <w:r w:rsidRPr="00156A8B">
        <w:rPr>
          <w:rStyle w:val="Emphasis"/>
        </w:rPr>
        <w:t>employ</w:t>
      </w:r>
      <w:r w:rsidRPr="00156A8B">
        <w:rPr>
          <w:rStyle w:val="StyleUnderline"/>
        </w:rPr>
        <w:t xml:space="preserve"> </w:t>
      </w:r>
      <w:r w:rsidRPr="00156A8B">
        <w:rPr>
          <w:rStyle w:val="Emphasis"/>
        </w:rPr>
        <w:t>nuc</w:t>
      </w:r>
      <w:r w:rsidRPr="00156A8B">
        <w:rPr>
          <w:rStyle w:val="StyleUnderline"/>
        </w:rPr>
        <w:t>lear weapon</w:t>
      </w:r>
      <w:r w:rsidRPr="00156A8B">
        <w:rPr>
          <w:rStyle w:val="Emphasis"/>
        </w:rPr>
        <w:t>s</w:t>
      </w:r>
      <w:r w:rsidRPr="00156A8B">
        <w:rPr>
          <w:sz w:val="16"/>
        </w:rPr>
        <w:t xml:space="preserve">, conceivably </w:t>
      </w:r>
      <w:r w:rsidRPr="00156A8B">
        <w:rPr>
          <w:rStyle w:val="StyleUnderline"/>
        </w:rPr>
        <w:t xml:space="preserve">in its own </w:t>
      </w:r>
      <w:r w:rsidRPr="00156A8B">
        <w:rPr>
          <w:rStyle w:val="Emphasis"/>
          <w:highlight w:val="green"/>
        </w:rPr>
        <w:t>preempt</w:t>
      </w:r>
      <w:r w:rsidRPr="00156A8B">
        <w:rPr>
          <w:rStyle w:val="StyleUnderline"/>
        </w:rPr>
        <w:t>ive attempt to disarm its adversary</w:t>
      </w:r>
      <w:r w:rsidRPr="00156A8B">
        <w:rPr>
          <w:sz w:val="16"/>
        </w:rPr>
        <w:t>, but more likely in a limited way to try to terrify the opponent into backing down. In less extreme scenarios, a state afraid of being disarmed might take steps–issuing nuclear threats, for example, or dispersing mobile nuclear forces– that raised the likelihood of nuclear use later.</w:t>
      </w:r>
    </w:p>
    <w:p w14:paraId="71217FEB" w14:textId="77777777" w:rsidR="00774FA9" w:rsidRPr="00156A8B" w:rsidRDefault="00774FA9" w:rsidP="00774FA9">
      <w:pPr>
        <w:rPr>
          <w:sz w:val="16"/>
        </w:rPr>
      </w:pPr>
      <w:r w:rsidRPr="00156A8B">
        <w:rPr>
          <w:sz w:val="16"/>
        </w:rPr>
        <w:t xml:space="preserve">This danger is likely to be exacerbated by any cyber vulnerabilities affecting nuclear forces and C3I systems. Most directly, the existence of such vulnerabilities could intensify existing fears of being disarmed–fears that are already acute in China and Russia (as well as in Pakistan and, most likely, North Korea).5 However, because of their unique characteristics and effects, cyber threats could create at least three qualitatively new mechanisms by which a nuclear-armed state might come to the incorrect conclusion that its nuclear deterrent was under threat. First, the purpose of cyber interference could be misinterpreted. In particular, espionage could be mistaken for an attack. Second, </w:t>
      </w:r>
      <w:r w:rsidRPr="00156A8B">
        <w:rPr>
          <w:rStyle w:val="StyleUnderline"/>
        </w:rPr>
        <w:t xml:space="preserve">a cyberattack could have a more </w:t>
      </w:r>
      <w:r w:rsidRPr="00156A8B">
        <w:rPr>
          <w:rStyle w:val="Emphasis"/>
        </w:rPr>
        <w:t>significant effect</w:t>
      </w:r>
      <w:r w:rsidRPr="00156A8B">
        <w:rPr>
          <w:rStyle w:val="StyleUnderline"/>
        </w:rPr>
        <w:t xml:space="preserve"> than </w:t>
      </w:r>
      <w:r w:rsidRPr="00156A8B">
        <w:rPr>
          <w:rStyle w:val="Emphasis"/>
        </w:rPr>
        <w:t>intended</w:t>
      </w:r>
      <w:r w:rsidRPr="00156A8B">
        <w:rPr>
          <w:sz w:val="16"/>
        </w:rPr>
        <w:t xml:space="preserve">. </w:t>
      </w:r>
      <w:r w:rsidRPr="00FC1D97">
        <w:rPr>
          <w:rStyle w:val="StyleUnderline"/>
          <w:highlight w:val="green"/>
        </w:rPr>
        <w:t>Malware implanted in</w:t>
      </w:r>
      <w:r w:rsidRPr="00FC1D97">
        <w:rPr>
          <w:rStyle w:val="StyleUnderline"/>
        </w:rPr>
        <w:t>to</w:t>
      </w:r>
      <w:r w:rsidRPr="00156A8B">
        <w:rPr>
          <w:rStyle w:val="StyleUnderline"/>
        </w:rPr>
        <w:t xml:space="preserve"> information technology </w:t>
      </w:r>
      <w:r w:rsidRPr="00FC1D97">
        <w:rPr>
          <w:rStyle w:val="StyleUnderline"/>
          <w:highlight w:val="green"/>
        </w:rPr>
        <w:t>(IT) systems</w:t>
      </w:r>
      <w:r w:rsidRPr="00156A8B">
        <w:rPr>
          <w:rStyle w:val="StyleUnderline"/>
        </w:rPr>
        <w:t xml:space="preserve"> associated with </w:t>
      </w:r>
      <w:r w:rsidRPr="00156A8B">
        <w:rPr>
          <w:rStyle w:val="Emphasis"/>
        </w:rPr>
        <w:t>non-nuclear</w:t>
      </w:r>
      <w:r w:rsidRPr="00156A8B">
        <w:rPr>
          <w:sz w:val="16"/>
        </w:rPr>
        <w:t xml:space="preserve"> weapons </w:t>
      </w:r>
      <w:r w:rsidRPr="00FC1D97">
        <w:rPr>
          <w:rStyle w:val="StyleUnderline"/>
          <w:highlight w:val="green"/>
        </w:rPr>
        <w:t xml:space="preserve">could </w:t>
      </w:r>
      <w:r w:rsidRPr="00FC1D97">
        <w:rPr>
          <w:rStyle w:val="Emphasis"/>
          <w:highlight w:val="green"/>
        </w:rPr>
        <w:t>accidentally spread</w:t>
      </w:r>
      <w:r w:rsidRPr="00FC1D97">
        <w:rPr>
          <w:rStyle w:val="StyleUnderline"/>
          <w:highlight w:val="green"/>
        </w:rPr>
        <w:t xml:space="preserve"> into</w:t>
      </w:r>
      <w:r w:rsidRPr="00156A8B">
        <w:rPr>
          <w:rStyle w:val="StyleUnderline"/>
        </w:rPr>
        <w:t xml:space="preserve"> more</w:t>
      </w:r>
      <w:r w:rsidRPr="00FC1D97">
        <w:rPr>
          <w:rStyle w:val="StyleUnderline"/>
        </w:rPr>
        <w:t xml:space="preserve"> </w:t>
      </w:r>
      <w:r w:rsidRPr="00FC1D97">
        <w:rPr>
          <w:rStyle w:val="Emphasis"/>
          <w:highlight w:val="green"/>
        </w:rPr>
        <w:t>sensitive nuclear</w:t>
      </w:r>
      <w:r w:rsidRPr="00156A8B">
        <w:rPr>
          <w:sz w:val="16"/>
        </w:rPr>
        <w:t xml:space="preserve">-related </w:t>
      </w:r>
      <w:r w:rsidRPr="00FC1D97">
        <w:rPr>
          <w:rStyle w:val="Emphasis"/>
          <w:highlight w:val="green"/>
        </w:rPr>
        <w:t>systems</w:t>
      </w:r>
      <w:r w:rsidRPr="00156A8B">
        <w:rPr>
          <w:sz w:val="16"/>
        </w:rPr>
        <w:t xml:space="preserve">, for instance. </w:t>
      </w:r>
      <w:r w:rsidRPr="00156A8B">
        <w:rPr>
          <w:rStyle w:val="StyleUnderline"/>
        </w:rPr>
        <w:t>Third</w:t>
      </w:r>
      <w:r w:rsidRPr="00156A8B">
        <w:rPr>
          <w:sz w:val="16"/>
        </w:rPr>
        <w:t xml:space="preserve">, </w:t>
      </w:r>
      <w:r w:rsidRPr="00156A8B">
        <w:rPr>
          <w:rStyle w:val="StyleUnderline"/>
        </w:rPr>
        <w:t xml:space="preserve">the </w:t>
      </w:r>
      <w:r w:rsidRPr="00FC1D97">
        <w:rPr>
          <w:rStyle w:val="Emphasis"/>
          <w:highlight w:val="green"/>
        </w:rPr>
        <w:t>initiator</w:t>
      </w:r>
      <w:r w:rsidRPr="00156A8B">
        <w:rPr>
          <w:rStyle w:val="StyleUnderline"/>
        </w:rPr>
        <w:t xml:space="preserve"> of a cyber operation </w:t>
      </w:r>
      <w:r w:rsidRPr="00FC1D97">
        <w:rPr>
          <w:rStyle w:val="StyleUnderline"/>
          <w:highlight w:val="green"/>
        </w:rPr>
        <w:t>could be</w:t>
      </w:r>
      <w:r w:rsidRPr="00156A8B">
        <w:rPr>
          <w:rStyle w:val="StyleUnderline"/>
        </w:rPr>
        <w:t xml:space="preserve"> misidentified</w:t>
      </w:r>
      <w:r w:rsidRPr="00156A8B">
        <w:rPr>
          <w:sz w:val="16"/>
        </w:rPr>
        <w:t xml:space="preserve">. </w:t>
      </w:r>
      <w:r w:rsidRPr="00156A8B">
        <w:rPr>
          <w:rStyle w:val="StyleUnderline"/>
        </w:rPr>
        <w:t>An operation carried out by a third party</w:t>
      </w:r>
      <w:r w:rsidRPr="00156A8B">
        <w:rPr>
          <w:sz w:val="16"/>
        </w:rPr>
        <w:t xml:space="preserve">, </w:t>
      </w:r>
      <w:r w:rsidRPr="00156A8B">
        <w:rPr>
          <w:rStyle w:val="StyleUnderline"/>
        </w:rPr>
        <w:t>for example</w:t>
      </w:r>
      <w:r w:rsidRPr="00156A8B">
        <w:rPr>
          <w:sz w:val="16"/>
        </w:rPr>
        <w:t xml:space="preserve">, </w:t>
      </w:r>
      <w:r w:rsidRPr="00156A8B">
        <w:rPr>
          <w:rStyle w:val="StyleUnderline"/>
        </w:rPr>
        <w:t xml:space="preserve">could be </w:t>
      </w:r>
      <w:r w:rsidRPr="00FC1D97">
        <w:rPr>
          <w:rStyle w:val="Emphasis"/>
          <w:highlight w:val="green"/>
        </w:rPr>
        <w:t>misattributed</w:t>
      </w:r>
      <w:r w:rsidRPr="00156A8B">
        <w:rPr>
          <w:rStyle w:val="StyleUnderline"/>
        </w:rPr>
        <w:t xml:space="preserve"> by one state in a bilateral confrontation to its opponent</w:t>
      </w:r>
      <w:r w:rsidRPr="00156A8B">
        <w:rPr>
          <w:sz w:val="16"/>
        </w:rPr>
        <w:t>. What makes these pathways so pernicious is that the catalyst for escalation could appear to its initiator to be a relatively benign action.</w:t>
      </w:r>
    </w:p>
    <w:p w14:paraId="2D35405A" w14:textId="77777777" w:rsidR="00774FA9" w:rsidRPr="00C42FD9" w:rsidRDefault="00774FA9" w:rsidP="00774FA9">
      <w:pPr>
        <w:rPr>
          <w:sz w:val="10"/>
          <w:szCs w:val="16"/>
        </w:rPr>
      </w:pPr>
      <w:r w:rsidRPr="00C42FD9">
        <w:rPr>
          <w:sz w:val="10"/>
          <w:szCs w:val="16"/>
        </w:rPr>
        <w:t>To make matters worse, such pathways could lead to inadvertent escalation even if the target of the cyber interference were not afraid of being completely disarmed. Today at least, this description fits the United States. If, in a conflict against Russia, say, the United States wrongly concluded that its strategic early-warning system was under cyberattack, it might reason that Moscow was seeking to undermine U.S. missile defenses, which use early-warning data, prior to launching a nuclear attack.6 Given that U.S. declaratory policy explicitly highlights the option of a nuclear response to non-nuclear attacks on nuclear C3I assets, such a “misinterpreted warning” might lead Washington to use nuclear weapons.7 But even if it did not, its response, which might include nuclear threats, could still be escalatory.</w:t>
      </w:r>
    </w:p>
    <w:p w14:paraId="6EF27869" w14:textId="77777777" w:rsidR="00774FA9" w:rsidRPr="00C42FD9" w:rsidRDefault="00774FA9" w:rsidP="00774FA9">
      <w:pPr>
        <w:rPr>
          <w:sz w:val="10"/>
          <w:szCs w:val="16"/>
        </w:rPr>
      </w:pPr>
      <w:r w:rsidRPr="00C42FD9">
        <w:rPr>
          <w:sz w:val="10"/>
          <w:szCs w:val="16"/>
        </w:rPr>
        <w:t>My focus here is narrowly limited to inadvertent cyber threats against, or interference with, one state’s nuclear forces or C3I systems by another nuclear-armed state (C3I systems encompass not only communication capabilities, but also the intelligence, surveillance, and reconnaissance capabilities, including early warning, that would be critical to decision-making). To be sure, cyber vulnerabilities probably create other escalation risks too, though, in my judgment, they are less serious.8 For example, while no state would likely try to detonate another’s nuclear weapons, a nihilistic terrorist group might (though it is unclear whether such a group could obtain the requisite cyber capabilities). Separately, vulnerabilities associated with conventional forces or their C3I systems could increase the likelihood of a conventional war’s escalating to a higher level of violence, thus making nuclear use more credible.9</w:t>
      </w:r>
    </w:p>
    <w:p w14:paraId="67024B6E" w14:textId="77777777" w:rsidR="00774FA9" w:rsidRPr="00C42FD9" w:rsidRDefault="00774FA9" w:rsidP="00774FA9">
      <w:pPr>
        <w:rPr>
          <w:sz w:val="10"/>
          <w:szCs w:val="16"/>
        </w:rPr>
      </w:pPr>
      <w:r w:rsidRPr="00C42FD9">
        <w:rPr>
          <w:sz w:val="10"/>
          <w:szCs w:val="16"/>
        </w:rPr>
        <w:t>Cyber interference with nuclear forces and C3I systems can involve two (not mutually exclusive) types of operations: espionage and attack. Cyber espionage involves collecting data from a target IT system without otherwise damaging it. A cyberattack involves undermining the operations of the target system, typically by compromising the integrity or availability of data. Cyber tools suitable for surveilling or attacking nuclear forces or C3I systems have innumerable differences from noncyber tools, which are themselves quite varied. Six of these differences are particularly salient to the risk of inadvertent nuclear escalation.</w:t>
      </w:r>
    </w:p>
    <w:p w14:paraId="5E149B64" w14:textId="77777777" w:rsidR="00774FA9" w:rsidRPr="00C42FD9" w:rsidRDefault="00774FA9" w:rsidP="00774FA9">
      <w:pPr>
        <w:rPr>
          <w:sz w:val="10"/>
          <w:szCs w:val="16"/>
        </w:rPr>
      </w:pPr>
      <w:r w:rsidRPr="00C42FD9">
        <w:rPr>
          <w:sz w:val="10"/>
          <w:szCs w:val="16"/>
        </w:rPr>
        <w:t>First, cyber espionage offers the potential to obtain information about an adversary’s military forces and operations that cannot plausibly be obtained in any other way. By accessing an adversary’s C3I systems directly, cyber tools may be capable of exfiltrating exceptionally sensitive information, such as the locations of mobile delivery systems. This is not to suggest that cyber surveillance is infallible. As a security measure, for example, a state could choose not to track the movements of its mobile delivery systems (or it could do so only approximately). Alternatively or additionally, it could try to use a cyber intrusion in its networks to feed misinformation to the adversary. In spite of these and other limitations, however, cyber espionage almost certainly offers unique advantages. For example, no practical constellation of high-resolution surveillance satellites in low Earth orbit could provide continuous coverage of a given location on Earth’s surface.10 Cyber surveillance, by contrast, may allow for continuous monitoring of an adversary’s military posture.</w:t>
      </w:r>
    </w:p>
    <w:p w14:paraId="579A42C3" w14:textId="77777777" w:rsidR="00774FA9" w:rsidRPr="00C42FD9" w:rsidRDefault="00774FA9" w:rsidP="00774FA9">
      <w:pPr>
        <w:rPr>
          <w:sz w:val="10"/>
          <w:szCs w:val="16"/>
        </w:rPr>
      </w:pPr>
      <w:r w:rsidRPr="00C42FD9">
        <w:rPr>
          <w:sz w:val="10"/>
          <w:szCs w:val="16"/>
        </w:rPr>
        <w:t>Second, cyber weapons offer an unparalleled capability to manipulate the data that go into decision-making. Other types of weapons, by destroying or disabling sensors or communication systems, can also deny data to decision-makers. However, their use generally alerts the target to the fact it is under attack. By contrast, if a well-designed cyber weapon is used, a loss of data may appear to be, say, the result of a malfunction, potentially allowing the attacker to conduct surprise follow-on attacks. Even more significant, cyber weapons can be used to feed false information to decision-makers. For example, the Stuxnet virus, which was reportedly developed by the United States and Israel, was designed not only to destroy centrifuges at Iran’s Natanz enrichment plant, but also to hinder plant operators from discovering the cause of these failures by producing falsely reassuring readings on monitoring equipment.11 In a similar vein, sophisticated cyber weapons offer a unique capability to shape an adversary’s perception of a battlefield by feeding misinformation into C3I systems.12 To be sure, information operations have always been a part of warfare. However, cyber weapons represent a sea change because their effects can be tailored with great precision in real time, and because they could be used to directly influence the perceptions of high-level decision-makers.</w:t>
      </w:r>
    </w:p>
    <w:p w14:paraId="54002135" w14:textId="77777777" w:rsidR="00774FA9" w:rsidRPr="00156A8B" w:rsidRDefault="00774FA9" w:rsidP="00774FA9">
      <w:pPr>
        <w:rPr>
          <w:sz w:val="16"/>
        </w:rPr>
      </w:pPr>
      <w:r w:rsidRPr="00156A8B">
        <w:rPr>
          <w:rStyle w:val="StyleUnderline"/>
        </w:rPr>
        <w:t>Third</w:t>
      </w:r>
      <w:r w:rsidRPr="00156A8B">
        <w:rPr>
          <w:sz w:val="16"/>
        </w:rPr>
        <w:t xml:space="preserve">, </w:t>
      </w:r>
      <w:r w:rsidRPr="00156A8B">
        <w:rPr>
          <w:rStyle w:val="StyleUnderline"/>
        </w:rPr>
        <w:t>cyber operations–whether conducted for espionage or offensive purposes–can present particularly significant risks of unanticipated collateral effects</w:t>
      </w:r>
      <w:r w:rsidRPr="00156A8B">
        <w:rPr>
          <w:sz w:val="16"/>
        </w:rPr>
        <w:t xml:space="preserve">, that is, of </w:t>
      </w:r>
      <w:r w:rsidRPr="00156A8B">
        <w:rPr>
          <w:rStyle w:val="StyleUnderline"/>
        </w:rPr>
        <w:t xml:space="preserve">affecting IT systems </w:t>
      </w:r>
      <w:r w:rsidRPr="00156A8B">
        <w:rPr>
          <w:rStyle w:val="Emphasis"/>
        </w:rPr>
        <w:t>other</w:t>
      </w:r>
      <w:r w:rsidRPr="00156A8B">
        <w:rPr>
          <w:rStyle w:val="StyleUnderline"/>
        </w:rPr>
        <w:t xml:space="preserve"> than the </w:t>
      </w:r>
      <w:r w:rsidRPr="00156A8B">
        <w:rPr>
          <w:rStyle w:val="Emphasis"/>
        </w:rPr>
        <w:t>intended</w:t>
      </w:r>
      <w:r w:rsidRPr="00156A8B">
        <w:rPr>
          <w:rStyle w:val="StyleUnderline"/>
        </w:rPr>
        <w:t xml:space="preserve"> target</w:t>
      </w:r>
      <w:r w:rsidRPr="00156A8B">
        <w:rPr>
          <w:sz w:val="16"/>
        </w:rPr>
        <w:t>.13 Noncyber weapons can, of course, lead to collateral damage. Yet such effects are inherently constrained by geography. Moreover, the likelihood of physical collateral damage can be often quantified, at least to some extent (military planners may be able to estimate, for example, the probability of an incoming weapon missing its military target and hitting a nearby civilian facility).14 The risks of collateral effects in cyberspace are much more difficult to estimate. Minimizing such effects relies, in part, on detailed intelligence about the target network and on connections between it and other networks. Obtaining the requisite intelligence is potentially much more difficult than identifying what surrounds a target in physical space (as is verifying that the resulting picture is complete). To complicate matters further, sophisticated malware must generally be tailored to each target and, if revealed, will become ineffective once the adversary can clean its networks and fix whatever exploit was used to gain access. As a result, the effects of cyber weapons cannot usually be understood through testing, further increasing the likelihood of unanticipated collateral damage (simulations can be used but they are only as good as the available intelligence on the target).</w:t>
      </w:r>
    </w:p>
    <w:p w14:paraId="2406DD73" w14:textId="77777777" w:rsidR="00774FA9" w:rsidRPr="00C42FD9" w:rsidRDefault="00774FA9" w:rsidP="00774FA9">
      <w:pPr>
        <w:rPr>
          <w:sz w:val="10"/>
          <w:szCs w:val="16"/>
        </w:rPr>
      </w:pPr>
      <w:r w:rsidRPr="00C42FD9">
        <w:rPr>
          <w:sz w:val="10"/>
          <w:szCs w:val="16"/>
        </w:rPr>
        <w:t>Fourth, in peacetime, malware used to enable a cyberattack may often be inserted into an enemy’s networks–but not activated–in the hope that it will remain undetected and thus can be used in a potential future crisis or conflict. (In theory, not only can a vulnerability in an operational IT system be exploited in this way, but so too could security weaknesses in the supply chain for the system’s components.) Noncyber weapons, by contrast, are generally used as and when the decision to authorize a strike on a particular target is taken.15 One consequence of this difference is that, if a state discovers dormant malware in its networks, it can be faced with the challenge of attributing it–that is, identifying which entity is responsible for its implantation–before activation. The equivalent challenge rarely arises with the kinds of noncyber weapons typically used in interstate warfare (though it does arise in irregular warfare or counterterrorism with unexploded ordnance).</w:t>
      </w:r>
    </w:p>
    <w:p w14:paraId="366A4D89" w14:textId="77777777" w:rsidR="00774FA9" w:rsidRPr="00C42FD9" w:rsidRDefault="00774FA9" w:rsidP="00774FA9">
      <w:pPr>
        <w:rPr>
          <w:sz w:val="10"/>
          <w:szCs w:val="16"/>
        </w:rPr>
      </w:pPr>
      <w:r w:rsidRPr="00C42FD9">
        <w:rPr>
          <w:sz w:val="10"/>
          <w:szCs w:val="16"/>
        </w:rPr>
        <w:t>Fifth, and relatedly, cyberattacks are generally easier to conceal than other forms of attack. As a result, decision-makers may be more inclined to authorize them. In fact, if the goal is for a cyber weapon to have either a persistent effect or an effect when triggered at some future time, the malware used in the attack must remain hidden to be effective because exposure could enable the adversary to take countermeasures.</w:t>
      </w:r>
    </w:p>
    <w:p w14:paraId="272D428F" w14:textId="77777777" w:rsidR="00774FA9" w:rsidRPr="00C42FD9" w:rsidRDefault="00774FA9" w:rsidP="00774FA9">
      <w:pPr>
        <w:rPr>
          <w:sz w:val="10"/>
          <w:szCs w:val="16"/>
        </w:rPr>
      </w:pPr>
      <w:r w:rsidRPr="00C42FD9">
        <w:rPr>
          <w:sz w:val="10"/>
          <w:szCs w:val="16"/>
        </w:rPr>
        <w:t>Sixth, and finally, distinguishing between offensive operations and espionage is significantly more challenging in cyberspace than in other domains.16 To be sure, the line dividing espionage and offensive operations in physical space is not always entirely clear. Aircraft–unmanned aerial vehicles (UAVs), in particular –are used for both surveillance and offensive operations. But the distinction is much murkier in cyberspace. One challenge is that identifying the purpose of a piece of malware–understanding whether it can be used for espionage, offensive purposes, or both–can be time-consuming. In a fast-moving conflict or crisis, this process might move slower than decision-making. Moreover, even if a state quickly and confidently established that a piece of malware could be used solely for espionage, it could not be confident that whatever vulnerability was used to introduce the malware would not also be exploited for offensive purposes–at least until it had identified and fixed the vulnerability.</w:t>
      </w:r>
    </w:p>
    <w:p w14:paraId="0E5F2DDC" w14:textId="77777777" w:rsidR="00774FA9" w:rsidRPr="00C42FD9" w:rsidRDefault="00774FA9" w:rsidP="00774FA9">
      <w:pPr>
        <w:rPr>
          <w:sz w:val="10"/>
          <w:szCs w:val="16"/>
        </w:rPr>
      </w:pPr>
      <w:r w:rsidRPr="00C42FD9">
        <w:rPr>
          <w:sz w:val="10"/>
          <w:szCs w:val="16"/>
        </w:rPr>
        <w:t>States can threaten each other’s nuclear forces through a combination of offensive “counterforce” operations to target nuclear-weapon delivery systems preemptively, and air and missile defense operations to intercept whatever remained. The United States openly acknowledges it would seek to limit the damage it would suffer in a nuclear war.17 Russian doctrine is believed to embrace a similar concept.18 India may be moving in the same direction.19</w:t>
      </w:r>
    </w:p>
    <w:p w14:paraId="746F1674" w14:textId="77777777" w:rsidR="00774FA9" w:rsidRPr="00C42FD9" w:rsidRDefault="00774FA9" w:rsidP="00774FA9">
      <w:pPr>
        <w:rPr>
          <w:sz w:val="10"/>
          <w:szCs w:val="16"/>
        </w:rPr>
      </w:pPr>
      <w:r w:rsidRPr="00C42FD9">
        <w:rPr>
          <w:sz w:val="10"/>
          <w:szCs w:val="16"/>
        </w:rPr>
        <w:t>The question of whether, in practice, a state could actually succeed in limiting the damage it would suffer in a nuclear war to an extent that decision-makers would consider meaningful is currently a subject of considerable debate.20 However, from the perspective of inadvertent escalation, what matters is not whether damage-limitation operations would actually prove effective, but whether a potential target believes they might. In this context, Chinese and Russian fears that the United States is seeking the capabilities–non-nuclear capabilities, in particular–to negate their nuclear deterrents could prove escalatory in a crisis or conflict by generating “crisis instability,” that is, pressures to use nuclear weapons before losing the capability to do so.21 And even though the United States is not concerned today about the possibility of being disarmed, Washington appears to be less sanguine about the future, given growing threats to its C3I assets, in particular.</w:t>
      </w:r>
    </w:p>
    <w:p w14:paraId="64BD4F8F" w14:textId="77777777" w:rsidR="00774FA9" w:rsidRPr="00C42FD9" w:rsidRDefault="00774FA9" w:rsidP="00774FA9">
      <w:pPr>
        <w:rPr>
          <w:sz w:val="10"/>
          <w:szCs w:val="16"/>
        </w:rPr>
      </w:pPr>
      <w:r w:rsidRPr="00C42FD9">
        <w:rPr>
          <w:sz w:val="10"/>
          <w:szCs w:val="16"/>
        </w:rPr>
        <w:t>Cyber capabilities could contribute to damage-limitation operations in two distinct ways. First, cyber espionage could prove useful in collecting intelligence that might increase the effectiveness of counterforce attacks and air and missile defenses, especially if complemented by effective analytic tools for synthesizing large amounts of data from multiple sources.22 If cyber espionage helped reveal the locations of mobile weapons, for example, it could enable preemptive attacks against them. And if it helped to reveal targeting data, it could assist defenses in intercepting missiles and aircraft after launch.</w:t>
      </w:r>
    </w:p>
    <w:p w14:paraId="4DA1FEAF" w14:textId="77777777" w:rsidR="00774FA9" w:rsidRPr="00C42FD9" w:rsidRDefault="00774FA9" w:rsidP="00774FA9">
      <w:pPr>
        <w:rPr>
          <w:sz w:val="10"/>
          <w:szCs w:val="16"/>
        </w:rPr>
      </w:pPr>
      <w:r w:rsidRPr="00C42FD9">
        <w:rPr>
          <w:sz w:val="10"/>
          <w:szCs w:val="16"/>
        </w:rPr>
        <w:t>Second, cyber weapons could be used, alongside other capabilities, to conduct counterforce strikes. A hypothetical cyber “kill switch” that could permanently shut down an adversary’s nuclear C3I systems would certainly be attractive to any state with a damage-limitation doctrine. In practice, this kind of perfect capability seems fanciful, not least because a state could find analog or even nonelectronic ways to use its own nuclear forces given enough time (in fact, some states may even prepare such means in advance). At best, therefore, a cyberattack could be a “pause button” that delayed an adversary’s ability to use its nuclear weapons. Real cyber weapons are likely to be still less effective, however. All nuclear-armed states likely operate multiple C3I systems with some degree of redundancy between them. Cyber operations would probably not prove equally effective against these different systems, potentially delaying the target from using some elements of its nuclear forces for longer periods of time than others.</w:t>
      </w:r>
    </w:p>
    <w:p w14:paraId="5AB46254" w14:textId="77777777" w:rsidR="00774FA9" w:rsidRPr="00C42FD9" w:rsidRDefault="00774FA9" w:rsidP="00774FA9">
      <w:pPr>
        <w:rPr>
          <w:sz w:val="10"/>
          <w:szCs w:val="16"/>
        </w:rPr>
      </w:pPr>
      <w:r w:rsidRPr="00C42FD9">
        <w:rPr>
          <w:sz w:val="10"/>
          <w:szCs w:val="16"/>
        </w:rPr>
        <w:t>Even given these limitations, however, cyberattacks could still assist with damage limitation. They could buy more time for counterforce operations to attrite an opponent’s nuclear forces and reduce the coherence of any retaliatory attacks, somewhat simplifying the task of air and missile defenses. Moreover, the potential for cyberattacks to shape an adversary’s perceptions could prove valuable. For example, an attacker might try to “blind” its adversary’s early-warning system just before launching counterforce strikes on its nuclear forces.</w:t>
      </w:r>
    </w:p>
    <w:p w14:paraId="552D19CA" w14:textId="77777777" w:rsidR="00774FA9" w:rsidRPr="00C42FD9" w:rsidRDefault="00774FA9" w:rsidP="00774FA9">
      <w:pPr>
        <w:rPr>
          <w:sz w:val="10"/>
          <w:szCs w:val="16"/>
        </w:rPr>
      </w:pPr>
      <w:r w:rsidRPr="00C42FD9">
        <w:rPr>
          <w:sz w:val="10"/>
          <w:szCs w:val="16"/>
        </w:rPr>
        <w:t>Just how effective cyber-enabled damage-limitation operations might prove in an actual conflict is far from clear, not least because of the difficulty of testing cyber weapons. That said, any state that has made the enormous investments necessary to develop damage-limitation capabilities is likely to spend relatively modest additional sums on developing complementary cyber tools, and it might reach a different conclusion about their potential efficacy. Even more important, from the perspective of inadvertent escalation, its potential adversaries might do so too.</w:t>
      </w:r>
    </w:p>
    <w:p w14:paraId="3E433C17" w14:textId="77777777" w:rsidR="00774FA9" w:rsidRPr="00C42FD9" w:rsidRDefault="00774FA9" w:rsidP="00774FA9">
      <w:pPr>
        <w:rPr>
          <w:sz w:val="10"/>
          <w:szCs w:val="16"/>
        </w:rPr>
      </w:pPr>
      <w:r w:rsidRPr="00C42FD9">
        <w:rPr>
          <w:sz w:val="10"/>
          <w:szCs w:val="16"/>
        </w:rPr>
        <w:t>China, in particular, appears to be concerned about cyber-enabled damage limitation. Summarizing the thinking of their peers on this subject, two Chinese scholars, Tong Zhao and Li Bin, have concluded that “Chinese analysts have demonstrated an acute awareness of the potential vulnerabilities of the country’s nuclear C3I system, particularly against cyber infiltrations.”23 Russian views have been less aired. In fact, a dichotomy has emerged in what little public discussion there has been. For example, three respected experts, including a former general officer in Russia’s Strategic Rocket Forces, have recently played down the threat, arguing that “because the command-and-control systems of strategic nuclear forces are isolated and highly protected, they are, in all probability, not vulnerable to cyber attacks.”24 At about the same time, however, another influential Russian scholar argued that, among the emerging non-nuclear technologies that could threaten nuclear forces, “probably the most dangerous development is cyber weapons, which could be used for non-nuclear disarming and decapitating attack by completely paralysing the entire command-and-control system.”25 News reports that Russia has created cyber defense units for its nuclear forces suggest that the Russian military may be less than sanguine about the cyber threat.26</w:t>
      </w:r>
    </w:p>
    <w:p w14:paraId="346512CD" w14:textId="77777777" w:rsidR="00774FA9" w:rsidRPr="00C42FD9" w:rsidRDefault="00774FA9" w:rsidP="00774FA9">
      <w:pPr>
        <w:rPr>
          <w:sz w:val="10"/>
          <w:szCs w:val="16"/>
        </w:rPr>
      </w:pPr>
      <w:r w:rsidRPr="00C42FD9">
        <w:rPr>
          <w:sz w:val="10"/>
          <w:szCs w:val="16"/>
        </w:rPr>
        <w:t>Fears about cyber-enabled damage limitation may be particularly pernicious because of the potential difficulty of detecting a cyberattack. A sophisticated cyberattack on nuclear forces or C3I systems could conceivably occur without being detected. In the extreme case, a state might only find out that it had been attacked when it attempted to launch nuclear weapons and discovered that its ability to do so had been impeded in some way. If a state believed that it would be unlikely to detect an ongoing cyberattack, then it could rationally conclude that it might be under attack even in the absence of attack indicators. The simple belief that an opponent had highly sophisticated cyber capabilities could, therefore, precipitate a false positive–the incorrect assessment that an attack was underway–by itself. By contrast, if a state’s nuclear forces were under assault from kinetic strikes, the target would likely be aware. To be sure, it is still not entirely impossible that a state could wrongly come to believe it was under kinetic attack. Early-warning systems, for example, have produced false warnings of incoming ballistic missile strikes.27 But mistakes of this kind could be identified once the incoming weapons ceased to exist (though the window of time before they disappeared could be particularly dangerous).</w:t>
      </w:r>
    </w:p>
    <w:p w14:paraId="248F1126" w14:textId="77777777" w:rsidR="00774FA9" w:rsidRPr="00866FDA" w:rsidRDefault="00774FA9" w:rsidP="00774FA9">
      <w:pPr>
        <w:rPr>
          <w:sz w:val="16"/>
        </w:rPr>
      </w:pPr>
      <w:r w:rsidRPr="00156A8B">
        <w:rPr>
          <w:sz w:val="16"/>
        </w:rPr>
        <w:t xml:space="preserve">To make matters worse, </w:t>
      </w:r>
      <w:r w:rsidRPr="00FC1D97">
        <w:rPr>
          <w:rStyle w:val="StyleUnderline"/>
          <w:highlight w:val="green"/>
        </w:rPr>
        <w:t>a state</w:t>
      </w:r>
      <w:r w:rsidRPr="00156A8B">
        <w:rPr>
          <w:sz w:val="16"/>
        </w:rPr>
        <w:t xml:space="preserve"> that was </w:t>
      </w:r>
      <w:r w:rsidRPr="00156A8B">
        <w:rPr>
          <w:rStyle w:val="StyleUnderline"/>
        </w:rPr>
        <w:t xml:space="preserve">concerned about its nuclear forces and C3I systems coming under cyberattack </w:t>
      </w:r>
      <w:r w:rsidRPr="00FC1D97">
        <w:rPr>
          <w:rStyle w:val="StyleUnderline"/>
          <w:highlight w:val="green"/>
        </w:rPr>
        <w:t xml:space="preserve">might be </w:t>
      </w:r>
      <w:r w:rsidRPr="00FC1D97">
        <w:rPr>
          <w:rStyle w:val="Emphasis"/>
          <w:highlight w:val="green"/>
        </w:rPr>
        <w:t>inclined</w:t>
      </w:r>
      <w:r w:rsidRPr="00156A8B">
        <w:rPr>
          <w:sz w:val="16"/>
        </w:rPr>
        <w:t xml:space="preserve">, especially </w:t>
      </w:r>
      <w:r w:rsidRPr="00156A8B">
        <w:rPr>
          <w:rStyle w:val="StyleUnderline"/>
        </w:rPr>
        <w:t>in</w:t>
      </w:r>
      <w:r w:rsidRPr="00156A8B">
        <w:rPr>
          <w:sz w:val="16"/>
        </w:rPr>
        <w:t xml:space="preserve"> a </w:t>
      </w:r>
      <w:r w:rsidRPr="00156A8B">
        <w:rPr>
          <w:rStyle w:val="StyleUnderline"/>
        </w:rPr>
        <w:t>crisis</w:t>
      </w:r>
      <w:r w:rsidRPr="00156A8B">
        <w:rPr>
          <w:sz w:val="16"/>
        </w:rPr>
        <w:t xml:space="preserve"> or conflict, </w:t>
      </w:r>
      <w:r w:rsidRPr="00FC1D97">
        <w:rPr>
          <w:rStyle w:val="StyleUnderline"/>
          <w:highlight w:val="green"/>
        </w:rPr>
        <w:t>to interpret</w:t>
      </w:r>
      <w:r w:rsidRPr="00156A8B">
        <w:rPr>
          <w:rStyle w:val="StyleUnderline"/>
        </w:rPr>
        <w:t xml:space="preserve"> ambiguous </w:t>
      </w:r>
      <w:r w:rsidRPr="00FC1D97">
        <w:rPr>
          <w:rStyle w:val="StyleUnderline"/>
          <w:highlight w:val="green"/>
        </w:rPr>
        <w:t xml:space="preserve">indicators in the </w:t>
      </w:r>
      <w:r w:rsidRPr="00FC1D97">
        <w:rPr>
          <w:rStyle w:val="Emphasis"/>
          <w:highlight w:val="green"/>
        </w:rPr>
        <w:t>worst</w:t>
      </w:r>
      <w:r w:rsidRPr="00156A8B">
        <w:rPr>
          <w:rStyle w:val="StyleUnderline"/>
        </w:rPr>
        <w:t xml:space="preserve"> possible </w:t>
      </w:r>
      <w:r w:rsidRPr="00FC1D97">
        <w:rPr>
          <w:rStyle w:val="Emphasis"/>
          <w:highlight w:val="green"/>
        </w:rPr>
        <w:t>light</w:t>
      </w:r>
      <w:r w:rsidRPr="00156A8B">
        <w:rPr>
          <w:sz w:val="16"/>
        </w:rPr>
        <w:t xml:space="preserve">. For example, if one of its nuclear C3I systems malfunctioned because of, say, bad design or aging components, it might wrongly attribute the failure to a cyberattack (in fact, the temptation among operators to do so might be particularly strong if they would otherwise be held responsible for an internal failure). Regardless of precisely how it arose, however, </w:t>
      </w:r>
      <w:r w:rsidRPr="00FC1D97">
        <w:rPr>
          <w:rStyle w:val="StyleUnderline"/>
          <w:highlight w:val="green"/>
        </w:rPr>
        <w:t xml:space="preserve">a </w:t>
      </w:r>
      <w:r w:rsidRPr="00FC1D97">
        <w:rPr>
          <w:rStyle w:val="Emphasis"/>
          <w:highlight w:val="green"/>
        </w:rPr>
        <w:t>false positive</w:t>
      </w:r>
      <w:r w:rsidRPr="00156A8B">
        <w:rPr>
          <w:rStyle w:val="StyleUnderline"/>
        </w:rPr>
        <w:t xml:space="preserve"> that occurred </w:t>
      </w:r>
      <w:r w:rsidRPr="00FC1D97">
        <w:rPr>
          <w:rStyle w:val="StyleUnderline"/>
          <w:highlight w:val="green"/>
        </w:rPr>
        <w:t xml:space="preserve">in a </w:t>
      </w:r>
      <w:r w:rsidRPr="00FC1D97">
        <w:rPr>
          <w:rStyle w:val="Emphasis"/>
          <w:highlight w:val="green"/>
        </w:rPr>
        <w:t>crisis</w:t>
      </w:r>
      <w:r w:rsidRPr="00156A8B">
        <w:rPr>
          <w:rStyle w:val="StyleUnderline"/>
        </w:rPr>
        <w:t xml:space="preserve"> or conflict </w:t>
      </w:r>
      <w:r w:rsidRPr="00FC1D97">
        <w:rPr>
          <w:rStyle w:val="StyleUnderline"/>
          <w:highlight w:val="green"/>
        </w:rPr>
        <w:t>could generate</w:t>
      </w:r>
      <w:r w:rsidRPr="00156A8B">
        <w:rPr>
          <w:rStyle w:val="StyleUnderline"/>
        </w:rPr>
        <w:t xml:space="preserve"> significant </w:t>
      </w:r>
      <w:r w:rsidRPr="00FC1D97">
        <w:rPr>
          <w:rStyle w:val="Emphasis"/>
          <w:highlight w:val="green"/>
        </w:rPr>
        <w:t>escalation pressures</w:t>
      </w:r>
      <w:r w:rsidRPr="00156A8B">
        <w:rPr>
          <w:sz w:val="16"/>
        </w:rPr>
        <w:t>.</w:t>
      </w:r>
    </w:p>
    <w:p w14:paraId="1F91AE02" w14:textId="77777777" w:rsidR="00774FA9" w:rsidRDefault="00774FA9" w:rsidP="00774FA9"/>
    <w:p w14:paraId="32CD35FB" w14:textId="77777777" w:rsidR="00774FA9" w:rsidRPr="00201B20" w:rsidRDefault="00774FA9" w:rsidP="00774FA9">
      <w:pPr>
        <w:pStyle w:val="Heading4"/>
      </w:pPr>
      <w:r>
        <w:t xml:space="preserve">Even </w:t>
      </w:r>
      <w:r>
        <w:rPr>
          <w:u w:val="single"/>
        </w:rPr>
        <w:t>without</w:t>
      </w:r>
      <w:r>
        <w:t xml:space="preserve"> immediate </w:t>
      </w:r>
      <w:r>
        <w:rPr>
          <w:u w:val="single"/>
        </w:rPr>
        <w:t>miscalc</w:t>
      </w:r>
      <w:r>
        <w:t xml:space="preserve"> or subsequent </w:t>
      </w:r>
      <w:r>
        <w:rPr>
          <w:u w:val="single"/>
        </w:rPr>
        <w:t>retaliation</w:t>
      </w:r>
      <w:r>
        <w:t xml:space="preserve">, that </w:t>
      </w:r>
      <w:r w:rsidRPr="00DB154E">
        <w:rPr>
          <w:u w:val="single"/>
        </w:rPr>
        <w:t>structurally craters</w:t>
      </w:r>
      <w:r>
        <w:t xml:space="preserve"> the </w:t>
      </w:r>
      <w:r w:rsidRPr="00201B20">
        <w:rPr>
          <w:u w:val="single"/>
        </w:rPr>
        <w:t>confidence</w:t>
      </w:r>
      <w:r>
        <w:t xml:space="preserve"> in </w:t>
      </w:r>
      <w:r w:rsidRPr="00F82EE7">
        <w:rPr>
          <w:u w:val="single"/>
        </w:rPr>
        <w:t>second-strike</w:t>
      </w:r>
      <w:r>
        <w:t xml:space="preserve"> that </w:t>
      </w:r>
      <w:r w:rsidRPr="00F82EE7">
        <w:rPr>
          <w:u w:val="single"/>
        </w:rPr>
        <w:t>underpins</w:t>
      </w:r>
      <w:r>
        <w:t xml:space="preserve"> stability in </w:t>
      </w:r>
      <w:r>
        <w:rPr>
          <w:u w:val="single"/>
        </w:rPr>
        <w:t>crises</w:t>
      </w:r>
      <w:r>
        <w:t>.</w:t>
      </w:r>
    </w:p>
    <w:p w14:paraId="059C9AF4" w14:textId="77777777" w:rsidR="00774FA9" w:rsidRPr="003403A8" w:rsidRDefault="00774FA9" w:rsidP="00774FA9">
      <w:r>
        <w:rPr>
          <w:rStyle w:val="Style13ptBold"/>
        </w:rPr>
        <w:t>Perkovich et al.</w:t>
      </w:r>
      <w:r w:rsidRPr="003403A8">
        <w:rPr>
          <w:rStyle w:val="Style13ptBold"/>
        </w:rPr>
        <w:t xml:space="preserve"> </w:t>
      </w:r>
      <w:r>
        <w:rPr>
          <w:rStyle w:val="Style13ptBold"/>
        </w:rPr>
        <w:t>21</w:t>
      </w:r>
      <w:r w:rsidRPr="003403A8">
        <w:t xml:space="preserve"> – </w:t>
      </w:r>
      <w:r w:rsidRPr="001813B0">
        <w:t>Ken Olivier and Angela Nomellini Chair and vice president for studies at the Carnegie Endowment for International Peace, overseeing the Technology and International Affairs Program and Nuclear Policy Program</w:t>
      </w:r>
    </w:p>
    <w:p w14:paraId="63F14207" w14:textId="77777777" w:rsidR="00774FA9" w:rsidRDefault="00774FA9" w:rsidP="00774FA9">
      <w:r w:rsidRPr="001813B0">
        <w:t>George Perkovich, Ariel (Eli) Levite, Lyu Jinghua, Lu Chuanying, Li Bin, Fan Yang, Xu Manshu</w:t>
      </w:r>
      <w:r w:rsidRPr="003403A8">
        <w:t>, “</w:t>
      </w:r>
      <w:r w:rsidRPr="001813B0">
        <w:t>China-U.S. Cyber-Nuclear C3 Stability</w:t>
      </w:r>
      <w:r w:rsidRPr="003403A8">
        <w:t xml:space="preserve">,” </w:t>
      </w:r>
      <w:r>
        <w:t>Carnegie Endowment for International Peace</w:t>
      </w:r>
      <w:r w:rsidRPr="003403A8">
        <w:t xml:space="preserve">, </w:t>
      </w:r>
      <w:r>
        <w:t>4-8-21</w:t>
      </w:r>
      <w:r w:rsidRPr="003403A8">
        <w:t xml:space="preserve">, </w:t>
      </w:r>
      <w:r w:rsidRPr="00DA6A12">
        <w:t>https://carnegieendowment.org/2021/04/08/china-u.s.-cyber-nuclear-c3-stability-pub-84182</w:t>
      </w:r>
    </w:p>
    <w:p w14:paraId="397EFA02" w14:textId="77777777" w:rsidR="00774FA9" w:rsidRPr="006476D3" w:rsidRDefault="00774FA9" w:rsidP="00774FA9">
      <w:pPr>
        <w:rPr>
          <w:rStyle w:val="StyleUnderline"/>
        </w:rPr>
      </w:pPr>
      <w:r w:rsidRPr="00FE4FAC">
        <w:rPr>
          <w:rStyle w:val="StyleUnderline"/>
        </w:rPr>
        <w:t xml:space="preserve">Because of the </w:t>
      </w:r>
      <w:r w:rsidRPr="006476D3">
        <w:rPr>
          <w:rStyle w:val="Emphasis"/>
        </w:rPr>
        <w:t>unique nature</w:t>
      </w:r>
      <w:r w:rsidRPr="00FE4FAC">
        <w:rPr>
          <w:rStyle w:val="StyleUnderline"/>
        </w:rPr>
        <w:t xml:space="preserve"> of nuclear weapons, </w:t>
      </w:r>
      <w:r w:rsidRPr="00F91F83">
        <w:rPr>
          <w:rStyle w:val="Emphasis"/>
          <w:highlight w:val="green"/>
        </w:rPr>
        <w:t>any cyber incidents</w:t>
      </w:r>
      <w:r w:rsidRPr="00F91F83">
        <w:rPr>
          <w:rStyle w:val="StyleUnderline"/>
          <w:highlight w:val="green"/>
        </w:rPr>
        <w:t xml:space="preserve"> concerning </w:t>
      </w:r>
      <w:r w:rsidRPr="001C6EDA">
        <w:rPr>
          <w:rStyle w:val="Emphasis"/>
          <w:highlight w:val="green"/>
        </w:rPr>
        <w:t>nuc</w:t>
      </w:r>
      <w:r w:rsidRPr="00FE4FAC">
        <w:rPr>
          <w:rStyle w:val="StyleUnderline"/>
        </w:rPr>
        <w:t>lear weapon</w:t>
      </w:r>
      <w:r w:rsidRPr="001C6EDA">
        <w:rPr>
          <w:rStyle w:val="Emphasis"/>
          <w:highlight w:val="green"/>
        </w:rPr>
        <w:t>s</w:t>
      </w:r>
      <w:r w:rsidRPr="00FE4FAC">
        <w:rPr>
          <w:rStyle w:val="StyleUnderline"/>
        </w:rPr>
        <w:t xml:space="preserve"> would </w:t>
      </w:r>
      <w:r w:rsidRPr="00F91F83">
        <w:rPr>
          <w:rStyle w:val="StyleUnderline"/>
          <w:highlight w:val="green"/>
        </w:rPr>
        <w:t xml:space="preserve">cause </w:t>
      </w:r>
      <w:r w:rsidRPr="00F91F83">
        <w:rPr>
          <w:rStyle w:val="Emphasis"/>
        </w:rPr>
        <w:t xml:space="preserve">state </w:t>
      </w:r>
      <w:r w:rsidRPr="00F91F83">
        <w:rPr>
          <w:rStyle w:val="Emphasis"/>
          <w:highlight w:val="green"/>
        </w:rPr>
        <w:t>alarm</w:t>
      </w:r>
      <w:r w:rsidRPr="006476D3">
        <w:rPr>
          <w:sz w:val="16"/>
        </w:rPr>
        <w:t xml:space="preserve">, anxiety, </w:t>
      </w:r>
      <w:r w:rsidRPr="006476D3">
        <w:rPr>
          <w:rStyle w:val="Emphasis"/>
        </w:rPr>
        <w:t>confusion</w:t>
      </w:r>
      <w:r w:rsidRPr="00FE4FAC">
        <w:rPr>
          <w:rStyle w:val="StyleUnderline"/>
        </w:rPr>
        <w:t xml:space="preserve">, </w:t>
      </w:r>
      <w:r w:rsidRPr="00F91F83">
        <w:rPr>
          <w:rStyle w:val="StyleUnderline"/>
          <w:highlight w:val="green"/>
        </w:rPr>
        <w:t xml:space="preserve">and </w:t>
      </w:r>
      <w:r w:rsidRPr="00F91F83">
        <w:rPr>
          <w:rStyle w:val="Emphasis"/>
          <w:highlight w:val="green"/>
        </w:rPr>
        <w:t>erode</w:t>
      </w:r>
      <w:r w:rsidRPr="006476D3">
        <w:rPr>
          <w:rStyle w:val="Emphasis"/>
        </w:rPr>
        <w:t xml:space="preserve"> state </w:t>
      </w:r>
      <w:r w:rsidRPr="00F91F83">
        <w:rPr>
          <w:rStyle w:val="Emphasis"/>
          <w:highlight w:val="green"/>
        </w:rPr>
        <w:t>confidence</w:t>
      </w:r>
      <w:r w:rsidRPr="00F91F83">
        <w:rPr>
          <w:rStyle w:val="StyleUnderline"/>
          <w:highlight w:val="green"/>
        </w:rPr>
        <w:t xml:space="preserve"> in</w:t>
      </w:r>
      <w:r w:rsidRPr="00FE4FAC">
        <w:rPr>
          <w:rStyle w:val="StyleUnderline"/>
        </w:rPr>
        <w:t xml:space="preserve"> the reliability and integrity of </w:t>
      </w:r>
      <w:r w:rsidRPr="00F91F83">
        <w:rPr>
          <w:rStyle w:val="StyleUnderline"/>
        </w:rPr>
        <w:t>nuclear</w:t>
      </w:r>
      <w:r w:rsidRPr="00FE4FAC">
        <w:rPr>
          <w:rStyle w:val="StyleUnderline"/>
        </w:rPr>
        <w:t xml:space="preserve"> </w:t>
      </w:r>
      <w:r w:rsidRPr="00F91F83">
        <w:rPr>
          <w:rStyle w:val="StyleUnderline"/>
          <w:highlight w:val="green"/>
        </w:rPr>
        <w:t>deterrent</w:t>
      </w:r>
      <w:r w:rsidRPr="00FE4FAC">
        <w:rPr>
          <w:rStyle w:val="StyleUnderline"/>
        </w:rPr>
        <w:t xml:space="preserve">. </w:t>
      </w:r>
      <w:r w:rsidRPr="00F91F83">
        <w:rPr>
          <w:rStyle w:val="StyleUnderline"/>
        </w:rPr>
        <w:t xml:space="preserve">Cyber </w:t>
      </w:r>
      <w:r w:rsidRPr="00F91F83">
        <w:rPr>
          <w:rStyle w:val="StyleUnderline"/>
          <w:highlight w:val="green"/>
        </w:rPr>
        <w:t>attacks against</w:t>
      </w:r>
      <w:r w:rsidRPr="00FE4FAC">
        <w:rPr>
          <w:rStyle w:val="StyleUnderline"/>
        </w:rPr>
        <w:t xml:space="preserve"> a </w:t>
      </w:r>
      <w:r w:rsidRPr="001C6EDA">
        <w:rPr>
          <w:rStyle w:val="Emphasis"/>
          <w:highlight w:val="green"/>
        </w:rPr>
        <w:t>n</w:t>
      </w:r>
      <w:r w:rsidRPr="00FE4FAC">
        <w:rPr>
          <w:rStyle w:val="StyleUnderline"/>
        </w:rPr>
        <w:t xml:space="preserve">uclear </w:t>
      </w:r>
      <w:r w:rsidRPr="001C6EDA">
        <w:rPr>
          <w:rStyle w:val="Emphasis"/>
          <w:highlight w:val="green"/>
        </w:rPr>
        <w:t>c</w:t>
      </w:r>
      <w:r w:rsidRPr="00FE4FAC">
        <w:rPr>
          <w:rStyle w:val="StyleUnderline"/>
        </w:rPr>
        <w:t>ommand a</w:t>
      </w:r>
      <w:r w:rsidRPr="001C6EDA">
        <w:rPr>
          <w:rStyle w:val="Emphasis"/>
          <w:highlight w:val="green"/>
        </w:rPr>
        <w:t>n</w:t>
      </w:r>
      <w:r w:rsidRPr="00FE4FAC">
        <w:rPr>
          <w:rStyle w:val="StyleUnderline"/>
        </w:rPr>
        <w:t xml:space="preserve">d </w:t>
      </w:r>
      <w:r w:rsidRPr="001C6EDA">
        <w:rPr>
          <w:rStyle w:val="Emphasis"/>
          <w:highlight w:val="green"/>
        </w:rPr>
        <w:t>c</w:t>
      </w:r>
      <w:r w:rsidRPr="00FE4FAC">
        <w:rPr>
          <w:rStyle w:val="StyleUnderline"/>
        </w:rPr>
        <w:t xml:space="preserve">ontrol system would </w:t>
      </w:r>
      <w:r w:rsidRPr="00F91F83">
        <w:rPr>
          <w:rStyle w:val="StyleUnderline"/>
          <w:highlight w:val="green"/>
        </w:rPr>
        <w:t>expose</w:t>
      </w:r>
      <w:r w:rsidRPr="00F91F83">
        <w:rPr>
          <w:rStyle w:val="StyleUnderline"/>
        </w:rPr>
        <w:t xml:space="preserve"> the</w:t>
      </w:r>
      <w:r w:rsidRPr="00FE4FAC">
        <w:rPr>
          <w:rStyle w:val="StyleUnderline"/>
        </w:rPr>
        <w:t xml:space="preserve"> attacked </w:t>
      </w:r>
      <w:r w:rsidRPr="00F91F83">
        <w:rPr>
          <w:rStyle w:val="StyleUnderline"/>
        </w:rPr>
        <w:t xml:space="preserve">state to </w:t>
      </w:r>
      <w:r w:rsidRPr="00F91F83">
        <w:rPr>
          <w:rStyle w:val="Emphasis"/>
          <w:highlight w:val="green"/>
        </w:rPr>
        <w:t>significant pressure to escalate</w:t>
      </w:r>
      <w:r w:rsidRPr="006476D3">
        <w:rPr>
          <w:sz w:val="16"/>
        </w:rPr>
        <w:t xml:space="preserve"> conflict </w:t>
      </w:r>
      <w:r w:rsidRPr="00F91F83">
        <w:rPr>
          <w:rStyle w:val="StyleUnderline"/>
          <w:highlight w:val="green"/>
        </w:rPr>
        <w:t>and</w:t>
      </w:r>
      <w:r w:rsidRPr="006476D3">
        <w:rPr>
          <w:sz w:val="16"/>
        </w:rPr>
        <w:t xml:space="preserve"> even </w:t>
      </w:r>
      <w:r w:rsidRPr="00F91F83">
        <w:rPr>
          <w:rStyle w:val="Emphasis"/>
          <w:highlight w:val="green"/>
        </w:rPr>
        <w:t>use</w:t>
      </w:r>
      <w:r w:rsidRPr="001C6EDA">
        <w:rPr>
          <w:rStyle w:val="StyleUnderline"/>
        </w:rPr>
        <w:t xml:space="preserve"> nuclear weapons</w:t>
      </w:r>
      <w:r w:rsidRPr="00FE4FAC">
        <w:rPr>
          <w:rStyle w:val="StyleUnderline"/>
        </w:rPr>
        <w:t xml:space="preserve"> </w:t>
      </w:r>
      <w:r w:rsidRPr="00F91F83">
        <w:rPr>
          <w:rStyle w:val="StyleUnderline"/>
          <w:highlight w:val="green"/>
        </w:rPr>
        <w:t>before</w:t>
      </w:r>
      <w:r w:rsidRPr="00FE4FAC">
        <w:rPr>
          <w:rStyle w:val="StyleUnderline"/>
        </w:rPr>
        <w:t xml:space="preserve"> its </w:t>
      </w:r>
      <w:r w:rsidRPr="001C6EDA">
        <w:rPr>
          <w:rStyle w:val="Emphasis"/>
          <w:highlight w:val="green"/>
        </w:rPr>
        <w:t>nuc</w:t>
      </w:r>
      <w:r w:rsidRPr="00FE4FAC">
        <w:rPr>
          <w:rStyle w:val="StyleUnderline"/>
        </w:rPr>
        <w:t>lear capabilitie</w:t>
      </w:r>
      <w:r w:rsidRPr="001C6EDA">
        <w:rPr>
          <w:rStyle w:val="Emphasis"/>
          <w:highlight w:val="green"/>
        </w:rPr>
        <w:t>s</w:t>
      </w:r>
      <w:r w:rsidRPr="00FE4FAC">
        <w:rPr>
          <w:rStyle w:val="StyleUnderline"/>
        </w:rPr>
        <w:t xml:space="preserve"> </w:t>
      </w:r>
      <w:r w:rsidRPr="00F91F83">
        <w:rPr>
          <w:rStyle w:val="StyleUnderline"/>
          <w:highlight w:val="green"/>
        </w:rPr>
        <w:t xml:space="preserve">are </w:t>
      </w:r>
      <w:r w:rsidRPr="001C6EDA">
        <w:rPr>
          <w:rStyle w:val="Emphasis"/>
          <w:highlight w:val="green"/>
        </w:rPr>
        <w:t>compromised</w:t>
      </w:r>
      <w:r w:rsidRPr="00FE4FAC">
        <w:rPr>
          <w:rStyle w:val="StyleUnderline"/>
        </w:rPr>
        <w:t>.</w:t>
      </w:r>
      <w:r w:rsidRPr="006476D3">
        <w:rPr>
          <w:sz w:val="16"/>
        </w:rPr>
        <w:t xml:space="preserve"> At the same time, </w:t>
      </w:r>
      <w:r w:rsidRPr="00F91F83">
        <w:rPr>
          <w:rStyle w:val="StyleUnderline"/>
          <w:highlight w:val="green"/>
        </w:rPr>
        <w:t>compared to</w:t>
      </w:r>
      <w:r w:rsidRPr="006476D3">
        <w:rPr>
          <w:rStyle w:val="StyleUnderline"/>
        </w:rPr>
        <w:t xml:space="preserve"> the </w:t>
      </w:r>
      <w:r w:rsidRPr="00F91F83">
        <w:rPr>
          <w:rStyle w:val="Emphasis"/>
          <w:highlight w:val="green"/>
        </w:rPr>
        <w:t>mature experience</w:t>
      </w:r>
      <w:r w:rsidRPr="006476D3">
        <w:rPr>
          <w:rStyle w:val="StyleUnderline"/>
        </w:rPr>
        <w:t xml:space="preserve"> and </w:t>
      </w:r>
      <w:r w:rsidRPr="001C6EDA">
        <w:rPr>
          <w:rStyle w:val="StyleUnderline"/>
        </w:rPr>
        <w:t>full-fledged mechanisms</w:t>
      </w:r>
      <w:r w:rsidRPr="006476D3">
        <w:rPr>
          <w:rStyle w:val="StyleUnderline"/>
        </w:rPr>
        <w:t xml:space="preserve"> </w:t>
      </w:r>
      <w:r w:rsidRPr="00F91F83">
        <w:rPr>
          <w:rStyle w:val="StyleUnderline"/>
          <w:highlight w:val="green"/>
        </w:rPr>
        <w:t xml:space="preserve">in </w:t>
      </w:r>
      <w:r w:rsidRPr="00F91F83">
        <w:rPr>
          <w:rStyle w:val="StyleUnderline"/>
        </w:rPr>
        <w:t>nuc</w:t>
      </w:r>
      <w:r w:rsidRPr="006476D3">
        <w:rPr>
          <w:rStyle w:val="StyleUnderline"/>
        </w:rPr>
        <w:t xml:space="preserve">lear </w:t>
      </w:r>
      <w:r w:rsidRPr="00F91F83">
        <w:rPr>
          <w:rStyle w:val="StyleUnderline"/>
          <w:highlight w:val="green"/>
        </w:rPr>
        <w:t>deterrence</w:t>
      </w:r>
      <w:r w:rsidRPr="006476D3">
        <w:rPr>
          <w:rStyle w:val="StyleUnderline"/>
        </w:rPr>
        <w:t xml:space="preserve">, crisis management, </w:t>
      </w:r>
      <w:r w:rsidRPr="00F91F83">
        <w:rPr>
          <w:rStyle w:val="StyleUnderline"/>
        </w:rPr>
        <w:t>and</w:t>
      </w:r>
      <w:r w:rsidRPr="006476D3">
        <w:rPr>
          <w:rStyle w:val="StyleUnderline"/>
        </w:rPr>
        <w:t xml:space="preserve"> conflict </w:t>
      </w:r>
      <w:r w:rsidRPr="006476D3">
        <w:rPr>
          <w:sz w:val="16"/>
        </w:rPr>
        <w:t>escalation/</w:t>
      </w:r>
      <w:r w:rsidRPr="00F91F83">
        <w:rPr>
          <w:rStyle w:val="StyleUnderline"/>
        </w:rPr>
        <w:t>de-escalation</w:t>
      </w:r>
      <w:r w:rsidRPr="006476D3">
        <w:rPr>
          <w:sz w:val="16"/>
        </w:rPr>
        <w:t xml:space="preserve"> among the traditional nuclear powers, </w:t>
      </w:r>
      <w:r w:rsidRPr="00F91F83">
        <w:rPr>
          <w:rStyle w:val="StyleUnderline"/>
          <w:highlight w:val="green"/>
        </w:rPr>
        <w:t>states</w:t>
      </w:r>
      <w:r w:rsidRPr="006476D3">
        <w:rPr>
          <w:rStyle w:val="StyleUnderline"/>
        </w:rPr>
        <w:t xml:space="preserve"> not only </w:t>
      </w:r>
      <w:r w:rsidRPr="00F91F83">
        <w:rPr>
          <w:rStyle w:val="Emphasis"/>
          <w:highlight w:val="green"/>
        </w:rPr>
        <w:t>lack</w:t>
      </w:r>
      <w:r w:rsidRPr="006476D3">
        <w:rPr>
          <w:rStyle w:val="Emphasis"/>
        </w:rPr>
        <w:t xml:space="preserve"> a comprehensive and </w:t>
      </w:r>
      <w:r w:rsidRPr="00F91F83">
        <w:rPr>
          <w:rStyle w:val="Emphasis"/>
          <w:highlight w:val="green"/>
        </w:rPr>
        <w:t>accurate perception</w:t>
      </w:r>
      <w:r w:rsidRPr="006476D3">
        <w:rPr>
          <w:rStyle w:val="StyleUnderline"/>
        </w:rPr>
        <w:t xml:space="preserve"> of the threat posed </w:t>
      </w:r>
      <w:r w:rsidRPr="00F91F83">
        <w:rPr>
          <w:rStyle w:val="StyleUnderline"/>
          <w:highlight w:val="green"/>
        </w:rPr>
        <w:t>by cyber</w:t>
      </w:r>
      <w:r w:rsidRPr="006476D3">
        <w:rPr>
          <w:rStyle w:val="StyleUnderline"/>
        </w:rPr>
        <w:t xml:space="preserve"> operations </w:t>
      </w:r>
      <w:r w:rsidRPr="00F91F83">
        <w:rPr>
          <w:rStyle w:val="StyleUnderline"/>
          <w:highlight w:val="green"/>
        </w:rPr>
        <w:t>but also</w:t>
      </w:r>
      <w:r w:rsidRPr="006476D3">
        <w:rPr>
          <w:rStyle w:val="StyleUnderline"/>
        </w:rPr>
        <w:t xml:space="preserve"> </w:t>
      </w:r>
      <w:r w:rsidRPr="006476D3">
        <w:rPr>
          <w:rStyle w:val="Emphasis"/>
        </w:rPr>
        <w:t>lack consensus</w:t>
      </w:r>
      <w:r w:rsidRPr="006476D3">
        <w:rPr>
          <w:rStyle w:val="StyleUnderline"/>
        </w:rPr>
        <w:t xml:space="preserve"> on </w:t>
      </w:r>
      <w:r w:rsidRPr="00F91F83">
        <w:rPr>
          <w:rStyle w:val="Emphasis"/>
          <w:highlight w:val="green"/>
        </w:rPr>
        <w:t>crisis management</w:t>
      </w:r>
      <w:r w:rsidRPr="00F91F83">
        <w:rPr>
          <w:rStyle w:val="StyleUnderline"/>
          <w:highlight w:val="green"/>
        </w:rPr>
        <w:t xml:space="preserve"> and</w:t>
      </w:r>
      <w:r w:rsidRPr="006476D3">
        <w:rPr>
          <w:rStyle w:val="StyleUnderline"/>
        </w:rPr>
        <w:t xml:space="preserve"> </w:t>
      </w:r>
      <w:r w:rsidRPr="006476D3">
        <w:rPr>
          <w:rStyle w:val="Emphasis"/>
        </w:rPr>
        <w:t xml:space="preserve">conflict </w:t>
      </w:r>
      <w:r w:rsidRPr="00F91F83">
        <w:rPr>
          <w:rStyle w:val="Emphasis"/>
          <w:highlight w:val="green"/>
        </w:rPr>
        <w:t>de-escalation</w:t>
      </w:r>
      <w:r w:rsidRPr="001C6EDA">
        <w:rPr>
          <w:rStyle w:val="StyleUnderline"/>
        </w:rPr>
        <w:t xml:space="preserve"> </w:t>
      </w:r>
      <w:r w:rsidRPr="00F91F83">
        <w:rPr>
          <w:rStyle w:val="StyleUnderline"/>
        </w:rPr>
        <w:t>initiatives</w:t>
      </w:r>
      <w:r w:rsidRPr="006476D3">
        <w:rPr>
          <w:rStyle w:val="StyleUnderline"/>
        </w:rPr>
        <w:t>.</w:t>
      </w:r>
    </w:p>
    <w:p w14:paraId="5749F50B" w14:textId="77777777" w:rsidR="00774FA9" w:rsidRDefault="00774FA9" w:rsidP="00774FA9"/>
    <w:p w14:paraId="4B4A8A6D" w14:textId="77777777" w:rsidR="00774FA9" w:rsidRPr="004226D3" w:rsidRDefault="00774FA9" w:rsidP="00774FA9">
      <w:pPr>
        <w:pStyle w:val="Heading4"/>
      </w:pPr>
      <w:r>
        <w:t xml:space="preserve">Independently, AI </w:t>
      </w:r>
      <w:r>
        <w:rPr>
          <w:u w:val="single"/>
        </w:rPr>
        <w:t>data hoarding</w:t>
      </w:r>
      <w:r>
        <w:t xml:space="preserve"> is existential. Bad actors can </w:t>
      </w:r>
      <w:r>
        <w:rPr>
          <w:u w:val="single"/>
        </w:rPr>
        <w:t>deliberately exploit</w:t>
      </w:r>
      <w:r>
        <w:t xml:space="preserve"> data for </w:t>
      </w:r>
      <w:r>
        <w:rPr>
          <w:u w:val="single"/>
        </w:rPr>
        <w:t>hypertargeting</w:t>
      </w:r>
      <w:r>
        <w:t xml:space="preserve">, </w:t>
      </w:r>
      <w:r>
        <w:rPr>
          <w:u w:val="single"/>
        </w:rPr>
        <w:t>surveillance</w:t>
      </w:r>
      <w:r>
        <w:t xml:space="preserve">, and </w:t>
      </w:r>
      <w:r>
        <w:rPr>
          <w:u w:val="single"/>
        </w:rPr>
        <w:t>misinfo</w:t>
      </w:r>
      <w:r>
        <w:t xml:space="preserve">. AND, even without malicious intent, lack of </w:t>
      </w:r>
      <w:r>
        <w:rPr>
          <w:u w:val="single"/>
        </w:rPr>
        <w:t>safeguards</w:t>
      </w:r>
      <w:r>
        <w:t xml:space="preserve"> and </w:t>
      </w:r>
      <w:r>
        <w:rPr>
          <w:u w:val="single"/>
        </w:rPr>
        <w:t>inadvertent cascades</w:t>
      </w:r>
      <w:r>
        <w:t xml:space="preserve"> threaten critical systems like </w:t>
      </w:r>
      <w:r>
        <w:rPr>
          <w:u w:val="single"/>
        </w:rPr>
        <w:t>the grid</w:t>
      </w:r>
      <w:r>
        <w:t xml:space="preserve">, </w:t>
      </w:r>
      <w:r>
        <w:rPr>
          <w:u w:val="single"/>
        </w:rPr>
        <w:t>healthcare</w:t>
      </w:r>
      <w:r>
        <w:t>, and more.</w:t>
      </w:r>
    </w:p>
    <w:p w14:paraId="05AD52DD" w14:textId="77777777" w:rsidR="00774FA9" w:rsidRDefault="00774FA9" w:rsidP="00774FA9">
      <w:r w:rsidRPr="00694729">
        <w:rPr>
          <w:rStyle w:val="Style13ptBold"/>
        </w:rPr>
        <w:t>Mahendra 23</w:t>
      </w:r>
      <w:r>
        <w:t xml:space="preserve"> – Global Chief Intelligence Officer at Artificial Intelligence+, former Global Chief Intelligence Officer at Merriam-Webster, M.A. from the Pratt Institute.</w:t>
      </w:r>
    </w:p>
    <w:p w14:paraId="6550A4E6" w14:textId="77777777" w:rsidR="00774FA9" w:rsidRDefault="00774FA9" w:rsidP="00774FA9">
      <w:r>
        <w:t>Sanksshep Mahendra, “Dangers of AI – Concentration of Power,” Artificial Intelligence +, 08-31-2023, https://www.aiplusinfo.com/blog/dangers-of-ai-concentration-of-power/</w:t>
      </w:r>
    </w:p>
    <w:p w14:paraId="61D309BB" w14:textId="77777777" w:rsidR="00774FA9" w:rsidRPr="007F7FDC" w:rsidRDefault="00774FA9" w:rsidP="00774FA9">
      <w:pPr>
        <w:rPr>
          <w:rStyle w:val="StyleUnderline"/>
        </w:rPr>
      </w:pPr>
      <w:r w:rsidRPr="00760DEC">
        <w:rPr>
          <w:sz w:val="16"/>
        </w:rPr>
        <w:t xml:space="preserve">This </w:t>
      </w:r>
      <w:r w:rsidRPr="00584F26">
        <w:rPr>
          <w:rStyle w:val="StyleUnderline"/>
          <w:highlight w:val="green"/>
        </w:rPr>
        <w:t>concentration is</w:t>
      </w:r>
      <w:r w:rsidRPr="00760DEC">
        <w:rPr>
          <w:rStyle w:val="StyleUnderline"/>
        </w:rPr>
        <w:t xml:space="preserve"> often </w:t>
      </w:r>
      <w:r w:rsidRPr="00584F26">
        <w:rPr>
          <w:rStyle w:val="StyleUnderline"/>
          <w:highlight w:val="green"/>
        </w:rPr>
        <w:t>in the hands of</w:t>
      </w:r>
      <w:r w:rsidRPr="00760DEC">
        <w:rPr>
          <w:rStyle w:val="StyleUnderline"/>
        </w:rPr>
        <w:t xml:space="preserve"> </w:t>
      </w:r>
      <w:r w:rsidRPr="00E72813">
        <w:rPr>
          <w:rStyle w:val="StyleUnderline"/>
        </w:rPr>
        <w:t xml:space="preserve">tech </w:t>
      </w:r>
      <w:r w:rsidRPr="00584F26">
        <w:rPr>
          <w:rStyle w:val="Emphasis"/>
          <w:highlight w:val="green"/>
        </w:rPr>
        <w:t>companies</w:t>
      </w:r>
      <w:r w:rsidRPr="007F7FDC">
        <w:rPr>
          <w:rStyle w:val="StyleUnderline"/>
        </w:rPr>
        <w:t xml:space="preserve">, </w:t>
      </w:r>
      <w:r w:rsidRPr="00584F26">
        <w:rPr>
          <w:rStyle w:val="Emphasis"/>
          <w:highlight w:val="green"/>
        </w:rPr>
        <w:t>governments</w:t>
      </w:r>
      <w:r w:rsidRPr="00760DEC">
        <w:rPr>
          <w:sz w:val="16"/>
        </w:rPr>
        <w:t xml:space="preserve">, </w:t>
      </w:r>
      <w:r w:rsidRPr="00584F26">
        <w:rPr>
          <w:rStyle w:val="StyleUnderline"/>
          <w:highlight w:val="green"/>
        </w:rPr>
        <w:t>or a</w:t>
      </w:r>
      <w:r w:rsidRPr="00760DEC">
        <w:rPr>
          <w:rStyle w:val="StyleUnderline"/>
        </w:rPr>
        <w:t xml:space="preserve"> </w:t>
      </w:r>
      <w:r w:rsidRPr="00E72813">
        <w:rPr>
          <w:rStyle w:val="StyleUnderline"/>
        </w:rPr>
        <w:t xml:space="preserve">select </w:t>
      </w:r>
      <w:r w:rsidRPr="00584F26">
        <w:rPr>
          <w:rStyle w:val="Emphasis"/>
          <w:highlight w:val="green"/>
        </w:rPr>
        <w:t>few individuals</w:t>
      </w:r>
      <w:r w:rsidRPr="007F7FDC">
        <w:rPr>
          <w:rStyle w:val="StyleUnderline"/>
        </w:rPr>
        <w:t xml:space="preserve"> who have the resources to develop or control these complex systems. As a result, the potential</w:t>
      </w:r>
      <w:r w:rsidRPr="00760DEC">
        <w:rPr>
          <w:rStyle w:val="StyleUnderline"/>
        </w:rPr>
        <w:t xml:space="preserve"> </w:t>
      </w:r>
      <w:r w:rsidRPr="00584F26">
        <w:rPr>
          <w:rStyle w:val="StyleUnderline"/>
          <w:highlight w:val="green"/>
        </w:rPr>
        <w:t>risks</w:t>
      </w:r>
      <w:r w:rsidRPr="00760DEC">
        <w:rPr>
          <w:rStyle w:val="StyleUnderline"/>
        </w:rPr>
        <w:t xml:space="preserve"> associated with AI, </w:t>
      </w:r>
      <w:r w:rsidRPr="00584F26">
        <w:rPr>
          <w:rStyle w:val="StyleUnderline"/>
          <w:highlight w:val="green"/>
        </w:rPr>
        <w:t>such as</w:t>
      </w:r>
      <w:r w:rsidRPr="00760DEC">
        <w:rPr>
          <w:rStyle w:val="StyleUnderline"/>
        </w:rPr>
        <w:t xml:space="preserve"> </w:t>
      </w:r>
      <w:r w:rsidRPr="00584F26">
        <w:rPr>
          <w:rStyle w:val="Emphasis"/>
          <w:highlight w:val="green"/>
        </w:rPr>
        <w:t>cyber</w:t>
      </w:r>
      <w:r w:rsidRPr="00E72813">
        <w:rPr>
          <w:rStyle w:val="StyleUnderline"/>
        </w:rPr>
        <w:t xml:space="preserve">security </w:t>
      </w:r>
      <w:r w:rsidRPr="00584F26">
        <w:rPr>
          <w:rStyle w:val="Emphasis"/>
          <w:highlight w:val="green"/>
        </w:rPr>
        <w:t>threats</w:t>
      </w:r>
      <w:r w:rsidRPr="00584F26">
        <w:rPr>
          <w:rStyle w:val="StyleUnderline"/>
          <w:highlight w:val="green"/>
        </w:rPr>
        <w:t xml:space="preserve"> and </w:t>
      </w:r>
      <w:r w:rsidRPr="00584F26">
        <w:rPr>
          <w:rStyle w:val="Emphasis"/>
          <w:highlight w:val="green"/>
        </w:rPr>
        <w:t>exploitation</w:t>
      </w:r>
      <w:r w:rsidRPr="00760DEC">
        <w:rPr>
          <w:rStyle w:val="StyleUnderline"/>
        </w:rPr>
        <w:t xml:space="preserve"> by bad </w:t>
      </w:r>
      <w:r w:rsidRPr="00A969C8">
        <w:rPr>
          <w:rStyle w:val="StyleUnderline"/>
        </w:rPr>
        <w:t xml:space="preserve">actors, </w:t>
      </w:r>
      <w:r w:rsidRPr="00584F26">
        <w:rPr>
          <w:rStyle w:val="StyleUnderline"/>
          <w:highlight w:val="green"/>
        </w:rPr>
        <w:t xml:space="preserve">are </w:t>
      </w:r>
      <w:r w:rsidRPr="00584F26">
        <w:rPr>
          <w:rStyle w:val="Emphasis"/>
          <w:highlight w:val="green"/>
        </w:rPr>
        <w:t>magnified</w:t>
      </w:r>
      <w:r w:rsidRPr="007F7FDC">
        <w:rPr>
          <w:rStyle w:val="StyleUnderline"/>
        </w:rPr>
        <w:t>.</w:t>
      </w:r>
    </w:p>
    <w:p w14:paraId="782946A3" w14:textId="77777777" w:rsidR="00774FA9" w:rsidRPr="00760DEC" w:rsidRDefault="00774FA9" w:rsidP="00774FA9">
      <w:pPr>
        <w:rPr>
          <w:sz w:val="16"/>
        </w:rPr>
      </w:pPr>
      <w:r w:rsidRPr="00A969C8">
        <w:rPr>
          <w:rStyle w:val="StyleUnderline"/>
        </w:rPr>
        <w:t xml:space="preserve">A </w:t>
      </w:r>
      <w:r w:rsidRPr="00584F26">
        <w:rPr>
          <w:rStyle w:val="Emphasis"/>
          <w:highlight w:val="green"/>
        </w:rPr>
        <w:t>concentration</w:t>
      </w:r>
      <w:r w:rsidRPr="00E72813">
        <w:rPr>
          <w:rStyle w:val="StyleUnderline"/>
        </w:rPr>
        <w:t xml:space="preserve"> of power</w:t>
      </w:r>
      <w:r w:rsidRPr="00A969C8">
        <w:rPr>
          <w:rStyle w:val="StyleUnderline"/>
        </w:rPr>
        <w:t xml:space="preserve"> in the </w:t>
      </w:r>
      <w:r w:rsidRPr="00E72813">
        <w:rPr>
          <w:rStyle w:val="StyleUnderline"/>
        </w:rPr>
        <w:t>realm of AI</w:t>
      </w:r>
      <w:r w:rsidRPr="00A969C8">
        <w:rPr>
          <w:rStyle w:val="StyleUnderline"/>
        </w:rPr>
        <w:t xml:space="preserve"> not only brings</w:t>
      </w:r>
      <w:r w:rsidRPr="00760DEC">
        <w:rPr>
          <w:rStyle w:val="StyleUnderline"/>
        </w:rPr>
        <w:t xml:space="preserve"> about potential </w:t>
      </w:r>
      <w:r w:rsidRPr="00584F26">
        <w:rPr>
          <w:rStyle w:val="Emphasis"/>
        </w:rPr>
        <w:t>economic</w:t>
      </w:r>
      <w:r w:rsidRPr="00E72813">
        <w:rPr>
          <w:rStyle w:val="StyleUnderline"/>
        </w:rPr>
        <w:t xml:space="preserve"> and </w:t>
      </w:r>
      <w:r w:rsidRPr="00584F26">
        <w:rPr>
          <w:rStyle w:val="Emphasis"/>
        </w:rPr>
        <w:t>social</w:t>
      </w:r>
      <w:r w:rsidRPr="00E72813">
        <w:rPr>
          <w:rStyle w:val="StyleUnderline"/>
        </w:rPr>
        <w:t xml:space="preserve"> disruptions</w:t>
      </w:r>
      <w:r w:rsidRPr="00A969C8">
        <w:rPr>
          <w:rStyle w:val="StyleUnderline"/>
        </w:rPr>
        <w:t xml:space="preserve"> but </w:t>
      </w:r>
      <w:r w:rsidRPr="00584F26">
        <w:rPr>
          <w:rStyle w:val="StyleUnderline"/>
        </w:rPr>
        <w:t xml:space="preserve">also </w:t>
      </w:r>
      <w:r w:rsidRPr="00584F26">
        <w:rPr>
          <w:rStyle w:val="StyleUnderline"/>
          <w:highlight w:val="green"/>
        </w:rPr>
        <w:t xml:space="preserve">poses an </w:t>
      </w:r>
      <w:r w:rsidRPr="00584F26">
        <w:rPr>
          <w:rStyle w:val="Emphasis"/>
          <w:highlight w:val="green"/>
        </w:rPr>
        <w:t>existential risk</w:t>
      </w:r>
      <w:r w:rsidRPr="00584F26">
        <w:rPr>
          <w:rStyle w:val="StyleUnderline"/>
          <w:highlight w:val="green"/>
        </w:rPr>
        <w:t xml:space="preserve"> </w:t>
      </w:r>
      <w:r w:rsidRPr="00584F26">
        <w:rPr>
          <w:rStyle w:val="Emphasis"/>
          <w:highlight w:val="green"/>
        </w:rPr>
        <w:t>to society</w:t>
      </w:r>
      <w:r w:rsidRPr="00760DEC">
        <w:rPr>
          <w:sz w:val="16"/>
        </w:rPr>
        <w:t xml:space="preserve">. This is because such </w:t>
      </w:r>
      <w:r w:rsidRPr="0044524A">
        <w:rPr>
          <w:rStyle w:val="StyleUnderline"/>
        </w:rPr>
        <w:t>a concentration could lead to decisions and actions that have a far-reaching impact on human life, yet are controlled by a narrow group with specific interests</w:t>
      </w:r>
      <w:r w:rsidRPr="00760DEC">
        <w:rPr>
          <w:sz w:val="16"/>
        </w:rPr>
        <w:t>.</w:t>
      </w:r>
    </w:p>
    <w:p w14:paraId="6287D725" w14:textId="77777777" w:rsidR="00774FA9" w:rsidRPr="00760DEC" w:rsidRDefault="00774FA9" w:rsidP="00774FA9">
      <w:pPr>
        <w:rPr>
          <w:sz w:val="16"/>
        </w:rPr>
      </w:pPr>
      <w:r w:rsidRPr="00760DEC">
        <w:rPr>
          <w:sz w:val="16"/>
        </w:rPr>
        <w:t xml:space="preserve">Whether it’s through the monopoly of AI technologies or the control of digital infrastructures, this </w:t>
      </w:r>
      <w:r w:rsidRPr="00584F26">
        <w:rPr>
          <w:rStyle w:val="StyleUnderline"/>
        </w:rPr>
        <w:t>concentration of power can become a tool for harmful actions</w:t>
      </w:r>
      <w:r w:rsidRPr="00760DEC">
        <w:rPr>
          <w:sz w:val="16"/>
        </w:rPr>
        <w:t xml:space="preserve"> if it ends up in the wrong hands. Therefore, the need to address this concentration and its implications cannot be overstated.</w:t>
      </w:r>
    </w:p>
    <w:p w14:paraId="10559111" w14:textId="77777777" w:rsidR="00774FA9" w:rsidRPr="00760DEC" w:rsidRDefault="00774FA9" w:rsidP="00774FA9">
      <w:pPr>
        <w:rPr>
          <w:sz w:val="16"/>
        </w:rPr>
      </w:pPr>
      <w:r w:rsidRPr="00760DEC">
        <w:rPr>
          <w:sz w:val="16"/>
        </w:rPr>
        <w:t>Monopolization of AI Technologies</w:t>
      </w:r>
    </w:p>
    <w:p w14:paraId="3DAAFEDC" w14:textId="77777777" w:rsidR="00774FA9" w:rsidRPr="00760DEC" w:rsidRDefault="00774FA9" w:rsidP="00774FA9">
      <w:pPr>
        <w:rPr>
          <w:sz w:val="16"/>
        </w:rPr>
      </w:pPr>
      <w:r w:rsidRPr="00760DEC">
        <w:rPr>
          <w:sz w:val="16"/>
        </w:rPr>
        <w:t xml:space="preserve">The rise of AI has given enormous leverage to tech companies that specialize in this field. These companies have significant resources at their disposal, which they use to fund research, acquire startups, and dominate the market. This kind of monopolistic control results in an arms race where only the players with the most resources can compete. </w:t>
      </w:r>
      <w:r w:rsidRPr="00E72813">
        <w:rPr>
          <w:rStyle w:val="StyleUnderline"/>
        </w:rPr>
        <w:t xml:space="preserve">Such </w:t>
      </w:r>
      <w:r w:rsidRPr="0044524A">
        <w:rPr>
          <w:rStyle w:val="StyleUnderline"/>
          <w:highlight w:val="green"/>
        </w:rPr>
        <w:t xml:space="preserve">a monopoly can </w:t>
      </w:r>
      <w:r w:rsidRPr="0044524A">
        <w:rPr>
          <w:rStyle w:val="Emphasis"/>
          <w:highlight w:val="green"/>
        </w:rPr>
        <w:t>hinder innovation</w:t>
      </w:r>
      <w:r w:rsidRPr="00760DEC">
        <w:rPr>
          <w:sz w:val="16"/>
        </w:rPr>
        <w:t xml:space="preserve">, lead to data hoarding, </w:t>
      </w:r>
      <w:r w:rsidRPr="00760DEC">
        <w:rPr>
          <w:rStyle w:val="StyleUnderline"/>
        </w:rPr>
        <w:t xml:space="preserve">and restrict the broader societal </w:t>
      </w:r>
      <w:r w:rsidRPr="00E72813">
        <w:rPr>
          <w:rStyle w:val="StyleUnderline"/>
        </w:rPr>
        <w:t>access to technology</w:t>
      </w:r>
      <w:r w:rsidRPr="00760DEC">
        <w:rPr>
          <w:sz w:val="16"/>
        </w:rPr>
        <w:t>.</w:t>
      </w:r>
    </w:p>
    <w:p w14:paraId="640014E9" w14:textId="77777777" w:rsidR="00774FA9" w:rsidRPr="00760DEC" w:rsidRDefault="00774FA9" w:rsidP="00774FA9">
      <w:pPr>
        <w:rPr>
          <w:sz w:val="16"/>
        </w:rPr>
      </w:pPr>
      <w:r w:rsidRPr="00760DEC">
        <w:rPr>
          <w:sz w:val="16"/>
        </w:rPr>
        <w:t>As these tech giants continue to grow, they acquire more user data, enabling them to improve their AI algorithms further. This creates a vicious cycle: the better their technology, the more users they attract, and the more data they gather.</w:t>
      </w:r>
    </w:p>
    <w:p w14:paraId="722F2A6C" w14:textId="77777777" w:rsidR="00774FA9" w:rsidRPr="00760DEC" w:rsidRDefault="00774FA9" w:rsidP="00774FA9">
      <w:pPr>
        <w:rPr>
          <w:sz w:val="16"/>
        </w:rPr>
      </w:pPr>
      <w:r w:rsidRPr="00760DEC">
        <w:rPr>
          <w:sz w:val="16"/>
        </w:rPr>
        <w:t xml:space="preserve">All of these </w:t>
      </w:r>
      <w:r w:rsidRPr="00760DEC">
        <w:rPr>
          <w:rStyle w:val="StyleUnderline"/>
        </w:rPr>
        <w:t>factors</w:t>
      </w:r>
      <w:r w:rsidRPr="00760DEC">
        <w:rPr>
          <w:sz w:val="16"/>
        </w:rPr>
        <w:t xml:space="preserve"> together lead to economic growth but also </w:t>
      </w:r>
      <w:r w:rsidRPr="00760DEC">
        <w:rPr>
          <w:rStyle w:val="StyleUnderline"/>
        </w:rPr>
        <w:t xml:space="preserve">contribute to </w:t>
      </w:r>
      <w:r w:rsidRPr="0044524A">
        <w:rPr>
          <w:rStyle w:val="StyleUnderline"/>
          <w:highlight w:val="green"/>
        </w:rPr>
        <w:t>increas</w:t>
      </w:r>
      <w:r w:rsidRPr="00E72813">
        <w:rPr>
          <w:rStyle w:val="StyleUnderline"/>
        </w:rPr>
        <w:t xml:space="preserve">ing social </w:t>
      </w:r>
      <w:r w:rsidRPr="0044524A">
        <w:rPr>
          <w:rStyle w:val="Emphasis"/>
          <w:highlight w:val="green"/>
        </w:rPr>
        <w:t>inequality</w:t>
      </w:r>
      <w:r w:rsidRPr="00760DEC">
        <w:rPr>
          <w:sz w:val="16"/>
        </w:rPr>
        <w:t>. As AI takes over tasks traditionally performed by human labor, job markets are affected, creating a widening gap between those who control the technology and those who are controlled by it.</w:t>
      </w:r>
    </w:p>
    <w:p w14:paraId="167B7423" w14:textId="77777777" w:rsidR="00774FA9" w:rsidRPr="00760DEC" w:rsidRDefault="00774FA9" w:rsidP="00774FA9">
      <w:pPr>
        <w:rPr>
          <w:rStyle w:val="StyleUnderline"/>
        </w:rPr>
      </w:pPr>
      <w:r w:rsidRPr="00760DEC">
        <w:rPr>
          <w:sz w:val="16"/>
        </w:rPr>
        <w:t xml:space="preserve">The monopolization of AI technologies also raises significant organizational risks. The </w:t>
      </w:r>
      <w:r w:rsidRPr="00760DEC">
        <w:rPr>
          <w:rStyle w:val="StyleUnderline"/>
        </w:rPr>
        <w:t>concentration</w:t>
      </w:r>
      <w:r w:rsidRPr="00760DEC">
        <w:rPr>
          <w:sz w:val="16"/>
        </w:rPr>
        <w:t xml:space="preserve"> of technological assets in the hands of a few can </w:t>
      </w:r>
      <w:r w:rsidRPr="00760DEC">
        <w:rPr>
          <w:rStyle w:val="StyleUnderline"/>
        </w:rPr>
        <w:t xml:space="preserve">lead to a </w:t>
      </w:r>
      <w:r w:rsidRPr="00E72813">
        <w:rPr>
          <w:rStyle w:val="StyleUnderline"/>
        </w:rPr>
        <w:t>lack of oversight</w:t>
      </w:r>
      <w:r w:rsidRPr="00760DEC">
        <w:rPr>
          <w:rStyle w:val="StyleUnderline"/>
        </w:rPr>
        <w:t xml:space="preserve"> and </w:t>
      </w:r>
      <w:r w:rsidRPr="00E72813">
        <w:rPr>
          <w:rStyle w:val="StyleUnderline"/>
        </w:rPr>
        <w:t>ethical considerations</w:t>
      </w:r>
      <w:r w:rsidRPr="00760DEC">
        <w:rPr>
          <w:rStyle w:val="StyleUnderline"/>
        </w:rPr>
        <w:t>.</w:t>
      </w:r>
    </w:p>
    <w:p w14:paraId="192322C8" w14:textId="77777777" w:rsidR="00774FA9" w:rsidRPr="00A969C8" w:rsidRDefault="00774FA9" w:rsidP="00774FA9">
      <w:pPr>
        <w:rPr>
          <w:rStyle w:val="StyleUnderline"/>
        </w:rPr>
      </w:pPr>
      <w:r w:rsidRPr="00E72813">
        <w:rPr>
          <w:rStyle w:val="StyleUnderline"/>
        </w:rPr>
        <w:t>There is a severe risk</w:t>
      </w:r>
      <w:r w:rsidRPr="00760DEC">
        <w:rPr>
          <w:sz w:val="16"/>
        </w:rPr>
        <w:t xml:space="preserve"> that these </w:t>
      </w:r>
      <w:r w:rsidRPr="0044524A">
        <w:rPr>
          <w:rStyle w:val="StyleUnderline"/>
          <w:highlight w:val="green"/>
        </w:rPr>
        <w:t xml:space="preserve">companies could </w:t>
      </w:r>
      <w:r w:rsidRPr="0044524A">
        <w:rPr>
          <w:rStyle w:val="Emphasis"/>
          <w:highlight w:val="green"/>
        </w:rPr>
        <w:t>misuse</w:t>
      </w:r>
      <w:r w:rsidRPr="00A969C8">
        <w:rPr>
          <w:rStyle w:val="StyleUnderline"/>
        </w:rPr>
        <w:t xml:space="preserve"> the </w:t>
      </w:r>
      <w:r w:rsidRPr="00E72813">
        <w:rPr>
          <w:rStyle w:val="StyleUnderline"/>
        </w:rPr>
        <w:t xml:space="preserve">massive </w:t>
      </w:r>
      <w:r w:rsidRPr="0044524A">
        <w:rPr>
          <w:rStyle w:val="Emphasis"/>
          <w:highlight w:val="green"/>
        </w:rPr>
        <w:t>datasets</w:t>
      </w:r>
      <w:r w:rsidRPr="00A969C8">
        <w:rPr>
          <w:rStyle w:val="StyleUnderline"/>
        </w:rPr>
        <w:t xml:space="preserve"> they collect </w:t>
      </w:r>
      <w:r w:rsidRPr="0044524A">
        <w:rPr>
          <w:rStyle w:val="StyleUnderline"/>
          <w:highlight w:val="green"/>
        </w:rPr>
        <w:t>for</w:t>
      </w:r>
      <w:r w:rsidRPr="00A969C8">
        <w:rPr>
          <w:rStyle w:val="StyleUnderline"/>
        </w:rPr>
        <w:t xml:space="preserve"> unfair practices, like </w:t>
      </w:r>
      <w:r w:rsidRPr="0044524A">
        <w:rPr>
          <w:rStyle w:val="Emphasis"/>
          <w:highlight w:val="green"/>
        </w:rPr>
        <w:t>manipulating</w:t>
      </w:r>
      <w:r w:rsidRPr="00A969C8">
        <w:rPr>
          <w:rStyle w:val="StyleUnderline"/>
        </w:rPr>
        <w:t xml:space="preserve"> consumer </w:t>
      </w:r>
      <w:r w:rsidRPr="0044524A">
        <w:rPr>
          <w:rStyle w:val="Emphasis"/>
          <w:highlight w:val="green"/>
        </w:rPr>
        <w:t>behavior</w:t>
      </w:r>
      <w:r w:rsidRPr="0044524A">
        <w:rPr>
          <w:rStyle w:val="StyleUnderline"/>
          <w:highlight w:val="green"/>
        </w:rPr>
        <w:t xml:space="preserve"> or enabling </w:t>
      </w:r>
      <w:r w:rsidRPr="0044524A">
        <w:rPr>
          <w:rStyle w:val="Emphasis"/>
          <w:highlight w:val="green"/>
        </w:rPr>
        <w:t>pervasive surveillance</w:t>
      </w:r>
      <w:r w:rsidRPr="00A969C8">
        <w:rPr>
          <w:rStyle w:val="StyleUnderline"/>
        </w:rPr>
        <w:t>.</w:t>
      </w:r>
    </w:p>
    <w:p w14:paraId="73FA11BE" w14:textId="77777777" w:rsidR="00774FA9" w:rsidRPr="00760DEC" w:rsidRDefault="00774FA9" w:rsidP="00774FA9">
      <w:pPr>
        <w:rPr>
          <w:sz w:val="16"/>
        </w:rPr>
      </w:pPr>
      <w:r w:rsidRPr="00760DEC">
        <w:rPr>
          <w:sz w:val="16"/>
        </w:rPr>
        <w:t>The Rise of AI Oligarchs</w:t>
      </w:r>
    </w:p>
    <w:p w14:paraId="5B87A3FA" w14:textId="77777777" w:rsidR="00774FA9" w:rsidRPr="00760DEC" w:rsidRDefault="00774FA9" w:rsidP="00774FA9">
      <w:pPr>
        <w:rPr>
          <w:sz w:val="16"/>
        </w:rPr>
      </w:pPr>
      <w:r w:rsidRPr="00760DEC">
        <w:rPr>
          <w:sz w:val="16"/>
        </w:rPr>
        <w:t>The exponential growth in the capabilities and reach of AI has led to the emergence of what can be called “AI Oligarchs”—a small group of individuals who have become incredibly wealthy and influential by mastering the science and business of AI.</w:t>
      </w:r>
    </w:p>
    <w:p w14:paraId="7DAA94B2" w14:textId="77777777" w:rsidR="00774FA9" w:rsidRPr="00760DEC" w:rsidRDefault="00774FA9" w:rsidP="00774FA9">
      <w:pPr>
        <w:rPr>
          <w:sz w:val="16"/>
        </w:rPr>
      </w:pPr>
      <w:r w:rsidRPr="00760DEC">
        <w:rPr>
          <w:sz w:val="16"/>
        </w:rPr>
        <w:t>These oligarchs have a disproportionate influence over the digital infrastructure that forms the backbone of modern economies. Their decisions, whether about the deployment of facial recognition technology or the algorithms that determine what news we see, have significant societal implications.</w:t>
      </w:r>
    </w:p>
    <w:p w14:paraId="14175991" w14:textId="77777777" w:rsidR="00774FA9" w:rsidRPr="00760DEC" w:rsidRDefault="00774FA9" w:rsidP="00774FA9">
      <w:pPr>
        <w:rPr>
          <w:sz w:val="16"/>
        </w:rPr>
      </w:pPr>
      <w:r w:rsidRPr="00760DEC">
        <w:rPr>
          <w:sz w:val="16"/>
        </w:rPr>
        <w:t xml:space="preserve">The influence of these oligarchs often extends to political spheres. </w:t>
      </w:r>
      <w:r w:rsidRPr="00760DEC">
        <w:rPr>
          <w:rStyle w:val="StyleUnderline"/>
        </w:rPr>
        <w:t>They can</w:t>
      </w:r>
      <w:r w:rsidRPr="00760DEC">
        <w:rPr>
          <w:sz w:val="16"/>
        </w:rPr>
        <w:t xml:space="preserve"> effectively </w:t>
      </w:r>
      <w:r w:rsidRPr="00760DEC">
        <w:rPr>
          <w:rStyle w:val="StyleUnderline"/>
        </w:rPr>
        <w:t xml:space="preserve">shape policy decisions related to technology, privacy, and even national security. </w:t>
      </w:r>
      <w:r w:rsidRPr="0044524A">
        <w:rPr>
          <w:rStyle w:val="StyleUnderline"/>
        </w:rPr>
        <w:t>It creates a fertile ground for bad actors to influence these magnates</w:t>
      </w:r>
      <w:r w:rsidRPr="00760DEC">
        <w:rPr>
          <w:sz w:val="16"/>
        </w:rPr>
        <w:t>, consciously or subconsciously, leading to potentially harmful decisions that could affect millions of lives.</w:t>
      </w:r>
    </w:p>
    <w:p w14:paraId="5ED3CE8A" w14:textId="77777777" w:rsidR="00774FA9" w:rsidRPr="00A969C8" w:rsidRDefault="00774FA9" w:rsidP="00774FA9">
      <w:pPr>
        <w:rPr>
          <w:rStyle w:val="StyleUnderline"/>
        </w:rPr>
      </w:pPr>
      <w:r w:rsidRPr="0044524A">
        <w:rPr>
          <w:rStyle w:val="StyleUnderline"/>
        </w:rPr>
        <w:t>As</w:t>
      </w:r>
      <w:r w:rsidRPr="00A969C8">
        <w:rPr>
          <w:rStyle w:val="StyleUnderline"/>
        </w:rPr>
        <w:t xml:space="preserve"> these individuals gain </w:t>
      </w:r>
      <w:r w:rsidRPr="00E72813">
        <w:rPr>
          <w:rStyle w:val="StyleUnderline"/>
        </w:rPr>
        <w:t>more</w:t>
      </w:r>
      <w:r w:rsidRPr="00A969C8">
        <w:rPr>
          <w:rStyle w:val="StyleUnderline"/>
        </w:rPr>
        <w:t xml:space="preserve"> influence and </w:t>
      </w:r>
      <w:r w:rsidRPr="00E72813">
        <w:rPr>
          <w:rStyle w:val="StyleUnderline"/>
        </w:rPr>
        <w:t>control</w:t>
      </w:r>
      <w:r w:rsidRPr="00A969C8">
        <w:rPr>
          <w:rStyle w:val="StyleUnderline"/>
        </w:rPr>
        <w:t xml:space="preserve">, the </w:t>
      </w:r>
      <w:r w:rsidRPr="00E72813">
        <w:rPr>
          <w:rStyle w:val="StyleUnderline"/>
        </w:rPr>
        <w:t>potential</w:t>
      </w:r>
      <w:r w:rsidRPr="00A969C8">
        <w:rPr>
          <w:rStyle w:val="StyleUnderline"/>
        </w:rPr>
        <w:t xml:space="preserve"> for </w:t>
      </w:r>
      <w:r w:rsidRPr="00E72813">
        <w:rPr>
          <w:rStyle w:val="StyleUnderline"/>
        </w:rPr>
        <w:t>malicious</w:t>
      </w:r>
      <w:r w:rsidRPr="00A969C8">
        <w:rPr>
          <w:rStyle w:val="StyleUnderline"/>
        </w:rPr>
        <w:t xml:space="preserve"> activities </w:t>
      </w:r>
      <w:r w:rsidRPr="00E72813">
        <w:rPr>
          <w:rStyle w:val="StyleUnderline"/>
        </w:rPr>
        <w:t>increases</w:t>
      </w:r>
      <w:r w:rsidRPr="00A969C8">
        <w:rPr>
          <w:rStyle w:val="StyleUnderline"/>
        </w:rPr>
        <w:t xml:space="preserve">. The </w:t>
      </w:r>
      <w:r w:rsidRPr="0044524A">
        <w:rPr>
          <w:rStyle w:val="Emphasis"/>
        </w:rPr>
        <w:t>concentration</w:t>
      </w:r>
      <w:r w:rsidRPr="00A969C8">
        <w:rPr>
          <w:rStyle w:val="StyleUnderline"/>
        </w:rPr>
        <w:t xml:space="preserve"> of </w:t>
      </w:r>
      <w:r w:rsidRPr="0044524A">
        <w:rPr>
          <w:rStyle w:val="Emphasis"/>
        </w:rPr>
        <w:t>so much power</w:t>
      </w:r>
      <w:r w:rsidRPr="00A969C8">
        <w:rPr>
          <w:rStyle w:val="StyleUnderline"/>
        </w:rPr>
        <w:t xml:space="preserve"> and resource in the </w:t>
      </w:r>
      <w:r w:rsidRPr="0044524A">
        <w:rPr>
          <w:rStyle w:val="Emphasis"/>
        </w:rPr>
        <w:t>hands of a few</w:t>
      </w:r>
      <w:r w:rsidRPr="00A969C8">
        <w:rPr>
          <w:rStyle w:val="StyleUnderline"/>
        </w:rPr>
        <w:t xml:space="preserve"> raises </w:t>
      </w:r>
      <w:r w:rsidRPr="00E72813">
        <w:rPr>
          <w:rStyle w:val="StyleUnderline"/>
        </w:rPr>
        <w:t>questions</w:t>
      </w:r>
      <w:r w:rsidRPr="00A969C8">
        <w:rPr>
          <w:rStyle w:val="StyleUnderline"/>
        </w:rPr>
        <w:t xml:space="preserve"> about</w:t>
      </w:r>
      <w:r w:rsidRPr="00760DEC">
        <w:rPr>
          <w:sz w:val="16"/>
        </w:rPr>
        <w:t xml:space="preserve"> equitable access and </w:t>
      </w:r>
      <w:r w:rsidRPr="00A969C8">
        <w:rPr>
          <w:rStyle w:val="StyleUnderline"/>
        </w:rPr>
        <w:t>ethical use of AI.</w:t>
      </w:r>
    </w:p>
    <w:p w14:paraId="7EA76D2E" w14:textId="77777777" w:rsidR="00774FA9" w:rsidRPr="00A969C8" w:rsidRDefault="00774FA9" w:rsidP="00774FA9">
      <w:pPr>
        <w:rPr>
          <w:rStyle w:val="StyleUnderline"/>
        </w:rPr>
      </w:pPr>
      <w:r w:rsidRPr="00A969C8">
        <w:rPr>
          <w:rStyle w:val="StyleUnderline"/>
        </w:rPr>
        <w:t>It also poses a</w:t>
      </w:r>
      <w:r w:rsidRPr="00760DEC">
        <w:rPr>
          <w:rStyle w:val="StyleUnderline"/>
        </w:rPr>
        <w:t xml:space="preserve"> </w:t>
      </w:r>
      <w:r w:rsidRPr="00E72813">
        <w:rPr>
          <w:rStyle w:val="StyleUnderline"/>
        </w:rPr>
        <w:t>real threat</w:t>
      </w:r>
      <w:r w:rsidRPr="00760DEC">
        <w:rPr>
          <w:rStyle w:val="StyleUnderline"/>
        </w:rPr>
        <w:t xml:space="preserve"> in terms of </w:t>
      </w:r>
      <w:r w:rsidRPr="0044524A">
        <w:rPr>
          <w:rStyle w:val="Emphasis"/>
        </w:rPr>
        <w:t>cyber</w:t>
      </w:r>
      <w:r w:rsidRPr="00E72813">
        <w:rPr>
          <w:rStyle w:val="StyleUnderline"/>
        </w:rPr>
        <w:t xml:space="preserve">security </w:t>
      </w:r>
      <w:r w:rsidRPr="0044524A">
        <w:rPr>
          <w:rStyle w:val="Emphasis"/>
        </w:rPr>
        <w:t>risks</w:t>
      </w:r>
      <w:r w:rsidRPr="00A969C8">
        <w:rPr>
          <w:rStyle w:val="StyleUnderline"/>
        </w:rPr>
        <w:t xml:space="preserve">, as </w:t>
      </w:r>
      <w:r w:rsidRPr="0044524A">
        <w:rPr>
          <w:rStyle w:val="Emphasis"/>
          <w:highlight w:val="green"/>
        </w:rPr>
        <w:t>bad actors</w:t>
      </w:r>
      <w:r w:rsidRPr="0044524A">
        <w:rPr>
          <w:rStyle w:val="StyleUnderline"/>
          <w:highlight w:val="green"/>
        </w:rPr>
        <w:t xml:space="preserve"> may </w:t>
      </w:r>
      <w:r w:rsidRPr="0044524A">
        <w:rPr>
          <w:rStyle w:val="Emphasis"/>
          <w:highlight w:val="green"/>
        </w:rPr>
        <w:t>target</w:t>
      </w:r>
      <w:r w:rsidRPr="00E72813">
        <w:rPr>
          <w:rStyle w:val="StyleUnderline"/>
        </w:rPr>
        <w:t xml:space="preserve"> these</w:t>
      </w:r>
      <w:r w:rsidRPr="00A969C8">
        <w:rPr>
          <w:rStyle w:val="StyleUnderline"/>
        </w:rPr>
        <w:t xml:space="preserve"> powerful </w:t>
      </w:r>
      <w:r w:rsidRPr="0044524A">
        <w:rPr>
          <w:rStyle w:val="StyleUnderline"/>
          <w:highlight w:val="green"/>
        </w:rPr>
        <w:t xml:space="preserve">individuals to </w:t>
      </w:r>
      <w:r w:rsidRPr="0044524A">
        <w:rPr>
          <w:rStyle w:val="Emphasis"/>
          <w:highlight w:val="green"/>
        </w:rPr>
        <w:t>gain control</w:t>
      </w:r>
      <w:r w:rsidRPr="0044524A">
        <w:rPr>
          <w:rStyle w:val="StyleUnderline"/>
          <w:highlight w:val="green"/>
        </w:rPr>
        <w:t xml:space="preserve"> over</w:t>
      </w:r>
      <w:r w:rsidRPr="00A969C8">
        <w:rPr>
          <w:rStyle w:val="StyleUnderline"/>
        </w:rPr>
        <w:t xml:space="preserve"> </w:t>
      </w:r>
      <w:r w:rsidRPr="00E72813">
        <w:rPr>
          <w:rStyle w:val="StyleUnderline"/>
        </w:rPr>
        <w:t>essential AI</w:t>
      </w:r>
      <w:r w:rsidRPr="00A969C8">
        <w:rPr>
          <w:rStyle w:val="StyleUnderline"/>
        </w:rPr>
        <w:t xml:space="preserve"> </w:t>
      </w:r>
      <w:r w:rsidRPr="0044524A">
        <w:rPr>
          <w:rStyle w:val="StyleUnderline"/>
          <w:highlight w:val="green"/>
        </w:rPr>
        <w:t>tech</w:t>
      </w:r>
      <w:r w:rsidRPr="00A969C8">
        <w:rPr>
          <w:rStyle w:val="StyleUnderline"/>
        </w:rPr>
        <w:t>nologies.</w:t>
      </w:r>
    </w:p>
    <w:p w14:paraId="781470DF" w14:textId="77777777" w:rsidR="00774FA9" w:rsidRPr="00760DEC" w:rsidRDefault="00774FA9" w:rsidP="00774FA9">
      <w:pPr>
        <w:rPr>
          <w:sz w:val="16"/>
        </w:rPr>
      </w:pPr>
      <w:r w:rsidRPr="00760DEC">
        <w:rPr>
          <w:sz w:val="16"/>
        </w:rPr>
        <w:t>AI-Driven Social Inequality</w:t>
      </w:r>
    </w:p>
    <w:p w14:paraId="433B2242" w14:textId="77777777" w:rsidR="00774FA9" w:rsidRPr="00760DEC" w:rsidRDefault="00774FA9" w:rsidP="00774FA9">
      <w:pPr>
        <w:rPr>
          <w:sz w:val="16"/>
        </w:rPr>
      </w:pPr>
      <w:r w:rsidRPr="00760DEC">
        <w:rPr>
          <w:sz w:val="16"/>
        </w:rPr>
        <w:t xml:space="preserve">AI’s impact on social inequality is becoming increasingly apparent. The deployment of powerful technology like facial recognition is often done without public consent, leading to </w:t>
      </w:r>
      <w:r w:rsidRPr="00760DEC">
        <w:rPr>
          <w:rStyle w:val="StyleUnderline"/>
        </w:rPr>
        <w:t xml:space="preserve">concerns about </w:t>
      </w:r>
      <w:r w:rsidRPr="00E72813">
        <w:rPr>
          <w:rStyle w:val="StyleUnderline"/>
        </w:rPr>
        <w:t>digital surveillance</w:t>
      </w:r>
      <w:r w:rsidRPr="00760DEC">
        <w:rPr>
          <w:sz w:val="16"/>
        </w:rPr>
        <w:t>. For those who do not understand these complex systems or cannot afford access to technology, the divide only grows wider. This form of inequality goes beyond just economic aspects. It touches on the ability of individuals to participate in a rapidly evolving digital society.</w:t>
      </w:r>
    </w:p>
    <w:p w14:paraId="4E9E1292" w14:textId="77777777" w:rsidR="00774FA9" w:rsidRPr="00760DEC" w:rsidRDefault="00774FA9" w:rsidP="00774FA9">
      <w:pPr>
        <w:rPr>
          <w:sz w:val="16"/>
        </w:rPr>
      </w:pPr>
      <w:r w:rsidRPr="00760DEC">
        <w:rPr>
          <w:sz w:val="16"/>
        </w:rPr>
        <w:t>Social media platforms, often driven by AI algorithms, play a role in shaping public opinion and social behavior. These algorithms can be manipulated to amplify certain viewpoints over others, effectively influencing what sections of the populace see and hear.</w:t>
      </w:r>
    </w:p>
    <w:p w14:paraId="213B47A7" w14:textId="77777777" w:rsidR="00774FA9" w:rsidRPr="00760DEC" w:rsidRDefault="00774FA9" w:rsidP="00774FA9">
      <w:pPr>
        <w:rPr>
          <w:sz w:val="16"/>
        </w:rPr>
      </w:pPr>
      <w:r w:rsidRPr="00760DEC">
        <w:rPr>
          <w:rStyle w:val="StyleUnderline"/>
        </w:rPr>
        <w:t xml:space="preserve">This </w:t>
      </w:r>
      <w:r w:rsidRPr="0044524A">
        <w:rPr>
          <w:rStyle w:val="StyleUnderline"/>
          <w:highlight w:val="green"/>
        </w:rPr>
        <w:t>influence can</w:t>
      </w:r>
      <w:r w:rsidRPr="00760DEC">
        <w:rPr>
          <w:rStyle w:val="StyleUnderline"/>
        </w:rPr>
        <w:t xml:space="preserve"> be wielded to </w:t>
      </w:r>
      <w:r w:rsidRPr="0044524A">
        <w:rPr>
          <w:rStyle w:val="StyleUnderline"/>
          <w:highlight w:val="green"/>
        </w:rPr>
        <w:t xml:space="preserve">fuel </w:t>
      </w:r>
      <w:r w:rsidRPr="0044524A">
        <w:rPr>
          <w:rStyle w:val="Emphasis"/>
          <w:highlight w:val="green"/>
        </w:rPr>
        <w:t>conspiracy</w:t>
      </w:r>
      <w:r w:rsidRPr="00E72813">
        <w:rPr>
          <w:rStyle w:val="StyleUnderline"/>
        </w:rPr>
        <w:t xml:space="preserve"> theories</w:t>
      </w:r>
      <w:r w:rsidRPr="00760DEC">
        <w:rPr>
          <w:sz w:val="16"/>
        </w:rPr>
        <w:t xml:space="preserve"> or even mobilize people for political causes, often without the knowledge or understanding of those being influenced. In this way, AI serves as a tool that can </w:t>
      </w:r>
      <w:r w:rsidRPr="0044524A">
        <w:rPr>
          <w:rStyle w:val="StyleUnderline"/>
          <w:highlight w:val="green"/>
        </w:rPr>
        <w:t>deepen</w:t>
      </w:r>
      <w:r w:rsidRPr="00760DEC">
        <w:rPr>
          <w:sz w:val="16"/>
        </w:rPr>
        <w:t xml:space="preserve"> existing </w:t>
      </w:r>
      <w:r w:rsidRPr="0044524A">
        <w:rPr>
          <w:rStyle w:val="Emphasis"/>
          <w:highlight w:val="green"/>
        </w:rPr>
        <w:t>societal divisions</w:t>
      </w:r>
      <w:r w:rsidRPr="00760DEC">
        <w:rPr>
          <w:sz w:val="16"/>
        </w:rPr>
        <w:t>.</w:t>
      </w:r>
    </w:p>
    <w:p w14:paraId="7A38989F" w14:textId="77777777" w:rsidR="00774FA9" w:rsidRPr="00760DEC" w:rsidRDefault="00774FA9" w:rsidP="00774FA9">
      <w:pPr>
        <w:rPr>
          <w:sz w:val="16"/>
        </w:rPr>
      </w:pPr>
      <w:r w:rsidRPr="00760DEC">
        <w:rPr>
          <w:sz w:val="16"/>
        </w:rPr>
        <w:t>AI’s role in social inequality is not just a byproduct of technological developments. It is often a design choice made by those who control these systems. These choices can result in systems that favor particular groups of people over others. Be it in terms of delivering services, opportunities for economic growth, or even access to critical infrastructure. The designers of these systems are often far removed from the people who are most adversely affected, creating an ethical dilemma that is hard to resolve.</w:t>
      </w:r>
    </w:p>
    <w:p w14:paraId="68440C7D" w14:textId="77777777" w:rsidR="00774FA9" w:rsidRPr="00760DEC" w:rsidRDefault="00774FA9" w:rsidP="00774FA9">
      <w:pPr>
        <w:rPr>
          <w:sz w:val="16"/>
        </w:rPr>
      </w:pPr>
      <w:r w:rsidRPr="00E72813">
        <w:rPr>
          <w:rStyle w:val="StyleUnderline"/>
        </w:rPr>
        <w:t>Data Hoarding</w:t>
      </w:r>
      <w:r w:rsidRPr="00760DEC">
        <w:rPr>
          <w:sz w:val="16"/>
        </w:rPr>
        <w:t xml:space="preserve"> and AI Giants</w:t>
      </w:r>
    </w:p>
    <w:p w14:paraId="159FF3A6" w14:textId="77777777" w:rsidR="00774FA9" w:rsidRPr="00760DEC" w:rsidRDefault="00774FA9" w:rsidP="00774FA9">
      <w:pPr>
        <w:rPr>
          <w:sz w:val="16"/>
        </w:rPr>
      </w:pPr>
      <w:r w:rsidRPr="00760DEC">
        <w:rPr>
          <w:sz w:val="16"/>
        </w:rPr>
        <w:t>Data is the lifeblood of AI systems, and tech companies often go to great lengths to collect it. This hoarding of data by AI giants is a significant issue that contributes to the concentration of power. With more data, these companies can train more advanced generative models and language models, further solidifying their dominant position. The more data these companies hoard, the more accurate and capable their AI systems become. It creates a snowball effect that further entrenches their market position.</w:t>
      </w:r>
    </w:p>
    <w:p w14:paraId="3452F1C9" w14:textId="77777777" w:rsidR="00774FA9" w:rsidRPr="00760DEC" w:rsidRDefault="00774FA9" w:rsidP="00774FA9">
      <w:pPr>
        <w:rPr>
          <w:sz w:val="16"/>
        </w:rPr>
      </w:pPr>
      <w:r w:rsidRPr="00760DEC">
        <w:rPr>
          <w:sz w:val="16"/>
        </w:rPr>
        <w:t xml:space="preserve">This concentration of data presents an existential risk, both in terms of how it can be used and who has access to it. Given the value of data, it becomes a prime target for bad actors looking to exploit this concentrated resource for malicious purposes, </w:t>
      </w:r>
      <w:r w:rsidRPr="00760DEC">
        <w:rPr>
          <w:rStyle w:val="StyleUnderline"/>
        </w:rPr>
        <w:t>adding</w:t>
      </w:r>
      <w:r w:rsidRPr="00760DEC">
        <w:rPr>
          <w:sz w:val="16"/>
        </w:rPr>
        <w:t xml:space="preserve"> another layer of </w:t>
      </w:r>
      <w:r w:rsidRPr="00E72813">
        <w:rPr>
          <w:rStyle w:val="StyleUnderline"/>
        </w:rPr>
        <w:t>cybersecurity risks</w:t>
      </w:r>
      <w:r w:rsidRPr="00760DEC">
        <w:rPr>
          <w:sz w:val="16"/>
        </w:rPr>
        <w:t>. The collection of vast amounts of personal data for AI training also raises significant privacy concerns. Especially if that data is used for digital surveillance or other invasive practices.</w:t>
      </w:r>
    </w:p>
    <w:p w14:paraId="6D12749F" w14:textId="77777777" w:rsidR="00774FA9" w:rsidRPr="00760DEC" w:rsidRDefault="00774FA9" w:rsidP="00774FA9">
      <w:pPr>
        <w:rPr>
          <w:sz w:val="16"/>
        </w:rPr>
      </w:pPr>
      <w:r w:rsidRPr="00760DEC">
        <w:rPr>
          <w:sz w:val="16"/>
        </w:rPr>
        <w:t xml:space="preserve">This hoarding of data </w:t>
      </w:r>
      <w:r w:rsidRPr="0044524A">
        <w:rPr>
          <w:rStyle w:val="StyleUnderline"/>
          <w:highlight w:val="green"/>
        </w:rPr>
        <w:t>restrict</w:t>
      </w:r>
      <w:r w:rsidRPr="0044524A">
        <w:rPr>
          <w:sz w:val="14"/>
        </w:rPr>
        <w:t>s</w:t>
      </w:r>
      <w:r w:rsidRPr="00760DEC">
        <w:rPr>
          <w:sz w:val="16"/>
        </w:rPr>
        <w:t xml:space="preserve"> its availability for public use or </w:t>
      </w:r>
      <w:r w:rsidRPr="0044524A">
        <w:rPr>
          <w:rStyle w:val="Emphasis"/>
          <w:highlight w:val="green"/>
        </w:rPr>
        <w:t>scientific research</w:t>
      </w:r>
      <w:r w:rsidRPr="00760DEC">
        <w:rPr>
          <w:sz w:val="16"/>
        </w:rPr>
        <w:t>. Thus limiting the benefits society at large could gain from it. The lack of access to essential data sets is a hindrance to smaller entities or researchers who aim for human-centered development. This further exacerbates social inequality and posing organizational risks.</w:t>
      </w:r>
    </w:p>
    <w:p w14:paraId="7810F856" w14:textId="77777777" w:rsidR="00774FA9" w:rsidRPr="00760DEC" w:rsidRDefault="00774FA9" w:rsidP="00774FA9">
      <w:pPr>
        <w:rPr>
          <w:sz w:val="16"/>
        </w:rPr>
      </w:pPr>
      <w:r w:rsidRPr="00760DEC">
        <w:rPr>
          <w:sz w:val="16"/>
        </w:rPr>
        <w:t>Intellectual Property and AI Dominance</w:t>
      </w:r>
    </w:p>
    <w:p w14:paraId="3E13EFC2" w14:textId="77777777" w:rsidR="00774FA9" w:rsidRPr="00760DEC" w:rsidRDefault="00774FA9" w:rsidP="00774FA9">
      <w:pPr>
        <w:rPr>
          <w:sz w:val="16"/>
        </w:rPr>
      </w:pPr>
      <w:r w:rsidRPr="00760DEC">
        <w:rPr>
          <w:sz w:val="16"/>
        </w:rPr>
        <w:t>Intellectual property in the field of AI is another key factor contributing to the concentration of power. Tech companies and AI oligarchs often hold a multitude of patents, creating a barrier for newcomers and limiting the democratization of this powerful technology. These intellectual property rights serve as a form of economic moat. Which makes it difficult for smaller companies or individual researchers to contribute to the field meaningfully.</w:t>
      </w:r>
    </w:p>
    <w:p w14:paraId="1DE1AA57" w14:textId="77777777" w:rsidR="00774FA9" w:rsidRPr="00760DEC" w:rsidRDefault="00774FA9" w:rsidP="00774FA9">
      <w:pPr>
        <w:rPr>
          <w:sz w:val="16"/>
        </w:rPr>
      </w:pPr>
      <w:r w:rsidRPr="00760DEC">
        <w:rPr>
          <w:sz w:val="16"/>
        </w:rPr>
        <w:t>The ownership of intellectual property related to AI technologies can also have geopolitical implications. Nations vie for control over these valuable assets, making it a sort of arms race on a global scale.</w:t>
      </w:r>
    </w:p>
    <w:p w14:paraId="75507C4E" w14:textId="77777777" w:rsidR="00774FA9" w:rsidRPr="00760DEC" w:rsidRDefault="00774FA9" w:rsidP="00774FA9">
      <w:pPr>
        <w:rPr>
          <w:sz w:val="16"/>
        </w:rPr>
      </w:pPr>
      <w:r w:rsidRPr="00760DEC">
        <w:rPr>
          <w:sz w:val="16"/>
        </w:rPr>
        <w:t>This competitive landscape creates a breeding ground for bad actors who can exploit loopholes in international law. They can engage in corporate or state espionage to gain an unfair advantage.</w:t>
      </w:r>
    </w:p>
    <w:p w14:paraId="2BBDBF16" w14:textId="77777777" w:rsidR="00774FA9" w:rsidRPr="00760DEC" w:rsidRDefault="00774FA9" w:rsidP="00774FA9">
      <w:pPr>
        <w:rPr>
          <w:sz w:val="16"/>
        </w:rPr>
      </w:pPr>
      <w:r w:rsidRPr="00760DEC">
        <w:rPr>
          <w:sz w:val="16"/>
        </w:rPr>
        <w:t>Control over intellectual property also presents an ethical dilemma. On one hand, it protects the investment and encourages innovation among those who have developed these technologies. It limits the broader human-centered development of AI, as it restricts who can use these technologies and for what purpose. It makes it easier for these technologies to be deployed in ways that may not align with the broader good. This includes the spread of digital surveillance, pervasive surveillance technologies, or even forms of social manipulation.</w:t>
      </w:r>
    </w:p>
    <w:p w14:paraId="2958877C" w14:textId="77777777" w:rsidR="00774FA9" w:rsidRPr="00760DEC" w:rsidRDefault="00774FA9" w:rsidP="00774FA9">
      <w:pPr>
        <w:rPr>
          <w:sz w:val="16"/>
        </w:rPr>
      </w:pPr>
      <w:r w:rsidRPr="00760DEC">
        <w:rPr>
          <w:sz w:val="16"/>
        </w:rPr>
        <w:t>AI in Political Manipulation</w:t>
      </w:r>
    </w:p>
    <w:p w14:paraId="44526761" w14:textId="77777777" w:rsidR="00774FA9" w:rsidRPr="00760DEC" w:rsidRDefault="00774FA9" w:rsidP="00774FA9">
      <w:pPr>
        <w:rPr>
          <w:sz w:val="16"/>
        </w:rPr>
      </w:pPr>
      <w:r w:rsidRPr="00760DEC">
        <w:rPr>
          <w:sz w:val="16"/>
        </w:rPr>
        <w:t xml:space="preserve">Artificial Intelligence has a growing role in shaping political landscapes. Language models and social media platforms are increasingly used in spreading political messages, sometimes without the oversight of human intelligence. This unchecked spread can lead to the dissemination of conspiracy theories or false information. As a result, AI becomes a tool for bad actors looking to </w:t>
      </w:r>
      <w:r w:rsidRPr="0044524A">
        <w:rPr>
          <w:rStyle w:val="StyleUnderline"/>
          <w:highlight w:val="green"/>
        </w:rPr>
        <w:t>manipulate</w:t>
      </w:r>
      <w:r w:rsidRPr="00760DEC">
        <w:rPr>
          <w:sz w:val="16"/>
        </w:rPr>
        <w:t xml:space="preserve"> public sentiment and </w:t>
      </w:r>
      <w:r w:rsidRPr="0044524A">
        <w:rPr>
          <w:rStyle w:val="Emphasis"/>
          <w:highlight w:val="green"/>
        </w:rPr>
        <w:t>election</w:t>
      </w:r>
      <w:r w:rsidRPr="00E72813">
        <w:rPr>
          <w:rStyle w:val="StyleUnderline"/>
        </w:rPr>
        <w:t xml:space="preserve"> outcome</w:t>
      </w:r>
      <w:r w:rsidRPr="0044524A">
        <w:rPr>
          <w:rStyle w:val="Emphasis"/>
          <w:highlight w:val="green"/>
        </w:rPr>
        <w:t>s</w:t>
      </w:r>
      <w:r w:rsidRPr="00760DEC">
        <w:rPr>
          <w:sz w:val="16"/>
        </w:rPr>
        <w:t>.</w:t>
      </w:r>
    </w:p>
    <w:p w14:paraId="2854CB15" w14:textId="77777777" w:rsidR="00774FA9" w:rsidRPr="00760DEC" w:rsidRDefault="00774FA9" w:rsidP="00774FA9">
      <w:pPr>
        <w:rPr>
          <w:sz w:val="16"/>
        </w:rPr>
      </w:pPr>
      <w:r w:rsidRPr="00760DEC">
        <w:rPr>
          <w:sz w:val="16"/>
        </w:rPr>
        <w:t>The potential risks associated with AI in political manipulation also include more covert operations like data breaches and cyber espionage. Given the power of AI to analyze vast amounts of data quickly, it’s becoming a useful tool for those looking to exploit weaknesses in digital platforms or critical infrastructure for political gain. This poses a substantial cybersecurity risk and could undermine the democratic process.</w:t>
      </w:r>
    </w:p>
    <w:p w14:paraId="57FFAC1C" w14:textId="77777777" w:rsidR="00774FA9" w:rsidRPr="00760DEC" w:rsidRDefault="00774FA9" w:rsidP="00774FA9">
      <w:pPr>
        <w:rPr>
          <w:sz w:val="16"/>
        </w:rPr>
      </w:pPr>
      <w:r w:rsidRPr="00760DEC">
        <w:rPr>
          <w:sz w:val="16"/>
        </w:rPr>
        <w:t>With AI technologies capable of manipulating videos and audio, the potential for spreading misinformation is high. These technological developments also introduce ethical dilemmas: Who gets to control or regulate this technology? How do we prevent misuse while ensuring freedom of expression? The presence of AI in political manipulation introduces a complex array of challenges that have no easy answers.</w:t>
      </w:r>
    </w:p>
    <w:p w14:paraId="067A92F4" w14:textId="77777777" w:rsidR="00774FA9" w:rsidRPr="00760DEC" w:rsidRDefault="00774FA9" w:rsidP="00774FA9">
      <w:pPr>
        <w:rPr>
          <w:sz w:val="16"/>
        </w:rPr>
      </w:pPr>
      <w:r w:rsidRPr="00760DEC">
        <w:rPr>
          <w:sz w:val="16"/>
        </w:rPr>
        <w:t>Algorithmic Control and Public Discourse</w:t>
      </w:r>
    </w:p>
    <w:p w14:paraId="276459E2" w14:textId="77777777" w:rsidR="00774FA9" w:rsidRPr="00760DEC" w:rsidRDefault="00774FA9" w:rsidP="00774FA9">
      <w:pPr>
        <w:rPr>
          <w:sz w:val="16"/>
        </w:rPr>
      </w:pPr>
      <w:r w:rsidRPr="00760DEC">
        <w:rPr>
          <w:sz w:val="16"/>
        </w:rPr>
        <w:t>Algorithms play an increasingly vital role in shaping public discourse. Social media platforms use AI algorithms to decide what content is shown to users, influencing public opinion in the process.</w:t>
      </w:r>
    </w:p>
    <w:p w14:paraId="4FD8F244" w14:textId="77777777" w:rsidR="00774FA9" w:rsidRPr="00760DEC" w:rsidRDefault="00774FA9" w:rsidP="00774FA9">
      <w:pPr>
        <w:rPr>
          <w:sz w:val="16"/>
        </w:rPr>
      </w:pPr>
      <w:r w:rsidRPr="00760DEC">
        <w:rPr>
          <w:sz w:val="16"/>
        </w:rPr>
        <w:t>Large tech companies or bad actors who understand how these algorithms work can manipulate them to serve their interests. This manipulation concentrates power and lets a few control public discourse, rather than allowing for a democratic space.</w:t>
      </w:r>
    </w:p>
    <w:p w14:paraId="50D2F943" w14:textId="77777777" w:rsidR="00774FA9" w:rsidRPr="00760DEC" w:rsidRDefault="00774FA9" w:rsidP="00774FA9">
      <w:pPr>
        <w:rPr>
          <w:sz w:val="16"/>
        </w:rPr>
      </w:pPr>
      <w:r w:rsidRPr="00760DEC">
        <w:rPr>
          <w:sz w:val="16"/>
        </w:rPr>
        <w:t>In a world where information is power, algorithmic control over what people see and hear poses a potential existential risk to democratic societies. This can lead to the amplification of extreme views, create echo chambers, and even promote conspiracy theories. Such a state of public discourse is not conducive to constructive debate or the healthy functioning of a democracy.</w:t>
      </w:r>
    </w:p>
    <w:p w14:paraId="48B16205" w14:textId="77777777" w:rsidR="00774FA9" w:rsidRPr="00760DEC" w:rsidRDefault="00774FA9" w:rsidP="00774FA9">
      <w:pPr>
        <w:rPr>
          <w:sz w:val="16"/>
        </w:rPr>
      </w:pPr>
      <w:r w:rsidRPr="00760DEC">
        <w:rPr>
          <w:sz w:val="16"/>
        </w:rPr>
        <w:t>Algorithmic control also raises several ethical dilemmas and regulatory challenges. The use of AI to control public discourse could lead to a lack of accountability. Decisions made by machines don’t have the ethical considerations that a human might have, making it hard to question or challenge those decisions. The algorithms’ lack of transparency makes it hard to understand the reasoning behind certain decisions, posing a significant concern for any democratic society.</w:t>
      </w:r>
    </w:p>
    <w:p w14:paraId="580A3C1F" w14:textId="77777777" w:rsidR="00774FA9" w:rsidRPr="00760DEC" w:rsidRDefault="00774FA9" w:rsidP="00774FA9">
      <w:pPr>
        <w:rPr>
          <w:sz w:val="16"/>
        </w:rPr>
      </w:pPr>
      <w:r w:rsidRPr="00760DEC">
        <w:rPr>
          <w:sz w:val="16"/>
        </w:rPr>
        <w:t>Centralized Decision-Making in AI Systems</w:t>
      </w:r>
    </w:p>
    <w:p w14:paraId="1BB15718" w14:textId="77777777" w:rsidR="00774FA9" w:rsidRPr="00760DEC" w:rsidRDefault="00774FA9" w:rsidP="00774FA9">
      <w:pPr>
        <w:rPr>
          <w:sz w:val="16"/>
        </w:rPr>
      </w:pPr>
      <w:r w:rsidRPr="00760DEC">
        <w:rPr>
          <w:sz w:val="16"/>
        </w:rPr>
        <w:t>The architecture of many AI systems involves centralized decision-making, often located within the tech companies that develop them. These companies thus become gatekeepers, controlling access to technology, economic growth, and even cognitive skills. Such centralization poses an existential risk if those at the helm make decisions that are harmful to society at large.</w:t>
      </w:r>
    </w:p>
    <w:p w14:paraId="7D66E16C" w14:textId="77777777" w:rsidR="00774FA9" w:rsidRPr="00760DEC" w:rsidRDefault="00774FA9" w:rsidP="00774FA9">
      <w:pPr>
        <w:rPr>
          <w:sz w:val="16"/>
        </w:rPr>
      </w:pPr>
      <w:r w:rsidRPr="00760DEC">
        <w:rPr>
          <w:sz w:val="16"/>
        </w:rPr>
        <w:t xml:space="preserve">Centralized decision-making in AI systems can be vulnerable to various forms of </w:t>
      </w:r>
      <w:r w:rsidRPr="00E72813">
        <w:rPr>
          <w:rStyle w:val="StyleUnderline"/>
        </w:rPr>
        <w:t>exploitation</w:t>
      </w:r>
      <w:r w:rsidRPr="00760DEC">
        <w:rPr>
          <w:sz w:val="16"/>
        </w:rPr>
        <w:t xml:space="preserve">. Malicious actors could target these central nodes for cyberattacks, </w:t>
      </w:r>
      <w:r w:rsidRPr="0044524A">
        <w:rPr>
          <w:rStyle w:val="StyleUnderline"/>
          <w:highlight w:val="green"/>
        </w:rPr>
        <w:t xml:space="preserve">leading to </w:t>
      </w:r>
      <w:r w:rsidRPr="0044524A">
        <w:rPr>
          <w:rStyle w:val="Emphasis"/>
          <w:highlight w:val="green"/>
        </w:rPr>
        <w:t>catastrophic risks</w:t>
      </w:r>
      <w:r w:rsidRPr="00760DEC">
        <w:rPr>
          <w:sz w:val="16"/>
        </w:rPr>
        <w:t xml:space="preserve"> if they succeed. Even without external bad actors, the concentration of decision-making power can lead to systemic biases, flawed algorithms, or the unfair distribution of resources.</w:t>
      </w:r>
    </w:p>
    <w:p w14:paraId="6EE2E4CB" w14:textId="77777777" w:rsidR="00774FA9" w:rsidRPr="00760DEC" w:rsidRDefault="00774FA9" w:rsidP="00774FA9">
      <w:pPr>
        <w:rPr>
          <w:sz w:val="16"/>
        </w:rPr>
      </w:pPr>
      <w:r w:rsidRPr="00760DEC">
        <w:rPr>
          <w:sz w:val="16"/>
        </w:rPr>
        <w:t>This centralization also presents significant regulatory challenges. How can governments or international bodies regulate such concentrated forms of power effectively? The lack of a distributed system makes it easier for those in control to resist regulatory oversight, raising several ethical and practical concerns about how to ensure the technology benefits humanity as a whole.</w:t>
      </w:r>
    </w:p>
    <w:p w14:paraId="117023A1" w14:textId="77777777" w:rsidR="00774FA9" w:rsidRPr="00760DEC" w:rsidRDefault="00774FA9" w:rsidP="00774FA9">
      <w:pPr>
        <w:rPr>
          <w:sz w:val="16"/>
        </w:rPr>
      </w:pPr>
      <w:r w:rsidRPr="00760DEC">
        <w:rPr>
          <w:sz w:val="16"/>
        </w:rPr>
        <w:t>Ethical Dilemmas in AI Power Structures</w:t>
      </w:r>
    </w:p>
    <w:p w14:paraId="16138FEA" w14:textId="77777777" w:rsidR="00774FA9" w:rsidRPr="00760DEC" w:rsidRDefault="00774FA9" w:rsidP="00774FA9">
      <w:pPr>
        <w:rPr>
          <w:sz w:val="16"/>
        </w:rPr>
      </w:pPr>
      <w:r w:rsidRPr="00760DEC">
        <w:rPr>
          <w:sz w:val="16"/>
        </w:rPr>
        <w:t>The concentration of power in AI introduces numerous ethical dilemmas. For instance, who gets to decide the rules governing the use of facial recognition technology or pervasive surveillance systems? How do we balance the pursuit of economic growth with the need for human-centered development? These are complex questions without easy answers, made even more complicated by the rapid pace of technological developments.</w:t>
      </w:r>
    </w:p>
    <w:p w14:paraId="0784AEDF" w14:textId="77777777" w:rsidR="00774FA9" w:rsidRPr="00760DEC" w:rsidRDefault="00774FA9" w:rsidP="00774FA9">
      <w:pPr>
        <w:rPr>
          <w:sz w:val="16"/>
        </w:rPr>
      </w:pPr>
      <w:r w:rsidRPr="00760DEC">
        <w:rPr>
          <w:sz w:val="16"/>
        </w:rPr>
        <w:t>One significant ethical dilemma involves the risk that AI systems could perpetuate existing societal biases. Many systems train on data already tainted by societal prejudices and inequalities. Without careful management, AI might strengthen these biases instead of helping to eliminate them. This issue becomes especially urgent when considering the potential use of AI in critical areas like healthcare, law enforcement, and education.</w:t>
      </w:r>
    </w:p>
    <w:p w14:paraId="08355098" w14:textId="77777777" w:rsidR="00774FA9" w:rsidRPr="00760DEC" w:rsidRDefault="00774FA9" w:rsidP="00774FA9">
      <w:pPr>
        <w:rPr>
          <w:sz w:val="16"/>
        </w:rPr>
      </w:pPr>
      <w:r w:rsidRPr="00760DEC">
        <w:rPr>
          <w:sz w:val="16"/>
        </w:rPr>
        <w:t>The ethical dilemmas extend to the international arena as well. Different cultures and societies have varying ethical norms and values, making it a monumental challenge to develop a one-size-fits-all approach to AI ethics. It’s crucial to involve diverse perspectives in the development and governance of AI technologies to minimize biases and make the technology more inclusive.</w:t>
      </w:r>
    </w:p>
    <w:p w14:paraId="006197D0" w14:textId="77777777" w:rsidR="00774FA9" w:rsidRPr="00760DEC" w:rsidRDefault="00774FA9" w:rsidP="00774FA9">
      <w:pPr>
        <w:rPr>
          <w:sz w:val="16"/>
        </w:rPr>
      </w:pPr>
      <w:r w:rsidRPr="00760DEC">
        <w:rPr>
          <w:sz w:val="16"/>
        </w:rPr>
        <w:t>Regulatory Challenges in Curbing AI Power Concentration</w:t>
      </w:r>
    </w:p>
    <w:p w14:paraId="3B09A9B4" w14:textId="77777777" w:rsidR="00774FA9" w:rsidRPr="00760DEC" w:rsidRDefault="00774FA9" w:rsidP="00774FA9">
      <w:pPr>
        <w:rPr>
          <w:sz w:val="16"/>
        </w:rPr>
      </w:pPr>
      <w:r w:rsidRPr="00760DEC">
        <w:rPr>
          <w:sz w:val="16"/>
        </w:rPr>
        <w:t>Regulating the concentration of power in AI is a daunting task. The technology is evolving rapidly, often outpacing the laws and guidelines meant to govern it. Regulatory bodies face the challenge of understanding highly complex, ever-changing technological landscapes, making effective oversight difficult. Bad actors can exploit loopholes and misuse powerful technology in this environment.</w:t>
      </w:r>
    </w:p>
    <w:p w14:paraId="7CC03F7F" w14:textId="77777777" w:rsidR="00774FA9" w:rsidRPr="00760DEC" w:rsidRDefault="00774FA9" w:rsidP="00774FA9">
      <w:pPr>
        <w:rPr>
          <w:sz w:val="16"/>
        </w:rPr>
      </w:pPr>
      <w:r w:rsidRPr="00760DEC">
        <w:rPr>
          <w:sz w:val="16"/>
        </w:rPr>
        <w:t>One of the most pressing regulatory challenges is the international nature of AI development. Tech companies operate across borders, and their products are used globally. This makes it challenging to create and enforce laws that can effectively oversee the use and development of AI. Moreover, as nations compete in the AI arms race, there’s a risk that regulatory challenges will take a backseat to national interests.</w:t>
      </w:r>
    </w:p>
    <w:p w14:paraId="7650E2F2" w14:textId="77777777" w:rsidR="00774FA9" w:rsidRPr="00760DEC" w:rsidRDefault="00774FA9" w:rsidP="00774FA9">
      <w:pPr>
        <w:rPr>
          <w:sz w:val="16"/>
        </w:rPr>
      </w:pPr>
      <w:r w:rsidRPr="00760DEC">
        <w:rPr>
          <w:sz w:val="16"/>
        </w:rPr>
        <w:t>The lag between technological advancements and regulatory oversight also presents an existential risk. The time it takes to understand the implications of new AI capabilities and then to enact appropriate laws can be considerable. During this gap, the potential for misuse is high, posing immediate and long-term risks to society.</w:t>
      </w:r>
    </w:p>
    <w:p w14:paraId="181F48D7" w14:textId="77777777" w:rsidR="00774FA9" w:rsidRPr="00760DEC" w:rsidRDefault="00774FA9" w:rsidP="00774FA9">
      <w:pPr>
        <w:rPr>
          <w:sz w:val="16"/>
        </w:rPr>
      </w:pPr>
      <w:r w:rsidRPr="00760DEC">
        <w:rPr>
          <w:sz w:val="16"/>
        </w:rPr>
        <w:t>Conclusion</w:t>
      </w:r>
    </w:p>
    <w:p w14:paraId="033A1B61" w14:textId="77777777" w:rsidR="00774FA9" w:rsidRPr="00760DEC" w:rsidRDefault="00774FA9" w:rsidP="00774FA9">
      <w:pPr>
        <w:rPr>
          <w:sz w:val="16"/>
        </w:rPr>
      </w:pPr>
      <w:r w:rsidRPr="00A969C8">
        <w:rPr>
          <w:rStyle w:val="StyleUnderline"/>
        </w:rPr>
        <w:t xml:space="preserve">A </w:t>
      </w:r>
      <w:r w:rsidRPr="0044524A">
        <w:rPr>
          <w:rStyle w:val="StyleUnderline"/>
          <w:highlight w:val="green"/>
        </w:rPr>
        <w:t>compromised AI</w:t>
      </w:r>
      <w:r w:rsidRPr="00E72813">
        <w:rPr>
          <w:rStyle w:val="StyleUnderline"/>
        </w:rPr>
        <w:t xml:space="preserve"> system</w:t>
      </w:r>
      <w:r w:rsidRPr="00A969C8">
        <w:rPr>
          <w:rStyle w:val="StyleUnderline"/>
        </w:rPr>
        <w:t xml:space="preserve"> </w:t>
      </w:r>
      <w:r w:rsidRPr="0044524A">
        <w:rPr>
          <w:rStyle w:val="StyleUnderline"/>
          <w:highlight w:val="green"/>
        </w:rPr>
        <w:t xml:space="preserve">could </w:t>
      </w:r>
      <w:r w:rsidRPr="0044524A">
        <w:rPr>
          <w:rStyle w:val="Emphasis"/>
          <w:highlight w:val="green"/>
        </w:rPr>
        <w:t>endanger</w:t>
      </w:r>
      <w:r w:rsidRPr="00E72813">
        <w:rPr>
          <w:rStyle w:val="StyleUnderline"/>
        </w:rPr>
        <w:t xml:space="preserve"> essential services</w:t>
      </w:r>
      <w:r w:rsidRPr="00760DEC">
        <w:rPr>
          <w:sz w:val="16"/>
        </w:rPr>
        <w:t xml:space="preserve">, </w:t>
      </w:r>
      <w:r w:rsidRPr="00A969C8">
        <w:rPr>
          <w:rStyle w:val="StyleUnderline"/>
        </w:rPr>
        <w:t xml:space="preserve">from </w:t>
      </w:r>
      <w:r w:rsidRPr="00E72813">
        <w:rPr>
          <w:rStyle w:val="StyleUnderline"/>
        </w:rPr>
        <w:t xml:space="preserve">electricity </w:t>
      </w:r>
      <w:r w:rsidRPr="0044524A">
        <w:rPr>
          <w:rStyle w:val="Emphasis"/>
          <w:highlight w:val="green"/>
        </w:rPr>
        <w:t>grids</w:t>
      </w:r>
      <w:r w:rsidRPr="00A969C8">
        <w:rPr>
          <w:rStyle w:val="StyleUnderline"/>
        </w:rPr>
        <w:t xml:space="preserve"> to </w:t>
      </w:r>
      <w:r w:rsidRPr="0044524A">
        <w:rPr>
          <w:rStyle w:val="Emphasis"/>
          <w:highlight w:val="green"/>
        </w:rPr>
        <w:t>healthcare</w:t>
      </w:r>
      <w:r w:rsidRPr="00E72813">
        <w:rPr>
          <w:rStyle w:val="StyleUnderline"/>
        </w:rPr>
        <w:t xml:space="preserve"> systems</w:t>
      </w:r>
      <w:r w:rsidRPr="00760DEC">
        <w:rPr>
          <w:sz w:val="16"/>
        </w:rPr>
        <w:t>, exacerbating existing social and economic inequalities.</w:t>
      </w:r>
    </w:p>
    <w:p w14:paraId="6738FF59" w14:textId="77777777" w:rsidR="00774FA9" w:rsidRPr="00A969C8" w:rsidRDefault="00774FA9" w:rsidP="00774FA9">
      <w:pPr>
        <w:rPr>
          <w:rStyle w:val="StyleUnderline"/>
        </w:rPr>
      </w:pPr>
      <w:r w:rsidRPr="00760DEC">
        <w:rPr>
          <w:sz w:val="16"/>
        </w:rPr>
        <w:t xml:space="preserve">The </w:t>
      </w:r>
      <w:r w:rsidRPr="0044524A">
        <w:rPr>
          <w:rStyle w:val="Emphasis"/>
        </w:rPr>
        <w:t>monopolization</w:t>
      </w:r>
      <w:r w:rsidRPr="00760DEC">
        <w:rPr>
          <w:rStyle w:val="StyleUnderline"/>
        </w:rPr>
        <w:t xml:space="preserve"> of AI technologies and the rise of </w:t>
      </w:r>
      <w:r w:rsidRPr="0044524A">
        <w:rPr>
          <w:rStyle w:val="Emphasis"/>
        </w:rPr>
        <w:t>AI oligarchs</w:t>
      </w:r>
      <w:r w:rsidRPr="00760DEC">
        <w:rPr>
          <w:rStyle w:val="StyleUnderline"/>
        </w:rPr>
        <w:t xml:space="preserve"> </w:t>
      </w:r>
      <w:r w:rsidRPr="00E72813">
        <w:rPr>
          <w:rStyle w:val="StyleUnderline"/>
        </w:rPr>
        <w:t>contribute</w:t>
      </w:r>
      <w:r w:rsidRPr="00760DEC">
        <w:rPr>
          <w:rStyle w:val="StyleUnderline"/>
        </w:rPr>
        <w:t xml:space="preserve"> to these </w:t>
      </w:r>
      <w:r w:rsidRPr="00A969C8">
        <w:rPr>
          <w:rStyle w:val="StyleUnderline"/>
        </w:rPr>
        <w:t xml:space="preserve">problems. </w:t>
      </w:r>
      <w:r w:rsidRPr="0044524A">
        <w:rPr>
          <w:rStyle w:val="StyleUnderline"/>
          <w:highlight w:val="green"/>
        </w:rPr>
        <w:t xml:space="preserve">By </w:t>
      </w:r>
      <w:r w:rsidRPr="0044524A">
        <w:rPr>
          <w:rStyle w:val="Emphasis"/>
          <w:highlight w:val="green"/>
        </w:rPr>
        <w:t>centralizing</w:t>
      </w:r>
      <w:r w:rsidRPr="0044524A">
        <w:rPr>
          <w:rStyle w:val="StyleUnderline"/>
          <w:highlight w:val="green"/>
        </w:rPr>
        <w:t xml:space="preserve"> </w:t>
      </w:r>
      <w:r w:rsidRPr="0044524A">
        <w:rPr>
          <w:rStyle w:val="Emphasis"/>
          <w:highlight w:val="green"/>
        </w:rPr>
        <w:t>decision-making</w:t>
      </w:r>
      <w:r w:rsidRPr="0044524A">
        <w:rPr>
          <w:rStyle w:val="StyleUnderline"/>
          <w:highlight w:val="green"/>
        </w:rPr>
        <w:t xml:space="preserve"> and </w:t>
      </w:r>
      <w:r w:rsidRPr="0044524A">
        <w:rPr>
          <w:rStyle w:val="Emphasis"/>
          <w:highlight w:val="green"/>
        </w:rPr>
        <w:t>resource allocation</w:t>
      </w:r>
      <w:r w:rsidRPr="00A969C8">
        <w:rPr>
          <w:rStyle w:val="StyleUnderline"/>
        </w:rPr>
        <w:t xml:space="preserve">, </w:t>
      </w:r>
      <w:r w:rsidRPr="0044524A">
        <w:rPr>
          <w:rStyle w:val="StyleUnderline"/>
        </w:rPr>
        <w:t>these</w:t>
      </w:r>
      <w:r w:rsidRPr="00A969C8">
        <w:rPr>
          <w:rStyle w:val="StyleUnderline"/>
        </w:rPr>
        <w:t xml:space="preserve"> </w:t>
      </w:r>
      <w:r w:rsidRPr="0044524A">
        <w:rPr>
          <w:rStyle w:val="StyleUnderline"/>
          <w:highlight w:val="green"/>
        </w:rPr>
        <w:t>entities can dictate</w:t>
      </w:r>
      <w:r w:rsidRPr="00E72813">
        <w:rPr>
          <w:rStyle w:val="StyleUnderline"/>
        </w:rPr>
        <w:t xml:space="preserve"> the </w:t>
      </w:r>
      <w:r w:rsidRPr="0044524A">
        <w:rPr>
          <w:rStyle w:val="Emphasis"/>
          <w:highlight w:val="green"/>
        </w:rPr>
        <w:t>direction</w:t>
      </w:r>
      <w:r w:rsidRPr="0044524A">
        <w:rPr>
          <w:rStyle w:val="StyleUnderline"/>
          <w:highlight w:val="green"/>
        </w:rPr>
        <w:t xml:space="preserve"> of AI</w:t>
      </w:r>
      <w:r w:rsidRPr="00A969C8">
        <w:rPr>
          <w:rStyle w:val="StyleUnderline"/>
        </w:rPr>
        <w:t xml:space="preserve"> development </w:t>
      </w:r>
      <w:r w:rsidRPr="0044524A">
        <w:rPr>
          <w:rStyle w:val="StyleUnderline"/>
          <w:highlight w:val="green"/>
        </w:rPr>
        <w:t xml:space="preserve">to </w:t>
      </w:r>
      <w:r w:rsidRPr="0044524A">
        <w:rPr>
          <w:rStyle w:val="Emphasis"/>
          <w:highlight w:val="green"/>
        </w:rPr>
        <w:t>suit their interests</w:t>
      </w:r>
      <w:r w:rsidRPr="00A969C8">
        <w:rPr>
          <w:rStyle w:val="StyleUnderline"/>
        </w:rPr>
        <w:t xml:space="preserve">. </w:t>
      </w:r>
      <w:r w:rsidRPr="00E72813">
        <w:rPr>
          <w:rStyle w:val="StyleUnderline"/>
        </w:rPr>
        <w:t>They decide how</w:t>
      </w:r>
      <w:r w:rsidRPr="00A969C8">
        <w:rPr>
          <w:rStyle w:val="StyleUnderline"/>
        </w:rPr>
        <w:t xml:space="preserve"> AI </w:t>
      </w:r>
      <w:r w:rsidRPr="00E72813">
        <w:rPr>
          <w:rStyle w:val="StyleUnderline"/>
        </w:rPr>
        <w:t>impacts industries</w:t>
      </w:r>
      <w:r w:rsidRPr="00A969C8">
        <w:rPr>
          <w:rStyle w:val="StyleUnderline"/>
        </w:rPr>
        <w:t xml:space="preserve">, from automating </w:t>
      </w:r>
      <w:r w:rsidRPr="00E72813">
        <w:rPr>
          <w:rStyle w:val="StyleUnderline"/>
        </w:rPr>
        <w:t>jobs</w:t>
      </w:r>
      <w:r w:rsidRPr="00A969C8">
        <w:rPr>
          <w:rStyle w:val="StyleUnderline"/>
        </w:rPr>
        <w:t xml:space="preserve"> to implementing digital technologies in </w:t>
      </w:r>
      <w:r w:rsidRPr="00E72813">
        <w:rPr>
          <w:rStyle w:val="StyleUnderline"/>
        </w:rPr>
        <w:t>critical infrastructure</w:t>
      </w:r>
      <w:r w:rsidRPr="00A969C8">
        <w:rPr>
          <w:rStyle w:val="StyleUnderline"/>
        </w:rPr>
        <w:t xml:space="preserve">. This </w:t>
      </w:r>
      <w:r w:rsidRPr="00E72813">
        <w:rPr>
          <w:rStyle w:val="StyleUnderline"/>
        </w:rPr>
        <w:t>concentration</w:t>
      </w:r>
      <w:r w:rsidRPr="00A969C8">
        <w:rPr>
          <w:rStyle w:val="StyleUnderline"/>
        </w:rPr>
        <w:t xml:space="preserve"> of power </w:t>
      </w:r>
      <w:r w:rsidRPr="00E72813">
        <w:rPr>
          <w:rStyle w:val="StyleUnderline"/>
        </w:rPr>
        <w:t>limits the agency</w:t>
      </w:r>
      <w:r w:rsidRPr="00A969C8">
        <w:rPr>
          <w:rStyle w:val="StyleUnderline"/>
        </w:rPr>
        <w:t xml:space="preserve"> of individual human </w:t>
      </w:r>
      <w:r w:rsidRPr="00E72813">
        <w:rPr>
          <w:rStyle w:val="StyleUnderline"/>
        </w:rPr>
        <w:t>workers</w:t>
      </w:r>
      <w:r w:rsidRPr="00A969C8">
        <w:rPr>
          <w:rStyle w:val="StyleUnderline"/>
        </w:rPr>
        <w:t xml:space="preserve">, </w:t>
      </w:r>
      <w:r w:rsidRPr="00E72813">
        <w:rPr>
          <w:rStyle w:val="StyleUnderline"/>
        </w:rPr>
        <w:t>policymakers</w:t>
      </w:r>
      <w:r w:rsidRPr="00A969C8">
        <w:rPr>
          <w:rStyle w:val="StyleUnderline"/>
        </w:rPr>
        <w:t xml:space="preserve">, and smaller </w:t>
      </w:r>
      <w:r w:rsidRPr="00E72813">
        <w:rPr>
          <w:rStyle w:val="StyleUnderline"/>
        </w:rPr>
        <w:t>businesses</w:t>
      </w:r>
      <w:r w:rsidRPr="00A969C8">
        <w:rPr>
          <w:rStyle w:val="StyleUnderline"/>
        </w:rPr>
        <w:t xml:space="preserve">, all while </w:t>
      </w:r>
      <w:r w:rsidRPr="0044524A">
        <w:rPr>
          <w:rStyle w:val="Emphasis"/>
          <w:highlight w:val="green"/>
        </w:rPr>
        <w:t>increasing</w:t>
      </w:r>
      <w:r w:rsidRPr="00A969C8">
        <w:rPr>
          <w:rStyle w:val="StyleUnderline"/>
        </w:rPr>
        <w:t xml:space="preserve"> the </w:t>
      </w:r>
      <w:r w:rsidRPr="0044524A">
        <w:rPr>
          <w:rStyle w:val="Emphasis"/>
          <w:highlight w:val="green"/>
        </w:rPr>
        <w:t>existential risks</w:t>
      </w:r>
      <w:r w:rsidRPr="00A969C8">
        <w:rPr>
          <w:rStyle w:val="StyleUnderline"/>
        </w:rPr>
        <w:t xml:space="preserve"> posed </w:t>
      </w:r>
      <w:r w:rsidRPr="0044524A">
        <w:rPr>
          <w:rStyle w:val="StyleUnderline"/>
          <w:highlight w:val="green"/>
        </w:rPr>
        <w:t xml:space="preserve">by </w:t>
      </w:r>
      <w:r w:rsidRPr="0044524A">
        <w:rPr>
          <w:rStyle w:val="Emphasis"/>
          <w:highlight w:val="green"/>
        </w:rPr>
        <w:t>misuse</w:t>
      </w:r>
      <w:r w:rsidRPr="0044524A">
        <w:rPr>
          <w:rStyle w:val="StyleUnderline"/>
          <w:highlight w:val="green"/>
        </w:rPr>
        <w:t xml:space="preserve"> or</w:t>
      </w:r>
      <w:r w:rsidRPr="00A969C8">
        <w:rPr>
          <w:rStyle w:val="StyleUnderline"/>
        </w:rPr>
        <w:t xml:space="preserve"> </w:t>
      </w:r>
      <w:r w:rsidRPr="00E72813">
        <w:rPr>
          <w:rStyle w:val="StyleUnderline"/>
        </w:rPr>
        <w:t xml:space="preserve">even well-intentioned but </w:t>
      </w:r>
      <w:r w:rsidRPr="0044524A">
        <w:rPr>
          <w:rStyle w:val="Emphasis"/>
          <w:highlight w:val="green"/>
        </w:rPr>
        <w:t>flawed</w:t>
      </w:r>
      <w:r w:rsidRPr="0044524A">
        <w:rPr>
          <w:rStyle w:val="StyleUnderline"/>
          <w:highlight w:val="green"/>
        </w:rPr>
        <w:t xml:space="preserve"> applications</w:t>
      </w:r>
      <w:r w:rsidRPr="00A969C8">
        <w:rPr>
          <w:rStyle w:val="StyleUnderline"/>
        </w:rPr>
        <w:t xml:space="preserve"> of </w:t>
      </w:r>
      <w:r w:rsidRPr="00E72813">
        <w:rPr>
          <w:rStyle w:val="StyleUnderline"/>
        </w:rPr>
        <w:t>AI</w:t>
      </w:r>
      <w:r w:rsidRPr="00A969C8">
        <w:rPr>
          <w:rStyle w:val="StyleUnderline"/>
        </w:rPr>
        <w:t>.</w:t>
      </w:r>
    </w:p>
    <w:p w14:paraId="10A8F27F" w14:textId="77777777" w:rsidR="00774FA9" w:rsidRDefault="00774FA9" w:rsidP="00774FA9">
      <w:r w:rsidRPr="00A969C8">
        <w:rPr>
          <w:rStyle w:val="StyleUnderline"/>
        </w:rPr>
        <w:t xml:space="preserve">When discussing the </w:t>
      </w:r>
      <w:r w:rsidRPr="00E72813">
        <w:rPr>
          <w:rStyle w:val="StyleUnderline"/>
        </w:rPr>
        <w:t>centralization</w:t>
      </w:r>
      <w:r w:rsidRPr="00A969C8">
        <w:rPr>
          <w:rStyle w:val="StyleUnderline"/>
        </w:rPr>
        <w:t xml:space="preserve"> of </w:t>
      </w:r>
      <w:r w:rsidRPr="00E72813">
        <w:rPr>
          <w:rStyle w:val="StyleUnderline"/>
        </w:rPr>
        <w:t>AI power</w:t>
      </w:r>
      <w:r w:rsidRPr="00A969C8">
        <w:rPr>
          <w:rStyle w:val="StyleUnderline"/>
        </w:rPr>
        <w:t xml:space="preserve">, it’s crucial to consider its </w:t>
      </w:r>
      <w:r w:rsidRPr="00E72813">
        <w:rPr>
          <w:rStyle w:val="StyleUnderline"/>
        </w:rPr>
        <w:t>societal</w:t>
      </w:r>
      <w:r w:rsidRPr="00A969C8">
        <w:rPr>
          <w:rStyle w:val="StyleUnderline"/>
        </w:rPr>
        <w:t xml:space="preserve"> implications. From affecting our personal freedoms through </w:t>
      </w:r>
      <w:r w:rsidRPr="00E72813">
        <w:rPr>
          <w:rStyle w:val="StyleUnderline"/>
        </w:rPr>
        <w:t>digital surveillance</w:t>
      </w:r>
      <w:r w:rsidRPr="00A969C8">
        <w:rPr>
          <w:rStyle w:val="StyleUnderline"/>
        </w:rPr>
        <w:t xml:space="preserve"> to restructuring job markets, the impact is </w:t>
      </w:r>
      <w:r w:rsidRPr="0044524A">
        <w:rPr>
          <w:rStyle w:val="Emphasis"/>
        </w:rPr>
        <w:t>pervasive</w:t>
      </w:r>
      <w:r w:rsidRPr="00A969C8">
        <w:rPr>
          <w:rStyle w:val="StyleUnderline"/>
        </w:rPr>
        <w:t xml:space="preserve">. The </w:t>
      </w:r>
      <w:r w:rsidRPr="0044524A">
        <w:rPr>
          <w:rStyle w:val="Emphasis"/>
        </w:rPr>
        <w:t>pace</w:t>
      </w:r>
      <w:r w:rsidRPr="00A969C8">
        <w:rPr>
          <w:rStyle w:val="StyleUnderline"/>
        </w:rPr>
        <w:t xml:space="preserve"> at which AI is evolving makes it challenging to </w:t>
      </w:r>
      <w:r w:rsidRPr="00E72813">
        <w:rPr>
          <w:rStyle w:val="StyleUnderline"/>
        </w:rPr>
        <w:t>establish effective governance</w:t>
      </w:r>
      <w:r w:rsidRPr="00A969C8">
        <w:rPr>
          <w:rStyle w:val="StyleUnderline"/>
        </w:rPr>
        <w:t xml:space="preserve"> and </w:t>
      </w:r>
      <w:r w:rsidRPr="00E72813">
        <w:rPr>
          <w:rStyle w:val="StyleUnderline"/>
        </w:rPr>
        <w:t>ethical guidelines</w:t>
      </w:r>
      <w:r w:rsidRPr="00A969C8">
        <w:rPr>
          <w:rStyle w:val="StyleUnderline"/>
        </w:rPr>
        <w:t xml:space="preserve">. AI is taking over even </w:t>
      </w:r>
      <w:r w:rsidRPr="00E72813">
        <w:rPr>
          <w:rStyle w:val="StyleUnderline"/>
        </w:rPr>
        <w:t>cognitive</w:t>
      </w:r>
      <w:r w:rsidRPr="00A969C8">
        <w:rPr>
          <w:rStyle w:val="StyleUnderline"/>
        </w:rPr>
        <w:t xml:space="preserve"> tasks like </w:t>
      </w:r>
      <w:r w:rsidRPr="00E72813">
        <w:rPr>
          <w:rStyle w:val="StyleUnderline"/>
        </w:rPr>
        <w:t>decision-making</w:t>
      </w:r>
      <w:r w:rsidRPr="00A969C8">
        <w:rPr>
          <w:rStyle w:val="StyleUnderline"/>
        </w:rPr>
        <w:t xml:space="preserve"> and </w:t>
      </w:r>
      <w:r w:rsidRPr="00E72813">
        <w:rPr>
          <w:rStyle w:val="StyleUnderline"/>
        </w:rPr>
        <w:t>problem-solving</w:t>
      </w:r>
      <w:r w:rsidRPr="00A969C8">
        <w:rPr>
          <w:rStyle w:val="StyleUnderline"/>
        </w:rPr>
        <w:t>, and th</w:t>
      </w:r>
      <w:r w:rsidRPr="00760DEC">
        <w:rPr>
          <w:rStyle w:val="StyleUnderline"/>
        </w:rPr>
        <w:t xml:space="preserve">is shift could </w:t>
      </w:r>
      <w:r w:rsidRPr="00E72813">
        <w:rPr>
          <w:rStyle w:val="StyleUnderline"/>
        </w:rPr>
        <w:t>affect human cognitive development</w:t>
      </w:r>
      <w:r w:rsidRPr="00760DEC">
        <w:rPr>
          <w:rStyle w:val="StyleUnderline"/>
        </w:rPr>
        <w:t xml:space="preserve"> in the long term</w:t>
      </w:r>
      <w:r w:rsidRPr="00F82EE7">
        <w:t>.</w:t>
      </w:r>
    </w:p>
    <w:p w14:paraId="3C6BB19A" w14:textId="77777777" w:rsidR="00774FA9" w:rsidRDefault="00774FA9" w:rsidP="00774FA9"/>
    <w:p w14:paraId="0A893505" w14:textId="77777777" w:rsidR="00774FA9" w:rsidRPr="00F82EE7" w:rsidRDefault="00774FA9" w:rsidP="00774FA9">
      <w:pPr>
        <w:pStyle w:val="Heading4"/>
      </w:pPr>
      <w:r w:rsidRPr="00B578A6">
        <w:rPr>
          <w:u w:val="single"/>
        </w:rPr>
        <w:t>Hyper</w:t>
      </w:r>
      <w:r>
        <w:rPr>
          <w:u w:val="single"/>
        </w:rPr>
        <w:t>-</w:t>
      </w:r>
      <w:r w:rsidRPr="00F82EE7">
        <w:rPr>
          <w:u w:val="single"/>
        </w:rPr>
        <w:t>surveillance</w:t>
      </w:r>
      <w:r>
        <w:t xml:space="preserve"> and </w:t>
      </w:r>
      <w:r>
        <w:rPr>
          <w:u w:val="single"/>
        </w:rPr>
        <w:t>centralized control</w:t>
      </w:r>
      <w:r>
        <w:t xml:space="preserve"> are </w:t>
      </w:r>
      <w:r>
        <w:rPr>
          <w:u w:val="single"/>
        </w:rPr>
        <w:t>existential</w:t>
      </w:r>
      <w:r>
        <w:t xml:space="preserve"> threats.</w:t>
      </w:r>
    </w:p>
    <w:p w14:paraId="4CC3ACA6" w14:textId="77777777" w:rsidR="00774FA9" w:rsidRDefault="00774FA9" w:rsidP="00774FA9">
      <w:r w:rsidRPr="0054334A">
        <w:rPr>
          <w:rStyle w:val="Style13ptBold"/>
        </w:rPr>
        <w:t>Cribb 17</w:t>
      </w:r>
      <w:r>
        <w:t xml:space="preserve"> – Professor at the University of Technology, Sydney, Co-Founder of the Council for the Human Future, Fellow at the Australian Academy of Technological Sciences and Engineering</w:t>
      </w:r>
    </w:p>
    <w:p w14:paraId="09C3401D" w14:textId="77777777" w:rsidR="00774FA9" w:rsidRDefault="00774FA9" w:rsidP="00774FA9">
      <w:r>
        <w:t xml:space="preserve">Julian Cribb, </w:t>
      </w:r>
      <w:r w:rsidRPr="004A2248">
        <w:t>“The Urbanite (Homo Urbanus)</w:t>
      </w:r>
      <w:r>
        <w:t>,”</w:t>
      </w:r>
      <w:r w:rsidRPr="004A2248">
        <w:t xml:space="preserve"> </w:t>
      </w:r>
      <w:r w:rsidRPr="0054334A">
        <w:rPr>
          <w:i/>
          <w:iCs/>
        </w:rPr>
        <w:t>Surviving the 21st Century</w:t>
      </w:r>
      <w:r w:rsidRPr="004A2248">
        <w:t>, Springer, Cham, pp. 147–169</w:t>
      </w:r>
      <w:r>
        <w:t>, Springer</w:t>
      </w:r>
    </w:p>
    <w:p w14:paraId="227F49EA" w14:textId="77777777" w:rsidR="00774FA9" w:rsidRDefault="00774FA9" w:rsidP="00774FA9">
      <w:r>
        <w:t>*Edited for problematic language</w:t>
      </w:r>
    </w:p>
    <w:p w14:paraId="08436463" w14:textId="77777777" w:rsidR="00774FA9" w:rsidRPr="005700B0" w:rsidRDefault="00774FA9" w:rsidP="00774FA9">
      <w:pPr>
        <w:rPr>
          <w:sz w:val="16"/>
        </w:rPr>
      </w:pPr>
      <w:r w:rsidRPr="005700B0">
        <w:rPr>
          <w:sz w:val="16"/>
        </w:rPr>
        <w:t xml:space="preserve">Th ese are, of course, no less than the enabling technologies for a global surveillance state—though nobody is admitting as much. </w:t>
      </w:r>
      <w:r w:rsidRPr="005700B0">
        <w:rPr>
          <w:rStyle w:val="StyleUnderline"/>
        </w:rPr>
        <w:t>While it is logical that a complex society of ten billion people requires</w:t>
      </w:r>
      <w:r w:rsidRPr="005700B0">
        <w:rPr>
          <w:sz w:val="16"/>
        </w:rPr>
        <w:t xml:space="preserve"> more </w:t>
      </w:r>
      <w:r w:rsidRPr="005700B0">
        <w:rPr>
          <w:rStyle w:val="StyleUnderline"/>
        </w:rPr>
        <w:t>laws</w:t>
      </w:r>
      <w:r w:rsidRPr="005700B0">
        <w:rPr>
          <w:sz w:val="16"/>
        </w:rPr>
        <w:t xml:space="preserve">, regulations and enforcement that a nineteenth century world of half a billion humans, the advent of quantum </w:t>
      </w:r>
      <w:r w:rsidRPr="005700B0">
        <w:rPr>
          <w:rStyle w:val="Emphasis"/>
          <w:highlight w:val="green"/>
        </w:rPr>
        <w:t>surveillance</w:t>
      </w:r>
      <w:r w:rsidRPr="005700B0">
        <w:rPr>
          <w:rStyle w:val="StyleUnderline"/>
        </w:rPr>
        <w:t xml:space="preserve"> will over-ride and eliminate</w:t>
      </w:r>
      <w:r w:rsidRPr="005700B0">
        <w:rPr>
          <w:sz w:val="16"/>
        </w:rPr>
        <w:t xml:space="preserve"> most aspects of </w:t>
      </w:r>
      <w:r w:rsidRPr="005700B0">
        <w:rPr>
          <w:rStyle w:val="StyleUnderline"/>
        </w:rPr>
        <w:t xml:space="preserve">individual freedom. </w:t>
      </w:r>
      <w:r w:rsidRPr="00107949">
        <w:rPr>
          <w:rStyle w:val="Emphasis"/>
          <w:highlight w:val="green"/>
        </w:rPr>
        <w:t>Without</w:t>
      </w:r>
      <w:r w:rsidRPr="005700B0">
        <w:rPr>
          <w:rStyle w:val="StyleUnderline"/>
        </w:rPr>
        <w:t xml:space="preserve"> strict </w:t>
      </w:r>
      <w:r w:rsidRPr="00107949">
        <w:rPr>
          <w:rStyle w:val="Emphasis"/>
          <w:highlight w:val="green"/>
        </w:rPr>
        <w:t>safeguards</w:t>
      </w:r>
      <w:r w:rsidRPr="005700B0">
        <w:rPr>
          <w:rStyle w:val="StyleUnderline"/>
        </w:rPr>
        <w:t xml:space="preserve">, </w:t>
      </w:r>
      <w:r w:rsidRPr="005700B0">
        <w:rPr>
          <w:rStyle w:val="Emphasis"/>
        </w:rPr>
        <w:t>transparency</w:t>
      </w:r>
      <w:r w:rsidRPr="005700B0">
        <w:rPr>
          <w:rStyle w:val="StyleUnderline"/>
        </w:rPr>
        <w:t xml:space="preserve"> and public </w:t>
      </w:r>
      <w:r w:rsidRPr="005700B0">
        <w:rPr>
          <w:rStyle w:val="Emphasis"/>
        </w:rPr>
        <w:t>oversight</w:t>
      </w:r>
      <w:r w:rsidRPr="005700B0">
        <w:rPr>
          <w:rStyle w:val="StyleUnderline"/>
        </w:rPr>
        <w:t xml:space="preserve">, it </w:t>
      </w:r>
      <w:r w:rsidRPr="00107949">
        <w:rPr>
          <w:rStyle w:val="StyleUnderline"/>
          <w:highlight w:val="green"/>
        </w:rPr>
        <w:t>could</w:t>
      </w:r>
      <w:r w:rsidRPr="005700B0">
        <w:rPr>
          <w:rStyle w:val="StyleUnderline"/>
        </w:rPr>
        <w:t xml:space="preserve"> potentially </w:t>
      </w:r>
      <w:r w:rsidRPr="00107949">
        <w:rPr>
          <w:rStyle w:val="StyleUnderline"/>
          <w:highlight w:val="green"/>
        </w:rPr>
        <w:t>render everyone</w:t>
      </w:r>
      <w:r w:rsidRPr="005700B0">
        <w:rPr>
          <w:rStyle w:val="StyleUnderline"/>
        </w:rPr>
        <w:t xml:space="preserve">, in effect, </w:t>
      </w:r>
      <w:r w:rsidRPr="00107949">
        <w:rPr>
          <w:rStyle w:val="Emphasis"/>
          <w:highlight w:val="green"/>
        </w:rPr>
        <w:t>state property</w:t>
      </w:r>
      <w:r w:rsidRPr="005700B0">
        <w:rPr>
          <w:sz w:val="16"/>
        </w:rPr>
        <w:t xml:space="preserve">. </w:t>
      </w:r>
      <w:r w:rsidRPr="005700B0">
        <w:rPr>
          <w:rStyle w:val="StyleUnderline"/>
        </w:rPr>
        <w:t>On present trends</w:t>
      </w:r>
      <w:r w:rsidRPr="005700B0">
        <w:rPr>
          <w:sz w:val="16"/>
        </w:rPr>
        <w:t xml:space="preserve">, </w:t>
      </w:r>
      <w:r w:rsidRPr="005700B0">
        <w:rPr>
          <w:rStyle w:val="StyleUnderline"/>
        </w:rPr>
        <w:t xml:space="preserve">this will probably be accomplished with the co-operation of the </w:t>
      </w:r>
      <w:r w:rsidRPr="005700B0">
        <w:rPr>
          <w:rStyle w:val="Emphasis"/>
        </w:rPr>
        <w:t>private sector</w:t>
      </w:r>
      <w:r w:rsidRPr="005700B0">
        <w:rPr>
          <w:rStyle w:val="StyleUnderline"/>
        </w:rPr>
        <w:t>, via internet companies and banks</w:t>
      </w:r>
      <w:r w:rsidRPr="005700B0">
        <w:rPr>
          <w:sz w:val="16"/>
        </w:rPr>
        <w:t xml:space="preserve">, and with the gullible consent of voters reassured by government claims that spying on everyone is ‘essential to national security’. With many transnational corporations now larger, wealthier and more powerful than individual countries or governments, one of the chief and most intrusive objectives of universal surveillance will be marketing—to precisely target every individual with an avalanche of products and services to anticipate their every whim, before they even know they have it. And </w:t>
      </w:r>
      <w:r w:rsidRPr="005700B0">
        <w:rPr>
          <w:rStyle w:val="StyleUnderline"/>
        </w:rPr>
        <w:t xml:space="preserve">finally, </w:t>
      </w:r>
      <w:r w:rsidRPr="00107949">
        <w:rPr>
          <w:rStyle w:val="Emphasis"/>
          <w:highlight w:val="green"/>
        </w:rPr>
        <w:t>political parties</w:t>
      </w:r>
      <w:r w:rsidRPr="005700B0">
        <w:rPr>
          <w:rStyle w:val="StyleUnderline"/>
        </w:rPr>
        <w:t xml:space="preserve"> and religious bodies </w:t>
      </w:r>
      <w:r w:rsidRPr="00107949">
        <w:rPr>
          <w:rStyle w:val="StyleUnderline"/>
          <w:highlight w:val="green"/>
        </w:rPr>
        <w:t xml:space="preserve">may </w:t>
      </w:r>
      <w:r w:rsidRPr="00107949">
        <w:rPr>
          <w:rStyle w:val="StyleUnderline"/>
        </w:rPr>
        <w:t>exploit</w:t>
      </w:r>
      <w:r w:rsidRPr="005700B0">
        <w:rPr>
          <w:rStyle w:val="StyleUnderline"/>
        </w:rPr>
        <w:t xml:space="preserve"> the technology not only to </w:t>
      </w:r>
      <w:r w:rsidRPr="00107949">
        <w:rPr>
          <w:rStyle w:val="Emphasis"/>
          <w:highlight w:val="green"/>
        </w:rPr>
        <w:t>spy</w:t>
      </w:r>
      <w:r w:rsidRPr="00107949">
        <w:rPr>
          <w:rStyle w:val="StyleUnderline"/>
          <w:highlight w:val="green"/>
        </w:rPr>
        <w:t xml:space="preserve"> on their </w:t>
      </w:r>
      <w:r w:rsidRPr="00107949">
        <w:rPr>
          <w:rStyle w:val="Emphasis"/>
          <w:highlight w:val="green"/>
        </w:rPr>
        <w:t>opponents</w:t>
      </w:r>
      <w:r w:rsidRPr="005700B0">
        <w:rPr>
          <w:rStyle w:val="StyleUnderline"/>
        </w:rPr>
        <w:t xml:space="preserve"> but to </w:t>
      </w:r>
      <w:r w:rsidRPr="00107949">
        <w:rPr>
          <w:rStyle w:val="StyleUnderline"/>
          <w:highlight w:val="green"/>
        </w:rPr>
        <w:t>ensure</w:t>
      </w:r>
      <w:r w:rsidRPr="005700B0">
        <w:rPr>
          <w:rStyle w:val="StyleUnderline"/>
        </w:rPr>
        <w:t xml:space="preserve"> the </w:t>
      </w:r>
      <w:r w:rsidRPr="00107949">
        <w:rPr>
          <w:rStyle w:val="Emphasis"/>
          <w:highlight w:val="green"/>
        </w:rPr>
        <w:t>loyalty</w:t>
      </w:r>
      <w:r w:rsidRPr="00107949">
        <w:rPr>
          <w:rStyle w:val="StyleUnderline"/>
          <w:highlight w:val="green"/>
        </w:rPr>
        <w:t xml:space="preserve"> of </w:t>
      </w:r>
      <w:r w:rsidRPr="00107949">
        <w:rPr>
          <w:rStyle w:val="Emphasis"/>
          <w:highlight w:val="green"/>
        </w:rPr>
        <w:t>supporters</w:t>
      </w:r>
      <w:r w:rsidRPr="005700B0">
        <w:rPr>
          <w:rStyle w:val="StyleUnderline"/>
        </w:rPr>
        <w:t xml:space="preserve">, who may then be coerced by threats to expose aspects of the private lives. </w:t>
      </w:r>
      <w:r w:rsidRPr="00107949">
        <w:rPr>
          <w:rStyle w:val="StyleUnderline"/>
          <w:highlight w:val="green"/>
        </w:rPr>
        <w:t>This is</w:t>
      </w:r>
      <w:r w:rsidRPr="005700B0">
        <w:rPr>
          <w:rStyle w:val="StyleUnderline"/>
        </w:rPr>
        <w:t xml:space="preserve"> the dawn of the </w:t>
      </w:r>
      <w:r w:rsidRPr="00107949">
        <w:rPr>
          <w:rStyle w:val="Emphasis"/>
          <w:highlight w:val="green"/>
        </w:rPr>
        <w:t>nanocracy</w:t>
      </w:r>
      <w:r w:rsidRPr="005700B0">
        <w:rPr>
          <w:sz w:val="16"/>
        </w:rPr>
        <w:t xml:space="preserve">, the rule of the Dwarf Lords (see Pamlin et al. 2015 ). </w:t>
      </w:r>
    </w:p>
    <w:p w14:paraId="1C6EDD4B" w14:textId="77777777" w:rsidR="00774FA9" w:rsidRPr="005700B0" w:rsidRDefault="00774FA9" w:rsidP="00774FA9">
      <w:pPr>
        <w:rPr>
          <w:sz w:val="16"/>
        </w:rPr>
      </w:pPr>
      <w:r w:rsidRPr="005700B0">
        <w:rPr>
          <w:sz w:val="16"/>
        </w:rPr>
        <w:t>Like all advanced technologies—and despite all the self-serving hype by the scientists working on it—</w:t>
      </w:r>
      <w:r w:rsidRPr="005700B0">
        <w:rPr>
          <w:rStyle w:val="StyleUnderline"/>
        </w:rPr>
        <w:t xml:space="preserve">there is </w:t>
      </w:r>
      <w:r w:rsidRPr="005700B0">
        <w:rPr>
          <w:rStyle w:val="Emphasis"/>
        </w:rPr>
        <w:t>no guarantee</w:t>
      </w:r>
      <w:r w:rsidRPr="005700B0">
        <w:rPr>
          <w:rStyle w:val="StyleUnderline"/>
        </w:rPr>
        <w:t xml:space="preserve"> such </w:t>
      </w:r>
      <w:r w:rsidRPr="005700B0">
        <w:rPr>
          <w:rStyle w:val="Emphasis"/>
        </w:rPr>
        <w:t>omnipotence</w:t>
      </w:r>
      <w:r w:rsidRPr="005700B0">
        <w:rPr>
          <w:rStyle w:val="StyleUnderline"/>
        </w:rPr>
        <w:t xml:space="preserve"> will be used wisely, </w:t>
      </w:r>
      <w:r w:rsidRPr="005700B0">
        <w:rPr>
          <w:rStyle w:val="Emphasis"/>
        </w:rPr>
        <w:t>benignly</w:t>
      </w:r>
      <w:r w:rsidRPr="005700B0">
        <w:rPr>
          <w:rStyle w:val="StyleUnderline"/>
        </w:rPr>
        <w:t xml:space="preserve">, </w:t>
      </w:r>
      <w:r w:rsidRPr="005700B0">
        <w:rPr>
          <w:rStyle w:val="Emphasis"/>
        </w:rPr>
        <w:t>ethically</w:t>
      </w:r>
      <w:r w:rsidRPr="005700B0">
        <w:rPr>
          <w:rStyle w:val="StyleUnderline"/>
        </w:rPr>
        <w:t xml:space="preserve"> or well</w:t>
      </w:r>
      <w:r w:rsidRPr="005700B0">
        <w:rPr>
          <w:sz w:val="16"/>
        </w:rPr>
        <w:t xml:space="preserve">, be regulated, publicly supervised or even its details widely known. Indeed, the odds are it will first be employed by political, economic and religious elites to spy on and control those they deem a threat to their power, beliefs, wealth or freedom of action—or else an opportunity to spot customers, recruits or agents of infl uence. Edward Snowden, who witnessed the birth of the secretive age of universal espionage and blew the whistle on it, told Australia’s ABC in May 2015 that the power to search both our content and metadata is “incredibly empowering for governments, incredibly disempowering for civil society”. It could lead to what he termed a ‘turnkey tyranny’ in which governments claim to follow due process but secretly ratchet-up their level of intrusion into private lives without disclosing it. “Th ey are collecting information about everyone, in every place, regardless of whether they have done anything wrong,” he warned (Snowden 2015). </w:t>
      </w:r>
    </w:p>
    <w:p w14:paraId="642C49FB" w14:textId="77777777" w:rsidR="00774FA9" w:rsidRPr="005700B0" w:rsidRDefault="00774FA9" w:rsidP="00774FA9">
      <w:pPr>
        <w:rPr>
          <w:rStyle w:val="StyleUnderline"/>
        </w:rPr>
      </w:pPr>
      <w:r w:rsidRPr="005700B0">
        <w:rPr>
          <w:sz w:val="16"/>
        </w:rPr>
        <w:t xml:space="preserve">While most people will regard </w:t>
      </w:r>
      <w:r w:rsidRPr="00107949">
        <w:rPr>
          <w:rStyle w:val="StyleUnderline"/>
          <w:highlight w:val="green"/>
        </w:rPr>
        <w:t>such</w:t>
      </w:r>
      <w:r w:rsidRPr="005700B0">
        <w:rPr>
          <w:rStyle w:val="StyleUnderline"/>
        </w:rPr>
        <w:t xml:space="preserve"> electronic </w:t>
      </w:r>
      <w:r w:rsidRPr="00107949">
        <w:rPr>
          <w:rStyle w:val="Emphasis"/>
          <w:highlight w:val="green"/>
        </w:rPr>
        <w:t>intrusion</w:t>
      </w:r>
      <w:r w:rsidRPr="005700B0">
        <w:rPr>
          <w:sz w:val="16"/>
        </w:rPr>
        <w:t xml:space="preserve"> mainly </w:t>
      </w:r>
      <w:r w:rsidRPr="005700B0">
        <w:rPr>
          <w:rStyle w:val="StyleUnderline"/>
        </w:rPr>
        <w:t>as threats to individual liberty or privacy</w:t>
      </w:r>
      <w:r w:rsidRPr="005700B0">
        <w:rPr>
          <w:sz w:val="16"/>
        </w:rPr>
        <w:t xml:space="preserve">, there is in fact a far more dangerous aspect to them, which </w:t>
      </w:r>
      <w:r w:rsidRPr="00107949">
        <w:rPr>
          <w:rStyle w:val="StyleUnderline"/>
          <w:highlight w:val="green"/>
        </w:rPr>
        <w:t xml:space="preserve">affects the </w:t>
      </w:r>
      <w:r w:rsidRPr="00107949">
        <w:rPr>
          <w:rStyle w:val="Emphasis"/>
          <w:highlight w:val="green"/>
        </w:rPr>
        <w:t>fate of our species</w:t>
      </w:r>
      <w:r w:rsidRPr="005700B0">
        <w:rPr>
          <w:rStyle w:val="StyleUnderline"/>
        </w:rPr>
        <w:t xml:space="preserve">. One of the most striking lessons from </w:t>
      </w:r>
      <w:r w:rsidRPr="00677D1F">
        <w:rPr>
          <w:rStyle w:val="Emphasis"/>
        </w:rPr>
        <w:t>communism</w:t>
      </w:r>
      <w:r w:rsidRPr="005700B0">
        <w:rPr>
          <w:rStyle w:val="StyleUnderline"/>
        </w:rPr>
        <w:t xml:space="preserve">, </w:t>
      </w:r>
      <w:r w:rsidRPr="00677D1F">
        <w:rPr>
          <w:rStyle w:val="Emphasis"/>
        </w:rPr>
        <w:t>Nazism</w:t>
      </w:r>
      <w:r w:rsidRPr="005700B0">
        <w:rPr>
          <w:rStyle w:val="StyleUnderline"/>
        </w:rPr>
        <w:t xml:space="preserve">, </w:t>
      </w:r>
      <w:r w:rsidRPr="00677D1F">
        <w:rPr>
          <w:rStyle w:val="Emphasis"/>
        </w:rPr>
        <w:t>McCarthyism</w:t>
      </w:r>
      <w:r w:rsidRPr="005700B0">
        <w:rPr>
          <w:rStyle w:val="StyleUnderline"/>
        </w:rPr>
        <w:t xml:space="preserve">, </w:t>
      </w:r>
      <w:r w:rsidRPr="00677D1F">
        <w:rPr>
          <w:rStyle w:val="Emphasis"/>
        </w:rPr>
        <w:t>Jacobinism</w:t>
      </w:r>
      <w:r w:rsidRPr="005700B0">
        <w:rPr>
          <w:rStyle w:val="StyleUnderline"/>
        </w:rPr>
        <w:t xml:space="preserve"> or the</w:t>
      </w:r>
      <w:r w:rsidRPr="005700B0">
        <w:rPr>
          <w:sz w:val="16"/>
        </w:rPr>
        <w:t xml:space="preserve"> religious </w:t>
      </w:r>
      <w:r w:rsidRPr="005700B0">
        <w:rPr>
          <w:rStyle w:val="StyleUnderline"/>
        </w:rPr>
        <w:t xml:space="preserve">fanaticism of the past two centuries is the way they enforced </w:t>
      </w:r>
      <w:r w:rsidRPr="00677D1F">
        <w:rPr>
          <w:rStyle w:val="Emphasis"/>
        </w:rPr>
        <w:t>surveillance</w:t>
      </w:r>
      <w:r w:rsidRPr="005700B0">
        <w:rPr>
          <w:rStyle w:val="StyleUnderline"/>
        </w:rPr>
        <w:t xml:space="preserve"> on their societies, compelling citizens to inform on one another, and </w:t>
      </w:r>
      <w:r w:rsidRPr="00107949">
        <w:rPr>
          <w:rStyle w:val="StyleUnderline"/>
          <w:highlight w:val="green"/>
        </w:rPr>
        <w:t xml:space="preserve">driving individuals to </w:t>
      </w:r>
      <w:r w:rsidRPr="00107949">
        <w:rPr>
          <w:rStyle w:val="Emphasis"/>
          <w:highlight w:val="green"/>
        </w:rPr>
        <w:t>self-censor</w:t>
      </w:r>
      <w:r w:rsidRPr="005700B0">
        <w:rPr>
          <w:rStyle w:val="StyleUnderline"/>
        </w:rPr>
        <w:t xml:space="preserve"> even to the point of </w:t>
      </w:r>
      <w:r w:rsidRPr="00677D1F">
        <w:rPr>
          <w:rStyle w:val="Emphasis"/>
        </w:rPr>
        <w:t>suppressing</w:t>
      </w:r>
      <w:r w:rsidRPr="005700B0">
        <w:rPr>
          <w:rStyle w:val="StyleUnderline"/>
        </w:rPr>
        <w:t xml:space="preserve"> </w:t>
      </w:r>
      <w:r w:rsidRPr="00677D1F">
        <w:rPr>
          <w:rStyle w:val="Emphasis"/>
        </w:rPr>
        <w:t>private thoughts</w:t>
      </w:r>
      <w:r w:rsidRPr="005700B0">
        <w:rPr>
          <w:rStyle w:val="StyleUnderline"/>
        </w:rPr>
        <w:t xml:space="preserve"> contrary to the prevailing doctrine. </w:t>
      </w:r>
    </w:p>
    <w:p w14:paraId="121F03D1" w14:textId="77777777" w:rsidR="00774FA9" w:rsidRPr="005700B0" w:rsidRDefault="00774FA9" w:rsidP="00774FA9">
      <w:pPr>
        <w:rPr>
          <w:sz w:val="16"/>
        </w:rPr>
      </w:pPr>
      <w:r w:rsidRPr="005700B0">
        <w:rPr>
          <w:rStyle w:val="StyleUnderline"/>
        </w:rPr>
        <w:t xml:space="preserve">The </w:t>
      </w:r>
      <w:r w:rsidRPr="00107949">
        <w:rPr>
          <w:rStyle w:val="Emphasis"/>
          <w:highlight w:val="green"/>
        </w:rPr>
        <w:t>risk</w:t>
      </w:r>
      <w:r w:rsidRPr="005700B0">
        <w:rPr>
          <w:rStyle w:val="StyleUnderline"/>
        </w:rPr>
        <w:t xml:space="preserve"> such a development on a universal scale poses to </w:t>
      </w:r>
      <w:r w:rsidRPr="00107949">
        <w:rPr>
          <w:rStyle w:val="StyleUnderline"/>
          <w:highlight w:val="green"/>
        </w:rPr>
        <w:t xml:space="preserve">the </w:t>
      </w:r>
      <w:r w:rsidRPr="00107949">
        <w:rPr>
          <w:rStyle w:val="Emphasis"/>
          <w:highlight w:val="green"/>
        </w:rPr>
        <w:t>human future</w:t>
      </w:r>
      <w:r w:rsidRPr="005700B0">
        <w:rPr>
          <w:rStyle w:val="StyleUnderline"/>
        </w:rPr>
        <w:t xml:space="preserve"> in the twenty-first century is its potential to chill or prevent the very debate and change which are vital to our survival. Evidence that surveillance can discourage public discussion or the expression of opinion has already appeared in a study by Wayne State</w:t>
      </w:r>
      <w:r w:rsidRPr="005700B0">
        <w:rPr>
          <w:sz w:val="16"/>
        </w:rPr>
        <w:t xml:space="preserve"> University’s Elizabeth Stoycheff which found “the ability to surreptitiously monitor the online activities of … citizens may make online opinion climates especially chilly”, adding “While proponents of (mass surveillance) programs argue surveillance is essential for maintaining national security, more vetting and transparency is needed as this study shows it can contribute to the silencing of minority views that provide the bedrock of democratic discourse” (Stoycheff 2016 ). </w:t>
      </w:r>
    </w:p>
    <w:p w14:paraId="4AE23667" w14:textId="77777777" w:rsidR="00774FA9" w:rsidRPr="005700B0" w:rsidRDefault="00774FA9" w:rsidP="00774FA9">
      <w:pPr>
        <w:rPr>
          <w:rStyle w:val="StyleUnderline"/>
        </w:rPr>
      </w:pPr>
      <w:r w:rsidRPr="005700B0">
        <w:rPr>
          <w:rStyle w:val="StyleUnderline"/>
        </w:rPr>
        <w:t xml:space="preserve">Many people are by nature explorers of new ideas, adventurers, </w:t>
      </w:r>
      <w:r w:rsidRPr="00107949">
        <w:rPr>
          <w:rStyle w:val="Emphasis"/>
          <w:highlight w:val="green"/>
        </w:rPr>
        <w:t>challengers</w:t>
      </w:r>
      <w:r w:rsidRPr="00107949">
        <w:rPr>
          <w:rStyle w:val="StyleUnderline"/>
          <w:highlight w:val="green"/>
        </w:rPr>
        <w:t xml:space="preserve"> of</w:t>
      </w:r>
      <w:r w:rsidRPr="005700B0">
        <w:rPr>
          <w:rStyle w:val="StyleUnderline"/>
        </w:rPr>
        <w:t xml:space="preserve"> accepted </w:t>
      </w:r>
      <w:r w:rsidRPr="00107949">
        <w:rPr>
          <w:rStyle w:val="Emphasis"/>
          <w:highlight w:val="green"/>
        </w:rPr>
        <w:t>opinion</w:t>
      </w:r>
      <w:r w:rsidRPr="005700B0">
        <w:rPr>
          <w:rStyle w:val="StyleUnderline"/>
        </w:rPr>
        <w:t xml:space="preserve">, </w:t>
      </w:r>
      <w:r w:rsidRPr="00107949">
        <w:rPr>
          <w:rStyle w:val="Emphasis"/>
          <w:highlight w:val="green"/>
        </w:rPr>
        <w:t>reformers</w:t>
      </w:r>
      <w:r w:rsidRPr="005700B0">
        <w:rPr>
          <w:rStyle w:val="StyleUnderline"/>
        </w:rPr>
        <w:t xml:space="preserve">, liberals, researchers, conservationists, </w:t>
      </w:r>
      <w:r w:rsidRPr="005C725E">
        <w:rPr>
          <w:rStyle w:val="Emphasis"/>
        </w:rPr>
        <w:t>pioneers</w:t>
      </w:r>
      <w:r w:rsidRPr="005700B0">
        <w:rPr>
          <w:rStyle w:val="StyleUnderline"/>
        </w:rPr>
        <w:t xml:space="preserve">, creators </w:t>
      </w:r>
      <w:r w:rsidRPr="00107949">
        <w:rPr>
          <w:rStyle w:val="StyleUnderline"/>
          <w:highlight w:val="green"/>
        </w:rPr>
        <w:t xml:space="preserve">and </w:t>
      </w:r>
      <w:r w:rsidRPr="00107949">
        <w:rPr>
          <w:rStyle w:val="Emphasis"/>
          <w:highlight w:val="green"/>
        </w:rPr>
        <w:t>innovators</w:t>
      </w:r>
      <w:r w:rsidRPr="005700B0">
        <w:rPr>
          <w:rStyle w:val="StyleUnderline"/>
        </w:rPr>
        <w:t xml:space="preserve">. These gifted individuals </w:t>
      </w:r>
      <w:r w:rsidRPr="00107949">
        <w:rPr>
          <w:rStyle w:val="StyleUnderline"/>
          <w:highlight w:val="green"/>
        </w:rPr>
        <w:t xml:space="preserve">have led </w:t>
      </w:r>
      <w:r w:rsidRPr="00107949">
        <w:rPr>
          <w:rStyle w:val="Emphasis"/>
          <w:highlight w:val="green"/>
        </w:rPr>
        <w:t>every major</w:t>
      </w:r>
      <w:r w:rsidRPr="005700B0">
        <w:rPr>
          <w:rStyle w:val="StyleUnderline"/>
        </w:rPr>
        <w:t xml:space="preserve"> </w:t>
      </w:r>
      <w:r w:rsidRPr="005C725E">
        <w:rPr>
          <w:rStyle w:val="Emphasis"/>
        </w:rPr>
        <w:t>social</w:t>
      </w:r>
      <w:r w:rsidRPr="005700B0">
        <w:rPr>
          <w:rStyle w:val="StyleUnderline"/>
        </w:rPr>
        <w:t xml:space="preserve"> and </w:t>
      </w:r>
      <w:r w:rsidRPr="005C725E">
        <w:rPr>
          <w:rStyle w:val="Emphasis"/>
        </w:rPr>
        <w:t>tech</w:t>
      </w:r>
      <w:r w:rsidRPr="005700B0">
        <w:rPr>
          <w:rStyle w:val="StyleUnderline"/>
        </w:rPr>
        <w:t xml:space="preserve">nological </w:t>
      </w:r>
      <w:r w:rsidRPr="00107949">
        <w:rPr>
          <w:rStyle w:val="Emphasis"/>
          <w:highlight w:val="green"/>
        </w:rPr>
        <w:t>transformation</w:t>
      </w:r>
      <w:r w:rsidRPr="005700B0">
        <w:rPr>
          <w:rStyle w:val="StyleUnderline"/>
        </w:rPr>
        <w:t xml:space="preserve"> since civilization began. They are the foil to our natural conservatism and apathy</w:t>
      </w:r>
      <w:r w:rsidRPr="005700B0">
        <w:rPr>
          <w:sz w:val="16"/>
        </w:rPr>
        <w:t xml:space="preserve">, the navigators and sources of inspiration in the human ascendancy. </w:t>
      </w:r>
      <w:r w:rsidRPr="005700B0">
        <w:rPr>
          <w:rStyle w:val="StyleUnderline"/>
        </w:rPr>
        <w:t>Progressive</w:t>
      </w:r>
      <w:r w:rsidRPr="005700B0">
        <w:rPr>
          <w:sz w:val="16"/>
        </w:rPr>
        <w:t xml:space="preserve">, </w:t>
      </w:r>
      <w:r w:rsidRPr="005C725E">
        <w:rPr>
          <w:rStyle w:val="Emphasis"/>
        </w:rPr>
        <w:t>prosperous</w:t>
      </w:r>
      <w:r w:rsidRPr="005700B0">
        <w:rPr>
          <w:rStyle w:val="StyleUnderline"/>
        </w:rPr>
        <w:t xml:space="preserve"> and </w:t>
      </w:r>
      <w:r w:rsidRPr="005C725E">
        <w:rPr>
          <w:rStyle w:val="Emphasis"/>
        </w:rPr>
        <w:t>dynamic societies</w:t>
      </w:r>
      <w:r w:rsidRPr="005700B0">
        <w:rPr>
          <w:rStyle w:val="StyleUnderline"/>
        </w:rPr>
        <w:t xml:space="preserve"> rely on such individuals to</w:t>
      </w:r>
      <w:r w:rsidRPr="005700B0">
        <w:rPr>
          <w:sz w:val="16"/>
        </w:rPr>
        <w:t xml:space="preserve"> inspire and </w:t>
      </w:r>
      <w:r w:rsidRPr="005700B0">
        <w:rPr>
          <w:rStyle w:val="StyleUnderline"/>
        </w:rPr>
        <w:t xml:space="preserve">lead us to greater, bolder, wiser futures. </w:t>
      </w:r>
    </w:p>
    <w:p w14:paraId="634DE036" w14:textId="77777777" w:rsidR="00774FA9" w:rsidRPr="005700B0" w:rsidRDefault="00774FA9" w:rsidP="00774FA9">
      <w:pPr>
        <w:rPr>
          <w:rStyle w:val="StyleUnderline"/>
        </w:rPr>
      </w:pPr>
      <w:r w:rsidRPr="005700B0">
        <w:rPr>
          <w:rStyle w:val="StyleUnderline"/>
        </w:rPr>
        <w:t xml:space="preserve">However, </w:t>
      </w:r>
      <w:r w:rsidRPr="00107949">
        <w:rPr>
          <w:rStyle w:val="StyleUnderline"/>
          <w:highlight w:val="green"/>
        </w:rPr>
        <w:t>under</w:t>
      </w:r>
      <w:r w:rsidRPr="005700B0">
        <w:rPr>
          <w:rStyle w:val="StyleUnderline"/>
        </w:rPr>
        <w:t xml:space="preserve"> the </w:t>
      </w:r>
      <w:r w:rsidRPr="00107949">
        <w:rPr>
          <w:rStyle w:val="Emphasis"/>
          <w:highlight w:val="green"/>
        </w:rPr>
        <w:t>nanocracy</w:t>
      </w:r>
      <w:r w:rsidRPr="00107949">
        <w:rPr>
          <w:rStyle w:val="StyleUnderline"/>
          <w:highlight w:val="green"/>
        </w:rPr>
        <w:t xml:space="preserve"> such people will be</w:t>
      </w:r>
      <w:r w:rsidRPr="005700B0">
        <w:rPr>
          <w:rStyle w:val="StyleUnderline"/>
        </w:rPr>
        <w:t xml:space="preserve"> easily </w:t>
      </w:r>
      <w:r w:rsidRPr="00107949">
        <w:rPr>
          <w:rStyle w:val="Emphasis"/>
          <w:highlight w:val="green"/>
        </w:rPr>
        <w:t>picked out</w:t>
      </w:r>
      <w:r w:rsidRPr="00107949">
        <w:rPr>
          <w:rStyle w:val="StyleUnderline"/>
        </w:rPr>
        <w:t xml:space="preserve"> and </w:t>
      </w:r>
      <w:r w:rsidRPr="00107949">
        <w:rPr>
          <w:rStyle w:val="Emphasis"/>
        </w:rPr>
        <w:t>‘discouraged’</w:t>
      </w:r>
      <w:r w:rsidRPr="005700B0">
        <w:rPr>
          <w:rStyle w:val="StyleUnderline"/>
        </w:rPr>
        <w:t>, especially if the changes they propose threaten those who most profit from the status quo.</w:t>
      </w:r>
      <w:r w:rsidRPr="005700B0">
        <w:rPr>
          <w:sz w:val="16"/>
        </w:rPr>
        <w:t xml:space="preserve"> Even if they are not directly censored, </w:t>
      </w:r>
      <w:r w:rsidRPr="005700B0">
        <w:rPr>
          <w:rStyle w:val="StyleUnderline"/>
        </w:rPr>
        <w:t xml:space="preserve">most people will self-censor rather than invite scrutiny. Historically, </w:t>
      </w:r>
      <w:r w:rsidRPr="005C725E">
        <w:rPr>
          <w:rStyle w:val="StyleUnderline"/>
        </w:rPr>
        <w:t>reformers</w:t>
      </w:r>
      <w:r w:rsidRPr="005700B0">
        <w:rPr>
          <w:rStyle w:val="StyleUnderline"/>
        </w:rPr>
        <w:t>, visionaries and dissidents from Socrates and Jesus to Galileo,</w:t>
      </w:r>
      <w:r w:rsidRPr="005700B0">
        <w:rPr>
          <w:sz w:val="16"/>
        </w:rPr>
        <w:t xml:space="preserve"> Martin Luther </w:t>
      </w:r>
      <w:r w:rsidRPr="005700B0">
        <w:rPr>
          <w:rStyle w:val="StyleUnderline"/>
        </w:rPr>
        <w:t>King and</w:t>
      </w:r>
      <w:r w:rsidRPr="005700B0">
        <w:rPr>
          <w:sz w:val="16"/>
        </w:rPr>
        <w:t xml:space="preserve"> Nelson </w:t>
      </w:r>
      <w:r w:rsidRPr="005700B0">
        <w:rPr>
          <w:rStyle w:val="StyleUnderline"/>
        </w:rPr>
        <w:t xml:space="preserve">Mandela often pay a high personal price. Under the nanocracy such people won’t even have the opportunity. Th ey will be </w:t>
      </w:r>
      <w:r w:rsidRPr="00107949">
        <w:rPr>
          <w:rStyle w:val="Emphasis"/>
          <w:highlight w:val="green"/>
        </w:rPr>
        <w:t>quietly identified</w:t>
      </w:r>
      <w:r w:rsidRPr="00107949">
        <w:rPr>
          <w:rStyle w:val="StyleUnderline"/>
          <w:highlight w:val="green"/>
        </w:rPr>
        <w:t xml:space="preserve"> by </w:t>
      </w:r>
      <w:r w:rsidRPr="00107949">
        <w:rPr>
          <w:rStyle w:val="Emphasis"/>
          <w:highlight w:val="green"/>
        </w:rPr>
        <w:t>AI</w:t>
      </w:r>
      <w:r w:rsidRPr="00107949">
        <w:rPr>
          <w:rStyle w:val="StyleUnderline"/>
          <w:highlight w:val="green"/>
        </w:rPr>
        <w:t xml:space="preserve"> and </w:t>
      </w:r>
      <w:r w:rsidRPr="00107949">
        <w:rPr>
          <w:rStyle w:val="Emphasis"/>
          <w:highlight w:val="green"/>
        </w:rPr>
        <w:t>hushed</w:t>
      </w:r>
      <w:r w:rsidRPr="005700B0">
        <w:rPr>
          <w:rStyle w:val="StyleUnderline"/>
        </w:rPr>
        <w:t xml:space="preserve"> long before they have a chance to cause trouble. </w:t>
      </w:r>
    </w:p>
    <w:p w14:paraId="3D9F6CCE" w14:textId="77777777" w:rsidR="00774FA9" w:rsidRPr="005700B0" w:rsidRDefault="00774FA9" w:rsidP="00774FA9">
      <w:pPr>
        <w:rPr>
          <w:rStyle w:val="StyleUnderline"/>
        </w:rPr>
      </w:pPr>
      <w:r w:rsidRPr="00107949">
        <w:rPr>
          <w:rStyle w:val="StyleUnderline"/>
          <w:highlight w:val="green"/>
        </w:rPr>
        <w:t xml:space="preserve">A human race deprived of its </w:t>
      </w:r>
      <w:r w:rsidRPr="00107949">
        <w:rPr>
          <w:rStyle w:val="Emphasis"/>
          <w:highlight w:val="green"/>
        </w:rPr>
        <w:t>radicals</w:t>
      </w:r>
      <w:r w:rsidRPr="005700B0">
        <w:rPr>
          <w:rStyle w:val="StyleUnderline"/>
        </w:rPr>
        <w:t>, visionaries, liberals, evangelists, innovators</w:t>
      </w:r>
      <w:r w:rsidRPr="005700B0">
        <w:rPr>
          <w:sz w:val="16"/>
        </w:rPr>
        <w:t xml:space="preserve"> and adventurers </w:t>
      </w:r>
      <w:r w:rsidRPr="00107949">
        <w:rPr>
          <w:rStyle w:val="StyleUnderline"/>
          <w:highlight w:val="green"/>
        </w:rPr>
        <w:t>will be a [</w:t>
      </w:r>
      <w:r w:rsidRPr="00107949">
        <w:rPr>
          <w:rStyle w:val="Emphasis"/>
          <w:highlight w:val="green"/>
        </w:rPr>
        <w:t>destroyed</w:t>
      </w:r>
      <w:r w:rsidRPr="00107949">
        <w:rPr>
          <w:rStyle w:val="StyleUnderline"/>
          <w:highlight w:val="green"/>
        </w:rPr>
        <w:t xml:space="preserve">] </w:t>
      </w:r>
      <w:r w:rsidRPr="00107949">
        <w:rPr>
          <w:rStyle w:val="Emphasis"/>
          <w:highlight w:val="green"/>
        </w:rPr>
        <w:t>species</w:t>
      </w:r>
      <w:r w:rsidRPr="005700B0">
        <w:rPr>
          <w:rStyle w:val="StyleUnderline"/>
        </w:rPr>
        <w:t xml:space="preserve">, more </w:t>
      </w:r>
      <w:r w:rsidRPr="00107949">
        <w:rPr>
          <w:rStyle w:val="StyleUnderline"/>
          <w:highlight w:val="green"/>
        </w:rPr>
        <w:t xml:space="preserve">like a </w:t>
      </w:r>
      <w:r w:rsidRPr="00107949">
        <w:rPr>
          <w:rStyle w:val="Emphasis"/>
          <w:highlight w:val="green"/>
        </w:rPr>
        <w:t>termite mound</w:t>
      </w:r>
      <w:r w:rsidRPr="005700B0">
        <w:rPr>
          <w:rStyle w:val="StyleUnderline"/>
        </w:rPr>
        <w:t xml:space="preserve"> than a society. </w:t>
      </w:r>
      <w:r w:rsidRPr="00107949">
        <w:rPr>
          <w:rStyle w:val="StyleUnderline"/>
          <w:highlight w:val="green"/>
        </w:rPr>
        <w:t xml:space="preserve">It may be </w:t>
      </w:r>
      <w:r w:rsidRPr="00107949">
        <w:rPr>
          <w:rStyle w:val="Emphasis"/>
          <w:highlight w:val="green"/>
        </w:rPr>
        <w:t>stable</w:t>
      </w:r>
      <w:r w:rsidRPr="005700B0">
        <w:rPr>
          <w:rStyle w:val="StyleUnderline"/>
        </w:rPr>
        <w:t xml:space="preserve">, </w:t>
      </w:r>
      <w:r w:rsidRPr="00107949">
        <w:rPr>
          <w:rStyle w:val="Emphasis"/>
          <w:highlight w:val="green"/>
        </w:rPr>
        <w:t>organised</w:t>
      </w:r>
      <w:r w:rsidRPr="005700B0">
        <w:rPr>
          <w:rStyle w:val="StyleUnderline"/>
        </w:rPr>
        <w:t xml:space="preserve"> and </w:t>
      </w:r>
      <w:r w:rsidRPr="005C725E">
        <w:rPr>
          <w:rStyle w:val="Emphasis"/>
        </w:rPr>
        <w:t>industrious</w:t>
      </w:r>
      <w:r w:rsidRPr="005700B0">
        <w:rPr>
          <w:rStyle w:val="StyleUnderline"/>
        </w:rPr>
        <w:t>—</w:t>
      </w:r>
      <w:r w:rsidRPr="00107949">
        <w:rPr>
          <w:rStyle w:val="StyleUnderline"/>
          <w:highlight w:val="green"/>
        </w:rPr>
        <w:t>but</w:t>
      </w:r>
      <w:r w:rsidRPr="005700B0">
        <w:rPr>
          <w:rStyle w:val="StyleUnderline"/>
        </w:rPr>
        <w:t xml:space="preserve"> it will </w:t>
      </w:r>
      <w:r w:rsidRPr="00107949">
        <w:rPr>
          <w:rStyle w:val="StyleUnderline"/>
          <w:highlight w:val="green"/>
        </w:rPr>
        <w:t>also</w:t>
      </w:r>
      <w:r w:rsidRPr="005700B0">
        <w:rPr>
          <w:rStyle w:val="StyleUnderline"/>
        </w:rPr>
        <w:t xml:space="preserve"> be </w:t>
      </w:r>
      <w:r w:rsidRPr="00107949">
        <w:rPr>
          <w:rStyle w:val="Emphasis"/>
          <w:highlight w:val="green"/>
        </w:rPr>
        <w:t>less progressive</w:t>
      </w:r>
      <w:r w:rsidRPr="005700B0">
        <w:rPr>
          <w:rStyle w:val="StyleUnderline"/>
        </w:rPr>
        <w:t xml:space="preserve">, less </w:t>
      </w:r>
      <w:r w:rsidRPr="005C725E">
        <w:rPr>
          <w:rStyle w:val="Emphasis"/>
        </w:rPr>
        <w:t>creative</w:t>
      </w:r>
      <w:r w:rsidRPr="005700B0">
        <w:rPr>
          <w:rStyle w:val="StyleUnderline"/>
        </w:rPr>
        <w:t xml:space="preserve"> </w:t>
      </w:r>
      <w:r w:rsidRPr="00107949">
        <w:rPr>
          <w:rStyle w:val="StyleUnderline"/>
        </w:rPr>
        <w:t>and</w:t>
      </w:r>
      <w:r w:rsidRPr="005700B0">
        <w:rPr>
          <w:rStyle w:val="StyleUnderline"/>
        </w:rPr>
        <w:t xml:space="preserve"> less </w:t>
      </w:r>
      <w:r w:rsidRPr="00107949">
        <w:rPr>
          <w:rStyle w:val="Emphasis"/>
          <w:highlight w:val="green"/>
        </w:rPr>
        <w:t>resilient</w:t>
      </w:r>
      <w:r w:rsidRPr="005700B0">
        <w:rPr>
          <w:rStyle w:val="StyleUnderline"/>
        </w:rPr>
        <w:t xml:space="preserve">, because it would tend to suppress warning voices </w:t>
      </w:r>
      <w:r w:rsidRPr="00107949">
        <w:rPr>
          <w:rStyle w:val="StyleUnderline"/>
          <w:highlight w:val="green"/>
        </w:rPr>
        <w:t>and</w:t>
      </w:r>
      <w:r w:rsidRPr="005700B0">
        <w:rPr>
          <w:rStyle w:val="StyleUnderline"/>
        </w:rPr>
        <w:t xml:space="preserve"> views that contest social norms or which argue for reform. It will be a species </w:t>
      </w:r>
      <w:r w:rsidRPr="00107949">
        <w:rPr>
          <w:rStyle w:val="Emphasis"/>
          <w:highlight w:val="green"/>
        </w:rPr>
        <w:t>less able</w:t>
      </w:r>
      <w:r w:rsidRPr="00107949">
        <w:rPr>
          <w:rStyle w:val="StyleUnderline"/>
          <w:highlight w:val="green"/>
        </w:rPr>
        <w:t xml:space="preserve"> to </w:t>
      </w:r>
      <w:r w:rsidRPr="00107949">
        <w:rPr>
          <w:rStyle w:val="Emphasis"/>
          <w:highlight w:val="green"/>
        </w:rPr>
        <w:t>avoid</w:t>
      </w:r>
      <w:r w:rsidRPr="005700B0">
        <w:rPr>
          <w:rStyle w:val="StyleUnderline"/>
        </w:rPr>
        <w:t xml:space="preserve"> the main </w:t>
      </w:r>
      <w:r w:rsidRPr="00107949">
        <w:rPr>
          <w:rStyle w:val="Emphasis"/>
          <w:highlight w:val="green"/>
        </w:rPr>
        <w:t>ex</w:t>
      </w:r>
      <w:r w:rsidRPr="005700B0">
        <w:rPr>
          <w:rStyle w:val="StyleUnderline"/>
        </w:rPr>
        <w:t xml:space="preserve">istential </w:t>
      </w:r>
      <w:r w:rsidRPr="00107949">
        <w:rPr>
          <w:rStyle w:val="Emphasis"/>
          <w:highlight w:val="green"/>
        </w:rPr>
        <w:t>threats</w:t>
      </w:r>
      <w:r w:rsidRPr="005700B0">
        <w:rPr>
          <w:rStyle w:val="StyleUnderline"/>
        </w:rPr>
        <w:t xml:space="preserve"> because—as with </w:t>
      </w:r>
      <w:r w:rsidRPr="00107949">
        <w:rPr>
          <w:rStyle w:val="Emphasis"/>
          <w:highlight w:val="green"/>
        </w:rPr>
        <w:t>climate</w:t>
      </w:r>
      <w:r w:rsidRPr="005700B0">
        <w:rPr>
          <w:rStyle w:val="StyleUnderline"/>
        </w:rPr>
        <w:t xml:space="preserve"> change and </w:t>
      </w:r>
      <w:r w:rsidRPr="00107949">
        <w:rPr>
          <w:rStyle w:val="Emphasis"/>
          <w:highlight w:val="green"/>
        </w:rPr>
        <w:t>pandemic</w:t>
      </w:r>
      <w:r w:rsidRPr="005700B0">
        <w:rPr>
          <w:rStyle w:val="StyleUnderline"/>
        </w:rPr>
        <w:t xml:space="preserve"> poisoning—</w:t>
      </w:r>
      <w:r w:rsidRPr="00107949">
        <w:rPr>
          <w:rStyle w:val="StyleUnderline"/>
          <w:highlight w:val="green"/>
        </w:rPr>
        <w:t xml:space="preserve">to do so may </w:t>
      </w:r>
      <w:r w:rsidRPr="00107949">
        <w:rPr>
          <w:rStyle w:val="Emphasis"/>
          <w:highlight w:val="green"/>
        </w:rPr>
        <w:t>threaten</w:t>
      </w:r>
      <w:r w:rsidRPr="005700B0">
        <w:rPr>
          <w:rStyle w:val="StyleUnderline"/>
        </w:rPr>
        <w:t xml:space="preserve"> the self-interest of </w:t>
      </w:r>
      <w:r w:rsidRPr="00107949">
        <w:rPr>
          <w:rStyle w:val="Emphasis"/>
          <w:highlight w:val="green"/>
        </w:rPr>
        <w:t>ruling elites</w:t>
      </w:r>
      <w:r w:rsidRPr="005700B0">
        <w:rPr>
          <w:sz w:val="16"/>
        </w:rPr>
        <w:t>.</w:t>
      </w:r>
      <w:r w:rsidRPr="005700B0">
        <w:rPr>
          <w:rStyle w:val="StyleUnderline"/>
        </w:rPr>
        <w:t xml:space="preserve"> </w:t>
      </w:r>
    </w:p>
    <w:p w14:paraId="281DF7F9" w14:textId="77777777" w:rsidR="00774FA9" w:rsidRPr="0054334A" w:rsidRDefault="00774FA9" w:rsidP="00774FA9">
      <w:pPr>
        <w:rPr>
          <w:sz w:val="16"/>
        </w:rPr>
      </w:pPr>
      <w:r w:rsidRPr="005700B0">
        <w:rPr>
          <w:rStyle w:val="StyleUnderline"/>
        </w:rPr>
        <w:t>The advent of</w:t>
      </w:r>
      <w:r w:rsidRPr="005700B0">
        <w:rPr>
          <w:sz w:val="16"/>
        </w:rPr>
        <w:t xml:space="preserve"> quantum computers and </w:t>
      </w:r>
      <w:r w:rsidRPr="005700B0">
        <w:rPr>
          <w:rStyle w:val="StyleUnderline"/>
        </w:rPr>
        <w:t xml:space="preserve">universal surveillance may thus herald a </w:t>
      </w:r>
      <w:r w:rsidRPr="005C725E">
        <w:rPr>
          <w:rStyle w:val="Emphasis"/>
        </w:rPr>
        <w:t>profound fork</w:t>
      </w:r>
      <w:r w:rsidRPr="005700B0">
        <w:rPr>
          <w:rStyle w:val="StyleUnderline"/>
        </w:rPr>
        <w:t xml:space="preserve"> in the path of </w:t>
      </w:r>
      <w:r w:rsidRPr="005C725E">
        <w:rPr>
          <w:rStyle w:val="Emphasis"/>
        </w:rPr>
        <w:t>human evolution</w:t>
      </w:r>
      <w:r w:rsidRPr="005700B0">
        <w:rPr>
          <w:rStyle w:val="StyleUnderline"/>
        </w:rPr>
        <w:t xml:space="preserve">, creating a species less wise, </w:t>
      </w:r>
      <w:r w:rsidRPr="006927D6">
        <w:rPr>
          <w:rStyle w:val="Emphasis"/>
        </w:rPr>
        <w:t>less fit</w:t>
      </w:r>
      <w:r w:rsidRPr="005700B0">
        <w:rPr>
          <w:rStyle w:val="StyleUnderline"/>
        </w:rPr>
        <w:t xml:space="preserve"> for </w:t>
      </w:r>
      <w:r w:rsidRPr="006927D6">
        <w:rPr>
          <w:rStyle w:val="Emphasis"/>
        </w:rPr>
        <w:t>survival</w:t>
      </w:r>
      <w:r w:rsidRPr="005700B0">
        <w:rPr>
          <w:rStyle w:val="StyleUnderline"/>
        </w:rPr>
        <w:t xml:space="preserve"> at the precise moment in history when that survival is most in play </w:t>
      </w:r>
      <w:r w:rsidRPr="005700B0">
        <w:rPr>
          <w:sz w:val="16"/>
        </w:rPr>
        <w:t>(Cribb 2016 ).</w:t>
      </w:r>
    </w:p>
    <w:p w14:paraId="20BEDCD5" w14:textId="77777777" w:rsidR="00774FA9" w:rsidRDefault="00774FA9" w:rsidP="00774FA9"/>
    <w:p w14:paraId="552A94E5" w14:textId="77777777" w:rsidR="00774FA9" w:rsidRPr="00B578A6" w:rsidRDefault="00774FA9" w:rsidP="00774FA9">
      <w:pPr>
        <w:pStyle w:val="Heading4"/>
      </w:pPr>
      <w:r>
        <w:t xml:space="preserve">Cyber-breaches of the </w:t>
      </w:r>
      <w:r>
        <w:rPr>
          <w:u w:val="single"/>
        </w:rPr>
        <w:t>honeypot</w:t>
      </w:r>
      <w:r>
        <w:t xml:space="preserve"> risk </w:t>
      </w:r>
      <w:r>
        <w:rPr>
          <w:u w:val="single"/>
        </w:rPr>
        <w:t>rippling out</w:t>
      </w:r>
      <w:r>
        <w:t xml:space="preserve"> to </w:t>
      </w:r>
      <w:r>
        <w:rPr>
          <w:u w:val="single"/>
        </w:rPr>
        <w:t>total industrial collapse</w:t>
      </w:r>
      <w:r>
        <w:t xml:space="preserve"> and unauthorized </w:t>
      </w:r>
      <w:r>
        <w:rPr>
          <w:u w:val="single"/>
        </w:rPr>
        <w:t>nuclear silo access</w:t>
      </w:r>
      <w:r>
        <w:t>.</w:t>
      </w:r>
    </w:p>
    <w:p w14:paraId="5D9EF3E6" w14:textId="77777777" w:rsidR="00774FA9" w:rsidRDefault="00774FA9" w:rsidP="00774FA9">
      <w:r w:rsidRPr="007F7FDC">
        <w:rPr>
          <w:rStyle w:val="Style13ptBold"/>
        </w:rPr>
        <w:t>Matz 18</w:t>
      </w:r>
      <w:r w:rsidRPr="007F7FDC">
        <w:t xml:space="preserve"> – Sandra</w:t>
      </w:r>
      <w:r>
        <w:t xml:space="preserve"> is an Assistant Professor of Business at Columbia Business School, Guy Rolnik is a Clinical Associate Professor for Strategic Management at the University of Chicago Booth school of Business, and an editor of ProMarket.org, Moran Cerf is a Professor of Neuroscience and Business at the Kellogg School of Management at Northwestern University, </w:t>
      </w:r>
      <w:r w:rsidRPr="004B3619">
        <w:t>Solutions to the Threats of Digital Monopolies</w:t>
      </w:r>
      <w:r>
        <w:t xml:space="preserve">, </w:t>
      </w:r>
      <w:r w:rsidRPr="006C1D2B">
        <w:t>https://promarket.org/2018/04/10/solutions-threats-digital-monopolies/</w:t>
      </w:r>
    </w:p>
    <w:p w14:paraId="35FFAF2C" w14:textId="77777777" w:rsidR="00774FA9" w:rsidRPr="007F7FDC" w:rsidRDefault="00774FA9" w:rsidP="00774FA9">
      <w:pPr>
        <w:rPr>
          <w:rStyle w:val="StyleUnderline"/>
        </w:rPr>
      </w:pPr>
      <w:r w:rsidRPr="0031602A">
        <w:rPr>
          <w:sz w:val="16"/>
        </w:rPr>
        <w:t xml:space="preserve">1. Risk of data breaches. </w:t>
      </w:r>
      <w:r w:rsidRPr="007F7FDC">
        <w:rPr>
          <w:highlight w:val="green"/>
          <w:u w:val="single"/>
        </w:rPr>
        <w:t xml:space="preserve">A </w:t>
      </w:r>
      <w:r w:rsidRPr="007F7FDC">
        <w:rPr>
          <w:rStyle w:val="Emphasis"/>
          <w:highlight w:val="green"/>
        </w:rPr>
        <w:t>security breach</w:t>
      </w:r>
      <w:r w:rsidRPr="007F7FDC">
        <w:rPr>
          <w:highlight w:val="green"/>
          <w:u w:val="single"/>
        </w:rPr>
        <w:t xml:space="preserve"> of</w:t>
      </w:r>
      <w:r w:rsidRPr="004B3619">
        <w:rPr>
          <w:u w:val="single"/>
        </w:rPr>
        <w:t xml:space="preserve"> any of the </w:t>
      </w:r>
      <w:r w:rsidRPr="007F7FDC">
        <w:rPr>
          <w:rStyle w:val="Emphasis"/>
          <w:highlight w:val="green"/>
        </w:rPr>
        <w:t>digital monopolies</w:t>
      </w:r>
      <w:r w:rsidRPr="007F7FDC">
        <w:rPr>
          <w:highlight w:val="green"/>
          <w:u w:val="single"/>
        </w:rPr>
        <w:t xml:space="preserve"> could result in </w:t>
      </w:r>
      <w:r w:rsidRPr="007F7FDC">
        <w:rPr>
          <w:rStyle w:val="Emphasis"/>
          <w:highlight w:val="green"/>
        </w:rPr>
        <w:t xml:space="preserve">Exabytes of users’ most vulnerable </w:t>
      </w:r>
      <w:r w:rsidRPr="0019429E">
        <w:rPr>
          <w:rStyle w:val="Emphasis"/>
          <w:highlight w:val="green"/>
        </w:rPr>
        <w:t>info</w:t>
      </w:r>
      <w:r w:rsidRPr="001554DC">
        <w:rPr>
          <w:rStyle w:val="StyleUnderline"/>
        </w:rPr>
        <w:t>rmation</w:t>
      </w:r>
      <w:r w:rsidRPr="004B3619">
        <w:rPr>
          <w:u w:val="single"/>
        </w:rPr>
        <w:t xml:space="preserve"> </w:t>
      </w:r>
      <w:r w:rsidRPr="0019429E">
        <w:rPr>
          <w:highlight w:val="green"/>
          <w:u w:val="single"/>
        </w:rPr>
        <w:t>being</w:t>
      </w:r>
      <w:r w:rsidRPr="004B3619">
        <w:rPr>
          <w:u w:val="single"/>
        </w:rPr>
        <w:t xml:space="preserve"> </w:t>
      </w:r>
      <w:r w:rsidRPr="007F7FDC">
        <w:rPr>
          <w:rStyle w:val="Emphasis"/>
        </w:rPr>
        <w:t xml:space="preserve">publicly </w:t>
      </w:r>
      <w:r w:rsidRPr="007F7FDC">
        <w:rPr>
          <w:rStyle w:val="Emphasis"/>
          <w:highlight w:val="green"/>
        </w:rPr>
        <w:t>exposed</w:t>
      </w:r>
      <w:r w:rsidRPr="0031602A">
        <w:rPr>
          <w:sz w:val="16"/>
        </w:rPr>
        <w:t xml:space="preserve"> (7). Besides the risk of irreparable damage to people’s reputation, private lives, and identity (as in, e.g., the “Ashley Madison” case (8</w:t>
      </w:r>
      <w:r w:rsidRPr="007F7FDC">
        <w:rPr>
          <w:sz w:val="16"/>
        </w:rPr>
        <w:t xml:space="preserve">)), </w:t>
      </w:r>
      <w:r w:rsidRPr="007F7FDC">
        <w:rPr>
          <w:u w:val="single"/>
        </w:rPr>
        <w:t xml:space="preserve">such a breach could result in </w:t>
      </w:r>
      <w:r w:rsidRPr="001554DC">
        <w:rPr>
          <w:rStyle w:val="StyleUnderline"/>
        </w:rPr>
        <w:t>unprecedented damage to our economy</w:t>
      </w:r>
      <w:r w:rsidRPr="007F7FDC">
        <w:rPr>
          <w:sz w:val="16"/>
        </w:rPr>
        <w:t xml:space="preserve"> (as in, e.g., the “Sony Pictures” case (9)) </w:t>
      </w:r>
      <w:r w:rsidRPr="007F7FDC">
        <w:rPr>
          <w:u w:val="single"/>
        </w:rPr>
        <w:t xml:space="preserve">and our </w:t>
      </w:r>
      <w:r w:rsidRPr="007F7FDC">
        <w:rPr>
          <w:rStyle w:val="Emphasis"/>
        </w:rPr>
        <w:t>political standing</w:t>
      </w:r>
      <w:r w:rsidRPr="007F7FDC">
        <w:rPr>
          <w:sz w:val="16"/>
        </w:rPr>
        <w:t xml:space="preserve"> (as in, e.g., “Wikileaks Cablegate” (10)). </w:t>
      </w:r>
      <w:r w:rsidRPr="007F7FDC">
        <w:rPr>
          <w:u w:val="single"/>
        </w:rPr>
        <w:t>Importantly</w:t>
      </w:r>
      <w:r w:rsidRPr="004B3619">
        <w:rPr>
          <w:u w:val="single"/>
        </w:rPr>
        <w:t xml:space="preserve">, </w:t>
      </w:r>
      <w:r w:rsidRPr="00741758">
        <w:rPr>
          <w:highlight w:val="green"/>
          <w:u w:val="single"/>
        </w:rPr>
        <w:t xml:space="preserve">a </w:t>
      </w:r>
      <w:r w:rsidRPr="007F7FDC">
        <w:rPr>
          <w:highlight w:val="green"/>
          <w:u w:val="single"/>
        </w:rPr>
        <w:t xml:space="preserve">security </w:t>
      </w:r>
      <w:r w:rsidRPr="007F7FDC">
        <w:rPr>
          <w:rStyle w:val="Emphasis"/>
          <w:highlight w:val="green"/>
        </w:rPr>
        <w:t>collapse of that nature</w:t>
      </w:r>
      <w:r w:rsidRPr="007F7FDC">
        <w:rPr>
          <w:highlight w:val="green"/>
          <w:u w:val="single"/>
        </w:rPr>
        <w:t xml:space="preserve"> might</w:t>
      </w:r>
      <w:r w:rsidRPr="001554DC">
        <w:rPr>
          <w:rStyle w:val="StyleUnderline"/>
        </w:rPr>
        <w:t xml:space="preserve"> only </w:t>
      </w:r>
      <w:r w:rsidRPr="007F7FDC">
        <w:rPr>
          <w:rStyle w:val="Emphasis"/>
          <w:highlight w:val="green"/>
        </w:rPr>
        <w:t>be the start</w:t>
      </w:r>
      <w:r w:rsidRPr="007F7FDC">
        <w:rPr>
          <w:highlight w:val="green"/>
          <w:u w:val="single"/>
        </w:rPr>
        <w:t xml:space="preserve"> of</w:t>
      </w:r>
      <w:r w:rsidRPr="001554DC">
        <w:rPr>
          <w:rStyle w:val="StyleUnderline"/>
        </w:rPr>
        <w:t xml:space="preserve"> a series of </w:t>
      </w:r>
      <w:r w:rsidRPr="007F7FDC">
        <w:rPr>
          <w:rStyle w:val="Emphasis"/>
          <w:highlight w:val="green"/>
        </w:rPr>
        <w:t>follow-up breaches</w:t>
      </w:r>
      <w:r w:rsidRPr="001554DC">
        <w:rPr>
          <w:sz w:val="16"/>
        </w:rPr>
        <w:t xml:space="preserve">. </w:t>
      </w:r>
      <w:r w:rsidRPr="007F7FDC">
        <w:rPr>
          <w:highlight w:val="green"/>
          <w:u w:val="single"/>
        </w:rPr>
        <w:t>A hack</w:t>
      </w:r>
      <w:r w:rsidRPr="004B3619">
        <w:rPr>
          <w:u w:val="single"/>
        </w:rPr>
        <w:t xml:space="preserve"> of Google’s Gmail, for example, </w:t>
      </w:r>
      <w:r w:rsidRPr="007F7FDC">
        <w:rPr>
          <w:highlight w:val="green"/>
          <w:u w:val="single"/>
        </w:rPr>
        <w:t xml:space="preserve">could allow the perpetrators </w:t>
      </w:r>
      <w:r w:rsidRPr="00741758">
        <w:rPr>
          <w:highlight w:val="green"/>
          <w:u w:val="single"/>
        </w:rPr>
        <w:t xml:space="preserve">to </w:t>
      </w:r>
      <w:r w:rsidRPr="001554DC">
        <w:rPr>
          <w:rStyle w:val="Emphasis"/>
          <w:highlight w:val="green"/>
        </w:rPr>
        <w:t>obtain</w:t>
      </w:r>
      <w:r w:rsidRPr="001554DC">
        <w:rPr>
          <w:rStyle w:val="StyleUnderline"/>
          <w:highlight w:val="green"/>
        </w:rPr>
        <w:t xml:space="preserve"> a</w:t>
      </w:r>
      <w:r w:rsidRPr="001554DC">
        <w:rPr>
          <w:rStyle w:val="StyleUnderline"/>
        </w:rPr>
        <w:t xml:space="preserve"> user’s </w:t>
      </w:r>
      <w:r w:rsidRPr="00741758">
        <w:rPr>
          <w:rStyle w:val="Emphasis"/>
          <w:highlight w:val="green"/>
        </w:rPr>
        <w:t>bank account password</w:t>
      </w:r>
      <w:r w:rsidRPr="004B3619">
        <w:rPr>
          <w:u w:val="single"/>
        </w:rPr>
        <w:t xml:space="preserve"> through the “forgot </w:t>
      </w:r>
      <w:r w:rsidRPr="007F7FDC">
        <w:rPr>
          <w:rStyle w:val="StyleUnderline"/>
        </w:rPr>
        <w:t xml:space="preserve">password” functionality, </w:t>
      </w:r>
      <w:r w:rsidRPr="001554DC">
        <w:rPr>
          <w:rStyle w:val="StyleUnderline"/>
        </w:rPr>
        <w:t xml:space="preserve">and ultimately </w:t>
      </w:r>
      <w:r w:rsidRPr="007F7FDC">
        <w:rPr>
          <w:rStyle w:val="Emphasis"/>
          <w:sz w:val="26"/>
          <w:szCs w:val="26"/>
          <w:highlight w:val="green"/>
        </w:rPr>
        <w:t>lead to a collapse of</w:t>
      </w:r>
      <w:r w:rsidRPr="001554DC">
        <w:rPr>
          <w:rStyle w:val="StyleUnderline"/>
        </w:rPr>
        <w:t xml:space="preserve"> businesses and </w:t>
      </w:r>
      <w:r w:rsidRPr="007F7FDC">
        <w:rPr>
          <w:rStyle w:val="Emphasis"/>
          <w:sz w:val="26"/>
          <w:szCs w:val="26"/>
          <w:highlight w:val="green"/>
        </w:rPr>
        <w:t>industries</w:t>
      </w:r>
      <w:r w:rsidRPr="001554DC">
        <w:rPr>
          <w:rStyle w:val="StyleUnderline"/>
        </w:rPr>
        <w:t xml:space="preserve"> (e.g. </w:t>
      </w:r>
      <w:r w:rsidRPr="007F7FDC">
        <w:rPr>
          <w:rStyle w:val="Emphasis"/>
          <w:sz w:val="26"/>
          <w:szCs w:val="26"/>
          <w:highlight w:val="green"/>
        </w:rPr>
        <w:t>banking</w:t>
      </w:r>
      <w:r w:rsidRPr="001554DC">
        <w:rPr>
          <w:rStyle w:val="StyleUnderline"/>
        </w:rPr>
        <w:t xml:space="preserve">, </w:t>
      </w:r>
      <w:r w:rsidRPr="007F7FDC">
        <w:rPr>
          <w:rStyle w:val="Emphasis"/>
          <w:sz w:val="26"/>
          <w:szCs w:val="26"/>
          <w:highlight w:val="green"/>
        </w:rPr>
        <w:t>taxation</w:t>
      </w:r>
      <w:r w:rsidRPr="001554DC">
        <w:rPr>
          <w:rStyle w:val="StyleUnderline"/>
        </w:rPr>
        <w:t xml:space="preserve">, </w:t>
      </w:r>
      <w:r w:rsidRPr="007F7FDC">
        <w:rPr>
          <w:rStyle w:val="Emphasis"/>
          <w:sz w:val="26"/>
          <w:szCs w:val="26"/>
          <w:highlight w:val="green"/>
        </w:rPr>
        <w:t>weapon silos</w:t>
      </w:r>
      <w:r w:rsidRPr="001554DC">
        <w:rPr>
          <w:rStyle w:val="StyleUnderline"/>
        </w:rPr>
        <w:t xml:space="preserve">, </w:t>
      </w:r>
      <w:r w:rsidRPr="007F7FDC">
        <w:rPr>
          <w:rStyle w:val="Emphasis"/>
          <w:sz w:val="26"/>
          <w:szCs w:val="26"/>
          <w:highlight w:val="green"/>
        </w:rPr>
        <w:t>etc.)</w:t>
      </w:r>
      <w:r w:rsidRPr="001554DC">
        <w:rPr>
          <w:rStyle w:val="StyleUnderline"/>
        </w:rPr>
        <w:t xml:space="preserve">. </w:t>
      </w:r>
      <w:r w:rsidRPr="007F7FDC">
        <w:rPr>
          <w:rStyle w:val="Emphasis"/>
          <w:highlight w:val="green"/>
        </w:rPr>
        <w:t>Compared</w:t>
      </w:r>
      <w:r w:rsidRPr="007F7FDC">
        <w:rPr>
          <w:highlight w:val="green"/>
          <w:u w:val="single"/>
        </w:rPr>
        <w:t xml:space="preserve"> to</w:t>
      </w:r>
      <w:r w:rsidRPr="004B3619">
        <w:rPr>
          <w:u w:val="single"/>
        </w:rPr>
        <w:t xml:space="preserve"> what was deemed a </w:t>
      </w:r>
      <w:r w:rsidRPr="007F7FDC">
        <w:rPr>
          <w:rStyle w:val="Emphasis"/>
          <w:highlight w:val="green"/>
        </w:rPr>
        <w:t>“too big to fail”</w:t>
      </w:r>
      <w:r w:rsidRPr="007F7FDC">
        <w:rPr>
          <w:rStyle w:val="Emphasis"/>
        </w:rPr>
        <w:t xml:space="preserve"> state</w:t>
      </w:r>
      <w:r w:rsidRPr="004B3619">
        <w:rPr>
          <w:u w:val="single"/>
        </w:rPr>
        <w:t xml:space="preserve"> when a </w:t>
      </w:r>
      <w:r w:rsidRPr="007F7FDC">
        <w:rPr>
          <w:rStyle w:val="Emphasis"/>
        </w:rPr>
        <w:t>handful of banks</w:t>
      </w:r>
      <w:r w:rsidRPr="004B3619">
        <w:rPr>
          <w:u w:val="single"/>
        </w:rPr>
        <w:t xml:space="preserve"> </w:t>
      </w:r>
      <w:r w:rsidRPr="007F7FDC">
        <w:rPr>
          <w:rStyle w:val="Emphasis"/>
        </w:rPr>
        <w:t>collapsed</w:t>
      </w:r>
      <w:r w:rsidRPr="004B3619">
        <w:rPr>
          <w:u w:val="single"/>
        </w:rPr>
        <w:t xml:space="preserve"> </w:t>
      </w:r>
      <w:r w:rsidRPr="007F7FDC">
        <w:rPr>
          <w:highlight w:val="green"/>
          <w:u w:val="single"/>
        </w:rPr>
        <w:t>in</w:t>
      </w:r>
      <w:r w:rsidRPr="004B3619">
        <w:rPr>
          <w:u w:val="single"/>
        </w:rPr>
        <w:t xml:space="preserve"> 20</w:t>
      </w:r>
      <w:r w:rsidRPr="007F7FDC">
        <w:rPr>
          <w:rStyle w:val="Emphasis"/>
          <w:highlight w:val="green"/>
        </w:rPr>
        <w:t>08</w:t>
      </w:r>
      <w:r w:rsidRPr="007F7FDC">
        <w:rPr>
          <w:rStyle w:val="StyleUnderline"/>
        </w:rPr>
        <w:t xml:space="preserve">, </w:t>
      </w:r>
      <w:r w:rsidRPr="007F7FDC">
        <w:rPr>
          <w:rStyle w:val="Emphasis"/>
          <w:highlight w:val="green"/>
        </w:rPr>
        <w:t>such a crisis</w:t>
      </w:r>
      <w:r w:rsidRPr="007F7FDC">
        <w:rPr>
          <w:highlight w:val="green"/>
          <w:u w:val="single"/>
        </w:rPr>
        <w:t xml:space="preserve"> could be </w:t>
      </w:r>
      <w:r w:rsidRPr="00BB6431">
        <w:rPr>
          <w:rStyle w:val="Emphasis"/>
          <w:sz w:val="26"/>
          <w:szCs w:val="26"/>
          <w:highlight w:val="green"/>
        </w:rPr>
        <w:t>unparalleled</w:t>
      </w:r>
      <w:r w:rsidRPr="007F7FDC">
        <w:rPr>
          <w:rStyle w:val="StyleUnderline"/>
        </w:rPr>
        <w:t xml:space="preserve">. Although the digital monopolies employ talented security teams to prevent such hacks, </w:t>
      </w:r>
      <w:r w:rsidRPr="00BB6431">
        <w:rPr>
          <w:rStyle w:val="StyleUnderline"/>
        </w:rPr>
        <w:t xml:space="preserve">the </w:t>
      </w:r>
      <w:r w:rsidRPr="007F7FDC">
        <w:rPr>
          <w:rStyle w:val="Emphasis"/>
          <w:highlight w:val="green"/>
        </w:rPr>
        <w:t xml:space="preserve">public has </w:t>
      </w:r>
      <w:r w:rsidRPr="00BB6431">
        <w:rPr>
          <w:rStyle w:val="Emphasis"/>
          <w:sz w:val="26"/>
          <w:szCs w:val="26"/>
          <w:highlight w:val="green"/>
        </w:rPr>
        <w:t>no guarantee</w:t>
      </w:r>
      <w:r w:rsidRPr="007F7FDC">
        <w:rPr>
          <w:highlight w:val="green"/>
          <w:u w:val="single"/>
        </w:rPr>
        <w:t xml:space="preserve"> that a </w:t>
      </w:r>
      <w:r w:rsidRPr="00741758">
        <w:rPr>
          <w:rStyle w:val="Emphasis"/>
          <w:highlight w:val="green"/>
        </w:rPr>
        <w:t>skillful</w:t>
      </w:r>
      <w:r w:rsidRPr="00BB6431">
        <w:rPr>
          <w:rStyle w:val="StyleUnderline"/>
        </w:rPr>
        <w:t xml:space="preserve">ly deployed </w:t>
      </w:r>
      <w:r w:rsidRPr="007F7FDC">
        <w:rPr>
          <w:rStyle w:val="Emphasis"/>
          <w:highlight w:val="green"/>
        </w:rPr>
        <w:t>attack</w:t>
      </w:r>
      <w:r w:rsidRPr="007F7FDC">
        <w:rPr>
          <w:rStyle w:val="StyleUnderline"/>
        </w:rPr>
        <w:t xml:space="preserve"> (e.g., </w:t>
      </w:r>
      <w:r w:rsidRPr="007F7FDC">
        <w:rPr>
          <w:rStyle w:val="StyleUnderline"/>
          <w:highlight w:val="green"/>
        </w:rPr>
        <w:t>by a</w:t>
      </w:r>
      <w:r w:rsidRPr="007F7FDC">
        <w:rPr>
          <w:rStyle w:val="StyleUnderline"/>
        </w:rPr>
        <w:t xml:space="preserve">nother </w:t>
      </w:r>
      <w:r w:rsidRPr="007F7FDC">
        <w:rPr>
          <w:rStyle w:val="Emphasis"/>
          <w:highlight w:val="green"/>
        </w:rPr>
        <w:t>nation-state</w:t>
      </w:r>
      <w:r w:rsidRPr="007F7FDC">
        <w:rPr>
          <w:rStyle w:val="StyleUnderline"/>
        </w:rPr>
        <w:t xml:space="preserve">, powerful </w:t>
      </w:r>
      <w:r w:rsidRPr="007F7FDC">
        <w:rPr>
          <w:rStyle w:val="Emphasis"/>
          <w:highlight w:val="green"/>
        </w:rPr>
        <w:t>underground org</w:t>
      </w:r>
      <w:r w:rsidRPr="007F7FDC">
        <w:rPr>
          <w:rStyle w:val="StyleUnderline"/>
        </w:rPr>
        <w:t xml:space="preserve">anization, </w:t>
      </w:r>
      <w:r w:rsidRPr="007F7FDC">
        <w:rPr>
          <w:rStyle w:val="StyleUnderline"/>
          <w:highlight w:val="green"/>
        </w:rPr>
        <w:t>or</w:t>
      </w:r>
      <w:r w:rsidRPr="007F7FDC">
        <w:rPr>
          <w:rStyle w:val="StyleUnderline"/>
        </w:rPr>
        <w:t xml:space="preserve"> </w:t>
      </w:r>
      <w:r w:rsidRPr="007F7FDC">
        <w:rPr>
          <w:rStyle w:val="Emphasis"/>
        </w:rPr>
        <w:t xml:space="preserve">simply a </w:t>
      </w:r>
      <w:r w:rsidRPr="007F7FDC">
        <w:rPr>
          <w:rStyle w:val="Emphasis"/>
          <w:highlight w:val="green"/>
        </w:rPr>
        <w:t>disgruntled employee</w:t>
      </w:r>
      <w:r w:rsidRPr="00BB6431">
        <w:rPr>
          <w:rStyle w:val="StyleUnderline"/>
        </w:rPr>
        <w:t xml:space="preserve">) </w:t>
      </w:r>
      <w:r w:rsidRPr="007F7FDC">
        <w:rPr>
          <w:rStyle w:val="Emphasis"/>
          <w:highlight w:val="green"/>
        </w:rPr>
        <w:t xml:space="preserve">would not </w:t>
      </w:r>
      <w:r w:rsidRPr="00741758">
        <w:rPr>
          <w:rStyle w:val="Emphasis"/>
          <w:highlight w:val="green"/>
        </w:rPr>
        <w:t>be successful</w:t>
      </w:r>
      <w:r w:rsidRPr="0031602A">
        <w:rPr>
          <w:sz w:val="16"/>
        </w:rPr>
        <w:t xml:space="preserve">. </w:t>
      </w:r>
      <w:r w:rsidRPr="007F7FDC">
        <w:rPr>
          <w:rStyle w:val="Emphasis"/>
          <w:highlight w:val="green"/>
        </w:rPr>
        <w:t>Even</w:t>
      </w:r>
      <w:r w:rsidRPr="007F7FDC">
        <w:rPr>
          <w:rStyle w:val="StyleUnderline"/>
          <w:highlight w:val="green"/>
        </w:rPr>
        <w:t xml:space="preserve"> with</w:t>
      </w:r>
      <w:r w:rsidRPr="007F7FDC">
        <w:rPr>
          <w:rStyle w:val="StyleUnderline"/>
        </w:rPr>
        <w:t xml:space="preserve"> the</w:t>
      </w:r>
      <w:r w:rsidRPr="00BB6431">
        <w:rPr>
          <w:rStyle w:val="StyleUnderline"/>
        </w:rPr>
        <w:t xml:space="preserve"> </w:t>
      </w:r>
      <w:r w:rsidRPr="007F7FDC">
        <w:rPr>
          <w:rStyle w:val="Emphasis"/>
          <w:highlight w:val="green"/>
        </w:rPr>
        <w:t>best</w:t>
      </w:r>
      <w:r w:rsidRPr="007F7FDC">
        <w:rPr>
          <w:rStyle w:val="StyleUnderline"/>
          <w:highlight w:val="green"/>
        </w:rPr>
        <w:t xml:space="preserve"> efforts</w:t>
      </w:r>
      <w:r w:rsidRPr="007F7FDC">
        <w:rPr>
          <w:rStyle w:val="StyleUnderline"/>
        </w:rPr>
        <w:t xml:space="preserve"> of the digital monopolies—</w:t>
      </w:r>
      <w:r w:rsidRPr="007F7FDC">
        <w:rPr>
          <w:rStyle w:val="StyleUnderline"/>
          <w:highlight w:val="green"/>
        </w:rPr>
        <w:t>which</w:t>
      </w:r>
      <w:r w:rsidRPr="007F7FDC">
        <w:rPr>
          <w:rStyle w:val="StyleUnderline"/>
        </w:rPr>
        <w:t xml:space="preserve"> often heavily </w:t>
      </w:r>
      <w:r w:rsidRPr="007F7FDC">
        <w:rPr>
          <w:rStyle w:val="Emphasis"/>
          <w:highlight w:val="green"/>
        </w:rPr>
        <w:t>depend</w:t>
      </w:r>
      <w:r w:rsidRPr="007F7FDC">
        <w:rPr>
          <w:rStyle w:val="StyleUnderline"/>
          <w:highlight w:val="green"/>
        </w:rPr>
        <w:t xml:space="preserve"> on</w:t>
      </w:r>
      <w:r w:rsidRPr="007F7FDC">
        <w:rPr>
          <w:rStyle w:val="StyleUnderline"/>
        </w:rPr>
        <w:t xml:space="preserve"> the </w:t>
      </w:r>
      <w:r w:rsidRPr="007F7FDC">
        <w:rPr>
          <w:rStyle w:val="Emphasis"/>
          <w:highlight w:val="green"/>
        </w:rPr>
        <w:t>priorities</w:t>
      </w:r>
      <w:r w:rsidRPr="007F7FDC">
        <w:rPr>
          <w:rStyle w:val="StyleUnderline"/>
          <w:highlight w:val="green"/>
        </w:rPr>
        <w:t xml:space="preserve"> of</w:t>
      </w:r>
      <w:r w:rsidRPr="007F7FDC">
        <w:rPr>
          <w:rStyle w:val="StyleUnderline"/>
        </w:rPr>
        <w:t xml:space="preserve"> high-ranking </w:t>
      </w:r>
      <w:r w:rsidRPr="007F7FDC">
        <w:rPr>
          <w:rStyle w:val="Emphasis"/>
          <w:highlight w:val="green"/>
        </w:rPr>
        <w:t>leaders</w:t>
      </w:r>
      <w:r w:rsidRPr="007F7FDC">
        <w:rPr>
          <w:rStyle w:val="Emphasis"/>
        </w:rPr>
        <w:t xml:space="preserve"> in the organization</w:t>
      </w:r>
      <w:r w:rsidRPr="007F7FDC">
        <w:rPr>
          <w:rStyle w:val="StyleUnderline"/>
        </w:rPr>
        <w:t>—</w:t>
      </w:r>
      <w:r w:rsidRPr="007F7FDC">
        <w:rPr>
          <w:u w:val="single"/>
        </w:rPr>
        <w:t>societies</w:t>
      </w:r>
      <w:r w:rsidRPr="004B3619">
        <w:rPr>
          <w:u w:val="single"/>
        </w:rPr>
        <w:t xml:space="preserve"> </w:t>
      </w:r>
      <w:r w:rsidRPr="007F7FDC">
        <w:rPr>
          <w:rStyle w:val="Emphasis"/>
        </w:rPr>
        <w:t>should</w:t>
      </w:r>
      <w:r w:rsidRPr="004B3619">
        <w:rPr>
          <w:u w:val="single"/>
        </w:rPr>
        <w:t xml:space="preserve"> hence </w:t>
      </w:r>
      <w:r w:rsidRPr="007F7FDC">
        <w:rPr>
          <w:rStyle w:val="Emphasis"/>
        </w:rPr>
        <w:t>operate under the assumption</w:t>
      </w:r>
      <w:r w:rsidRPr="004B3619">
        <w:rPr>
          <w:u w:val="single"/>
        </w:rPr>
        <w:t xml:space="preserve"> that the </w:t>
      </w:r>
      <w:r w:rsidRPr="007F7FDC">
        <w:rPr>
          <w:rStyle w:val="Emphasis"/>
          <w:highlight w:val="green"/>
        </w:rPr>
        <w:t>data</w:t>
      </w:r>
      <w:r w:rsidRPr="007F7FDC">
        <w:rPr>
          <w:rStyle w:val="Emphasis"/>
        </w:rPr>
        <w:t xml:space="preserve"> held</w:t>
      </w:r>
      <w:r w:rsidRPr="004B3619">
        <w:rPr>
          <w:u w:val="single"/>
        </w:rPr>
        <w:t xml:space="preserve"> by the </w:t>
      </w:r>
      <w:r w:rsidRPr="007F7FDC">
        <w:rPr>
          <w:rStyle w:val="Emphasis"/>
        </w:rPr>
        <w:t>digital monopolies</w:t>
      </w:r>
      <w:r w:rsidRPr="004B3619">
        <w:rPr>
          <w:u w:val="single"/>
        </w:rPr>
        <w:t xml:space="preserve"> </w:t>
      </w:r>
      <w:r w:rsidRPr="007F7FDC">
        <w:rPr>
          <w:rStyle w:val="StyleUnderline"/>
          <w:highlight w:val="green"/>
        </w:rPr>
        <w:t xml:space="preserve">could be </w:t>
      </w:r>
      <w:r w:rsidRPr="007F7FDC">
        <w:rPr>
          <w:rStyle w:val="Emphasis"/>
          <w:highlight w:val="green"/>
        </w:rPr>
        <w:t xml:space="preserve">leaked at any </w:t>
      </w:r>
      <w:r w:rsidRPr="005D3D2E">
        <w:rPr>
          <w:rStyle w:val="Emphasis"/>
          <w:highlight w:val="green"/>
        </w:rPr>
        <w:t>point</w:t>
      </w:r>
      <w:r w:rsidRPr="007F7FDC">
        <w:rPr>
          <w:rStyle w:val="StyleUnderline"/>
        </w:rPr>
        <w:t xml:space="preserve"> in time.</w:t>
      </w:r>
    </w:p>
    <w:p w14:paraId="2CF0050D" w14:textId="77777777" w:rsidR="00774FA9" w:rsidRDefault="00774FA9" w:rsidP="00774FA9"/>
    <w:p w14:paraId="0EFE83F1" w14:textId="77777777" w:rsidR="00774FA9" w:rsidRPr="00201B20" w:rsidRDefault="00774FA9" w:rsidP="00774FA9">
      <w:pPr>
        <w:pStyle w:val="Heading4"/>
      </w:pPr>
      <w:r>
        <w:t xml:space="preserve">Public silo access gets </w:t>
      </w:r>
      <w:r>
        <w:rPr>
          <w:u w:val="single"/>
        </w:rPr>
        <w:t>exploited</w:t>
      </w:r>
      <w:r>
        <w:t xml:space="preserve"> by </w:t>
      </w:r>
      <w:r w:rsidRPr="00A06047">
        <w:rPr>
          <w:u w:val="single"/>
        </w:rPr>
        <w:t>omnicidal actors</w:t>
      </w:r>
      <w:r>
        <w:t>.</w:t>
      </w:r>
    </w:p>
    <w:p w14:paraId="55185B36" w14:textId="77777777" w:rsidR="00774FA9" w:rsidRDefault="00774FA9" w:rsidP="00774FA9">
      <w:r w:rsidRPr="002C3868">
        <w:rPr>
          <w:rStyle w:val="Style13ptBold"/>
        </w:rPr>
        <w:t>Torres 19</w:t>
      </w:r>
      <w:r>
        <w:t xml:space="preserve"> – Visiting Researcher, Centre for the Study of Existential Risk</w:t>
      </w:r>
    </w:p>
    <w:p w14:paraId="22701C55" w14:textId="77777777" w:rsidR="00774FA9" w:rsidRDefault="00774FA9" w:rsidP="00774FA9">
      <w:r>
        <w:t>Emile P. Torres, “International Criminal Law and the Future of Humanity: A Theory of the Crime of Omnicide,” (August 1, 2019), available at: https://ssrn.com/abstract=3777140</w:t>
      </w:r>
    </w:p>
    <w:p w14:paraId="41FBAA11" w14:textId="77777777" w:rsidR="00774FA9" w:rsidRPr="00B1458B" w:rsidRDefault="00774FA9" w:rsidP="00774FA9">
      <w:pPr>
        <w:rPr>
          <w:sz w:val="16"/>
        </w:rPr>
      </w:pPr>
      <w:r w:rsidRPr="00B1458B">
        <w:rPr>
          <w:sz w:val="16"/>
        </w:rPr>
        <w:t xml:space="preserve">These two scenarios illustrate the proposition that nonstate actors could plausibly bring about an omnicidal catastrophe with </w:t>
      </w:r>
      <w:r w:rsidRPr="00201B20">
        <w:rPr>
          <w:sz w:val="16"/>
        </w:rPr>
        <w:t>existing</w:t>
      </w:r>
      <w:r w:rsidRPr="00B1458B">
        <w:rPr>
          <w:sz w:val="16"/>
        </w:rPr>
        <w:t xml:space="preserve"> and emerging dual-use technologies. Indeed, </w:t>
      </w:r>
      <w:r w:rsidRPr="00201B20">
        <w:rPr>
          <w:rStyle w:val="StyleUnderline"/>
          <w:highlight w:val="green"/>
        </w:rPr>
        <w:t xml:space="preserve">state actors are far less likely to </w:t>
      </w:r>
      <w:r w:rsidRPr="00201B20">
        <w:rPr>
          <w:rStyle w:val="Emphasis"/>
          <w:highlight w:val="green"/>
        </w:rPr>
        <w:t>attempt</w:t>
      </w:r>
      <w:r w:rsidRPr="00CC4CA6">
        <w:rPr>
          <w:rStyle w:val="StyleUnderline"/>
        </w:rPr>
        <w:t xml:space="preserve"> to cause </w:t>
      </w:r>
      <w:r w:rsidRPr="00201B20">
        <w:rPr>
          <w:rStyle w:val="StyleUnderline"/>
          <w:highlight w:val="green"/>
        </w:rPr>
        <w:t xml:space="preserve">human extinction than </w:t>
      </w:r>
      <w:r w:rsidRPr="00201B20">
        <w:rPr>
          <w:rStyle w:val="Emphasis"/>
          <w:highlight w:val="green"/>
        </w:rPr>
        <w:t>nonstate</w:t>
      </w:r>
      <w:r w:rsidRPr="00201B20">
        <w:rPr>
          <w:rStyle w:val="StyleUnderline"/>
          <w:highlight w:val="green"/>
        </w:rPr>
        <w:t xml:space="preserve"> actors</w:t>
      </w:r>
      <w:r w:rsidRPr="00CC4CA6">
        <w:rPr>
          <w:rStyle w:val="StyleUnderline"/>
        </w:rPr>
        <w:t>, since states generally value their continued existence.</w:t>
      </w:r>
      <w:r w:rsidRPr="00B1458B">
        <w:rPr>
          <w:sz w:val="16"/>
        </w:rPr>
        <w:t xml:space="preserve"> </w:t>
      </w:r>
      <w:r w:rsidRPr="00CC4CA6">
        <w:rPr>
          <w:rStyle w:val="StyleUnderline"/>
        </w:rPr>
        <w:t xml:space="preserve">For example, if </w:t>
      </w:r>
      <w:r w:rsidRPr="00201B20">
        <w:rPr>
          <w:rStyle w:val="StyleUnderline"/>
        </w:rPr>
        <w:t>humanity were to go extinct</w:t>
      </w:r>
      <w:r w:rsidRPr="00CC4CA6">
        <w:rPr>
          <w:rStyle w:val="StyleUnderline"/>
        </w:rPr>
        <w:t>, then aspiring global autocrats</w:t>
      </w:r>
      <w:r w:rsidRPr="00B1458B">
        <w:rPr>
          <w:sz w:val="16"/>
        </w:rPr>
        <w:t xml:space="preserve"> (</w:t>
      </w:r>
      <w:r w:rsidRPr="00CC4CA6">
        <w:rPr>
          <w:rStyle w:val="StyleUnderline"/>
        </w:rPr>
        <w:t>perhaps</w:t>
      </w:r>
      <w:r w:rsidRPr="00B1458B">
        <w:rPr>
          <w:sz w:val="16"/>
        </w:rPr>
        <w:t xml:space="preserve"> Vladimir </w:t>
      </w:r>
      <w:r w:rsidRPr="00CC4CA6">
        <w:rPr>
          <w:rStyle w:val="StyleUnderline"/>
        </w:rPr>
        <w:t>Putin or Kim</w:t>
      </w:r>
      <w:r w:rsidRPr="00B1458B">
        <w:rPr>
          <w:sz w:val="16"/>
        </w:rPr>
        <w:t xml:space="preserve"> Jung-un) </w:t>
      </w:r>
      <w:r w:rsidRPr="00CC4CA6">
        <w:rPr>
          <w:rStyle w:val="StyleUnderline"/>
        </w:rPr>
        <w:t>would be unable to fulfill their megalomaniacal ambitions. Similarly, if Hitler had destroyed the world in 1941</w:t>
      </w:r>
      <w:r w:rsidRPr="00B1458B">
        <w:rPr>
          <w:sz w:val="16"/>
        </w:rPr>
        <w:t xml:space="preserve">, </w:t>
      </w:r>
      <w:r w:rsidRPr="00CC4CA6">
        <w:rPr>
          <w:rStyle w:val="StyleUnderline"/>
        </w:rPr>
        <w:t>his</w:t>
      </w:r>
      <w:r w:rsidRPr="00B1458B">
        <w:rPr>
          <w:sz w:val="16"/>
        </w:rPr>
        <w:t xml:space="preserve"> vision of a </w:t>
      </w:r>
      <w:r w:rsidRPr="00CC4CA6">
        <w:rPr>
          <w:rStyle w:val="StyleUnderline"/>
        </w:rPr>
        <w:t>Thousand Year Reich would not</w:t>
      </w:r>
      <w:r w:rsidRPr="00B1458B">
        <w:rPr>
          <w:sz w:val="16"/>
        </w:rPr>
        <w:t xml:space="preserve"> </w:t>
      </w:r>
      <w:r w:rsidRPr="00CC4CA6">
        <w:rPr>
          <w:rStyle w:val="StyleUnderline"/>
        </w:rPr>
        <w:t>have been realizable.</w:t>
      </w:r>
      <w:r w:rsidRPr="00B1458B">
        <w:rPr>
          <w:sz w:val="16"/>
        </w:rPr>
        <w:t xml:space="preserve"> Yet Sagan notes that</w:t>
      </w:r>
    </w:p>
    <w:p w14:paraId="6EB82910" w14:textId="77777777" w:rsidR="00774FA9" w:rsidRPr="00B1458B" w:rsidRDefault="00774FA9" w:rsidP="00774FA9">
      <w:pPr>
        <w:rPr>
          <w:sz w:val="16"/>
        </w:rPr>
      </w:pPr>
      <w:r w:rsidRPr="00B1458B">
        <w:rPr>
          <w:sz w:val="16"/>
        </w:rPr>
        <w:t>in the winter and spring of 1945, Hitler ordered Germany to be destroyed—even “what the people need for elementary survival”—because the surviving Germans had “betrayed” him, and at any rate were “inferior” to those who had already died. If Hitler had nuclear weapons, the threat of a counterstrike by Allied nuclear weapons, had there been any, is unlikely to have dissuaded him. It might have encouraged him.91</w:t>
      </w:r>
    </w:p>
    <w:p w14:paraId="2A0C3151" w14:textId="77777777" w:rsidR="00774FA9" w:rsidRPr="00B1458B" w:rsidRDefault="00774FA9" w:rsidP="00774FA9">
      <w:pPr>
        <w:rPr>
          <w:sz w:val="16"/>
        </w:rPr>
      </w:pPr>
      <w:r w:rsidRPr="00CC4CA6">
        <w:rPr>
          <w:rStyle w:val="StyleUnderline"/>
        </w:rPr>
        <w:t>The point is that under normal circumstances, states are</w:t>
      </w:r>
      <w:r w:rsidRPr="00B1458B">
        <w:rPr>
          <w:sz w:val="16"/>
        </w:rPr>
        <w:t xml:space="preserve"> pro-human-survival; they are </w:t>
      </w:r>
      <w:r w:rsidRPr="00CC4CA6">
        <w:rPr>
          <w:rStyle w:val="StyleUnderline"/>
        </w:rPr>
        <w:t xml:space="preserve">much less likely to attempt an omnicidal attack than nonstate actors, who may be </w:t>
      </w:r>
      <w:r w:rsidRPr="00201B20">
        <w:rPr>
          <w:rStyle w:val="Emphasis"/>
          <w:highlight w:val="green"/>
        </w:rPr>
        <w:t>motivated</w:t>
      </w:r>
      <w:r w:rsidRPr="00201B20">
        <w:rPr>
          <w:rStyle w:val="StyleUnderline"/>
          <w:highlight w:val="green"/>
        </w:rPr>
        <w:t xml:space="preserve"> by</w:t>
      </w:r>
      <w:r w:rsidRPr="00CC4CA6">
        <w:rPr>
          <w:rStyle w:val="StyleUnderline"/>
        </w:rPr>
        <w:t xml:space="preserve"> a </w:t>
      </w:r>
      <w:r w:rsidRPr="00201B20">
        <w:rPr>
          <w:rStyle w:val="Emphasis"/>
        </w:rPr>
        <w:t>range</w:t>
      </w:r>
      <w:r w:rsidRPr="00CC4CA6">
        <w:rPr>
          <w:rStyle w:val="StyleUnderline"/>
        </w:rPr>
        <w:t xml:space="preserve"> of </w:t>
      </w:r>
      <w:r w:rsidRPr="00201B20">
        <w:rPr>
          <w:rStyle w:val="Emphasis"/>
          <w:highlight w:val="green"/>
        </w:rPr>
        <w:t>“kill everyone” ideologies</w:t>
      </w:r>
      <w:r w:rsidRPr="00CC4CA6">
        <w:rPr>
          <w:rStyle w:val="StyleUnderline"/>
        </w:rPr>
        <w:t>.</w:t>
      </w:r>
      <w:r w:rsidRPr="00B1458B">
        <w:rPr>
          <w:sz w:val="16"/>
        </w:rPr>
        <w:t xml:space="preserve"> In previous papers, I have outlined a six-part typology of groups/individuals that engender what I call “agential risks,” which are defined as follows:</w:t>
      </w:r>
    </w:p>
    <w:p w14:paraId="30CCB67C" w14:textId="77777777" w:rsidR="00774FA9" w:rsidRPr="00B1458B" w:rsidRDefault="00774FA9" w:rsidP="00774FA9">
      <w:pPr>
        <w:rPr>
          <w:sz w:val="16"/>
        </w:rPr>
      </w:pPr>
      <w:r w:rsidRPr="00B1458B">
        <w:rPr>
          <w:sz w:val="16"/>
        </w:rPr>
        <w:t>Agential risk: the risk posed by any agent who could initiate an existential catastrophe in the presence of sufficiently powerful dual-use technologies either on purpose or by accident.92</w:t>
      </w:r>
    </w:p>
    <w:p w14:paraId="38818685" w14:textId="77777777" w:rsidR="00774FA9" w:rsidRPr="00B1458B" w:rsidRDefault="00774FA9" w:rsidP="00774FA9">
      <w:pPr>
        <w:rPr>
          <w:sz w:val="16"/>
        </w:rPr>
      </w:pPr>
      <w:r w:rsidRPr="00B1458B">
        <w:rPr>
          <w:sz w:val="16"/>
        </w:rPr>
        <w:t>Not all of the six agential risk types are germane to the present discussion, since this discussion is limited to the particular existential risk of human extinction (see section 4 for additional scenarios outlined by Bostrom ). These are the three agential risk types that are relevant: 93</w:t>
      </w:r>
    </w:p>
    <w:p w14:paraId="5C125D21" w14:textId="77777777" w:rsidR="00774FA9" w:rsidRPr="00CC4CA6" w:rsidRDefault="00774FA9" w:rsidP="00774FA9">
      <w:pPr>
        <w:rPr>
          <w:rStyle w:val="StyleUnderline"/>
        </w:rPr>
      </w:pPr>
      <w:r w:rsidRPr="00201B20">
        <w:rPr>
          <w:rStyle w:val="Emphasis"/>
        </w:rPr>
        <w:t>(1)</w:t>
      </w:r>
      <w:r w:rsidRPr="00201B20">
        <w:rPr>
          <w:rStyle w:val="StyleUnderline"/>
        </w:rPr>
        <w:t xml:space="preserve"> Omnicidal </w:t>
      </w:r>
      <w:r w:rsidRPr="00201B20">
        <w:rPr>
          <w:rStyle w:val="Emphasis"/>
          <w:highlight w:val="green"/>
        </w:rPr>
        <w:t>ecoterrorists</w:t>
      </w:r>
      <w:r w:rsidRPr="00B1458B">
        <w:rPr>
          <w:sz w:val="16"/>
        </w:rPr>
        <w:t xml:space="preserve">, or individuals </w:t>
      </w:r>
      <w:r w:rsidRPr="00201B20">
        <w:rPr>
          <w:rStyle w:val="StyleUnderline"/>
          <w:highlight w:val="green"/>
        </w:rPr>
        <w:t>who believe</w:t>
      </w:r>
      <w:r w:rsidRPr="00201B20">
        <w:rPr>
          <w:rStyle w:val="StyleUnderline"/>
        </w:rPr>
        <w:t xml:space="preserve"> that</w:t>
      </w:r>
      <w:r w:rsidRPr="00B1458B">
        <w:rPr>
          <w:sz w:val="16"/>
        </w:rPr>
        <w:t xml:space="preserve"> the biosphere, or </w:t>
      </w:r>
      <w:r w:rsidRPr="00201B20">
        <w:rPr>
          <w:rStyle w:val="Emphasis"/>
          <w:highlight w:val="green"/>
        </w:rPr>
        <w:t>Gaia</w:t>
      </w:r>
      <w:r w:rsidRPr="00B1458B">
        <w:rPr>
          <w:sz w:val="16"/>
        </w:rPr>
        <w:t xml:space="preserve">n system, </w:t>
      </w:r>
      <w:r w:rsidRPr="00CC4CA6">
        <w:rPr>
          <w:rStyle w:val="StyleUnderline"/>
        </w:rPr>
        <w:t xml:space="preserve">would be </w:t>
      </w:r>
      <w:r w:rsidRPr="00201B20">
        <w:rPr>
          <w:rStyle w:val="Emphasis"/>
          <w:highlight w:val="green"/>
        </w:rPr>
        <w:t>better off</w:t>
      </w:r>
      <w:r w:rsidRPr="00201B20">
        <w:rPr>
          <w:rStyle w:val="StyleUnderline"/>
          <w:highlight w:val="green"/>
        </w:rPr>
        <w:t xml:space="preserve"> if </w:t>
      </w:r>
      <w:r w:rsidRPr="00201B20">
        <w:rPr>
          <w:rStyle w:val="Emphasis"/>
          <w:highlight w:val="green"/>
        </w:rPr>
        <w:t>humans</w:t>
      </w:r>
      <w:r w:rsidRPr="00CC4CA6">
        <w:rPr>
          <w:rStyle w:val="StyleUnderline"/>
        </w:rPr>
        <w:t xml:space="preserve"> were to </w:t>
      </w:r>
      <w:r w:rsidRPr="00201B20">
        <w:rPr>
          <w:rStyle w:val="Emphasis"/>
          <w:highlight w:val="green"/>
        </w:rPr>
        <w:t>disappear entirely</w:t>
      </w:r>
      <w:r w:rsidRPr="00201B20">
        <w:rPr>
          <w:rStyle w:val="StyleUnderline"/>
          <w:highlight w:val="green"/>
        </w:rPr>
        <w:t>.</w:t>
      </w:r>
    </w:p>
    <w:p w14:paraId="478B9966" w14:textId="77777777" w:rsidR="00774FA9" w:rsidRPr="00CC4CA6" w:rsidRDefault="00774FA9" w:rsidP="00774FA9">
      <w:pPr>
        <w:rPr>
          <w:rStyle w:val="StyleUnderline"/>
        </w:rPr>
      </w:pPr>
      <w:r w:rsidRPr="00201B20">
        <w:rPr>
          <w:rStyle w:val="Emphasis"/>
        </w:rPr>
        <w:t>(2)</w:t>
      </w:r>
      <w:r w:rsidRPr="00201B20">
        <w:rPr>
          <w:rStyle w:val="StyleUnderline"/>
        </w:rPr>
        <w:t xml:space="preserve"> Omnicidal</w:t>
      </w:r>
      <w:r w:rsidRPr="00CC4CA6">
        <w:rPr>
          <w:rStyle w:val="StyleUnderline"/>
        </w:rPr>
        <w:t xml:space="preserve"> </w:t>
      </w:r>
      <w:r w:rsidRPr="00201B20">
        <w:rPr>
          <w:rStyle w:val="Emphasis"/>
          <w:highlight w:val="green"/>
        </w:rPr>
        <w:t>ethicists</w:t>
      </w:r>
      <w:r w:rsidRPr="00B1458B">
        <w:rPr>
          <w:sz w:val="16"/>
        </w:rPr>
        <w:t xml:space="preserve">, or individuals </w:t>
      </w:r>
      <w:r w:rsidRPr="00201B20">
        <w:rPr>
          <w:rStyle w:val="StyleUnderline"/>
          <w:highlight w:val="green"/>
        </w:rPr>
        <w:t>who believe</w:t>
      </w:r>
      <w:r w:rsidRPr="00201B20">
        <w:rPr>
          <w:rStyle w:val="StyleUnderline"/>
        </w:rPr>
        <w:t xml:space="preserve"> that </w:t>
      </w:r>
      <w:r w:rsidRPr="00201B20">
        <w:rPr>
          <w:rStyle w:val="StyleUnderline"/>
          <w:highlight w:val="green"/>
        </w:rPr>
        <w:t xml:space="preserve">humanity should go </w:t>
      </w:r>
      <w:r w:rsidRPr="00201B20">
        <w:rPr>
          <w:rStyle w:val="Emphasis"/>
          <w:highlight w:val="green"/>
        </w:rPr>
        <w:t>extinct</w:t>
      </w:r>
      <w:r w:rsidRPr="00201B20">
        <w:rPr>
          <w:rStyle w:val="StyleUnderline"/>
          <w:highlight w:val="green"/>
        </w:rPr>
        <w:t xml:space="preserve"> for </w:t>
      </w:r>
      <w:r w:rsidRPr="00201B20">
        <w:rPr>
          <w:rStyle w:val="Emphasis"/>
          <w:highlight w:val="green"/>
        </w:rPr>
        <w:t>moral reasons</w:t>
      </w:r>
      <w:r w:rsidRPr="00CC4CA6">
        <w:rPr>
          <w:rStyle w:val="StyleUnderline"/>
        </w:rPr>
        <w:t xml:space="preserve"> </w:t>
      </w:r>
      <w:r w:rsidRPr="00201B20">
        <w:rPr>
          <w:rStyle w:val="StyleUnderline"/>
        </w:rPr>
        <w:t>and that this should happen</w:t>
      </w:r>
      <w:r w:rsidRPr="00CC4CA6">
        <w:rPr>
          <w:rStyle w:val="StyleUnderline"/>
        </w:rPr>
        <w:t xml:space="preserve"> </w:t>
      </w:r>
      <w:r w:rsidRPr="00201B20">
        <w:rPr>
          <w:rStyle w:val="Emphasis"/>
        </w:rPr>
        <w:t>involuntarily</w:t>
      </w:r>
      <w:r w:rsidRPr="00CC4CA6">
        <w:rPr>
          <w:rStyle w:val="StyleUnderline"/>
        </w:rPr>
        <w:t xml:space="preserve"> (“</w:t>
      </w:r>
      <w:r w:rsidRPr="00201B20">
        <w:rPr>
          <w:rStyle w:val="Emphasis"/>
        </w:rPr>
        <w:t>pro-mortalism</w:t>
      </w:r>
      <w:r w:rsidRPr="00CC4CA6">
        <w:rPr>
          <w:rStyle w:val="StyleUnderline"/>
        </w:rPr>
        <w:t>”).</w:t>
      </w:r>
    </w:p>
    <w:p w14:paraId="5188B2CC" w14:textId="77777777" w:rsidR="00774FA9" w:rsidRPr="00201B20" w:rsidRDefault="00774FA9" w:rsidP="00774FA9">
      <w:pPr>
        <w:rPr>
          <w:rStyle w:val="Emphasis"/>
        </w:rPr>
      </w:pPr>
      <w:r w:rsidRPr="00201B20">
        <w:rPr>
          <w:rStyle w:val="Emphasis"/>
        </w:rPr>
        <w:t>(3)</w:t>
      </w:r>
      <w:r w:rsidRPr="00201B20">
        <w:rPr>
          <w:rStyle w:val="StyleUnderline"/>
        </w:rPr>
        <w:t xml:space="preserve"> </w:t>
      </w:r>
      <w:r w:rsidRPr="00CC4CA6">
        <w:rPr>
          <w:rStyle w:val="StyleUnderline"/>
        </w:rPr>
        <w:t xml:space="preserve">Omnicidal </w:t>
      </w:r>
      <w:r w:rsidRPr="00201B20">
        <w:rPr>
          <w:rStyle w:val="Emphasis"/>
        </w:rPr>
        <w:t>idiosyncratic</w:t>
      </w:r>
      <w:r w:rsidRPr="00201B20">
        <w:rPr>
          <w:rStyle w:val="StyleUnderline"/>
        </w:rPr>
        <w:t xml:space="preserve"> actors, a </w:t>
      </w:r>
      <w:r w:rsidRPr="00201B20">
        <w:rPr>
          <w:rStyle w:val="Emphasis"/>
        </w:rPr>
        <w:t>catch-all</w:t>
      </w:r>
      <w:r w:rsidRPr="00201B20">
        <w:rPr>
          <w:rStyle w:val="StyleUnderline"/>
        </w:rPr>
        <w:t xml:space="preserve"> category that subsumes </w:t>
      </w:r>
      <w:r w:rsidRPr="00201B20">
        <w:rPr>
          <w:rStyle w:val="StyleUnderline"/>
          <w:highlight w:val="green"/>
        </w:rPr>
        <w:t xml:space="preserve">individuals who </w:t>
      </w:r>
      <w:r w:rsidRPr="00201B20">
        <w:rPr>
          <w:rStyle w:val="Emphasis"/>
          <w:highlight w:val="green"/>
        </w:rPr>
        <w:t>harbor</w:t>
      </w:r>
      <w:r w:rsidRPr="00201B20">
        <w:rPr>
          <w:rStyle w:val="StyleUnderline"/>
          <w:highlight w:val="green"/>
        </w:rPr>
        <w:t xml:space="preserve"> a </w:t>
      </w:r>
      <w:r w:rsidRPr="00201B20">
        <w:rPr>
          <w:rStyle w:val="Emphasis"/>
          <w:highlight w:val="green"/>
        </w:rPr>
        <w:t>death wish</w:t>
      </w:r>
      <w:r w:rsidRPr="00201B20">
        <w:rPr>
          <w:rStyle w:val="StyleUnderline"/>
        </w:rPr>
        <w:t xml:space="preserve"> for </w:t>
      </w:r>
      <w:r w:rsidRPr="00201B20">
        <w:rPr>
          <w:rStyle w:val="Emphasis"/>
        </w:rPr>
        <w:t>humanity</w:t>
      </w:r>
      <w:r w:rsidRPr="00CC4CA6">
        <w:rPr>
          <w:rStyle w:val="StyleUnderline"/>
        </w:rPr>
        <w:t xml:space="preserve"> for </w:t>
      </w:r>
      <w:r w:rsidRPr="00201B20">
        <w:rPr>
          <w:rStyle w:val="StyleUnderline"/>
        </w:rPr>
        <w:t>idiosyncratic reasons, which might</w:t>
      </w:r>
      <w:r w:rsidRPr="00CC4CA6">
        <w:rPr>
          <w:rStyle w:val="StyleUnderline"/>
        </w:rPr>
        <w:t xml:space="preserve"> arise </w:t>
      </w:r>
      <w:r w:rsidRPr="00201B20">
        <w:rPr>
          <w:rStyle w:val="StyleUnderline"/>
          <w:highlight w:val="green"/>
        </w:rPr>
        <w:t>from</w:t>
      </w:r>
      <w:r w:rsidRPr="00CC4CA6">
        <w:rPr>
          <w:rStyle w:val="StyleUnderline"/>
        </w:rPr>
        <w:t xml:space="preserve"> </w:t>
      </w:r>
      <w:r w:rsidRPr="00201B20">
        <w:rPr>
          <w:rStyle w:val="Emphasis"/>
        </w:rPr>
        <w:t>sadistic</w:t>
      </w:r>
      <w:r w:rsidRPr="00201B20">
        <w:rPr>
          <w:rStyle w:val="StyleUnderline"/>
        </w:rPr>
        <w:t xml:space="preserve">, </w:t>
      </w:r>
      <w:r w:rsidRPr="00201B20">
        <w:rPr>
          <w:rStyle w:val="Emphasis"/>
        </w:rPr>
        <w:t>anti-humanist</w:t>
      </w:r>
      <w:r w:rsidRPr="00201B20">
        <w:rPr>
          <w:rStyle w:val="StyleUnderline"/>
        </w:rPr>
        <w:t>,</w:t>
      </w:r>
      <w:r w:rsidRPr="00CC4CA6">
        <w:rPr>
          <w:rStyle w:val="StyleUnderline"/>
        </w:rPr>
        <w:t xml:space="preserve"> </w:t>
      </w:r>
      <w:r w:rsidRPr="00201B20">
        <w:rPr>
          <w:rStyle w:val="Emphasis"/>
          <w:highlight w:val="green"/>
        </w:rPr>
        <w:t>misanthropic</w:t>
      </w:r>
      <w:r w:rsidRPr="00CC4CA6">
        <w:rPr>
          <w:rStyle w:val="StyleUnderline"/>
        </w:rPr>
        <w:t xml:space="preserve">, </w:t>
      </w:r>
      <w:r w:rsidRPr="00201B20">
        <w:rPr>
          <w:rStyle w:val="Emphasis"/>
        </w:rPr>
        <w:t>etc.</w:t>
      </w:r>
      <w:r w:rsidRPr="00CC4CA6">
        <w:rPr>
          <w:rStyle w:val="StyleUnderline"/>
        </w:rPr>
        <w:t xml:space="preserve"> </w:t>
      </w:r>
      <w:r w:rsidRPr="00201B20">
        <w:rPr>
          <w:rStyle w:val="Emphasis"/>
          <w:highlight w:val="green"/>
        </w:rPr>
        <w:t>proclivities</w:t>
      </w:r>
      <w:r w:rsidRPr="00201B20">
        <w:rPr>
          <w:rStyle w:val="StyleUnderline"/>
        </w:rPr>
        <w:t>.</w:t>
      </w:r>
    </w:p>
    <w:p w14:paraId="044026A9" w14:textId="77777777" w:rsidR="00774FA9" w:rsidRDefault="00774FA9" w:rsidP="00774FA9">
      <w:pPr>
        <w:rPr>
          <w:sz w:val="16"/>
        </w:rPr>
      </w:pPr>
      <w:r w:rsidRPr="00B1458B">
        <w:rPr>
          <w:sz w:val="16"/>
        </w:rPr>
        <w:t xml:space="preserve">Although no scientific surveys have yet been conducted to assess the prevalence of omnicidal ideologies in society (such surveys would likely encounter the problem known as “Lizardman’s Constant” ), </w:t>
      </w:r>
      <w:r w:rsidRPr="00201B20">
        <w:rPr>
          <w:rStyle w:val="StyleUnderline"/>
          <w:highlight w:val="green"/>
        </w:rPr>
        <w:t>I have</w:t>
      </w:r>
      <w:r w:rsidRPr="00CC4CA6">
        <w:rPr>
          <w:rStyle w:val="StyleUnderline"/>
        </w:rPr>
        <w:t xml:space="preserve"> elsewhere </w:t>
      </w:r>
      <w:r w:rsidRPr="00F82EE7">
        <w:rPr>
          <w:rStyle w:val="Emphasis"/>
          <w:highlight w:val="green"/>
        </w:rPr>
        <w:t>catalogued a number</w:t>
      </w:r>
      <w:r w:rsidRPr="00201B20">
        <w:rPr>
          <w:rStyle w:val="StyleUnderline"/>
          <w:highlight w:val="green"/>
        </w:rPr>
        <w:t xml:space="preserve"> of </w:t>
      </w:r>
      <w:r w:rsidRPr="00201B20">
        <w:rPr>
          <w:rStyle w:val="Emphasis"/>
          <w:highlight w:val="green"/>
        </w:rPr>
        <w:t>historical</w:t>
      </w:r>
      <w:r w:rsidRPr="00CC4CA6">
        <w:rPr>
          <w:rStyle w:val="StyleUnderline"/>
        </w:rPr>
        <w:t xml:space="preserve"> </w:t>
      </w:r>
      <w:r w:rsidRPr="00201B20">
        <w:rPr>
          <w:rStyle w:val="Emphasis"/>
        </w:rPr>
        <w:t>groups and individuals</w:t>
      </w:r>
      <w:r w:rsidRPr="00CC4CA6">
        <w:rPr>
          <w:rStyle w:val="StyleUnderline"/>
        </w:rPr>
        <w:t xml:space="preserve"> </w:t>
      </w:r>
      <w:r w:rsidRPr="00201B20">
        <w:rPr>
          <w:rStyle w:val="StyleUnderline"/>
          <w:highlight w:val="green"/>
        </w:rPr>
        <w:t>who</w:t>
      </w:r>
      <w:r w:rsidRPr="00CC4CA6">
        <w:rPr>
          <w:rStyle w:val="StyleUnderline"/>
        </w:rPr>
        <w:t xml:space="preserve"> </w:t>
      </w:r>
      <w:r w:rsidRPr="00201B20">
        <w:rPr>
          <w:rStyle w:val="Emphasis"/>
        </w:rPr>
        <w:t>almost</w:t>
      </w:r>
      <w:r w:rsidRPr="00B1458B">
        <w:rPr>
          <w:sz w:val="16"/>
        </w:rPr>
        <w:t xml:space="preserve"> 94 </w:t>
      </w:r>
      <w:r w:rsidRPr="00201B20">
        <w:rPr>
          <w:rStyle w:val="Emphasis"/>
        </w:rPr>
        <w:t xml:space="preserve">certainly </w:t>
      </w:r>
      <w:r w:rsidRPr="00201B20">
        <w:rPr>
          <w:rStyle w:val="Emphasis"/>
          <w:highlight w:val="green"/>
        </w:rPr>
        <w:t>would have</w:t>
      </w:r>
      <w:r w:rsidRPr="00CC4CA6">
        <w:rPr>
          <w:rStyle w:val="StyleUnderline"/>
        </w:rPr>
        <w:t xml:space="preserve"> brought about human extinction </w:t>
      </w:r>
      <w:r w:rsidRPr="00F82EE7">
        <w:rPr>
          <w:rStyle w:val="Emphasis"/>
          <w:highlight w:val="green"/>
        </w:rPr>
        <w:t>if</w:t>
      </w:r>
      <w:r w:rsidRPr="00F82EE7">
        <w:rPr>
          <w:rStyle w:val="Emphasis"/>
        </w:rPr>
        <w:t xml:space="preserve"> only </w:t>
      </w:r>
      <w:r w:rsidRPr="00F82EE7">
        <w:rPr>
          <w:rStyle w:val="Emphasis"/>
          <w:highlight w:val="green"/>
        </w:rPr>
        <w:t>the means had been available</w:t>
      </w:r>
      <w:r w:rsidRPr="00B1458B">
        <w:rPr>
          <w:sz w:val="16"/>
        </w:rPr>
        <w:t xml:space="preserve">.95 Convincing the reader of this point goes beyond the scope of this paper; I will thus refer them to previous work. For the nonce, I will proceed on the assumption that </w:t>
      </w:r>
      <w:r w:rsidRPr="00CC4CA6">
        <w:rPr>
          <w:rStyle w:val="StyleUnderline"/>
        </w:rPr>
        <w:t xml:space="preserve">a </w:t>
      </w:r>
      <w:r w:rsidRPr="00201B20">
        <w:rPr>
          <w:rStyle w:val="Emphasis"/>
        </w:rPr>
        <w:t>nontrivial number</w:t>
      </w:r>
      <w:r w:rsidRPr="00CC4CA6">
        <w:rPr>
          <w:rStyle w:val="StyleUnderline"/>
        </w:rPr>
        <w:t xml:space="preserve"> of omnicidal agents exist in the world—that is to say, </w:t>
      </w:r>
      <w:r w:rsidRPr="00201B20">
        <w:rPr>
          <w:rStyle w:val="StyleUnderline"/>
          <w:highlight w:val="green"/>
        </w:rPr>
        <w:t xml:space="preserve">while the </w:t>
      </w:r>
      <w:r w:rsidRPr="00F82EE7">
        <w:rPr>
          <w:rStyle w:val="Emphasis"/>
          <w:highlight w:val="green"/>
        </w:rPr>
        <w:t>percentage</w:t>
      </w:r>
      <w:r w:rsidRPr="00CC4CA6">
        <w:rPr>
          <w:rStyle w:val="StyleUnderline"/>
        </w:rPr>
        <w:t xml:space="preserve"> of the global population with omnicidal urges </w:t>
      </w:r>
      <w:r w:rsidRPr="00201B20">
        <w:rPr>
          <w:rStyle w:val="StyleUnderline"/>
          <w:highlight w:val="green"/>
        </w:rPr>
        <w:t xml:space="preserve">is </w:t>
      </w:r>
      <w:r w:rsidRPr="00201B20">
        <w:rPr>
          <w:rStyle w:val="Emphasis"/>
          <w:highlight w:val="green"/>
        </w:rPr>
        <w:t xml:space="preserve">quite </w:t>
      </w:r>
      <w:r w:rsidRPr="00F82EE7">
        <w:rPr>
          <w:rStyle w:val="Emphasis"/>
          <w:highlight w:val="green"/>
        </w:rPr>
        <w:t>small</w:t>
      </w:r>
      <w:r w:rsidRPr="00F82EE7">
        <w:rPr>
          <w:rStyle w:val="StyleUnderline"/>
          <w:highlight w:val="green"/>
        </w:rPr>
        <w:t xml:space="preserve">, the </w:t>
      </w:r>
      <w:r w:rsidRPr="00F82EE7">
        <w:rPr>
          <w:rStyle w:val="Emphasis"/>
          <w:highlight w:val="green"/>
        </w:rPr>
        <w:t>absolute number</w:t>
      </w:r>
      <w:r w:rsidRPr="00F82EE7">
        <w:rPr>
          <w:rStyle w:val="StyleUnderline"/>
          <w:highlight w:val="green"/>
        </w:rPr>
        <w:t xml:space="preserve"> is </w:t>
      </w:r>
      <w:r w:rsidRPr="00F82EE7">
        <w:rPr>
          <w:rStyle w:val="Emphasis"/>
          <w:highlight w:val="green"/>
        </w:rPr>
        <w:t>worrisome</w:t>
      </w:r>
      <w:r w:rsidRPr="00F82EE7">
        <w:rPr>
          <w:rStyle w:val="Emphasis"/>
        </w:rPr>
        <w:t>ly large</w:t>
      </w:r>
      <w:r w:rsidRPr="00CC4CA6">
        <w:rPr>
          <w:rStyle w:val="StyleUnderline"/>
        </w:rPr>
        <w:t>. This fact is enough to take the issue seriously, since</w:t>
      </w:r>
      <w:r w:rsidRPr="00B1458B">
        <w:rPr>
          <w:sz w:val="16"/>
        </w:rPr>
        <w:t xml:space="preserve"> as John Sotos calculates, </w:t>
      </w:r>
      <w:r w:rsidRPr="00CC4CA6">
        <w:rPr>
          <w:rStyle w:val="StyleUnderline"/>
        </w:rPr>
        <w:t xml:space="preserve">the </w:t>
      </w:r>
      <w:r w:rsidRPr="00F82EE7">
        <w:rPr>
          <w:rStyle w:val="Emphasis"/>
        </w:rPr>
        <w:t>probability</w:t>
      </w:r>
      <w:r w:rsidRPr="00CC4CA6">
        <w:rPr>
          <w:rStyle w:val="StyleUnderline"/>
        </w:rPr>
        <w:t xml:space="preserve"> of </w:t>
      </w:r>
      <w:r w:rsidRPr="00F82EE7">
        <w:rPr>
          <w:rStyle w:val="Emphasis"/>
        </w:rPr>
        <w:t>any single</w:t>
      </w:r>
      <w:r w:rsidRPr="00CC4CA6">
        <w:rPr>
          <w:rStyle w:val="StyleUnderline"/>
        </w:rPr>
        <w:t xml:space="preserve"> individual successfully causing human extinction </w:t>
      </w:r>
      <w:r w:rsidRPr="00F82EE7">
        <w:rPr>
          <w:rStyle w:val="Emphasis"/>
        </w:rPr>
        <w:t>need be only minuscule</w:t>
      </w:r>
      <w:r w:rsidRPr="00CC4CA6">
        <w:rPr>
          <w:rStyle w:val="StyleUnderline"/>
        </w:rPr>
        <w:t xml:space="preserve"> for this to </w:t>
      </w:r>
      <w:r w:rsidRPr="00F82EE7">
        <w:rPr>
          <w:rStyle w:val="Emphasis"/>
        </w:rPr>
        <w:t>accumulate over space and time</w:t>
      </w:r>
      <w:r w:rsidRPr="00CC4CA6">
        <w:rPr>
          <w:rStyle w:val="StyleUnderline"/>
        </w:rPr>
        <w:t xml:space="preserve"> to more or less </w:t>
      </w:r>
      <w:r w:rsidRPr="00F82EE7">
        <w:rPr>
          <w:rStyle w:val="Emphasis"/>
        </w:rPr>
        <w:t>guarantee doom</w:t>
      </w:r>
      <w:r w:rsidRPr="00CC4CA6">
        <w:rPr>
          <w:rStyle w:val="StyleUnderline"/>
        </w:rPr>
        <w:t xml:space="preserve"> on </w:t>
      </w:r>
      <w:r w:rsidRPr="00F82EE7">
        <w:rPr>
          <w:rStyle w:val="StyleUnderline"/>
        </w:rPr>
        <w:t>timescales</w:t>
      </w:r>
      <w:r w:rsidRPr="00CC4CA6">
        <w:rPr>
          <w:rStyle w:val="StyleUnderline"/>
        </w:rPr>
        <w:t xml:space="preserve"> relevant to </w:t>
      </w:r>
      <w:r w:rsidRPr="00F82EE7">
        <w:rPr>
          <w:rStyle w:val="Emphasis"/>
        </w:rPr>
        <w:t>contemporary civilization</w:t>
      </w:r>
      <w:r w:rsidRPr="00CC4CA6">
        <w:rPr>
          <w:rStyle w:val="StyleUnderline"/>
        </w:rPr>
        <w:t>.</w:t>
      </w:r>
      <w:r w:rsidRPr="00B1458B">
        <w:rPr>
          <w:sz w:val="16"/>
        </w:rPr>
        <w:t xml:space="preserve"> More 96 specifically, Sotos shows that a 1-in-100 chance of only a few hundred agents releasing a species-destroying pathogen yields virtually certain doom within just 100 years or so.97</w:t>
      </w:r>
    </w:p>
    <w:p w14:paraId="2C17E01C" w14:textId="77777777" w:rsidR="00774FA9" w:rsidRPr="00B1458B" w:rsidRDefault="00774FA9" w:rsidP="00774FA9"/>
    <w:p w14:paraId="2AFD6D49" w14:textId="77777777" w:rsidR="00774FA9" w:rsidRDefault="00774FA9" w:rsidP="00774FA9">
      <w:pPr>
        <w:pStyle w:val="Heading4"/>
      </w:pPr>
      <w:r>
        <w:t xml:space="preserve">All of that is </w:t>
      </w:r>
      <w:r w:rsidRPr="00ED4593">
        <w:rPr>
          <w:u w:val="single"/>
        </w:rPr>
        <w:t>coming now</w:t>
      </w:r>
      <w:r>
        <w:t>:</w:t>
      </w:r>
    </w:p>
    <w:p w14:paraId="57565E90" w14:textId="77777777" w:rsidR="00774FA9" w:rsidRPr="00773B97" w:rsidRDefault="00774FA9" w:rsidP="00774FA9">
      <w:pPr>
        <w:pStyle w:val="Heading4"/>
      </w:pPr>
      <w:r w:rsidRPr="00A06047">
        <w:t>Unchecked</w:t>
      </w:r>
      <w:r>
        <w:t xml:space="preserve"> </w:t>
      </w:r>
      <w:r w:rsidRPr="00A06047">
        <w:rPr>
          <w:u w:val="single"/>
        </w:rPr>
        <w:t>algorithmic governance</w:t>
      </w:r>
      <w:r>
        <w:t xml:space="preserve"> guarantees </w:t>
      </w:r>
      <w:r w:rsidRPr="00773B97">
        <w:rPr>
          <w:u w:val="single"/>
        </w:rPr>
        <w:t>centralization</w:t>
      </w:r>
      <w:r>
        <w:t xml:space="preserve"> and massive </w:t>
      </w:r>
      <w:r w:rsidRPr="00773B97">
        <w:rPr>
          <w:u w:val="single"/>
        </w:rPr>
        <w:t>cyber breaches</w:t>
      </w:r>
      <w:r>
        <w:t>.</w:t>
      </w:r>
    </w:p>
    <w:p w14:paraId="27769A5F" w14:textId="77777777" w:rsidR="00774FA9" w:rsidRPr="00DE03F6" w:rsidRDefault="00774FA9" w:rsidP="00774FA9">
      <w:r w:rsidRPr="00DE03F6">
        <w:rPr>
          <w:rStyle w:val="Style13ptBold"/>
        </w:rPr>
        <w:t>Dayen 25</w:t>
      </w:r>
      <w:r w:rsidRPr="00DE03F6">
        <w:t xml:space="preserve"> – Executive editor of The American Prospect. He is the author of Monopolized: Life in the Age of Corporate Power and Chain of Title: How Three Ordinary Americans Uncovered Wall Street’s Great Foreclosure Fraud. </w:t>
      </w:r>
    </w:p>
    <w:p w14:paraId="0C0D031C" w14:textId="77777777" w:rsidR="00774FA9" w:rsidRPr="00DE03F6" w:rsidRDefault="00774FA9" w:rsidP="00774FA9">
      <w:r w:rsidRPr="00DE03F6">
        <w:t>David Dayen, “Government by Malicious Autopilot,” The American Prospect, 02-10-2025, https://prospect.org/2025/02/10/2025-02-10-government-by-malicious-autopilot/</w:t>
      </w:r>
    </w:p>
    <w:p w14:paraId="6A3CFF6B" w14:textId="77777777" w:rsidR="00774FA9" w:rsidRPr="004B2A27" w:rsidRDefault="00774FA9" w:rsidP="00774FA9">
      <w:pPr>
        <w:rPr>
          <w:rStyle w:val="StyleUnderline"/>
        </w:rPr>
      </w:pPr>
      <w:r w:rsidRPr="00773B97">
        <w:rPr>
          <w:sz w:val="16"/>
        </w:rPr>
        <w:t xml:space="preserve">First of all, </w:t>
      </w:r>
      <w:r w:rsidRPr="00787396">
        <w:rPr>
          <w:rStyle w:val="StyleUnderline"/>
          <w:highlight w:val="green"/>
        </w:rPr>
        <w:t xml:space="preserve">when you </w:t>
      </w:r>
      <w:r w:rsidRPr="00787396">
        <w:rPr>
          <w:rStyle w:val="Emphasis"/>
          <w:highlight w:val="green"/>
        </w:rPr>
        <w:t>automate</w:t>
      </w:r>
      <w:r w:rsidRPr="004B2A27">
        <w:rPr>
          <w:rStyle w:val="StyleUnderline"/>
        </w:rPr>
        <w:t xml:space="preserve"> government tasks, </w:t>
      </w:r>
      <w:r w:rsidRPr="00787396">
        <w:rPr>
          <w:rStyle w:val="StyleUnderline"/>
          <w:highlight w:val="green"/>
        </w:rPr>
        <w:t xml:space="preserve">they’re </w:t>
      </w:r>
      <w:r w:rsidRPr="00787396">
        <w:rPr>
          <w:rStyle w:val="Emphasis"/>
          <w:highlight w:val="green"/>
        </w:rPr>
        <w:t>only</w:t>
      </w:r>
      <w:r w:rsidRPr="004B2A27">
        <w:rPr>
          <w:rStyle w:val="StyleUnderline"/>
        </w:rPr>
        <w:t xml:space="preserve"> going to be </w:t>
      </w:r>
      <w:r w:rsidRPr="00787396">
        <w:rPr>
          <w:rStyle w:val="StyleUnderline"/>
          <w:highlight w:val="green"/>
        </w:rPr>
        <w:t xml:space="preserve">as </w:t>
      </w:r>
      <w:r w:rsidRPr="00787396">
        <w:rPr>
          <w:rStyle w:val="Emphasis"/>
          <w:highlight w:val="green"/>
        </w:rPr>
        <w:t>good</w:t>
      </w:r>
      <w:r w:rsidRPr="00787396">
        <w:rPr>
          <w:rStyle w:val="StyleUnderline"/>
          <w:highlight w:val="green"/>
        </w:rPr>
        <w:t xml:space="preserve"> as the </w:t>
      </w:r>
      <w:r w:rsidRPr="00787396">
        <w:rPr>
          <w:rStyle w:val="Emphasis"/>
          <w:highlight w:val="green"/>
        </w:rPr>
        <w:t>engineers</w:t>
      </w:r>
      <w:r w:rsidRPr="00773B97">
        <w:rPr>
          <w:sz w:val="16"/>
        </w:rPr>
        <w:t xml:space="preserve"> doing the automating and their knowledge of the federal government. </w:t>
      </w:r>
      <w:r w:rsidRPr="004B2A27">
        <w:rPr>
          <w:rStyle w:val="StyleUnderline"/>
        </w:rPr>
        <w:t xml:space="preserve">Already, we’ve seen evidence of outrageous </w:t>
      </w:r>
      <w:r w:rsidRPr="004B2A27">
        <w:rPr>
          <w:rStyle w:val="Emphasis"/>
        </w:rPr>
        <w:t>incompetence</w:t>
      </w:r>
      <w:r w:rsidRPr="004B2A27">
        <w:rPr>
          <w:rStyle w:val="StyleUnderline"/>
        </w:rPr>
        <w:t xml:space="preserve">. </w:t>
      </w:r>
      <w:r w:rsidRPr="004B2A27">
        <w:rPr>
          <w:rStyle w:val="Emphasis"/>
        </w:rPr>
        <w:t>DOGE</w:t>
      </w:r>
      <w:r w:rsidRPr="00773B97">
        <w:rPr>
          <w:sz w:val="16"/>
        </w:rPr>
        <w:t xml:space="preserve">’s “deferred resignation” offer, which was </w:t>
      </w:r>
      <w:r w:rsidRPr="004B2A27">
        <w:rPr>
          <w:rStyle w:val="StyleUnderline"/>
        </w:rPr>
        <w:t>made</w:t>
      </w:r>
      <w:r w:rsidRPr="00773B97">
        <w:rPr>
          <w:sz w:val="16"/>
        </w:rPr>
        <w:t xml:space="preserve"> to most federal employees, also went to federal judges, who have lifetime appointments. (The offer was put on hold temporarily in the courts last week; not sure if that judge also got the offer.) In another case, </w:t>
      </w:r>
      <w:r w:rsidRPr="004B2A27">
        <w:rPr>
          <w:rStyle w:val="Emphasis"/>
        </w:rPr>
        <w:t>every</w:t>
      </w:r>
      <w:r w:rsidRPr="004B2A27">
        <w:rPr>
          <w:rStyle w:val="StyleUnderline"/>
        </w:rPr>
        <w:t xml:space="preserve"> employee hired at the </w:t>
      </w:r>
      <w:r w:rsidRPr="004B2A27">
        <w:rPr>
          <w:rStyle w:val="Emphasis"/>
        </w:rPr>
        <w:t>CIA</w:t>
      </w:r>
      <w:r w:rsidRPr="004B2A27">
        <w:rPr>
          <w:rStyle w:val="StyleUnderline"/>
        </w:rPr>
        <w:t xml:space="preserve"> in the last two years</w:t>
      </w:r>
      <w:r w:rsidRPr="00773B97">
        <w:rPr>
          <w:sz w:val="16"/>
        </w:rPr>
        <w:t xml:space="preserve"> was put </w:t>
      </w:r>
      <w:r w:rsidRPr="004B2A27">
        <w:rPr>
          <w:rStyle w:val="StyleUnderline"/>
        </w:rPr>
        <w:t xml:space="preserve">into an </w:t>
      </w:r>
      <w:r w:rsidRPr="004B2A27">
        <w:rPr>
          <w:rStyle w:val="Emphasis"/>
        </w:rPr>
        <w:t>unclassified</w:t>
      </w:r>
      <w:r w:rsidRPr="004B2A27">
        <w:rPr>
          <w:rStyle w:val="StyleUnderline"/>
        </w:rPr>
        <w:t xml:space="preserve"> document, almost </w:t>
      </w:r>
      <w:r w:rsidRPr="004B2A27">
        <w:rPr>
          <w:rStyle w:val="Emphasis"/>
        </w:rPr>
        <w:t>surely</w:t>
      </w:r>
      <w:r w:rsidRPr="004B2A27">
        <w:rPr>
          <w:rStyle w:val="StyleUnderline"/>
        </w:rPr>
        <w:t xml:space="preserve"> using some </w:t>
      </w:r>
      <w:r w:rsidRPr="004B2A27">
        <w:rPr>
          <w:rStyle w:val="Emphasis"/>
        </w:rPr>
        <w:t>automated</w:t>
      </w:r>
      <w:r w:rsidRPr="004B2A27">
        <w:rPr>
          <w:rStyle w:val="StyleUnderline"/>
        </w:rPr>
        <w:t xml:space="preserve"> tool.</w:t>
      </w:r>
    </w:p>
    <w:p w14:paraId="411F9931" w14:textId="77777777" w:rsidR="00774FA9" w:rsidRPr="00773B97" w:rsidRDefault="00774FA9" w:rsidP="00774FA9">
      <w:pPr>
        <w:rPr>
          <w:sz w:val="16"/>
        </w:rPr>
      </w:pPr>
      <w:r w:rsidRPr="00773B97">
        <w:rPr>
          <w:sz w:val="16"/>
        </w:rPr>
        <w:t>A smaller point is that using AI services across the government will be a financial bonanza for the companies chosen, and clear and obvious conflicts of interest abound. Musk has an AI development firm, for example.</w:t>
      </w:r>
    </w:p>
    <w:p w14:paraId="7444C729" w14:textId="77777777" w:rsidR="00774FA9" w:rsidRPr="004B2A27" w:rsidRDefault="00774FA9" w:rsidP="00774FA9">
      <w:pPr>
        <w:rPr>
          <w:rStyle w:val="StyleUnderline"/>
        </w:rPr>
      </w:pPr>
      <w:r w:rsidRPr="00773B97">
        <w:rPr>
          <w:sz w:val="16"/>
        </w:rPr>
        <w:t xml:space="preserve">But </w:t>
      </w:r>
      <w:r w:rsidRPr="00787396">
        <w:rPr>
          <w:rStyle w:val="StyleUnderline"/>
          <w:highlight w:val="green"/>
        </w:rPr>
        <w:t xml:space="preserve">the </w:t>
      </w:r>
      <w:r w:rsidRPr="00787396">
        <w:rPr>
          <w:rStyle w:val="Emphasis"/>
          <w:highlight w:val="green"/>
        </w:rPr>
        <w:t>biggest</w:t>
      </w:r>
      <w:r w:rsidRPr="00787396">
        <w:rPr>
          <w:rStyle w:val="StyleUnderline"/>
          <w:highlight w:val="green"/>
        </w:rPr>
        <w:t xml:space="preserve"> issue with</w:t>
      </w:r>
      <w:r w:rsidRPr="004B2A27">
        <w:rPr>
          <w:rStyle w:val="StyleUnderline"/>
        </w:rPr>
        <w:t xml:space="preserve"> using </w:t>
      </w:r>
      <w:r w:rsidRPr="00787396">
        <w:rPr>
          <w:rStyle w:val="Emphasis"/>
          <w:highlight w:val="green"/>
        </w:rPr>
        <w:t>AI</w:t>
      </w:r>
      <w:r w:rsidRPr="00787396">
        <w:rPr>
          <w:rStyle w:val="StyleUnderline"/>
          <w:highlight w:val="green"/>
        </w:rPr>
        <w:t xml:space="preserve"> is</w:t>
      </w:r>
      <w:r w:rsidRPr="00773B97">
        <w:rPr>
          <w:sz w:val="16"/>
        </w:rPr>
        <w:t xml:space="preserve"> twofold: the routine wild inaccuracy of AI tools, as well as </w:t>
      </w:r>
      <w:r w:rsidRPr="00787396">
        <w:rPr>
          <w:rStyle w:val="StyleUnderline"/>
          <w:highlight w:val="green"/>
        </w:rPr>
        <w:t>the</w:t>
      </w:r>
      <w:r w:rsidRPr="004B2A27">
        <w:rPr>
          <w:rStyle w:val="StyleUnderline"/>
        </w:rPr>
        <w:t xml:space="preserve"> </w:t>
      </w:r>
      <w:r w:rsidRPr="00787396">
        <w:rPr>
          <w:rStyle w:val="StyleUnderline"/>
        </w:rPr>
        <w:t>particularly</w:t>
      </w:r>
      <w:r w:rsidRPr="00787396">
        <w:t xml:space="preserve"> </w:t>
      </w:r>
      <w:r w:rsidRPr="00787396">
        <w:rPr>
          <w:rStyle w:val="Emphasis"/>
          <w:highlight w:val="green"/>
        </w:rPr>
        <w:t>haphazard</w:t>
      </w:r>
      <w:r w:rsidRPr="00787396">
        <w:rPr>
          <w:rStyle w:val="StyleUnderline"/>
          <w:highlight w:val="green"/>
        </w:rPr>
        <w:t xml:space="preserve"> manner</w:t>
      </w:r>
      <w:r w:rsidRPr="00787396">
        <w:rPr>
          <w:rStyle w:val="StyleUnderline"/>
        </w:rPr>
        <w:t xml:space="preserve"> in which</w:t>
      </w:r>
      <w:r w:rsidRPr="004B2A27">
        <w:rPr>
          <w:rStyle w:val="StyleUnderline"/>
        </w:rPr>
        <w:t xml:space="preserve"> DOGE wants to use it. The </w:t>
      </w:r>
      <w:r w:rsidRPr="00787396">
        <w:rPr>
          <w:rStyle w:val="StyleUnderline"/>
          <w:highlight w:val="green"/>
        </w:rPr>
        <w:t>Biden</w:t>
      </w:r>
      <w:r w:rsidRPr="004B2A27">
        <w:rPr>
          <w:rStyle w:val="StyleUnderline"/>
        </w:rPr>
        <w:t xml:space="preserve"> administration </w:t>
      </w:r>
      <w:r w:rsidRPr="00787396">
        <w:rPr>
          <w:rStyle w:val="StyleUnderline"/>
          <w:highlight w:val="green"/>
        </w:rPr>
        <w:t xml:space="preserve">had been </w:t>
      </w:r>
      <w:r w:rsidRPr="00787396">
        <w:rPr>
          <w:rStyle w:val="Emphasis"/>
          <w:highlight w:val="green"/>
        </w:rPr>
        <w:t>slowly</w:t>
      </w:r>
      <w:r w:rsidRPr="00787396">
        <w:rPr>
          <w:rStyle w:val="StyleUnderline"/>
          <w:highlight w:val="green"/>
        </w:rPr>
        <w:t xml:space="preserve"> integrating AI</w:t>
      </w:r>
      <w:r w:rsidRPr="004B2A27">
        <w:rPr>
          <w:rStyle w:val="StyleUnderline"/>
        </w:rPr>
        <w:t xml:space="preserve"> into government tasks, </w:t>
      </w:r>
      <w:r w:rsidRPr="00787396">
        <w:rPr>
          <w:rStyle w:val="StyleUnderline"/>
          <w:highlight w:val="green"/>
        </w:rPr>
        <w:t xml:space="preserve">but </w:t>
      </w:r>
      <w:r w:rsidRPr="00787396">
        <w:rPr>
          <w:rStyle w:val="StyleUnderline"/>
        </w:rPr>
        <w:t>it</w:t>
      </w:r>
      <w:r w:rsidRPr="004B2A27">
        <w:rPr>
          <w:rStyle w:val="StyleUnderline"/>
        </w:rPr>
        <w:t xml:space="preserve"> </w:t>
      </w:r>
      <w:r w:rsidRPr="00787396">
        <w:rPr>
          <w:rStyle w:val="StyleUnderline"/>
        </w:rPr>
        <w:t>was</w:t>
      </w:r>
      <w:r w:rsidRPr="004B2A27">
        <w:rPr>
          <w:rStyle w:val="StyleUnderline"/>
        </w:rPr>
        <w:t xml:space="preserve"> pretty clear about </w:t>
      </w:r>
      <w:r w:rsidRPr="00787396">
        <w:rPr>
          <w:rStyle w:val="Emphasis"/>
          <w:highlight w:val="green"/>
        </w:rPr>
        <w:t>guarding</w:t>
      </w:r>
      <w:r w:rsidRPr="00787396">
        <w:rPr>
          <w:rStyle w:val="StyleUnderline"/>
          <w:highlight w:val="green"/>
        </w:rPr>
        <w:t xml:space="preserve"> against</w:t>
      </w:r>
      <w:r w:rsidRPr="004B2A27">
        <w:rPr>
          <w:rStyle w:val="StyleUnderline"/>
        </w:rPr>
        <w:t xml:space="preserve"> potential </w:t>
      </w:r>
      <w:r w:rsidRPr="00787396">
        <w:rPr>
          <w:rStyle w:val="Emphasis"/>
          <w:highlight w:val="green"/>
        </w:rPr>
        <w:t>risks</w:t>
      </w:r>
      <w:r w:rsidRPr="004B2A27">
        <w:rPr>
          <w:rStyle w:val="StyleUnderline"/>
        </w:rPr>
        <w:t xml:space="preserve">: </w:t>
      </w:r>
      <w:r w:rsidRPr="004B2A27">
        <w:rPr>
          <w:rStyle w:val="Emphasis"/>
        </w:rPr>
        <w:t>errors</w:t>
      </w:r>
      <w:r w:rsidRPr="004B2A27">
        <w:rPr>
          <w:rStyle w:val="StyleUnderline"/>
        </w:rPr>
        <w:t xml:space="preserve"> in coding, for example, or added </w:t>
      </w:r>
      <w:r w:rsidRPr="004B2A27">
        <w:rPr>
          <w:rStyle w:val="Emphasis"/>
        </w:rPr>
        <w:t>security vulnerabilities</w:t>
      </w:r>
      <w:r w:rsidRPr="004B2A27">
        <w:rPr>
          <w:rStyle w:val="StyleUnderline"/>
        </w:rPr>
        <w:t xml:space="preserve">. The </w:t>
      </w:r>
      <w:r w:rsidRPr="00787396">
        <w:rPr>
          <w:rStyle w:val="StyleUnderline"/>
          <w:highlight w:val="green"/>
        </w:rPr>
        <w:t>Musk</w:t>
      </w:r>
      <w:r w:rsidRPr="004B2A27">
        <w:rPr>
          <w:rStyle w:val="StyleUnderline"/>
        </w:rPr>
        <w:t xml:space="preserve"> team </w:t>
      </w:r>
      <w:r w:rsidRPr="00787396">
        <w:rPr>
          <w:rStyle w:val="StyleUnderline"/>
          <w:highlight w:val="green"/>
        </w:rPr>
        <w:t xml:space="preserve">is </w:t>
      </w:r>
      <w:r w:rsidRPr="00787396">
        <w:rPr>
          <w:rStyle w:val="Emphasis"/>
          <w:highlight w:val="green"/>
        </w:rPr>
        <w:t>not</w:t>
      </w:r>
      <w:r w:rsidRPr="00787396">
        <w:rPr>
          <w:rStyle w:val="StyleUnderline"/>
          <w:highlight w:val="green"/>
        </w:rPr>
        <w:t xml:space="preserve"> going to </w:t>
      </w:r>
      <w:r w:rsidRPr="00787396">
        <w:rPr>
          <w:rStyle w:val="Emphasis"/>
          <w:highlight w:val="green"/>
        </w:rPr>
        <w:t>care</w:t>
      </w:r>
      <w:r w:rsidRPr="004B2A27">
        <w:rPr>
          <w:rStyle w:val="StyleUnderline"/>
        </w:rPr>
        <w:t xml:space="preserve"> about that </w:t>
      </w:r>
      <w:r w:rsidRPr="00787396">
        <w:rPr>
          <w:rStyle w:val="StyleUnderline"/>
          <w:highlight w:val="green"/>
        </w:rPr>
        <w:t xml:space="preserve">at </w:t>
      </w:r>
      <w:r w:rsidRPr="00787396">
        <w:rPr>
          <w:rStyle w:val="Emphasis"/>
          <w:highlight w:val="green"/>
        </w:rPr>
        <w:t>all</w:t>
      </w:r>
      <w:r w:rsidRPr="004B2A27">
        <w:rPr>
          <w:rStyle w:val="StyleUnderline"/>
        </w:rPr>
        <w:t xml:space="preserve">. </w:t>
      </w:r>
      <w:r w:rsidRPr="00773B97">
        <w:rPr>
          <w:sz w:val="16"/>
        </w:rPr>
        <w:t xml:space="preserve">If a one-line code error flags billions of dollars in “wasteful” spending improperly, that’s probably seen as a feature, not a bug. </w:t>
      </w:r>
      <w:r w:rsidRPr="00787396">
        <w:rPr>
          <w:rStyle w:val="StyleUnderline"/>
          <w:highlight w:val="green"/>
        </w:rPr>
        <w:t xml:space="preserve">If the AI goes </w:t>
      </w:r>
      <w:r w:rsidRPr="00787396">
        <w:rPr>
          <w:rStyle w:val="Emphasis"/>
          <w:highlight w:val="green"/>
        </w:rPr>
        <w:t>haywire</w:t>
      </w:r>
      <w:r w:rsidRPr="004B2A27">
        <w:rPr>
          <w:rStyle w:val="StyleUnderline"/>
        </w:rPr>
        <w:t xml:space="preserve"> and starts making things up, or the code </w:t>
      </w:r>
      <w:r w:rsidRPr="004B2A27">
        <w:rPr>
          <w:rStyle w:val="Emphasis"/>
        </w:rPr>
        <w:t>breaks</w:t>
      </w:r>
      <w:r w:rsidRPr="004B2A27">
        <w:rPr>
          <w:rStyle w:val="StyleUnderline"/>
        </w:rPr>
        <w:t xml:space="preserve"> systems that </w:t>
      </w:r>
      <w:r w:rsidRPr="004B2A27">
        <w:rPr>
          <w:rStyle w:val="Emphasis"/>
        </w:rPr>
        <w:t>need</w:t>
      </w:r>
      <w:r w:rsidRPr="004B2A27">
        <w:rPr>
          <w:rStyle w:val="StyleUnderline"/>
        </w:rPr>
        <w:t xml:space="preserve"> to be </w:t>
      </w:r>
      <w:r w:rsidRPr="004B2A27">
        <w:rPr>
          <w:rStyle w:val="Emphasis"/>
        </w:rPr>
        <w:t>redundant</w:t>
      </w:r>
      <w:r w:rsidRPr="004B2A27">
        <w:rPr>
          <w:rStyle w:val="StyleUnderline"/>
        </w:rPr>
        <w:t xml:space="preserve"> and reliant, </w:t>
      </w:r>
      <w:r w:rsidRPr="00787396">
        <w:rPr>
          <w:rStyle w:val="StyleUnderline"/>
          <w:highlight w:val="green"/>
        </w:rPr>
        <w:t>oh well</w:t>
      </w:r>
      <w:r w:rsidRPr="004B2A27">
        <w:rPr>
          <w:rStyle w:val="StyleUnderline"/>
        </w:rPr>
        <w:t xml:space="preserve">, </w:t>
      </w:r>
      <w:r w:rsidRPr="00787396">
        <w:rPr>
          <w:rStyle w:val="StyleUnderline"/>
          <w:highlight w:val="green"/>
        </w:rPr>
        <w:t xml:space="preserve">government </w:t>
      </w:r>
      <w:r w:rsidRPr="00787396">
        <w:rPr>
          <w:rStyle w:val="Emphasis"/>
          <w:highlight w:val="green"/>
        </w:rPr>
        <w:t>isn’t supposed</w:t>
      </w:r>
      <w:r w:rsidRPr="00787396">
        <w:rPr>
          <w:rStyle w:val="StyleUnderline"/>
          <w:highlight w:val="green"/>
        </w:rPr>
        <w:t xml:space="preserve"> to work</w:t>
      </w:r>
      <w:r w:rsidRPr="004B2A27">
        <w:rPr>
          <w:rStyle w:val="StyleUnderline"/>
        </w:rPr>
        <w:t xml:space="preserve"> well anyway. And </w:t>
      </w:r>
      <w:r w:rsidRPr="00787396">
        <w:rPr>
          <w:rStyle w:val="StyleUnderline"/>
          <w:highlight w:val="green"/>
        </w:rPr>
        <w:t xml:space="preserve">if </w:t>
      </w:r>
      <w:r w:rsidRPr="00787396">
        <w:rPr>
          <w:rStyle w:val="Emphasis"/>
          <w:highlight w:val="green"/>
        </w:rPr>
        <w:t>back doors</w:t>
      </w:r>
      <w:r w:rsidRPr="00787396">
        <w:rPr>
          <w:rStyle w:val="StyleUnderline"/>
          <w:highlight w:val="green"/>
        </w:rPr>
        <w:t xml:space="preserve"> are </w:t>
      </w:r>
      <w:r w:rsidRPr="00787396">
        <w:rPr>
          <w:rStyle w:val="Emphasis"/>
          <w:highlight w:val="green"/>
        </w:rPr>
        <w:t>opened up</w:t>
      </w:r>
      <w:r w:rsidRPr="00787396">
        <w:rPr>
          <w:rStyle w:val="StyleUnderline"/>
          <w:highlight w:val="green"/>
        </w:rPr>
        <w:t xml:space="preserve"> to</w:t>
      </w:r>
      <w:r w:rsidRPr="004B2A27">
        <w:rPr>
          <w:rStyle w:val="StyleUnderline"/>
        </w:rPr>
        <w:t xml:space="preserve"> allow </w:t>
      </w:r>
      <w:r w:rsidRPr="00787396">
        <w:rPr>
          <w:rStyle w:val="Emphasis"/>
          <w:highlight w:val="green"/>
        </w:rPr>
        <w:t>hackers</w:t>
      </w:r>
      <w:r w:rsidRPr="00787396">
        <w:rPr>
          <w:rStyle w:val="StyleUnderline"/>
          <w:highlight w:val="green"/>
        </w:rPr>
        <w:t xml:space="preserve"> or </w:t>
      </w:r>
      <w:r w:rsidRPr="00787396">
        <w:rPr>
          <w:rStyle w:val="Emphasis"/>
          <w:highlight w:val="green"/>
        </w:rPr>
        <w:t>adversaries</w:t>
      </w:r>
      <w:r w:rsidRPr="004B2A27">
        <w:rPr>
          <w:rStyle w:val="StyleUnderline"/>
        </w:rPr>
        <w:t xml:space="preserve"> to poke through, </w:t>
      </w:r>
      <w:r w:rsidRPr="00787396">
        <w:rPr>
          <w:rStyle w:val="StyleUnderline"/>
          <w:highlight w:val="green"/>
        </w:rPr>
        <w:t>maybe they’ll</w:t>
      </w:r>
      <w:r w:rsidRPr="004B2A27">
        <w:rPr>
          <w:rStyle w:val="StyleUnderline"/>
        </w:rPr>
        <w:t xml:space="preserve"> develop a </w:t>
      </w:r>
      <w:r w:rsidRPr="00787396">
        <w:rPr>
          <w:rStyle w:val="Emphasis"/>
          <w:highlight w:val="green"/>
        </w:rPr>
        <w:t>patch later</w:t>
      </w:r>
      <w:r w:rsidRPr="004B2A27">
        <w:rPr>
          <w:rStyle w:val="StyleUnderline"/>
        </w:rPr>
        <w:t>.</w:t>
      </w:r>
    </w:p>
    <w:p w14:paraId="0D997259" w14:textId="77777777" w:rsidR="00774FA9" w:rsidRPr="00773B97" w:rsidRDefault="00774FA9" w:rsidP="00774FA9">
      <w:pPr>
        <w:rPr>
          <w:sz w:val="16"/>
        </w:rPr>
      </w:pPr>
      <w:r w:rsidRPr="00B232C3">
        <w:rPr>
          <w:rStyle w:val="StyleUnderline"/>
        </w:rPr>
        <w:t xml:space="preserve">That’s the </w:t>
      </w:r>
      <w:r w:rsidRPr="00B232C3">
        <w:rPr>
          <w:rStyle w:val="Emphasis"/>
        </w:rPr>
        <w:t>Silicon Valley</w:t>
      </w:r>
      <w:r w:rsidRPr="00B232C3">
        <w:rPr>
          <w:rStyle w:val="StyleUnderline"/>
        </w:rPr>
        <w:t xml:space="preserve"> mindset: move fast and break things</w:t>
      </w:r>
      <w:r w:rsidRPr="00B232C3">
        <w:rPr>
          <w:sz w:val="16"/>
        </w:rPr>
        <w:t xml:space="preserve">, like Social Security. And it has </w:t>
      </w:r>
      <w:r w:rsidRPr="00B232C3">
        <w:rPr>
          <w:rStyle w:val="Emphasis"/>
        </w:rPr>
        <w:t>merged</w:t>
      </w:r>
      <w:r w:rsidRPr="00B232C3">
        <w:rPr>
          <w:rStyle w:val="StyleUnderline"/>
        </w:rPr>
        <w:t xml:space="preserve"> with the </w:t>
      </w:r>
      <w:r w:rsidRPr="00B232C3">
        <w:rPr>
          <w:rStyle w:val="Emphasis"/>
        </w:rPr>
        <w:t>MAGA</w:t>
      </w:r>
      <w:r w:rsidRPr="00B232C3">
        <w:rPr>
          <w:rStyle w:val="StyleUnderline"/>
        </w:rPr>
        <w:t xml:space="preserve"> </w:t>
      </w:r>
      <w:r w:rsidRPr="00B232C3">
        <w:rPr>
          <w:rStyle w:val="Emphasis"/>
        </w:rPr>
        <w:t>mindset</w:t>
      </w:r>
      <w:r w:rsidRPr="004B2A27">
        <w:rPr>
          <w:rStyle w:val="StyleUnderline"/>
        </w:rPr>
        <w:t>.</w:t>
      </w:r>
      <w:r w:rsidRPr="00773B97">
        <w:rPr>
          <w:sz w:val="16"/>
        </w:rPr>
        <w:t xml:space="preserve"> Without transparency in what AI is supposed to look for, you can bet it will be reverse-engineered to spit out a desired result, whether about climate change or DEI or whatever.</w:t>
      </w:r>
    </w:p>
    <w:p w14:paraId="52C47CF3" w14:textId="77777777" w:rsidR="00774FA9" w:rsidRPr="00773B97" w:rsidRDefault="00774FA9" w:rsidP="00774FA9">
      <w:pPr>
        <w:rPr>
          <w:sz w:val="16"/>
        </w:rPr>
      </w:pPr>
      <w:r w:rsidRPr="00773B97">
        <w:rPr>
          <w:sz w:val="16"/>
        </w:rPr>
        <w:t xml:space="preserve">So on one level, </w:t>
      </w:r>
      <w:r w:rsidRPr="00787396">
        <w:rPr>
          <w:rStyle w:val="StyleUnderline"/>
          <w:highlight w:val="green"/>
        </w:rPr>
        <w:t xml:space="preserve">you can </w:t>
      </w:r>
      <w:r w:rsidRPr="00787396">
        <w:rPr>
          <w:rStyle w:val="Emphasis"/>
          <w:highlight w:val="green"/>
        </w:rPr>
        <w:t>expect</w:t>
      </w:r>
      <w:r w:rsidRPr="004B2A27">
        <w:rPr>
          <w:rStyle w:val="StyleUnderline"/>
        </w:rPr>
        <w:t xml:space="preserve"> the </w:t>
      </w:r>
      <w:r w:rsidRPr="00787396">
        <w:rPr>
          <w:rStyle w:val="StyleUnderline"/>
          <w:highlight w:val="green"/>
        </w:rPr>
        <w:t>inexperienced coders</w:t>
      </w:r>
      <w:r w:rsidRPr="00773B97">
        <w:rPr>
          <w:sz w:val="16"/>
        </w:rPr>
        <w:t xml:space="preserve"> trying to find trillions in cuts by lazily feeding government data through AI tools </w:t>
      </w:r>
      <w:r w:rsidRPr="00787396">
        <w:rPr>
          <w:rStyle w:val="StyleUnderline"/>
          <w:highlight w:val="green"/>
        </w:rPr>
        <w:t xml:space="preserve">to </w:t>
      </w:r>
      <w:r w:rsidRPr="00787396">
        <w:rPr>
          <w:rStyle w:val="StyleUnderline"/>
        </w:rPr>
        <w:t>make</w:t>
      </w:r>
      <w:r w:rsidRPr="004B2A27">
        <w:rPr>
          <w:rStyle w:val="StyleUnderline"/>
        </w:rPr>
        <w:t xml:space="preserve"> mistakes, </w:t>
      </w:r>
      <w:r w:rsidRPr="00787396">
        <w:rPr>
          <w:rStyle w:val="Emphasis"/>
          <w:highlight w:val="green"/>
        </w:rPr>
        <w:t>trigger</w:t>
      </w:r>
      <w:r w:rsidRPr="004B2A27">
        <w:rPr>
          <w:rStyle w:val="Emphasis"/>
        </w:rPr>
        <w:t xml:space="preserve"> </w:t>
      </w:r>
      <w:r w:rsidRPr="00787396">
        <w:rPr>
          <w:rStyle w:val="Emphasis"/>
          <w:highlight w:val="green"/>
        </w:rPr>
        <w:t>cyber</w:t>
      </w:r>
      <w:r w:rsidRPr="00787396">
        <w:rPr>
          <w:rStyle w:val="StyleUnderline"/>
        </w:rPr>
        <w:t xml:space="preserve">security </w:t>
      </w:r>
      <w:r w:rsidRPr="00787396">
        <w:rPr>
          <w:rStyle w:val="Emphasis"/>
          <w:highlight w:val="green"/>
        </w:rPr>
        <w:t>breaches</w:t>
      </w:r>
      <w:r w:rsidRPr="004B2A27">
        <w:rPr>
          <w:rStyle w:val="StyleUnderline"/>
        </w:rPr>
        <w:t>, and neglect AI hallucinations.</w:t>
      </w:r>
      <w:r w:rsidRPr="00773B97">
        <w:rPr>
          <w:sz w:val="16"/>
        </w:rPr>
        <w:t xml:space="preserve"> On another level, you can expect government data to be highly politicized. The White House plans to make chief information officers at the agencies political appointees, who would have loyalty to the president and a willingness to manipulate data for ideological purposes. We’ve already seen this with the installation of Musk ally Tom Krause overseeing the Treasury payment system.</w:t>
      </w:r>
    </w:p>
    <w:p w14:paraId="56FA4E18" w14:textId="77777777" w:rsidR="00774FA9" w:rsidRPr="004B2A27" w:rsidRDefault="00774FA9" w:rsidP="00774FA9">
      <w:pPr>
        <w:rPr>
          <w:rStyle w:val="StyleUnderline"/>
        </w:rPr>
      </w:pPr>
      <w:r w:rsidRPr="00773B97">
        <w:rPr>
          <w:sz w:val="16"/>
        </w:rPr>
        <w:t xml:space="preserve">As data is hoarded inside the government, it’s disappeared to the outside world. Websites across the government were taken down, de-wokified, and sometimes erratically restored. This is data that is used to make decisions in the economy and public health and much more. And if the public doesn’t have it, widening that gap between who knows what’s going on and who doesn’t, </w:t>
      </w:r>
      <w:r w:rsidRPr="004B2A27">
        <w:rPr>
          <w:rStyle w:val="StyleUnderline"/>
        </w:rPr>
        <w:t xml:space="preserve">the </w:t>
      </w:r>
      <w:r w:rsidRPr="00787396">
        <w:rPr>
          <w:rStyle w:val="Emphasis"/>
          <w:highlight w:val="green"/>
        </w:rPr>
        <w:t>results</w:t>
      </w:r>
      <w:r w:rsidRPr="00787396">
        <w:rPr>
          <w:rStyle w:val="StyleUnderline"/>
          <w:highlight w:val="green"/>
        </w:rPr>
        <w:t xml:space="preserve"> can be </w:t>
      </w:r>
      <w:r w:rsidRPr="00787396">
        <w:rPr>
          <w:rStyle w:val="Emphasis"/>
          <w:highlight w:val="green"/>
        </w:rPr>
        <w:t>catastrophic</w:t>
      </w:r>
      <w:r w:rsidRPr="004B2A27">
        <w:rPr>
          <w:rStyle w:val="StyleUnderline"/>
        </w:rPr>
        <w:t>.</w:t>
      </w:r>
    </w:p>
    <w:p w14:paraId="5B92C410" w14:textId="77777777" w:rsidR="00774FA9" w:rsidRPr="00773B97" w:rsidRDefault="00774FA9" w:rsidP="00774FA9">
      <w:pPr>
        <w:rPr>
          <w:sz w:val="16"/>
        </w:rPr>
      </w:pPr>
      <w:r w:rsidRPr="00773B97">
        <w:rPr>
          <w:sz w:val="16"/>
        </w:rPr>
        <w:t xml:space="preserve">In fact, there are many real-world implications to the great software putsch. </w:t>
      </w:r>
      <w:r w:rsidRPr="004B2A27">
        <w:rPr>
          <w:rStyle w:val="StyleUnderline"/>
        </w:rPr>
        <w:t xml:space="preserve">The </w:t>
      </w:r>
      <w:r w:rsidRPr="004B2A27">
        <w:rPr>
          <w:rStyle w:val="Emphasis"/>
        </w:rPr>
        <w:t>system</w:t>
      </w:r>
      <w:r w:rsidRPr="004B2A27">
        <w:rPr>
          <w:rStyle w:val="StyleUnderline"/>
        </w:rPr>
        <w:t xml:space="preserve"> could </w:t>
      </w:r>
      <w:r w:rsidRPr="004B2A27">
        <w:rPr>
          <w:rStyle w:val="Emphasis"/>
        </w:rPr>
        <w:t>really break</w:t>
      </w:r>
      <w:r w:rsidRPr="00773B97">
        <w:rPr>
          <w:sz w:val="16"/>
        </w:rPr>
        <w:t xml:space="preserve"> and your grandmother won’t get her Social Security check on time. But even without that apocalypse, we may have a government run by a malicious autopilot, blind to its own errors and bias. It absolves Musk, and more so Donald Trump, from blame for the conclusions drawn: The AI said that poor people need less food assistance, see, not any human being. It seeks to put government in the hands of whoever controls an algorithm rather than an elected representative of the people. It couldn’t be more at odds with democracy.</w:t>
      </w:r>
    </w:p>
    <w:p w14:paraId="28786F62" w14:textId="77777777" w:rsidR="00774FA9" w:rsidRDefault="00774FA9" w:rsidP="00774FA9"/>
    <w:p w14:paraId="2F55C6B6" w14:textId="77777777" w:rsidR="00774FA9" w:rsidRPr="00773B97" w:rsidRDefault="00774FA9" w:rsidP="00774FA9">
      <w:pPr>
        <w:pStyle w:val="Heading4"/>
      </w:pPr>
      <w:r>
        <w:t xml:space="preserve">It consolidates </w:t>
      </w:r>
      <w:r>
        <w:rPr>
          <w:u w:val="single"/>
        </w:rPr>
        <w:t>data control</w:t>
      </w:r>
      <w:r>
        <w:t xml:space="preserve"> by </w:t>
      </w:r>
      <w:r>
        <w:rPr>
          <w:u w:val="single"/>
        </w:rPr>
        <w:t>AI oligarchs</w:t>
      </w:r>
      <w:r w:rsidRPr="00773B97">
        <w:t>,</w:t>
      </w:r>
      <w:r>
        <w:t xml:space="preserve"> AND locks in governance-by-</w:t>
      </w:r>
      <w:r w:rsidRPr="00773B97">
        <w:rPr>
          <w:u w:val="single"/>
        </w:rPr>
        <w:t>malicious</w:t>
      </w:r>
      <w:r>
        <w:rPr>
          <w:u w:val="single"/>
        </w:rPr>
        <w:t>-</w:t>
      </w:r>
      <w:r w:rsidRPr="00773B97">
        <w:rPr>
          <w:u w:val="single"/>
        </w:rPr>
        <w:t>autopilot</w:t>
      </w:r>
      <w:r>
        <w:t xml:space="preserve"> which is </w:t>
      </w:r>
      <w:r>
        <w:rPr>
          <w:u w:val="single"/>
        </w:rPr>
        <w:t>uniquely catastrophic</w:t>
      </w:r>
      <w:r>
        <w:t>.</w:t>
      </w:r>
    </w:p>
    <w:p w14:paraId="08B5123B" w14:textId="77777777" w:rsidR="00774FA9" w:rsidRPr="00DE03F6" w:rsidRDefault="00774FA9" w:rsidP="00774FA9">
      <w:r w:rsidRPr="00DE03F6">
        <w:rPr>
          <w:rStyle w:val="Style13ptBold"/>
        </w:rPr>
        <w:t>Dayen 25</w:t>
      </w:r>
      <w:r w:rsidRPr="00DE03F6">
        <w:t xml:space="preserve"> – Executive editor of The American Prospect. He is the author of Monopolized: Life in the Age of Corporate Power and Chain of Title: How Three Ordinary Americans Uncovered Wall Street’s Great Foreclosure Fraud. </w:t>
      </w:r>
    </w:p>
    <w:p w14:paraId="25891A4E" w14:textId="77777777" w:rsidR="00774FA9" w:rsidRPr="00DE03F6" w:rsidRDefault="00774FA9" w:rsidP="00774FA9">
      <w:r w:rsidRPr="00DE03F6">
        <w:t>David Dayen, “Government by Malicious Autopilot,” The American Prospect, 02-10-2025, https://prospect.org/2025/02/10/2025-02-10-government-by-malicious-autopilot/</w:t>
      </w:r>
    </w:p>
    <w:p w14:paraId="17C2F702" w14:textId="77777777" w:rsidR="00774FA9" w:rsidRPr="00F52DDB" w:rsidRDefault="00774FA9" w:rsidP="00774FA9">
      <w:pPr>
        <w:rPr>
          <w:rStyle w:val="StyleUnderline"/>
        </w:rPr>
      </w:pPr>
      <w:r w:rsidRPr="00F52DDB">
        <w:rPr>
          <w:sz w:val="16"/>
        </w:rPr>
        <w:t xml:space="preserve">First of all, </w:t>
      </w:r>
      <w:r w:rsidRPr="00F52DDB">
        <w:rPr>
          <w:rStyle w:val="StyleUnderline"/>
        </w:rPr>
        <w:t xml:space="preserve">when you </w:t>
      </w:r>
      <w:r w:rsidRPr="00F52DDB">
        <w:rPr>
          <w:rStyle w:val="Emphasis"/>
        </w:rPr>
        <w:t>automate government tasks</w:t>
      </w:r>
      <w:r w:rsidRPr="00F52DDB">
        <w:rPr>
          <w:rStyle w:val="StyleUnderline"/>
        </w:rPr>
        <w:t xml:space="preserve">, they’re </w:t>
      </w:r>
      <w:r w:rsidRPr="00F52DDB">
        <w:rPr>
          <w:rStyle w:val="Emphasis"/>
        </w:rPr>
        <w:t>only</w:t>
      </w:r>
      <w:r w:rsidRPr="00F52DDB">
        <w:rPr>
          <w:sz w:val="16"/>
        </w:rPr>
        <w:t xml:space="preserve"> going to be </w:t>
      </w:r>
      <w:r w:rsidRPr="00F52DDB">
        <w:rPr>
          <w:rStyle w:val="Emphasis"/>
        </w:rPr>
        <w:t>as good</w:t>
      </w:r>
      <w:r w:rsidRPr="00F52DDB">
        <w:rPr>
          <w:rStyle w:val="StyleUnderline"/>
        </w:rPr>
        <w:t xml:space="preserve"> as the </w:t>
      </w:r>
      <w:r w:rsidRPr="00F52DDB">
        <w:rPr>
          <w:rStyle w:val="Emphasis"/>
        </w:rPr>
        <w:t>engineers doing</w:t>
      </w:r>
      <w:r w:rsidRPr="00F52DDB">
        <w:rPr>
          <w:rStyle w:val="StyleUnderline"/>
        </w:rPr>
        <w:t xml:space="preserve"> the automating and their </w:t>
      </w:r>
      <w:r w:rsidRPr="00F52DDB">
        <w:rPr>
          <w:rStyle w:val="Emphasis"/>
        </w:rPr>
        <w:t>knowledge</w:t>
      </w:r>
      <w:r w:rsidRPr="00F52DDB">
        <w:rPr>
          <w:rStyle w:val="StyleUnderline"/>
        </w:rPr>
        <w:t xml:space="preserve"> of the federal government. Already, we’ve seen evidence of </w:t>
      </w:r>
      <w:r w:rsidRPr="00F52DDB">
        <w:rPr>
          <w:rStyle w:val="Emphasis"/>
        </w:rPr>
        <w:t>outrageous</w:t>
      </w:r>
      <w:r w:rsidRPr="00F52DDB">
        <w:rPr>
          <w:rStyle w:val="StyleUnderline"/>
        </w:rPr>
        <w:t xml:space="preserve"> incompetence. </w:t>
      </w:r>
      <w:r w:rsidRPr="00F52DDB">
        <w:rPr>
          <w:rStyle w:val="Emphasis"/>
        </w:rPr>
        <w:t>DOGE</w:t>
      </w:r>
      <w:r w:rsidRPr="00F52DDB">
        <w:rPr>
          <w:sz w:val="16"/>
        </w:rPr>
        <w:t xml:space="preserve">’s “deferred resignation” offer, which was </w:t>
      </w:r>
      <w:r w:rsidRPr="00F52DDB">
        <w:rPr>
          <w:rStyle w:val="StyleUnderline"/>
        </w:rPr>
        <w:t>made</w:t>
      </w:r>
      <w:r w:rsidRPr="00F52DDB">
        <w:rPr>
          <w:sz w:val="16"/>
        </w:rPr>
        <w:t xml:space="preserve"> to most federal employees, also went to federal judges, who have lifetime appointments. (The offer was put on hold temporarily in the courts last week; not sure if that judge also got the offer.) In another case, </w:t>
      </w:r>
      <w:r w:rsidRPr="00F52DDB">
        <w:rPr>
          <w:rStyle w:val="Emphasis"/>
        </w:rPr>
        <w:t>every</w:t>
      </w:r>
      <w:r w:rsidRPr="00F52DDB">
        <w:rPr>
          <w:rStyle w:val="StyleUnderline"/>
        </w:rPr>
        <w:t xml:space="preserve"> employee hired at the </w:t>
      </w:r>
      <w:r w:rsidRPr="00F52DDB">
        <w:rPr>
          <w:rStyle w:val="Emphasis"/>
        </w:rPr>
        <w:t>CIA</w:t>
      </w:r>
      <w:r w:rsidRPr="00F52DDB">
        <w:rPr>
          <w:rStyle w:val="StyleUnderline"/>
        </w:rPr>
        <w:t xml:space="preserve"> in the last two years</w:t>
      </w:r>
      <w:r w:rsidRPr="00F52DDB">
        <w:rPr>
          <w:sz w:val="16"/>
        </w:rPr>
        <w:t xml:space="preserve"> was put </w:t>
      </w:r>
      <w:r w:rsidRPr="00F52DDB">
        <w:rPr>
          <w:rStyle w:val="StyleUnderline"/>
        </w:rPr>
        <w:t xml:space="preserve">into an </w:t>
      </w:r>
      <w:r w:rsidRPr="00F52DDB">
        <w:rPr>
          <w:rStyle w:val="Emphasis"/>
        </w:rPr>
        <w:t>unclassified</w:t>
      </w:r>
      <w:r w:rsidRPr="00F52DDB">
        <w:rPr>
          <w:rStyle w:val="StyleUnderline"/>
        </w:rPr>
        <w:t xml:space="preserve"> document, almost </w:t>
      </w:r>
      <w:r w:rsidRPr="00F52DDB">
        <w:rPr>
          <w:rStyle w:val="Emphasis"/>
        </w:rPr>
        <w:t>surely</w:t>
      </w:r>
      <w:r w:rsidRPr="00F52DDB">
        <w:rPr>
          <w:rStyle w:val="StyleUnderline"/>
        </w:rPr>
        <w:t xml:space="preserve"> using some </w:t>
      </w:r>
      <w:r w:rsidRPr="00F52DDB">
        <w:rPr>
          <w:rStyle w:val="Emphasis"/>
        </w:rPr>
        <w:t>automated</w:t>
      </w:r>
      <w:r w:rsidRPr="00F52DDB">
        <w:rPr>
          <w:rStyle w:val="StyleUnderline"/>
        </w:rPr>
        <w:t xml:space="preserve"> tool.</w:t>
      </w:r>
    </w:p>
    <w:p w14:paraId="2D8AC4F2" w14:textId="77777777" w:rsidR="00774FA9" w:rsidRPr="00F52DDB" w:rsidRDefault="00774FA9" w:rsidP="00774FA9">
      <w:pPr>
        <w:rPr>
          <w:rStyle w:val="StyleUnderline"/>
        </w:rPr>
      </w:pPr>
      <w:r w:rsidRPr="00F52DDB">
        <w:rPr>
          <w:sz w:val="16"/>
        </w:rPr>
        <w:t xml:space="preserve">A smaller point is that </w:t>
      </w:r>
      <w:r w:rsidRPr="00F52DDB">
        <w:rPr>
          <w:rStyle w:val="StyleUnderline"/>
          <w:highlight w:val="green"/>
        </w:rPr>
        <w:t xml:space="preserve">using </w:t>
      </w:r>
      <w:r w:rsidRPr="00F52DDB">
        <w:rPr>
          <w:rStyle w:val="Emphasis"/>
          <w:highlight w:val="green"/>
        </w:rPr>
        <w:t>AI</w:t>
      </w:r>
      <w:r w:rsidRPr="00F52DDB">
        <w:rPr>
          <w:rStyle w:val="StyleUnderline"/>
        </w:rPr>
        <w:t xml:space="preserve"> services </w:t>
      </w:r>
      <w:r w:rsidRPr="00F52DDB">
        <w:rPr>
          <w:rStyle w:val="Emphasis"/>
          <w:highlight w:val="green"/>
        </w:rPr>
        <w:t>across</w:t>
      </w:r>
      <w:r w:rsidRPr="00F52DDB">
        <w:rPr>
          <w:rStyle w:val="StyleUnderline"/>
          <w:highlight w:val="green"/>
        </w:rPr>
        <w:t xml:space="preserve"> the government will be a</w:t>
      </w:r>
      <w:r w:rsidRPr="00773B97">
        <w:rPr>
          <w:rStyle w:val="StyleUnderline"/>
        </w:rPr>
        <w:t xml:space="preserve"> financial </w:t>
      </w:r>
      <w:r w:rsidRPr="00773B97">
        <w:rPr>
          <w:rStyle w:val="Emphasis"/>
          <w:highlight w:val="green"/>
        </w:rPr>
        <w:t>bonanza</w:t>
      </w:r>
      <w:r w:rsidRPr="00773B97">
        <w:rPr>
          <w:rStyle w:val="StyleUnderline"/>
        </w:rPr>
        <w:t xml:space="preserve"> </w:t>
      </w:r>
      <w:r w:rsidRPr="00F52DDB">
        <w:rPr>
          <w:rStyle w:val="StyleUnderline"/>
        </w:rPr>
        <w:t xml:space="preserve">for the </w:t>
      </w:r>
      <w:r w:rsidRPr="00F52DDB">
        <w:rPr>
          <w:rStyle w:val="Emphasis"/>
        </w:rPr>
        <w:t>companies chosen</w:t>
      </w:r>
      <w:r w:rsidRPr="00F52DDB">
        <w:rPr>
          <w:rStyle w:val="StyleUnderline"/>
        </w:rPr>
        <w:t xml:space="preserve">, and clear and </w:t>
      </w:r>
      <w:r w:rsidRPr="00B232C3">
        <w:rPr>
          <w:rStyle w:val="Emphasis"/>
        </w:rPr>
        <w:t xml:space="preserve">obvious </w:t>
      </w:r>
      <w:r w:rsidRPr="00B232C3">
        <w:rPr>
          <w:rStyle w:val="Emphasis"/>
          <w:highlight w:val="green"/>
        </w:rPr>
        <w:t>conflicts of interest</w:t>
      </w:r>
      <w:r w:rsidRPr="00F52DDB">
        <w:rPr>
          <w:rStyle w:val="StyleUnderline"/>
          <w:highlight w:val="green"/>
        </w:rPr>
        <w:t xml:space="preserve"> </w:t>
      </w:r>
      <w:r w:rsidRPr="00F52DDB">
        <w:rPr>
          <w:rStyle w:val="Emphasis"/>
          <w:highlight w:val="green"/>
        </w:rPr>
        <w:t>abound</w:t>
      </w:r>
      <w:r w:rsidRPr="00B232C3">
        <w:rPr>
          <w:rStyle w:val="StyleUnderline"/>
        </w:rPr>
        <w:t xml:space="preserve">. </w:t>
      </w:r>
      <w:r w:rsidRPr="00F52DDB">
        <w:rPr>
          <w:rStyle w:val="Emphasis"/>
          <w:highlight w:val="green"/>
        </w:rPr>
        <w:t>Musk</w:t>
      </w:r>
      <w:r w:rsidRPr="00F52DDB">
        <w:rPr>
          <w:rStyle w:val="StyleUnderline"/>
        </w:rPr>
        <w:t xml:space="preserve"> has an AI development firm, </w:t>
      </w:r>
      <w:r w:rsidRPr="00F52DDB">
        <w:rPr>
          <w:rStyle w:val="Emphasis"/>
          <w:highlight w:val="green"/>
        </w:rPr>
        <w:t>for example</w:t>
      </w:r>
      <w:r w:rsidRPr="00F52DDB">
        <w:rPr>
          <w:rStyle w:val="StyleUnderline"/>
        </w:rPr>
        <w:t>.</w:t>
      </w:r>
    </w:p>
    <w:p w14:paraId="3FB23AC0" w14:textId="77777777" w:rsidR="00774FA9" w:rsidRPr="00F52DDB" w:rsidRDefault="00774FA9" w:rsidP="00774FA9">
      <w:pPr>
        <w:rPr>
          <w:sz w:val="16"/>
        </w:rPr>
      </w:pPr>
      <w:r w:rsidRPr="00F52DDB">
        <w:rPr>
          <w:sz w:val="16"/>
        </w:rPr>
        <w:t>But the biggest issue with using AI is twofold: the routine wild inaccuracy of AI tools, as well as the particularly haphazard manner in which DOGE wants to use it. The Biden administration had been slowly integrating AI into government tasks, but it was pretty clear about guarding against potential risks: errors in coding, for example, or added security vulnerabilities. The Musk team is not going to care about that at all. If a one-line code error flags billions of dollars in “wasteful” spending improperly, that’s probably seen as a feature, not a bug. If the AI goes haywire and starts making things up, or the code breaks systems that need to be redundant and reliant, oh well, government isn’t supposed to work well anyway. And if back doors are opened up to allow hackers or adversaries to poke through, maybe they’ll develop a patch later.</w:t>
      </w:r>
    </w:p>
    <w:p w14:paraId="3384B27D" w14:textId="77777777" w:rsidR="00774FA9" w:rsidRPr="00F52DDB" w:rsidRDefault="00774FA9" w:rsidP="00774FA9">
      <w:pPr>
        <w:rPr>
          <w:rStyle w:val="StyleUnderline"/>
        </w:rPr>
      </w:pPr>
      <w:r w:rsidRPr="00F52DDB">
        <w:rPr>
          <w:sz w:val="16"/>
        </w:rPr>
        <w:t xml:space="preserve">That’s </w:t>
      </w:r>
      <w:r w:rsidRPr="00F52DDB">
        <w:rPr>
          <w:rStyle w:val="StyleUnderline"/>
        </w:rPr>
        <w:t xml:space="preserve">the </w:t>
      </w:r>
      <w:r w:rsidRPr="00F52DDB">
        <w:rPr>
          <w:rStyle w:val="Emphasis"/>
          <w:highlight w:val="green"/>
        </w:rPr>
        <w:t>Silicon Valley</w:t>
      </w:r>
      <w:r w:rsidRPr="00F52DDB">
        <w:rPr>
          <w:rStyle w:val="StyleUnderline"/>
        </w:rPr>
        <w:t xml:space="preserve"> mindset: move </w:t>
      </w:r>
      <w:r w:rsidRPr="00F52DDB">
        <w:rPr>
          <w:rStyle w:val="Emphasis"/>
        </w:rPr>
        <w:t>fast</w:t>
      </w:r>
      <w:r w:rsidRPr="00F52DDB">
        <w:rPr>
          <w:rStyle w:val="StyleUnderline"/>
        </w:rPr>
        <w:t xml:space="preserve"> and </w:t>
      </w:r>
      <w:r w:rsidRPr="00F52DDB">
        <w:rPr>
          <w:rStyle w:val="Emphasis"/>
        </w:rPr>
        <w:t>break</w:t>
      </w:r>
      <w:r w:rsidRPr="00F52DDB">
        <w:rPr>
          <w:rStyle w:val="StyleUnderline"/>
        </w:rPr>
        <w:t xml:space="preserve"> things, like </w:t>
      </w:r>
      <w:r w:rsidRPr="00F52DDB">
        <w:rPr>
          <w:rStyle w:val="Emphasis"/>
        </w:rPr>
        <w:t>Social Security</w:t>
      </w:r>
      <w:r w:rsidRPr="00F52DDB">
        <w:rPr>
          <w:rStyle w:val="StyleUnderline"/>
        </w:rPr>
        <w:t>.</w:t>
      </w:r>
      <w:r w:rsidRPr="00F52DDB">
        <w:rPr>
          <w:sz w:val="16"/>
        </w:rPr>
        <w:t xml:space="preserve"> And it </w:t>
      </w:r>
      <w:r w:rsidRPr="00F52DDB">
        <w:rPr>
          <w:rStyle w:val="StyleUnderline"/>
          <w:highlight w:val="green"/>
        </w:rPr>
        <w:t xml:space="preserve">has </w:t>
      </w:r>
      <w:r w:rsidRPr="00F52DDB">
        <w:rPr>
          <w:rStyle w:val="Emphasis"/>
          <w:highlight w:val="green"/>
        </w:rPr>
        <w:t>merged</w:t>
      </w:r>
      <w:r w:rsidRPr="00F52DDB">
        <w:rPr>
          <w:rStyle w:val="StyleUnderline"/>
          <w:highlight w:val="green"/>
        </w:rPr>
        <w:t xml:space="preserve"> with</w:t>
      </w:r>
      <w:r w:rsidRPr="00F52DDB">
        <w:rPr>
          <w:rStyle w:val="StyleUnderline"/>
        </w:rPr>
        <w:t xml:space="preserve"> the </w:t>
      </w:r>
      <w:r w:rsidRPr="00F52DDB">
        <w:rPr>
          <w:rStyle w:val="Emphasis"/>
          <w:highlight w:val="green"/>
        </w:rPr>
        <w:t>MAGA</w:t>
      </w:r>
      <w:r w:rsidRPr="00F52DDB">
        <w:rPr>
          <w:rStyle w:val="StyleUnderline"/>
        </w:rPr>
        <w:t xml:space="preserve"> mindset. </w:t>
      </w:r>
      <w:r w:rsidRPr="00F52DDB">
        <w:rPr>
          <w:rStyle w:val="Emphasis"/>
          <w:highlight w:val="green"/>
        </w:rPr>
        <w:t>Without transparency</w:t>
      </w:r>
      <w:r w:rsidRPr="00F52DDB">
        <w:rPr>
          <w:rStyle w:val="StyleUnderline"/>
        </w:rPr>
        <w:t xml:space="preserve"> in </w:t>
      </w:r>
      <w:r w:rsidRPr="00F52DDB">
        <w:rPr>
          <w:rStyle w:val="Emphasis"/>
        </w:rPr>
        <w:t>what</w:t>
      </w:r>
      <w:r w:rsidRPr="00F52DDB">
        <w:rPr>
          <w:rStyle w:val="StyleUnderline"/>
        </w:rPr>
        <w:t xml:space="preserve"> AI is supposed to </w:t>
      </w:r>
      <w:r w:rsidRPr="00F52DDB">
        <w:rPr>
          <w:rStyle w:val="Emphasis"/>
        </w:rPr>
        <w:t>look</w:t>
      </w:r>
      <w:r w:rsidRPr="00F52DDB">
        <w:rPr>
          <w:rStyle w:val="StyleUnderline"/>
        </w:rPr>
        <w:t xml:space="preserve"> for, </w:t>
      </w:r>
      <w:r w:rsidRPr="00F52DDB">
        <w:rPr>
          <w:rStyle w:val="Emphasis"/>
        </w:rPr>
        <w:t>you can bet</w:t>
      </w:r>
      <w:r w:rsidRPr="00F52DDB">
        <w:rPr>
          <w:rStyle w:val="StyleUnderline"/>
        </w:rPr>
        <w:t xml:space="preserve"> </w:t>
      </w:r>
      <w:r w:rsidRPr="00F52DDB">
        <w:rPr>
          <w:rStyle w:val="StyleUnderline"/>
          <w:highlight w:val="green"/>
        </w:rPr>
        <w:t xml:space="preserve">it will be </w:t>
      </w:r>
      <w:r w:rsidRPr="00F52DDB">
        <w:rPr>
          <w:rStyle w:val="Emphasis"/>
          <w:highlight w:val="green"/>
        </w:rPr>
        <w:t>reverse-engineered</w:t>
      </w:r>
      <w:r w:rsidRPr="00F52DDB">
        <w:rPr>
          <w:rStyle w:val="StyleUnderline"/>
          <w:highlight w:val="green"/>
        </w:rPr>
        <w:t xml:space="preserve"> to </w:t>
      </w:r>
      <w:r w:rsidRPr="00F52DDB">
        <w:rPr>
          <w:rStyle w:val="Emphasis"/>
          <w:highlight w:val="green"/>
        </w:rPr>
        <w:t>spit out a desired result</w:t>
      </w:r>
      <w:r w:rsidRPr="00B232C3">
        <w:rPr>
          <w:rStyle w:val="StyleUnderline"/>
        </w:rPr>
        <w:t>,</w:t>
      </w:r>
      <w:r w:rsidRPr="00F52DDB">
        <w:rPr>
          <w:rStyle w:val="StyleUnderline"/>
        </w:rPr>
        <w:t xml:space="preserve"> whether </w:t>
      </w:r>
      <w:r w:rsidRPr="00F52DDB">
        <w:rPr>
          <w:rStyle w:val="StyleUnderline"/>
          <w:highlight w:val="green"/>
        </w:rPr>
        <w:t xml:space="preserve">about </w:t>
      </w:r>
      <w:r w:rsidRPr="00F52DDB">
        <w:rPr>
          <w:rStyle w:val="Emphasis"/>
          <w:highlight w:val="green"/>
        </w:rPr>
        <w:t>climate change</w:t>
      </w:r>
      <w:r w:rsidRPr="00F52DDB">
        <w:rPr>
          <w:rStyle w:val="StyleUnderline"/>
        </w:rPr>
        <w:t xml:space="preserve"> or </w:t>
      </w:r>
      <w:r w:rsidRPr="00F52DDB">
        <w:rPr>
          <w:rStyle w:val="Emphasis"/>
          <w:highlight w:val="green"/>
        </w:rPr>
        <w:t>DEI</w:t>
      </w:r>
      <w:r w:rsidRPr="00F52DDB">
        <w:rPr>
          <w:rStyle w:val="StyleUnderline"/>
          <w:highlight w:val="green"/>
        </w:rPr>
        <w:t xml:space="preserve"> or </w:t>
      </w:r>
      <w:r w:rsidRPr="00F52DDB">
        <w:rPr>
          <w:rStyle w:val="Emphasis"/>
          <w:highlight w:val="green"/>
        </w:rPr>
        <w:t>whatever</w:t>
      </w:r>
      <w:r w:rsidRPr="00B232C3">
        <w:rPr>
          <w:rStyle w:val="StyleUnderline"/>
        </w:rPr>
        <w:t>.</w:t>
      </w:r>
    </w:p>
    <w:p w14:paraId="04C03DFB" w14:textId="77777777" w:rsidR="00774FA9" w:rsidRPr="00F52DDB" w:rsidRDefault="00774FA9" w:rsidP="00774FA9">
      <w:pPr>
        <w:rPr>
          <w:sz w:val="16"/>
        </w:rPr>
      </w:pPr>
      <w:r w:rsidRPr="00F52DDB">
        <w:rPr>
          <w:rStyle w:val="StyleUnderline"/>
        </w:rPr>
        <w:t xml:space="preserve">So on one level, you can expect the </w:t>
      </w:r>
      <w:r w:rsidRPr="00F52DDB">
        <w:rPr>
          <w:rStyle w:val="Emphasis"/>
        </w:rPr>
        <w:t>inexperienced coders</w:t>
      </w:r>
      <w:r w:rsidRPr="00F52DDB">
        <w:rPr>
          <w:rStyle w:val="StyleUnderline"/>
        </w:rPr>
        <w:t xml:space="preserve"> trying to </w:t>
      </w:r>
      <w:r w:rsidRPr="00F52DDB">
        <w:rPr>
          <w:rStyle w:val="Emphasis"/>
        </w:rPr>
        <w:t>find trillions in cuts</w:t>
      </w:r>
      <w:r w:rsidRPr="00F52DDB">
        <w:rPr>
          <w:rStyle w:val="StyleUnderline"/>
        </w:rPr>
        <w:t xml:space="preserve"> by lazily feeding </w:t>
      </w:r>
      <w:r w:rsidRPr="00F52DDB">
        <w:rPr>
          <w:rStyle w:val="Emphasis"/>
        </w:rPr>
        <w:t>government data</w:t>
      </w:r>
      <w:r w:rsidRPr="00F52DDB">
        <w:rPr>
          <w:rStyle w:val="StyleUnderline"/>
        </w:rPr>
        <w:t xml:space="preserve"> through AI tools to make </w:t>
      </w:r>
      <w:r w:rsidRPr="00F52DDB">
        <w:rPr>
          <w:rStyle w:val="Emphasis"/>
        </w:rPr>
        <w:t>mistakes</w:t>
      </w:r>
      <w:r w:rsidRPr="00F52DDB">
        <w:rPr>
          <w:sz w:val="16"/>
        </w:rPr>
        <w:t xml:space="preserve">, trigger cybersecurity breaches, </w:t>
      </w:r>
      <w:r w:rsidRPr="00F52DDB">
        <w:rPr>
          <w:rStyle w:val="StyleUnderline"/>
        </w:rPr>
        <w:t xml:space="preserve">and neglect AI </w:t>
      </w:r>
      <w:r w:rsidRPr="00F52DDB">
        <w:rPr>
          <w:rStyle w:val="Emphasis"/>
        </w:rPr>
        <w:t>hallucinations</w:t>
      </w:r>
      <w:r w:rsidRPr="00F52DDB">
        <w:rPr>
          <w:rStyle w:val="StyleUnderline"/>
        </w:rPr>
        <w:t xml:space="preserve">. On another level, you can </w:t>
      </w:r>
      <w:r w:rsidRPr="00F52DDB">
        <w:rPr>
          <w:rStyle w:val="Emphasis"/>
          <w:highlight w:val="green"/>
        </w:rPr>
        <w:t>expect</w:t>
      </w:r>
      <w:r w:rsidRPr="00F52DDB">
        <w:rPr>
          <w:rStyle w:val="StyleUnderline"/>
          <w:highlight w:val="green"/>
        </w:rPr>
        <w:t xml:space="preserve"> </w:t>
      </w:r>
      <w:r w:rsidRPr="00F52DDB">
        <w:rPr>
          <w:rStyle w:val="Emphasis"/>
          <w:highlight w:val="green"/>
        </w:rPr>
        <w:t>government data</w:t>
      </w:r>
      <w:r w:rsidRPr="00F52DDB">
        <w:rPr>
          <w:rStyle w:val="StyleUnderline"/>
          <w:highlight w:val="green"/>
        </w:rPr>
        <w:t xml:space="preserve"> to be </w:t>
      </w:r>
      <w:r w:rsidRPr="00F52DDB">
        <w:rPr>
          <w:rStyle w:val="Emphasis"/>
          <w:highlight w:val="green"/>
        </w:rPr>
        <w:t>highly politicized</w:t>
      </w:r>
      <w:r w:rsidRPr="00B232C3">
        <w:rPr>
          <w:sz w:val="16"/>
        </w:rPr>
        <w:t xml:space="preserve">. </w:t>
      </w:r>
      <w:r w:rsidRPr="00F52DDB">
        <w:rPr>
          <w:rStyle w:val="StyleUnderline"/>
          <w:highlight w:val="green"/>
        </w:rPr>
        <w:t xml:space="preserve">The </w:t>
      </w:r>
      <w:r w:rsidRPr="00F52DDB">
        <w:rPr>
          <w:rStyle w:val="Emphasis"/>
          <w:highlight w:val="green"/>
        </w:rPr>
        <w:t>White House plans</w:t>
      </w:r>
      <w:r w:rsidRPr="00F52DDB">
        <w:rPr>
          <w:rStyle w:val="StyleUnderline"/>
          <w:highlight w:val="green"/>
        </w:rPr>
        <w:t xml:space="preserve"> to make</w:t>
      </w:r>
      <w:r w:rsidRPr="00F52DDB">
        <w:rPr>
          <w:rStyle w:val="StyleUnderline"/>
        </w:rPr>
        <w:t xml:space="preserve"> </w:t>
      </w:r>
      <w:r w:rsidRPr="00F52DDB">
        <w:rPr>
          <w:rStyle w:val="Emphasis"/>
          <w:highlight w:val="green"/>
        </w:rPr>
        <w:t>c</w:t>
      </w:r>
      <w:r w:rsidRPr="00F52DDB">
        <w:rPr>
          <w:rStyle w:val="StyleUnderline"/>
        </w:rPr>
        <w:t xml:space="preserve">hief </w:t>
      </w:r>
      <w:r w:rsidRPr="00F52DDB">
        <w:rPr>
          <w:rStyle w:val="Emphasis"/>
          <w:highlight w:val="green"/>
        </w:rPr>
        <w:t>i</w:t>
      </w:r>
      <w:r w:rsidRPr="00F52DDB">
        <w:rPr>
          <w:rStyle w:val="StyleUnderline"/>
        </w:rPr>
        <w:t xml:space="preserve">nformation </w:t>
      </w:r>
      <w:r w:rsidRPr="00F52DDB">
        <w:rPr>
          <w:rStyle w:val="Emphasis"/>
          <w:highlight w:val="green"/>
        </w:rPr>
        <w:t>o</w:t>
      </w:r>
      <w:r w:rsidRPr="00F52DDB">
        <w:rPr>
          <w:rStyle w:val="StyleUnderline"/>
        </w:rPr>
        <w:t>fficer</w:t>
      </w:r>
      <w:r w:rsidRPr="00F52DDB">
        <w:rPr>
          <w:rStyle w:val="Emphasis"/>
          <w:highlight w:val="green"/>
        </w:rPr>
        <w:t>s</w:t>
      </w:r>
      <w:r w:rsidRPr="00F52DDB">
        <w:rPr>
          <w:rStyle w:val="StyleUnderline"/>
        </w:rPr>
        <w:t xml:space="preserve"> </w:t>
      </w:r>
      <w:r w:rsidRPr="00F52DDB">
        <w:rPr>
          <w:rStyle w:val="StyleUnderline"/>
          <w:highlight w:val="green"/>
        </w:rPr>
        <w:t xml:space="preserve">at the </w:t>
      </w:r>
      <w:r w:rsidRPr="00B232C3">
        <w:rPr>
          <w:rStyle w:val="StyleUnderline"/>
          <w:highlight w:val="green"/>
        </w:rPr>
        <w:t xml:space="preserve">agencies </w:t>
      </w:r>
      <w:r w:rsidRPr="00B232C3">
        <w:rPr>
          <w:rStyle w:val="Emphasis"/>
          <w:highlight w:val="green"/>
        </w:rPr>
        <w:t>political appointees</w:t>
      </w:r>
      <w:r w:rsidRPr="00F52DDB">
        <w:rPr>
          <w:rStyle w:val="StyleUnderline"/>
        </w:rPr>
        <w:t xml:space="preserve">, who would have </w:t>
      </w:r>
      <w:r w:rsidRPr="00F52DDB">
        <w:rPr>
          <w:rStyle w:val="Emphasis"/>
          <w:highlight w:val="green"/>
        </w:rPr>
        <w:t>loyal</w:t>
      </w:r>
      <w:r w:rsidRPr="00B232C3">
        <w:rPr>
          <w:rStyle w:val="StyleUnderline"/>
        </w:rPr>
        <w:t xml:space="preserve">ty </w:t>
      </w:r>
      <w:r w:rsidRPr="00B232C3">
        <w:rPr>
          <w:rStyle w:val="StyleUnderline"/>
          <w:highlight w:val="green"/>
        </w:rPr>
        <w:t>to the</w:t>
      </w:r>
      <w:r w:rsidRPr="00B232C3">
        <w:rPr>
          <w:rStyle w:val="Emphasis"/>
          <w:highlight w:val="green"/>
        </w:rPr>
        <w:t xml:space="preserve"> </w:t>
      </w:r>
      <w:r w:rsidRPr="00F52DDB">
        <w:rPr>
          <w:rStyle w:val="Emphasis"/>
          <w:highlight w:val="green"/>
        </w:rPr>
        <w:t>president</w:t>
      </w:r>
      <w:r w:rsidRPr="00F52DDB">
        <w:rPr>
          <w:rStyle w:val="StyleUnderline"/>
          <w:highlight w:val="green"/>
        </w:rPr>
        <w:t xml:space="preserve"> and</w:t>
      </w:r>
      <w:r w:rsidRPr="00773B97">
        <w:rPr>
          <w:rStyle w:val="StyleUnderline"/>
        </w:rPr>
        <w:t xml:space="preserve"> a </w:t>
      </w:r>
      <w:r w:rsidRPr="00F52DDB">
        <w:rPr>
          <w:rStyle w:val="Emphasis"/>
          <w:highlight w:val="green"/>
        </w:rPr>
        <w:t>willing</w:t>
      </w:r>
      <w:r w:rsidRPr="00B232C3">
        <w:rPr>
          <w:rStyle w:val="StyleUnderline"/>
        </w:rPr>
        <w:t xml:space="preserve">ness </w:t>
      </w:r>
      <w:r w:rsidRPr="00F52DDB">
        <w:rPr>
          <w:rStyle w:val="Emphasis"/>
          <w:highlight w:val="green"/>
        </w:rPr>
        <w:t>to manipulate data</w:t>
      </w:r>
      <w:r w:rsidRPr="00B232C3">
        <w:rPr>
          <w:rStyle w:val="StyleUnderline"/>
        </w:rPr>
        <w:t xml:space="preserve"> for ideological purposes. </w:t>
      </w:r>
      <w:r w:rsidRPr="00F52DDB">
        <w:rPr>
          <w:rStyle w:val="StyleUnderline"/>
          <w:highlight w:val="green"/>
        </w:rPr>
        <w:t>We’ve</w:t>
      </w:r>
      <w:r w:rsidRPr="00F52DDB">
        <w:rPr>
          <w:rStyle w:val="StyleUnderline"/>
        </w:rPr>
        <w:t xml:space="preserve"> </w:t>
      </w:r>
      <w:r w:rsidRPr="00F52DDB">
        <w:rPr>
          <w:rStyle w:val="Emphasis"/>
        </w:rPr>
        <w:t xml:space="preserve">already </w:t>
      </w:r>
      <w:r w:rsidRPr="00F52DDB">
        <w:rPr>
          <w:rStyle w:val="Emphasis"/>
          <w:highlight w:val="green"/>
        </w:rPr>
        <w:t>seen this</w:t>
      </w:r>
      <w:r w:rsidRPr="00F52DDB">
        <w:rPr>
          <w:rStyle w:val="StyleUnderline"/>
          <w:highlight w:val="green"/>
        </w:rPr>
        <w:t xml:space="preserve"> with</w:t>
      </w:r>
      <w:r w:rsidRPr="00F52DDB">
        <w:rPr>
          <w:rStyle w:val="StyleUnderline"/>
        </w:rPr>
        <w:t xml:space="preserve"> the installation of Musk ally Tom </w:t>
      </w:r>
      <w:r w:rsidRPr="00F52DDB">
        <w:rPr>
          <w:rStyle w:val="Emphasis"/>
          <w:highlight w:val="green"/>
        </w:rPr>
        <w:t>Krause</w:t>
      </w:r>
      <w:r w:rsidRPr="00F52DDB">
        <w:rPr>
          <w:rStyle w:val="StyleUnderline"/>
        </w:rPr>
        <w:t xml:space="preserve"> overseeing the </w:t>
      </w:r>
      <w:r w:rsidRPr="00F52DDB">
        <w:rPr>
          <w:rStyle w:val="Emphasis"/>
        </w:rPr>
        <w:t>Treasury payment</w:t>
      </w:r>
      <w:r w:rsidRPr="00F52DDB">
        <w:rPr>
          <w:rStyle w:val="StyleUnderline"/>
        </w:rPr>
        <w:t xml:space="preserve"> system.</w:t>
      </w:r>
    </w:p>
    <w:p w14:paraId="5E166E1E" w14:textId="77777777" w:rsidR="00774FA9" w:rsidRPr="00F52DDB" w:rsidRDefault="00774FA9" w:rsidP="00774FA9">
      <w:pPr>
        <w:rPr>
          <w:rStyle w:val="StyleUnderline"/>
        </w:rPr>
      </w:pPr>
      <w:r w:rsidRPr="00F52DDB">
        <w:rPr>
          <w:rStyle w:val="StyleUnderline"/>
          <w:highlight w:val="green"/>
        </w:rPr>
        <w:t xml:space="preserve">As </w:t>
      </w:r>
      <w:r w:rsidRPr="00F52DDB">
        <w:rPr>
          <w:rStyle w:val="Emphasis"/>
          <w:highlight w:val="green"/>
        </w:rPr>
        <w:t>data is hoarded</w:t>
      </w:r>
      <w:r w:rsidRPr="00F52DDB">
        <w:rPr>
          <w:rStyle w:val="StyleUnderline"/>
        </w:rPr>
        <w:t xml:space="preserve"> inside the government, </w:t>
      </w:r>
      <w:r w:rsidRPr="00F52DDB">
        <w:rPr>
          <w:rStyle w:val="StyleUnderline"/>
          <w:highlight w:val="green"/>
        </w:rPr>
        <w:t xml:space="preserve">it’s </w:t>
      </w:r>
      <w:r w:rsidRPr="00F52DDB">
        <w:rPr>
          <w:rStyle w:val="Emphasis"/>
          <w:highlight w:val="green"/>
        </w:rPr>
        <w:t>disappeared</w:t>
      </w:r>
      <w:r w:rsidRPr="00F52DDB">
        <w:rPr>
          <w:rStyle w:val="StyleUnderline"/>
        </w:rPr>
        <w:t xml:space="preserve"> to the </w:t>
      </w:r>
      <w:r w:rsidRPr="00F52DDB">
        <w:rPr>
          <w:rStyle w:val="Emphasis"/>
        </w:rPr>
        <w:t>outside world</w:t>
      </w:r>
      <w:r w:rsidRPr="00F52DDB">
        <w:rPr>
          <w:rStyle w:val="StyleUnderline"/>
        </w:rPr>
        <w:t xml:space="preserve">. </w:t>
      </w:r>
      <w:r w:rsidRPr="00F52DDB">
        <w:rPr>
          <w:rStyle w:val="Emphasis"/>
        </w:rPr>
        <w:t>Websites</w:t>
      </w:r>
      <w:r w:rsidRPr="00F52DDB">
        <w:rPr>
          <w:rStyle w:val="StyleUnderline"/>
        </w:rPr>
        <w:t xml:space="preserve"> across the government were </w:t>
      </w:r>
      <w:r w:rsidRPr="009D741C">
        <w:rPr>
          <w:rStyle w:val="Emphasis"/>
        </w:rPr>
        <w:t>taken down</w:t>
      </w:r>
      <w:r w:rsidRPr="00F52DDB">
        <w:rPr>
          <w:rStyle w:val="StyleUnderline"/>
        </w:rPr>
        <w:t xml:space="preserve">, </w:t>
      </w:r>
      <w:r w:rsidRPr="009D741C">
        <w:rPr>
          <w:rStyle w:val="Emphasis"/>
          <w:highlight w:val="green"/>
        </w:rPr>
        <w:t>de-wokified</w:t>
      </w:r>
      <w:r w:rsidRPr="00F52DDB">
        <w:rPr>
          <w:rStyle w:val="StyleUnderline"/>
        </w:rPr>
        <w:t xml:space="preserve">, and </w:t>
      </w:r>
      <w:r w:rsidRPr="00F52DDB">
        <w:rPr>
          <w:rStyle w:val="Emphasis"/>
        </w:rPr>
        <w:t>sometimes</w:t>
      </w:r>
      <w:r w:rsidRPr="00F52DDB">
        <w:rPr>
          <w:rStyle w:val="StyleUnderline"/>
        </w:rPr>
        <w:t xml:space="preserve"> </w:t>
      </w:r>
      <w:r w:rsidRPr="00F52DDB">
        <w:rPr>
          <w:rStyle w:val="Emphasis"/>
        </w:rPr>
        <w:t>erratically</w:t>
      </w:r>
      <w:r w:rsidRPr="00F52DDB">
        <w:rPr>
          <w:rStyle w:val="StyleUnderline"/>
        </w:rPr>
        <w:t xml:space="preserve"> restored. </w:t>
      </w:r>
      <w:r w:rsidRPr="00B232C3">
        <w:rPr>
          <w:rStyle w:val="StyleUnderline"/>
        </w:rPr>
        <w:t>This</w:t>
      </w:r>
      <w:r w:rsidRPr="00F52DDB">
        <w:rPr>
          <w:rStyle w:val="StyleUnderline"/>
        </w:rPr>
        <w:t xml:space="preserve"> is </w:t>
      </w:r>
      <w:r w:rsidRPr="009D741C">
        <w:rPr>
          <w:rStyle w:val="Emphasis"/>
          <w:highlight w:val="green"/>
        </w:rPr>
        <w:t>data</w:t>
      </w:r>
      <w:r w:rsidRPr="00F52DDB">
        <w:rPr>
          <w:rStyle w:val="StyleUnderline"/>
        </w:rPr>
        <w:t xml:space="preserve"> that </w:t>
      </w:r>
      <w:r w:rsidRPr="00B232C3">
        <w:rPr>
          <w:rStyle w:val="StyleUnderline"/>
        </w:rPr>
        <w:t xml:space="preserve">is </w:t>
      </w:r>
      <w:r w:rsidRPr="009D741C">
        <w:rPr>
          <w:rStyle w:val="Emphasis"/>
          <w:highlight w:val="green"/>
        </w:rPr>
        <w:t>used</w:t>
      </w:r>
      <w:r w:rsidRPr="009D741C">
        <w:rPr>
          <w:rStyle w:val="StyleUnderline"/>
          <w:highlight w:val="green"/>
        </w:rPr>
        <w:t xml:space="preserve"> to </w:t>
      </w:r>
      <w:r w:rsidRPr="009D741C">
        <w:rPr>
          <w:rStyle w:val="Emphasis"/>
          <w:highlight w:val="green"/>
        </w:rPr>
        <w:t>make decisions</w:t>
      </w:r>
      <w:r w:rsidRPr="009D741C">
        <w:rPr>
          <w:rStyle w:val="StyleUnderline"/>
          <w:highlight w:val="green"/>
        </w:rPr>
        <w:t xml:space="preserve"> in the </w:t>
      </w:r>
      <w:r w:rsidRPr="009D741C">
        <w:rPr>
          <w:rStyle w:val="Emphasis"/>
          <w:highlight w:val="green"/>
        </w:rPr>
        <w:t>economy</w:t>
      </w:r>
      <w:r w:rsidRPr="00F52DDB">
        <w:rPr>
          <w:rStyle w:val="StyleUnderline"/>
        </w:rPr>
        <w:t xml:space="preserve"> and </w:t>
      </w:r>
      <w:r w:rsidRPr="009D741C">
        <w:rPr>
          <w:rStyle w:val="Emphasis"/>
          <w:highlight w:val="green"/>
        </w:rPr>
        <w:t>public health</w:t>
      </w:r>
      <w:r w:rsidRPr="009D741C">
        <w:rPr>
          <w:rStyle w:val="StyleUnderline"/>
          <w:highlight w:val="green"/>
        </w:rPr>
        <w:t xml:space="preserve"> and</w:t>
      </w:r>
      <w:r w:rsidRPr="00B232C3">
        <w:rPr>
          <w:rStyle w:val="StyleUnderline"/>
        </w:rPr>
        <w:t xml:space="preserve"> much more. And if the public doesn’t have it, widening that gap between who knows what’s going on and who doesn’t, the </w:t>
      </w:r>
      <w:r w:rsidRPr="009D741C">
        <w:rPr>
          <w:rStyle w:val="Emphasis"/>
          <w:highlight w:val="green"/>
        </w:rPr>
        <w:t>results</w:t>
      </w:r>
      <w:r w:rsidRPr="009D741C">
        <w:rPr>
          <w:rStyle w:val="StyleUnderline"/>
          <w:highlight w:val="green"/>
        </w:rPr>
        <w:t xml:space="preserve"> can be </w:t>
      </w:r>
      <w:r w:rsidRPr="009D741C">
        <w:rPr>
          <w:rStyle w:val="Emphasis"/>
          <w:highlight w:val="green"/>
        </w:rPr>
        <w:t>catastrophic</w:t>
      </w:r>
      <w:r w:rsidRPr="00B232C3">
        <w:rPr>
          <w:sz w:val="16"/>
        </w:rPr>
        <w:t>.</w:t>
      </w:r>
    </w:p>
    <w:p w14:paraId="1D8B6DFC" w14:textId="77777777" w:rsidR="00774FA9" w:rsidRPr="00F52DDB" w:rsidRDefault="00774FA9" w:rsidP="00774FA9">
      <w:pPr>
        <w:rPr>
          <w:rStyle w:val="StyleUnderline"/>
        </w:rPr>
      </w:pPr>
      <w:r w:rsidRPr="00B232C3">
        <w:rPr>
          <w:rStyle w:val="StyleUnderline"/>
        </w:rPr>
        <w:t>In fact, there are many real-world implications to the great software putsch. The system could really break and your grandmother won’t get her Social Security check</w:t>
      </w:r>
      <w:r w:rsidRPr="00F52DDB">
        <w:rPr>
          <w:sz w:val="16"/>
        </w:rPr>
        <w:t xml:space="preserve"> on time. </w:t>
      </w:r>
      <w:r w:rsidRPr="00F52DDB">
        <w:rPr>
          <w:rStyle w:val="StyleUnderline"/>
        </w:rPr>
        <w:t xml:space="preserve">But </w:t>
      </w:r>
      <w:r w:rsidRPr="00B232C3">
        <w:rPr>
          <w:rStyle w:val="StyleUnderline"/>
        </w:rPr>
        <w:t xml:space="preserve">even without that apocalypse, </w:t>
      </w:r>
      <w:r w:rsidRPr="00B232C3">
        <w:rPr>
          <w:rStyle w:val="StyleUnderline"/>
          <w:highlight w:val="green"/>
        </w:rPr>
        <w:t>we may have a government run by</w:t>
      </w:r>
      <w:r w:rsidRPr="00B232C3">
        <w:rPr>
          <w:rStyle w:val="StyleUnderline"/>
        </w:rPr>
        <w:t xml:space="preserve"> a </w:t>
      </w:r>
      <w:r w:rsidRPr="00B232C3">
        <w:rPr>
          <w:rStyle w:val="Emphasis"/>
          <w:highlight w:val="green"/>
        </w:rPr>
        <w:t>malicious autopilot</w:t>
      </w:r>
      <w:r w:rsidRPr="00B232C3">
        <w:rPr>
          <w:rStyle w:val="StyleUnderline"/>
        </w:rPr>
        <w:t xml:space="preserve">, </w:t>
      </w:r>
      <w:r w:rsidRPr="00B232C3">
        <w:rPr>
          <w:rStyle w:val="Emphasis"/>
          <w:highlight w:val="green"/>
        </w:rPr>
        <w:t>blind</w:t>
      </w:r>
      <w:r w:rsidRPr="00B232C3">
        <w:rPr>
          <w:rStyle w:val="StyleUnderline"/>
          <w:highlight w:val="green"/>
        </w:rPr>
        <w:t xml:space="preserve"> to </w:t>
      </w:r>
      <w:r w:rsidRPr="00B232C3">
        <w:rPr>
          <w:rStyle w:val="StyleUnderline"/>
        </w:rPr>
        <w:t xml:space="preserve">its own </w:t>
      </w:r>
      <w:r w:rsidRPr="00B232C3">
        <w:rPr>
          <w:rStyle w:val="Emphasis"/>
          <w:highlight w:val="green"/>
        </w:rPr>
        <w:t>errors</w:t>
      </w:r>
      <w:r w:rsidRPr="00B232C3">
        <w:rPr>
          <w:rStyle w:val="StyleUnderline"/>
          <w:highlight w:val="green"/>
        </w:rPr>
        <w:t xml:space="preserve"> and </w:t>
      </w:r>
      <w:r w:rsidRPr="00B232C3">
        <w:rPr>
          <w:rStyle w:val="Emphasis"/>
          <w:highlight w:val="green"/>
        </w:rPr>
        <w:t>bias</w:t>
      </w:r>
      <w:r w:rsidRPr="00B232C3">
        <w:rPr>
          <w:rStyle w:val="StyleUnderline"/>
        </w:rPr>
        <w:t xml:space="preserve">. </w:t>
      </w:r>
      <w:r w:rsidRPr="00B232C3">
        <w:rPr>
          <w:rStyle w:val="StyleUnderline"/>
          <w:highlight w:val="green"/>
        </w:rPr>
        <w:t>It absolves</w:t>
      </w:r>
      <w:r w:rsidRPr="009D741C">
        <w:rPr>
          <w:rStyle w:val="StyleUnderline"/>
        </w:rPr>
        <w:t xml:space="preserve"> </w:t>
      </w:r>
      <w:r w:rsidRPr="009D741C">
        <w:rPr>
          <w:rStyle w:val="Emphasis"/>
        </w:rPr>
        <w:t>Musk</w:t>
      </w:r>
      <w:r w:rsidRPr="009D741C">
        <w:rPr>
          <w:rStyle w:val="StyleUnderline"/>
        </w:rPr>
        <w:t>, and more</w:t>
      </w:r>
      <w:r w:rsidRPr="00F52DDB">
        <w:rPr>
          <w:rStyle w:val="StyleUnderline"/>
        </w:rPr>
        <w:t xml:space="preserve"> so Donald </w:t>
      </w:r>
      <w:r w:rsidRPr="009D741C">
        <w:rPr>
          <w:rStyle w:val="Emphasis"/>
          <w:highlight w:val="green"/>
        </w:rPr>
        <w:t>Trump</w:t>
      </w:r>
      <w:r w:rsidRPr="00B232C3">
        <w:rPr>
          <w:rStyle w:val="StyleUnderline"/>
        </w:rPr>
        <w:t xml:space="preserve">, </w:t>
      </w:r>
      <w:r w:rsidRPr="009D741C">
        <w:rPr>
          <w:rStyle w:val="Emphasis"/>
          <w:highlight w:val="green"/>
        </w:rPr>
        <w:t>from blame</w:t>
      </w:r>
      <w:r w:rsidRPr="00B232C3">
        <w:rPr>
          <w:rStyle w:val="StyleUnderline"/>
        </w:rPr>
        <w:t xml:space="preserve"> for the conclusions drawn: The </w:t>
      </w:r>
      <w:r w:rsidRPr="00B232C3">
        <w:rPr>
          <w:rStyle w:val="Emphasis"/>
        </w:rPr>
        <w:t>AI said</w:t>
      </w:r>
      <w:r w:rsidRPr="00B232C3">
        <w:rPr>
          <w:rStyle w:val="StyleUnderline"/>
        </w:rPr>
        <w:t xml:space="preserve"> that </w:t>
      </w:r>
      <w:r w:rsidRPr="00B232C3">
        <w:rPr>
          <w:rStyle w:val="Emphasis"/>
        </w:rPr>
        <w:t>poor people need less food assistance</w:t>
      </w:r>
      <w:r w:rsidRPr="00B232C3">
        <w:rPr>
          <w:rStyle w:val="StyleUnderline"/>
        </w:rPr>
        <w:t xml:space="preserve">, see, </w:t>
      </w:r>
      <w:r w:rsidRPr="00B232C3">
        <w:rPr>
          <w:rStyle w:val="Emphasis"/>
        </w:rPr>
        <w:t>not</w:t>
      </w:r>
      <w:r w:rsidRPr="00B232C3">
        <w:rPr>
          <w:rStyle w:val="StyleUnderline"/>
        </w:rPr>
        <w:t xml:space="preserve"> any </w:t>
      </w:r>
      <w:r w:rsidRPr="00B232C3">
        <w:rPr>
          <w:rStyle w:val="Emphasis"/>
        </w:rPr>
        <w:t>human</w:t>
      </w:r>
      <w:r w:rsidRPr="00B232C3">
        <w:rPr>
          <w:rStyle w:val="StyleUnderline"/>
        </w:rPr>
        <w:t xml:space="preserve"> being. It seeks to put government in the hands of whoever controls an algorithm rather than an elected representative of the people</w:t>
      </w:r>
      <w:r w:rsidRPr="00F52DDB">
        <w:rPr>
          <w:rStyle w:val="StyleUnderline"/>
        </w:rPr>
        <w:t xml:space="preserve">. </w:t>
      </w:r>
      <w:r w:rsidRPr="00B232C3">
        <w:rPr>
          <w:rStyle w:val="StyleUnderline"/>
          <w:highlight w:val="green"/>
        </w:rPr>
        <w:t xml:space="preserve">It </w:t>
      </w:r>
      <w:r w:rsidRPr="00B232C3">
        <w:rPr>
          <w:rStyle w:val="Emphasis"/>
          <w:highlight w:val="green"/>
        </w:rPr>
        <w:t>couldn’t be more</w:t>
      </w:r>
      <w:r w:rsidRPr="00B232C3">
        <w:rPr>
          <w:rStyle w:val="StyleUnderline"/>
          <w:highlight w:val="green"/>
        </w:rPr>
        <w:t xml:space="preserve"> at </w:t>
      </w:r>
      <w:r w:rsidRPr="00B232C3">
        <w:rPr>
          <w:rStyle w:val="Emphasis"/>
          <w:highlight w:val="green"/>
        </w:rPr>
        <w:t xml:space="preserve">odds </w:t>
      </w:r>
      <w:r w:rsidRPr="009D741C">
        <w:rPr>
          <w:rStyle w:val="Emphasis"/>
          <w:highlight w:val="green"/>
        </w:rPr>
        <w:t>with democracy</w:t>
      </w:r>
      <w:r w:rsidRPr="00F52DDB">
        <w:rPr>
          <w:rStyle w:val="StyleUnderline"/>
        </w:rPr>
        <w:t>.</w:t>
      </w:r>
    </w:p>
    <w:p w14:paraId="09072468" w14:textId="77777777" w:rsidR="00774FA9" w:rsidRPr="00773B97" w:rsidRDefault="00774FA9" w:rsidP="00774FA9"/>
    <w:p w14:paraId="720C64AC" w14:textId="77777777" w:rsidR="00774FA9" w:rsidRPr="00773B97" w:rsidRDefault="00774FA9" w:rsidP="00774FA9">
      <w:pPr>
        <w:pStyle w:val="Heading4"/>
      </w:pPr>
      <w:r>
        <w:t xml:space="preserve">Failure to </w:t>
      </w:r>
      <w:r w:rsidRPr="00773B97">
        <w:rPr>
          <w:u w:val="single"/>
        </w:rPr>
        <w:t>check</w:t>
      </w:r>
      <w:r>
        <w:t xml:space="preserve"> algorithmic governance will </w:t>
      </w:r>
      <w:r w:rsidRPr="00A06047">
        <w:rPr>
          <w:u w:val="single"/>
        </w:rPr>
        <w:t>all-but-delete the state</w:t>
      </w:r>
      <w:r>
        <w:t xml:space="preserve">. </w:t>
      </w:r>
      <w:r w:rsidRPr="00A06047">
        <w:t>It’s a threat that will</w:t>
      </w:r>
      <w:r>
        <w:t xml:space="preserve"> </w:t>
      </w:r>
      <w:r>
        <w:rPr>
          <w:u w:val="single"/>
        </w:rPr>
        <w:t>outlive Trump</w:t>
      </w:r>
      <w:r>
        <w:t>.</w:t>
      </w:r>
    </w:p>
    <w:p w14:paraId="607F11D8" w14:textId="77777777" w:rsidR="00774FA9" w:rsidRPr="00DE03F6" w:rsidRDefault="00774FA9" w:rsidP="00774FA9">
      <w:r w:rsidRPr="00DE03F6">
        <w:rPr>
          <w:rStyle w:val="Style13ptBold"/>
        </w:rPr>
        <w:t>Seipel 20</w:t>
      </w:r>
      <w:r w:rsidRPr="00DE03F6">
        <w:t xml:space="preserve"> – Associate for HansonBridgett Law Firm, served as regional attorney for the Public Employment Relations Board, J.D., University of California, Los Angeles.</w:t>
      </w:r>
    </w:p>
    <w:p w14:paraId="05DC72F3" w14:textId="77777777" w:rsidR="00774FA9" w:rsidRPr="00DE03F6" w:rsidRDefault="00774FA9" w:rsidP="00774FA9">
      <w:r w:rsidRPr="00DE03F6">
        <w:t>Matthew Seipel, “Robo-Bureaucrat and the Administrative Separation of Powers,” Cardozo Law Review, 2020, https://cardozolawreview.com/robo-bureaucrat-and-the-administrative-separation-of-powers/</w:t>
      </w:r>
    </w:p>
    <w:p w14:paraId="753281D5" w14:textId="77777777" w:rsidR="00774FA9" w:rsidRPr="00B60331" w:rsidRDefault="00774FA9" w:rsidP="00774FA9">
      <w:pPr>
        <w:rPr>
          <w:sz w:val="16"/>
        </w:rPr>
      </w:pPr>
      <w:r w:rsidRPr="00B60331">
        <w:rPr>
          <w:sz w:val="16"/>
        </w:rPr>
        <w:t>B. Marginalization &amp; Erosion of the Civil Service</w:t>
      </w:r>
    </w:p>
    <w:p w14:paraId="2DABB301" w14:textId="77777777" w:rsidR="00774FA9" w:rsidRPr="00B60331" w:rsidRDefault="00774FA9" w:rsidP="00774FA9">
      <w:pPr>
        <w:rPr>
          <w:sz w:val="16"/>
        </w:rPr>
      </w:pPr>
      <w:r w:rsidRPr="00B60331">
        <w:rPr>
          <w:rStyle w:val="StyleUnderline"/>
          <w:highlight w:val="green"/>
        </w:rPr>
        <w:t>The</w:t>
      </w:r>
      <w:r w:rsidRPr="00B60331">
        <w:rPr>
          <w:sz w:val="16"/>
        </w:rPr>
        <w:t xml:space="preserve"> second </w:t>
      </w:r>
      <w:r w:rsidRPr="00B60331">
        <w:rPr>
          <w:rStyle w:val="Emphasis"/>
          <w:highlight w:val="green"/>
        </w:rPr>
        <w:t>way</w:t>
      </w:r>
      <w:r w:rsidRPr="00B60331">
        <w:rPr>
          <w:rStyle w:val="StyleUnderline"/>
          <w:highlight w:val="green"/>
        </w:rPr>
        <w:t xml:space="preserve"> algorithmic governance consolidates</w:t>
      </w:r>
      <w:r w:rsidRPr="00B60331">
        <w:rPr>
          <w:rStyle w:val="StyleUnderline"/>
        </w:rPr>
        <w:t xml:space="preserve"> agency leader </w:t>
      </w:r>
      <w:r w:rsidRPr="00B60331">
        <w:rPr>
          <w:rStyle w:val="StyleUnderline"/>
          <w:highlight w:val="green"/>
        </w:rPr>
        <w:t xml:space="preserve">control </w:t>
      </w:r>
      <w:r w:rsidRPr="001815A9">
        <w:rPr>
          <w:rStyle w:val="StyleUnderline"/>
        </w:rPr>
        <w:t xml:space="preserve">is by </w:t>
      </w:r>
      <w:r w:rsidRPr="006A3623">
        <w:rPr>
          <w:rStyle w:val="Emphasis"/>
          <w:highlight w:val="green"/>
        </w:rPr>
        <w:t>marginalizing</w:t>
      </w:r>
      <w:r w:rsidRPr="00B60331">
        <w:rPr>
          <w:rStyle w:val="Emphasis"/>
          <w:highlight w:val="green"/>
        </w:rPr>
        <w:t xml:space="preserve"> the civil service</w:t>
      </w:r>
      <w:r w:rsidRPr="001815A9">
        <w:t>.</w:t>
      </w:r>
      <w:r w:rsidRPr="00B60331">
        <w:rPr>
          <w:sz w:val="16"/>
        </w:rPr>
        <w:t xml:space="preserve"> It does this in at least three ways. </w:t>
      </w:r>
      <w:r w:rsidRPr="001815A9">
        <w:rPr>
          <w:rStyle w:val="StyleUnderline"/>
        </w:rPr>
        <w:t xml:space="preserve">First, government </w:t>
      </w:r>
      <w:r w:rsidRPr="006A3623">
        <w:rPr>
          <w:rStyle w:val="Emphasis"/>
          <w:highlight w:val="green"/>
        </w:rPr>
        <w:t>agencies are likely</w:t>
      </w:r>
      <w:r w:rsidRPr="00B60331">
        <w:rPr>
          <w:rStyle w:val="StyleUnderline"/>
          <w:highlight w:val="green"/>
        </w:rPr>
        <w:t xml:space="preserve"> to</w:t>
      </w:r>
      <w:r w:rsidRPr="00B60331">
        <w:rPr>
          <w:rStyle w:val="StyleUnderline"/>
        </w:rPr>
        <w:t xml:space="preserve"> use algorithmic governance to </w:t>
      </w:r>
      <w:r w:rsidRPr="000119FF">
        <w:rPr>
          <w:rStyle w:val="Emphasis"/>
          <w:highlight w:val="green"/>
        </w:rPr>
        <w:t>replace</w:t>
      </w:r>
      <w:r w:rsidRPr="000119FF">
        <w:rPr>
          <w:rStyle w:val="StyleUnderline"/>
          <w:highlight w:val="green"/>
        </w:rPr>
        <w:t xml:space="preserve"> </w:t>
      </w:r>
      <w:r w:rsidRPr="000119FF">
        <w:rPr>
          <w:rStyle w:val="Emphasis"/>
          <w:highlight w:val="green"/>
        </w:rPr>
        <w:t>important</w:t>
      </w:r>
      <w:r w:rsidRPr="00B60331">
        <w:rPr>
          <w:rStyle w:val="StyleUnderline"/>
        </w:rPr>
        <w:t xml:space="preserve"> civil service </w:t>
      </w:r>
      <w:r w:rsidRPr="001815A9">
        <w:rPr>
          <w:rStyle w:val="StyleUnderline"/>
        </w:rPr>
        <w:t xml:space="preserve">discretionary </w:t>
      </w:r>
      <w:r w:rsidRPr="000119FF">
        <w:rPr>
          <w:rStyle w:val="Emphasis"/>
          <w:highlight w:val="green"/>
        </w:rPr>
        <w:t>duties</w:t>
      </w:r>
      <w:r w:rsidRPr="00B60331">
        <w:rPr>
          <w:rStyle w:val="StyleUnderline"/>
        </w:rPr>
        <w:t xml:space="preserve"> and </w:t>
      </w:r>
      <w:r w:rsidRPr="000119FF">
        <w:rPr>
          <w:rStyle w:val="StyleUnderline"/>
        </w:rPr>
        <w:t xml:space="preserve">work </w:t>
      </w:r>
      <w:r w:rsidRPr="00B60331">
        <w:rPr>
          <w:rStyle w:val="Emphasis"/>
          <w:highlight w:val="green"/>
        </w:rPr>
        <w:t>altogether</w:t>
      </w:r>
      <w:r w:rsidRPr="00B60331">
        <w:rPr>
          <w:sz w:val="16"/>
        </w:rPr>
        <w:t xml:space="preserve">.36 There is little indication that governments will end their foray into algorithmic governance: </w:t>
      </w:r>
      <w:r w:rsidRPr="00B60331">
        <w:rPr>
          <w:rStyle w:val="StyleUnderline"/>
          <w:highlight w:val="green"/>
        </w:rPr>
        <w:t xml:space="preserve">it is </w:t>
      </w:r>
      <w:r w:rsidRPr="006A3623">
        <w:rPr>
          <w:rStyle w:val="Emphasis"/>
          <w:highlight w:val="green"/>
        </w:rPr>
        <w:t>hard to imagine</w:t>
      </w:r>
      <w:r w:rsidRPr="00B60331">
        <w:rPr>
          <w:rStyle w:val="StyleUnderline"/>
          <w:highlight w:val="green"/>
        </w:rPr>
        <w:t xml:space="preserve"> </w:t>
      </w:r>
      <w:r w:rsidRPr="00B60331">
        <w:rPr>
          <w:rStyle w:val="Emphasis"/>
          <w:highlight w:val="green"/>
        </w:rPr>
        <w:t>cash-</w:t>
      </w:r>
      <w:r w:rsidRPr="000119FF">
        <w:rPr>
          <w:rStyle w:val="Emphasis"/>
          <w:highlight w:val="green"/>
        </w:rPr>
        <w:t>strapped agencies</w:t>
      </w:r>
      <w:r w:rsidRPr="000119FF">
        <w:rPr>
          <w:rStyle w:val="StyleUnderline"/>
          <w:highlight w:val="green"/>
        </w:rPr>
        <w:t xml:space="preserve"> </w:t>
      </w:r>
      <w:r w:rsidRPr="000119FF">
        <w:rPr>
          <w:rStyle w:val="Emphasis"/>
          <w:highlight w:val="green"/>
        </w:rPr>
        <w:t>declining</w:t>
      </w:r>
      <w:r w:rsidRPr="00B60331">
        <w:rPr>
          <w:rStyle w:val="StyleUnderline"/>
        </w:rPr>
        <w:t xml:space="preserve"> automation </w:t>
      </w:r>
      <w:r w:rsidRPr="00B60331">
        <w:rPr>
          <w:rStyle w:val="StyleUnderline"/>
          <w:highlight w:val="green"/>
        </w:rPr>
        <w:t>when</w:t>
      </w:r>
      <w:r w:rsidRPr="00B60331">
        <w:rPr>
          <w:rStyle w:val="StyleUnderline"/>
        </w:rPr>
        <w:t xml:space="preserve"> </w:t>
      </w:r>
      <w:r w:rsidRPr="000119FF">
        <w:rPr>
          <w:rStyle w:val="Emphasis"/>
        </w:rPr>
        <w:t xml:space="preserve">automation’s </w:t>
      </w:r>
      <w:r w:rsidRPr="000119FF">
        <w:rPr>
          <w:rStyle w:val="Emphasis"/>
          <w:highlight w:val="green"/>
        </w:rPr>
        <w:t>advocates</w:t>
      </w:r>
      <w:r w:rsidRPr="00B60331">
        <w:rPr>
          <w:rStyle w:val="StyleUnderline"/>
          <w:highlight w:val="green"/>
        </w:rPr>
        <w:t xml:space="preserve"> promise</w:t>
      </w:r>
      <w:r w:rsidRPr="00B60331">
        <w:rPr>
          <w:rStyle w:val="StyleUnderline"/>
        </w:rPr>
        <w:t xml:space="preserve"> increased </w:t>
      </w:r>
      <w:r w:rsidRPr="00B60331">
        <w:rPr>
          <w:rStyle w:val="Emphasis"/>
          <w:highlight w:val="green"/>
        </w:rPr>
        <w:t>efficiency</w:t>
      </w:r>
      <w:r w:rsidRPr="00B60331">
        <w:rPr>
          <w:rStyle w:val="StyleUnderline"/>
        </w:rPr>
        <w:t>, productivity, cost-</w:t>
      </w:r>
      <w:r w:rsidRPr="00B60331">
        <w:rPr>
          <w:rStyle w:val="Emphasis"/>
          <w:highlight w:val="green"/>
        </w:rPr>
        <w:t>savings</w:t>
      </w:r>
      <w:r w:rsidRPr="00B60331">
        <w:rPr>
          <w:rStyle w:val="StyleUnderline"/>
          <w:highlight w:val="green"/>
        </w:rPr>
        <w:t xml:space="preserve">, and </w:t>
      </w:r>
      <w:r w:rsidRPr="00B60331">
        <w:rPr>
          <w:rStyle w:val="Emphasis"/>
          <w:highlight w:val="green"/>
        </w:rPr>
        <w:t>quality</w:t>
      </w:r>
      <w:r w:rsidRPr="00B60331">
        <w:rPr>
          <w:rStyle w:val="StyleUnderline"/>
        </w:rPr>
        <w:t xml:space="preserve"> of public services</w:t>
      </w:r>
      <w:r w:rsidRPr="00B60331">
        <w:rPr>
          <w:sz w:val="16"/>
        </w:rPr>
        <w:t xml:space="preserve">.37 Indeed, one report suggests that AI and machine learning may replace or change 130,000 federal jobs in the next two decades.38 </w:t>
      </w:r>
      <w:r w:rsidRPr="00B60331">
        <w:rPr>
          <w:rStyle w:val="StyleUnderline"/>
        </w:rPr>
        <w:t xml:space="preserve">As the ACUS Report observed, </w:t>
      </w:r>
      <w:r w:rsidRPr="00B60331">
        <w:rPr>
          <w:rStyle w:val="StyleUnderline"/>
          <w:highlight w:val="green"/>
        </w:rPr>
        <w:t xml:space="preserve">“[t]he </w:t>
      </w:r>
      <w:r w:rsidRPr="00B60331">
        <w:rPr>
          <w:rStyle w:val="Emphasis"/>
          <w:highlight w:val="green"/>
        </w:rPr>
        <w:t>advent</w:t>
      </w:r>
      <w:r w:rsidRPr="00B60331">
        <w:rPr>
          <w:rStyle w:val="StyleUnderline"/>
        </w:rPr>
        <w:t xml:space="preserve"> of algorithmic enforcement </w:t>
      </w:r>
      <w:r w:rsidRPr="000119FF">
        <w:rPr>
          <w:rStyle w:val="Emphasis"/>
          <w:highlight w:val="green"/>
        </w:rPr>
        <w:t>may</w:t>
      </w:r>
      <w:r w:rsidRPr="000119FF">
        <w:rPr>
          <w:rStyle w:val="Emphasis"/>
        </w:rPr>
        <w:t xml:space="preserve"> . . . </w:t>
      </w:r>
      <w:r w:rsidRPr="000119FF">
        <w:rPr>
          <w:rStyle w:val="Emphasis"/>
          <w:highlight w:val="green"/>
        </w:rPr>
        <w:t>supplant</w:t>
      </w:r>
      <w:r w:rsidRPr="006A3623">
        <w:rPr>
          <w:rStyle w:val="Emphasis"/>
          <w:highlight w:val="green"/>
        </w:rPr>
        <w:t xml:space="preserve"> expertise</w:t>
      </w:r>
      <w:r w:rsidRPr="000119FF">
        <w:rPr>
          <w:rStyle w:val="StyleUnderline"/>
        </w:rPr>
        <w:t xml:space="preserve"> within the </w:t>
      </w:r>
      <w:r w:rsidRPr="006A3623">
        <w:rPr>
          <w:rStyle w:val="Emphasis"/>
        </w:rPr>
        <w:t>federal bureaucracy</w:t>
      </w:r>
      <w:r w:rsidRPr="00B60331">
        <w:rPr>
          <w:rStyle w:val="StyleUnderline"/>
        </w:rPr>
        <w:t xml:space="preserve">, </w:t>
      </w:r>
      <w:r w:rsidRPr="001815A9">
        <w:rPr>
          <w:rStyle w:val="StyleUnderline"/>
          <w:highlight w:val="green"/>
        </w:rPr>
        <w:t xml:space="preserve">exacerbating a perceived </w:t>
      </w:r>
      <w:r w:rsidRPr="001815A9">
        <w:rPr>
          <w:rStyle w:val="Emphasis"/>
          <w:highlight w:val="green"/>
        </w:rPr>
        <w:t>trend</w:t>
      </w:r>
      <w:r w:rsidRPr="001815A9">
        <w:rPr>
          <w:rStyle w:val="StyleUnderline"/>
          <w:highlight w:val="green"/>
        </w:rPr>
        <w:t xml:space="preserve"> to</w:t>
      </w:r>
      <w:r w:rsidRPr="001815A9">
        <w:rPr>
          <w:rStyle w:val="StyleUnderline"/>
        </w:rPr>
        <w:t>ward</w:t>
      </w:r>
      <w:r w:rsidRPr="006A3623">
        <w:rPr>
          <w:rStyle w:val="StyleUnderline"/>
        </w:rPr>
        <w:t xml:space="preserve"> </w:t>
      </w:r>
      <w:r w:rsidRPr="001815A9">
        <w:rPr>
          <w:rStyle w:val="Emphasis"/>
          <w:highlight w:val="green"/>
        </w:rPr>
        <w:t>politicized</w:t>
      </w:r>
      <w:r w:rsidRPr="006A3623">
        <w:rPr>
          <w:rStyle w:val="Emphasis"/>
        </w:rPr>
        <w:t xml:space="preserve"> federal </w:t>
      </w:r>
      <w:r w:rsidRPr="001815A9">
        <w:rPr>
          <w:rStyle w:val="Emphasis"/>
          <w:highlight w:val="green"/>
        </w:rPr>
        <w:t>administration</w:t>
      </w:r>
      <w:r w:rsidRPr="001815A9">
        <w:rPr>
          <w:rStyle w:val="StyleUnderline"/>
          <w:highlight w:val="green"/>
        </w:rPr>
        <w:t xml:space="preserve"> and</w:t>
      </w:r>
      <w:r w:rsidRPr="006A3623">
        <w:rPr>
          <w:sz w:val="16"/>
          <w:szCs w:val="16"/>
        </w:rPr>
        <w:t xml:space="preserve"> the</w:t>
      </w:r>
      <w:r w:rsidRPr="00B60331">
        <w:rPr>
          <w:rStyle w:val="StyleUnderline"/>
        </w:rPr>
        <w:t xml:space="preserve"> </w:t>
      </w:r>
      <w:r w:rsidRPr="000119FF">
        <w:rPr>
          <w:rStyle w:val="Emphasis"/>
          <w:highlight w:val="green"/>
        </w:rPr>
        <w:t>hollowing out</w:t>
      </w:r>
      <w:r w:rsidRPr="000119FF">
        <w:rPr>
          <w:rStyle w:val="StyleUnderline"/>
        </w:rPr>
        <w:t xml:space="preserve"> </w:t>
      </w:r>
      <w:r w:rsidRPr="00B60331">
        <w:rPr>
          <w:sz w:val="16"/>
        </w:rPr>
        <w:t xml:space="preserve">of </w:t>
      </w:r>
      <w:r w:rsidRPr="000119FF">
        <w:rPr>
          <w:rStyle w:val="Emphasis"/>
          <w:highlight w:val="green"/>
        </w:rPr>
        <w:t>the</w:t>
      </w:r>
      <w:r w:rsidRPr="000119FF">
        <w:rPr>
          <w:rStyle w:val="Emphasis"/>
        </w:rPr>
        <w:t xml:space="preserve"> administrative </w:t>
      </w:r>
      <w:r w:rsidRPr="000119FF">
        <w:rPr>
          <w:rStyle w:val="Emphasis"/>
          <w:highlight w:val="green"/>
        </w:rPr>
        <w:t>state</w:t>
      </w:r>
      <w:r w:rsidRPr="001815A9">
        <w:rPr>
          <w:sz w:val="16"/>
        </w:rPr>
        <w:t>.”</w:t>
      </w:r>
      <w:r w:rsidRPr="00B60331">
        <w:rPr>
          <w:sz w:val="16"/>
        </w:rPr>
        <w:t>39</w:t>
      </w:r>
    </w:p>
    <w:p w14:paraId="2EFEF31F" w14:textId="77777777" w:rsidR="00774FA9" w:rsidRPr="00B60331" w:rsidRDefault="00774FA9" w:rsidP="00774FA9">
      <w:pPr>
        <w:rPr>
          <w:sz w:val="16"/>
        </w:rPr>
      </w:pPr>
      <w:r w:rsidRPr="00B60331">
        <w:rPr>
          <w:rStyle w:val="StyleUnderline"/>
        </w:rPr>
        <w:t xml:space="preserve">Although algorithmic governance has </w:t>
      </w:r>
      <w:r w:rsidRPr="00B60331">
        <w:rPr>
          <w:rStyle w:val="Emphasis"/>
        </w:rPr>
        <w:t>yet</w:t>
      </w:r>
      <w:r w:rsidRPr="00B60331">
        <w:rPr>
          <w:rStyle w:val="StyleUnderline"/>
        </w:rPr>
        <w:t xml:space="preserve"> to displace the federal civil service in any significant way, </w:t>
      </w:r>
      <w:r w:rsidRPr="000119FF">
        <w:rPr>
          <w:rStyle w:val="Emphasis"/>
          <w:highlight w:val="green"/>
        </w:rPr>
        <w:t>as the tech</w:t>
      </w:r>
      <w:r w:rsidRPr="000119FF">
        <w:rPr>
          <w:rStyle w:val="Emphasis"/>
        </w:rPr>
        <w:t xml:space="preserve">nology </w:t>
      </w:r>
      <w:r w:rsidRPr="000119FF">
        <w:rPr>
          <w:rStyle w:val="Emphasis"/>
          <w:highlight w:val="green"/>
        </w:rPr>
        <w:t>advances</w:t>
      </w:r>
      <w:r w:rsidRPr="00B60331">
        <w:rPr>
          <w:rStyle w:val="StyleUnderline"/>
        </w:rPr>
        <w:t xml:space="preserve"> in sophistication, government </w:t>
      </w:r>
      <w:r w:rsidRPr="000119FF">
        <w:rPr>
          <w:rStyle w:val="StyleUnderline"/>
          <w:highlight w:val="green"/>
        </w:rPr>
        <w:t xml:space="preserve">agencies may </w:t>
      </w:r>
      <w:r w:rsidRPr="000119FF">
        <w:rPr>
          <w:rStyle w:val="Emphasis"/>
          <w:highlight w:val="green"/>
        </w:rPr>
        <w:t>use AI</w:t>
      </w:r>
      <w:r w:rsidRPr="000119FF">
        <w:rPr>
          <w:rStyle w:val="StyleUnderline"/>
          <w:highlight w:val="green"/>
        </w:rPr>
        <w:t xml:space="preserve"> to</w:t>
      </w:r>
      <w:r w:rsidRPr="00B60331">
        <w:rPr>
          <w:rStyle w:val="StyleUnderline"/>
        </w:rPr>
        <w:t xml:space="preserve"> shape and </w:t>
      </w:r>
      <w:r w:rsidRPr="006A3623">
        <w:rPr>
          <w:rStyle w:val="Emphasis"/>
          <w:highlight w:val="green"/>
        </w:rPr>
        <w:t>replace “</w:t>
      </w:r>
      <w:r w:rsidRPr="000119FF">
        <w:rPr>
          <w:rStyle w:val="Emphasis"/>
          <w:highlight w:val="green"/>
        </w:rPr>
        <w:t>discretion</w:t>
      </w:r>
      <w:r w:rsidRPr="000119FF">
        <w:rPr>
          <w:rStyle w:val="StyleUnderline"/>
          <w:highlight w:val="green"/>
        </w:rPr>
        <w:t xml:space="preserve"> at </w:t>
      </w:r>
      <w:r w:rsidRPr="000119FF">
        <w:rPr>
          <w:rStyle w:val="Emphasis"/>
          <w:highlight w:val="green"/>
        </w:rPr>
        <w:t>all levels</w:t>
      </w:r>
      <w:r w:rsidRPr="000119FF">
        <w:rPr>
          <w:rStyle w:val="Emphasis"/>
        </w:rPr>
        <w:t xml:space="preserve"> of bureaucracy</w:t>
      </w:r>
      <w:r w:rsidRPr="00B60331">
        <w:rPr>
          <w:sz w:val="16"/>
        </w:rPr>
        <w:t xml:space="preserve">.”40 </w:t>
      </w:r>
      <w:r w:rsidRPr="00B60331">
        <w:rPr>
          <w:rStyle w:val="StyleUnderline"/>
        </w:rPr>
        <w:t xml:space="preserve">Indeed, it is </w:t>
      </w:r>
      <w:r w:rsidRPr="00B60331">
        <w:rPr>
          <w:rStyle w:val="Emphasis"/>
        </w:rPr>
        <w:t>not hard to imagine</w:t>
      </w:r>
      <w:r w:rsidRPr="00B60331">
        <w:rPr>
          <w:rStyle w:val="StyleUnderline"/>
        </w:rPr>
        <w:t xml:space="preserve"> the federal government </w:t>
      </w:r>
      <w:r w:rsidRPr="00B60331">
        <w:rPr>
          <w:rStyle w:val="Emphasis"/>
          <w:highlight w:val="green"/>
        </w:rPr>
        <w:t>replacing workers</w:t>
      </w:r>
      <w:r w:rsidRPr="00B60331">
        <w:rPr>
          <w:rStyle w:val="StyleUnderline"/>
          <w:highlight w:val="green"/>
        </w:rPr>
        <w:t xml:space="preserve"> </w:t>
      </w:r>
      <w:r w:rsidRPr="000119FF">
        <w:rPr>
          <w:rStyle w:val="StyleUnderline"/>
          <w:highlight w:val="green"/>
        </w:rPr>
        <w:t xml:space="preserve">with </w:t>
      </w:r>
      <w:r w:rsidRPr="000119FF">
        <w:rPr>
          <w:rStyle w:val="Emphasis"/>
          <w:highlight w:val="green"/>
        </w:rPr>
        <w:t>automated systems</w:t>
      </w:r>
      <w:r w:rsidRPr="000119FF">
        <w:rPr>
          <w:rStyle w:val="StyleUnderline"/>
          <w:highlight w:val="green"/>
        </w:rPr>
        <w:t xml:space="preserve"> that would </w:t>
      </w:r>
      <w:r w:rsidRPr="000119FF">
        <w:rPr>
          <w:rStyle w:val="Emphasis"/>
          <w:highlight w:val="green"/>
        </w:rPr>
        <w:t>provide licenses</w:t>
      </w:r>
      <w:r w:rsidRPr="006A3623">
        <w:rPr>
          <w:rStyle w:val="StyleUnderline"/>
        </w:rPr>
        <w:t xml:space="preserve"> to pilots</w:t>
      </w:r>
      <w:r w:rsidRPr="00B60331">
        <w:rPr>
          <w:rStyle w:val="StyleUnderline"/>
        </w:rPr>
        <w:t xml:space="preserve">, </w:t>
      </w:r>
      <w:r w:rsidRPr="00B60331">
        <w:rPr>
          <w:rStyle w:val="Emphasis"/>
          <w:highlight w:val="green"/>
        </w:rPr>
        <w:t>close factories</w:t>
      </w:r>
      <w:r w:rsidRPr="00B60331">
        <w:rPr>
          <w:rStyle w:val="StyleUnderline"/>
          <w:highlight w:val="green"/>
        </w:rPr>
        <w:t xml:space="preserve"> violating </w:t>
      </w:r>
      <w:r w:rsidRPr="00712FC4">
        <w:rPr>
          <w:rStyle w:val="Emphasis"/>
          <w:highlight w:val="green"/>
        </w:rPr>
        <w:t>environmental</w:t>
      </w:r>
      <w:r w:rsidRPr="006A3623">
        <w:rPr>
          <w:rStyle w:val="StyleUnderline"/>
        </w:rPr>
        <w:t xml:space="preserve"> protection </w:t>
      </w:r>
      <w:r w:rsidRPr="00712FC4">
        <w:rPr>
          <w:rStyle w:val="Emphasis"/>
          <w:highlight w:val="green"/>
        </w:rPr>
        <w:t>reg</w:t>
      </w:r>
      <w:r w:rsidRPr="006A3623">
        <w:rPr>
          <w:rStyle w:val="StyleUnderline"/>
        </w:rPr>
        <w:t>ulation</w:t>
      </w:r>
      <w:r w:rsidRPr="00712FC4">
        <w:rPr>
          <w:rStyle w:val="Emphasis"/>
          <w:highlight w:val="green"/>
        </w:rPr>
        <w:t>s</w:t>
      </w:r>
      <w:r w:rsidRPr="00B60331">
        <w:rPr>
          <w:rStyle w:val="StyleUnderline"/>
        </w:rPr>
        <w:t xml:space="preserve">, </w:t>
      </w:r>
      <w:r w:rsidRPr="00712FC4">
        <w:rPr>
          <w:rStyle w:val="StyleUnderline"/>
          <w:highlight w:val="green"/>
        </w:rPr>
        <w:t xml:space="preserve">and </w:t>
      </w:r>
      <w:r w:rsidRPr="00712FC4">
        <w:rPr>
          <w:rStyle w:val="Emphasis"/>
          <w:highlight w:val="green"/>
        </w:rPr>
        <w:t>find</w:t>
      </w:r>
      <w:r w:rsidRPr="00712FC4">
        <w:rPr>
          <w:rStyle w:val="StyleUnderline"/>
          <w:highlight w:val="green"/>
        </w:rPr>
        <w:t xml:space="preserve"> </w:t>
      </w:r>
      <w:r w:rsidRPr="000119FF">
        <w:rPr>
          <w:rStyle w:val="StyleUnderline"/>
          <w:highlight w:val="green"/>
        </w:rPr>
        <w:t xml:space="preserve">that a </w:t>
      </w:r>
      <w:r w:rsidRPr="000119FF">
        <w:rPr>
          <w:rStyle w:val="Emphasis"/>
          <w:highlight w:val="green"/>
        </w:rPr>
        <w:t>proposed merger</w:t>
      </w:r>
      <w:r w:rsidRPr="000119FF">
        <w:rPr>
          <w:rStyle w:val="StyleUnderline"/>
          <w:highlight w:val="green"/>
        </w:rPr>
        <w:t xml:space="preserve"> violates </w:t>
      </w:r>
      <w:r w:rsidRPr="006A3623">
        <w:rPr>
          <w:rStyle w:val="Emphasis"/>
          <w:highlight w:val="green"/>
        </w:rPr>
        <w:t>antitrust</w:t>
      </w:r>
      <w:r w:rsidRPr="00B60331">
        <w:rPr>
          <w:rStyle w:val="Emphasis"/>
        </w:rPr>
        <w:t xml:space="preserve"> law</w:t>
      </w:r>
      <w:r w:rsidRPr="00B60331">
        <w:rPr>
          <w:sz w:val="16"/>
        </w:rPr>
        <w:t>.41</w:t>
      </w:r>
    </w:p>
    <w:p w14:paraId="05C1CA3A" w14:textId="77777777" w:rsidR="00774FA9" w:rsidRDefault="00774FA9" w:rsidP="00774FA9"/>
    <w:p w14:paraId="7677BE00" w14:textId="77777777" w:rsidR="00774FA9" w:rsidRPr="00855201" w:rsidRDefault="00774FA9" w:rsidP="00774FA9"/>
    <w:p w14:paraId="6AC10946" w14:textId="77777777" w:rsidR="00774FA9" w:rsidRDefault="00774FA9" w:rsidP="00774FA9">
      <w:pPr>
        <w:pStyle w:val="Heading3"/>
      </w:pPr>
      <w:r>
        <w:t>Solvency---1AC</w:t>
      </w:r>
    </w:p>
    <w:p w14:paraId="0A8DA544" w14:textId="77777777" w:rsidR="00774FA9" w:rsidRDefault="00774FA9" w:rsidP="00774FA9">
      <w:pPr>
        <w:pStyle w:val="Heading4"/>
      </w:pPr>
      <w:r w:rsidRPr="00892046">
        <w:rPr>
          <w:u w:val="single"/>
        </w:rPr>
        <w:t>Solvency</w:t>
      </w:r>
      <w:r>
        <w:t xml:space="preserve">. </w:t>
      </w:r>
    </w:p>
    <w:p w14:paraId="7709C537" w14:textId="77777777" w:rsidR="00774FA9" w:rsidRPr="00251D2C" w:rsidRDefault="00774FA9" w:rsidP="00774FA9">
      <w:pPr>
        <w:pStyle w:val="Heading4"/>
      </w:pPr>
      <w:r>
        <w:t xml:space="preserve">Algorithmic governance unlocks </w:t>
      </w:r>
      <w:r w:rsidRPr="00251D2C">
        <w:rPr>
          <w:u w:val="single"/>
        </w:rPr>
        <w:t>good governance</w:t>
      </w:r>
      <w:r>
        <w:t xml:space="preserve">, but </w:t>
      </w:r>
      <w:r>
        <w:rPr>
          <w:u w:val="single"/>
        </w:rPr>
        <w:t>only if</w:t>
      </w:r>
      <w:r>
        <w:t xml:space="preserve"> it’s carefully navigated with </w:t>
      </w:r>
      <w:r>
        <w:rPr>
          <w:u w:val="single"/>
        </w:rPr>
        <w:t>worker input</w:t>
      </w:r>
      <w:r>
        <w:t xml:space="preserve">, </w:t>
      </w:r>
      <w:r>
        <w:rPr>
          <w:u w:val="single"/>
        </w:rPr>
        <w:t>autonomy</w:t>
      </w:r>
      <w:r>
        <w:t xml:space="preserve">, and </w:t>
      </w:r>
      <w:r>
        <w:rPr>
          <w:u w:val="single"/>
        </w:rPr>
        <w:t>pro-social values</w:t>
      </w:r>
      <w:r>
        <w:t>.</w:t>
      </w:r>
    </w:p>
    <w:p w14:paraId="4CDFD2EE" w14:textId="77777777" w:rsidR="00774FA9" w:rsidRPr="009C42B7" w:rsidRDefault="00774FA9" w:rsidP="00774FA9">
      <w:r w:rsidRPr="009C42B7">
        <w:rPr>
          <w:rStyle w:val="Style13ptBold"/>
        </w:rPr>
        <w:t>Estevez et al. 24</w:t>
      </w:r>
      <w:r w:rsidRPr="009C42B7">
        <w:t xml:space="preserve"> – PhD., UNESCO Chair on Knowledge Societies and Digital Governance; PhD, Gdańsk University of Technology; Inter-American Development Bank.</w:t>
      </w:r>
    </w:p>
    <w:p w14:paraId="41ABC95B" w14:textId="77777777" w:rsidR="00774FA9" w:rsidRPr="0059720A" w:rsidRDefault="00774FA9" w:rsidP="00774FA9">
      <w:r w:rsidRPr="009C42B7">
        <w:t>Elsa Estevez, Tomasz Janowski, Benjamin Roseth, Inter-American Development Bank, Washington, D.C., “When Does Automation in Government Thrive or Flounder?” Inter-American Development Bank, ISBN: 978-1-59782-548-1</w:t>
      </w:r>
    </w:p>
    <w:p w14:paraId="76587A2D" w14:textId="77777777" w:rsidR="00774FA9" w:rsidRPr="0059720A" w:rsidRDefault="00774FA9" w:rsidP="00774FA9">
      <w:pPr>
        <w:rPr>
          <w:sz w:val="16"/>
        </w:rPr>
      </w:pPr>
      <w:r w:rsidRPr="0059720A">
        <w:rPr>
          <w:sz w:val="16"/>
        </w:rPr>
        <w:t>Executive Summary</w:t>
      </w:r>
    </w:p>
    <w:p w14:paraId="3B54138C" w14:textId="77777777" w:rsidR="00774FA9" w:rsidRPr="0059720A" w:rsidRDefault="00774FA9" w:rsidP="00774FA9">
      <w:pPr>
        <w:rPr>
          <w:sz w:val="16"/>
        </w:rPr>
      </w:pPr>
      <w:r w:rsidRPr="0069583C">
        <w:rPr>
          <w:rStyle w:val="Emphasis"/>
        </w:rPr>
        <w:t>When</w:t>
      </w:r>
      <w:r w:rsidRPr="0069583C">
        <w:rPr>
          <w:rStyle w:val="StyleUnderline"/>
        </w:rPr>
        <w:t xml:space="preserve"> Does </w:t>
      </w:r>
      <w:r w:rsidRPr="0069583C">
        <w:rPr>
          <w:rStyle w:val="Emphasis"/>
        </w:rPr>
        <w:t>Automation</w:t>
      </w:r>
      <w:r w:rsidRPr="0069583C">
        <w:rPr>
          <w:rStyle w:val="StyleUnderline"/>
        </w:rPr>
        <w:t xml:space="preserve"> in </w:t>
      </w:r>
      <w:r w:rsidRPr="0069583C">
        <w:rPr>
          <w:rStyle w:val="Emphasis"/>
        </w:rPr>
        <w:t>Government</w:t>
      </w:r>
      <w:r w:rsidRPr="0069583C">
        <w:rPr>
          <w:rStyle w:val="StyleUnderline"/>
        </w:rPr>
        <w:t xml:space="preserve"> </w:t>
      </w:r>
      <w:r w:rsidRPr="0069583C">
        <w:rPr>
          <w:rStyle w:val="Emphasis"/>
        </w:rPr>
        <w:t>Thrive</w:t>
      </w:r>
      <w:r w:rsidRPr="0069583C">
        <w:rPr>
          <w:rStyle w:val="StyleUnderline"/>
        </w:rPr>
        <w:t xml:space="preserve"> or </w:t>
      </w:r>
      <w:r w:rsidRPr="0069583C">
        <w:rPr>
          <w:rStyle w:val="Emphasis"/>
        </w:rPr>
        <w:t>Flounder</w:t>
      </w:r>
      <w:r w:rsidRPr="0069583C">
        <w:rPr>
          <w:rStyle w:val="StyleUnderline"/>
        </w:rPr>
        <w:t>?</w:t>
      </w:r>
    </w:p>
    <w:p w14:paraId="237EBDCC" w14:textId="77777777" w:rsidR="00774FA9" w:rsidRPr="0069583C" w:rsidRDefault="00774FA9" w:rsidP="00774FA9">
      <w:pPr>
        <w:rPr>
          <w:u w:val="single"/>
        </w:rPr>
      </w:pPr>
      <w:r w:rsidRPr="0069583C">
        <w:rPr>
          <w:rStyle w:val="Emphasis"/>
        </w:rPr>
        <w:t>BENEFITS</w:t>
      </w:r>
      <w:r w:rsidRPr="0069583C">
        <w:rPr>
          <w:rStyle w:val="StyleUnderline"/>
        </w:rPr>
        <w:t xml:space="preserve"> OF GOVERNMENT AUTOMATION</w:t>
      </w:r>
    </w:p>
    <w:p w14:paraId="50441014" w14:textId="77777777" w:rsidR="00774FA9" w:rsidRPr="0069583C" w:rsidRDefault="00774FA9" w:rsidP="00774FA9">
      <w:pPr>
        <w:rPr>
          <w:rStyle w:val="StyleUnderline"/>
        </w:rPr>
      </w:pPr>
      <w:r w:rsidRPr="0069583C">
        <w:rPr>
          <w:rStyle w:val="StyleUnderline"/>
        </w:rPr>
        <w:t>Given the</w:t>
      </w:r>
      <w:r w:rsidRPr="0059720A">
        <w:rPr>
          <w:sz w:val="16"/>
        </w:rPr>
        <w:t xml:space="preserve"> cost and </w:t>
      </w:r>
      <w:r w:rsidRPr="0069583C">
        <w:rPr>
          <w:rStyle w:val="Emphasis"/>
        </w:rPr>
        <w:t>disruption</w:t>
      </w:r>
      <w:r w:rsidRPr="0069583C">
        <w:rPr>
          <w:rStyle w:val="StyleUnderline"/>
        </w:rPr>
        <w:t xml:space="preserve"> caused by automation, </w:t>
      </w:r>
      <w:r w:rsidRPr="0069583C">
        <w:rPr>
          <w:rStyle w:val="StyleUnderline"/>
          <w:highlight w:val="green"/>
        </w:rPr>
        <w:t>government</w:t>
      </w:r>
      <w:r w:rsidRPr="0069583C">
        <w:rPr>
          <w:rStyle w:val="StyleUnderline"/>
        </w:rPr>
        <w:t xml:space="preserve"> organization</w:t>
      </w:r>
      <w:r w:rsidRPr="0069583C">
        <w:rPr>
          <w:rStyle w:val="StyleUnderline"/>
          <w:highlight w:val="green"/>
        </w:rPr>
        <w:t>s</w:t>
      </w:r>
      <w:r w:rsidRPr="0069583C">
        <w:rPr>
          <w:rStyle w:val="StyleUnderline"/>
        </w:rPr>
        <w:t xml:space="preserve"> </w:t>
      </w:r>
      <w:r w:rsidRPr="0069583C">
        <w:rPr>
          <w:rStyle w:val="StyleUnderline"/>
          <w:highlight w:val="green"/>
        </w:rPr>
        <w:t xml:space="preserve">should know </w:t>
      </w:r>
      <w:r w:rsidRPr="0069583C">
        <w:rPr>
          <w:rStyle w:val="Emphasis"/>
          <w:highlight w:val="green"/>
        </w:rPr>
        <w:t>what benefits</w:t>
      </w:r>
      <w:r w:rsidRPr="0069583C">
        <w:rPr>
          <w:rStyle w:val="StyleUnderline"/>
        </w:rPr>
        <w:t xml:space="preserve"> they can realistically expect</w:t>
      </w:r>
      <w:r w:rsidRPr="0059720A">
        <w:rPr>
          <w:sz w:val="16"/>
        </w:rPr>
        <w:t xml:space="preserve"> from such initiatives </w:t>
      </w:r>
      <w:r w:rsidRPr="0069583C">
        <w:rPr>
          <w:rStyle w:val="StyleUnderline"/>
        </w:rPr>
        <w:t xml:space="preserve">and </w:t>
      </w:r>
      <w:r w:rsidRPr="0069583C">
        <w:rPr>
          <w:rStyle w:val="StyleUnderline"/>
          <w:highlight w:val="green"/>
        </w:rPr>
        <w:t xml:space="preserve">under </w:t>
      </w:r>
      <w:r w:rsidRPr="0069583C">
        <w:rPr>
          <w:rStyle w:val="Emphasis"/>
          <w:highlight w:val="green"/>
        </w:rPr>
        <w:t>what conditions</w:t>
      </w:r>
      <w:r w:rsidRPr="0069583C">
        <w:rPr>
          <w:rStyle w:val="StyleUnderline"/>
          <w:highlight w:val="green"/>
        </w:rPr>
        <w:t xml:space="preserve">, and </w:t>
      </w:r>
      <w:r w:rsidRPr="0069583C">
        <w:rPr>
          <w:rStyle w:val="Emphasis"/>
          <w:highlight w:val="green"/>
        </w:rPr>
        <w:t>weigh</w:t>
      </w:r>
      <w:r w:rsidRPr="0069583C">
        <w:rPr>
          <w:rStyle w:val="StyleUnderline"/>
          <w:highlight w:val="green"/>
        </w:rPr>
        <w:t xml:space="preserve"> them against</w:t>
      </w:r>
      <w:r w:rsidRPr="0069583C">
        <w:rPr>
          <w:rStyle w:val="StyleUnderline"/>
        </w:rPr>
        <w:t xml:space="preserve"> </w:t>
      </w:r>
      <w:r w:rsidRPr="0069583C">
        <w:rPr>
          <w:rStyle w:val="Emphasis"/>
        </w:rPr>
        <w:t xml:space="preserve">expected </w:t>
      </w:r>
      <w:r w:rsidRPr="0069583C">
        <w:rPr>
          <w:rStyle w:val="Emphasis"/>
          <w:highlight w:val="green"/>
        </w:rPr>
        <w:t>costs</w:t>
      </w:r>
      <w:r w:rsidRPr="0059720A">
        <w:rPr>
          <w:sz w:val="16"/>
        </w:rPr>
        <w:t xml:space="preserve"> and disruptions. Chapter 3 of </w:t>
      </w:r>
      <w:r w:rsidRPr="0069583C">
        <w:rPr>
          <w:rStyle w:val="StyleUnderline"/>
        </w:rPr>
        <w:t xml:space="preserve">this report presents </w:t>
      </w:r>
      <w:r w:rsidRPr="0069583C">
        <w:rPr>
          <w:rStyle w:val="Emphasis"/>
        </w:rPr>
        <w:t>four</w:t>
      </w:r>
      <w:r w:rsidRPr="0069583C">
        <w:rPr>
          <w:rStyle w:val="StyleUnderline"/>
        </w:rPr>
        <w:t xml:space="preserve"> kinds of benefits expected from </w:t>
      </w:r>
      <w:r w:rsidRPr="0069583C">
        <w:rPr>
          <w:rStyle w:val="Emphasis"/>
        </w:rPr>
        <w:t>government automation:</w:t>
      </w:r>
    </w:p>
    <w:p w14:paraId="5E29A85B" w14:textId="77777777" w:rsidR="00774FA9" w:rsidRPr="0069583C" w:rsidRDefault="00774FA9" w:rsidP="00774FA9">
      <w:pPr>
        <w:rPr>
          <w:rStyle w:val="StyleUnderline"/>
        </w:rPr>
      </w:pPr>
      <w:r w:rsidRPr="0069583C">
        <w:rPr>
          <w:rStyle w:val="Emphasis"/>
        </w:rPr>
        <w:t>1</w:t>
      </w:r>
      <w:r w:rsidRPr="0069583C">
        <w:rPr>
          <w:rStyle w:val="StyleUnderline"/>
        </w:rPr>
        <w:t xml:space="preserve">—Government automation can increase the </w:t>
      </w:r>
      <w:r w:rsidRPr="0069583C">
        <w:rPr>
          <w:rStyle w:val="Emphasis"/>
        </w:rPr>
        <w:t>efficiency</w:t>
      </w:r>
      <w:r w:rsidRPr="0069583C">
        <w:rPr>
          <w:rStyle w:val="StyleUnderline"/>
        </w:rPr>
        <w:t xml:space="preserve"> of government </w:t>
      </w:r>
      <w:r w:rsidRPr="0069583C">
        <w:rPr>
          <w:rStyle w:val="Emphasis"/>
        </w:rPr>
        <w:t>operations</w:t>
      </w:r>
      <w:r w:rsidRPr="0059720A">
        <w:rPr>
          <w:sz w:val="16"/>
        </w:rPr>
        <w:t>.</w:t>
      </w:r>
    </w:p>
    <w:p w14:paraId="7F2C83C5" w14:textId="77777777" w:rsidR="00774FA9" w:rsidRPr="0059720A" w:rsidRDefault="00774FA9" w:rsidP="00774FA9">
      <w:pPr>
        <w:rPr>
          <w:sz w:val="16"/>
        </w:rPr>
      </w:pPr>
      <w:r w:rsidRPr="0069583C">
        <w:rPr>
          <w:rStyle w:val="Emphasis"/>
        </w:rPr>
        <w:t>2</w:t>
      </w:r>
      <w:r w:rsidRPr="0069583C">
        <w:rPr>
          <w:rStyle w:val="StyleUnderline"/>
        </w:rPr>
        <w:t>—</w:t>
      </w:r>
      <w:r w:rsidRPr="0059720A">
        <w:rPr>
          <w:sz w:val="16"/>
        </w:rPr>
        <w:t xml:space="preserve">Government automation can increase </w:t>
      </w:r>
      <w:r w:rsidRPr="0069583C">
        <w:rPr>
          <w:rStyle w:val="StyleUnderline"/>
        </w:rPr>
        <w:t xml:space="preserve">the </w:t>
      </w:r>
      <w:r w:rsidRPr="0069583C">
        <w:rPr>
          <w:rStyle w:val="Emphasis"/>
        </w:rPr>
        <w:t>productivity</w:t>
      </w:r>
      <w:r w:rsidRPr="0069583C">
        <w:rPr>
          <w:rStyle w:val="StyleUnderline"/>
        </w:rPr>
        <w:t xml:space="preserve"> of </w:t>
      </w:r>
      <w:r w:rsidRPr="0069583C">
        <w:rPr>
          <w:rStyle w:val="Emphasis"/>
        </w:rPr>
        <w:t>public goods</w:t>
      </w:r>
      <w:r w:rsidRPr="0069583C">
        <w:rPr>
          <w:rStyle w:val="StyleUnderline"/>
        </w:rPr>
        <w:t xml:space="preserve"> and </w:t>
      </w:r>
      <w:r w:rsidRPr="0069583C">
        <w:rPr>
          <w:rStyle w:val="Emphasis"/>
        </w:rPr>
        <w:t>services</w:t>
      </w:r>
      <w:r w:rsidRPr="0059720A">
        <w:rPr>
          <w:sz w:val="16"/>
        </w:rPr>
        <w:t>.</w:t>
      </w:r>
    </w:p>
    <w:p w14:paraId="69C81F2A" w14:textId="77777777" w:rsidR="00774FA9" w:rsidRPr="0069583C" w:rsidRDefault="00774FA9" w:rsidP="00774FA9">
      <w:pPr>
        <w:rPr>
          <w:rStyle w:val="StyleUnderline"/>
        </w:rPr>
      </w:pPr>
      <w:r w:rsidRPr="0069583C">
        <w:rPr>
          <w:rStyle w:val="Emphasis"/>
        </w:rPr>
        <w:t>3</w:t>
      </w:r>
      <w:r w:rsidRPr="0069583C">
        <w:rPr>
          <w:rStyle w:val="StyleUnderline"/>
        </w:rPr>
        <w:t>—</w:t>
      </w:r>
      <w:r w:rsidRPr="0059720A">
        <w:rPr>
          <w:sz w:val="16"/>
        </w:rPr>
        <w:t xml:space="preserve">Government automation can improve </w:t>
      </w:r>
      <w:r w:rsidRPr="0069583C">
        <w:rPr>
          <w:rStyle w:val="StyleUnderline"/>
        </w:rPr>
        <w:t xml:space="preserve">the </w:t>
      </w:r>
      <w:r w:rsidRPr="0069583C">
        <w:rPr>
          <w:rStyle w:val="Emphasis"/>
        </w:rPr>
        <w:t>quality</w:t>
      </w:r>
      <w:r w:rsidRPr="0069583C">
        <w:rPr>
          <w:rStyle w:val="StyleUnderline"/>
        </w:rPr>
        <w:t xml:space="preserve"> of government </w:t>
      </w:r>
      <w:r w:rsidRPr="0069583C">
        <w:rPr>
          <w:rStyle w:val="Emphasis"/>
        </w:rPr>
        <w:t>decisions</w:t>
      </w:r>
      <w:r w:rsidRPr="0069583C">
        <w:rPr>
          <w:rStyle w:val="StyleUnderline"/>
        </w:rPr>
        <w:t>.</w:t>
      </w:r>
    </w:p>
    <w:p w14:paraId="3D607F2D" w14:textId="77777777" w:rsidR="00774FA9" w:rsidRPr="009C42B7" w:rsidRDefault="00774FA9" w:rsidP="00774FA9">
      <w:pPr>
        <w:rPr>
          <w:rStyle w:val="StyleUnderline"/>
        </w:rPr>
      </w:pPr>
      <w:r w:rsidRPr="0069583C">
        <w:rPr>
          <w:rStyle w:val="Emphasis"/>
        </w:rPr>
        <w:t>4</w:t>
      </w:r>
      <w:r w:rsidRPr="0069583C">
        <w:rPr>
          <w:rStyle w:val="StyleUnderline"/>
        </w:rPr>
        <w:t>—</w:t>
      </w:r>
      <w:r w:rsidRPr="0059720A">
        <w:rPr>
          <w:sz w:val="16"/>
        </w:rPr>
        <w:t xml:space="preserve">Government automation can enhance </w:t>
      </w:r>
      <w:r w:rsidRPr="0069583C">
        <w:rPr>
          <w:rStyle w:val="StyleUnderline"/>
        </w:rPr>
        <w:t xml:space="preserve">citizen </w:t>
      </w:r>
      <w:r w:rsidRPr="0069583C">
        <w:rPr>
          <w:rStyle w:val="Emphasis"/>
        </w:rPr>
        <w:t>convenience</w:t>
      </w:r>
      <w:r w:rsidRPr="0069583C">
        <w:rPr>
          <w:rStyle w:val="StyleUnderline"/>
        </w:rPr>
        <w:t>.</w:t>
      </w:r>
    </w:p>
    <w:p w14:paraId="39FBB0EC" w14:textId="77777777" w:rsidR="00774FA9" w:rsidRPr="0069583C" w:rsidRDefault="00774FA9" w:rsidP="00774FA9">
      <w:pPr>
        <w:rPr>
          <w:sz w:val="16"/>
        </w:rPr>
      </w:pPr>
      <w:r w:rsidRPr="00DB05D2">
        <w:rPr>
          <w:rStyle w:val="Emphasis"/>
        </w:rPr>
        <w:t>Government efficiency</w:t>
      </w:r>
      <w:r w:rsidRPr="009C42B7">
        <w:rPr>
          <w:rStyle w:val="StyleUnderline"/>
        </w:rPr>
        <w:t xml:space="preserve"> is the ability to </w:t>
      </w:r>
      <w:r w:rsidRPr="00DB05D2">
        <w:rPr>
          <w:rStyle w:val="StyleUnderline"/>
        </w:rPr>
        <w:t>achieve objectives</w:t>
      </w:r>
      <w:r w:rsidRPr="009C42B7">
        <w:rPr>
          <w:rStyle w:val="StyleUnderline"/>
        </w:rPr>
        <w:t xml:space="preserve">, that is, to produce </w:t>
      </w:r>
      <w:r w:rsidRPr="0069583C">
        <w:rPr>
          <w:rStyle w:val="StyleUnderline"/>
        </w:rPr>
        <w:t xml:space="preserve">public value with </w:t>
      </w:r>
      <w:r w:rsidRPr="0069583C">
        <w:rPr>
          <w:rStyle w:val="Emphasis"/>
        </w:rPr>
        <w:t>no</w:t>
      </w:r>
      <w:r w:rsidRPr="0069583C">
        <w:rPr>
          <w:rStyle w:val="StyleUnderline"/>
        </w:rPr>
        <w:t xml:space="preserve"> (or minimal) </w:t>
      </w:r>
      <w:r w:rsidRPr="0069583C">
        <w:rPr>
          <w:rStyle w:val="Emphasis"/>
        </w:rPr>
        <w:t>waste</w:t>
      </w:r>
      <w:r w:rsidRPr="0069583C">
        <w:rPr>
          <w:rStyle w:val="StyleUnderline"/>
        </w:rPr>
        <w:t xml:space="preserve"> of government </w:t>
      </w:r>
      <w:r w:rsidRPr="0069583C">
        <w:rPr>
          <w:rStyle w:val="Emphasis"/>
        </w:rPr>
        <w:t>resources</w:t>
      </w:r>
      <w:r w:rsidRPr="0069583C">
        <w:rPr>
          <w:rStyle w:val="StyleUnderline"/>
        </w:rPr>
        <w:t xml:space="preserve"> such as </w:t>
      </w:r>
      <w:r w:rsidRPr="0069583C">
        <w:rPr>
          <w:rStyle w:val="Emphasis"/>
        </w:rPr>
        <w:t>time</w:t>
      </w:r>
      <w:r w:rsidRPr="0069583C">
        <w:rPr>
          <w:rStyle w:val="StyleUnderline"/>
        </w:rPr>
        <w:t xml:space="preserve">, effort, </w:t>
      </w:r>
      <w:r w:rsidRPr="0069583C">
        <w:rPr>
          <w:rStyle w:val="Emphasis"/>
        </w:rPr>
        <w:t>authority</w:t>
      </w:r>
      <w:r w:rsidRPr="0069583C">
        <w:rPr>
          <w:rStyle w:val="StyleUnderline"/>
        </w:rPr>
        <w:t xml:space="preserve">, and </w:t>
      </w:r>
      <w:r w:rsidRPr="0069583C">
        <w:rPr>
          <w:rStyle w:val="Emphasis"/>
        </w:rPr>
        <w:t>others</w:t>
      </w:r>
      <w:r w:rsidRPr="0069583C">
        <w:rPr>
          <w:rStyle w:val="StyleUnderline"/>
        </w:rPr>
        <w:t xml:space="preserve">. Automation can </w:t>
      </w:r>
      <w:r w:rsidRPr="0069583C">
        <w:rPr>
          <w:rStyle w:val="Emphasis"/>
        </w:rPr>
        <w:t>increase</w:t>
      </w:r>
      <w:r w:rsidRPr="0069583C">
        <w:rPr>
          <w:rStyle w:val="StyleUnderline"/>
        </w:rPr>
        <w:t xml:space="preserve"> efficiency by </w:t>
      </w:r>
      <w:r w:rsidRPr="0069583C">
        <w:rPr>
          <w:rStyle w:val="Emphasis"/>
        </w:rPr>
        <w:t>reducing</w:t>
      </w:r>
      <w:r w:rsidRPr="0069583C">
        <w:rPr>
          <w:rStyle w:val="StyleUnderline"/>
        </w:rPr>
        <w:t xml:space="preserve"> the government’s </w:t>
      </w:r>
      <w:r w:rsidRPr="0069583C">
        <w:rPr>
          <w:rStyle w:val="Emphasis"/>
        </w:rPr>
        <w:t>operating costs</w:t>
      </w:r>
      <w:r w:rsidRPr="0069583C">
        <w:rPr>
          <w:rStyle w:val="StyleUnderline"/>
        </w:rPr>
        <w:t xml:space="preserve">, </w:t>
      </w:r>
      <w:r w:rsidRPr="0069583C">
        <w:rPr>
          <w:rStyle w:val="Emphasis"/>
        </w:rPr>
        <w:t>shortening decision times</w:t>
      </w:r>
      <w:r w:rsidRPr="0069583C">
        <w:rPr>
          <w:rStyle w:val="StyleUnderline"/>
        </w:rPr>
        <w:t xml:space="preserve">, </w:t>
      </w:r>
      <w:r w:rsidRPr="0069583C">
        <w:rPr>
          <w:rStyle w:val="Emphasis"/>
        </w:rPr>
        <w:t>simplifying processes</w:t>
      </w:r>
      <w:r w:rsidRPr="0069583C">
        <w:rPr>
          <w:rStyle w:val="StyleUnderline"/>
        </w:rPr>
        <w:t xml:space="preserve">, or </w:t>
      </w:r>
      <w:r w:rsidRPr="0069583C">
        <w:rPr>
          <w:rStyle w:val="Emphasis"/>
        </w:rPr>
        <w:t>reducing system development costs</w:t>
      </w:r>
      <w:r w:rsidRPr="0069583C">
        <w:rPr>
          <w:sz w:val="16"/>
        </w:rPr>
        <w:t xml:space="preserve">. In terms of the public value framework, </w:t>
      </w:r>
      <w:r w:rsidRPr="0069583C">
        <w:rPr>
          <w:rStyle w:val="StyleUnderline"/>
        </w:rPr>
        <w:t xml:space="preserve">such benefits produce organizational values such as </w:t>
      </w:r>
      <w:r w:rsidRPr="0069583C">
        <w:rPr>
          <w:rStyle w:val="Emphasis"/>
        </w:rPr>
        <w:t>financial gains</w:t>
      </w:r>
      <w:r w:rsidRPr="0069583C">
        <w:rPr>
          <w:rStyle w:val="StyleUnderline"/>
        </w:rPr>
        <w:t xml:space="preserve"> or </w:t>
      </w:r>
      <w:r w:rsidRPr="0069583C">
        <w:rPr>
          <w:rStyle w:val="Emphasis"/>
        </w:rPr>
        <w:t>org</w:t>
      </w:r>
      <w:r w:rsidRPr="0069583C">
        <w:rPr>
          <w:rStyle w:val="StyleUnderline"/>
        </w:rPr>
        <w:t>anization-</w:t>
      </w:r>
      <w:r w:rsidRPr="0069583C">
        <w:rPr>
          <w:rStyle w:val="Emphasis"/>
        </w:rPr>
        <w:t>tech</w:t>
      </w:r>
      <w:r w:rsidRPr="0069583C">
        <w:rPr>
          <w:rStyle w:val="StyleUnderline"/>
        </w:rPr>
        <w:t xml:space="preserve">nology </w:t>
      </w:r>
      <w:r w:rsidRPr="0069583C">
        <w:rPr>
          <w:rStyle w:val="Emphasis"/>
        </w:rPr>
        <w:t>alignment</w:t>
      </w:r>
      <w:r w:rsidRPr="0069583C">
        <w:rPr>
          <w:rStyle w:val="StyleUnderline"/>
        </w:rPr>
        <w:t xml:space="preserve">, as well as constituency values, such as </w:t>
      </w:r>
      <w:r w:rsidRPr="0069583C">
        <w:rPr>
          <w:rStyle w:val="Emphasis"/>
        </w:rPr>
        <w:t>reducing administrative burden</w:t>
      </w:r>
      <w:r w:rsidRPr="0069583C">
        <w:rPr>
          <w:rStyle w:val="StyleUnderline"/>
        </w:rPr>
        <w:t xml:space="preserve"> and </w:t>
      </w:r>
      <w:r w:rsidRPr="0069583C">
        <w:rPr>
          <w:rStyle w:val="Emphasis"/>
        </w:rPr>
        <w:t>increasing user value</w:t>
      </w:r>
      <w:r w:rsidRPr="0069583C">
        <w:rPr>
          <w:sz w:val="16"/>
        </w:rPr>
        <w:t xml:space="preserve"> (Section 3.1).</w:t>
      </w:r>
    </w:p>
    <w:p w14:paraId="07BF23D5" w14:textId="77777777" w:rsidR="00774FA9" w:rsidRPr="0069583C" w:rsidRDefault="00774FA9" w:rsidP="00774FA9">
      <w:pPr>
        <w:rPr>
          <w:sz w:val="14"/>
        </w:rPr>
      </w:pPr>
      <w:r w:rsidRPr="0069583C">
        <w:rPr>
          <w:rStyle w:val="StyleUnderline"/>
        </w:rPr>
        <w:t xml:space="preserve">Government organizations </w:t>
      </w:r>
      <w:r w:rsidRPr="0069583C">
        <w:rPr>
          <w:rStyle w:val="Emphasis"/>
        </w:rPr>
        <w:t>produce</w:t>
      </w:r>
      <w:r w:rsidRPr="0069583C">
        <w:rPr>
          <w:rStyle w:val="StyleUnderline"/>
        </w:rPr>
        <w:t xml:space="preserve"> public goods and services using </w:t>
      </w:r>
      <w:r w:rsidRPr="0069583C">
        <w:rPr>
          <w:rStyle w:val="Emphasis"/>
        </w:rPr>
        <w:t>labor</w:t>
      </w:r>
      <w:r w:rsidRPr="0069583C">
        <w:rPr>
          <w:rStyle w:val="StyleUnderline"/>
        </w:rPr>
        <w:t xml:space="preserve">, materials, </w:t>
      </w:r>
      <w:r w:rsidRPr="0069583C">
        <w:rPr>
          <w:rStyle w:val="Emphasis"/>
        </w:rPr>
        <w:t>energy</w:t>
      </w:r>
      <w:r w:rsidRPr="0069583C">
        <w:rPr>
          <w:rStyle w:val="StyleUnderline"/>
        </w:rPr>
        <w:t xml:space="preserve">, </w:t>
      </w:r>
      <w:r w:rsidRPr="0069583C">
        <w:rPr>
          <w:rStyle w:val="Emphasis"/>
        </w:rPr>
        <w:t>facilities</w:t>
      </w:r>
      <w:r w:rsidRPr="0069583C">
        <w:rPr>
          <w:rStyle w:val="StyleUnderline"/>
        </w:rPr>
        <w:t xml:space="preserve">, authority, and </w:t>
      </w:r>
      <w:r w:rsidRPr="0069583C">
        <w:rPr>
          <w:rStyle w:val="Emphasis"/>
        </w:rPr>
        <w:t>other inputs</w:t>
      </w:r>
      <w:r w:rsidRPr="0069583C">
        <w:rPr>
          <w:rStyle w:val="StyleUnderline"/>
        </w:rPr>
        <w:t>. Production is</w:t>
      </w:r>
      <w:r w:rsidRPr="0069583C">
        <w:rPr>
          <w:sz w:val="14"/>
        </w:rPr>
        <w:t xml:space="preserve"> measured in terms of </w:t>
      </w:r>
      <w:r w:rsidRPr="0069583C">
        <w:rPr>
          <w:rStyle w:val="StyleUnderline"/>
        </w:rPr>
        <w:t xml:space="preserve">the </w:t>
      </w:r>
      <w:r w:rsidRPr="0069583C">
        <w:rPr>
          <w:rStyle w:val="Emphasis"/>
        </w:rPr>
        <w:t>volume</w:t>
      </w:r>
      <w:r w:rsidRPr="0069583C">
        <w:rPr>
          <w:rStyle w:val="StyleUnderline"/>
        </w:rPr>
        <w:t xml:space="preserve">, </w:t>
      </w:r>
      <w:r w:rsidRPr="0069583C">
        <w:rPr>
          <w:rStyle w:val="Emphasis"/>
        </w:rPr>
        <w:t>scope</w:t>
      </w:r>
      <w:r w:rsidRPr="0069583C">
        <w:rPr>
          <w:rStyle w:val="StyleUnderline"/>
        </w:rPr>
        <w:t xml:space="preserve">, and </w:t>
      </w:r>
      <w:r w:rsidRPr="0069583C">
        <w:rPr>
          <w:rStyle w:val="Emphasis"/>
        </w:rPr>
        <w:t>variety</w:t>
      </w:r>
      <w:r w:rsidRPr="0069583C">
        <w:rPr>
          <w:rStyle w:val="StyleUnderline"/>
        </w:rPr>
        <w:t xml:space="preserve"> of goods and services</w:t>
      </w:r>
      <w:r w:rsidRPr="0069583C">
        <w:rPr>
          <w:sz w:val="14"/>
        </w:rPr>
        <w:t xml:space="preserve">. </w:t>
      </w:r>
      <w:r w:rsidRPr="0069583C">
        <w:rPr>
          <w:rStyle w:val="StyleUnderline"/>
        </w:rPr>
        <w:t xml:space="preserve">Government automation can </w:t>
      </w:r>
      <w:r w:rsidRPr="0069583C">
        <w:rPr>
          <w:rStyle w:val="Emphasis"/>
        </w:rPr>
        <w:t>increase</w:t>
      </w:r>
      <w:r w:rsidRPr="0069583C">
        <w:rPr>
          <w:rStyle w:val="StyleUnderline"/>
        </w:rPr>
        <w:t xml:space="preserve"> production by </w:t>
      </w:r>
      <w:r w:rsidRPr="0069583C">
        <w:rPr>
          <w:rStyle w:val="Emphasis"/>
        </w:rPr>
        <w:t>releasing</w:t>
      </w:r>
      <w:r w:rsidRPr="0069583C">
        <w:rPr>
          <w:rStyle w:val="StyleUnderline"/>
        </w:rPr>
        <w:t xml:space="preserve"> or </w:t>
      </w:r>
      <w:r w:rsidRPr="0069583C">
        <w:rPr>
          <w:rStyle w:val="Emphasis"/>
        </w:rPr>
        <w:t>complementing</w:t>
      </w:r>
      <w:r w:rsidRPr="0069583C">
        <w:rPr>
          <w:rStyle w:val="StyleUnderline"/>
        </w:rPr>
        <w:t xml:space="preserve"> </w:t>
      </w:r>
      <w:r w:rsidRPr="0069583C">
        <w:rPr>
          <w:rStyle w:val="Emphasis"/>
        </w:rPr>
        <w:t>human resources</w:t>
      </w:r>
      <w:r w:rsidRPr="0069583C">
        <w:rPr>
          <w:rStyle w:val="StyleUnderline"/>
        </w:rPr>
        <w:t xml:space="preserve"> or completing </w:t>
      </w:r>
      <w:r w:rsidRPr="0069583C">
        <w:rPr>
          <w:rStyle w:val="Emphasis"/>
        </w:rPr>
        <w:t>machine-only tasks</w:t>
      </w:r>
      <w:r w:rsidRPr="0069583C">
        <w:rPr>
          <w:rStyle w:val="StyleUnderline"/>
        </w:rPr>
        <w:t xml:space="preserve">. </w:t>
      </w:r>
      <w:r w:rsidRPr="0069583C">
        <w:rPr>
          <w:sz w:val="14"/>
        </w:rPr>
        <w:t xml:space="preserve">The former can deliver organizational values such as financial gains, empowered employees, or organization-technology alignment; </w:t>
      </w:r>
      <w:r w:rsidRPr="0069583C">
        <w:rPr>
          <w:rStyle w:val="StyleUnderline"/>
        </w:rPr>
        <w:t>the latter can include</w:t>
      </w:r>
      <w:r w:rsidRPr="0069583C">
        <w:rPr>
          <w:sz w:val="14"/>
        </w:rPr>
        <w:t xml:space="preserve"> constituency values such as a reduced administrative burden, greater user value, or </w:t>
      </w:r>
      <w:r w:rsidRPr="0069583C">
        <w:rPr>
          <w:rStyle w:val="StyleUnderline"/>
        </w:rPr>
        <w:t xml:space="preserve">more </w:t>
      </w:r>
      <w:r w:rsidRPr="0069583C">
        <w:rPr>
          <w:rStyle w:val="Emphasis"/>
        </w:rPr>
        <w:t>inclusive</w:t>
      </w:r>
      <w:r w:rsidRPr="0069583C">
        <w:rPr>
          <w:rStyle w:val="StyleUnderline"/>
        </w:rPr>
        <w:t xml:space="preserve"> public </w:t>
      </w:r>
      <w:r w:rsidRPr="0069583C">
        <w:rPr>
          <w:rStyle w:val="Emphasis"/>
        </w:rPr>
        <w:t>services</w:t>
      </w:r>
      <w:r w:rsidRPr="0069583C">
        <w:rPr>
          <w:sz w:val="14"/>
        </w:rPr>
        <w:t xml:space="preserve"> (Section 3.2).</w:t>
      </w:r>
    </w:p>
    <w:p w14:paraId="4ACE4A8A" w14:textId="77777777" w:rsidR="00774FA9" w:rsidRPr="0069583C" w:rsidRDefault="00774FA9" w:rsidP="00774FA9">
      <w:pPr>
        <w:rPr>
          <w:sz w:val="16"/>
        </w:rPr>
      </w:pPr>
      <w:r w:rsidRPr="0069583C">
        <w:rPr>
          <w:rStyle w:val="Emphasis"/>
        </w:rPr>
        <w:t>Many</w:t>
      </w:r>
      <w:r w:rsidRPr="0069583C">
        <w:rPr>
          <w:rStyle w:val="StyleUnderline"/>
        </w:rPr>
        <w:t xml:space="preserve"> decisions made by government organizations have a </w:t>
      </w:r>
      <w:r w:rsidRPr="0069583C">
        <w:rPr>
          <w:rStyle w:val="Emphasis"/>
        </w:rPr>
        <w:t>direct</w:t>
      </w:r>
      <w:r w:rsidRPr="0069583C">
        <w:rPr>
          <w:rStyle w:val="StyleUnderline"/>
        </w:rPr>
        <w:t xml:space="preserve"> impact on people’s lives. Thus, the </w:t>
      </w:r>
      <w:r w:rsidRPr="0069583C">
        <w:rPr>
          <w:rStyle w:val="Emphasis"/>
        </w:rPr>
        <w:t>quality</w:t>
      </w:r>
      <w:r w:rsidRPr="0069583C">
        <w:rPr>
          <w:rStyle w:val="StyleUnderline"/>
        </w:rPr>
        <w:t xml:space="preserve"> of such decisions, that is, whether they are </w:t>
      </w:r>
      <w:r w:rsidRPr="0069583C">
        <w:rPr>
          <w:rStyle w:val="Emphasis"/>
        </w:rPr>
        <w:t>aligned</w:t>
      </w:r>
      <w:r w:rsidRPr="0069583C">
        <w:rPr>
          <w:rStyle w:val="StyleUnderline"/>
        </w:rPr>
        <w:t xml:space="preserve"> with the </w:t>
      </w:r>
      <w:r w:rsidRPr="0069583C">
        <w:rPr>
          <w:rStyle w:val="Emphasis"/>
        </w:rPr>
        <w:t>public policy’s</w:t>
      </w:r>
      <w:r w:rsidRPr="0069583C">
        <w:rPr>
          <w:rStyle w:val="StyleUnderline"/>
        </w:rPr>
        <w:t xml:space="preserve"> intentions and </w:t>
      </w:r>
      <w:r w:rsidRPr="0069583C">
        <w:rPr>
          <w:rStyle w:val="Emphasis"/>
        </w:rPr>
        <w:t>values</w:t>
      </w:r>
      <w:r w:rsidRPr="0069583C">
        <w:rPr>
          <w:rStyle w:val="StyleUnderline"/>
        </w:rPr>
        <w:t xml:space="preserve">, is of </w:t>
      </w:r>
      <w:r w:rsidRPr="0069583C">
        <w:rPr>
          <w:rStyle w:val="Emphasis"/>
        </w:rPr>
        <w:t>paramount</w:t>
      </w:r>
      <w:r w:rsidRPr="0069583C">
        <w:rPr>
          <w:rStyle w:val="StyleUnderline"/>
        </w:rPr>
        <w:t xml:space="preserve"> importance. The quality of the </w:t>
      </w:r>
      <w:r w:rsidRPr="0069583C">
        <w:rPr>
          <w:rStyle w:val="Emphasis"/>
        </w:rPr>
        <w:t>processes through which</w:t>
      </w:r>
      <w:r w:rsidRPr="0069583C">
        <w:rPr>
          <w:rStyle w:val="StyleUnderline"/>
        </w:rPr>
        <w:t xml:space="preserve"> such decisions are made is also </w:t>
      </w:r>
      <w:r w:rsidRPr="0069583C">
        <w:rPr>
          <w:rStyle w:val="Emphasis"/>
        </w:rPr>
        <w:t>extremely</w:t>
      </w:r>
      <w:r w:rsidRPr="0069583C">
        <w:rPr>
          <w:rStyle w:val="StyleUnderline"/>
        </w:rPr>
        <w:t xml:space="preserve"> important. Government </w:t>
      </w:r>
      <w:r w:rsidRPr="0069583C">
        <w:rPr>
          <w:rStyle w:val="Emphasis"/>
        </w:rPr>
        <w:t>automation</w:t>
      </w:r>
      <w:r w:rsidRPr="0069583C">
        <w:rPr>
          <w:rStyle w:val="StyleUnderline"/>
        </w:rPr>
        <w:t xml:space="preserve"> can </w:t>
      </w:r>
      <w:r w:rsidRPr="0069583C">
        <w:rPr>
          <w:rStyle w:val="Emphasis"/>
        </w:rPr>
        <w:t>ensure</w:t>
      </w:r>
      <w:r w:rsidRPr="0069583C">
        <w:rPr>
          <w:rStyle w:val="StyleUnderline"/>
        </w:rPr>
        <w:t xml:space="preserve"> that such decisions are </w:t>
      </w:r>
      <w:r w:rsidRPr="0069583C">
        <w:rPr>
          <w:rStyle w:val="Emphasis"/>
        </w:rPr>
        <w:t>objective</w:t>
      </w:r>
      <w:r w:rsidRPr="0069583C">
        <w:rPr>
          <w:rStyle w:val="StyleUnderline"/>
        </w:rPr>
        <w:t xml:space="preserve">, </w:t>
      </w:r>
      <w:r w:rsidRPr="0069583C">
        <w:rPr>
          <w:rStyle w:val="Emphasis"/>
        </w:rPr>
        <w:t>evidence-based</w:t>
      </w:r>
      <w:r w:rsidRPr="0069583C">
        <w:rPr>
          <w:rStyle w:val="StyleUnderline"/>
        </w:rPr>
        <w:t xml:space="preserve">, </w:t>
      </w:r>
      <w:r w:rsidRPr="0069583C">
        <w:rPr>
          <w:rStyle w:val="Emphasis"/>
        </w:rPr>
        <w:t>reliable</w:t>
      </w:r>
      <w:r w:rsidRPr="0069583C">
        <w:rPr>
          <w:rStyle w:val="StyleUnderline"/>
        </w:rPr>
        <w:t xml:space="preserve">, and </w:t>
      </w:r>
      <w:r w:rsidRPr="0069583C">
        <w:rPr>
          <w:rStyle w:val="Emphasis"/>
        </w:rPr>
        <w:t>transparent</w:t>
      </w:r>
      <w:r w:rsidRPr="0069583C">
        <w:rPr>
          <w:rStyle w:val="StyleUnderline"/>
        </w:rPr>
        <w:t xml:space="preserve"> </w:t>
      </w:r>
      <w:r w:rsidRPr="0069583C">
        <w:rPr>
          <w:rStyle w:val="Emphasis"/>
        </w:rPr>
        <w:t>when</w:t>
      </w:r>
      <w:r w:rsidRPr="0069583C">
        <w:rPr>
          <w:rStyle w:val="StyleUnderline"/>
        </w:rPr>
        <w:t xml:space="preserve"> they are </w:t>
      </w:r>
      <w:r w:rsidRPr="0069583C">
        <w:rPr>
          <w:rStyle w:val="Emphasis"/>
        </w:rPr>
        <w:t>part</w:t>
      </w:r>
      <w:r w:rsidRPr="0069583C">
        <w:rPr>
          <w:rStyle w:val="StyleUnderline"/>
        </w:rPr>
        <w:t xml:space="preserve"> of such </w:t>
      </w:r>
      <w:r w:rsidRPr="0069583C">
        <w:rPr>
          <w:rStyle w:val="Emphasis"/>
        </w:rPr>
        <w:t>processes</w:t>
      </w:r>
      <w:r w:rsidRPr="0069583C">
        <w:rPr>
          <w:sz w:val="16"/>
        </w:rPr>
        <w:t>. These benefits enhance organizational values like organization-technology alignment, constituency values like increased user value, and political values like openness and transparency (Section 3.3).</w:t>
      </w:r>
    </w:p>
    <w:p w14:paraId="670E77C2" w14:textId="77777777" w:rsidR="00774FA9" w:rsidRPr="009C42B7" w:rsidRDefault="00774FA9" w:rsidP="00774FA9">
      <w:pPr>
        <w:rPr>
          <w:sz w:val="16"/>
        </w:rPr>
      </w:pPr>
      <w:r w:rsidRPr="0069583C">
        <w:rPr>
          <w:sz w:val="16"/>
        </w:rPr>
        <w:t xml:space="preserve">As part of the social contract, </w:t>
      </w:r>
      <w:r w:rsidRPr="0069583C">
        <w:rPr>
          <w:rStyle w:val="StyleUnderline"/>
        </w:rPr>
        <w:t xml:space="preserve">the government imposes various </w:t>
      </w:r>
      <w:r w:rsidRPr="0069583C">
        <w:rPr>
          <w:rStyle w:val="Emphasis"/>
        </w:rPr>
        <w:t>obligations</w:t>
      </w:r>
      <w:r w:rsidRPr="0069583C">
        <w:rPr>
          <w:rStyle w:val="StyleUnderline"/>
        </w:rPr>
        <w:t xml:space="preserve"> on citizens, including paying </w:t>
      </w:r>
      <w:r w:rsidRPr="0069583C">
        <w:rPr>
          <w:rStyle w:val="Emphasis"/>
        </w:rPr>
        <w:t>taxes</w:t>
      </w:r>
      <w:r w:rsidRPr="009C42B7">
        <w:rPr>
          <w:rStyle w:val="StyleUnderline"/>
        </w:rPr>
        <w:t xml:space="preserve">, protecting private </w:t>
      </w:r>
      <w:r w:rsidRPr="009C42B7">
        <w:rPr>
          <w:rStyle w:val="Emphasis"/>
        </w:rPr>
        <w:t>property</w:t>
      </w:r>
      <w:r w:rsidRPr="009C42B7">
        <w:rPr>
          <w:rStyle w:val="StyleUnderline"/>
        </w:rPr>
        <w:t xml:space="preserve">, applying for </w:t>
      </w:r>
      <w:r w:rsidRPr="009C42B7">
        <w:rPr>
          <w:rStyle w:val="Emphasis"/>
        </w:rPr>
        <w:t>permits</w:t>
      </w:r>
      <w:r w:rsidRPr="009C42B7">
        <w:rPr>
          <w:rStyle w:val="StyleUnderline"/>
        </w:rPr>
        <w:t xml:space="preserve"> and licenses, and others. Discharging these obligations</w:t>
      </w:r>
      <w:r w:rsidRPr="009C42B7">
        <w:rPr>
          <w:sz w:val="16"/>
        </w:rPr>
        <w:t xml:space="preserve">, including by interacting with government organizations, </w:t>
      </w:r>
      <w:r w:rsidRPr="009C42B7">
        <w:rPr>
          <w:rStyle w:val="StyleUnderline"/>
        </w:rPr>
        <w:t xml:space="preserve">should be made as </w:t>
      </w:r>
      <w:r w:rsidRPr="009C42B7">
        <w:rPr>
          <w:rStyle w:val="Emphasis"/>
        </w:rPr>
        <w:t>convenient</w:t>
      </w:r>
      <w:r w:rsidRPr="009C42B7">
        <w:rPr>
          <w:rStyle w:val="StyleUnderline"/>
        </w:rPr>
        <w:t xml:space="preserve"> as possible. To this end, government automation can </w:t>
      </w:r>
      <w:r w:rsidRPr="009C42B7">
        <w:rPr>
          <w:rStyle w:val="Emphasis"/>
        </w:rPr>
        <w:t>reduce</w:t>
      </w:r>
      <w:r w:rsidRPr="009C42B7">
        <w:rPr>
          <w:rStyle w:val="StyleUnderline"/>
        </w:rPr>
        <w:t xml:space="preserve"> the administrative </w:t>
      </w:r>
      <w:r w:rsidRPr="009C42B7">
        <w:rPr>
          <w:rStyle w:val="Emphasis"/>
        </w:rPr>
        <w:t>burden</w:t>
      </w:r>
      <w:r w:rsidRPr="009C42B7">
        <w:rPr>
          <w:rStyle w:val="StyleUnderline"/>
        </w:rPr>
        <w:t xml:space="preserve">, facilitate </w:t>
      </w:r>
      <w:r w:rsidRPr="009C42B7">
        <w:rPr>
          <w:rStyle w:val="Emphasis"/>
        </w:rPr>
        <w:t>personalized</w:t>
      </w:r>
      <w:r w:rsidRPr="009C42B7">
        <w:rPr>
          <w:rStyle w:val="StyleUnderline"/>
        </w:rPr>
        <w:t xml:space="preserve"> services, and enable inclusive and </w:t>
      </w:r>
      <w:r w:rsidRPr="009C42B7">
        <w:rPr>
          <w:rStyle w:val="Emphasis"/>
        </w:rPr>
        <w:t>proactive</w:t>
      </w:r>
      <w:r w:rsidRPr="009C42B7">
        <w:rPr>
          <w:rStyle w:val="StyleUnderline"/>
        </w:rPr>
        <w:t xml:space="preserve"> services</w:t>
      </w:r>
      <w:r w:rsidRPr="009C42B7">
        <w:rPr>
          <w:sz w:val="16"/>
        </w:rPr>
        <w:t xml:space="preserve"> (Section 3.4).</w:t>
      </w:r>
    </w:p>
    <w:p w14:paraId="31152F56" w14:textId="77777777" w:rsidR="00774FA9" w:rsidRPr="0059720A" w:rsidRDefault="00774FA9" w:rsidP="00774FA9">
      <w:pPr>
        <w:rPr>
          <w:sz w:val="16"/>
          <w:szCs w:val="16"/>
        </w:rPr>
      </w:pPr>
      <w:r w:rsidRPr="0059720A">
        <w:rPr>
          <w:sz w:val="16"/>
          <w:szCs w:val="16"/>
        </w:rPr>
        <w:t>RISKS OF GOVERNMENT AUTOMATION</w:t>
      </w:r>
    </w:p>
    <w:p w14:paraId="14C5B243" w14:textId="77777777" w:rsidR="00774FA9" w:rsidRPr="0059720A" w:rsidRDefault="00774FA9" w:rsidP="00774FA9">
      <w:pPr>
        <w:rPr>
          <w:sz w:val="16"/>
          <w:szCs w:val="16"/>
        </w:rPr>
      </w:pPr>
      <w:r w:rsidRPr="0059720A">
        <w:rPr>
          <w:sz w:val="16"/>
          <w:szCs w:val="16"/>
        </w:rPr>
        <w:t>Government automation initiatives depend on various technical, legal, organizational, and human factors. Some of them are internal and within the government’s control, while others are external and hard to predict, let alone under the control of government organizations. Thus, such initiatives naturally involve the risk of uncertainty and deviation from the unexpected. These risks should be balanced against the potential benefits of such initiatives. Chapter 4 of this report identifies four risks facing government automation initiatives:</w:t>
      </w:r>
    </w:p>
    <w:p w14:paraId="7F547AC5" w14:textId="77777777" w:rsidR="00774FA9" w:rsidRPr="0059720A" w:rsidRDefault="00774FA9" w:rsidP="00774FA9">
      <w:pPr>
        <w:rPr>
          <w:sz w:val="16"/>
          <w:szCs w:val="16"/>
        </w:rPr>
      </w:pPr>
      <w:r w:rsidRPr="0059720A">
        <w:rPr>
          <w:sz w:val="16"/>
          <w:szCs w:val="16"/>
        </w:rPr>
        <w:t>1—Government automation may waste time, money, and capital.</w:t>
      </w:r>
    </w:p>
    <w:p w14:paraId="66F6CDE0" w14:textId="77777777" w:rsidR="00774FA9" w:rsidRPr="0059720A" w:rsidRDefault="00774FA9" w:rsidP="00774FA9">
      <w:pPr>
        <w:rPr>
          <w:sz w:val="16"/>
          <w:szCs w:val="16"/>
        </w:rPr>
      </w:pPr>
      <w:r w:rsidRPr="0059720A">
        <w:rPr>
          <w:sz w:val="16"/>
          <w:szCs w:val="16"/>
        </w:rPr>
        <w:t>2—Government automation may lower decision quality.</w:t>
      </w:r>
    </w:p>
    <w:p w14:paraId="25450363" w14:textId="77777777" w:rsidR="00774FA9" w:rsidRPr="0059720A" w:rsidRDefault="00774FA9" w:rsidP="00774FA9">
      <w:pPr>
        <w:rPr>
          <w:sz w:val="16"/>
          <w:szCs w:val="16"/>
        </w:rPr>
      </w:pPr>
      <w:r w:rsidRPr="0059720A">
        <w:rPr>
          <w:sz w:val="16"/>
          <w:szCs w:val="16"/>
        </w:rPr>
        <w:t>3—Government automation may fail to solve problems.</w:t>
      </w:r>
    </w:p>
    <w:p w14:paraId="639FADDA" w14:textId="77777777" w:rsidR="00774FA9" w:rsidRPr="0059720A" w:rsidRDefault="00774FA9" w:rsidP="00774FA9">
      <w:pPr>
        <w:rPr>
          <w:sz w:val="16"/>
          <w:szCs w:val="16"/>
        </w:rPr>
      </w:pPr>
      <w:r w:rsidRPr="0059720A">
        <w:rPr>
          <w:sz w:val="16"/>
          <w:szCs w:val="16"/>
        </w:rPr>
        <w:t>4—Government automation may undermine trust.</w:t>
      </w:r>
    </w:p>
    <w:p w14:paraId="7FDD6992" w14:textId="77777777" w:rsidR="00774FA9" w:rsidRPr="0059720A" w:rsidRDefault="00774FA9" w:rsidP="00774FA9">
      <w:pPr>
        <w:rPr>
          <w:sz w:val="16"/>
          <w:szCs w:val="16"/>
        </w:rPr>
      </w:pPr>
      <w:r w:rsidRPr="0059720A">
        <w:rPr>
          <w:sz w:val="16"/>
          <w:szCs w:val="16"/>
        </w:rPr>
        <w:t>When government organizations lack the capacity to effectively execute and manage the impact (on themselves and their stakeholders) of automation projects but carry on with such projects regardless, this raises the prospect of project failure and wasting of time, money, and authority to embark on such projects in the future. Specific risks include the lack of political support, which may undermine stakeholder commitment; the lack of innovation capacity, which may lead to the use of ill-suited methods; the lack of stakeholder trust, which may limit successful adoption; and fragmented coordination, which may increase costs. Such risks produce organizational disvalue (that is, financial losses or disempowered employees) and political disvalue, such as citizen disengagement (Section 4.1).</w:t>
      </w:r>
    </w:p>
    <w:p w14:paraId="6C27FD06" w14:textId="77777777" w:rsidR="00774FA9" w:rsidRPr="0059720A" w:rsidRDefault="00774FA9" w:rsidP="00774FA9">
      <w:pPr>
        <w:rPr>
          <w:sz w:val="16"/>
          <w:szCs w:val="16"/>
        </w:rPr>
      </w:pPr>
      <w:r w:rsidRPr="0059720A">
        <w:rPr>
          <w:sz w:val="16"/>
          <w:szCs w:val="16"/>
        </w:rPr>
        <w:t>Government automation can produce the opposite effects on the quality of government decisions. It can increase the quality by making government decisions more objective, evidence-based, reliable, and transparent. It can also lower the quality of the decisions. Specific risks include automated solutions misjudging citizen circumstances, producing suboptimal decisions for borderline cases, or or introducing bias or discrimination. Such risks produce constituency disvalues, like decreased user value or non-inclusive public services, and political disvalues, like the opacity of government functions (Section 4.2).</w:t>
      </w:r>
    </w:p>
    <w:p w14:paraId="5522BA1A" w14:textId="77777777" w:rsidR="00774FA9" w:rsidRPr="0059720A" w:rsidRDefault="00774FA9" w:rsidP="00774FA9">
      <w:pPr>
        <w:rPr>
          <w:sz w:val="16"/>
          <w:szCs w:val="16"/>
        </w:rPr>
      </w:pPr>
      <w:r w:rsidRPr="0059720A">
        <w:rPr>
          <w:sz w:val="16"/>
          <w:szCs w:val="16"/>
        </w:rPr>
        <w:t>However, government automation may create problems of its own. Specific risks include problem-solution mismatch: offering the wrong solutions to a given problem, offering suboptimal solutions that are inferior to what exists or could exist, or offering solutions that generate additional costs, such as clean-up and compensation for the effects of algorithmic errors. These risks produce organizational disvalue, such as organization-technology misalignment, and constituency disvalue, such as decreased user value (Section 4.3).</w:t>
      </w:r>
    </w:p>
    <w:p w14:paraId="304A5914" w14:textId="77777777" w:rsidR="00774FA9" w:rsidRPr="0059720A" w:rsidRDefault="00774FA9" w:rsidP="00774FA9">
      <w:pPr>
        <w:rPr>
          <w:sz w:val="16"/>
          <w:szCs w:val="16"/>
        </w:rPr>
      </w:pPr>
      <w:r w:rsidRPr="0059720A">
        <w:rPr>
          <w:sz w:val="16"/>
          <w:szCs w:val="16"/>
        </w:rPr>
        <w:t>The wide-scale deployment of new technology across government processes can affect the functioning of the entire government and its relationship with citizens. This is particularly true of automation technology, given its relative novelty and scale-up potential. In turn, replacing humans with machines in government processes may undermine trust in such processes, which is a foundation for effective public governance. Specific risks include displacing policy responsibility to those not authorized to make policy decisions, vi - olating citizen privacy, and compromising social value for economic gain. The risks produce organizational disvalue, such as financial losses or organization-tech - nology misalignment, and political disvalues, such as opacity and unaccountability (Section 4.4).</w:t>
      </w:r>
    </w:p>
    <w:p w14:paraId="2F4821BE" w14:textId="77777777" w:rsidR="00774FA9" w:rsidRPr="0069583C" w:rsidRDefault="00774FA9" w:rsidP="00774FA9">
      <w:pPr>
        <w:rPr>
          <w:sz w:val="2"/>
          <w:szCs w:val="2"/>
        </w:rPr>
      </w:pPr>
      <w:r w:rsidRPr="0069583C">
        <w:rPr>
          <w:sz w:val="2"/>
          <w:szCs w:val="2"/>
        </w:rPr>
        <w:t>Government automation initiatives depend on various technical, legal, organizational, and human factors. Some of them are internal and within the government’s control, while others are external and hard to predict, let alone under the control of government organizations. Thus, such initiatives naturally involve the risk of uncertainty and deviation from the unexpected. These risks should be balanced against the potential benefits of such initiatives. Chapter 4 of this report identifies four risks facing government automation initiatives: Government automation may waste time, money, and capital. Government automation may lower decision quality. Government automation may fail to solve problems. Government automation may undermine trust. When government organizations lack the capacity to effectively execute and manage the impact (on themselves and their stakeholders) of automation projects but carry on with such projects regardless, this raises the prospect of project failure and wasting of time, money, and authority to embark on such projects in the future. Specific risks include the lack of political support, which may undermine stakeholder commitment; the lack of innovation capacity, which may lead to the use of ill-suited methods; the lack of stakeholder trust, which may limit successful adoption; and fragmented coordination, which may increase costs. Such risks produce organizational disvalue (that is, financial losses or disempowered employees) and political disvalue, such as citizen disengagement (Section 4.1). Government automation can produce the opposite effects on the quality of government decisions. It can increase the quality by making government decisions more objective, evidence-based, reliable, and transparent. It can also lower the quality of the decisions. Specific risks include automated solutions misjudging citizen circumstances, producing suboptimal decisions for borderline cases, or or introducing bias or discrimination. Such risks produce constituency disvalues, like decreased user value or non-inclusive public services, and political disvalues, like the opacity of government functions (Section 4.2). RISKS OF GOVERNMENT AUTOMATION F. 1 2 3 4 Executive Summary When Does Automation in Government Thrive or Flounder? XIX However, government automation may create prob - lems of its own. Specific risks include problem-solu - tion mismatch: offering the wrong solutions to a given problem, offering suboptimal solutions that are inferior to what exists or could exist, or offering solutions that generate additional costs, such as clean-up and com - pensation for the effects of algorithmic errors. These risks produce organizational disvalue, such as orga - nization-technology misalignment, and constituency disvalue, such as decreased user value (Section 4.3). The wide-scale deployment of new technology across government processes can affect the function - ing of the entire government and its relationship with citizens. This is particularly true of automation technol - ogy, given its relative novelty and scale-up potential. In turn, replacing humans with machines in government processes may undermine trust in such processes, which is a foundation for effective public governance. Specific risks include displacing policy responsibility to those not authorized to make policy decisions, vi - olating citizen privacy, and compromising social value for economic gain. The risks produce organizational disvalue, such as financial losses or organization-tech - nology misalignment, and political disvalues, such as opacity and unaccountability (Section 4.4). A driver for many government automation initiatives is providing automated solutions to various policy problems, from welfare provision to fraud detection to border control. Executive Summary When Does Automation in Government Thrive or Flounder? XX FACTORS RELEVANT TO GOVERNMENT AUTOMATION G. As with any government initiative, automation projects are established to achieve specific objectives in terms of timing, deliverables, and outcomes. A project is successful if it achieves its objectives. They may include providing specific benefits and overcoming specific risks of government automation, such as those in the respective typologies in Chapters 3 and 4. While governments worldwide implement various automation projects, including those documented by the case studies in Chapter 2, they learn the lessons on how to design, implement, and manage them successfully. The report synthesizes such lessons by the factors of government automation, each helping to realize certain benefits and contain certain risks of government automation from the respective typologies. The factors are organized into four categories—institutional readiness, human capacity, process innovation and whole-of-government—which are explained below and covered in detail in Chapter 5. G.1. Institutional Readiness Government automation is the responsibility of a government organization that owns the task, process, service, workflow, and office being automated. For automation to succeed, this organization must be automation-ready, technologically and organizationally. The former covers the provision of the digital infrastructure to host various elements—systems, services, networks, and capabilities—of automated solutions, with monitoring and control over infrastructure-related decisions to continue delivering value to the organization. As automated solutions are particulary sensitive to the quality of data used to make decisions, technological readiness also entails the provision of trusted data, that is, data produced, shared, applied, and discarded through a process governed by explicit standards and policies enacted by the organization. The adoption of such standards and policies, along with procedure simplification, business process redesign, building of human-machine collaboration skills, and others, leads to organizational readiness to support automation and manage the associated change. In summary: Government automation requires the organizations involved to provide access to a common digital infrastructure, practice information technology governance, provide trusted data and organizational support, and manage change. Executive Summary When Does Automation in Government Thrive or Flounder? XXI Four specific factors emerge from this formulation: Automation is built on a digital infrastructure. Automation requires information technology governance. Automated decisions must rely on trusted, wellgoverned data. Automation and the associated change require organizational readiness. Each factor presents concrete benefits, risks, and implementation approaches, supported by evidence from the case studies or literature. The details are provided in Section 5.1. 1 1 2 2 3 3 4 G.2. 4 Human Capacity G.3. Process Innovation Shifting the bulk of government work from humans to machines does not elimitate the need for human presence in government offices. More common than replacing human presence is complementing it through human-machine collaboration. Human capacity is also critical to pursuing and sustaining the benefits of automation. Because of the deep interactions between government goals, technological solutions, organizational processes, and legal requirements to be addressed when pursuing automation, such capacity should not be delegated outside government, but maintained within it. Managing such interactions requires in-depth understanding of the government rules, tasks, and processes to be automated, what technology and data are available for such automation, how to ensure that the automated solutions conform to the legal requirements, and how to protect users from possible adverse effects. It also requires technology experts who can design, implement, and manage such solutions in collaboration with government and legal experts. In summary: Government automation needs inhouse expertise in technological, legal, and governmental domains as well as empowered teams able to link such domains, driven by public mission and seeking to maximize human-machine complementarity. Four specific factors emerge from this formulation: Automation needs human capacity in-house. Automation needs competent and empowered staff. Automation relies on governmenttechnology collaboration. Automation maximizes human-machine complementarity. Each factor presents concrete benefits, risks, and implementation approaches, supported by evidence from the case studies or literature. The details are provided in Section 5.2. To achieve the best possible effect from digital transformation, the process or other entity being digitalized should be analyzed, rethought, and improved before transforming it. The improvement can concern efficiency, effectiveness, or transparency and entail various forms of innovation. In the absence of such innovation, digitalization will tend to preserve in the digitally transformed process all deficiencies present in the original process—inefficiency, ineffectiveness, opacity, and others. As a particular form of digitalization, automation should be naturally accompanied by innovation, Executive Summary When Does Automation in Government Thrive or Flounder? XXII but innovation is especially important for it. First, the nature of automation, its speed, replication, and limited human control amplify the costs of compensating for the adverse effects of inefficiency, ineffectiveness, opacity, and any other digitally preserved deficiencies. Second, while most human-executed processes can rely on estimates, projections, interpretations, flexibility, and other forms of human intelligence, none of these forms is accessible to machine-executed processes. They must be first made ready for automation. Third, the consequential nature of many automated decisions requires a human to make the final decisions and take responsibility for them. Deliberately introducing such decision points also requires process innovation. In summary: Government automation requires making the process automation-ready through simplification, incrementality, reviewability, trust-building, problem orientation, and other forms of process innovation. Government automation should be supported and legitimized by the public and driven by an overarching digital strategy, and there should be collaboration between government organizations and integration of capabilities across government. Five specific factors emerge from this formulation: Automation is about solving problems. Automation should be preceded by simplification. Automation should be introduced incrementally. Automation outcomes must be subject to human review. Automation needs a paradigm shift towards trusted partners. Each factor presents concrete benefits, risks, and implementation approaches, supported by evidence from the case studies or literature. The details are provided in Section 5.3. Public institutions typically operate within well-defined operational and legal borders. Such borders help establish the limits of institutional authority, define who is responsible, manage dependencies with other institutions, and reduce operational complexity, among others. However, delivering public services or implementing public policies requires deploying such capabilities across such borders.This cross-border execution and the linking of government capabilities and citizen needs is facilitated by the whole-of-government approach, which is in turn enabled by digitalization and automation. The latter is particularly susceptible to networking, linking of multiple data sources, and scaling up results across government, made possible in the digital whole-of-government environment. The approach helps enlist public support for automation initiatives, puts them in the context of and within support from the government-wide digital strategy, sensitizes the stakeholders across government about the importance of working together on automation, and integrates different resources and capabilities to facilitate and scale up automation. In summary: G.4. Whole-of-Government 1 2 3 4 5 Four specific factors emerge from this formulation: Automation needs public support. Automation is enabled by digital strategy. Automation calls for collaboration but fails in isolation. Automation benefits from integrating capabilities across government. 1 2 3 4 Executive Summary When Does Automation in Government Thrive or Flounder? XXIII Each factor presents concrete benefits, risks, and implementation approaches, supported by evidence from Table 1. Factors Relevant to Government Automation 1. Institutional Readiness Government automation requires the organizations involved to provide access to a common digital infrastructure, practice information technology governance, provide trusted data and organizational support, and manage change. 1.1 Automation is built on a digital infrastructure. 1.2 Automation requires information technology governance. 1.3 Automated decisions must rely on trusted, well-governed data. 1.4 Automation and the associated change require organizational readiness. 2. Human Capacity Government automation needs in-house expertise in technological, legal, and governmental domains, and empowered teams able to link such domains, driven by public mission and seeking to maximize human-machine complementarity. 2.1 Automation needs human capacity in-house. 2.2 Automation needs competent and empowered staff. 2.3 Automation relies on government-technology collaboration. 2.4 Automation maximizes human-machine complementarity. 3. Process Innovation Government automation requires making the process automation-ready through simplification, incrementality, reviewability, trust-building, problem orientation, and other forms of process innovation. 3.1 Automation is about solving problems. 3.2 Automation should be preceded by simplification. 3.3 Automation should be introduced incrementally. 3.4 Automation outcomes must be subject to human review. 3.5 Automation needs a paradigm shift towards trusted partners. 4. Whole-ofGovernment This cross-border execution and the linking of government capabilities and citizens’ needs is facilitated by the whole-of-government approach, which is, in turn, enabled by digitalization and automation. 4.1 Automation needs public support. 4.2 Automation is enabled by digital strategy. 4.3 Automation calls for collaboration but fails in isolation. 4.4 Automation benefits from integrating capabilities across government. the case studies or literature. The details are provided in Section 5.4. Executive Summary When Does Automation in Government Thrive or Flounder? XXIV G.5. Benefits and Risks Addressed by the Factors Advancing the success of government automation initiatives means that the factors from Chapter 5 helped realize the benefits and tackle the risks of government automation, at least according to the benefit and risk typologies in Chapters 3 and 4, respectively. The evidence linking the factors, benefits, and risks is drawn from the case studies in Chapter 2 or the literature. Detailed evidence, referring to specific case studies or literature, is provided in Chapter 5. The absence of the specific factor-benefit or factor-risk connections does not mean that a given factor is not contributing to realizing a given benefit or tackling a given risk. It only means that no evidence was found to confirm this connection among the case studies developed and the literature examined for this report. It is also possible that the factors help bring about other benefits and address other risks than those mentioned in the respective typologies. If so, the report is not making any claims about such connections. As new insights are drawn on existing government automation case studies, as new case studies document the forthcoming automation initiatives, and as new literature on government automation appears, the emerging findings may extend those documented in this report. Executive Summary When Does Automation in Government Thrive or Flounder? XXV FACTORS Institutional readiness Human capacity Process innovation Whole-ofgovernment Digital infrastructure IT governance Data governance Organizational readiness In-house human capacity Government-technology collaboration Competent and empowered staff Human-machine complementarity Problem orientation Simplification Incrementality Reviewability Trust-related paradigm shift Public support Digital strategy Integration imperative Collaboration imperative BENEFITS Increasing efficiency x x x x x x x x x x x x x x x x Increasing productivity x x x x x Increasing decision quality x x x x x x x x x Increasing citizen convenience x x x x x x x x x x x RISKS Wasting time, money, and capital x x x x x x x x x x x x x Lowering decision quality x x x x Failing to solve problems x x x x x x x Undermining trust x Table 2. Automation Factors versus Automation Benefits and Risks THE CONCEPT OF GOVERNMENT AUTOMATION 1. CHAPTER 1. The Concept of Government Automation When Does Automation in Government Thrive or Flounder? 2 Pursuing automation is a complex endeavor for any government organization. It raises various technological, organizational, regulatory, cultural, and even political issues, some common to any government innovation, others familiar to digital government innovation, and still others specific to government automation. This report focuses on the last one. This chapter aims to define the concept of government automation and highlight how it gives rise to government practice, shaped by technological dynamics, organizational capabilities, and the public value system. The definition presented in Section 1.1 relies upon the evolutionary path from traditional to digital to automated government. Scenarios for automating government work by introducing machines and human-machine collaboration into government offices are outlined in Section 1.2. The typology of government automation and technologies enabling those types are introduced in Section 1.3. How to assess the benefits and risks of government automation using a public value framework is presented in Section 1.4. How to implement government automation strategies against the requirements set forth by their technological, institutional, and political environments is introduced in Section 1.5. Finally, Section 1.6 presents the structure of the report. CHAPTER 1. The Concept of Government Automation When Does Automation in Government Thrive or Flounder? 3 FROM TRADITIONAL TO DIGITAL TO AUTOMATED GOVERNMENT 1.1 Automation is the application of machines to tasks previously performed by humans or, increasingly, tasks that no human being can perform (Groover, 2020). Unlike mechanization, which merely replaces human labor with machines, automation integrates machines and humans into self-governing systems. Due to their capacity to operate with little or no human intervention, such systems rely on digital technology for sensing, processing, control, and feedback. In addition, with more human labor moving from physical to digital forms, automation increasingly concerns the performance of entirely digital tasks. The developments in automated systems generally lead to more autonomy— acting without human guidance, more agility—working in different conditions, and better performance—producing more with less. Governments must serve large populations in cities, provinces, and countries while complying with formal rules and regulations and upholding public values such as efficiency, effectiveness, inclusiveness, accountability, and others. As such, the government’s work includes the provision of infrastructure, services, and other public goods to citizens and businesses; passing laws, enforcing rules and resolving conflicts; engaging the public through crowdsourcing and co-decision making; and performing administrative action reactively or proactively to respond to specific public needs and aspirations. The latter comprises a large volume of information- and communication-intensive tasks that join institutions and roles, public and non-public, in producing data-based decisions. Given the large volume of social, economic, and political activities taking place digitally, governments must be able to implement public policies and exercise their governance responsibilities in the digital world to the same extent as in the physical world. This includes the provision of digital public infrastructure, digital public services and digital public goods, interaction with citizens through digital, physical, and hybrid digital-physical channels, and ensuring direction and oversight over the digital development of entire countries, territories, and sectors. To this end, governments must be able to digitalize their internal processes, digitalize interactions between organizations, acquire digital capabilities, and transform themselves and their relationships into “digital government.” The combined nature of government work and its transformation into digital government create many opportunities for automation. The automation potential varies across a broad spectrum of work activities, from high potential in “administration,” “information and data processing,” or “complex and technical activities” categories to low potential in “reasoning and decision making” or “coordinating, developing, managing, and advising” categories (Duckworth et al., 2019). When government seeks to maximize the automation potential within digital government transformation, the result is called “automated government.” Automated government relies upon the digital infrastructure, services, and capabilities built within and across government agencies by digital government transformation. Traditional, digital and automated government are each embedded in the previous concept, as depicted in Figure 1. Thus the responsibilities, structures, capabilities, and relationships that hold for traditional government also hold for digital and automated government. Likewise, the responsibilities, structures, capabilities, and relationships that hold for digital government also hold for automated government. However, as digital CHAPTER 1. The Concept of Government Automation When Does Automation in Government Thrive or Flounder? 4 Automated government This report Digital government Government government is more specialized than traditional government and automated government is more specialized than digital government, they also have additional responsibilities, structures, capabilities, and relationships than the concept in which they are embedded. For example, digital government allows public services to be delivered online, which is not generally the case for traditional government. Automated government enables such services to be provided fully, automatically, and proactively, which is not generally the case for digital government. Therefore, each concept brings more possibilities and risks to government operations. For this reason, each one merits examination on its own. Automated government is also reinventing traditional government concepts. One example is street-level bureaucrats, or government representatives that directly interact with citizens and make on-the-ground decisions concerning them (Lipsky, 1980), versus street-level algorithms, or automated systems that interact with citizens and make decisions about them (Alkhatib and Bernstein, 2019). Both street-level bureaucrats and street-level algorithms apply government policies to various decision situations before them. They translate “defined policies” into “effective policies.” Examples include when a police officer issues a speeding ticket to a driver, a teacher agrees to waive course prerequisites for a student, a doctor prescribes follow-up examinations, or a judge decides to keep a defendant in jail without bail. In such cases, the decisions directly impact people’s lives, but street-level bureaucrats and street-level algorithms approach them differently and with different outcomes. While street-level bureaucrats apply discretion to decide on the cases using their experience, insight, and context-awareness, street-level algorithms lack human reflection. They typically make decisions by applying previously defined rules. Figure 1. Traditional, Digital, and Automated Government Are Embedded in Each Other CHAPTER 1. The Concept of Government Automation When Does Automation in Government Thrive or Flounder? 5 AUTOMATION SCENARIOS FOR GOVERNMENT WORK 1.2 While automating entire government jobs is occasionally possible, the true potential of government automation exists in automating tasks that make up such jobs. This is particularly the case when the tasks are laborious (requiring considerable time and effort), routine (performed through routine, standardized activities), and repeatable (performed in continuous sequences and stable conditions), and informational (involving data, information, and communication, typically in digital form). The digital capabilities built and maintained by digital government make it possible to automate these tasks. This report focuses on using such provisions to automate government. The automation of government work naturally leads to human-machine and even intelligent human-machine collaboration. In a traditional government workplace, machines are treated merely as tools that enhance human performance. In an automated workplace, they are treated as collaborators. The prospects of collaboration arise when performing a job requires a variety of tasks, some fully automated, some partly automated, and others performed manually. The collaboration requires reorganizing the workplace that consists of humans and machines, each employed to perform the tasks most suited to them but having to interact to achieve joint objectives and goals. With machines taking on more complex tasks, machine-machine collaboration is also occurring. When machines are equipped with learning capabilities, the resulting “collaborative intelligence” ensures that “humans and machines can enhance each other’s strengths” (James Wilson and Daugherty, 2018). Automation of government work can be modeled in various ways. For example, Janssen and Kuk (2016) identify four types of algorithms: a simple manually operated algorithm, like a public employee checking a citizen’s ID; a simple automated algorithm, like the calculation of a social benefit; a complex and manual algorithm, such as admissions of immigrants at a border control point; and complex and automated algorithms, like determining if a person might represent a security threat (Janssen and Kuk, 2016). CHAPTER 1. The Concept of Government Automation When Does Automation in Government Thrive or Flounder? 6 Figure 2 depicts eight automation scenarios using the notation explained on the left-hand side of the figure: The automation of a single human-performed task into a machine-performed task The automation of a task that no human could perform The full automation of a complex human-performed task into the same task performed by a machine The full automation of a complex human-performed task into two constituent tasks performed by different machines The partial automation of a complex human-performed task with one constituent task performed by a human and another by a machine The full automation of two simple tasks performed by different humans into a complex task performed by a machine The full automation of two simple tasks performed by different humans into the same tasks performed by different machines The partial automation of two simple tasks by different humans into the same tasks, one by a human and another by a machine As can be seen, the of number possible automation scenarios grows exponentially with more participating human and machine operators and more complex tasks. When automating government work, the scenarios can be dynamic, with tasks added, eliminated, or changed. The process is embedded in a larger organizational context. Figure 2. Scenarios for Automating Government Work 1 6 7 8 2 3 4 5 Notation Scenarios An operator performs a task: work = task operator An operator is a human or machine: operator = human | machine Two simple tasks are combined into a complex task: task = task 1 + task 2 Different operators perform different tasks: work = work 1 | work 2 Human-performed tasks are refined into machine-performed tasks: work 1</w:t>
      </w:r>
      <w:r w:rsidRPr="0069583C">
        <w:rPr>
          <w:rFonts w:ascii="Cambria Math" w:hAnsi="Cambria Math" w:cs="Cambria Math"/>
          <w:sz w:val="2"/>
          <w:szCs w:val="2"/>
        </w:rPr>
        <w:t>⟹</w:t>
      </w:r>
      <w:r w:rsidRPr="0069583C">
        <w:rPr>
          <w:sz w:val="2"/>
          <w:szCs w:val="2"/>
        </w:rPr>
        <w:t xml:space="preserve">work 2 (1) task human </w:t>
      </w:r>
      <w:r w:rsidRPr="0069583C">
        <w:rPr>
          <w:rFonts w:ascii="Cambria Math" w:hAnsi="Cambria Math" w:cs="Cambria Math"/>
          <w:sz w:val="2"/>
          <w:szCs w:val="2"/>
        </w:rPr>
        <w:t>⟹</w:t>
      </w:r>
      <w:r w:rsidRPr="0069583C">
        <w:rPr>
          <w:sz w:val="2"/>
          <w:szCs w:val="2"/>
        </w:rPr>
        <w:t xml:space="preserve"> task machine (2) task ? </w:t>
      </w:r>
      <w:r w:rsidRPr="0069583C">
        <w:rPr>
          <w:rFonts w:ascii="Cambria Math" w:hAnsi="Cambria Math" w:cs="Cambria Math"/>
          <w:sz w:val="2"/>
          <w:szCs w:val="2"/>
        </w:rPr>
        <w:t>⟹</w:t>
      </w:r>
      <w:r w:rsidRPr="0069583C">
        <w:rPr>
          <w:sz w:val="2"/>
          <w:szCs w:val="2"/>
        </w:rPr>
        <w:t xml:space="preserve"> task machine (3) task 1 + task 2 human </w:t>
      </w:r>
      <w:r w:rsidRPr="0069583C">
        <w:rPr>
          <w:rFonts w:ascii="Cambria Math" w:hAnsi="Cambria Math" w:cs="Cambria Math"/>
          <w:sz w:val="2"/>
          <w:szCs w:val="2"/>
        </w:rPr>
        <w:t>⟹</w:t>
      </w:r>
      <w:r w:rsidRPr="0069583C">
        <w:rPr>
          <w:sz w:val="2"/>
          <w:szCs w:val="2"/>
        </w:rPr>
        <w:t xml:space="preserve"> task 1 + task 2 machine (4) task 1 + task 2 human </w:t>
      </w:r>
      <w:r w:rsidRPr="0069583C">
        <w:rPr>
          <w:rFonts w:ascii="Cambria Math" w:hAnsi="Cambria Math" w:cs="Cambria Math"/>
          <w:sz w:val="2"/>
          <w:szCs w:val="2"/>
        </w:rPr>
        <w:t>⟹</w:t>
      </w:r>
      <w:r w:rsidRPr="0069583C">
        <w:rPr>
          <w:sz w:val="2"/>
          <w:szCs w:val="2"/>
        </w:rPr>
        <w:t xml:space="preserve"> task 1 machine 1 task 2 machine 2 | (5) task 1 + task 2 human </w:t>
      </w:r>
      <w:r w:rsidRPr="0069583C">
        <w:rPr>
          <w:rFonts w:ascii="Cambria Math" w:hAnsi="Cambria Math" w:cs="Cambria Math"/>
          <w:sz w:val="2"/>
          <w:szCs w:val="2"/>
        </w:rPr>
        <w:t>⟹</w:t>
      </w:r>
      <w:r w:rsidRPr="0069583C">
        <w:rPr>
          <w:sz w:val="2"/>
          <w:szCs w:val="2"/>
        </w:rPr>
        <w:t xml:space="preserve"> task 1 human task 2 machine | task 1 human 1 (7) </w:t>
      </w:r>
      <w:r w:rsidRPr="0069583C">
        <w:rPr>
          <w:rFonts w:ascii="Cambria Math" w:hAnsi="Cambria Math" w:cs="Cambria Math"/>
          <w:sz w:val="2"/>
          <w:szCs w:val="2"/>
        </w:rPr>
        <w:t>⟹</w:t>
      </w:r>
      <w:r w:rsidRPr="0069583C">
        <w:rPr>
          <w:sz w:val="2"/>
          <w:szCs w:val="2"/>
        </w:rPr>
        <w:t xml:space="preserve"> task 2 machine 2 task 1 machine 1 task 2 human 2 | | task 1 human 1 (8) </w:t>
      </w:r>
      <w:r w:rsidRPr="0069583C">
        <w:rPr>
          <w:rFonts w:ascii="Cambria Math" w:hAnsi="Cambria Math" w:cs="Cambria Math"/>
          <w:sz w:val="2"/>
          <w:szCs w:val="2"/>
        </w:rPr>
        <w:t>⟹</w:t>
      </w:r>
      <w:r w:rsidRPr="0069583C">
        <w:rPr>
          <w:sz w:val="2"/>
          <w:szCs w:val="2"/>
        </w:rPr>
        <w:t xml:space="preserve"> task 2 machine task 1 human 1 task 2 human 2 | | task 1 human 1 (6) </w:t>
      </w:r>
      <w:r w:rsidRPr="0069583C">
        <w:rPr>
          <w:rFonts w:ascii="Cambria Math" w:hAnsi="Cambria Math" w:cs="Cambria Math"/>
          <w:sz w:val="2"/>
          <w:szCs w:val="2"/>
        </w:rPr>
        <w:t>⟹</w:t>
      </w:r>
      <w:r w:rsidRPr="0069583C">
        <w:rPr>
          <w:sz w:val="2"/>
          <w:szCs w:val="2"/>
        </w:rPr>
        <w:t xml:space="preserve"> task 2 human 2 | task 1 + task 2 human CHAPTER 1. The Concept of Government Automation When Does Automation in Government Thrive or Flounder? 7 The automation potential of government work can only be realized when the right technology is available and when the organization performing such work is willing, able, and authorized to introduce such technology. Technology and organization are two critical aspects of automation. Both are dynamic (i.e., the availability of technological and organizational capabilities varies over time), created (i.e., they require conscious planning, development, and maintenance), and interrelated (i.e., when introducing technology into an organization and searching for the best organization-technology fit, both will change). This report is not about developing automation technologies. It is a guide for government organizations on how to automate using technologies that exist at a given time, even technologies that do not exist at the time the report was written. Nonetheless, considering the current technological baseline of government automation is essential. The technology used for automating government work must be available at a given time and sufficiently mature. Mature technology is technology used long enough to discover and correct errors, such as rulebased programming, or more recent technology based on well-researched scientific foundations, such as applied machine learning. Mature technology is built incrementally through gradual improvement, often by recombining existing technologies, rather than through radical change. It can be used by non-technology experts. The technological building blocks for recombined innovation include foundational technologies such as digital identity, cybersecurity, or cloud computing; communication technologies such as 5G networks, Internet of Things, TECHNOLOGIES AND TYPES OF GOVERNMENT AUTOMATION 1.3 or social media; thinking technologies such as big data, behavioral design, or predictive analytics; or exponential technologies such as artificial intelligence, augmented reality, or blockchain (Canning et al., 2020). In principle, mature technology is reliable, predictable, and scalable. The availability of mature technology determines what type of government automation can achieve various goals. Accordingly, we can identify four generic automation types organized in the pyramid depicted in Figure 3. The types build upon increasingly sophisticated recombinant technology and on each other. The pyramid shows how automation types build upon each other and the foundations of the traditional, digital, and automated government, embedded in each other (Figure 1). CHAPTER 1. The Concept of Government Automation When Does Automation in Government Thrive or Flounder? 8 Figure 3. A Hierarchy of Types of Government Automation Rule-Based Automation (RBA) – RBA is a traditonal but prominent type of automation today. A system is given a data source and a set of human-made rules and applies such rules to data to make decisions and execute tasks. The rules formalize the expert knowledge, thus called “expert-based systems”; originate from organizational policy, work practice, or legal regulations; and are executed through the rules engines, which also apply facts, priorities, calculations, logical deductions, and others. RBA is constrained by having to define all rules for a given task manually and a priori. It also lacks flexibility in responding to changes in tasks. The types are as follows: Automated government Digital government Government Intelligent Automation (IA) Business Process Automation (BPA) Robotic Process Automation (RPA) Rule-Based Automation (RBA) CHAPTER 1. The Concept of Government Automation When Does Automation in Government Thrive or Flounder? 9 Robotic Process Automation (RPA) – Unlike RBA, RPA does not require logical rules that automate a task to be defined and formalized manually and a priori. Instead, it learns the rules during execution by deploying software “bots” that observe how a user behaves when executing a task and then mimic such behavior. The task is broken down into small steps. Different automation techniques are applied to each step. Then all steps are executed in a sequence, occasionally pausing to receive human feedback. RPA can work by handling data within and across different software applications such as browsers, spreadsheets, mail, and others. Like RBA, RPA can only work on rule-based tasks, lacking provisions for systemic improvements, leading to complex solutions that can break easily when faced with change or anomalies. Business Process Automation (BPA) – While RBA and RPA automate individual tasks, BPA automates the sequencing, coordination, and orchestration of tasks that comprise a larger business process. BPA is supported by business process management systems that manage the flow of tasks, documents, and information between people, systems, and organizations. This includes assigning tasks to the right person or system for execution, triggering execution, managing execution schedules, sending reminders and notifications, sourcing and routing data between applications, connecting workflows, identifying bottlenecks, and others. BPA can also tell RBA or RPA when to start and stop, which subsequent steps to trigger, and how to follow through. Like RBA and RPA, BPA is based on rules and suffers from inflexibility amid situations of anomaly or change and human bottlenecks when faced with scale-up. Intelligent Automation (IA) – IA represents an integration of machine intelligence (thus the word “intelligent” in IA) and automated systems like RBA, RPA, or BPA. Machine intelligence may rely on machine learning or symbolic learning, and the integration aims at equipping automated systems with learning capabilities. Machine intelligence allows automated systems to process unstructured or semi-structured data, monitor and optimize operations, determine patterns, make predictions, and sense and respond to the environment. Consequently, IA systems are less dependent on human interventions when faced with anomaly or change and, therefore, more autonomous and adaptable. With less demand for human intervention, IA can help organizations scale up their operations. CHAPTER 1. The Concept of Government Automation When Does Automation in Government Thrive or Flounder? 10 ASSESSING THE PUBLIC VALUE OF GOVERNMENT AUTOMATION 1.4 The resulting automated systems are increasingly complex and need a safe environment where they can be tested and run before they are ready for wide-scale deployment in the public sector. Creating this safe environment could follow the “sandbox” approach, common in software development, where new or experimental elements are tested in isolation from their production environment and mission-critical systems to avoid causing damage or exposure to them. The approach could utilize academic labs for prototype and proof-of-concept development and private sector partners for scaling up such prototypes. This is in line with leading-edge and high-risk technological innovation being piloted by private enterprises, which are generally more nimble and less politically exposed than their public sector counterparts. However, the transition of an automated system from academic labs and private businesses to the public sector environment may be difficult due to the high dependency of such systems on their organizational and regulatory environment and the different value structures that characterize those sectors. While the advancement and dissemination of knowledge primarily drive academia, and businesses are focused on achieving, sustaining, and increasing profits for shareholders, governments seek to contribute to the common good through “public value.” Public value is operationalized in many ways. One of them is depicted in Figure 4. CHAPTER 1. The Concept of Government Automation When Does Automation in Government Thrive or Flounder? 11 The figure includes constituency values (reduced administrative burden, increased user value, more inclusive public services, etc.); organizational values (financial gains, employee empowerment, better organization-technology alignment, etc.); and political values (openness, transparency, accountability, participation, etc.) (Codagnone and Boccardelli, 2006). While any government should ultimately aim at producing Figure 4. Assessing Government Automation: Public Value Framework community values for its citizens (first-order impact), it should deliver organizational values to strengthen its institutions to produce community values (second-order impact). It should also deliver political values so that its institutions are trusted to work for society’s benefit (third-order impact). Any government initiative, including automation, is ultimately assessed against such values. Public value Organizational value Political value Financial gains Empowered employees Organization-technology alignment Openness Transparency and accountability Participation Constituency value Reduced administrative burden Increased user value More inclusive public services CHAPTER 1. The Concept of Government Automation When Does Automation in Government Thrive or Flounder? 12 IMPLEMENTING GOVERNMENT AUTOMATION 1.5 The presence of suitable automation technology and the potential for creating public value when automating part of the government using this technology are necessary but insufficient conditions for government automation. As governments operate in a political rather than an economic marketplace, any strategy pursued by them must simultaneously deliver public value; receive authorization, support, and resources from the higher management or administrative authority; and take place within an operating environment capable of implementing this strategy (Moore, 1995). This is as true for government automation as it is for any other government strategy. Public managers must ensure that these elements align when formulating and implementing government strategy, including automation. For instance, when the authorizing environment is unwilling to support the public value proposition, public managers may try to convince them to change their position or upgrade the value proposition and renegotiate. Public managers may want to develop the required capabilities or downgrade the value proposition if the operating environment cannot fully implement the value proposition. If the operating environment is unwilling to implement the value proposition given the level of support granted by the authorizing environment, public managers may want to renegotiate the level of support against downgrading the value proposition. The framework for implementing government strategies, particularly automation strategies, set against specific political, authorizing, and operating requirements, is depicted in Figure 5. The figure relies on the strategic triangle first introduced by Moore (1995), which links public value (political environment), legitimacy and support (authorizing environment), and operational capabilities (operating environment) necessary for implementing government strategies. In turn, the public value connects to the framework in Figure 4. The framework could be used to plan and implement government automation strategies. The importance of the strategic government triangle is due to the fundamental nature of the change required by government automation. Government automation is not just about implementing digital technology in government organizations. It requires rethinking the overall administrative processes and solutions. The work cannot be automated unless estimates and exceptions are replaced by algorithms. This cannot happen unless the legislation is conceived differently in the formulation stages, which requires algorithmic thinking and redefinition of the entire administrative work. Thus technology, work, and legislation cannot be seen as separate entities, while the tasks, identities, and other organizational elements change due to automation (Justesen and Plesner, 2018). For instance, with casework automation, caseworkers’ roles fundamentally change. Previously, they had “their cases” and “their citizens,” which they got to know, understand their circumstances, and make decisions about (Justesen and Plesner, 2018). With automation, however, the caseworkers only solve sub-elements of a case and only come in contact with complete cases when these are unique and complex. Without owning their case files or citizens, they assume supportive and supervisory roles: helping citizens navigate government websites, explaining self-service modes, providing the background to administrative decisions, and essentially becoming call center operators (Justesen and Plesner, 2018). CHAPTER 1. The Concept of Government Automation When Does Automation in Government Thrive or Flounder? 13 Figure 5. Implementing Government Automation: Strategic Government Triangle The government automation concepts introduced in this chapter are applied rhetorically and analytically in subsequent chapters. In particular, Chapter 2 presents a set of real-life cases of government automation initiatives that took place (or are currently taking place) in different countries and sectors worldwide. Drawing upon such cases and the specialized literature, the benefits and risks of government automation are discussed in Chapters 3 and 4, respectively. The benefits and risks describe different ways government automation can produce or deny public value, as expressed in the public value framework. Chapter 5 provides a set of factors— that the circumstances purposefully established within government organizations or their automation processes—to produce the expected benefits and reduce the risks associated with government automation. STRUCTURE OF THE REPORT 1.6 Automated government Political environment Authorizing environment Operational environment Digital government Government Operational capabilities Strategic capabilities Public value GOVERNMENT AUTOMATION CASE STUDIES 2. CHAPTER 2. 15 Government Automation Case Studies When Does Automation in Government Thrive or Flounder? The government automation trend follows the long history of automation in manufacturing and industrial processes and, more recently, the growing evidence from around the world on how government organizations should implement automation. This chapter describes the evidence that underpins the insights and guidance offered in subsequent chapters of this report. The evidence has been collected from 12 case studies of government automation initiatives specially developed for this report (Table 2). The cases originate from Argentina, Chile, France, Norway, Paraguay, Singapore, Spain, and Sweden, and the European Union and concern seven government sectors—administration, border control, finance, justice, procurement, registry, and welfare. The cases are summarized in Table 3 and elaborated in subsequent sections. Each section introduces the context, aim, solution, and impact of an automation initiative and highlights one aspect of the initiative that provides a valuable lesson. The automation of government work is a relatively recent phenomenon, made possible by the availability of mature automation technologies and the willingness of government organizations to incorporate these technologies and regulate their use in their operations and policies. CHAPTER 2. 16 Government Automation Case Studies When Does Automation in Government Thrive or Flounder? Table 3. Government Automation Case Studies ID CASE COUNTRY/ REGION AUTOMATION TYPES SECTION REFERENCE RBA RPA BPA IA 1 Public procurement Paraguay x x 2.1 (Ardissone et al., 2020) 2 School transportation benefits Spain x 2.2 (Navarro et al., 2020) 3 Delivery of child benefits Norway x 2.3 (K. Larsson et al., 2020) 4 Delivery of sickness allowances Norway x 2.4 (Arnesen et al., 2020) 5 Delivery of social welfare Sweden x x 2.5 (E. Larsson et al., 2020) 6 Managing social security claims Chile x x 2.6 (Moya et al., 2020) 7 Seamless civil registry services Spain x x 2.7 (Marimón et al., 2020) 8 Judicial processes Argentina x x 2.8 (Corvalán et al., 2020) 9 Law as code France x 2.9 (Quiroga et al., 2020a) 10 My Social Rights France x x 2.10 (Quiroga et al., 2020b) 11 Automation of border control EU x x 2.11 (Racz et al., 2021) 12 Service automation Singapore x x 2.12 (Lui et al., 2021) CHAPTER 2. 17 Government Automation Case Studies When Does Automation in Government Thrive or Flounder? Paraguay’s National Directorate of Public Procurement (NDPP) applies intelligent and rule-based automation services to support human-made public procurement management decisions. NDPP is responsible for regulating and publishing tenders related to the public procurement of goods, services, and works for all central and local government institutions in Paraguay. To benefit from new technologies, a multidisciplinary team of NDPP staff received training on AI and machine learning over one and a half months. To strengthen the institutional capacities of NDPP to face this type of project, it established collaboration with the Data Science for 2.1 CASE 1 - PUBLIC PROCUREMENT IN PARAGUAY Social Good program,1 with mentors from the University of Warwick and the Alan Turing Institute in the UK, and later with the German Research Center for Artificial Intelligence (DFKI). Through these partnerships, it implemented pilot projects providing new controls for public procurement management. In particular, it applied AI to alert verifiers about bid anomalies and rule-based automation to implement a new type of controls. First, it predicts claims and anomalies in public procurement by analyzing the history of public purchases. It acts like a traffic light, highlighting in red the procurements that are likely to be problematic. Second, it analyzes behaviors in procurement detecting a group of suppliers submitting bids together, suppliers only selling to one public agency, and public entities only buying from one supplier. Third, it identifies possible suppliers that could provide the items requested by a given procurement, solving problems such as always inviting the same providers and not knowing which providers to invite. Fourth, it predicts the timeframe in which the public entity will pay, that is, the probability that the payment will be made in a given number of days, and it provides this information to the suppliers, which enables them to adjust the price accordingly. The latter function is under development. Intelligent Automation assists with four main functions. 1. Data Science for Social Good, https://www.dssgfellowship.org/. CHAPTER 2. 18 Government Automation Case Studies When Does Automation in Government Thrive or Flounder? Rule-based automation implements two types of controls. First, it compares the publication date of the calls against the dates of the publication of results and the signing of the contracts. Second, it calculates the average price of the items included in the procurement based on the historical data of the same procured article and compares it with the price set by the entity. Both controls act as an alert service for the verifiers. NDPP implemented the automated solutions as pilot projects in 2020. As of November 2021, the integrated system was being implemented. Qualitatively, the solutions enhance the manual verification of public procurements by signaling potential problems in the procurement to the verifier. The alert services compensate for the lack of human capacity of the verifiers by controlling a wide range of procured products and increasing the efficiency of controls. The automation enables to easily, rapidly, and accurately detect anomalies in procurements and identifies more providers who can participate in public tenders. However, according to NDPP, the final procurement approval decision must still be made by a person. The primary source for this case was Ardissone et al. (2020). Box 1. Collaboration Can Overcome the Scarcity of Automation Know-How To overcome the lack of qualified personnel, NDPP established collaboration with the Data Science for Social Good program at Carnegie Mellon University and with the Alan Turing Institute to provide international academics and master's students to work with the NDPP core team to study procurement problems and outline possible solutions. This collaboration enabled the implementation of AI-based automated alert services. CHAPTER 2. 19 Government Automation Case Studies When Does Automation in Government Thrive or Flounder? The government of the province of Albacete, Spain, proactively provides school transportation benefits to parents of children attending public schools. The service is implemented through rule-based automation, which relies on the integration of data from all public institutions and the use of common tools. The objective of the initiative was to simplify interactions with citizens and avoid the hassle of having to go to another city to apply for a public service by making better use of shared government information and demonstrating examples of proactive delivery of public services. Before implementing the system, parents had to travel to the provincial capital to apply for the benefit in-person, presenting all of the required supporting documents in hard copy. The new service simplifies the application process. Citizens can apply online using their digital signatures or by visiting their city hall and presenting biometric identification. Based on the citizen’s request, the system pulls all of the necessary data and automatically identifies the school where the child is registered, calculates the distance from the child’s home to the school, determines eligibility based on the child’s age and the distance to commute to the school, notifies the parents that the child meets the criteria, and issues the payment. The only legal prerequisite for the service is the citizen’s expression of intent to receive the benefit. The initiative was facilitated by prior efforts to implement and adopt a software platform and common tools that enable interoperability, information 2.2 CASE 2 –SCHOOL TRANSPORTATION BENEFITS IN SPAIN exchange, and data reuse. The solution relies on a technical platform and common tools developed since 2014. It was made available for proactive delivery of the school transportation benefits in 2020. The main impacts of automating this benefit include simplifying the application process, eliminating the requirement to provide supporting documents in hard copy, and eliminating the need for citizens to travel to the provincial capital to apply. The module responsible for managing the eligibility criteria has been used for five years and has processed data on about 30,000 citizens. Since 2020 and until November 2021, around 800 citizens have received the benefit in this way. CHAPTER 2. 20 Government Automation Case Studies When Does Automation in Government Thrive or Flounder? The primary source for this case was Navarro et al. (2020). Box 2. Facilitating Automation through Data Reuse and Common Software Tools Proactive delivery of the benefit relies on two main initiatives: The Spanish Data Intermediary Platform, a national organization that supports public entities responsible for managing the core state information, such as making the central registries available to the rest of the public administration. Specifically, the Data Intermediary Platform enables the sharing of data between the national government (keeping state records, like citizens' IDs and children at school, among others) and local governments (responsible for providing many public services, like subsidies for school transport). SEDIPUALB@ can easily automate the service by relying on existing functionality, such as authentication and payment services. Thus, the development efforts for service automation, mainly cost and time, are significantly reduced, and the service is delivered in a standard way for citizens from different cities. 1 2 A technical platform, SEDIPUALB@, which provides interoperability, authentication, and payment services. Besides Albacete, the platform is used by other provincial councils, like Burgos and Valencia, the Parliament of CastillaLa Mancha, Municipalities of Valencia, León, and Cuenca, institutions in Cantabria, and several universities in Spain. In 2017 SEDIPUALB@ received the Share&amp;Reuse Awards. The proactive delivery of the benefit depends on the government’s capacity to access and integrate government data and provide shared services. CHAPTER 2. 21 Government Automation Case Studies When Does Automation in Government Thrive or Flounder? The Norwegian Labour and Welfare Organization (NAV) automatically and proactively awards child benefits to parents when they are recorded in the agency’s registry. The delivery of such benefits relies on rule-based automation. Two factors drove the development of the initiative. First, enacted in 1946, the benefit grew over time to become a universal government program. Second, the benefit is entirely right-based and specifies minimum requirements regarding the parents’ conditions for meeting the eligibility criteria. Thus, eligibility rules are straightforward. The process of applying for and receiving the benefit was automated in 1998. The system checks the parents’ eligibility when a child is registered in the national registry. If the person qualifies, a benefit claim is automatically generated in the case handling system on behalf of the potential beneficiary. After the manual approval, the rest of the process is entirely automated, including the notification to the parents and the monthly payments. The caseworkers regularly review the automatically generated benefits. Citizens not automatically considered by the system need to apply manually, but they can do so entirely online. The main impact of this initiative is enhancing the service through proactive and efficient delivery. Out of the total number of cases handled in 2018, 97.3 percent received the benefit without any review or appeal, and 64.8 percent were handled entirely automatically, removing the administrative burden. 2.3 CASE 3 –DELIVERY OF CHILD BENEFITS IN NORWAY CHAPTER 2. 22 Government Automation Case Studies When Does Automation in Government Thrive or Flounder? Box 3. Automated Solutions Can Produce Significant Efficiency Gains The eligibility criteria are checked at the counter during the manual processing of applications. Many applications are rejected, and citizens’ appeals require several application reviews. Every time citizens appeal, they spend more time interacting with the government. The automated solution significantly reduced the appeal rate, saving time for citizens and government officials serving at the counter. The table below compares the results of processing 50,463 application claims—16,094 processed manually and 34,369 processed by the system (Larsson, 2020). Type of case Manual processing Automated processing Cases % Cases % Applications with no reviews or appeals Benefit awarded with no review 11,436 71.1 32,683 95.1 Benefit not awarded with no appeal 2,144 13.3 761 2.2 Applications with reviews or appeals Benefit awarded, upheld after review 966 6.0 187 0.5 Benefit awarded, withdrawn after review 621 3.9 210 0.6 Benefit not awarded, given on appeal 668 4.2 480 1.4 Benefit not awarded, appeal rejected 259 1.6 48 0.1 CHAPTER 2. 23 Government Automation Case Studies When Does Automation in Government Thrive or Flounder? Applications with no reviews or appeals Manual Benefit not awarded with no appeal Benefit not awarded, appeal rejected Benefit not awarded, given on appeal Benefit awarded, withdrawn after review Benefit awarded, upheld after review Benefit awarded with no review Automated 100% 0% 50% 100% 70% 80% 90% Applications with reviews or appeals Manual Automated 2144 11436 32683 761 259 48 480 210 668 621 966 187 The primary sources for this case were K. Larsson et al. (2020) and Arnesen et al. (2020). CHAPTER 2. 24 Government Automation Case Studies When Does Automation in Government Thrive or Flounder? The Norwegian Welfare Organization (NAV) integrates structured information from various trusted sources to automatically deliver the sickness allowance benefits through rule-based automation. Given the importance the Norwegian Government accords to citizen welfare, the main driver for this initiative is to efficiently and correctly pay the benefit to citizens who are ill or unable to obtain their salary. The rationale for this service is that if a person has no salary or income, they will be unable to focus on finding a new job or getting back to work if they are ill. Before it was automated, the process was manual and comprised several control steps. Initially, the project devoted significant effort to structuring the data, cleaning the data, and simplifying the procedures. The process first established the presence of the doctor’s confirmation that the person was sick. Then, it collected information about the citizens and their work history to determine their eligibility and the amount that they should receive. The solution development followed a step-wise approach considering the most uncomplicated cases first, that is, people who work for only one organization and new applications for sickness benefits. NAV has been working on automating this service for the last three years, relying on services already being implemented, such as profiling or segmentation. The benefit was launched in October 2020 and by November 2021 had processed 15 percent of all submitted cases automatically. As a check of its accuracy, the automated process includes various checkpoints to verify manually what the algorithm computes automatically. NAV realized that some 2.4 CASE 4 –DELIVERY OF SICKNESS ALLOWANCES IN NORWAY checkpoints were left unchecked when verifiers tried to accelerate the process. The main impact of the initiative is ensuring that benefits are paid correctly. Despite the speed of computer processing, efficiency gains were not visible at the beginning since the employees did not trust the algorithm and manually double-checked computed results. To increase trust in the algorithm, a high-level authority of the agency had to step in to confirm that the algorithm was performing correctly. Service performance improvement is an ongoing process. The primary source for this case was Arnesen et al. (2020). Box 4. Reduction of Workforce Demand by Automation Is Gradual By January 2022, one-fourth of the cases were automated, meaning that no person was involved in the case. Of the cases processed automatically, a caseworker checked one or more alerts before the payment was sent to the beneficiary. The trust in automated solutions is earned gradually, as is the reduction in workforce demand. CHAPTER 2. 25 Government Automation Case Studies When Does Automation in Government Thrive or Flounder? 2.5 CASE 5 –DELIVERY OF SOCIAL WELFARE IN SWEDEN The Trelleborg Municipal Government’s Department of Welfare and Labour automated its social welfare benefits. The current solution is the second phase of the automation efforts. It is based on robotic process automation, building on the rule-based automation process that began in 2015. The main driver for automation was the department's vision to introduce changes to the benefits process because of the increasing cost of welfare support and the growing number of people requesting such support. Another driver was the top managers’ training in the “extraordinary goals” methodology. Before 2015, the benefits process was entirely manual; supporting documents were requested by mail, and the whole process lasted three weeks on average. In 2015, the department implemented rulebased automation, which reduced the service delivery time to eight days. The current version relies on software robots integrated with the case management system, and the process is fully automated and paperless. Nevertheless, due to legal requirements, the applicants must meet with an employee responsible for case handling in person. The capacity of data integration with the Tax Agency and the Social Service Agency greatly facilitated the automation. The municipality has engaged in automation efforts for at least six years. The most recent automation efforts, initiated in 2017, focused on simplifying the business process and procedures and followed small, incremental steps. The calculations were done manually, checking to ensure that all steps were performed correctly. Only when all steps were determined to have been completed accurately, the department enabled the software robots to make decisions automatically. The service is currently delivered to about 400 applicants and reaches 700 to 800 individuals monthly, with about 87 percent applying online. The remaining 13 percent apply in person, mainly because they lack ID cards. They are usually migrants. The time for manually making positive decisions was 3 to 7 minutes, and 5 to 17 minutes for negative decisions. The automation enabled the decision to be made in less than a minute. The whole process was reduced from eight days to one. In 2013-2014, there were eight case handlers employed; now, there are four. In addition, the cost of delivering welfare support was reduced by between 10 and 15 percent. Thus, the most significant impact of automation is process efficiency. The primary source for this case was E. Larsson et al. (2020). Box 5. Automation Delivers Public Value and Efficiency The department's primary goal is to serve those who need welfare support: "It is not about saving money. It is about doing the right thing." Its guiding principle is that people should be self-sufficient. Thanks to the automation initiative, the municipality pursued its primary goal while realizing cost savings of between 10 and 15 percent. Before automation, eight staff members were needed to resolve the cases, and now it takes only four. CHAPTER 2. 26 Government Automation Case Studies When Does Automation in Government Thrive or Flounder? 2.6 CASE 6 – MANAGING SOCIAL SECURITY CLAIMS IN CHILE The Superintendence of Social Security (SUSESO) conducted a project to modernize and automate business processes related to managing claims for social security services. It employed rule-based automation while relying on data exchange and process integration. The overall objective of the initiative was to modernize the citizen service processes provided by 1) Application – Claims can be submitted online through citizen authentication, with most cases no longer requiring the submission of documentation thanks to data integration. In addition, a rule-based predictive model is used to identify about 85 percent of submitted cases. Although the module has been completed and tested, it is not yet operational due to legal constraints. 2) Tracking – Enabled through a case management system that involves creating the case, creating the online request for all the background information and documents to complete the file (either to SUSESO internal systems or to the audited entities, also integrated), and automatically reviewing all submitted documents to detect completeness and eligibility. 3) Assignment – Involves case assignment based on business rules and automatic retrieval of medical history when appropriate. 4) Analysis – Includes a procedure to prepare the proposed decision based on all the information that is part of the file. 5) Resolution – The system automatically assembles the final document based on templates. 6) Notification and Dispatch – The automated service electronically notifies applicants and involved parties, then records and archives the case. The automation comprises six stages of the claim management process: SUSESO, reducing response times for complaints received, giving users access to complete and accurate information, and increasing the coverage provided by the institution. Given this, the main driver of the initiative was to improve user satisfaction by focusing on resolving problems faced by citizens and leveraging the adoption of new technologies. CHAPTER 2. 27 Government Automation Case Studies When Does Automation in Government Thrive or Flounder? SUSESO started planning the initiative in 2015, implemented it during 2016-2018, and launched the solution in 2019. Except for the case prediction module, the rest of the system is fully operational. The main impact of the initiative is improving the efficiency and productivity of social security claim management. With respect to efficiency, in 2015, the average time for resolving claims was 120 days; currently, it is roughly 30 days. With respect to productivity, 6,000 cases were processed monthly at the beginning of the initiative, and 15,000 cases are processed monthly today. The primary source for this case was Moya et al. (2020), updated with data from 2022. Box 6. Measurable Improvements Make the Best Business Case for Automation The automation of the social security claims management achieved measurable improvements in efficiency and productivity: 1 Over 20 information systems exchange data with the SUSESO system. 2 Over 60 agencies interoperate and respond to requests in 3.8 days on average. 3 In four years of operation, more than 600,000 documents were requested from collaborating parties online. 4 630,000 procedures have been processed automatically. 5 99 percent of claims were submitted automatically. 6 More than 600,000 claims were resolved electronically. 7 Over 85 percent of the notifications were sent electronically. 8 The number of claims processed has almost tripled, from 70,000 the year prior to the implementation of the project to 200,000 in 2022. 9 35 percent of the procedures were managed through the "ultra-fast track" (less than 15 days). The maximum response time for all types of claims was 39 working days (before, 120 days). The medical license claims were resolved in 31 working days, down from 94 days in 2015. 15,000 cases were processed monthly in 2022, more than twice the 6,000 processed in 2015. 10 11 12 CHAPTER 2. 28 Government Automation Case Studies When Does Automation in Government Thrive or Flounder? 2.7 CASE 7 –SEAMLESS CIVIL REGISTRY SERVICES IN SPAIN The Spanish Ministry of Justice is modernizing the country’s civil registry by implementing various automation projects. The civil registry—one of the centers of public administration—is a master database that must be consistent with other core repositories: the national ID database used for citizen identification purposes and maintained by the General Directorate of Police, under the Ministry of Interior; the electoral census registry managed by the National Institute of Statistics, under the Ministry of Economic Affairs and Digital Transformation; and others. Thus, the project has a significant impact on the whole public administration. The project relies on the maturity of the organizations involved and previous digitalization and automation efforts that enable data exchange and interoperability among them. The result involves both rule-based and business process automation. The driver for automating the civil registry was Law 20/2011,2 and the plan for book digitalization and office computerization defined in 2006 and developed between 2007 and 2011. The efforts were suspended in 2012 and resumed in 2017 for the implementation of the new registry model enacted in Law 20/2011, which was reformed by Law 6/2021, being able to enter into force in April 2021. The civil registry began to be computerized at the end of the 1990s. In 2006, the Ministry of Justice launched the Online Civil Registry program, which was part of the Digital Public Services action included in the Plan Avanza of the Ministry of Industry, Tourism and Commerce, and in the Master Plan for the Technological Modernization of the Justice Administration, prepared in 2002 by the Ministry of Justice with the aim of promoting the incorporation of new technologies in the field of justice. One of the actions carried out within this project was the digitalization and recording of the registry books of the civil registries and Justice of the Peace Courts for their subsequent uploading to the application called INFOREG, which manages registrations and certifications of the civil registry. Through this project, about 3,900 civil registry offices were computerized, covering 95 percent of the Spanish population, and more than 100 million registrations made since 1950 were incorporated into INFOREG. Already in 2015, through the Law 19/2015, the entry into force of several articles of Law 20/2011 was anticipated, which allowed the electronic communication of births from the health centers where they took place. Automation, in this case, involved carefully studying and simplifying the business rules of the wide casuistry that affects the determination of the filiation of those registered. It also involved the development of a form with 12 fields so that, based on this small amount of data, the computer system could decide whether a case can be submitted electronically to the civil registry or whether 2. Jefatura del Estado, BOE nro. 175 del 22 de julio de 2011, Referencia BOE-A-2011-12628, https://boe.es/buscar/pdf/2011/ BOE-A-2011-12628-consolidado.pdf. The first efforts included the creation of a computer application for the introduction of registration data through standardized forms and the printing of these registrations while maintaining the generation of the physical registry books on which the registered facts are attested by holographic signatures of public officials. CHAPTER 2. 29 Government Automation Case Studies When Does Automation in Government Thrive or Flounder? the declarant must go to an office because additional formalities must be carried out face-to-face with the Registrar—for example, in the case of minors or when it is complex to determine the nationality of a child and therefore identify the name and surname that affects him/her, among others. In the first case, the staff of the health center collects the required data and doc - uments from the parents and electronically communi - cates them to the competent civil registry office for the registration of the birth. The certification of the birth registration will be sent to the declarant by the means of communication he/she has chosen without the need to go to any civil registry office. The main impact of the project was to avoid the need for parents to travel and wait in queues at the civil registry offices and to speed up the birth registra - tion process by receiving all the data and documents preloaded into the system. In most of the registries of important towns, births are registered within 24–48 hours. Considering that there are about 1,000 births per day in Spain, online registration at the place of birth represents a significant efficiency improvement. Now, 100 percent of public maternity hospitals and around 30 percent of private hospitals report births digitally. With the implementation of the new registry mod - el of Law 20/2011, the current stage of automation involves the transformation of the organization and business processes. The new model of civil registry is characterized by being completely electronic: the physical books dis - appear and the focus is on people and the relations between them. A univocal and non-transferable per - sonal code is assigned with the practice of the first inscription and with it the Personal Register is creat - ed in which any fact or act related to the civil status that affects this person will be successively recorded. CHAPTER 2. 30 Government Automation Case Studies When Does Automation in Government Thrive or Flounder? The civil registry will be unique and will be totally interconnected so that the citizens will be able to go to any of its offices to carry out any procedure. These procedures can also be carried out telematically through the Electronic Headquarters of the Ministry of Justice. In the year 2022, more than two million requests for registration certificates have been made through the electronic headquarters of the Ministry of Justice, and the catalog of electronic services to the citizen has been extended with the possibility of obtaining online death certificates requested by relatives of the deceased, and registrations made in the Books of Spanish Consulates. The automation is based on a new computer system, called DICIREG, which provides all the tools for an entirely electronic processing, from the entry of the file to the signing of the entry or resolution and its notification to the interested party. The system is oriented on data processing and handles a wide catalog of structured electronic documents (XML) for the exchange of information with the administrative or judicial bodies, promoters or collaborators, without human intervention. The computer system offers a simple graphical user interface in which you can work on an administrative file in an intuitive way where you can see all the documents of the case, the people involved in it and perform all the operations and procedures required (correcting documents, requesting reports, capturing background information from physical books, generating documents and resolutions, generating personal codes, issuing certifications, etc.). One distinguished feature of the new model is the focus on people and their relationships. When one person's life event is recorded, it can affect other people. For example, when a married man dies, his wife's marital status will change in her record. The whole system deals with events that happen to one person and affect others. Box 7. Automation Requires BusinessTechnology Collaboration Automation projects require both business and technology experts. Technology experts should know the organization, process, service, or procedure to be automated, and business experts should know how to manage the impact of technology on their organizations. For example, the Ministry of Justice through the operation of the INFOREG and DICIREG computer systems allows technology experts to manage incidents daily, be in contact with the offices, and receive complaints from users. In the Ministry of Justice, they even contact citizens to learn about their problems with digital services. This way, they see citizens’ real problems with their services and understand the business. According to the Ministry, “If you do not know what the problem is, you will not be able to solve it.” The new civil registry model is currently implemented in several judicial districts that cover 10 percent of the Spanish population. A plan for the deployment of offices has been agreed between the competent administrations to achieve the complete transformation of the 431 judicial districts of Spain before the end of 2025. Since September 2021, about 300,000 electronic registrations have been made and more than 400,000 files have been processed. The primary source for this case was Marimón et al. (2020). CHAPTER 2. 31 Government Automation Case Studies When Does Automation in Government Thrive or Flounder? 2.8 CASE 8 – JUDICIAL PROCESSES IN ARGENTINA The Public Prosecutor’s Office of the City of Buenos Aires automated significant processes related to the work of the prosecutors through a solution called PROMETEA. The automation applies algorithms to predict the prosecutor’s recommendations and automatically prepare the document to be submitted to the court (Estevez et al., 2020). The result implements both rulebased automation and intelligent automation. The main driver of the initiative was a vision to innovate the work of the prosecutors through the use of new technologies, motivated by the obsolescence of the business processes, the repetitive nature of the tasks performed, and the lack of an innovation culture. The solution includes three main components. One looks for the case document, identifies the keywords, and automatically searches for laws related to the case. Another component predicts the prosecutor’s decision based on existing laws and in previous decisions on cases similar to the one at hand, taken by judges of different instances, essentially those belonging to the higher instances of the City of Buenos Aires. The third component automatically prepares the document that the prosecutor needs to submit to the court, including the data of all underpinning laws justifying the recommendation and the final recommendation of the prosecutor. Through a series of questions, the system allows the prosecutor to complete the specific data of the case under analysis. The automation relies on the full assessment and understanding of the business processes. It was conceived for those cases that represent most of the prosecutors’ workload. PROMETEA serves as a tool assisting a prosecutor in making decisions but does not replace the person in the final decision-making process since an exhaustive control of the results produced by the system is carried out (Estevez et al., 2020). The automation process took two years, starting in 2017. Significant efforts were devoted to data governance, diagnosis and assessment of business processes, business process reengineering, defining business process models using decision trees, building templates for the prosecutor’s recommendation documents, and defining keywords for typifying cases. The main reason to devote efforts to data governance and business process diagnosis was to produce a clear image of the current situation in the organization. Both involve standardization of the vocabulary and semantics, identification and measurement of business processes, business process reengineering, the definition of business process models, and keywords for each process type. A quantitative analysis of the information collected through such efforts on the type of tasks conducted and the cases dealt with helped to measure the organization’s workload and determine the processes that constitute bottlenecks. The solution was deployed by the end of 2018 and is fully operational. The significant impact of the initiative refers to efficiency gains. For example, the prosecutor’s recommendation for managing a case on housing protection for persons with disabilities was shortened from 174 to 38 days (76 percent improvement). While previously the office could process 127 cases monthly, with PROMETEA this number increased to 493 (289 percent improvement). For the case of housing protection involving third parties, PROMETEA helped shorten the process from 190 to 42 days (78 percent improvement) and increased the number of cases handled monthly from 116 to 528 (357 percent improvement). CHAPTER 2. 32 Government Automation Case Studies When Does Automation in Government Thrive or Flounder? The primary sources for this case were the IDB publication “PROMETEA: Transformando la administración de justicia con herramientas de inteligencia artificial" ( Estevez et al., 2020) and information provided by Corvalán et al. (2020). Box 8. Efficiency and Productivity Gains Due to Automation PROMETEA contributed to significantly reducing the case processing time. The Public Prosecutor’s Office gained in efficiency and productivity. Examples of time reduction and increased capacity for issuing the prosecutor's decisions on cases related to citizens’ claims on housing requests are shown below. Type of case Manual processing Automated processing Increased efficiency Improved productivity Time Cases p/ month Time Cases p/ month Person with disabilities 174 days 127 45 days 493 74% 289% Person alone 164 days 134 45 days 486 73% 263% Third-party summons 190 days 116 42 days 528 78% 357% CHAPTER 2. 33 Government Automation Case Studies When Does Automation in Government Thrive or Flounder? 2.9 CASE 9 –LAW AS CODE IN FRANCE OpenFisca (OpenFisca, n.d.) is a software engine that allows laws to be written as computer code, in order to simulate the impact of tax reforms and social benefits, on individuals, on groups to which they belong, on social justice (redistributive impact, winners and losers), and on the state budget. The engine includes software for calculating the impact of the rules of law from different data sources, which, used in various fields of application, allows the automation of certain calculations and certain features based on these rules, such as, for example, the widespread implementation of a universal activity income with or without income conditions. The software was developed by Direction Interministérielle du Numérique (DINUM) (DINUM, n.d.), an autonomous institution under the Services of the Prime Minister, along with the network of researchers associated with the Aix-Marseille University, the Institute of Public Policies3 (Institut des Politiques Publiques, n.d.), the National Agency for Territorial Development (ANCT), the interministerial incubator program Beta Gouv, and Etalab (Etalab, n.d.). There are two main drivers for the development of OpenFisca. One is to simulate the impact of legal and regulatory reforms, for example, how much a new budget or a social security bill will cost. Another is to allow citizens to improve their understanding of the law with respect to their particular cases, whether it is constant legislation, for example to know what social benefits they could access given their current situation, as well as on the impacts that the reforms could have on such situations. OpenFisca serves four main users: citizens, businesses, legislators and regulators, and researchers. For citizens, it serves as an advisory tool on the taxes persons must pay and the benefits they are entitled to receive. For companies, it serves as a tool to facilitate respect to and automatic monitoring of the regulations of each sector. For legislators, regulators, and the government in general, it is used to estimate the impact of new laws on the population, the economy, and the public budget; to contribute positively to parliamentary debate; and to improve the capacity of public services to respond to public policy objectives and, at the same time, to users’ needs. Finally, OpenFisca allows researchers to model laws and regulations. In a broader vision, OpenFisca is a rule processing software engine that can enable various automation initiatives in different government areas, in particular regarding interoperability between public and private infrastructures, the implementation of the principle to tell the data only once, and to redistribution programs to the source (e.g., solidarité à la source, among others). 3. The Institute of Public Policies (IPP) was created by Paris School of Economics (PSE) and is developed in the framework of a scientific partnership between PSE and the Groupe des écoles nationales d'économie et de statistique (GENES), https://www.ipp.eu/. CHAPTER 2. 34 Government Automation Case Studies When Does Automation in Government Thrive or Flounder? LexImpact, a public service managed by the National Assembly. The service helps deputies to quantify their amendments and proposals on taxation, public finance, and social affairs. LexImpact makes it possible to quickly simulate the impact of parametric reforms on legal texts related to these areas (Assemblée Nationale, n.d.). 1 Jeune 1 Solution (1 Youth 1 Solution), a digital public service thanks to which, in 2022, nearly 700,000 simulations allowed young people to assess their right to more than 600 social benefits. Estime (Estimate), Pôle Emploi's public service, which allows jobseekers to quickly calculate the evolution of their unemployment rights in the event that they return to work. The Withholding Income Tax at the Source (Prélèvement à la Source, PAS). This automated public service makes it possible to deduct income taxes at the source: an employer deducts the tax from salaries, the pension fund from pensions, the Employment Center from welfare benefits for the unemployed, and the Tax Department from independent workers’ incomes through their bank accounts. The service also provides a simple interface for citizens to see the estimated deduction of the income tax and the changes in such deductions depending on the citizens’ various life events (Government of France Taxes, 2021). Yet another public service from Pôle Emploi helps people who are looking for employment trends, looking for jobs and want to receive training, or searching for benefits from the state to try to get a new job (Pôle Emploi, n.d.). Some examples of government uses of OpenFisca in France include: A group of researchers started the development of OpenFisca in 2011. The objective was to develop a rule automation engine to simulate the impact of tax reforms regardless of the source and format of the data (administrative data, statistics, surveys, etc.), in order to be able to cross different databases and, over time, progressively improve the quality of the simulation results. OpenFisca began receiving government sponsorship during 2012–2014 as a key piece of an ambitious tax reform. This reform was suspended in 2014. However, starting in 2015, OpenFisca gained renewed importance, this time to help reduce the non-adoption of social benefits, within the framework of the then newly born beta.gouv. fr program (see Case 10). According to the expert interviewed, "improving the quality of public services needs missionaries, not mercenaries." This means, marking a clear difference with the practices at that time, they pursued mission-oriented teams, "multidisciplinary, made up of people from the public and private sectors, but committed to serving the general interest." These teams include "intrapreneurs," who are public officials "promoted to act to improve public service from within."4 OpenFisca is maintained by the Agence Nationale pour la Cohésion des Territoires, which tries to maintain the project by promoting the adoption and continuous development of the software by the international community, as well as by a community of about 50 benevolent collaborators around the world. 4. https://beta.gouv.fr/approche/ CHAPTER 2. 35 Government Automation Case Studies When Does Automation in Government Thrive or Flounder? The primary source for this case was Quiroga et al. (2020a). Box 9. Automation Can Benefit from Cross-Border Technology Transfer OpenFisca is the most used free and open engine in the world to transform the law into computer code and calculate its application to individual situations and to local and national populations. Developed in France since 2011, it has been used in production since 2014 by DINUM, awarded by the European Commission in 2019 and by the OECD in 2020, and deployed on four continents in 2022. In New Zealand, a prototype service based on OpenFisca allows low-income homeowners and senior users to understand their entitlement and apply for the rate rebate subsidies. The service was created by the Service Innovation Lab and tested in collaboration with the Department of Internal Affairs (DIA), Tauranga City Council, and Auckland Council. The service is a subsidy delivered by local councils and administered centrally by the national government through DIA. The solution was proposed by the Service Innovation Working Group, part of the Digital Government Partnership, supported by the Government Chief Digital Officer of the New Zealand Government, who approved an initiative to explore the delivery of proactive, automated services. A minimum viable product was developed between March and May 2018 and tested in Tauranga City Council from May to September 2018. Significant benefits of the service include: 1 Providing an online application – possibly increasing the uptake of the service 2 Decreasing the cost of processing applications for DIA and local governments 3 Improving customer experience and satisfaction levels 4 Enhancing the ability of local governments to deliver services digitally 5 Reducing the time for service application from 25 minutes for completing the paper form to 4 minutes for the online form (84 percent improved efficiency) The main impact of OpenFisca is the provision through the digital commons model of a shared and open infrastructure to model sociofiscal systems around the world and the development of a global community interested in its continuous development and governance. So far, France, the Ivory Coast, Italy, Mali, New Zealand, Senegal, Tunisia, and the United Kingdom have developed software based on OpenFisca (OpenFisca, n.d.) as illustrated in Box 9. Here are other examples of governmental and government-related uses of OpenFisca in the world: Barcelona, Spain, uses OpenFisca to calculate the social benefits of its residents; the United Kingdom uses OpenFisca for modeling British legislation, assessing the impact studies of the Universal Basic Income; Australia uses OpenFisca to calculate eligibility for plans such as energy savings and for work activities with Community Gaming Check; Tunisia, Mali, the Ivory Coast, Senegal, and the United Arab Emirates have carried out calculation prototypes with OpenFisca; and New Zealand uses OpenFisca Aotearoa to inform citizens about their right to take advantage of schemes such as the Tax Discount or SmartStart. CHAPTER 2. 36 Government Automation Case Studies When Does Automation in Government Thrive or Flounder? One application of OpenFisca is the My Social Rights (Mes Droits Sociaux) service, previously known as My Aids (Mes Aides) (Ministère des Solidarités et de la Santé, n.d.). A rule-based one-stop public service, My Social Rights enables citizens to assess their eligibility for 58 national social benefits in a couple of minutes. The main reason behind the creation of MesAides is how difficult it is for people to discover, learn about, and assess their eligibility for 30–40 different social benefits, provided by several different agencies, with little or no coordination. Citizens need to know if they can opt for them, where and how to request them, and they must enter the same data repeatedly. One of the design principles of My Social Rights is that the role of the state is not to require citizens to know how it works in order to access and exercise their rights, but rather, on the contrary, to better understand the context in which people seek access to them and the limitations and barriers they must face, in order to find ways to provide them with a better experience and interaction. Given the established social contract, this is the foundation of their existence. The team responsible for the initiative recognized that projects to modernize public services in the digital era, including automation, must always work on people's real problems, with solutions being useful and adapted only to the extent that they are able to satisfactorily and verifiably resolve such problems. Thus the automation projects need to address problems, and solutions are by-products of this work. The main goal is, therefore, to solve well-identified social and economic problems that impact people, not to digitalize a service just for the sake of doing so. All solutions are built in free and open-source software, so problems can be solved incrementally and iteratively following a 2.10 CASE 10 – MY SOCIAL RIGHTS IN FRANCE frugal and disciplined approach somewhat comparable to the scientific method: hypothesis elaboration, qualitative validation, and quantitative verification. The service, developed using OpenFisca, offers a new communication channel between social protection organizations and individuals. The person is asked to connect through the public digital identity service France Connect and to enter their social security number. Once recognized by the system, the person can select one of six insurance areas—illness, family, retirement, employment, solidarity, and housing—and access the pre-filled multi-benefit simulator to identify the benefits to which he or she may be entitled. If so, a link is offered to redirect the person to the responsible agency and make a request. The result implements, for the moment and in a partial way, rule-based automation and business process automation. An impact of this service is providing a seamless interface for citizens to 28 government agencies in the social protection, employment, and other government areas. Another service, called My Local Social Rights, is also available to smooth relations with local governments. CHAPTER 2. 37 Government Automation Case Studies When Does Automation in Government Thrive or Flounder? The primary source for this case was Quiroga et al. (2020b). Box 10. Automated Services Can Be Offered Based on Life Events My Social Rights allows citizens to consult all their social rights, resources, and data related to their professional activity and to simulate their assistance. In addition and illustrating how they work on problems, the My Social Rights platform offers services based on life events according to the following categories: 1 Expecting a child/childbirth 2 Dealing with the death of a person 3 Being a disabled person 4 Looking for a job 5 Needing childcare 6 Having a disabled child 7 Preparing your retirement 8 Being separated from your spouse 9 Moving abroad 10 Moving to live in France 11 Leaving your home 12 Leaving your parents' home 13 Being a foreigner and living in France References: https://www.mesdroitssociaux.gouv. fr/accueil/vos-services https://www.mesdroitssociaux.gouv. fr/vos-evenements-de-vie/accueil CHAPTER 2. 38 Government Automation Case Studies When Does Automation in Government Thrive or Flounder? 2.11 CASE 11 –AUTOMATION OF BORDER CONTROL IN THE EUROPEAN UNION The European Union Agency for the Operational Management of Large-Scale IT Systems in the Area of Freedom, Security and Justice (eu-LISA) is in charge of automating various border control services. Most services apply rule-based automation and some intelligent automation through machine learning. RBA is used at the infrastructure level to increase system resilience by removing single points of failure of various system components. For example, when components fail to communicate, the rules allow system recovery by pushing control flow to another state. Such automation is used in the Entry/Exit System (EES)5 and the European Travel Information Authorisation System (ETIAS).6 Another example is the Shared Biometrics Management Service (sBMS), which applies intelligent automation through machine learning for facial and fingerprint recognition. Solutions such as EES, ETIAS, or sBMS are part of the automation of border control system in the European Union. One of the drivers for the automation of border control in the European Union was how to leverage the information stored in existing government databases to prevent terrorists from attempting to enter the European zone by exploiting the untapped potential of available data. Automation based on machine learning, the sBMS enables updating biometric data in the central European systems, complementing personal data written in text and document information (e.g., passports). Following the EES regulation,7 the system manages a hit list for identifying a face in the list. The required accuracy (i.e., biometric performance) varies according to the legislation and the business processes in which it is applied. The user, who can be a policeman, border guard, or someone else, can pick a face from those recommended from the list and inform about the match. The user makes the final decision about how to resolve each case. The functionality enabled by RBA enhances system resilience. It builds active redundancy in the systems at the infrastructure level and facilitates dynamic recovery from incidents by automated decision making based on predefined rules. The components are used in ETIAS, a system the European Commission proposed to create in November 2016 and engaged an Expert Group to define the requirements. Based on their inputs, a team of experts documented the system specification and handed it to the contractor responsible for system implementation. ETIAS is expected to be operational by the end of 2023. The planned impact includes saving travelers time and hassle. 5. EES, https://www.eulisa.europa.eu/Activities/Large-Scale-ItSystems/EES. 6. </w:t>
      </w:r>
      <w:r w:rsidRPr="000831A4">
        <w:rPr>
          <w:sz w:val="2"/>
          <w:szCs w:val="2"/>
          <w:lang w:val="pt-BR"/>
        </w:rPr>
        <w:t xml:space="preserve">ETIAS, https://www.eulisa.europa.eu/Activities/Large-Scale-ItSystems/Etias. </w:t>
      </w:r>
      <w:r w:rsidRPr="0069583C">
        <w:rPr>
          <w:sz w:val="2"/>
          <w:szCs w:val="2"/>
        </w:rPr>
        <w:t>7. EES Regulation, https://eur-lex.europa.eu/legal-content/EN/ TXT/PDF/?uri=CELEX:32019D0329&amp;from=EN. CHAPTER 2. 39 Government Automation Case Studies When Does Automation in Government Thrive or Flounder? For example, the online travel authorization request process is expected to last 10 minutes. The planned impact also includes improving border management, complementing the European Union’s visa liberalization policy, preventing irregular migration, and reinforcing the fight against terrorism and crime.8 8. ETIAS Leaflet, https://ec.europa.eu/home-affairs/sites/ homeaffairs/files/what-we-do/policies/european-agendasecurity/20180425_etias_en.pdf. The primary source for this case was Racz et al. (2021). Box 11. Developing and Maintaining In-House Automation Capacity Is Vital An organization responsible for automation is interested in keeping the expertise in-house. A typical example is enterprise architecture, providing common components for automation. In eu-LISA, a team is responsible for mastering the backbone of the future enterprise architecture. They define highlevel issues down to low-level details, including standards, methodologies, and architecture-related requirements, for contractors to ensure that the systems achieve the common principles and standards defined by the organization. eu-LISA engages large teams of experts in different domains to ensure that the organization is leading the contractors and that the system is fully aligned with the organizational interests and needs. CHAPTER 2. 40 Government Automation Case Studies When Does Automation in Government Thrive or Flounder? The Government of Singapore established VITAL, the Public Service’s Shared Services Centre under its Ministry of Finances in 2006 to be responsible for aggregating common corporate services within the public sector, such as those related to human resources, payroll, finance, training, and travel and procurement. VITAL aims to provide government agencies with common financial, human resources, payroll, and procurement services. Its 495 employees serve 110,000 public servants across over 100 government agencies, processing about 1,500,000 transactions annually. Whole-of-government intelligent automation, mainly based on RPA, is at the core of VITAL’s digitalization roadmap. The driver for creating VITAL was to improve efficiency, enhance service quality, and leverage economies of scale. Regarding automation, the main driver was to gain a competitive advantage following a multi-pronged approach to spur RPA adoption in the government and building the RPA community. The VITAL automation strategy is currently in the third phase. The first phase, conducted during 2017-2018, was dedicated to establishing the automation business cases; identifying financial and human resources, and payroll and procurement processes suitable for “attended automation”; and building internal capabilities, including training officers to develop RPA scripts. The second phase, conducted in 2019, focused on implementing unattended automation,9 particularly for financial processes; creating the internal automation Centre of Excellence (COE) to drive RPA adoption across government; building automation capabilities through job shadowing vendors to learn and co-develop unattended automation scripts; and launching the whole-of-government bot library. The 2.12 CASE 12 –SERVICE AUTOMATION IN SINGAPORE third phase, lasting from 2020 and beyond, includes the appointment of VITAL as the unit responsible for leading the whole-of-government robotics and automation (R&amp;A) area and experimenting with and scaling up suitable R&amp;A solutions in administrative and corporate services domains across the public service. The third phase also includes experimenting with no- or low-code solutions to enable more business users and citizen developers to build their RPA scripts within VITAL and other agencies. The automation effort produced 86 trained users, 46 attended or unattended automated processes and tasks, and a whole-of-government bot library. The latter comprises 14 shared RPA scripts for compressing and uncompressing files, verifying file types, validating the National Registration Identity Card (NRIC), opening the Internet Explorer browser, and triggering weekly e-invoice emails, among others. Examples of attended automation processes in human resources include updating deployment and leave transactions; in the payroll area, updating timesheets and creating personnel details records; and in the capacity area, updating learning history records. Examples of unattended automation processes in finance include creating deposit records and monitoring the late e-invoice payments weekly. After process streamlining and standardization, the impact consists of 30 to 80 percent efficiency gains in the deployed processes. 9. Unattended automation is based on “unattended robots,” those that can self-trigger work based on a pre-defined schedule. Such robots enable processes to be operated with minimal human intervention. Attended automation requires a human officer to trigger the robots and to interact with the process at certain points. In this latter case, there is a person supervising the execution of the automated process. CHAPTER 2. 41 Government Automation Case Studies When Does Automation in Government Thrive or Flounder? Box 12. Unattended Automation Example and Automation Benefits The deposit record creation process is a financial service that VITAL provides to more than 30 government agencies, processing about 30,000 transactions annually. The distinguishing feature of automation is that the process is used by multiple agencies and requires interaction with the central financial system. Mainly, it entails operationalizing robot access to perform transactions for various agencies while addressing concerns about the impact on existing controls, roles, and responsibilities governing central systems. The manual and automated process flows are shown below. Officer retrieves Deposit Record Form and supporting document from the Case Management System Bot retrieves Deposit Record Form and supporting document from the Case Management System Bot uses a checklist to verify completeness of details in the form and matches the data against data requested in the financial system transaction Officer creates/amends the deposit record in the financial system and forwards it to the Approving Officer for approval Bot creates/amends the deposit record in the financial system and forwards it to the Approving Officer for approval Officer uses a checklist to verify completeness of details in the form and matches the data against data requested in the financial system transaction MANUAL PROCESS AUTOMATED PROCESS CHAPTER 2. 42 Government Automation Case Studies When Does Automation in Government Thrive or Flounder? The primary source for this case was Lui et al. (2021). The benefits of the automated solutions include: Process improvements – Automation eliminated the need for hard-copy forms and printed supporting documents for the Deposit Record Creation Process as the bot will save and route the digital forms and documents. Better quality of data input – The template design of the Deposit Record Form was improved due to standardization and accurate data input. More digitally skilled workforce – More officers are trained and equipped with digital and automation capabilities. Higher value-added work performed by government officers – With the free time, they only need to handle exception cases notified by the bots instead of processing all transactions manually. Better process control – The bot’s actions and results within the scripts are logged for performance monitoring and audit trail. Enhanced efficiency – Depending on the business process, 30 to 80 percent efficiency gains were achieved through automation. BENEFITS OF GOVERNMENT AUTOMATION 3. CHAPTER 3. 44 Benefits of Government Automation When Does Automation in Government Thrive or Flounder? To properly decide and plan for such initiatives, knowing what benefits could be produced and under what conditions and weighing them against the expected costs and disruption are crucial. This chapter aims to provide a typology of benefits that government and society may reap from government automation initiatives. The benefits were identified and substantiated with the evidence drawn primarily from the case studies and secondly from the literature. It is thus limited to the body of evidence available for the report. Beyond this evidence, other benefits than those captured under the typology are undoubtedly possible. In addition, the typology highlights specific benefits produced by government automation rather than the benefits delivered by digital government in general. Symmetrically and following similar criteria, Chapter 4 will provide a typology of government automation risks. The government automation initiatives can offer a wide range of design and implementation options, all with different outcomes. They can be costly and disruptive, at least in the short term, for the implementing organizations and their partners. CHAPTER 3. 45 Benefits of Government Automation When Does Automation in Government Thrive or Flounder? Table 4. Types of Government Automation Benefits ID BENEFIT TYPE SECTION B1 Government automation can increase efficiency 3.1 B2 Government automation can increase productivity 3.2 B3 Government automation can increase decision quality 3.3 B4 Government automation can increase citizen convenience 3.4 The benefits of government automation initiatives are organized into four distinct types: 1) government automation can increase efficiency, 2) government automation can increase productivity, 3) government automation can increase decision quality, and 4) government automation can increase citizen convenience. Each type is listed in Table 4. Subsequent sections provide the benefits of each type and explain the nature, impact, and evidence for each benefit. The impact refers to the public value framework in Figure 4, and the evidence is drawn from the case studies in Chapter 2 or literature. CHAPTER 3. 46 Benefits of Government Automation When Does Automation in Government Thrive or Flounder? 3.1</w:t>
      </w:r>
    </w:p>
    <w:p w14:paraId="7D4348D1" w14:textId="77777777" w:rsidR="00774FA9" w:rsidRPr="0021306E" w:rsidRDefault="00774FA9" w:rsidP="00774FA9">
      <w:pPr>
        <w:rPr>
          <w:rStyle w:val="StyleUnderline"/>
        </w:rPr>
      </w:pPr>
      <w:r w:rsidRPr="0069583C">
        <w:rPr>
          <w:rStyle w:val="Emphasis"/>
        </w:rPr>
        <w:t>3.1</w:t>
      </w:r>
      <w:r>
        <w:rPr>
          <w:rStyle w:val="StyleUnderline"/>
        </w:rPr>
        <w:t xml:space="preserve"> </w:t>
      </w:r>
      <w:r w:rsidRPr="0069583C">
        <w:rPr>
          <w:rStyle w:val="StyleUnderline"/>
          <w:highlight w:val="green"/>
        </w:rPr>
        <w:t>GOV</w:t>
      </w:r>
      <w:r w:rsidRPr="0021306E">
        <w:rPr>
          <w:rStyle w:val="StyleUnderline"/>
        </w:rPr>
        <w:t xml:space="preserve">ERNMENT </w:t>
      </w:r>
      <w:r w:rsidRPr="0069583C">
        <w:rPr>
          <w:rStyle w:val="StyleUnderline"/>
          <w:highlight w:val="green"/>
        </w:rPr>
        <w:t>AUTO</w:t>
      </w:r>
      <w:r w:rsidRPr="0069583C">
        <w:rPr>
          <w:rStyle w:val="StyleUnderline"/>
        </w:rPr>
        <w:t xml:space="preserve">MATION </w:t>
      </w:r>
      <w:r w:rsidRPr="0069583C">
        <w:rPr>
          <w:rStyle w:val="StyleUnderline"/>
          <w:highlight w:val="green"/>
        </w:rPr>
        <w:t xml:space="preserve">CAN </w:t>
      </w:r>
      <w:r w:rsidRPr="0069583C">
        <w:rPr>
          <w:rStyle w:val="Emphasis"/>
          <w:highlight w:val="green"/>
        </w:rPr>
        <w:t>INCREASE EFFICIENCY</w:t>
      </w:r>
    </w:p>
    <w:p w14:paraId="194D6F1E" w14:textId="77777777" w:rsidR="00774FA9" w:rsidRPr="0059720A" w:rsidRDefault="00774FA9" w:rsidP="00774FA9">
      <w:pPr>
        <w:rPr>
          <w:sz w:val="16"/>
        </w:rPr>
      </w:pPr>
      <w:r w:rsidRPr="0069583C">
        <w:rPr>
          <w:rStyle w:val="StyleUnderline"/>
        </w:rPr>
        <w:t>In this case "efficiency" means</w:t>
      </w:r>
      <w:r w:rsidRPr="0059720A">
        <w:rPr>
          <w:sz w:val="16"/>
        </w:rPr>
        <w:t xml:space="preserve">, in general, </w:t>
      </w:r>
      <w:r w:rsidRPr="0069583C">
        <w:rPr>
          <w:rStyle w:val="StyleUnderline"/>
        </w:rPr>
        <w:t xml:space="preserve">the ability </w:t>
      </w:r>
      <w:r w:rsidRPr="0069583C">
        <w:rPr>
          <w:rStyle w:val="StyleUnderline"/>
          <w:highlight w:val="green"/>
        </w:rPr>
        <w:t xml:space="preserve">to achieve objectives with </w:t>
      </w:r>
      <w:r w:rsidRPr="0069583C">
        <w:rPr>
          <w:rStyle w:val="Emphasis"/>
          <w:highlight w:val="green"/>
        </w:rPr>
        <w:t>no</w:t>
      </w:r>
      <w:r w:rsidRPr="0069583C">
        <w:rPr>
          <w:rStyle w:val="StyleUnderline"/>
        </w:rPr>
        <w:t xml:space="preserve"> (or minimal) </w:t>
      </w:r>
      <w:r w:rsidRPr="0069583C">
        <w:rPr>
          <w:rStyle w:val="Emphasis"/>
          <w:highlight w:val="green"/>
        </w:rPr>
        <w:t>waste</w:t>
      </w:r>
      <w:r w:rsidRPr="0069583C">
        <w:rPr>
          <w:rStyle w:val="StyleUnderline"/>
          <w:highlight w:val="green"/>
        </w:rPr>
        <w:t xml:space="preserve"> of</w:t>
      </w:r>
      <w:r w:rsidRPr="0069583C">
        <w:rPr>
          <w:rStyle w:val="StyleUnderline"/>
        </w:rPr>
        <w:t xml:space="preserve"> </w:t>
      </w:r>
      <w:r w:rsidRPr="0069583C">
        <w:rPr>
          <w:rStyle w:val="Emphasis"/>
        </w:rPr>
        <w:t>resources</w:t>
      </w:r>
      <w:r w:rsidRPr="0069583C">
        <w:rPr>
          <w:rStyle w:val="StyleUnderline"/>
        </w:rPr>
        <w:t xml:space="preserve"> such as </w:t>
      </w:r>
      <w:r w:rsidRPr="0069583C">
        <w:rPr>
          <w:rStyle w:val="Emphasis"/>
          <w:highlight w:val="green"/>
        </w:rPr>
        <w:t>time</w:t>
      </w:r>
      <w:r w:rsidRPr="0069583C">
        <w:rPr>
          <w:rStyle w:val="StyleUnderline"/>
        </w:rPr>
        <w:t xml:space="preserve">, </w:t>
      </w:r>
      <w:r w:rsidRPr="0069583C">
        <w:rPr>
          <w:rStyle w:val="Emphasis"/>
        </w:rPr>
        <w:t>effort</w:t>
      </w:r>
      <w:r w:rsidRPr="0069583C">
        <w:rPr>
          <w:rStyle w:val="StyleUnderline"/>
        </w:rPr>
        <w:t xml:space="preserve">, </w:t>
      </w:r>
      <w:r w:rsidRPr="0069583C">
        <w:rPr>
          <w:rStyle w:val="Emphasis"/>
          <w:highlight w:val="green"/>
        </w:rPr>
        <w:t>institutional capital</w:t>
      </w:r>
      <w:r w:rsidRPr="0069583C">
        <w:rPr>
          <w:rStyle w:val="StyleUnderline"/>
          <w:highlight w:val="green"/>
        </w:rPr>
        <w:t>, and</w:t>
      </w:r>
      <w:r w:rsidRPr="0069583C">
        <w:rPr>
          <w:rStyle w:val="StyleUnderline"/>
        </w:rPr>
        <w:t xml:space="preserve"> </w:t>
      </w:r>
      <w:r w:rsidRPr="0069583C">
        <w:rPr>
          <w:rStyle w:val="Emphasis"/>
        </w:rPr>
        <w:t>others</w:t>
      </w:r>
      <w:r w:rsidRPr="0069583C">
        <w:rPr>
          <w:rStyle w:val="StyleUnderline"/>
        </w:rPr>
        <w:t>.</w:t>
      </w:r>
      <w:r w:rsidRPr="0059720A">
        <w:rPr>
          <w:sz w:val="16"/>
        </w:rPr>
        <w:t xml:space="preserve"> In government, efficiency is set against the objectives to produce public value—constituency, organizational, or political—and constitutes public value by itself.</w:t>
      </w:r>
    </w:p>
    <w:p w14:paraId="4AAC88AC" w14:textId="77777777" w:rsidR="00774FA9" w:rsidRPr="0059720A" w:rsidRDefault="00774FA9" w:rsidP="00774FA9">
      <w:pPr>
        <w:rPr>
          <w:sz w:val="16"/>
        </w:rPr>
      </w:pPr>
      <w:r w:rsidRPr="0021306E">
        <w:rPr>
          <w:rStyle w:val="StyleUnderline"/>
        </w:rPr>
        <w:t xml:space="preserve">Besides </w:t>
      </w:r>
      <w:r w:rsidRPr="0069583C">
        <w:rPr>
          <w:rStyle w:val="Emphasis"/>
        </w:rPr>
        <w:t>eliminating</w:t>
      </w:r>
      <w:r w:rsidRPr="0069583C">
        <w:rPr>
          <w:rStyle w:val="StyleUnderline"/>
        </w:rPr>
        <w:t xml:space="preserve"> </w:t>
      </w:r>
      <w:r w:rsidRPr="0069583C">
        <w:rPr>
          <w:rStyle w:val="Emphasis"/>
        </w:rPr>
        <w:t>waste</w:t>
      </w:r>
      <w:r w:rsidRPr="0069583C">
        <w:rPr>
          <w:rStyle w:val="StyleUnderline"/>
        </w:rPr>
        <w:t xml:space="preserve"> and </w:t>
      </w:r>
      <w:r w:rsidRPr="0069583C">
        <w:rPr>
          <w:rStyle w:val="Emphasis"/>
        </w:rPr>
        <w:t>duplication</w:t>
      </w:r>
      <w:r w:rsidRPr="0069583C">
        <w:rPr>
          <w:rStyle w:val="StyleUnderline"/>
        </w:rPr>
        <w:t xml:space="preserve">, government efficiency also entails </w:t>
      </w:r>
      <w:r w:rsidRPr="0069583C">
        <w:rPr>
          <w:rStyle w:val="Emphasis"/>
        </w:rPr>
        <w:t>rational spending</w:t>
      </w:r>
      <w:r w:rsidRPr="0021306E">
        <w:rPr>
          <w:rStyle w:val="StyleUnderline"/>
        </w:rPr>
        <w:t xml:space="preserve"> and </w:t>
      </w:r>
      <w:r w:rsidRPr="0069583C">
        <w:rPr>
          <w:rStyle w:val="StyleUnderline"/>
          <w:highlight w:val="green"/>
        </w:rPr>
        <w:t xml:space="preserve">a </w:t>
      </w:r>
      <w:r w:rsidRPr="0069583C">
        <w:rPr>
          <w:rStyle w:val="Emphasis"/>
          <w:highlight w:val="green"/>
        </w:rPr>
        <w:t>balanced budget</w:t>
      </w:r>
      <w:r w:rsidRPr="0059720A">
        <w:rPr>
          <w:sz w:val="16"/>
          <w:highlight w:val="green"/>
        </w:rPr>
        <w:t>.</w:t>
      </w:r>
    </w:p>
    <w:p w14:paraId="5803FFDB" w14:textId="77777777" w:rsidR="00774FA9" w:rsidRPr="0059720A" w:rsidRDefault="00774FA9" w:rsidP="00774FA9">
      <w:pPr>
        <w:rPr>
          <w:sz w:val="16"/>
        </w:rPr>
      </w:pPr>
      <w:r w:rsidRPr="0059720A">
        <w:rPr>
          <w:sz w:val="16"/>
        </w:rPr>
        <w:t>The literature and case studies developed for this report confirm that government automation can generate four efficiency-related benefits: 1) reduce operating costs, 2) shorten decision times, 3) simplify processes, and 4) reduce development costs. The following sections explain and provide evidence supporting all four benefits.</w:t>
      </w:r>
    </w:p>
    <w:p w14:paraId="2C7B5871" w14:textId="77777777" w:rsidR="00774FA9" w:rsidRPr="0069583C" w:rsidRDefault="00774FA9" w:rsidP="00774FA9">
      <w:pPr>
        <w:rPr>
          <w:rStyle w:val="StyleUnderline"/>
        </w:rPr>
      </w:pPr>
      <w:r w:rsidRPr="0069583C">
        <w:rPr>
          <w:rStyle w:val="Emphasis"/>
        </w:rPr>
        <w:t>3.1.1.</w:t>
      </w:r>
      <w:r w:rsidRPr="0069583C">
        <w:rPr>
          <w:rStyle w:val="StyleUnderline"/>
        </w:rPr>
        <w:t xml:space="preserve"> Government </w:t>
      </w:r>
      <w:r w:rsidRPr="0069583C">
        <w:rPr>
          <w:rStyle w:val="StyleUnderline"/>
          <w:highlight w:val="green"/>
        </w:rPr>
        <w:t xml:space="preserve">automation can </w:t>
      </w:r>
      <w:r w:rsidRPr="0069583C">
        <w:rPr>
          <w:rStyle w:val="Emphasis"/>
          <w:highlight w:val="green"/>
        </w:rPr>
        <w:t>reduce operating costs</w:t>
      </w:r>
    </w:p>
    <w:p w14:paraId="12FC9F66" w14:textId="77777777" w:rsidR="00774FA9" w:rsidRPr="0059720A" w:rsidRDefault="00774FA9" w:rsidP="00774FA9">
      <w:pPr>
        <w:rPr>
          <w:sz w:val="16"/>
        </w:rPr>
      </w:pPr>
      <w:r w:rsidRPr="0021306E">
        <w:rPr>
          <w:rStyle w:val="StyleUnderline"/>
        </w:rPr>
        <w:t xml:space="preserve">An </w:t>
      </w:r>
      <w:r w:rsidRPr="0021306E">
        <w:rPr>
          <w:rStyle w:val="Emphasis"/>
        </w:rPr>
        <w:t>essential</w:t>
      </w:r>
      <w:r w:rsidRPr="0021306E">
        <w:rPr>
          <w:rStyle w:val="StyleUnderline"/>
        </w:rPr>
        <w:t xml:space="preserve"> element of government efficiency is </w:t>
      </w:r>
      <w:r w:rsidRPr="0069583C">
        <w:rPr>
          <w:rStyle w:val="StyleUnderline"/>
        </w:rPr>
        <w:t xml:space="preserve">covering </w:t>
      </w:r>
      <w:r w:rsidRPr="0069583C">
        <w:rPr>
          <w:rStyle w:val="StyleUnderline"/>
          <w:highlight w:val="green"/>
        </w:rPr>
        <w:t xml:space="preserve">the </w:t>
      </w:r>
      <w:r w:rsidRPr="0069583C">
        <w:rPr>
          <w:rStyle w:val="Emphasis"/>
          <w:highlight w:val="green"/>
        </w:rPr>
        <w:t>costs</w:t>
      </w:r>
      <w:r w:rsidRPr="0069583C">
        <w:rPr>
          <w:rStyle w:val="StyleUnderline"/>
          <w:highlight w:val="green"/>
        </w:rPr>
        <w:t xml:space="preserve"> of </w:t>
      </w:r>
      <w:r w:rsidRPr="0069583C">
        <w:rPr>
          <w:rStyle w:val="Emphasis"/>
          <w:highlight w:val="green"/>
        </w:rPr>
        <w:t>daily</w:t>
      </w:r>
      <w:r w:rsidRPr="0069583C">
        <w:rPr>
          <w:rStyle w:val="StyleUnderline"/>
        </w:rPr>
        <w:t xml:space="preserve"> government </w:t>
      </w:r>
      <w:r w:rsidRPr="0069583C">
        <w:rPr>
          <w:rStyle w:val="Emphasis"/>
          <w:highlight w:val="green"/>
        </w:rPr>
        <w:t>op</w:t>
      </w:r>
      <w:r w:rsidRPr="0069583C">
        <w:rPr>
          <w:rStyle w:val="StyleUnderline"/>
        </w:rPr>
        <w:t>eration</w:t>
      </w:r>
      <w:r w:rsidRPr="0069583C">
        <w:rPr>
          <w:rStyle w:val="Emphasis"/>
          <w:highlight w:val="green"/>
        </w:rPr>
        <w:t>s</w:t>
      </w:r>
      <w:r w:rsidRPr="0021306E">
        <w:rPr>
          <w:rStyle w:val="StyleUnderline"/>
        </w:rPr>
        <w:t xml:space="preserve">. The government’s operating costs include the costs of </w:t>
      </w:r>
      <w:r w:rsidRPr="0069583C">
        <w:rPr>
          <w:rStyle w:val="Emphasis"/>
          <w:highlight w:val="green"/>
        </w:rPr>
        <w:t>personnel</w:t>
      </w:r>
      <w:r w:rsidRPr="0069583C">
        <w:rPr>
          <w:rStyle w:val="StyleUnderline"/>
        </w:rPr>
        <w:t xml:space="preserve">, </w:t>
      </w:r>
      <w:r w:rsidRPr="0069583C">
        <w:rPr>
          <w:rStyle w:val="Emphasis"/>
          <w:highlight w:val="green"/>
        </w:rPr>
        <w:t>goods</w:t>
      </w:r>
      <w:r w:rsidRPr="0069583C">
        <w:rPr>
          <w:rStyle w:val="StyleUnderline"/>
        </w:rPr>
        <w:t xml:space="preserve"> and </w:t>
      </w:r>
      <w:r w:rsidRPr="0069583C">
        <w:rPr>
          <w:rStyle w:val="Emphasis"/>
          <w:highlight w:val="green"/>
        </w:rPr>
        <w:t>services</w:t>
      </w:r>
      <w:r w:rsidRPr="0069583C">
        <w:rPr>
          <w:rStyle w:val="StyleUnderline"/>
        </w:rPr>
        <w:t xml:space="preserve">, rental and </w:t>
      </w:r>
      <w:r w:rsidRPr="0069583C">
        <w:rPr>
          <w:rStyle w:val="Emphasis"/>
        </w:rPr>
        <w:t>insurance</w:t>
      </w:r>
      <w:r w:rsidRPr="0069583C">
        <w:rPr>
          <w:rStyle w:val="StyleUnderline"/>
        </w:rPr>
        <w:t xml:space="preserve">, </w:t>
      </w:r>
      <w:r w:rsidRPr="0069583C">
        <w:rPr>
          <w:rStyle w:val="Emphasis"/>
          <w:highlight w:val="green"/>
        </w:rPr>
        <w:t>infrastructure maintenance</w:t>
      </w:r>
      <w:r w:rsidRPr="0069583C">
        <w:rPr>
          <w:rStyle w:val="StyleUnderline"/>
          <w:highlight w:val="green"/>
        </w:rPr>
        <w:t>, and</w:t>
      </w:r>
      <w:r w:rsidRPr="0069583C">
        <w:rPr>
          <w:rStyle w:val="StyleUnderline"/>
        </w:rPr>
        <w:t xml:space="preserve"> </w:t>
      </w:r>
      <w:r w:rsidRPr="0069583C">
        <w:rPr>
          <w:rStyle w:val="Emphasis"/>
        </w:rPr>
        <w:t>social</w:t>
      </w:r>
      <w:r w:rsidRPr="0069583C">
        <w:rPr>
          <w:rStyle w:val="StyleUnderline"/>
        </w:rPr>
        <w:t xml:space="preserve"> and </w:t>
      </w:r>
      <w:r w:rsidRPr="0069583C">
        <w:rPr>
          <w:rStyle w:val="Emphasis"/>
        </w:rPr>
        <w:t>economic</w:t>
      </w:r>
      <w:r w:rsidRPr="0069583C">
        <w:rPr>
          <w:rStyle w:val="StyleUnderline"/>
        </w:rPr>
        <w:t xml:space="preserve"> </w:t>
      </w:r>
      <w:r w:rsidRPr="0069583C">
        <w:rPr>
          <w:rStyle w:val="Emphasis"/>
          <w:highlight w:val="green"/>
        </w:rPr>
        <w:t>programs</w:t>
      </w:r>
      <w:r w:rsidRPr="0059720A">
        <w:rPr>
          <w:sz w:val="16"/>
        </w:rPr>
        <w:t>. Automation can help reduce operating costs, as shown below.</w:t>
      </w:r>
    </w:p>
    <w:p w14:paraId="007BD650" w14:textId="77777777" w:rsidR="00774FA9" w:rsidRPr="0059720A" w:rsidRDefault="00774FA9" w:rsidP="00774FA9">
      <w:pPr>
        <w:rPr>
          <w:sz w:val="16"/>
        </w:rPr>
      </w:pPr>
      <w:r w:rsidRPr="0069583C">
        <w:rPr>
          <w:rStyle w:val="StyleUnderline"/>
        </w:rPr>
        <w:t xml:space="preserve">In </w:t>
      </w:r>
      <w:r w:rsidRPr="0069583C">
        <w:rPr>
          <w:rStyle w:val="Emphasis"/>
        </w:rPr>
        <w:t>Sweden</w:t>
      </w:r>
      <w:r w:rsidRPr="0021306E">
        <w:rPr>
          <w:rStyle w:val="StyleUnderline"/>
        </w:rPr>
        <w:t>, the automation of social welfare benefits</w:t>
      </w:r>
      <w:r w:rsidRPr="0059720A">
        <w:rPr>
          <w:sz w:val="16"/>
        </w:rPr>
        <w:t xml:space="preserve"> by the Trelleborg Department of Welfare and Labour (Case 5) </w:t>
      </w:r>
      <w:r w:rsidRPr="0021306E">
        <w:rPr>
          <w:rStyle w:val="Emphasis"/>
        </w:rPr>
        <w:t>reduced</w:t>
      </w:r>
      <w:r w:rsidRPr="0021306E">
        <w:rPr>
          <w:rStyle w:val="StyleUnderline"/>
        </w:rPr>
        <w:t xml:space="preserve"> operating costs by</w:t>
      </w:r>
      <w:r w:rsidRPr="0059720A">
        <w:rPr>
          <w:sz w:val="16"/>
        </w:rPr>
        <w:t xml:space="preserve"> between 10 and </w:t>
      </w:r>
      <w:r w:rsidRPr="0021306E">
        <w:rPr>
          <w:rStyle w:val="Emphasis"/>
        </w:rPr>
        <w:t>15 percent</w:t>
      </w:r>
      <w:r w:rsidRPr="0059720A">
        <w:rPr>
          <w:sz w:val="16"/>
        </w:rPr>
        <w:t>. In particular, the number of case handlers fell from 8 to 4. In Chile, the automated handling of social security claims (Case 6) showed its capacity to increase digital exchange between government, citizens, businesses, and other collaborating parties. The efficiency and scale-up potential of the digital channels also allowed the government to reduce its operating costs. Finally, by minimizing judicial involvement, automation implemented by online courts can reduce operating costs in the justice sector (Palmgren, 2018).</w:t>
      </w:r>
    </w:p>
    <w:p w14:paraId="29D96EC4" w14:textId="77777777" w:rsidR="00774FA9" w:rsidRPr="0069583C" w:rsidRDefault="00774FA9" w:rsidP="00774FA9">
      <w:pPr>
        <w:rPr>
          <w:rStyle w:val="StyleUnderline"/>
        </w:rPr>
      </w:pPr>
      <w:r w:rsidRPr="0069583C">
        <w:rPr>
          <w:rStyle w:val="Emphasis"/>
        </w:rPr>
        <w:t>3.1.2.</w:t>
      </w:r>
      <w:r w:rsidRPr="0069583C">
        <w:rPr>
          <w:rStyle w:val="StyleUnderline"/>
        </w:rPr>
        <w:t xml:space="preserve"> Government </w:t>
      </w:r>
      <w:r w:rsidRPr="0069583C">
        <w:rPr>
          <w:rStyle w:val="StyleUnderline"/>
          <w:highlight w:val="green"/>
        </w:rPr>
        <w:t xml:space="preserve">automation can </w:t>
      </w:r>
      <w:r w:rsidRPr="0069583C">
        <w:rPr>
          <w:rStyle w:val="Emphasis"/>
          <w:highlight w:val="green"/>
        </w:rPr>
        <w:t>shorten decision times</w:t>
      </w:r>
      <w:r w:rsidRPr="0069583C">
        <w:rPr>
          <w:rStyle w:val="StyleUnderline"/>
        </w:rPr>
        <w:t xml:space="preserve"> </w:t>
      </w:r>
    </w:p>
    <w:p w14:paraId="157B156C" w14:textId="77777777" w:rsidR="00774FA9" w:rsidRPr="0021306E" w:rsidRDefault="00774FA9" w:rsidP="00774FA9">
      <w:pPr>
        <w:rPr>
          <w:rStyle w:val="StyleUnderline"/>
        </w:rPr>
      </w:pPr>
      <w:r w:rsidRPr="0059720A">
        <w:rPr>
          <w:sz w:val="16"/>
        </w:rPr>
        <w:t xml:space="preserve">Making decisions is a central task of any government. </w:t>
      </w:r>
      <w:r w:rsidRPr="0021306E">
        <w:rPr>
          <w:rStyle w:val="StyleUnderline"/>
        </w:rPr>
        <w:t xml:space="preserve">Government </w:t>
      </w:r>
      <w:r w:rsidRPr="0069583C">
        <w:rPr>
          <w:rStyle w:val="Emphasis"/>
        </w:rPr>
        <w:t>decisions</w:t>
      </w:r>
      <w:r w:rsidRPr="0021306E">
        <w:rPr>
          <w:rStyle w:val="StyleUnderline"/>
        </w:rPr>
        <w:t xml:space="preserve"> can </w:t>
      </w:r>
      <w:r w:rsidRPr="0069583C">
        <w:rPr>
          <w:rStyle w:val="StyleUnderline"/>
        </w:rPr>
        <w:t>concern</w:t>
      </w:r>
      <w:r w:rsidRPr="0021306E">
        <w:rPr>
          <w:rStyle w:val="StyleUnderline"/>
        </w:rPr>
        <w:t xml:space="preserve"> </w:t>
      </w:r>
      <w:r w:rsidRPr="0069583C">
        <w:rPr>
          <w:rStyle w:val="StyleUnderline"/>
        </w:rPr>
        <w:t xml:space="preserve">establishing </w:t>
      </w:r>
      <w:r w:rsidRPr="0069583C">
        <w:rPr>
          <w:rStyle w:val="Emphasis"/>
        </w:rPr>
        <w:t>eligibility</w:t>
      </w:r>
      <w:r w:rsidRPr="0069583C">
        <w:rPr>
          <w:rStyle w:val="StyleUnderline"/>
        </w:rPr>
        <w:t xml:space="preserve"> for services and subsidies, granting</w:t>
      </w:r>
      <w:r w:rsidRPr="0059720A">
        <w:rPr>
          <w:sz w:val="16"/>
        </w:rPr>
        <w:t xml:space="preserve"> permits and </w:t>
      </w:r>
      <w:r w:rsidRPr="0069583C">
        <w:rPr>
          <w:rStyle w:val="Emphasis"/>
        </w:rPr>
        <w:t>licenses</w:t>
      </w:r>
      <w:r w:rsidRPr="0059720A">
        <w:rPr>
          <w:sz w:val="16"/>
        </w:rPr>
        <w:t xml:space="preserve">, </w:t>
      </w:r>
      <w:r w:rsidRPr="0069583C">
        <w:rPr>
          <w:rStyle w:val="Emphasis"/>
        </w:rPr>
        <w:t>procuring</w:t>
      </w:r>
      <w:r w:rsidRPr="0069583C">
        <w:rPr>
          <w:rStyle w:val="StyleUnderline"/>
        </w:rPr>
        <w:t xml:space="preserve"> goods and services, </w:t>
      </w:r>
      <w:r w:rsidRPr="0069583C">
        <w:rPr>
          <w:rStyle w:val="Emphasis"/>
        </w:rPr>
        <w:t>financing social</w:t>
      </w:r>
      <w:r w:rsidRPr="0069583C">
        <w:rPr>
          <w:rStyle w:val="StyleUnderline"/>
        </w:rPr>
        <w:t xml:space="preserve"> programs, investing in </w:t>
      </w:r>
      <w:r w:rsidRPr="0069583C">
        <w:rPr>
          <w:rStyle w:val="Emphasis"/>
        </w:rPr>
        <w:t>infrastructure</w:t>
      </w:r>
      <w:r w:rsidRPr="0069583C">
        <w:rPr>
          <w:rStyle w:val="StyleUnderline"/>
        </w:rPr>
        <w:t xml:space="preserve">, </w:t>
      </w:r>
      <w:r w:rsidRPr="0069583C">
        <w:rPr>
          <w:rStyle w:val="Emphasis"/>
        </w:rPr>
        <w:t>adjudicating conflicts</w:t>
      </w:r>
      <w:r w:rsidRPr="0069583C">
        <w:rPr>
          <w:rStyle w:val="StyleUnderline"/>
        </w:rPr>
        <w:t xml:space="preserve">, </w:t>
      </w:r>
      <w:r w:rsidRPr="0069583C">
        <w:rPr>
          <w:rStyle w:val="Emphasis"/>
        </w:rPr>
        <w:t>enacting policies</w:t>
      </w:r>
      <w:r w:rsidRPr="0069583C">
        <w:rPr>
          <w:rStyle w:val="StyleUnderline"/>
        </w:rPr>
        <w:t>, and others.</w:t>
      </w:r>
    </w:p>
    <w:p w14:paraId="2DF18266" w14:textId="77777777" w:rsidR="00774FA9" w:rsidRPr="0059720A" w:rsidRDefault="00774FA9" w:rsidP="00774FA9">
      <w:pPr>
        <w:rPr>
          <w:sz w:val="16"/>
        </w:rPr>
      </w:pPr>
      <w:r w:rsidRPr="0059720A">
        <w:rPr>
          <w:sz w:val="16"/>
        </w:rPr>
        <w:t>As shown below, automation can accelerate government decisions.</w:t>
      </w:r>
    </w:p>
    <w:p w14:paraId="2524610E" w14:textId="77777777" w:rsidR="00774FA9" w:rsidRPr="0021306E" w:rsidRDefault="00774FA9" w:rsidP="00774FA9">
      <w:pPr>
        <w:rPr>
          <w:rStyle w:val="StyleUnderline"/>
        </w:rPr>
      </w:pPr>
      <w:r w:rsidRPr="0069583C">
        <w:rPr>
          <w:rStyle w:val="StyleUnderline"/>
          <w:highlight w:val="green"/>
        </w:rPr>
        <w:t xml:space="preserve">In </w:t>
      </w:r>
      <w:r w:rsidRPr="0069583C">
        <w:rPr>
          <w:rStyle w:val="Emphasis"/>
          <w:highlight w:val="green"/>
        </w:rPr>
        <w:t>Sweden</w:t>
      </w:r>
      <w:r w:rsidRPr="0021306E">
        <w:rPr>
          <w:rStyle w:val="StyleUnderline"/>
        </w:rPr>
        <w:t xml:space="preserve">, the </w:t>
      </w:r>
      <w:r w:rsidRPr="0069583C">
        <w:rPr>
          <w:rStyle w:val="StyleUnderline"/>
          <w:highlight w:val="green"/>
        </w:rPr>
        <w:t>automation of</w:t>
      </w:r>
      <w:r w:rsidRPr="0021306E">
        <w:rPr>
          <w:rStyle w:val="StyleUnderline"/>
        </w:rPr>
        <w:t xml:space="preserve"> the social welfare </w:t>
      </w:r>
      <w:r w:rsidRPr="0069583C">
        <w:rPr>
          <w:rStyle w:val="Emphasis"/>
          <w:highlight w:val="green"/>
        </w:rPr>
        <w:t>benefit processing</w:t>
      </w:r>
      <w:r w:rsidRPr="0021306E">
        <w:rPr>
          <w:rStyle w:val="StyleUnderline"/>
        </w:rPr>
        <w:t xml:space="preserve"> </w:t>
      </w:r>
      <w:r w:rsidRPr="0059720A">
        <w:rPr>
          <w:sz w:val="16"/>
        </w:rPr>
        <w:t xml:space="preserve">(Case 5) </w:t>
      </w:r>
      <w:r w:rsidRPr="0069583C">
        <w:rPr>
          <w:rStyle w:val="StyleUnderline"/>
          <w:highlight w:val="green"/>
        </w:rPr>
        <w:t>reduced</w:t>
      </w:r>
      <w:r w:rsidRPr="0021306E">
        <w:rPr>
          <w:rStyle w:val="StyleUnderline"/>
        </w:rPr>
        <w:t xml:space="preserve"> </w:t>
      </w:r>
      <w:r w:rsidRPr="0069583C">
        <w:rPr>
          <w:rStyle w:val="StyleUnderline"/>
        </w:rPr>
        <w:t xml:space="preserve">decision </w:t>
      </w:r>
      <w:r w:rsidRPr="0069583C">
        <w:rPr>
          <w:rStyle w:val="StyleUnderline"/>
          <w:highlight w:val="green"/>
        </w:rPr>
        <w:t>times from</w:t>
      </w:r>
      <w:r w:rsidRPr="0059720A">
        <w:rPr>
          <w:sz w:val="16"/>
        </w:rPr>
        <w:t xml:space="preserve"> between 3 and 7 minutes for positive decisions and between 5 and </w:t>
      </w:r>
      <w:r w:rsidRPr="0069583C">
        <w:rPr>
          <w:rStyle w:val="Emphasis"/>
          <w:highlight w:val="green"/>
        </w:rPr>
        <w:t>17 minutes</w:t>
      </w:r>
      <w:r w:rsidRPr="0059720A">
        <w:rPr>
          <w:sz w:val="16"/>
        </w:rPr>
        <w:t xml:space="preserve"> for negative decisions </w:t>
      </w:r>
      <w:r w:rsidRPr="0069583C">
        <w:rPr>
          <w:rStyle w:val="StyleUnderline"/>
          <w:highlight w:val="green"/>
        </w:rPr>
        <w:t xml:space="preserve">to </w:t>
      </w:r>
      <w:r w:rsidRPr="0069583C">
        <w:rPr>
          <w:rStyle w:val="Emphasis"/>
          <w:highlight w:val="green"/>
        </w:rPr>
        <w:t>less than 1</w:t>
      </w:r>
      <w:r w:rsidRPr="0069583C">
        <w:rPr>
          <w:rStyle w:val="Emphasis"/>
        </w:rPr>
        <w:t xml:space="preserve"> minute</w:t>
      </w:r>
      <w:r w:rsidRPr="0021306E">
        <w:rPr>
          <w:rStyle w:val="StyleUnderline"/>
        </w:rPr>
        <w:t xml:space="preserve"> for </w:t>
      </w:r>
      <w:r w:rsidRPr="0069583C">
        <w:rPr>
          <w:rStyle w:val="Emphasis"/>
        </w:rPr>
        <w:t>all decisions</w:t>
      </w:r>
      <w:r w:rsidRPr="0021306E">
        <w:rPr>
          <w:rStyle w:val="StyleUnderline"/>
        </w:rPr>
        <w:t xml:space="preserve">, </w:t>
      </w:r>
      <w:r w:rsidRPr="0069583C">
        <w:rPr>
          <w:rStyle w:val="StyleUnderline"/>
          <w:highlight w:val="green"/>
        </w:rPr>
        <w:t xml:space="preserve">while the </w:t>
      </w:r>
      <w:r w:rsidRPr="0069583C">
        <w:rPr>
          <w:rStyle w:val="Emphasis"/>
          <w:highlight w:val="green"/>
        </w:rPr>
        <w:t>whole process</w:t>
      </w:r>
      <w:r w:rsidRPr="0021306E">
        <w:rPr>
          <w:rStyle w:val="StyleUnderline"/>
        </w:rPr>
        <w:t xml:space="preserve"> was </w:t>
      </w:r>
      <w:r w:rsidRPr="0069583C">
        <w:rPr>
          <w:rStyle w:val="StyleUnderline"/>
          <w:highlight w:val="green"/>
        </w:rPr>
        <w:t xml:space="preserve">reduced </w:t>
      </w:r>
      <w:r w:rsidRPr="0069583C">
        <w:rPr>
          <w:rStyle w:val="Emphasis"/>
          <w:highlight w:val="green"/>
        </w:rPr>
        <w:t>from 8 days to 1</w:t>
      </w:r>
      <w:r w:rsidRPr="0021306E">
        <w:rPr>
          <w:rStyle w:val="Emphasis"/>
        </w:rPr>
        <w:t xml:space="preserve"> day</w:t>
      </w:r>
      <w:r w:rsidRPr="0021306E">
        <w:rPr>
          <w:rStyle w:val="StyleUnderline"/>
        </w:rPr>
        <w:t xml:space="preserve">. </w:t>
      </w:r>
      <w:r w:rsidRPr="0069583C">
        <w:rPr>
          <w:rStyle w:val="StyleUnderline"/>
          <w:highlight w:val="green"/>
        </w:rPr>
        <w:t xml:space="preserve">In </w:t>
      </w:r>
      <w:r w:rsidRPr="0069583C">
        <w:rPr>
          <w:rStyle w:val="Emphasis"/>
          <w:highlight w:val="green"/>
        </w:rPr>
        <w:t>Chile</w:t>
      </w:r>
      <w:r w:rsidRPr="0069583C">
        <w:rPr>
          <w:rStyle w:val="StyleUnderline"/>
        </w:rPr>
        <w:t xml:space="preserve">, the automation of </w:t>
      </w:r>
      <w:r w:rsidRPr="0069583C">
        <w:rPr>
          <w:rStyle w:val="Emphasis"/>
          <w:highlight w:val="green"/>
        </w:rPr>
        <w:t>social security claims</w:t>
      </w:r>
      <w:r w:rsidRPr="0069583C">
        <w:rPr>
          <w:rStyle w:val="StyleUnderline"/>
        </w:rPr>
        <w:t xml:space="preserve"> </w:t>
      </w:r>
      <w:r w:rsidRPr="0059720A">
        <w:rPr>
          <w:sz w:val="16"/>
        </w:rPr>
        <w:t xml:space="preserve">(Case 6) </w:t>
      </w:r>
      <w:r w:rsidRPr="0069583C">
        <w:rPr>
          <w:rStyle w:val="StyleUnderline"/>
        </w:rPr>
        <w:t>reduced</w:t>
      </w:r>
      <w:r w:rsidRPr="0021306E">
        <w:rPr>
          <w:rStyle w:val="StyleUnderline"/>
        </w:rPr>
        <w:t xml:space="preserve"> the </w:t>
      </w:r>
      <w:r w:rsidRPr="0021306E">
        <w:rPr>
          <w:rStyle w:val="Emphasis"/>
        </w:rPr>
        <w:t>average time</w:t>
      </w:r>
      <w:r w:rsidRPr="0021306E">
        <w:rPr>
          <w:rStyle w:val="StyleUnderline"/>
        </w:rPr>
        <w:t xml:space="preserve"> required for resolving such claims </w:t>
      </w:r>
      <w:r w:rsidRPr="0069583C">
        <w:rPr>
          <w:rStyle w:val="Emphasis"/>
        </w:rPr>
        <w:t>from 120 to 39 days</w:t>
      </w:r>
      <w:r w:rsidRPr="0059720A">
        <w:rPr>
          <w:sz w:val="16"/>
        </w:rPr>
        <w:t xml:space="preserve">. In particular, </w:t>
      </w:r>
      <w:r w:rsidRPr="0069583C">
        <w:rPr>
          <w:rStyle w:val="StyleUnderline"/>
        </w:rPr>
        <w:t>resolving medical license claims took 94 working days before and 31.1 days after</w:t>
      </w:r>
      <w:r w:rsidRPr="0059720A">
        <w:rPr>
          <w:sz w:val="16"/>
        </w:rPr>
        <w:t xml:space="preserve"> automation. In Spain, the birth registrations initiated in the health centers were reduced to take at most 24–48 hours from the time of birth (Case 7). </w:t>
      </w:r>
      <w:r w:rsidRPr="0069583C">
        <w:rPr>
          <w:rStyle w:val="StyleUnderline"/>
          <w:highlight w:val="green"/>
        </w:rPr>
        <w:t xml:space="preserve">In </w:t>
      </w:r>
      <w:r w:rsidRPr="0069583C">
        <w:rPr>
          <w:rStyle w:val="Emphasis"/>
          <w:highlight w:val="green"/>
        </w:rPr>
        <w:t>Argentina</w:t>
      </w:r>
      <w:r w:rsidRPr="0069583C">
        <w:rPr>
          <w:rStyle w:val="StyleUnderline"/>
        </w:rPr>
        <w:t xml:space="preserve">, issuing </w:t>
      </w:r>
      <w:r w:rsidRPr="0069583C">
        <w:rPr>
          <w:rStyle w:val="Emphasis"/>
        </w:rPr>
        <w:t xml:space="preserve">recommendations on </w:t>
      </w:r>
      <w:r w:rsidRPr="0069583C">
        <w:rPr>
          <w:rStyle w:val="Emphasis"/>
          <w:highlight w:val="green"/>
        </w:rPr>
        <w:t>housing protection</w:t>
      </w:r>
      <w:r w:rsidRPr="0069583C">
        <w:rPr>
          <w:rStyle w:val="StyleUnderline"/>
        </w:rPr>
        <w:t xml:space="preserve"> for persons with </w:t>
      </w:r>
      <w:r w:rsidRPr="0069583C">
        <w:rPr>
          <w:rStyle w:val="Emphasis"/>
        </w:rPr>
        <w:t>disabilities</w:t>
      </w:r>
      <w:r w:rsidRPr="0059720A">
        <w:rPr>
          <w:sz w:val="16"/>
        </w:rPr>
        <w:t xml:space="preserve">, part of prosecutorial processes (Case 8), </w:t>
      </w:r>
      <w:r w:rsidRPr="0069583C">
        <w:rPr>
          <w:rStyle w:val="StyleUnderline"/>
        </w:rPr>
        <w:t xml:space="preserve">was reduced </w:t>
      </w:r>
      <w:r w:rsidRPr="0069583C">
        <w:rPr>
          <w:rStyle w:val="Emphasis"/>
        </w:rPr>
        <w:t>from 174 to 38 days</w:t>
      </w:r>
      <w:r w:rsidRPr="0059720A">
        <w:rPr>
          <w:sz w:val="16"/>
        </w:rPr>
        <w:t xml:space="preserve">, and housing protection involving third parties from 190 to 42 days. </w:t>
      </w:r>
      <w:r w:rsidRPr="0069583C">
        <w:rPr>
          <w:rStyle w:val="StyleUnderline"/>
          <w:highlight w:val="green"/>
        </w:rPr>
        <w:t>In</w:t>
      </w:r>
      <w:r w:rsidRPr="0059720A">
        <w:rPr>
          <w:sz w:val="16"/>
          <w:highlight w:val="green"/>
        </w:rPr>
        <w:t xml:space="preserve"> </w:t>
      </w:r>
      <w:r w:rsidRPr="0069583C">
        <w:rPr>
          <w:rStyle w:val="Emphasis"/>
          <w:highlight w:val="green"/>
        </w:rPr>
        <w:t>Singapore</w:t>
      </w:r>
      <w:r w:rsidRPr="0069583C">
        <w:rPr>
          <w:rStyle w:val="StyleUnderline"/>
        </w:rPr>
        <w:t>, VITAL automated 46 processes</w:t>
      </w:r>
      <w:r w:rsidRPr="0021306E">
        <w:rPr>
          <w:rStyle w:val="StyleUnderline"/>
        </w:rPr>
        <w:t xml:space="preserve"> and tasks across the </w:t>
      </w:r>
      <w:r w:rsidRPr="0021306E">
        <w:rPr>
          <w:rStyle w:val="Emphasis"/>
        </w:rPr>
        <w:t>financial</w:t>
      </w:r>
      <w:r w:rsidRPr="0021306E">
        <w:rPr>
          <w:rStyle w:val="StyleUnderline"/>
        </w:rPr>
        <w:t xml:space="preserve">, </w:t>
      </w:r>
      <w:r w:rsidRPr="0069583C">
        <w:rPr>
          <w:rStyle w:val="Emphasis"/>
          <w:highlight w:val="green"/>
        </w:rPr>
        <w:t>h</w:t>
      </w:r>
      <w:r w:rsidRPr="0069583C">
        <w:rPr>
          <w:rStyle w:val="StyleUnderline"/>
        </w:rPr>
        <w:t>uman</w:t>
      </w:r>
      <w:r w:rsidRPr="0021306E">
        <w:rPr>
          <w:rStyle w:val="StyleUnderline"/>
        </w:rPr>
        <w:t xml:space="preserve"> </w:t>
      </w:r>
      <w:r w:rsidRPr="0069583C">
        <w:rPr>
          <w:rStyle w:val="Emphasis"/>
          <w:highlight w:val="green"/>
        </w:rPr>
        <w:t>r</w:t>
      </w:r>
      <w:r w:rsidRPr="0021306E">
        <w:rPr>
          <w:rStyle w:val="StyleUnderline"/>
        </w:rPr>
        <w:t xml:space="preserve">esource, </w:t>
      </w:r>
      <w:r w:rsidRPr="0021306E">
        <w:rPr>
          <w:rStyle w:val="Emphasis"/>
        </w:rPr>
        <w:t>payroll</w:t>
      </w:r>
      <w:r w:rsidRPr="0021306E">
        <w:rPr>
          <w:rStyle w:val="StyleUnderline"/>
        </w:rPr>
        <w:t xml:space="preserve">, </w:t>
      </w:r>
      <w:r w:rsidRPr="0069583C">
        <w:rPr>
          <w:rStyle w:val="StyleUnderline"/>
          <w:highlight w:val="green"/>
        </w:rPr>
        <w:t xml:space="preserve">and </w:t>
      </w:r>
      <w:r w:rsidRPr="0069583C">
        <w:rPr>
          <w:rStyle w:val="Emphasis"/>
          <w:highlight w:val="green"/>
        </w:rPr>
        <w:t>procurement</w:t>
      </w:r>
      <w:r w:rsidRPr="0021306E">
        <w:rPr>
          <w:rStyle w:val="StyleUnderline"/>
        </w:rPr>
        <w:t xml:space="preserve"> areas</w:t>
      </w:r>
      <w:r w:rsidRPr="0059720A">
        <w:rPr>
          <w:sz w:val="16"/>
        </w:rPr>
        <w:t xml:space="preserve"> (Case 12), </w:t>
      </w:r>
      <w:r w:rsidRPr="0021306E">
        <w:rPr>
          <w:rStyle w:val="StyleUnderline"/>
        </w:rPr>
        <w:t xml:space="preserve">reducing case </w:t>
      </w:r>
      <w:r w:rsidRPr="0021306E">
        <w:rPr>
          <w:rStyle w:val="Emphasis"/>
        </w:rPr>
        <w:t>processing times</w:t>
      </w:r>
      <w:r w:rsidRPr="0021306E">
        <w:rPr>
          <w:rStyle w:val="StyleUnderline"/>
        </w:rPr>
        <w:t xml:space="preserve"> between</w:t>
      </w:r>
      <w:r w:rsidRPr="0059720A">
        <w:rPr>
          <w:sz w:val="16"/>
        </w:rPr>
        <w:t xml:space="preserve"> 30 and </w:t>
      </w:r>
      <w:r w:rsidRPr="0021306E">
        <w:rPr>
          <w:rStyle w:val="Emphasis"/>
        </w:rPr>
        <w:t>80 percent</w:t>
      </w:r>
      <w:r w:rsidRPr="0021306E">
        <w:rPr>
          <w:rStyle w:val="StyleUnderline"/>
        </w:rPr>
        <w:t>.</w:t>
      </w:r>
    </w:p>
    <w:p w14:paraId="7FAC17AF" w14:textId="77777777" w:rsidR="00774FA9" w:rsidRPr="0069583C" w:rsidRDefault="00774FA9" w:rsidP="00774FA9">
      <w:pPr>
        <w:rPr>
          <w:rStyle w:val="StyleUnderline"/>
        </w:rPr>
      </w:pPr>
      <w:r w:rsidRPr="0069583C">
        <w:rPr>
          <w:rStyle w:val="Emphasis"/>
        </w:rPr>
        <w:t>3.1.3.</w:t>
      </w:r>
      <w:r w:rsidRPr="0069583C">
        <w:rPr>
          <w:rStyle w:val="StyleUnderline"/>
        </w:rPr>
        <w:t xml:space="preserve"> Government </w:t>
      </w:r>
      <w:r w:rsidRPr="0069583C">
        <w:rPr>
          <w:rStyle w:val="StyleUnderline"/>
          <w:highlight w:val="green"/>
        </w:rPr>
        <w:t xml:space="preserve">automation can </w:t>
      </w:r>
      <w:r w:rsidRPr="0069583C">
        <w:rPr>
          <w:rStyle w:val="Emphasis"/>
          <w:highlight w:val="green"/>
        </w:rPr>
        <w:t>simplify processes</w:t>
      </w:r>
      <w:r w:rsidRPr="0069583C">
        <w:rPr>
          <w:rStyle w:val="StyleUnderline"/>
        </w:rPr>
        <w:t xml:space="preserve"> </w:t>
      </w:r>
    </w:p>
    <w:p w14:paraId="0815829C" w14:textId="77777777" w:rsidR="00774FA9" w:rsidRPr="0059720A" w:rsidRDefault="00774FA9" w:rsidP="00774FA9">
      <w:pPr>
        <w:rPr>
          <w:sz w:val="16"/>
        </w:rPr>
      </w:pPr>
      <w:r w:rsidRPr="0059720A">
        <w:rPr>
          <w:sz w:val="16"/>
        </w:rPr>
        <w:t xml:space="preserve">To be effective, government automation must go beyond individual tasks or workstations, as in RBA or RPA; it must impact entire workflows and processes that span different functions and levels of government, as in BPA. To this end, </w:t>
      </w:r>
      <w:r w:rsidRPr="0069583C">
        <w:rPr>
          <w:rStyle w:val="Emphasis"/>
        </w:rPr>
        <w:t>simplifying</w:t>
      </w:r>
      <w:r w:rsidRPr="0069583C">
        <w:rPr>
          <w:rStyle w:val="StyleUnderline"/>
        </w:rPr>
        <w:t xml:space="preserve"> the underlying processes </w:t>
      </w:r>
      <w:r w:rsidRPr="0069583C">
        <w:rPr>
          <w:rStyle w:val="StyleUnderline"/>
          <w:highlight w:val="green"/>
        </w:rPr>
        <w:t>and</w:t>
      </w:r>
      <w:r w:rsidRPr="0069583C">
        <w:rPr>
          <w:rStyle w:val="StyleUnderline"/>
        </w:rPr>
        <w:t xml:space="preserve"> </w:t>
      </w:r>
      <w:r w:rsidRPr="0069583C">
        <w:rPr>
          <w:rStyle w:val="Emphasis"/>
          <w:highlight w:val="green"/>
        </w:rPr>
        <w:t>reg</w:t>
      </w:r>
      <w:r w:rsidRPr="0069583C">
        <w:rPr>
          <w:rStyle w:val="Emphasis"/>
        </w:rPr>
        <w:t>ulation</w:t>
      </w:r>
      <w:r w:rsidRPr="0069583C">
        <w:rPr>
          <w:rStyle w:val="Emphasis"/>
          <w:highlight w:val="green"/>
        </w:rPr>
        <w:t>s</w:t>
      </w:r>
      <w:r w:rsidRPr="0069583C">
        <w:rPr>
          <w:rStyle w:val="StyleUnderline"/>
        </w:rPr>
        <w:t xml:space="preserve"> to bring them to the level </w:t>
      </w:r>
      <w:r w:rsidRPr="0069583C">
        <w:rPr>
          <w:rStyle w:val="Emphasis"/>
        </w:rPr>
        <w:t>understandable</w:t>
      </w:r>
      <w:r w:rsidRPr="0059720A">
        <w:rPr>
          <w:sz w:val="16"/>
        </w:rPr>
        <w:t xml:space="preserve"> by machines is needed, as well as </w:t>
      </w:r>
      <w:r w:rsidRPr="0069583C">
        <w:rPr>
          <w:rStyle w:val="StyleUnderline"/>
        </w:rPr>
        <w:t>relying on machine processing</w:t>
      </w:r>
      <w:r w:rsidRPr="0059720A">
        <w:rPr>
          <w:sz w:val="16"/>
        </w:rPr>
        <w:t xml:space="preserve"> to make such simplifications feasible. Thus, </w:t>
      </w:r>
      <w:r w:rsidRPr="0069583C">
        <w:rPr>
          <w:rStyle w:val="StyleUnderline"/>
        </w:rPr>
        <w:t xml:space="preserve">automation is both a policy driver </w:t>
      </w:r>
      <w:r w:rsidRPr="0069583C">
        <w:rPr>
          <w:rStyle w:val="StyleUnderline"/>
          <w:highlight w:val="green"/>
        </w:rPr>
        <w:t>and</w:t>
      </w:r>
      <w:r w:rsidRPr="0069583C">
        <w:rPr>
          <w:rStyle w:val="StyleUnderline"/>
        </w:rPr>
        <w:t xml:space="preserve"> a technical condition for </w:t>
      </w:r>
      <w:r w:rsidRPr="0069583C">
        <w:rPr>
          <w:rStyle w:val="Emphasis"/>
        </w:rPr>
        <w:t>simplification</w:t>
      </w:r>
      <w:r w:rsidRPr="0069583C">
        <w:rPr>
          <w:rStyle w:val="StyleUnderline"/>
        </w:rPr>
        <w:t>.</w:t>
      </w:r>
      <w:r w:rsidRPr="0059720A">
        <w:rPr>
          <w:sz w:val="16"/>
        </w:rPr>
        <w:t xml:space="preserve"> The evidence is below.</w:t>
      </w:r>
    </w:p>
    <w:p w14:paraId="3C405770" w14:textId="77777777" w:rsidR="00774FA9" w:rsidRPr="0059720A" w:rsidRDefault="00774FA9" w:rsidP="00774FA9">
      <w:pPr>
        <w:rPr>
          <w:sz w:val="16"/>
        </w:rPr>
      </w:pPr>
      <w:r w:rsidRPr="0059720A">
        <w:rPr>
          <w:sz w:val="16"/>
        </w:rPr>
        <w:t xml:space="preserve">In Norway, the automation of child benefits (Case 3) took advantage of the simplification of the eligibility rules already introduced by NAV. </w:t>
      </w:r>
      <w:r w:rsidRPr="0069583C">
        <w:rPr>
          <w:rStyle w:val="StyleUnderline"/>
        </w:rPr>
        <w:t>In Spain, the automation of the civil registry services</w:t>
      </w:r>
      <w:r w:rsidRPr="0059720A">
        <w:rPr>
          <w:sz w:val="16"/>
        </w:rPr>
        <w:t xml:space="preserve"> (Case 7) </w:t>
      </w:r>
      <w:r w:rsidRPr="0069583C">
        <w:rPr>
          <w:rStyle w:val="StyleUnderline"/>
        </w:rPr>
        <w:t>was accompanied by simplifying the registry’s business rules.</w:t>
      </w:r>
      <w:r w:rsidRPr="0059720A">
        <w:rPr>
          <w:sz w:val="16"/>
        </w:rPr>
        <w:t xml:space="preserve"> In Argentina, the automation of prosecutorial processes (Case 8) was preceded by the diagnosis, assessment, reengineering, and general quality improvements in the underlying business processes. Finally, </w:t>
      </w:r>
      <w:r w:rsidRPr="0069583C">
        <w:rPr>
          <w:rStyle w:val="StyleUnderline"/>
        </w:rPr>
        <w:t>in Jordan, the automation of the entire financial life cycle</w:t>
      </w:r>
      <w:r w:rsidRPr="0059720A">
        <w:rPr>
          <w:sz w:val="16"/>
        </w:rPr>
        <w:t xml:space="preserve">, from budget preparation, through budget execution, to financial reporting, </w:t>
      </w:r>
      <w:r w:rsidRPr="0069583C">
        <w:rPr>
          <w:rStyle w:val="StyleUnderline"/>
        </w:rPr>
        <w:t xml:space="preserve">was shown to </w:t>
      </w:r>
      <w:r w:rsidRPr="0069583C">
        <w:rPr>
          <w:rStyle w:val="StyleUnderline"/>
          <w:highlight w:val="green"/>
        </w:rPr>
        <w:t xml:space="preserve">improve </w:t>
      </w:r>
      <w:r w:rsidRPr="0069583C">
        <w:rPr>
          <w:rStyle w:val="Emphasis"/>
          <w:highlight w:val="green"/>
        </w:rPr>
        <w:t>fiscal management</w:t>
      </w:r>
      <w:r w:rsidRPr="0069583C">
        <w:rPr>
          <w:rStyle w:val="StyleUnderline"/>
        </w:rPr>
        <w:t xml:space="preserve"> in government</w:t>
      </w:r>
      <w:r w:rsidRPr="0059720A">
        <w:rPr>
          <w:sz w:val="16"/>
        </w:rPr>
        <w:t xml:space="preserve"> (Alsharari and Youssef, 2017).</w:t>
      </w:r>
    </w:p>
    <w:p w14:paraId="0B674972" w14:textId="77777777" w:rsidR="00774FA9" w:rsidRPr="0069583C" w:rsidRDefault="00774FA9" w:rsidP="00774FA9">
      <w:pPr>
        <w:rPr>
          <w:rStyle w:val="StyleUnderline"/>
        </w:rPr>
      </w:pPr>
      <w:r w:rsidRPr="0069583C">
        <w:rPr>
          <w:rStyle w:val="Emphasis"/>
        </w:rPr>
        <w:t>3.1.4.</w:t>
      </w:r>
      <w:r w:rsidRPr="0069583C">
        <w:rPr>
          <w:rStyle w:val="StyleUnderline"/>
        </w:rPr>
        <w:t xml:space="preserve"> Government automation can </w:t>
      </w:r>
      <w:r w:rsidRPr="0069583C">
        <w:rPr>
          <w:rStyle w:val="Emphasis"/>
        </w:rPr>
        <w:t>reduce development costs</w:t>
      </w:r>
      <w:r w:rsidRPr="0069583C">
        <w:rPr>
          <w:rStyle w:val="StyleUnderline"/>
        </w:rPr>
        <w:t xml:space="preserve"> </w:t>
      </w:r>
    </w:p>
    <w:p w14:paraId="14794128" w14:textId="77777777" w:rsidR="00774FA9" w:rsidRPr="0069583C" w:rsidRDefault="00774FA9" w:rsidP="00774FA9">
      <w:pPr>
        <w:rPr>
          <w:rStyle w:val="StyleUnderline"/>
        </w:rPr>
      </w:pPr>
      <w:r w:rsidRPr="0069583C">
        <w:rPr>
          <w:rStyle w:val="Emphasis"/>
          <w:highlight w:val="green"/>
        </w:rPr>
        <w:t>Any</w:t>
      </w:r>
      <w:r w:rsidRPr="0069583C">
        <w:rPr>
          <w:rStyle w:val="StyleUnderline"/>
        </w:rPr>
        <w:t xml:space="preserve"> administrative or institutional </w:t>
      </w:r>
      <w:r w:rsidRPr="0069583C">
        <w:rPr>
          <w:rStyle w:val="Emphasis"/>
          <w:highlight w:val="green"/>
        </w:rPr>
        <w:t>reform</w:t>
      </w:r>
      <w:r w:rsidRPr="0069583C">
        <w:rPr>
          <w:rStyle w:val="StyleUnderline"/>
        </w:rPr>
        <w:t xml:space="preserve"> in government </w:t>
      </w:r>
      <w:r w:rsidRPr="0069583C">
        <w:rPr>
          <w:rStyle w:val="StyleUnderline"/>
          <w:highlight w:val="green"/>
        </w:rPr>
        <w:t>requires</w:t>
      </w:r>
      <w:r w:rsidRPr="0069583C">
        <w:rPr>
          <w:rStyle w:val="StyleUnderline"/>
        </w:rPr>
        <w:t xml:space="preserve"> a combination of </w:t>
      </w:r>
      <w:r w:rsidRPr="0069583C">
        <w:rPr>
          <w:rStyle w:val="Emphasis"/>
          <w:highlight w:val="green"/>
        </w:rPr>
        <w:t>tech</w:t>
      </w:r>
      <w:r w:rsidRPr="0069583C">
        <w:rPr>
          <w:rStyle w:val="StyleUnderline"/>
        </w:rPr>
        <w:t xml:space="preserve">nological, </w:t>
      </w:r>
      <w:r w:rsidRPr="0069583C">
        <w:rPr>
          <w:rStyle w:val="Emphasis"/>
          <w:highlight w:val="green"/>
        </w:rPr>
        <w:t>org</w:t>
      </w:r>
      <w:r w:rsidRPr="0069583C">
        <w:rPr>
          <w:rStyle w:val="StyleUnderline"/>
        </w:rPr>
        <w:t xml:space="preserve">anizational, </w:t>
      </w:r>
      <w:r w:rsidRPr="0069583C">
        <w:rPr>
          <w:rStyle w:val="StyleUnderline"/>
          <w:highlight w:val="green"/>
        </w:rPr>
        <w:t xml:space="preserve">and </w:t>
      </w:r>
      <w:r w:rsidRPr="0069583C">
        <w:rPr>
          <w:rStyle w:val="Emphasis"/>
          <w:highlight w:val="green"/>
        </w:rPr>
        <w:t>reg</w:t>
      </w:r>
      <w:r w:rsidRPr="0069583C">
        <w:rPr>
          <w:rStyle w:val="StyleUnderline"/>
        </w:rPr>
        <w:t xml:space="preserve">ulatory </w:t>
      </w:r>
      <w:r w:rsidRPr="0069583C">
        <w:rPr>
          <w:rStyle w:val="Emphasis"/>
          <w:highlight w:val="green"/>
        </w:rPr>
        <w:t>development</w:t>
      </w:r>
      <w:r w:rsidRPr="0069583C">
        <w:rPr>
          <w:rStyle w:val="StyleUnderline"/>
          <w:highlight w:val="green"/>
        </w:rPr>
        <w:t xml:space="preserve"> and</w:t>
      </w:r>
      <w:r w:rsidRPr="0069583C">
        <w:rPr>
          <w:rStyle w:val="StyleUnderline"/>
        </w:rPr>
        <w:t xml:space="preserve"> </w:t>
      </w:r>
      <w:r w:rsidRPr="0069583C">
        <w:rPr>
          <w:rStyle w:val="Emphasis"/>
        </w:rPr>
        <w:t>change</w:t>
      </w:r>
      <w:r w:rsidRPr="0069583C">
        <w:rPr>
          <w:rStyle w:val="StyleUnderline"/>
        </w:rPr>
        <w:t xml:space="preserve">. Such development </w:t>
      </w:r>
      <w:r w:rsidRPr="0069583C">
        <w:rPr>
          <w:rStyle w:val="StyleUnderline"/>
          <w:highlight w:val="green"/>
        </w:rPr>
        <w:t xml:space="preserve">can be </w:t>
      </w:r>
      <w:r w:rsidRPr="0069583C">
        <w:rPr>
          <w:rStyle w:val="Emphasis"/>
          <w:highlight w:val="green"/>
        </w:rPr>
        <w:t>costly and disruptive</w:t>
      </w:r>
      <w:r w:rsidRPr="0069583C">
        <w:rPr>
          <w:rStyle w:val="StyleUnderline"/>
        </w:rPr>
        <w:t xml:space="preserve">. Government organizations must </w:t>
      </w:r>
      <w:r w:rsidRPr="0069583C">
        <w:rPr>
          <w:rStyle w:val="Emphasis"/>
        </w:rPr>
        <w:t>establish their readiness</w:t>
      </w:r>
      <w:r w:rsidRPr="0069583C">
        <w:rPr>
          <w:rStyle w:val="StyleUnderline"/>
        </w:rPr>
        <w:t xml:space="preserve"> to host it and </w:t>
      </w:r>
      <w:r w:rsidRPr="0069583C">
        <w:rPr>
          <w:rStyle w:val="Emphasis"/>
        </w:rPr>
        <w:t>undergo the necessary changes</w:t>
      </w:r>
      <w:r w:rsidRPr="0069583C">
        <w:rPr>
          <w:rStyle w:val="StyleUnderline"/>
        </w:rPr>
        <w:t xml:space="preserve"> to produce the </w:t>
      </w:r>
      <w:r w:rsidRPr="0069583C">
        <w:rPr>
          <w:rStyle w:val="Emphasis"/>
        </w:rPr>
        <w:t>expected benefits</w:t>
      </w:r>
      <w:r w:rsidRPr="0069583C">
        <w:rPr>
          <w:rStyle w:val="StyleUnderline"/>
        </w:rPr>
        <w:t xml:space="preserve">. As shown below, automation can </w:t>
      </w:r>
      <w:r w:rsidRPr="0069583C">
        <w:rPr>
          <w:rStyle w:val="Emphasis"/>
        </w:rPr>
        <w:t>lower development costs</w:t>
      </w:r>
      <w:r w:rsidRPr="0069583C">
        <w:rPr>
          <w:rStyle w:val="StyleUnderline"/>
        </w:rPr>
        <w:t xml:space="preserve"> and the </w:t>
      </w:r>
      <w:r w:rsidRPr="0069583C">
        <w:rPr>
          <w:rStyle w:val="Emphasis"/>
        </w:rPr>
        <w:t>associated change</w:t>
      </w:r>
      <w:r w:rsidRPr="0069583C">
        <w:rPr>
          <w:rStyle w:val="StyleUnderline"/>
        </w:rPr>
        <w:t xml:space="preserve"> in government.</w:t>
      </w:r>
    </w:p>
    <w:p w14:paraId="0AC54B7D" w14:textId="77777777" w:rsidR="00774FA9" w:rsidRPr="0059720A" w:rsidRDefault="00774FA9" w:rsidP="00774FA9">
      <w:pPr>
        <w:rPr>
          <w:sz w:val="16"/>
        </w:rPr>
      </w:pPr>
      <w:r w:rsidRPr="0059720A">
        <w:rPr>
          <w:sz w:val="16"/>
        </w:rPr>
        <w:t xml:space="preserve">In Singapore, the whole-of-government approach to service automation (Case 12) was shown to drive the adoption of automation solutions across government and rely on economies of scale to lower development costs. In Denmark, the evidence from cross-organizational, local government process automation confirmed that automation requires few organizational changes compared to other technological developments in government (Pedersen, 2017). Thus, </w:t>
      </w:r>
      <w:r w:rsidRPr="0069583C">
        <w:rPr>
          <w:rStyle w:val="Emphasis"/>
          <w:highlight w:val="green"/>
        </w:rPr>
        <w:t>automation</w:t>
      </w:r>
      <w:r w:rsidRPr="0069583C">
        <w:rPr>
          <w:rStyle w:val="StyleUnderline"/>
          <w:highlight w:val="green"/>
        </w:rPr>
        <w:t xml:space="preserve"> is</w:t>
      </w:r>
      <w:r w:rsidRPr="0069583C">
        <w:rPr>
          <w:rStyle w:val="StyleUnderline"/>
        </w:rPr>
        <w:t xml:space="preserve"> a </w:t>
      </w:r>
      <w:r w:rsidRPr="0069583C">
        <w:rPr>
          <w:rStyle w:val="Emphasis"/>
          <w:highlight w:val="green"/>
        </w:rPr>
        <w:t>valuable</w:t>
      </w:r>
      <w:r w:rsidRPr="0069583C">
        <w:rPr>
          <w:rStyle w:val="Emphasis"/>
        </w:rPr>
        <w:t xml:space="preserve"> option</w:t>
      </w:r>
      <w:r w:rsidRPr="0059720A">
        <w:rPr>
          <w:sz w:val="16"/>
        </w:rPr>
        <w:t xml:space="preserve"> for organizations with low capabilities </w:t>
      </w:r>
      <w:r w:rsidRPr="0069583C">
        <w:rPr>
          <w:rStyle w:val="StyleUnderline"/>
          <w:highlight w:val="green"/>
        </w:rPr>
        <w:t>for</w:t>
      </w:r>
      <w:r w:rsidRPr="0069583C">
        <w:rPr>
          <w:rStyle w:val="StyleUnderline"/>
        </w:rPr>
        <w:t xml:space="preserve"> “organizational development, </w:t>
      </w:r>
      <w:r w:rsidRPr="0069583C">
        <w:rPr>
          <w:rStyle w:val="Emphasis"/>
          <w:highlight w:val="green"/>
        </w:rPr>
        <w:t>process reengineering</w:t>
      </w:r>
      <w:r w:rsidRPr="0069583C">
        <w:rPr>
          <w:rStyle w:val="StyleUnderline"/>
          <w:highlight w:val="green"/>
        </w:rPr>
        <w:t xml:space="preserve"> and</w:t>
      </w:r>
      <w:r w:rsidRPr="0069583C">
        <w:rPr>
          <w:rStyle w:val="StyleUnderline"/>
        </w:rPr>
        <w:t xml:space="preserve"> </w:t>
      </w:r>
      <w:r w:rsidRPr="0069583C">
        <w:rPr>
          <w:rStyle w:val="Emphasis"/>
        </w:rPr>
        <w:t>collaboration</w:t>
      </w:r>
      <w:r w:rsidRPr="0069583C">
        <w:rPr>
          <w:rStyle w:val="StyleUnderline"/>
        </w:rPr>
        <w:t>”</w:t>
      </w:r>
      <w:r w:rsidRPr="0059720A">
        <w:rPr>
          <w:sz w:val="16"/>
        </w:rPr>
        <w:t xml:space="preserve"> (Pedersen, 2017). </w:t>
      </w:r>
      <w:r w:rsidRPr="0069583C">
        <w:rPr>
          <w:rStyle w:val="StyleUnderline"/>
        </w:rPr>
        <w:t xml:space="preserve">In </w:t>
      </w:r>
      <w:r w:rsidRPr="0069583C">
        <w:rPr>
          <w:rStyle w:val="Emphasis"/>
        </w:rPr>
        <w:t>Serbia</w:t>
      </w:r>
      <w:r w:rsidRPr="0069583C">
        <w:rPr>
          <w:rStyle w:val="StyleUnderline"/>
        </w:rPr>
        <w:t xml:space="preserve">, automation </w:t>
      </w:r>
      <w:r w:rsidRPr="0069583C">
        <w:rPr>
          <w:rStyle w:val="Emphasis"/>
        </w:rPr>
        <w:t>reduced the time</w:t>
      </w:r>
      <w:r w:rsidRPr="0069583C">
        <w:rPr>
          <w:rStyle w:val="StyleUnderline"/>
        </w:rPr>
        <w:t xml:space="preserve"> it took </w:t>
      </w:r>
      <w:r w:rsidRPr="0069583C">
        <w:rPr>
          <w:rStyle w:val="StyleUnderline"/>
          <w:highlight w:val="green"/>
        </w:rPr>
        <w:t xml:space="preserve">to </w:t>
      </w:r>
      <w:r w:rsidRPr="0069583C">
        <w:rPr>
          <w:rStyle w:val="Emphasis"/>
          <w:highlight w:val="green"/>
        </w:rPr>
        <w:t>model, test, and integrate</w:t>
      </w:r>
      <w:r w:rsidRPr="0069583C">
        <w:rPr>
          <w:rStyle w:val="StyleUnderline"/>
        </w:rPr>
        <w:t xml:space="preserve"> </w:t>
      </w:r>
      <w:r w:rsidRPr="0069583C">
        <w:rPr>
          <w:rStyle w:val="Emphasis"/>
        </w:rPr>
        <w:t xml:space="preserve">government </w:t>
      </w:r>
      <w:r w:rsidRPr="0069583C">
        <w:rPr>
          <w:rStyle w:val="Emphasis"/>
          <w:highlight w:val="green"/>
        </w:rPr>
        <w:t>info</w:t>
      </w:r>
      <w:r w:rsidRPr="0069583C">
        <w:rPr>
          <w:rStyle w:val="Emphasis"/>
        </w:rPr>
        <w:t xml:space="preserve">rmation </w:t>
      </w:r>
      <w:r w:rsidRPr="0069583C">
        <w:rPr>
          <w:rStyle w:val="Emphasis"/>
          <w:highlight w:val="green"/>
        </w:rPr>
        <w:t>systems</w:t>
      </w:r>
      <w:r w:rsidRPr="0059720A">
        <w:rPr>
          <w:sz w:val="16"/>
        </w:rPr>
        <w:t xml:space="preserve">, as demonstrated </w:t>
      </w:r>
      <w:r w:rsidRPr="0069583C">
        <w:rPr>
          <w:rStyle w:val="StyleUnderline"/>
        </w:rPr>
        <w:t xml:space="preserve">by the </w:t>
      </w:r>
      <w:r w:rsidRPr="0069583C">
        <w:rPr>
          <w:rStyle w:val="Emphasis"/>
        </w:rPr>
        <w:t>automatic generation</w:t>
      </w:r>
      <w:r w:rsidRPr="0069583C">
        <w:rPr>
          <w:rStyle w:val="StyleUnderline"/>
        </w:rPr>
        <w:t xml:space="preserve"> of</w:t>
      </w:r>
      <w:r w:rsidRPr="0059720A">
        <w:rPr>
          <w:sz w:val="16"/>
        </w:rPr>
        <w:t xml:space="preserve"> the government information system’s </w:t>
      </w:r>
      <w:r w:rsidRPr="0069583C">
        <w:rPr>
          <w:rStyle w:val="Emphasis"/>
        </w:rPr>
        <w:t>components</w:t>
      </w:r>
      <w:r w:rsidRPr="0069583C">
        <w:rPr>
          <w:rStyle w:val="StyleUnderline"/>
        </w:rPr>
        <w:t xml:space="preserve"> from the semantic representation of administrative procedures</w:t>
      </w:r>
      <w:r w:rsidRPr="0059720A">
        <w:rPr>
          <w:sz w:val="16"/>
        </w:rPr>
        <w:t xml:space="preserve"> (Arsovski et al., 2014).</w:t>
      </w:r>
    </w:p>
    <w:p w14:paraId="4DEDB77A" w14:textId="77777777" w:rsidR="00774FA9" w:rsidRPr="0059720A" w:rsidRDefault="00774FA9" w:rsidP="00774FA9">
      <w:pPr>
        <w:rPr>
          <w:sz w:val="16"/>
        </w:rPr>
      </w:pPr>
      <w:r w:rsidRPr="0059720A">
        <w:rPr>
          <w:sz w:val="16"/>
        </w:rPr>
        <w:t>The benefits in the four efficiency-related scenarios and the public value produced by each of them according to the public value framework are described in Table 5.</w:t>
      </w:r>
    </w:p>
    <w:p w14:paraId="33A49E96" w14:textId="77777777" w:rsidR="00774FA9" w:rsidRPr="0069583C" w:rsidRDefault="00774FA9" w:rsidP="00774FA9">
      <w:pPr>
        <w:rPr>
          <w:rStyle w:val="StyleUnderline"/>
        </w:rPr>
      </w:pPr>
      <w:r w:rsidRPr="0069583C">
        <w:rPr>
          <w:rStyle w:val="Emphasis"/>
        </w:rPr>
        <w:t>3.2</w:t>
      </w:r>
      <w:r w:rsidRPr="0069583C">
        <w:rPr>
          <w:rStyle w:val="StyleUnderline"/>
        </w:rPr>
        <w:t xml:space="preserve"> GOVERNMENT </w:t>
      </w:r>
      <w:r w:rsidRPr="0069583C">
        <w:rPr>
          <w:rStyle w:val="StyleUnderline"/>
          <w:highlight w:val="green"/>
        </w:rPr>
        <w:t xml:space="preserve">AUTOMATION CAN </w:t>
      </w:r>
      <w:r w:rsidRPr="0069583C">
        <w:rPr>
          <w:rStyle w:val="Emphasis"/>
          <w:highlight w:val="green"/>
        </w:rPr>
        <w:t>INCREASE PRODUCTIVITY</w:t>
      </w:r>
    </w:p>
    <w:p w14:paraId="4D649D1C" w14:textId="77777777" w:rsidR="00774FA9" w:rsidRPr="0059720A" w:rsidRDefault="00774FA9" w:rsidP="00774FA9">
      <w:pPr>
        <w:rPr>
          <w:sz w:val="16"/>
        </w:rPr>
      </w:pPr>
      <w:r w:rsidRPr="0059720A">
        <w:rPr>
          <w:sz w:val="16"/>
        </w:rPr>
        <w:t xml:space="preserve">Production is </w:t>
      </w:r>
      <w:r w:rsidRPr="0069583C">
        <w:rPr>
          <w:rStyle w:val="StyleUnderline"/>
        </w:rPr>
        <w:t xml:space="preserve">the act of </w:t>
      </w:r>
      <w:r w:rsidRPr="0069583C">
        <w:rPr>
          <w:rStyle w:val="Emphasis"/>
        </w:rPr>
        <w:t>combining various inputs</w:t>
      </w:r>
      <w:r w:rsidRPr="0069583C">
        <w:rPr>
          <w:rStyle w:val="StyleUnderline"/>
        </w:rPr>
        <w:t xml:space="preserve"> to create an </w:t>
      </w:r>
      <w:r w:rsidRPr="0069583C">
        <w:rPr>
          <w:rStyle w:val="Emphasis"/>
        </w:rPr>
        <w:t>output</w:t>
      </w:r>
      <w:r w:rsidRPr="0069583C">
        <w:rPr>
          <w:rStyle w:val="StyleUnderline"/>
        </w:rPr>
        <w:t xml:space="preserve">—product, service, capability, and so on—that can </w:t>
      </w:r>
      <w:r w:rsidRPr="0069583C">
        <w:rPr>
          <w:rStyle w:val="Emphasis"/>
        </w:rPr>
        <w:t>deliver</w:t>
      </w:r>
      <w:r w:rsidRPr="0059720A">
        <w:rPr>
          <w:sz w:val="16"/>
        </w:rPr>
        <w:t xml:space="preserve"> some </w:t>
      </w:r>
      <w:r w:rsidRPr="0069583C">
        <w:rPr>
          <w:rStyle w:val="Emphasis"/>
        </w:rPr>
        <w:t>value</w:t>
      </w:r>
      <w:r w:rsidRPr="0069583C">
        <w:rPr>
          <w:rStyle w:val="StyleUnderline"/>
        </w:rPr>
        <w:t xml:space="preserve"> to its users. </w:t>
      </w:r>
      <w:r w:rsidRPr="0069583C">
        <w:rPr>
          <w:rStyle w:val="StyleUnderline"/>
          <w:highlight w:val="green"/>
        </w:rPr>
        <w:t>Government</w:t>
      </w:r>
      <w:r w:rsidRPr="0069583C">
        <w:rPr>
          <w:rStyle w:val="StyleUnderline"/>
        </w:rPr>
        <w:t xml:space="preserve"> organization</w:t>
      </w:r>
      <w:r w:rsidRPr="0069583C">
        <w:rPr>
          <w:rStyle w:val="StyleUnderline"/>
          <w:highlight w:val="green"/>
        </w:rPr>
        <w:t>s</w:t>
      </w:r>
      <w:r w:rsidRPr="0069583C">
        <w:rPr>
          <w:rStyle w:val="StyleUnderline"/>
        </w:rPr>
        <w:t xml:space="preserve"> </w:t>
      </w:r>
      <w:r w:rsidRPr="0069583C">
        <w:rPr>
          <w:rStyle w:val="StyleUnderline"/>
          <w:highlight w:val="green"/>
        </w:rPr>
        <w:t>are</w:t>
      </w:r>
      <w:r w:rsidRPr="0069583C">
        <w:rPr>
          <w:rStyle w:val="StyleUnderline"/>
        </w:rPr>
        <w:t xml:space="preserve"> involved in </w:t>
      </w:r>
      <w:r w:rsidRPr="0069583C">
        <w:rPr>
          <w:rStyle w:val="StyleUnderline"/>
          <w:highlight w:val="green"/>
        </w:rPr>
        <w:t xml:space="preserve">producing </w:t>
      </w:r>
      <w:r w:rsidRPr="0069583C">
        <w:rPr>
          <w:rStyle w:val="Emphasis"/>
          <w:highlight w:val="green"/>
        </w:rPr>
        <w:t>public goods</w:t>
      </w:r>
      <w:r w:rsidRPr="0069583C">
        <w:rPr>
          <w:rStyle w:val="StyleUnderline"/>
          <w:highlight w:val="green"/>
        </w:rPr>
        <w:t xml:space="preserve"> and </w:t>
      </w:r>
      <w:r w:rsidRPr="0069583C">
        <w:rPr>
          <w:rStyle w:val="Emphasis"/>
          <w:highlight w:val="green"/>
        </w:rPr>
        <w:t>services</w:t>
      </w:r>
      <w:r w:rsidRPr="0069583C">
        <w:rPr>
          <w:rStyle w:val="StyleUnderline"/>
          <w:highlight w:val="green"/>
        </w:rPr>
        <w:t xml:space="preserve"> using</w:t>
      </w:r>
      <w:r w:rsidRPr="0069583C">
        <w:rPr>
          <w:rStyle w:val="StyleUnderline"/>
        </w:rPr>
        <w:t xml:space="preserve"> </w:t>
      </w:r>
      <w:r w:rsidRPr="0069583C">
        <w:rPr>
          <w:rStyle w:val="Emphasis"/>
        </w:rPr>
        <w:t>labor</w:t>
      </w:r>
      <w:r w:rsidRPr="0069583C">
        <w:rPr>
          <w:rStyle w:val="StyleUnderline"/>
        </w:rPr>
        <w:t xml:space="preserve">, </w:t>
      </w:r>
      <w:r w:rsidRPr="0069583C">
        <w:rPr>
          <w:rStyle w:val="Emphasis"/>
          <w:highlight w:val="green"/>
        </w:rPr>
        <w:t>materials</w:t>
      </w:r>
      <w:r w:rsidRPr="0069583C">
        <w:rPr>
          <w:rStyle w:val="StyleUnderline"/>
          <w:highlight w:val="green"/>
        </w:rPr>
        <w:t xml:space="preserve">, </w:t>
      </w:r>
      <w:r w:rsidRPr="0069583C">
        <w:rPr>
          <w:rStyle w:val="Emphasis"/>
          <w:highlight w:val="green"/>
        </w:rPr>
        <w:t>energy</w:t>
      </w:r>
      <w:r w:rsidRPr="0069583C">
        <w:rPr>
          <w:rStyle w:val="StyleUnderline"/>
          <w:highlight w:val="green"/>
        </w:rPr>
        <w:t xml:space="preserve">, </w:t>
      </w:r>
      <w:r w:rsidRPr="0069583C">
        <w:rPr>
          <w:rStyle w:val="Emphasis"/>
          <w:highlight w:val="green"/>
        </w:rPr>
        <w:t>facilities</w:t>
      </w:r>
      <w:r w:rsidRPr="0069583C">
        <w:rPr>
          <w:rStyle w:val="StyleUnderline"/>
          <w:highlight w:val="green"/>
        </w:rPr>
        <w:t xml:space="preserve">, </w:t>
      </w:r>
      <w:r w:rsidRPr="0069583C">
        <w:rPr>
          <w:rStyle w:val="Emphasis"/>
          <w:highlight w:val="green"/>
        </w:rPr>
        <w:t>legitimacy</w:t>
      </w:r>
      <w:r w:rsidRPr="0069583C">
        <w:rPr>
          <w:rStyle w:val="StyleUnderline"/>
          <w:highlight w:val="green"/>
        </w:rPr>
        <w:t xml:space="preserve">, and </w:t>
      </w:r>
      <w:r w:rsidRPr="0069583C">
        <w:rPr>
          <w:rStyle w:val="Emphasis"/>
          <w:highlight w:val="green"/>
        </w:rPr>
        <w:t>other inputs</w:t>
      </w:r>
      <w:r w:rsidRPr="0069583C">
        <w:rPr>
          <w:rStyle w:val="StyleUnderline"/>
          <w:highlight w:val="green"/>
        </w:rPr>
        <w:t xml:space="preserve">. The </w:t>
      </w:r>
      <w:r w:rsidRPr="0069583C">
        <w:rPr>
          <w:rStyle w:val="Emphasis"/>
          <w:highlight w:val="green"/>
        </w:rPr>
        <w:t>increase</w:t>
      </w:r>
      <w:r w:rsidRPr="0069583C">
        <w:rPr>
          <w:rStyle w:val="StyleUnderline"/>
        </w:rPr>
        <w:t xml:space="preserve"> in government production </w:t>
      </w:r>
      <w:r w:rsidRPr="0069583C">
        <w:rPr>
          <w:rStyle w:val="StyleUnderline"/>
          <w:highlight w:val="green"/>
        </w:rPr>
        <w:t>is</w:t>
      </w:r>
      <w:r w:rsidRPr="0069583C">
        <w:rPr>
          <w:rStyle w:val="StyleUnderline"/>
        </w:rPr>
        <w:t xml:space="preserve"> </w:t>
      </w:r>
      <w:r w:rsidRPr="0069583C">
        <w:rPr>
          <w:rStyle w:val="Emphasis"/>
        </w:rPr>
        <w:t>mainly</w:t>
      </w:r>
      <w:r w:rsidRPr="0069583C">
        <w:rPr>
          <w:rStyle w:val="StyleUnderline"/>
        </w:rPr>
        <w:t xml:space="preserve"> </w:t>
      </w:r>
      <w:r w:rsidRPr="0069583C">
        <w:rPr>
          <w:rStyle w:val="StyleUnderline"/>
          <w:highlight w:val="green"/>
        </w:rPr>
        <w:t>in</w:t>
      </w:r>
      <w:r w:rsidRPr="0069583C">
        <w:rPr>
          <w:rStyle w:val="StyleUnderline"/>
        </w:rPr>
        <w:t xml:space="preserve"> the </w:t>
      </w:r>
      <w:r w:rsidRPr="0069583C">
        <w:rPr>
          <w:rStyle w:val="Emphasis"/>
          <w:highlight w:val="green"/>
        </w:rPr>
        <w:t>volume</w:t>
      </w:r>
      <w:r w:rsidRPr="0069583C">
        <w:rPr>
          <w:rStyle w:val="StyleUnderline"/>
          <w:highlight w:val="green"/>
        </w:rPr>
        <w:t xml:space="preserve">, </w:t>
      </w:r>
      <w:r w:rsidRPr="0069583C">
        <w:rPr>
          <w:rStyle w:val="Emphasis"/>
          <w:highlight w:val="green"/>
        </w:rPr>
        <w:t>scope</w:t>
      </w:r>
      <w:r w:rsidRPr="0069583C">
        <w:rPr>
          <w:rStyle w:val="StyleUnderline"/>
          <w:highlight w:val="green"/>
        </w:rPr>
        <w:t xml:space="preserve">, and </w:t>
      </w:r>
      <w:r w:rsidRPr="0069583C">
        <w:rPr>
          <w:rStyle w:val="Emphasis"/>
          <w:highlight w:val="green"/>
        </w:rPr>
        <w:t>variety</w:t>
      </w:r>
      <w:r w:rsidRPr="0069583C">
        <w:rPr>
          <w:rStyle w:val="StyleUnderline"/>
        </w:rPr>
        <w:t xml:space="preserve"> of </w:t>
      </w:r>
      <w:r w:rsidRPr="0069583C">
        <w:rPr>
          <w:rStyle w:val="Emphasis"/>
        </w:rPr>
        <w:t>services delivered</w:t>
      </w:r>
      <w:r w:rsidRPr="0069583C">
        <w:rPr>
          <w:rStyle w:val="StyleUnderline"/>
        </w:rPr>
        <w:t>.</w:t>
      </w:r>
    </w:p>
    <w:p w14:paraId="27EC12FD" w14:textId="77777777" w:rsidR="00774FA9" w:rsidRPr="0059720A" w:rsidRDefault="00774FA9" w:rsidP="00774FA9">
      <w:pPr>
        <w:rPr>
          <w:sz w:val="16"/>
        </w:rPr>
      </w:pPr>
      <w:r w:rsidRPr="0069583C">
        <w:rPr>
          <w:rStyle w:val="StyleUnderline"/>
        </w:rPr>
        <w:t xml:space="preserve">Automation offers </w:t>
      </w:r>
      <w:r w:rsidRPr="0069583C">
        <w:rPr>
          <w:rStyle w:val="Emphasis"/>
        </w:rPr>
        <w:t>various</w:t>
      </w:r>
      <w:r w:rsidRPr="0069583C">
        <w:rPr>
          <w:rStyle w:val="StyleUnderline"/>
        </w:rPr>
        <w:t xml:space="preserve"> productivity-related benefits </w:t>
      </w:r>
      <w:r w:rsidRPr="0069583C">
        <w:rPr>
          <w:rStyle w:val="Emphasis"/>
        </w:rPr>
        <w:t>including</w:t>
      </w:r>
      <w:r w:rsidRPr="0059720A">
        <w:rPr>
          <w:sz w:val="16"/>
        </w:rPr>
        <w:t xml:space="preserve"> 1) replacing humans with machines and thus freeing the resources to be used elsewhere, 2) complementing humans with machines and performing more work through human-machine collaboration, and 3) putting machines to perform tasks that no human could complete.</w:t>
      </w:r>
    </w:p>
    <w:p w14:paraId="26A14941" w14:textId="77777777" w:rsidR="00774FA9" w:rsidRPr="0069583C" w:rsidRDefault="00774FA9" w:rsidP="00774FA9">
      <w:pPr>
        <w:rPr>
          <w:rStyle w:val="StyleUnderline"/>
        </w:rPr>
      </w:pPr>
      <w:r w:rsidRPr="0069583C">
        <w:rPr>
          <w:rStyle w:val="Emphasis"/>
        </w:rPr>
        <w:t>3.2.</w:t>
      </w:r>
      <w:r w:rsidRPr="0069583C">
        <w:rPr>
          <w:rStyle w:val="Emphasis"/>
          <w:highlight w:val="green"/>
        </w:rPr>
        <w:t>1.</w:t>
      </w:r>
      <w:r w:rsidRPr="0059720A">
        <w:rPr>
          <w:sz w:val="16"/>
        </w:rPr>
        <w:t xml:space="preserve"> Government automation can release human resources</w:t>
      </w:r>
    </w:p>
    <w:p w14:paraId="1484182F" w14:textId="77777777" w:rsidR="00774FA9" w:rsidRPr="0059720A" w:rsidRDefault="00774FA9" w:rsidP="00774FA9">
      <w:pPr>
        <w:rPr>
          <w:sz w:val="16"/>
        </w:rPr>
      </w:pPr>
      <w:r w:rsidRPr="0069583C">
        <w:rPr>
          <w:rStyle w:val="StyleUnderline"/>
        </w:rPr>
        <w:t xml:space="preserve">Automating entire government jobs can lead to machines </w:t>
      </w:r>
      <w:r w:rsidRPr="0069583C">
        <w:rPr>
          <w:rStyle w:val="Emphasis"/>
          <w:highlight w:val="green"/>
        </w:rPr>
        <w:t>releasing human resources</w:t>
      </w:r>
      <w:r w:rsidRPr="0069583C">
        <w:rPr>
          <w:rStyle w:val="StyleUnderline"/>
        </w:rPr>
        <w:t xml:space="preserve"> that can </w:t>
      </w:r>
      <w:r w:rsidRPr="0069583C">
        <w:rPr>
          <w:rStyle w:val="Emphasis"/>
          <w:highlight w:val="green"/>
        </w:rPr>
        <w:t>then</w:t>
      </w:r>
      <w:r w:rsidRPr="0069583C">
        <w:rPr>
          <w:rStyle w:val="StyleUnderline"/>
        </w:rPr>
        <w:t xml:space="preserve"> be </w:t>
      </w:r>
      <w:r w:rsidRPr="0069583C">
        <w:rPr>
          <w:rStyle w:val="StyleUnderline"/>
          <w:highlight w:val="green"/>
        </w:rPr>
        <w:t xml:space="preserve">used to perform </w:t>
      </w:r>
      <w:r w:rsidRPr="0069583C">
        <w:rPr>
          <w:rStyle w:val="Emphasis"/>
          <w:highlight w:val="green"/>
        </w:rPr>
        <w:t>entirely new</w:t>
      </w:r>
      <w:r w:rsidRPr="0069583C">
        <w:rPr>
          <w:rStyle w:val="StyleUnderline"/>
          <w:highlight w:val="green"/>
        </w:rPr>
        <w:t xml:space="preserve"> tasks</w:t>
      </w:r>
      <w:r w:rsidRPr="0069583C">
        <w:rPr>
          <w:rStyle w:val="StyleUnderline"/>
        </w:rPr>
        <w:t xml:space="preserve">, increasing government production. This scenario is </w:t>
      </w:r>
      <w:r w:rsidRPr="0069583C">
        <w:rPr>
          <w:rStyle w:val="Emphasis"/>
        </w:rPr>
        <w:t>only</w:t>
      </w:r>
      <w:r w:rsidRPr="0059720A">
        <w:rPr>
          <w:sz w:val="16"/>
        </w:rPr>
        <w:t xml:space="preserve"> possible </w:t>
      </w:r>
      <w:r w:rsidRPr="0069583C">
        <w:rPr>
          <w:rStyle w:val="StyleUnderline"/>
        </w:rPr>
        <w:t xml:space="preserve">for jobs that perform </w:t>
      </w:r>
      <w:r w:rsidRPr="0069583C">
        <w:rPr>
          <w:rStyle w:val="Emphasis"/>
        </w:rPr>
        <w:t>automatable</w:t>
      </w:r>
      <w:r w:rsidRPr="0069583C">
        <w:rPr>
          <w:rStyle w:val="StyleUnderline"/>
        </w:rPr>
        <w:t xml:space="preserve"> tasks, leaving little</w:t>
      </w:r>
      <w:r w:rsidRPr="0059720A">
        <w:rPr>
          <w:sz w:val="16"/>
        </w:rPr>
        <w:t xml:space="preserve"> room and the </w:t>
      </w:r>
      <w:r w:rsidRPr="0069583C">
        <w:rPr>
          <w:rStyle w:val="Emphasis"/>
        </w:rPr>
        <w:t>need</w:t>
      </w:r>
      <w:r w:rsidRPr="0069583C">
        <w:rPr>
          <w:rStyle w:val="StyleUnderline"/>
        </w:rPr>
        <w:t xml:space="preserve"> for human</w:t>
      </w:r>
      <w:r w:rsidRPr="0059720A">
        <w:rPr>
          <w:sz w:val="16"/>
        </w:rPr>
        <w:t xml:space="preserve">-machine </w:t>
      </w:r>
      <w:r w:rsidRPr="0069583C">
        <w:rPr>
          <w:rStyle w:val="StyleUnderline"/>
        </w:rPr>
        <w:t>collaboration</w:t>
      </w:r>
      <w:r w:rsidRPr="0059720A">
        <w:rPr>
          <w:sz w:val="16"/>
        </w:rPr>
        <w:t>.</w:t>
      </w:r>
    </w:p>
    <w:p w14:paraId="2AA08730" w14:textId="77777777" w:rsidR="00774FA9" w:rsidRPr="0059720A" w:rsidRDefault="00774FA9" w:rsidP="00774FA9">
      <w:pPr>
        <w:rPr>
          <w:sz w:val="16"/>
        </w:rPr>
      </w:pPr>
      <w:r w:rsidRPr="0059720A">
        <w:rPr>
          <w:sz w:val="16"/>
        </w:rPr>
        <w:t xml:space="preserve">In Sweden, the automation of social welfare delivery by the Trelleborg Municipal Government’s Department of Welfare and Labour (Case 5) reduced the number of case handlers from eight to four. </w:t>
      </w:r>
      <w:r w:rsidRPr="0069583C">
        <w:rPr>
          <w:rStyle w:val="StyleUnderline"/>
          <w:highlight w:val="green"/>
        </w:rPr>
        <w:t xml:space="preserve">In </w:t>
      </w:r>
      <w:r w:rsidRPr="0069583C">
        <w:rPr>
          <w:rStyle w:val="Emphasis"/>
          <w:highlight w:val="green"/>
        </w:rPr>
        <w:t>Chile</w:t>
      </w:r>
      <w:r w:rsidRPr="0069583C">
        <w:rPr>
          <w:rStyle w:val="StyleUnderline"/>
        </w:rPr>
        <w:t xml:space="preserve">, the </w:t>
      </w:r>
      <w:r w:rsidRPr="0069583C">
        <w:rPr>
          <w:rStyle w:val="Emphasis"/>
          <w:highlight w:val="green"/>
        </w:rPr>
        <w:t>automated handling</w:t>
      </w:r>
      <w:r w:rsidRPr="0069583C">
        <w:rPr>
          <w:rStyle w:val="StyleUnderline"/>
          <w:highlight w:val="green"/>
        </w:rPr>
        <w:t xml:space="preserve"> of </w:t>
      </w:r>
      <w:r w:rsidRPr="0069583C">
        <w:rPr>
          <w:rStyle w:val="Emphasis"/>
          <w:highlight w:val="green"/>
        </w:rPr>
        <w:t>social security</w:t>
      </w:r>
      <w:r w:rsidRPr="0069583C">
        <w:rPr>
          <w:rStyle w:val="Emphasis"/>
        </w:rPr>
        <w:t xml:space="preserve"> claims</w:t>
      </w:r>
      <w:r w:rsidRPr="0059720A">
        <w:rPr>
          <w:sz w:val="16"/>
        </w:rPr>
        <w:t xml:space="preserve"> by the Superintendence of Social Security (Case 6) </w:t>
      </w:r>
      <w:r w:rsidRPr="0069583C">
        <w:rPr>
          <w:rStyle w:val="Emphasis"/>
          <w:highlight w:val="green"/>
        </w:rPr>
        <w:t>doubled</w:t>
      </w:r>
      <w:r w:rsidRPr="0069583C">
        <w:rPr>
          <w:rStyle w:val="StyleUnderline"/>
        </w:rPr>
        <w:t xml:space="preserve"> the number of </w:t>
      </w:r>
      <w:r w:rsidRPr="0069583C">
        <w:rPr>
          <w:rStyle w:val="Emphasis"/>
          <w:highlight w:val="green"/>
        </w:rPr>
        <w:t>cases</w:t>
      </w:r>
      <w:r w:rsidRPr="0069583C">
        <w:rPr>
          <w:rStyle w:val="Emphasis"/>
        </w:rPr>
        <w:t xml:space="preserve"> processed </w:t>
      </w:r>
      <w:r w:rsidRPr="0069583C">
        <w:rPr>
          <w:rStyle w:val="Emphasis"/>
          <w:highlight w:val="green"/>
        </w:rPr>
        <w:t xml:space="preserve">monthly </w:t>
      </w:r>
      <w:r w:rsidRPr="0069583C">
        <w:rPr>
          <w:rStyle w:val="StyleUnderline"/>
          <w:highlight w:val="green"/>
        </w:rPr>
        <w:t xml:space="preserve">from </w:t>
      </w:r>
      <w:r w:rsidRPr="0069583C">
        <w:rPr>
          <w:rStyle w:val="Emphasis"/>
          <w:highlight w:val="green"/>
        </w:rPr>
        <w:t>6</w:t>
      </w:r>
      <w:r w:rsidRPr="0069583C">
        <w:rPr>
          <w:rStyle w:val="Emphasis"/>
        </w:rPr>
        <w:t xml:space="preserve">,000 </w:t>
      </w:r>
      <w:r w:rsidRPr="0069583C">
        <w:rPr>
          <w:rStyle w:val="Emphasis"/>
          <w:highlight w:val="green"/>
        </w:rPr>
        <w:t>to 12,000</w:t>
      </w:r>
      <w:r w:rsidRPr="0069583C">
        <w:rPr>
          <w:rStyle w:val="StyleUnderline"/>
        </w:rPr>
        <w:t xml:space="preserve">. </w:t>
      </w:r>
      <w:r w:rsidRPr="0069583C">
        <w:rPr>
          <w:rStyle w:val="StyleUnderline"/>
          <w:highlight w:val="green"/>
        </w:rPr>
        <w:t xml:space="preserve">In </w:t>
      </w:r>
      <w:r w:rsidRPr="0069583C">
        <w:rPr>
          <w:rStyle w:val="Emphasis"/>
          <w:highlight w:val="green"/>
        </w:rPr>
        <w:t>Argentina</w:t>
      </w:r>
      <w:r w:rsidRPr="0069583C">
        <w:rPr>
          <w:rStyle w:val="StyleUnderline"/>
        </w:rPr>
        <w:t>, the automation of prosecutorial processes</w:t>
      </w:r>
      <w:r w:rsidRPr="0059720A">
        <w:rPr>
          <w:sz w:val="16"/>
        </w:rPr>
        <w:t xml:space="preserve"> by the Public Prosecutor’s Office (Case 8) </w:t>
      </w:r>
      <w:r w:rsidRPr="0069583C">
        <w:rPr>
          <w:rStyle w:val="StyleUnderline"/>
        </w:rPr>
        <w:t xml:space="preserve">increased the number of cases handled by the office monthly from </w:t>
      </w:r>
      <w:r w:rsidRPr="0069583C">
        <w:rPr>
          <w:rStyle w:val="Emphasis"/>
        </w:rPr>
        <w:t>116 to 528</w:t>
      </w:r>
      <w:r w:rsidRPr="0069583C">
        <w:rPr>
          <w:rStyle w:val="StyleUnderline"/>
        </w:rPr>
        <w:t xml:space="preserve">. In Chile and Argentina, </w:t>
      </w:r>
      <w:r w:rsidRPr="0069583C">
        <w:rPr>
          <w:rStyle w:val="StyleUnderline"/>
          <w:highlight w:val="green"/>
        </w:rPr>
        <w:t xml:space="preserve">automation </w:t>
      </w:r>
      <w:r w:rsidRPr="0069583C">
        <w:rPr>
          <w:rStyle w:val="Emphasis"/>
          <w:highlight w:val="green"/>
        </w:rPr>
        <w:t>released</w:t>
      </w:r>
      <w:r w:rsidRPr="0069583C">
        <w:rPr>
          <w:rStyle w:val="StyleUnderline"/>
          <w:highlight w:val="green"/>
        </w:rPr>
        <w:t xml:space="preserve"> human</w:t>
      </w:r>
      <w:r w:rsidRPr="0069583C">
        <w:rPr>
          <w:rStyle w:val="StyleUnderline"/>
        </w:rPr>
        <w:t xml:space="preserve"> resource</w:t>
      </w:r>
      <w:r w:rsidRPr="0069583C">
        <w:rPr>
          <w:rStyle w:val="StyleUnderline"/>
          <w:highlight w:val="green"/>
        </w:rPr>
        <w:t>s</w:t>
      </w:r>
      <w:r w:rsidRPr="0069583C">
        <w:rPr>
          <w:rStyle w:val="StyleUnderline"/>
        </w:rPr>
        <w:t xml:space="preserve"> </w:t>
      </w:r>
      <w:r w:rsidRPr="0069583C">
        <w:rPr>
          <w:rStyle w:val="Emphasis"/>
          <w:highlight w:val="green"/>
        </w:rPr>
        <w:t>from</w:t>
      </w:r>
      <w:r w:rsidRPr="0069583C">
        <w:rPr>
          <w:rStyle w:val="StyleUnderline"/>
        </w:rPr>
        <w:t xml:space="preserve"> working on </w:t>
      </w:r>
      <w:r w:rsidRPr="0069583C">
        <w:rPr>
          <w:rStyle w:val="Emphasis"/>
          <w:highlight w:val="green"/>
        </w:rPr>
        <w:t>simple</w:t>
      </w:r>
      <w:r w:rsidRPr="0069583C">
        <w:rPr>
          <w:rStyle w:val="Emphasis"/>
        </w:rPr>
        <w:t xml:space="preserve">, routine </w:t>
      </w:r>
      <w:r w:rsidRPr="0069583C">
        <w:rPr>
          <w:rStyle w:val="Emphasis"/>
          <w:highlight w:val="green"/>
        </w:rPr>
        <w:t>cases</w:t>
      </w:r>
      <w:r w:rsidRPr="0069583C">
        <w:rPr>
          <w:rStyle w:val="StyleUnderline"/>
          <w:highlight w:val="green"/>
        </w:rPr>
        <w:t xml:space="preserve"> so</w:t>
      </w:r>
      <w:r w:rsidRPr="0069583C">
        <w:rPr>
          <w:rStyle w:val="StyleUnderline"/>
        </w:rPr>
        <w:t xml:space="preserve"> that </w:t>
      </w:r>
      <w:r w:rsidRPr="0069583C">
        <w:rPr>
          <w:rStyle w:val="StyleUnderline"/>
          <w:highlight w:val="green"/>
        </w:rPr>
        <w:t xml:space="preserve">they could </w:t>
      </w:r>
      <w:r w:rsidRPr="0069583C">
        <w:rPr>
          <w:rStyle w:val="Emphasis"/>
          <w:highlight w:val="green"/>
        </w:rPr>
        <w:t>devote themselves</w:t>
      </w:r>
      <w:r w:rsidRPr="0069583C">
        <w:rPr>
          <w:rStyle w:val="StyleUnderline"/>
          <w:highlight w:val="green"/>
        </w:rPr>
        <w:t xml:space="preserve"> to</w:t>
      </w:r>
      <w:r w:rsidRPr="0069583C">
        <w:rPr>
          <w:rStyle w:val="StyleUnderline"/>
        </w:rPr>
        <w:t xml:space="preserve"> handling </w:t>
      </w:r>
      <w:r w:rsidRPr="0069583C">
        <w:rPr>
          <w:rStyle w:val="Emphasis"/>
          <w:highlight w:val="green"/>
        </w:rPr>
        <w:t>complex</w:t>
      </w:r>
      <w:r w:rsidRPr="0069583C">
        <w:rPr>
          <w:rStyle w:val="Emphasis"/>
        </w:rPr>
        <w:t xml:space="preserve">, unique </w:t>
      </w:r>
      <w:r w:rsidRPr="0069583C">
        <w:rPr>
          <w:rStyle w:val="Emphasis"/>
          <w:highlight w:val="green"/>
        </w:rPr>
        <w:t>cases</w:t>
      </w:r>
      <w:r w:rsidRPr="0059720A">
        <w:rPr>
          <w:sz w:val="16"/>
        </w:rPr>
        <w:t>.</w:t>
      </w:r>
    </w:p>
    <w:p w14:paraId="6B6EF42F" w14:textId="77777777" w:rsidR="00774FA9" w:rsidRPr="0059720A" w:rsidRDefault="00774FA9" w:rsidP="00774FA9">
      <w:pPr>
        <w:rPr>
          <w:sz w:val="16"/>
        </w:rPr>
      </w:pPr>
      <w:r w:rsidRPr="0069583C">
        <w:rPr>
          <w:rStyle w:val="Emphasis"/>
        </w:rPr>
        <w:t>3.2.</w:t>
      </w:r>
      <w:r w:rsidRPr="0069583C">
        <w:rPr>
          <w:rStyle w:val="Emphasis"/>
          <w:highlight w:val="green"/>
        </w:rPr>
        <w:t>2.</w:t>
      </w:r>
      <w:r w:rsidRPr="0059720A">
        <w:rPr>
          <w:sz w:val="16"/>
        </w:rPr>
        <w:t xml:space="preserve"> Government automation can complement human resources</w:t>
      </w:r>
    </w:p>
    <w:p w14:paraId="1A9A8E50" w14:textId="77777777" w:rsidR="00774FA9" w:rsidRPr="0059720A" w:rsidRDefault="00774FA9" w:rsidP="00774FA9">
      <w:pPr>
        <w:rPr>
          <w:sz w:val="16"/>
        </w:rPr>
      </w:pPr>
      <w:r w:rsidRPr="0069583C">
        <w:rPr>
          <w:rStyle w:val="StyleUnderline"/>
        </w:rPr>
        <w:t xml:space="preserve">While the </w:t>
      </w:r>
      <w:r w:rsidRPr="0069583C">
        <w:rPr>
          <w:rStyle w:val="StyleUnderline"/>
          <w:highlight w:val="green"/>
        </w:rPr>
        <w:t>automation of</w:t>
      </w:r>
      <w:r w:rsidRPr="0069583C">
        <w:rPr>
          <w:rStyle w:val="StyleUnderline"/>
        </w:rPr>
        <w:t xml:space="preserve"> </w:t>
      </w:r>
      <w:r w:rsidRPr="0069583C">
        <w:rPr>
          <w:rStyle w:val="Emphasis"/>
        </w:rPr>
        <w:t>entire</w:t>
      </w:r>
      <w:r w:rsidRPr="0069583C">
        <w:rPr>
          <w:rStyle w:val="StyleUnderline"/>
        </w:rPr>
        <w:t xml:space="preserve"> government jobs is</w:t>
      </w:r>
      <w:r w:rsidRPr="0059720A">
        <w:rPr>
          <w:sz w:val="16"/>
        </w:rPr>
        <w:t xml:space="preserve"> relatively </w:t>
      </w:r>
      <w:r w:rsidRPr="0069583C">
        <w:rPr>
          <w:rStyle w:val="Emphasis"/>
        </w:rPr>
        <w:t>rare</w:t>
      </w:r>
      <w:r w:rsidRPr="0069583C">
        <w:rPr>
          <w:rStyle w:val="StyleUnderline"/>
        </w:rPr>
        <w:t xml:space="preserve">, the automation of </w:t>
      </w:r>
      <w:r w:rsidRPr="0069583C">
        <w:rPr>
          <w:rStyle w:val="Emphasis"/>
          <w:highlight w:val="green"/>
        </w:rPr>
        <w:t>tasks</w:t>
      </w:r>
      <w:r w:rsidRPr="0059720A">
        <w:rPr>
          <w:sz w:val="16"/>
        </w:rPr>
        <w:t xml:space="preserve"> that comprise such </w:t>
      </w:r>
      <w:r w:rsidRPr="0069583C">
        <w:rPr>
          <w:rStyle w:val="StyleUnderline"/>
        </w:rPr>
        <w:t>jobs is</w:t>
      </w:r>
      <w:r w:rsidRPr="0059720A">
        <w:rPr>
          <w:sz w:val="16"/>
        </w:rPr>
        <w:t xml:space="preserve"> more likely. It is also </w:t>
      </w:r>
      <w:r w:rsidRPr="0069583C">
        <w:rPr>
          <w:rStyle w:val="StyleUnderline"/>
        </w:rPr>
        <w:t xml:space="preserve">increasingly </w:t>
      </w:r>
      <w:r w:rsidRPr="0069583C">
        <w:rPr>
          <w:rStyle w:val="Emphasis"/>
        </w:rPr>
        <w:t>likely</w:t>
      </w:r>
      <w:r w:rsidRPr="0069583C">
        <w:rPr>
          <w:rStyle w:val="StyleUnderline"/>
        </w:rPr>
        <w:t xml:space="preserve"> to see</w:t>
      </w:r>
      <w:r w:rsidRPr="0059720A">
        <w:rPr>
          <w:sz w:val="16"/>
        </w:rPr>
        <w:t xml:space="preserve"> government work and </w:t>
      </w:r>
      <w:r w:rsidRPr="0069583C">
        <w:rPr>
          <w:rStyle w:val="StyleUnderline"/>
        </w:rPr>
        <w:t xml:space="preserve">entire offices organizing </w:t>
      </w:r>
      <w:r w:rsidRPr="0069583C">
        <w:rPr>
          <w:rStyle w:val="Emphasis"/>
        </w:rPr>
        <w:t>human-machine</w:t>
      </w:r>
      <w:r w:rsidRPr="0059720A">
        <w:rPr>
          <w:sz w:val="16"/>
        </w:rPr>
        <w:t xml:space="preserve"> and machine-machine </w:t>
      </w:r>
      <w:r w:rsidRPr="0069583C">
        <w:rPr>
          <w:rStyle w:val="Emphasis"/>
        </w:rPr>
        <w:t>collaboration</w:t>
      </w:r>
      <w:r w:rsidRPr="0069583C">
        <w:rPr>
          <w:rStyle w:val="StyleUnderline"/>
        </w:rPr>
        <w:t xml:space="preserve"> to carry out</w:t>
      </w:r>
      <w:r w:rsidRPr="0059720A">
        <w:rPr>
          <w:sz w:val="16"/>
        </w:rPr>
        <w:t xml:space="preserve"> various tasks and </w:t>
      </w:r>
      <w:r w:rsidRPr="0069583C">
        <w:rPr>
          <w:rStyle w:val="StyleUnderline"/>
        </w:rPr>
        <w:t xml:space="preserve">processes, </w:t>
      </w:r>
      <w:r w:rsidRPr="0069583C">
        <w:rPr>
          <w:rStyle w:val="StyleUnderline"/>
          <w:highlight w:val="green"/>
        </w:rPr>
        <w:t xml:space="preserve">increasing </w:t>
      </w:r>
      <w:r w:rsidRPr="0069583C">
        <w:rPr>
          <w:rStyle w:val="Emphasis"/>
          <w:highlight w:val="green"/>
        </w:rPr>
        <w:t>overall</w:t>
      </w:r>
      <w:r w:rsidRPr="0069583C">
        <w:rPr>
          <w:rStyle w:val="StyleUnderline"/>
          <w:highlight w:val="green"/>
        </w:rPr>
        <w:t xml:space="preserve"> work</w:t>
      </w:r>
      <w:r w:rsidRPr="0069583C">
        <w:rPr>
          <w:rStyle w:val="StyleUnderline"/>
        </w:rPr>
        <w:t xml:space="preserve"> and office </w:t>
      </w:r>
      <w:r w:rsidRPr="0069583C">
        <w:rPr>
          <w:rStyle w:val="Emphasis"/>
        </w:rPr>
        <w:t>productivity</w:t>
      </w:r>
      <w:r w:rsidRPr="0069583C">
        <w:rPr>
          <w:rStyle w:val="StyleUnderline"/>
        </w:rPr>
        <w:t>.</w:t>
      </w:r>
    </w:p>
    <w:p w14:paraId="36524172" w14:textId="77777777" w:rsidR="00774FA9" w:rsidRPr="0059720A" w:rsidRDefault="00774FA9" w:rsidP="00774FA9">
      <w:pPr>
        <w:rPr>
          <w:sz w:val="16"/>
        </w:rPr>
      </w:pPr>
      <w:r w:rsidRPr="0069583C">
        <w:rPr>
          <w:rStyle w:val="StyleUnderline"/>
          <w:highlight w:val="green"/>
        </w:rPr>
        <w:t xml:space="preserve">In </w:t>
      </w:r>
      <w:r w:rsidRPr="0069583C">
        <w:rPr>
          <w:rStyle w:val="Emphasis"/>
          <w:highlight w:val="green"/>
        </w:rPr>
        <w:t>Paraguay</w:t>
      </w:r>
      <w:r w:rsidRPr="0069583C">
        <w:rPr>
          <w:rStyle w:val="StyleUnderline"/>
        </w:rPr>
        <w:t xml:space="preserve">, the </w:t>
      </w:r>
      <w:r w:rsidRPr="0069583C">
        <w:rPr>
          <w:rStyle w:val="StyleUnderline"/>
          <w:highlight w:val="green"/>
        </w:rPr>
        <w:t>automation of public procurement</w:t>
      </w:r>
      <w:r w:rsidRPr="0059720A">
        <w:rPr>
          <w:sz w:val="16"/>
        </w:rPr>
        <w:t xml:space="preserve"> (Case 1) helps to address the inefficiency of performing manual controls on the large volume of procurement processes that must be controlled. Automation </w:t>
      </w:r>
      <w:r w:rsidRPr="0069583C">
        <w:rPr>
          <w:rStyle w:val="StyleUnderline"/>
          <w:highlight w:val="green"/>
        </w:rPr>
        <w:t>increases</w:t>
      </w:r>
      <w:r w:rsidRPr="0069583C">
        <w:rPr>
          <w:rStyle w:val="StyleUnderline"/>
        </w:rPr>
        <w:t xml:space="preserve"> the </w:t>
      </w:r>
      <w:r w:rsidRPr="0069583C">
        <w:rPr>
          <w:rStyle w:val="Emphasis"/>
          <w:highlight w:val="green"/>
        </w:rPr>
        <w:t>capacity</w:t>
      </w:r>
      <w:r w:rsidRPr="0069583C">
        <w:rPr>
          <w:rStyle w:val="StyleUnderline"/>
          <w:highlight w:val="green"/>
        </w:rPr>
        <w:t xml:space="preserve"> of </w:t>
      </w:r>
      <w:r w:rsidRPr="0069583C">
        <w:rPr>
          <w:rStyle w:val="Emphasis"/>
          <w:highlight w:val="green"/>
        </w:rPr>
        <w:t>human verifiers</w:t>
      </w:r>
      <w:r w:rsidRPr="0069583C">
        <w:rPr>
          <w:rStyle w:val="StyleUnderline"/>
          <w:highlight w:val="green"/>
        </w:rPr>
        <w:t xml:space="preserve"> to </w:t>
      </w:r>
      <w:r w:rsidRPr="0069583C">
        <w:rPr>
          <w:rStyle w:val="Emphasis"/>
          <w:highlight w:val="green"/>
        </w:rPr>
        <w:t>detect anomalies</w:t>
      </w:r>
      <w:r w:rsidRPr="0069583C">
        <w:rPr>
          <w:rStyle w:val="StyleUnderline"/>
          <w:highlight w:val="green"/>
        </w:rPr>
        <w:t xml:space="preserve"> and</w:t>
      </w:r>
      <w:r w:rsidRPr="0069583C">
        <w:rPr>
          <w:rStyle w:val="StyleUnderline"/>
        </w:rPr>
        <w:t xml:space="preserve"> </w:t>
      </w:r>
      <w:r w:rsidRPr="0069583C">
        <w:rPr>
          <w:rStyle w:val="StyleUnderline"/>
          <w:highlight w:val="green"/>
        </w:rPr>
        <w:t>improve</w:t>
      </w:r>
      <w:r w:rsidRPr="0069583C">
        <w:rPr>
          <w:rStyle w:val="StyleUnderline"/>
        </w:rPr>
        <w:t xml:space="preserve"> the </w:t>
      </w:r>
      <w:r w:rsidRPr="0069583C">
        <w:rPr>
          <w:rStyle w:val="Emphasis"/>
          <w:highlight w:val="green"/>
        </w:rPr>
        <w:t>effectiveness of controls</w:t>
      </w:r>
      <w:r w:rsidRPr="0069583C">
        <w:rPr>
          <w:rStyle w:val="StyleUnderline"/>
          <w:highlight w:val="green"/>
        </w:rPr>
        <w:t>.</w:t>
      </w:r>
      <w:r w:rsidRPr="0059720A">
        <w:rPr>
          <w:sz w:val="16"/>
        </w:rPr>
        <w:t xml:space="preserve"> In the European Union, the European border control (Case 11) performs human-machine collaboration. The process depends on the type of case. For EU citizens returning from outside the Schengen zone, full automation through border gates without a manual stop is allowed by the legislations and more and more used by member states. For third-country nationals entering the Schengen zone, pre-enrollment can be done in an automated way but there is always a stop in front of the border guard who may interview the person and, based on the background check results provided by the systems built by eu-LISA, make a final entry decision. The outcome is improving border management and preventing irregular migration.</w:t>
      </w:r>
    </w:p>
    <w:p w14:paraId="0CA5769A" w14:textId="77777777" w:rsidR="00774FA9" w:rsidRPr="0059720A" w:rsidRDefault="00774FA9" w:rsidP="00774FA9">
      <w:pPr>
        <w:rPr>
          <w:sz w:val="16"/>
        </w:rPr>
      </w:pPr>
      <w:r w:rsidRPr="0069583C">
        <w:rPr>
          <w:rStyle w:val="Emphasis"/>
        </w:rPr>
        <w:t>3.2.</w:t>
      </w:r>
      <w:r w:rsidRPr="0069583C">
        <w:rPr>
          <w:rStyle w:val="Emphasis"/>
          <w:highlight w:val="green"/>
        </w:rPr>
        <w:t>3.</w:t>
      </w:r>
      <w:r w:rsidRPr="0059720A">
        <w:rPr>
          <w:sz w:val="16"/>
        </w:rPr>
        <w:t xml:space="preserve"> Government automation can complete machine-only tasks</w:t>
      </w:r>
    </w:p>
    <w:p w14:paraId="42C3B0A9" w14:textId="77777777" w:rsidR="00774FA9" w:rsidRPr="0069583C" w:rsidRDefault="00774FA9" w:rsidP="00774FA9">
      <w:pPr>
        <w:rPr>
          <w:rStyle w:val="StyleUnderline"/>
        </w:rPr>
      </w:pPr>
      <w:r w:rsidRPr="0069583C">
        <w:rPr>
          <w:rStyle w:val="StyleUnderline"/>
          <w:highlight w:val="green"/>
        </w:rPr>
        <w:t xml:space="preserve">The </w:t>
      </w:r>
      <w:r w:rsidRPr="0069583C">
        <w:rPr>
          <w:rStyle w:val="Emphasis"/>
          <w:highlight w:val="green"/>
        </w:rPr>
        <w:t>ultimate</w:t>
      </w:r>
      <w:r w:rsidRPr="0069583C">
        <w:rPr>
          <w:rStyle w:val="StyleUnderline"/>
        </w:rPr>
        <w:t xml:space="preserve"> case of </w:t>
      </w:r>
      <w:r w:rsidRPr="0069583C">
        <w:rPr>
          <w:rStyle w:val="Emphasis"/>
          <w:highlight w:val="green"/>
        </w:rPr>
        <w:t>automation-</w:t>
      </w:r>
      <w:r w:rsidRPr="0069583C">
        <w:rPr>
          <w:rStyle w:val="Emphasis"/>
        </w:rPr>
        <w:t>enabled</w:t>
      </w:r>
      <w:r w:rsidRPr="0069583C">
        <w:rPr>
          <w:rStyle w:val="StyleUnderline"/>
        </w:rPr>
        <w:t xml:space="preserve"> production </w:t>
      </w:r>
      <w:r w:rsidRPr="0069583C">
        <w:rPr>
          <w:rStyle w:val="StyleUnderline"/>
          <w:highlight w:val="green"/>
        </w:rPr>
        <w:t>increase</w:t>
      </w:r>
      <w:r w:rsidRPr="0069583C">
        <w:rPr>
          <w:rStyle w:val="StyleUnderline"/>
        </w:rPr>
        <w:t xml:space="preserve">s </w:t>
      </w:r>
      <w:r w:rsidRPr="0069583C">
        <w:rPr>
          <w:rStyle w:val="StyleUnderline"/>
          <w:highlight w:val="green"/>
        </w:rPr>
        <w:t>is</w:t>
      </w:r>
      <w:r w:rsidRPr="0069583C">
        <w:rPr>
          <w:rStyle w:val="StyleUnderline"/>
        </w:rPr>
        <w:t xml:space="preserve"> enabling the performance of </w:t>
      </w:r>
      <w:r w:rsidRPr="0069583C">
        <w:rPr>
          <w:rStyle w:val="StyleUnderline"/>
          <w:highlight w:val="green"/>
        </w:rPr>
        <w:t>tasks that</w:t>
      </w:r>
      <w:r w:rsidRPr="0069583C">
        <w:rPr>
          <w:rStyle w:val="StyleUnderline"/>
        </w:rPr>
        <w:t xml:space="preserve"> </w:t>
      </w:r>
      <w:r w:rsidRPr="0069583C">
        <w:rPr>
          <w:rStyle w:val="Emphasis"/>
        </w:rPr>
        <w:t>only</w:t>
      </w:r>
      <w:r w:rsidRPr="0069583C">
        <w:rPr>
          <w:rStyle w:val="StyleUnderline"/>
        </w:rPr>
        <w:t xml:space="preserve"> machines but </w:t>
      </w:r>
      <w:r w:rsidRPr="0069583C">
        <w:rPr>
          <w:rStyle w:val="Emphasis"/>
          <w:highlight w:val="green"/>
        </w:rPr>
        <w:t>no human</w:t>
      </w:r>
      <w:r w:rsidRPr="0059720A">
        <w:rPr>
          <w:sz w:val="16"/>
        </w:rPr>
        <w:t xml:space="preserve">s </w:t>
      </w:r>
      <w:r w:rsidRPr="0069583C">
        <w:rPr>
          <w:rStyle w:val="StyleUnderline"/>
          <w:highlight w:val="green"/>
        </w:rPr>
        <w:t>can perform</w:t>
      </w:r>
      <w:r w:rsidRPr="0069583C">
        <w:rPr>
          <w:rStyle w:val="StyleUnderline"/>
        </w:rPr>
        <w:t xml:space="preserve">. This can happen in various circumstances, </w:t>
      </w:r>
      <w:r w:rsidRPr="0069583C">
        <w:rPr>
          <w:rStyle w:val="Emphasis"/>
          <w:highlight w:val="green"/>
        </w:rPr>
        <w:t>for example</w:t>
      </w:r>
      <w:r w:rsidRPr="0069583C">
        <w:rPr>
          <w:rStyle w:val="StyleUnderline"/>
        </w:rPr>
        <w:t xml:space="preserve">, the delivery of </w:t>
      </w:r>
      <w:r w:rsidRPr="0069583C">
        <w:rPr>
          <w:rStyle w:val="Emphasis"/>
          <w:highlight w:val="green"/>
        </w:rPr>
        <w:t>personalized services</w:t>
      </w:r>
      <w:r w:rsidRPr="0069583C">
        <w:rPr>
          <w:rStyle w:val="StyleUnderline"/>
          <w:highlight w:val="green"/>
        </w:rPr>
        <w:t xml:space="preserve"> to the </w:t>
      </w:r>
      <w:r w:rsidRPr="0069583C">
        <w:rPr>
          <w:rStyle w:val="Emphasis"/>
          <w:highlight w:val="green"/>
        </w:rPr>
        <w:t>entire population</w:t>
      </w:r>
      <w:r w:rsidRPr="0069583C">
        <w:rPr>
          <w:rStyle w:val="StyleUnderline"/>
        </w:rPr>
        <w:t xml:space="preserve">, </w:t>
      </w:r>
      <w:r w:rsidRPr="0069583C">
        <w:rPr>
          <w:rStyle w:val="StyleUnderline"/>
          <w:highlight w:val="green"/>
        </w:rPr>
        <w:t>reaching</w:t>
      </w:r>
      <w:r w:rsidRPr="0069583C">
        <w:rPr>
          <w:rStyle w:val="StyleUnderline"/>
        </w:rPr>
        <w:t xml:space="preserve"> out to </w:t>
      </w:r>
      <w:r w:rsidRPr="0069583C">
        <w:rPr>
          <w:rStyle w:val="Emphasis"/>
          <w:highlight w:val="green"/>
        </w:rPr>
        <w:t>hard-to-reach vulnerable groups</w:t>
      </w:r>
      <w:r w:rsidRPr="0069583C">
        <w:rPr>
          <w:rStyle w:val="StyleUnderline"/>
        </w:rPr>
        <w:t xml:space="preserve"> with</w:t>
      </w:r>
      <w:r w:rsidRPr="0059720A">
        <w:rPr>
          <w:sz w:val="16"/>
        </w:rPr>
        <w:t xml:space="preserve"> the </w:t>
      </w:r>
      <w:r w:rsidRPr="0069583C">
        <w:rPr>
          <w:rStyle w:val="StyleUnderline"/>
        </w:rPr>
        <w:t xml:space="preserve">specially customized service offering, </w:t>
      </w:r>
      <w:r w:rsidRPr="0069583C">
        <w:rPr>
          <w:rStyle w:val="Emphasis"/>
          <w:highlight w:val="green"/>
        </w:rPr>
        <w:t>analyzing thousands</w:t>
      </w:r>
      <w:r w:rsidRPr="0069583C">
        <w:rPr>
          <w:rStyle w:val="StyleUnderline"/>
          <w:highlight w:val="green"/>
        </w:rPr>
        <w:t xml:space="preserve"> of</w:t>
      </w:r>
      <w:r w:rsidRPr="0069583C">
        <w:rPr>
          <w:rStyle w:val="StyleUnderline"/>
        </w:rPr>
        <w:t xml:space="preserve"> social media </w:t>
      </w:r>
      <w:r w:rsidRPr="0069583C">
        <w:rPr>
          <w:rStyle w:val="StyleUnderline"/>
          <w:highlight w:val="green"/>
        </w:rPr>
        <w:t xml:space="preserve">posts with </w:t>
      </w:r>
      <w:r w:rsidRPr="0069583C">
        <w:rPr>
          <w:rStyle w:val="Emphasis"/>
          <w:highlight w:val="green"/>
        </w:rPr>
        <w:t>feedback</w:t>
      </w:r>
      <w:r w:rsidRPr="0069583C">
        <w:rPr>
          <w:rStyle w:val="StyleUnderline"/>
          <w:highlight w:val="green"/>
        </w:rPr>
        <w:t xml:space="preserve"> to </w:t>
      </w:r>
      <w:r w:rsidRPr="0069583C">
        <w:rPr>
          <w:rStyle w:val="Emphasis"/>
          <w:highlight w:val="green"/>
        </w:rPr>
        <w:t>legislative</w:t>
      </w:r>
      <w:r w:rsidRPr="0069583C">
        <w:rPr>
          <w:rStyle w:val="StyleUnderline"/>
          <w:highlight w:val="green"/>
        </w:rPr>
        <w:t xml:space="preserve"> or </w:t>
      </w:r>
      <w:r w:rsidRPr="0069583C">
        <w:rPr>
          <w:rStyle w:val="Emphasis"/>
          <w:highlight w:val="green"/>
        </w:rPr>
        <w:t>policy</w:t>
      </w:r>
      <w:r w:rsidRPr="0069583C">
        <w:rPr>
          <w:rStyle w:val="StyleUnderline"/>
          <w:highlight w:val="green"/>
        </w:rPr>
        <w:t xml:space="preserve"> drafts, </w:t>
      </w:r>
      <w:r w:rsidRPr="0069583C">
        <w:rPr>
          <w:rStyle w:val="Emphasis"/>
          <w:highlight w:val="green"/>
        </w:rPr>
        <w:t>reacting</w:t>
      </w:r>
      <w:r w:rsidRPr="0069583C">
        <w:rPr>
          <w:rStyle w:val="StyleUnderline"/>
          <w:highlight w:val="green"/>
        </w:rPr>
        <w:t xml:space="preserve"> in </w:t>
      </w:r>
      <w:r w:rsidRPr="0069583C">
        <w:rPr>
          <w:rStyle w:val="Emphasis"/>
          <w:highlight w:val="green"/>
        </w:rPr>
        <w:t>real time</w:t>
      </w:r>
      <w:r w:rsidRPr="0069583C">
        <w:rPr>
          <w:rStyle w:val="StyleUnderline"/>
          <w:highlight w:val="green"/>
        </w:rPr>
        <w:t xml:space="preserve"> to</w:t>
      </w:r>
      <w:r w:rsidRPr="0069583C">
        <w:rPr>
          <w:rStyle w:val="StyleUnderline"/>
        </w:rPr>
        <w:t xml:space="preserve"> </w:t>
      </w:r>
      <w:r w:rsidRPr="0069583C">
        <w:rPr>
          <w:rStyle w:val="Emphasis"/>
        </w:rPr>
        <w:t>thousands of calls</w:t>
      </w:r>
      <w:r w:rsidRPr="0069583C">
        <w:rPr>
          <w:rStyle w:val="StyleUnderline"/>
        </w:rPr>
        <w:t xml:space="preserve"> arriving at once </w:t>
      </w:r>
      <w:r w:rsidRPr="0069583C">
        <w:rPr>
          <w:rStyle w:val="Emphasis"/>
        </w:rPr>
        <w:t>during emergencies</w:t>
      </w:r>
      <w:r w:rsidRPr="0069583C">
        <w:rPr>
          <w:rStyle w:val="StyleUnderline"/>
        </w:rPr>
        <w:t>, and others.</w:t>
      </w:r>
    </w:p>
    <w:p w14:paraId="685D1E81" w14:textId="77777777" w:rsidR="00774FA9" w:rsidRPr="0059720A" w:rsidRDefault="00774FA9" w:rsidP="00774FA9">
      <w:pPr>
        <w:rPr>
          <w:sz w:val="16"/>
        </w:rPr>
      </w:pPr>
      <w:r w:rsidRPr="0069583C">
        <w:rPr>
          <w:rStyle w:val="StyleUnderline"/>
        </w:rPr>
        <w:t xml:space="preserve">In </w:t>
      </w:r>
      <w:r w:rsidRPr="0069583C">
        <w:rPr>
          <w:rStyle w:val="Emphasis"/>
        </w:rPr>
        <w:t>Singapore</w:t>
      </w:r>
      <w:r w:rsidRPr="0069583C">
        <w:rPr>
          <w:rStyle w:val="StyleUnderline"/>
        </w:rPr>
        <w:t>, the whole-of-government</w:t>
      </w:r>
      <w:r w:rsidRPr="0059720A">
        <w:rPr>
          <w:sz w:val="16"/>
        </w:rPr>
        <w:t xml:space="preserve"> automation </w:t>
      </w:r>
      <w:r w:rsidRPr="0069583C">
        <w:rPr>
          <w:rStyle w:val="StyleUnderline"/>
        </w:rPr>
        <w:t>efforts</w:t>
      </w:r>
      <w:r w:rsidRPr="0059720A">
        <w:rPr>
          <w:sz w:val="16"/>
        </w:rPr>
        <w:t xml:space="preserve"> (Case 12) carried out by VITAL </w:t>
      </w:r>
      <w:r w:rsidRPr="0069583C">
        <w:rPr>
          <w:rStyle w:val="StyleUnderline"/>
        </w:rPr>
        <w:t xml:space="preserve">include implementing </w:t>
      </w:r>
      <w:r w:rsidRPr="0069583C">
        <w:rPr>
          <w:rStyle w:val="Emphasis"/>
        </w:rPr>
        <w:t>unattended</w:t>
      </w:r>
      <w:r w:rsidRPr="0069583C">
        <w:rPr>
          <w:rStyle w:val="StyleUnderline"/>
        </w:rPr>
        <w:t xml:space="preserve"> automation in various </w:t>
      </w:r>
      <w:r w:rsidRPr="0069583C">
        <w:rPr>
          <w:rStyle w:val="Emphasis"/>
        </w:rPr>
        <w:t>financial processes</w:t>
      </w:r>
      <w:r w:rsidRPr="0069583C">
        <w:rPr>
          <w:rStyle w:val="StyleUnderline"/>
        </w:rPr>
        <w:t xml:space="preserve">. Two such processes are deposit </w:t>
      </w:r>
      <w:r w:rsidRPr="0069583C">
        <w:rPr>
          <w:rStyle w:val="Emphasis"/>
        </w:rPr>
        <w:t>record creation</w:t>
      </w:r>
      <w:r w:rsidRPr="0069583C">
        <w:rPr>
          <w:rStyle w:val="StyleUnderline"/>
        </w:rPr>
        <w:t xml:space="preserve"> and weekly e-invoice</w:t>
      </w:r>
      <w:r w:rsidRPr="0059720A">
        <w:rPr>
          <w:sz w:val="16"/>
        </w:rPr>
        <w:t xml:space="preserve"> late </w:t>
      </w:r>
      <w:r w:rsidRPr="0069583C">
        <w:rPr>
          <w:rStyle w:val="StyleUnderline"/>
        </w:rPr>
        <w:t xml:space="preserve">payment monitoring. In </w:t>
      </w:r>
      <w:r w:rsidRPr="0069583C">
        <w:rPr>
          <w:rStyle w:val="Emphasis"/>
        </w:rPr>
        <w:t>Argentina</w:t>
      </w:r>
      <w:r w:rsidRPr="0059720A">
        <w:rPr>
          <w:sz w:val="16"/>
        </w:rPr>
        <w:t>, Boti—</w:t>
      </w:r>
      <w:r w:rsidRPr="0069583C">
        <w:rPr>
          <w:rStyle w:val="StyleUnderline"/>
        </w:rPr>
        <w:t>the chatbot</w:t>
      </w:r>
      <w:r w:rsidRPr="0059720A">
        <w:rPr>
          <w:sz w:val="16"/>
        </w:rPr>
        <w:t xml:space="preserve"> run by Buenos Aires city, </w:t>
      </w:r>
      <w:r w:rsidRPr="0069583C">
        <w:rPr>
          <w:rStyle w:val="StyleUnderline"/>
        </w:rPr>
        <w:t>is responding</w:t>
      </w:r>
      <w:r w:rsidRPr="0059720A">
        <w:rPr>
          <w:sz w:val="16"/>
        </w:rPr>
        <w:t xml:space="preserve"> through WhatsApp and other channels </w:t>
      </w:r>
      <w:r w:rsidRPr="0069583C">
        <w:rPr>
          <w:rStyle w:val="StyleUnderline"/>
        </w:rPr>
        <w:t xml:space="preserve">to </w:t>
      </w:r>
      <w:r w:rsidRPr="0069583C">
        <w:rPr>
          <w:rStyle w:val="Emphasis"/>
          <w:highlight w:val="green"/>
        </w:rPr>
        <w:t>millions of queries</w:t>
      </w:r>
      <w:r w:rsidRPr="0069583C">
        <w:rPr>
          <w:rStyle w:val="StyleUnderline"/>
          <w:highlight w:val="green"/>
        </w:rPr>
        <w:t xml:space="preserve"> about </w:t>
      </w:r>
      <w:r w:rsidRPr="0069583C">
        <w:rPr>
          <w:rStyle w:val="Emphasis"/>
          <w:highlight w:val="green"/>
        </w:rPr>
        <w:t>COVID</w:t>
      </w:r>
      <w:r w:rsidRPr="0069583C">
        <w:rPr>
          <w:rStyle w:val="StyleUnderline"/>
        </w:rPr>
        <w:t xml:space="preserve"> every month</w:t>
      </w:r>
      <w:r w:rsidRPr="0059720A">
        <w:rPr>
          <w:sz w:val="16"/>
        </w:rPr>
        <w:t xml:space="preserve"> (Government of the City of Buenos Aires, 2021), embodying personality attributes such as honesty, decisiveness, pedagogy, and service orientation.</w:t>
      </w:r>
    </w:p>
    <w:p w14:paraId="57683645" w14:textId="77777777" w:rsidR="00774FA9" w:rsidRPr="0059720A" w:rsidRDefault="00774FA9" w:rsidP="00774FA9">
      <w:pPr>
        <w:rPr>
          <w:sz w:val="16"/>
        </w:rPr>
      </w:pPr>
      <w:r w:rsidRPr="0059720A">
        <w:rPr>
          <w:sz w:val="16"/>
        </w:rPr>
        <w:t>The benefits of government automation in the three production-related scenarios and the public value produced by each are described in Table 6.</w:t>
      </w:r>
    </w:p>
    <w:p w14:paraId="53F6D520" w14:textId="77777777" w:rsidR="00774FA9" w:rsidRPr="0069583C" w:rsidRDefault="00774FA9" w:rsidP="00774FA9">
      <w:pPr>
        <w:rPr>
          <w:rStyle w:val="StyleUnderline"/>
        </w:rPr>
      </w:pPr>
      <w:r w:rsidRPr="0069583C">
        <w:rPr>
          <w:rStyle w:val="Emphasis"/>
        </w:rPr>
        <w:t>3.3</w:t>
      </w:r>
      <w:r w:rsidRPr="0069583C">
        <w:rPr>
          <w:rStyle w:val="StyleUnderline"/>
        </w:rPr>
        <w:t xml:space="preserve"> GOVERNMENT </w:t>
      </w:r>
      <w:r w:rsidRPr="0069583C">
        <w:rPr>
          <w:rStyle w:val="StyleUnderline"/>
          <w:highlight w:val="green"/>
        </w:rPr>
        <w:t xml:space="preserve">AUTOMATION CAN </w:t>
      </w:r>
      <w:r w:rsidRPr="0069583C">
        <w:rPr>
          <w:rStyle w:val="Emphasis"/>
          <w:highlight w:val="green"/>
        </w:rPr>
        <w:t>INCREASE DECISION QUALITY</w:t>
      </w:r>
    </w:p>
    <w:p w14:paraId="3F5B0138" w14:textId="77777777" w:rsidR="00774FA9" w:rsidRPr="0069583C" w:rsidRDefault="00774FA9" w:rsidP="00774FA9">
      <w:pPr>
        <w:rPr>
          <w:rStyle w:val="StyleUnderline"/>
        </w:rPr>
      </w:pPr>
      <w:r w:rsidRPr="0069583C">
        <w:rPr>
          <w:rStyle w:val="StyleUnderline"/>
          <w:highlight w:val="green"/>
        </w:rPr>
        <w:t xml:space="preserve">Due to their impact on the </w:t>
      </w:r>
      <w:r w:rsidRPr="0069583C">
        <w:rPr>
          <w:rStyle w:val="Emphasis"/>
          <w:highlight w:val="green"/>
        </w:rPr>
        <w:t>whole population</w:t>
      </w:r>
      <w:r w:rsidRPr="0069583C">
        <w:rPr>
          <w:rStyle w:val="StyleUnderline"/>
          <w:highlight w:val="green"/>
        </w:rPr>
        <w:t xml:space="preserve">, a </w:t>
      </w:r>
      <w:r w:rsidRPr="0069583C">
        <w:rPr>
          <w:rStyle w:val="Emphasis"/>
          <w:highlight w:val="green"/>
        </w:rPr>
        <w:t>wide spectrum of issues</w:t>
      </w:r>
      <w:r w:rsidRPr="0069583C">
        <w:rPr>
          <w:rStyle w:val="StyleUnderline"/>
          <w:highlight w:val="green"/>
        </w:rPr>
        <w:t xml:space="preserve"> and</w:t>
      </w:r>
      <w:r w:rsidRPr="0021306E">
        <w:rPr>
          <w:rStyle w:val="StyleUnderline"/>
        </w:rPr>
        <w:t xml:space="preserve"> </w:t>
      </w:r>
      <w:r w:rsidRPr="0021306E">
        <w:rPr>
          <w:rStyle w:val="Emphasis"/>
        </w:rPr>
        <w:t>circumstances</w:t>
      </w:r>
      <w:r w:rsidRPr="0021306E">
        <w:rPr>
          <w:rStyle w:val="StyleUnderline"/>
        </w:rPr>
        <w:t xml:space="preserve"> encountered, </w:t>
      </w:r>
      <w:r w:rsidRPr="0069583C">
        <w:rPr>
          <w:rStyle w:val="StyleUnderline"/>
        </w:rPr>
        <w:t xml:space="preserve">and the </w:t>
      </w:r>
      <w:r w:rsidRPr="0069583C">
        <w:rPr>
          <w:rStyle w:val="Emphasis"/>
          <w:highlight w:val="green"/>
        </w:rPr>
        <w:t>consequential nature</w:t>
      </w:r>
      <w:r w:rsidRPr="0069583C">
        <w:rPr>
          <w:rStyle w:val="StyleUnderline"/>
          <w:highlight w:val="green"/>
        </w:rPr>
        <w:t xml:space="preserve"> of </w:t>
      </w:r>
      <w:r w:rsidRPr="0069583C">
        <w:rPr>
          <w:rStyle w:val="Emphasis"/>
          <w:highlight w:val="green"/>
        </w:rPr>
        <w:t>government</w:t>
      </w:r>
      <w:r w:rsidRPr="0069583C">
        <w:rPr>
          <w:rStyle w:val="Emphasis"/>
        </w:rPr>
        <w:t xml:space="preserve"> decisions</w:t>
      </w:r>
      <w:r w:rsidRPr="0021306E">
        <w:rPr>
          <w:rStyle w:val="StyleUnderline"/>
        </w:rPr>
        <w:t xml:space="preserve"> </w:t>
      </w:r>
      <w:r w:rsidRPr="0069583C">
        <w:rPr>
          <w:rStyle w:val="StyleUnderline"/>
          <w:highlight w:val="green"/>
        </w:rPr>
        <w:t>on</w:t>
      </w:r>
      <w:r w:rsidRPr="0021306E">
        <w:rPr>
          <w:rStyle w:val="StyleUnderline"/>
        </w:rPr>
        <w:t xml:space="preserve"> </w:t>
      </w:r>
      <w:r w:rsidRPr="0069583C">
        <w:rPr>
          <w:rStyle w:val="Emphasis"/>
        </w:rPr>
        <w:t xml:space="preserve">people’s </w:t>
      </w:r>
      <w:r w:rsidRPr="0069583C">
        <w:rPr>
          <w:rStyle w:val="Emphasis"/>
          <w:highlight w:val="green"/>
        </w:rPr>
        <w:t>lives</w:t>
      </w:r>
      <w:r w:rsidRPr="0069583C">
        <w:rPr>
          <w:rStyle w:val="StyleUnderline"/>
          <w:highlight w:val="green"/>
        </w:rPr>
        <w:t xml:space="preserve">, the </w:t>
      </w:r>
      <w:r w:rsidRPr="0069583C">
        <w:rPr>
          <w:rStyle w:val="Emphasis"/>
          <w:highlight w:val="green"/>
        </w:rPr>
        <w:t>quality</w:t>
      </w:r>
      <w:r w:rsidRPr="0069583C">
        <w:rPr>
          <w:rStyle w:val="StyleUnderline"/>
          <w:highlight w:val="green"/>
        </w:rPr>
        <w:t xml:space="preserve"> </w:t>
      </w:r>
      <w:r w:rsidRPr="0069583C">
        <w:rPr>
          <w:rStyle w:val="StyleUnderline"/>
        </w:rPr>
        <w:t>of</w:t>
      </w:r>
      <w:r w:rsidRPr="0021306E">
        <w:rPr>
          <w:rStyle w:val="StyleUnderline"/>
        </w:rPr>
        <w:t xml:space="preserve"> such </w:t>
      </w:r>
      <w:r w:rsidRPr="0069583C">
        <w:rPr>
          <w:rStyle w:val="StyleUnderline"/>
        </w:rPr>
        <w:t xml:space="preserve">decisions </w:t>
      </w:r>
      <w:r w:rsidRPr="0069583C">
        <w:rPr>
          <w:rStyle w:val="StyleUnderline"/>
          <w:highlight w:val="green"/>
        </w:rPr>
        <w:t>is paramount</w:t>
      </w:r>
      <w:r w:rsidRPr="0069583C">
        <w:rPr>
          <w:rStyle w:val="StyleUnderline"/>
        </w:rPr>
        <w:t>. Such</w:t>
      </w:r>
      <w:r w:rsidRPr="0021306E">
        <w:rPr>
          <w:rStyle w:val="StyleUnderline"/>
        </w:rPr>
        <w:t xml:space="preserve"> quality concerns decisions made at a </w:t>
      </w:r>
      <w:r w:rsidRPr="0069583C">
        <w:rPr>
          <w:rStyle w:val="Emphasis"/>
        </w:rPr>
        <w:t>given time</w:t>
      </w:r>
      <w:r w:rsidRPr="0021306E">
        <w:rPr>
          <w:rStyle w:val="StyleUnderline"/>
        </w:rPr>
        <w:t xml:space="preserve">, with </w:t>
      </w:r>
      <w:r w:rsidRPr="0069583C">
        <w:rPr>
          <w:rStyle w:val="Emphasis"/>
        </w:rPr>
        <w:t>available information</w:t>
      </w:r>
      <w:r w:rsidRPr="0021306E">
        <w:rPr>
          <w:sz w:val="16"/>
        </w:rPr>
        <w:t xml:space="preserve">, not determined by the outcomes of such decisions, which depend on the circumstances that are external and dynamic. Quality decisions are decisions aligned with the decision-maker’s intentions and values. </w:t>
      </w:r>
      <w:r w:rsidRPr="0069583C">
        <w:rPr>
          <w:rStyle w:val="StyleUnderline"/>
        </w:rPr>
        <w:t xml:space="preserve">At the </w:t>
      </w:r>
      <w:r w:rsidRPr="0069583C">
        <w:rPr>
          <w:rStyle w:val="Emphasis"/>
        </w:rPr>
        <w:t>same time</w:t>
      </w:r>
      <w:r w:rsidRPr="0069583C">
        <w:rPr>
          <w:rStyle w:val="StyleUnderline"/>
        </w:rPr>
        <w:t>, government</w:t>
      </w:r>
      <w:r w:rsidRPr="0021306E">
        <w:rPr>
          <w:rStyle w:val="StyleUnderline"/>
        </w:rPr>
        <w:t xml:space="preserve"> </w:t>
      </w:r>
      <w:r w:rsidRPr="0069583C">
        <w:rPr>
          <w:rStyle w:val="StyleUnderline"/>
          <w:highlight w:val="green"/>
        </w:rPr>
        <w:t xml:space="preserve">decision making is </w:t>
      </w:r>
      <w:r w:rsidRPr="0069583C">
        <w:rPr>
          <w:rStyle w:val="Emphasis"/>
          <w:highlight w:val="green"/>
        </w:rPr>
        <w:t>subject</w:t>
      </w:r>
      <w:r w:rsidRPr="0069583C">
        <w:rPr>
          <w:rStyle w:val="StyleUnderline"/>
          <w:highlight w:val="green"/>
        </w:rPr>
        <w:t xml:space="preserve"> to </w:t>
      </w:r>
      <w:r w:rsidRPr="0069583C">
        <w:rPr>
          <w:rStyle w:val="Emphasis"/>
          <w:highlight w:val="green"/>
        </w:rPr>
        <w:t>influence</w:t>
      </w:r>
      <w:r w:rsidRPr="0069583C">
        <w:rPr>
          <w:rStyle w:val="StyleUnderline"/>
          <w:highlight w:val="green"/>
        </w:rPr>
        <w:t xml:space="preserve"> from </w:t>
      </w:r>
      <w:r w:rsidRPr="0069583C">
        <w:rPr>
          <w:rStyle w:val="Emphasis"/>
          <w:highlight w:val="green"/>
        </w:rPr>
        <w:t>political</w:t>
      </w:r>
      <w:r w:rsidRPr="0069583C">
        <w:rPr>
          <w:rStyle w:val="StyleUnderline"/>
          <w:highlight w:val="green"/>
        </w:rPr>
        <w:t xml:space="preserve"> or </w:t>
      </w:r>
      <w:r w:rsidRPr="0069583C">
        <w:rPr>
          <w:rStyle w:val="Emphasis"/>
          <w:highlight w:val="green"/>
        </w:rPr>
        <w:t>business actors</w:t>
      </w:r>
      <w:r w:rsidRPr="0069583C">
        <w:rPr>
          <w:rStyle w:val="StyleUnderline"/>
          <w:highlight w:val="green"/>
        </w:rPr>
        <w:t xml:space="preserve"> who stand to </w:t>
      </w:r>
      <w:r w:rsidRPr="0069583C">
        <w:rPr>
          <w:rStyle w:val="Emphasis"/>
          <w:highlight w:val="green"/>
        </w:rPr>
        <w:t>gain</w:t>
      </w:r>
      <w:r w:rsidRPr="0021306E">
        <w:rPr>
          <w:rStyle w:val="StyleUnderline"/>
        </w:rPr>
        <w:t xml:space="preserve"> from them. </w:t>
      </w:r>
      <w:r w:rsidRPr="0069583C">
        <w:rPr>
          <w:rStyle w:val="Emphasis"/>
          <w:highlight w:val="green"/>
        </w:rPr>
        <w:t>Thus</w:t>
      </w:r>
      <w:r w:rsidRPr="0069583C">
        <w:rPr>
          <w:rStyle w:val="StyleUnderline"/>
          <w:highlight w:val="green"/>
        </w:rPr>
        <w:t xml:space="preserve"> the</w:t>
      </w:r>
      <w:r w:rsidRPr="0021306E">
        <w:rPr>
          <w:rStyle w:val="StyleUnderline"/>
        </w:rPr>
        <w:t xml:space="preserve"> </w:t>
      </w:r>
      <w:r w:rsidRPr="0069583C">
        <w:rPr>
          <w:rStyle w:val="Emphasis"/>
        </w:rPr>
        <w:t>quality</w:t>
      </w:r>
      <w:r w:rsidRPr="0021306E">
        <w:rPr>
          <w:rStyle w:val="StyleUnderline"/>
        </w:rPr>
        <w:t xml:space="preserve"> of the decision </w:t>
      </w:r>
      <w:r w:rsidRPr="0069583C">
        <w:rPr>
          <w:rStyle w:val="Emphasis"/>
          <w:sz w:val="26"/>
          <w:szCs w:val="26"/>
          <w:highlight w:val="green"/>
        </w:rPr>
        <w:t>process</w:t>
      </w:r>
      <w:r w:rsidRPr="0069583C">
        <w:rPr>
          <w:rStyle w:val="StyleUnderline"/>
          <w:szCs w:val="26"/>
          <w:highlight w:val="green"/>
        </w:rPr>
        <w:t xml:space="preserve">, which </w:t>
      </w:r>
      <w:r w:rsidRPr="0069583C">
        <w:rPr>
          <w:rStyle w:val="Emphasis"/>
          <w:sz w:val="26"/>
          <w:szCs w:val="26"/>
          <w:highlight w:val="green"/>
        </w:rPr>
        <w:t>guarantees</w:t>
      </w:r>
      <w:r w:rsidRPr="0069583C">
        <w:rPr>
          <w:rStyle w:val="StyleUnderline"/>
          <w:highlight w:val="green"/>
        </w:rPr>
        <w:t xml:space="preserve"> quality</w:t>
      </w:r>
      <w:r w:rsidRPr="0021306E">
        <w:rPr>
          <w:rStyle w:val="StyleUnderline"/>
        </w:rPr>
        <w:t xml:space="preserve"> </w:t>
      </w:r>
      <w:r w:rsidRPr="0069583C">
        <w:rPr>
          <w:rStyle w:val="Emphasis"/>
        </w:rPr>
        <w:t>decisions</w:t>
      </w:r>
      <w:r w:rsidRPr="0021306E">
        <w:rPr>
          <w:rStyle w:val="StyleUnderline"/>
        </w:rPr>
        <w:t xml:space="preserve">, </w:t>
      </w:r>
      <w:r w:rsidRPr="0069583C">
        <w:rPr>
          <w:rStyle w:val="StyleUnderline"/>
          <w:highlight w:val="green"/>
        </w:rPr>
        <w:t>is</w:t>
      </w:r>
      <w:r w:rsidRPr="0069583C">
        <w:rPr>
          <w:rStyle w:val="StyleUnderline"/>
        </w:rPr>
        <w:t xml:space="preserve"> </w:t>
      </w:r>
      <w:r w:rsidRPr="0069583C">
        <w:rPr>
          <w:rStyle w:val="Emphasis"/>
        </w:rPr>
        <w:t xml:space="preserve">also </w:t>
      </w:r>
      <w:r w:rsidRPr="0069583C">
        <w:rPr>
          <w:rStyle w:val="Emphasis"/>
          <w:highlight w:val="green"/>
        </w:rPr>
        <w:t>paramount</w:t>
      </w:r>
      <w:r w:rsidRPr="0021306E">
        <w:rPr>
          <w:rStyle w:val="StyleUnderline"/>
        </w:rPr>
        <w:t xml:space="preserve">. </w:t>
      </w:r>
      <w:r w:rsidRPr="0069583C">
        <w:rPr>
          <w:rStyle w:val="Emphasis"/>
        </w:rPr>
        <w:t>When</w:t>
      </w:r>
      <w:r w:rsidRPr="0021306E">
        <w:rPr>
          <w:rStyle w:val="StyleUnderline"/>
        </w:rPr>
        <w:t xml:space="preserve"> it is </w:t>
      </w:r>
      <w:r w:rsidRPr="0069583C">
        <w:rPr>
          <w:rStyle w:val="Emphasis"/>
        </w:rPr>
        <w:t>part</w:t>
      </w:r>
      <w:r w:rsidRPr="0069583C">
        <w:rPr>
          <w:rStyle w:val="StyleUnderline"/>
        </w:rPr>
        <w:t xml:space="preserve"> of this process, automation can </w:t>
      </w:r>
      <w:r w:rsidRPr="0069583C">
        <w:rPr>
          <w:rStyle w:val="Emphasis"/>
        </w:rPr>
        <w:t>influence</w:t>
      </w:r>
      <w:r w:rsidRPr="0069583C">
        <w:rPr>
          <w:rStyle w:val="StyleUnderline"/>
        </w:rPr>
        <w:t xml:space="preserve"> such quality.</w:t>
      </w:r>
    </w:p>
    <w:p w14:paraId="214A9DF5" w14:textId="77777777" w:rsidR="00774FA9" w:rsidRPr="0069583C" w:rsidRDefault="00774FA9" w:rsidP="00774FA9">
      <w:pPr>
        <w:rPr>
          <w:rStyle w:val="StyleUnderline"/>
        </w:rPr>
      </w:pPr>
      <w:r w:rsidRPr="0021306E">
        <w:rPr>
          <w:rStyle w:val="StyleUnderline"/>
        </w:rPr>
        <w:t xml:space="preserve">The </w:t>
      </w:r>
      <w:r w:rsidRPr="0069583C">
        <w:rPr>
          <w:rStyle w:val="Emphasis"/>
          <w:highlight w:val="green"/>
        </w:rPr>
        <w:t>lite</w:t>
      </w:r>
      <w:r w:rsidRPr="0021306E">
        <w:rPr>
          <w:rStyle w:val="Emphasis"/>
        </w:rPr>
        <w:t>rature</w:t>
      </w:r>
      <w:r w:rsidRPr="0021306E">
        <w:rPr>
          <w:rStyle w:val="StyleUnderline"/>
        </w:rPr>
        <w:t xml:space="preserve"> </w:t>
      </w:r>
      <w:r w:rsidRPr="0069583C">
        <w:rPr>
          <w:rStyle w:val="StyleUnderline"/>
          <w:highlight w:val="green"/>
        </w:rPr>
        <w:t xml:space="preserve">and </w:t>
      </w:r>
      <w:r w:rsidRPr="0069583C">
        <w:rPr>
          <w:rStyle w:val="Emphasis"/>
          <w:highlight w:val="green"/>
        </w:rPr>
        <w:t>case studies</w:t>
      </w:r>
      <w:r w:rsidRPr="0069583C">
        <w:rPr>
          <w:rStyle w:val="StyleUnderline"/>
          <w:highlight w:val="green"/>
        </w:rPr>
        <w:t xml:space="preserve"> </w:t>
      </w:r>
      <w:r w:rsidRPr="0069583C">
        <w:rPr>
          <w:rStyle w:val="Emphasis"/>
          <w:highlight w:val="green"/>
        </w:rPr>
        <w:t>confirm</w:t>
      </w:r>
      <w:r w:rsidRPr="0021306E">
        <w:rPr>
          <w:rStyle w:val="StyleUnderline"/>
        </w:rPr>
        <w:t xml:space="preserve"> that government </w:t>
      </w:r>
      <w:r w:rsidRPr="0069583C">
        <w:rPr>
          <w:rStyle w:val="Emphasis"/>
          <w:highlight w:val="green"/>
        </w:rPr>
        <w:t>automation</w:t>
      </w:r>
      <w:r w:rsidRPr="0069583C">
        <w:rPr>
          <w:rStyle w:val="StyleUnderline"/>
        </w:rPr>
        <w:t xml:space="preserve"> can</w:t>
      </w:r>
      <w:r w:rsidRPr="0069583C">
        <w:rPr>
          <w:sz w:val="16"/>
        </w:rPr>
        <w:t xml:space="preserve"> generate benefits that collectively </w:t>
      </w:r>
      <w:r w:rsidRPr="0069583C">
        <w:rPr>
          <w:rStyle w:val="StyleUnderline"/>
        </w:rPr>
        <w:t xml:space="preserve">increase the quality of government decisions, </w:t>
      </w:r>
      <w:r w:rsidRPr="0069583C">
        <w:rPr>
          <w:rStyle w:val="StyleUnderline"/>
          <w:highlight w:val="green"/>
        </w:rPr>
        <w:t xml:space="preserve">making </w:t>
      </w:r>
      <w:r w:rsidRPr="0069583C">
        <w:rPr>
          <w:rStyle w:val="Emphasis"/>
          <w:highlight w:val="green"/>
        </w:rPr>
        <w:t>sure</w:t>
      </w:r>
      <w:r w:rsidRPr="0069583C">
        <w:rPr>
          <w:rStyle w:val="StyleUnderline"/>
        </w:rPr>
        <w:t xml:space="preserve"> that </w:t>
      </w:r>
      <w:r w:rsidRPr="0069583C">
        <w:rPr>
          <w:rStyle w:val="StyleUnderline"/>
          <w:highlight w:val="green"/>
        </w:rPr>
        <w:t xml:space="preserve">such decisions </w:t>
      </w:r>
      <w:r w:rsidRPr="0069583C">
        <w:rPr>
          <w:rStyle w:val="Emphasis"/>
          <w:highlight w:val="green"/>
        </w:rPr>
        <w:t>are:</w:t>
      </w:r>
      <w:r w:rsidRPr="0069583C">
        <w:rPr>
          <w:rStyle w:val="StyleUnderline"/>
        </w:rPr>
        <w:t xml:space="preserve"> 1) objective, 2) evidenced, 3) reliable, and 4) transparent.</w:t>
      </w:r>
    </w:p>
    <w:p w14:paraId="469A86F6" w14:textId="77777777" w:rsidR="00774FA9" w:rsidRPr="0069583C" w:rsidRDefault="00774FA9" w:rsidP="00774FA9">
      <w:pPr>
        <w:rPr>
          <w:sz w:val="16"/>
        </w:rPr>
      </w:pPr>
      <w:r w:rsidRPr="0069583C">
        <w:rPr>
          <w:sz w:val="16"/>
        </w:rPr>
        <w:t>3.3</w:t>
      </w:r>
      <w:r w:rsidRPr="0069583C">
        <w:rPr>
          <w:sz w:val="16"/>
          <w:highlight w:val="green"/>
        </w:rPr>
        <w:t>.</w:t>
      </w:r>
      <w:r w:rsidRPr="0069583C">
        <w:rPr>
          <w:rStyle w:val="Emphasis"/>
          <w:highlight w:val="green"/>
        </w:rPr>
        <w:t>1.</w:t>
      </w:r>
      <w:r w:rsidRPr="0069583C">
        <w:rPr>
          <w:sz w:val="16"/>
        </w:rPr>
        <w:t xml:space="preserve"> Government automation can ensure that decisions are </w:t>
      </w:r>
      <w:r w:rsidRPr="0069583C">
        <w:rPr>
          <w:rStyle w:val="Emphasis"/>
          <w:highlight w:val="green"/>
        </w:rPr>
        <w:t>objective</w:t>
      </w:r>
    </w:p>
    <w:p w14:paraId="313865BB" w14:textId="77777777" w:rsidR="00774FA9" w:rsidRPr="0021306E" w:rsidRDefault="00774FA9" w:rsidP="00774FA9">
      <w:pPr>
        <w:rPr>
          <w:sz w:val="16"/>
        </w:rPr>
      </w:pPr>
      <w:r w:rsidRPr="0069583C">
        <w:rPr>
          <w:sz w:val="16"/>
        </w:rPr>
        <w:t xml:space="preserve">Objectivity, </w:t>
      </w:r>
      <w:r w:rsidRPr="0069583C">
        <w:rPr>
          <w:rStyle w:val="StyleUnderline"/>
          <w:highlight w:val="green"/>
        </w:rPr>
        <w:t xml:space="preserve">that is, the </w:t>
      </w:r>
      <w:r w:rsidRPr="0069583C">
        <w:rPr>
          <w:rStyle w:val="Emphasis"/>
          <w:highlight w:val="green"/>
        </w:rPr>
        <w:t>lack of bias or favor</w:t>
      </w:r>
      <w:r w:rsidRPr="0069583C">
        <w:rPr>
          <w:rStyle w:val="StyleUnderline"/>
        </w:rPr>
        <w:t xml:space="preserve"> for either side</w:t>
      </w:r>
      <w:r w:rsidRPr="0069583C">
        <w:t>,</w:t>
      </w:r>
      <w:r w:rsidRPr="0069583C">
        <w:rPr>
          <w:sz w:val="16"/>
        </w:rPr>
        <w:t xml:space="preserve"> is an imperative feature of government</w:t>
      </w:r>
      <w:r w:rsidRPr="0021306E">
        <w:rPr>
          <w:sz w:val="16"/>
        </w:rPr>
        <w:t xml:space="preserve"> decision making. </w:t>
      </w:r>
      <w:r w:rsidRPr="0021306E">
        <w:rPr>
          <w:rStyle w:val="StyleUnderline"/>
        </w:rPr>
        <w:t xml:space="preserve">Digitalization and automation support decision objectivity </w:t>
      </w:r>
      <w:r w:rsidRPr="0069583C">
        <w:rPr>
          <w:rStyle w:val="Emphasis"/>
          <w:highlight w:val="green"/>
        </w:rPr>
        <w:t>by</w:t>
      </w:r>
      <w:r w:rsidRPr="0069583C">
        <w:rPr>
          <w:rStyle w:val="StyleUnderline"/>
          <w:highlight w:val="green"/>
        </w:rPr>
        <w:t xml:space="preserve"> </w:t>
      </w:r>
      <w:r w:rsidRPr="0069583C">
        <w:rPr>
          <w:rStyle w:val="Emphasis"/>
          <w:highlight w:val="green"/>
        </w:rPr>
        <w:t>formalizing</w:t>
      </w:r>
      <w:r w:rsidRPr="0021306E">
        <w:rPr>
          <w:rStyle w:val="StyleUnderline"/>
        </w:rPr>
        <w:t xml:space="preserve"> decision making in terms of </w:t>
      </w:r>
      <w:r w:rsidRPr="0069583C">
        <w:rPr>
          <w:rStyle w:val="Emphasis"/>
          <w:highlight w:val="green"/>
        </w:rPr>
        <w:t>rules</w:t>
      </w:r>
      <w:r w:rsidRPr="0021306E">
        <w:rPr>
          <w:rStyle w:val="StyleUnderline"/>
        </w:rPr>
        <w:t xml:space="preserve">, </w:t>
      </w:r>
      <w:r w:rsidRPr="0069583C">
        <w:rPr>
          <w:rStyle w:val="Emphasis"/>
        </w:rPr>
        <w:t>implementing</w:t>
      </w:r>
      <w:r w:rsidRPr="0021306E">
        <w:rPr>
          <w:rStyle w:val="StyleUnderline"/>
        </w:rPr>
        <w:t xml:space="preserve"> them </w:t>
      </w:r>
      <w:r w:rsidRPr="0069583C">
        <w:rPr>
          <w:rStyle w:val="StyleUnderline"/>
          <w:highlight w:val="green"/>
        </w:rPr>
        <w:t xml:space="preserve">in </w:t>
      </w:r>
      <w:r w:rsidRPr="0069583C">
        <w:rPr>
          <w:rStyle w:val="Emphasis"/>
          <w:highlight w:val="green"/>
        </w:rPr>
        <w:t>software</w:t>
      </w:r>
      <w:r w:rsidRPr="0069583C">
        <w:rPr>
          <w:rStyle w:val="StyleUnderline"/>
        </w:rPr>
        <w:t>, and</w:t>
      </w:r>
      <w:r w:rsidRPr="0021306E">
        <w:rPr>
          <w:rStyle w:val="StyleUnderline"/>
        </w:rPr>
        <w:t xml:space="preserve"> </w:t>
      </w:r>
      <w:r w:rsidRPr="0069583C">
        <w:rPr>
          <w:rStyle w:val="Emphasis"/>
        </w:rPr>
        <w:t>executing</w:t>
      </w:r>
      <w:r w:rsidRPr="0021306E">
        <w:rPr>
          <w:rStyle w:val="StyleUnderline"/>
        </w:rPr>
        <w:t xml:space="preserve"> them by </w:t>
      </w:r>
      <w:r w:rsidRPr="0021306E">
        <w:rPr>
          <w:rStyle w:val="Emphasis"/>
        </w:rPr>
        <w:t>machines</w:t>
      </w:r>
      <w:r w:rsidRPr="0021306E">
        <w:rPr>
          <w:rStyle w:val="StyleUnderline"/>
        </w:rPr>
        <w:t>.</w:t>
      </w:r>
      <w:r w:rsidRPr="0021306E">
        <w:rPr>
          <w:sz w:val="16"/>
        </w:rPr>
        <w:t xml:space="preserve"> In general, </w:t>
      </w:r>
      <w:r w:rsidRPr="0021306E">
        <w:rPr>
          <w:rStyle w:val="StyleUnderline"/>
        </w:rPr>
        <w:t xml:space="preserve">by </w:t>
      </w:r>
      <w:r w:rsidRPr="0069583C">
        <w:rPr>
          <w:rStyle w:val="Emphasis"/>
          <w:highlight w:val="green"/>
        </w:rPr>
        <w:t>reducing</w:t>
      </w:r>
      <w:r w:rsidRPr="0021306E">
        <w:rPr>
          <w:rStyle w:val="Emphasis"/>
        </w:rPr>
        <w:t xml:space="preserve"> direct </w:t>
      </w:r>
      <w:r w:rsidRPr="0069583C">
        <w:rPr>
          <w:rStyle w:val="Emphasis"/>
          <w:highlight w:val="green"/>
        </w:rPr>
        <w:t>human influence</w:t>
      </w:r>
      <w:r w:rsidRPr="0069583C">
        <w:rPr>
          <w:rStyle w:val="StyleUnderline"/>
          <w:highlight w:val="green"/>
        </w:rPr>
        <w:t xml:space="preserve"> on </w:t>
      </w:r>
      <w:r w:rsidRPr="0069583C">
        <w:rPr>
          <w:rStyle w:val="Emphasis"/>
          <w:highlight w:val="green"/>
        </w:rPr>
        <w:t>individual</w:t>
      </w:r>
      <w:r w:rsidRPr="0069583C">
        <w:rPr>
          <w:rStyle w:val="StyleUnderline"/>
          <w:highlight w:val="green"/>
        </w:rPr>
        <w:t xml:space="preserve"> decisions and making decision making </w:t>
      </w:r>
      <w:r w:rsidRPr="0069583C">
        <w:rPr>
          <w:rStyle w:val="Emphasis"/>
          <w:highlight w:val="green"/>
        </w:rPr>
        <w:t>rational</w:t>
      </w:r>
      <w:r w:rsidRPr="0069583C">
        <w:rPr>
          <w:rStyle w:val="StyleUnderline"/>
          <w:highlight w:val="green"/>
        </w:rPr>
        <w:t xml:space="preserve"> and </w:t>
      </w:r>
      <w:r w:rsidRPr="0069583C">
        <w:rPr>
          <w:rStyle w:val="Emphasis"/>
          <w:highlight w:val="green"/>
        </w:rPr>
        <w:t>impartial</w:t>
      </w:r>
      <w:r w:rsidRPr="0021306E">
        <w:rPr>
          <w:sz w:val="16"/>
        </w:rPr>
        <w:t xml:space="preserve">, automation is a powerful tool to ensure objectivity. </w:t>
      </w:r>
      <w:r w:rsidRPr="0069583C">
        <w:rPr>
          <w:rStyle w:val="Emphasis"/>
          <w:highlight w:val="green"/>
        </w:rPr>
        <w:t>However</w:t>
      </w:r>
      <w:r w:rsidRPr="0021306E">
        <w:rPr>
          <w:rStyle w:val="StyleUnderline"/>
        </w:rPr>
        <w:t xml:space="preserve">, this is </w:t>
      </w:r>
      <w:r w:rsidRPr="0069583C">
        <w:rPr>
          <w:rStyle w:val="Emphasis"/>
          <w:highlight w:val="green"/>
        </w:rPr>
        <w:t>only</w:t>
      </w:r>
      <w:r w:rsidRPr="0021306E">
        <w:rPr>
          <w:rStyle w:val="Emphasis"/>
        </w:rPr>
        <w:t xml:space="preserve"> poss</w:t>
      </w:r>
      <w:r w:rsidRPr="0069583C">
        <w:rPr>
          <w:rStyle w:val="Emphasis"/>
        </w:rPr>
        <w:t xml:space="preserve">ible </w:t>
      </w:r>
      <w:r w:rsidRPr="0069583C">
        <w:rPr>
          <w:rStyle w:val="Emphasis"/>
          <w:highlight w:val="green"/>
        </w:rPr>
        <w:t>if</w:t>
      </w:r>
      <w:r w:rsidRPr="0069583C">
        <w:rPr>
          <w:rStyle w:val="StyleUnderline"/>
        </w:rPr>
        <w:t xml:space="preserve"> </w:t>
      </w:r>
      <w:r w:rsidRPr="0069583C">
        <w:rPr>
          <w:rStyle w:val="StyleUnderline"/>
          <w:highlight w:val="green"/>
        </w:rPr>
        <w:t>decisions are</w:t>
      </w:r>
      <w:r w:rsidRPr="0069583C">
        <w:rPr>
          <w:rStyle w:val="StyleUnderline"/>
        </w:rPr>
        <w:t xml:space="preserve"> expressed in </w:t>
      </w:r>
      <w:r w:rsidRPr="0069583C">
        <w:rPr>
          <w:rStyle w:val="StyleUnderline"/>
          <w:highlight w:val="green"/>
        </w:rPr>
        <w:t>rules</w:t>
      </w:r>
      <w:r w:rsidRPr="0069583C">
        <w:rPr>
          <w:rStyle w:val="StyleUnderline"/>
        </w:rPr>
        <w:t xml:space="preserve"> that </w:t>
      </w:r>
      <w:r w:rsidRPr="0069583C">
        <w:rPr>
          <w:rStyle w:val="StyleUnderline"/>
          <w:highlight w:val="green"/>
        </w:rPr>
        <w:t xml:space="preserve">machines </w:t>
      </w:r>
      <w:r w:rsidRPr="0069583C">
        <w:rPr>
          <w:rStyle w:val="Emphasis"/>
          <w:highlight w:val="green"/>
        </w:rPr>
        <w:t>can</w:t>
      </w:r>
      <w:r w:rsidRPr="0069583C">
        <w:rPr>
          <w:rStyle w:val="StyleUnderline"/>
          <w:highlight w:val="green"/>
        </w:rPr>
        <w:t xml:space="preserve"> execute</w:t>
      </w:r>
      <w:r w:rsidRPr="0069583C">
        <w:rPr>
          <w:rStyle w:val="StyleUnderline"/>
        </w:rPr>
        <w:t xml:space="preserve">, that is, </w:t>
      </w:r>
      <w:r w:rsidRPr="0069583C">
        <w:rPr>
          <w:rStyle w:val="Emphasis"/>
        </w:rPr>
        <w:t>when</w:t>
      </w:r>
      <w:r w:rsidRPr="0069583C">
        <w:rPr>
          <w:rStyle w:val="StyleUnderline"/>
        </w:rPr>
        <w:t xml:space="preserve"> the </w:t>
      </w:r>
      <w:r w:rsidRPr="0069583C">
        <w:rPr>
          <w:rStyle w:val="Emphasis"/>
        </w:rPr>
        <w:t>regulations</w:t>
      </w:r>
      <w:r w:rsidRPr="0069583C">
        <w:rPr>
          <w:rStyle w:val="StyleUnderline"/>
        </w:rPr>
        <w:t xml:space="preserve"> </w:t>
      </w:r>
      <w:r w:rsidRPr="0069583C">
        <w:rPr>
          <w:rStyle w:val="Emphasis"/>
        </w:rPr>
        <w:t>behind</w:t>
      </w:r>
      <w:r w:rsidRPr="0069583C">
        <w:rPr>
          <w:rStyle w:val="StyleUnderline"/>
        </w:rPr>
        <w:t xml:space="preserve"> decisions </w:t>
      </w:r>
      <w:r w:rsidRPr="0069583C">
        <w:rPr>
          <w:rStyle w:val="Emphasis"/>
        </w:rPr>
        <w:t>are automation-ready</w:t>
      </w:r>
      <w:r w:rsidRPr="0069583C">
        <w:rPr>
          <w:sz w:val="16"/>
        </w:rPr>
        <w:t>.</w:t>
      </w:r>
    </w:p>
    <w:p w14:paraId="5BA39305" w14:textId="77777777" w:rsidR="00774FA9" w:rsidRPr="0021306E" w:rsidRDefault="00774FA9" w:rsidP="00774FA9">
      <w:pPr>
        <w:rPr>
          <w:sz w:val="16"/>
        </w:rPr>
      </w:pPr>
      <w:r w:rsidRPr="0069583C">
        <w:rPr>
          <w:rStyle w:val="StyleUnderline"/>
        </w:rPr>
        <w:t xml:space="preserve">In </w:t>
      </w:r>
      <w:r w:rsidRPr="0069583C">
        <w:rPr>
          <w:rStyle w:val="Emphasis"/>
        </w:rPr>
        <w:t>Denmark</w:t>
      </w:r>
      <w:r w:rsidRPr="0021306E">
        <w:rPr>
          <w:sz w:val="16"/>
        </w:rPr>
        <w:t xml:space="preserve">, applications for economic support for the unemployed are processed using automatically initiated controls and legislation embedded in the system logic, resulting in objective decisions and reducing the risk of fraud (Pedersen, 2017). Still, within Denmark, </w:t>
      </w:r>
      <w:r w:rsidRPr="0021306E">
        <w:rPr>
          <w:rStyle w:val="StyleUnderline"/>
        </w:rPr>
        <w:t xml:space="preserve">the </w:t>
      </w:r>
      <w:r w:rsidRPr="0021306E">
        <w:rPr>
          <w:rStyle w:val="Emphasis"/>
        </w:rPr>
        <w:t>experience</w:t>
      </w:r>
      <w:r w:rsidRPr="0021306E">
        <w:rPr>
          <w:rStyle w:val="StyleUnderline"/>
        </w:rPr>
        <w:t xml:space="preserve"> with digitalization-ready legislation </w:t>
      </w:r>
      <w:r w:rsidRPr="0021306E">
        <w:rPr>
          <w:rStyle w:val="Emphasis"/>
        </w:rPr>
        <w:t>shows</w:t>
      </w:r>
      <w:r w:rsidRPr="0021306E">
        <w:rPr>
          <w:rStyle w:val="StyleUnderline"/>
        </w:rPr>
        <w:t xml:space="preserve"> that automation makes case processing more </w:t>
      </w:r>
      <w:r w:rsidRPr="0021306E">
        <w:rPr>
          <w:rStyle w:val="Emphasis"/>
        </w:rPr>
        <w:t>objective</w:t>
      </w:r>
      <w:r w:rsidRPr="0021306E">
        <w:rPr>
          <w:rStyle w:val="StyleUnderline"/>
        </w:rPr>
        <w:t xml:space="preserve"> and </w:t>
      </w:r>
      <w:r w:rsidRPr="0021306E">
        <w:rPr>
          <w:rStyle w:val="Emphasis"/>
        </w:rPr>
        <w:t>predictable</w:t>
      </w:r>
      <w:r w:rsidRPr="0021306E">
        <w:rPr>
          <w:sz w:val="16"/>
        </w:rPr>
        <w:t xml:space="preserve"> (Justesen and Plesner, 2018). </w:t>
      </w:r>
    </w:p>
    <w:p w14:paraId="2D4C09B9" w14:textId="77777777" w:rsidR="00774FA9" w:rsidRPr="0021306E" w:rsidRDefault="00774FA9" w:rsidP="00774FA9">
      <w:pPr>
        <w:rPr>
          <w:sz w:val="16"/>
        </w:rPr>
      </w:pPr>
      <w:r w:rsidRPr="0021306E">
        <w:rPr>
          <w:sz w:val="16"/>
        </w:rPr>
        <w:t>3.3</w:t>
      </w:r>
      <w:r w:rsidRPr="001943B7">
        <w:rPr>
          <w:sz w:val="16"/>
        </w:rPr>
        <w:t>.</w:t>
      </w:r>
      <w:r w:rsidRPr="0069583C">
        <w:rPr>
          <w:rStyle w:val="Emphasis"/>
          <w:highlight w:val="green"/>
        </w:rPr>
        <w:t>2.</w:t>
      </w:r>
      <w:r w:rsidRPr="0021306E">
        <w:rPr>
          <w:sz w:val="16"/>
        </w:rPr>
        <w:t xml:space="preserve"> Government automation can ensure that decisions are </w:t>
      </w:r>
      <w:r w:rsidRPr="0069583C">
        <w:rPr>
          <w:rStyle w:val="Emphasis"/>
        </w:rPr>
        <w:t>evidenced</w:t>
      </w:r>
    </w:p>
    <w:p w14:paraId="591DCF0E" w14:textId="77777777" w:rsidR="00774FA9" w:rsidRPr="0021306E" w:rsidRDefault="00774FA9" w:rsidP="00774FA9">
      <w:pPr>
        <w:rPr>
          <w:sz w:val="16"/>
        </w:rPr>
      </w:pPr>
      <w:r w:rsidRPr="0021306E">
        <w:rPr>
          <w:rStyle w:val="Emphasis"/>
        </w:rPr>
        <w:t>E</w:t>
      </w:r>
      <w:r w:rsidRPr="0021306E">
        <w:rPr>
          <w:rStyle w:val="StyleUnderline"/>
        </w:rPr>
        <w:t>vidence-</w:t>
      </w:r>
      <w:r w:rsidRPr="0021306E">
        <w:rPr>
          <w:rStyle w:val="Emphasis"/>
        </w:rPr>
        <w:t>b</w:t>
      </w:r>
      <w:r w:rsidRPr="0021306E">
        <w:rPr>
          <w:rStyle w:val="StyleUnderline"/>
        </w:rPr>
        <w:t xml:space="preserve">ased </w:t>
      </w:r>
      <w:r w:rsidRPr="0021306E">
        <w:rPr>
          <w:rStyle w:val="Emphasis"/>
        </w:rPr>
        <w:t>d</w:t>
      </w:r>
      <w:r w:rsidRPr="0021306E">
        <w:rPr>
          <w:rStyle w:val="StyleUnderline"/>
        </w:rPr>
        <w:t>ecision making</w:t>
      </w:r>
      <w:r w:rsidRPr="0021306E">
        <w:rPr>
          <w:sz w:val="16"/>
        </w:rPr>
        <w:t xml:space="preserve">, another required feature of government decision making, </w:t>
      </w:r>
      <w:r w:rsidRPr="0021306E">
        <w:rPr>
          <w:rStyle w:val="StyleUnderline"/>
        </w:rPr>
        <w:t xml:space="preserve">is about making decisions </w:t>
      </w:r>
      <w:r w:rsidRPr="0069583C">
        <w:rPr>
          <w:rStyle w:val="Emphasis"/>
          <w:highlight w:val="green"/>
        </w:rPr>
        <w:t>based</w:t>
      </w:r>
      <w:r w:rsidRPr="0069583C">
        <w:rPr>
          <w:rStyle w:val="StyleUnderline"/>
          <w:highlight w:val="green"/>
        </w:rPr>
        <w:t xml:space="preserve"> on the </w:t>
      </w:r>
      <w:r w:rsidRPr="0069583C">
        <w:rPr>
          <w:rStyle w:val="Emphasis"/>
          <w:highlight w:val="green"/>
        </w:rPr>
        <w:t>best available evidence</w:t>
      </w:r>
      <w:r w:rsidRPr="0021306E">
        <w:rPr>
          <w:sz w:val="16"/>
        </w:rPr>
        <w:t xml:space="preserve">. Depending on the nature of the decisions, </w:t>
      </w:r>
      <w:r w:rsidRPr="0021306E">
        <w:rPr>
          <w:rStyle w:val="StyleUnderline"/>
        </w:rPr>
        <w:t xml:space="preserve">the evidence may have </w:t>
      </w:r>
      <w:r w:rsidRPr="0069583C">
        <w:rPr>
          <w:rStyle w:val="StyleUnderline"/>
        </w:rPr>
        <w:t xml:space="preserve">to be </w:t>
      </w:r>
      <w:r w:rsidRPr="0069583C">
        <w:rPr>
          <w:rStyle w:val="Emphasis"/>
        </w:rPr>
        <w:t>preserved</w:t>
      </w:r>
      <w:r w:rsidRPr="0069583C">
        <w:rPr>
          <w:rStyle w:val="StyleUnderline"/>
        </w:rPr>
        <w:t xml:space="preserve"> for </w:t>
      </w:r>
      <w:r w:rsidRPr="0069583C">
        <w:rPr>
          <w:rStyle w:val="Emphasis"/>
        </w:rPr>
        <w:t>future inspection</w:t>
      </w:r>
      <w:r w:rsidRPr="0069583C">
        <w:rPr>
          <w:rStyle w:val="StyleUnderline"/>
        </w:rPr>
        <w:t xml:space="preserve"> or </w:t>
      </w:r>
      <w:r w:rsidRPr="0069583C">
        <w:rPr>
          <w:rStyle w:val="Emphasis"/>
        </w:rPr>
        <w:t>audit</w:t>
      </w:r>
      <w:r w:rsidRPr="0069583C">
        <w:rPr>
          <w:rStyle w:val="StyleUnderline"/>
        </w:rPr>
        <w:t xml:space="preserve">. </w:t>
      </w:r>
      <w:r w:rsidRPr="0069583C">
        <w:rPr>
          <w:rStyle w:val="Emphasis"/>
        </w:rPr>
        <w:t>Automating</w:t>
      </w:r>
      <w:r w:rsidRPr="0069583C">
        <w:rPr>
          <w:rStyle w:val="StyleUnderline"/>
        </w:rPr>
        <w:t xml:space="preserve"> government decisions </w:t>
      </w:r>
      <w:r w:rsidRPr="0069583C">
        <w:rPr>
          <w:rStyle w:val="Emphasis"/>
        </w:rPr>
        <w:t>naturally</w:t>
      </w:r>
      <w:r w:rsidRPr="0069583C">
        <w:rPr>
          <w:rStyle w:val="StyleUnderline"/>
        </w:rPr>
        <w:t xml:space="preserve"> supports evidence-based decision making, </w:t>
      </w:r>
      <w:r w:rsidRPr="0069583C">
        <w:rPr>
          <w:rStyle w:val="StyleUnderline"/>
          <w:highlight w:val="green"/>
        </w:rPr>
        <w:t xml:space="preserve">with </w:t>
      </w:r>
      <w:r w:rsidRPr="0069583C">
        <w:rPr>
          <w:rStyle w:val="Emphasis"/>
          <w:highlight w:val="green"/>
        </w:rPr>
        <w:t>data used</w:t>
      </w:r>
      <w:r w:rsidRPr="0069583C">
        <w:rPr>
          <w:rStyle w:val="StyleUnderline"/>
        </w:rPr>
        <w:t xml:space="preserve"> by the decision-making system serving as </w:t>
      </w:r>
      <w:r w:rsidRPr="0069583C">
        <w:rPr>
          <w:rStyle w:val="Emphasis"/>
        </w:rPr>
        <w:t>evidence</w:t>
      </w:r>
      <w:r w:rsidRPr="0069583C">
        <w:rPr>
          <w:sz w:val="16"/>
        </w:rPr>
        <w:t xml:space="preserve">. Increasingly, such evidence is available </w:t>
      </w:r>
      <w:r w:rsidRPr="0069583C">
        <w:rPr>
          <w:rStyle w:val="StyleUnderline"/>
          <w:highlight w:val="green"/>
        </w:rPr>
        <w:t>in</w:t>
      </w:r>
      <w:r w:rsidRPr="0069583C">
        <w:rPr>
          <w:sz w:val="16"/>
        </w:rPr>
        <w:t xml:space="preserve"> the digital form, ready for </w:t>
      </w:r>
      <w:r w:rsidRPr="0069583C">
        <w:rPr>
          <w:rStyle w:val="Emphasis"/>
          <w:highlight w:val="green"/>
        </w:rPr>
        <w:t>digital storage</w:t>
      </w:r>
      <w:r w:rsidRPr="0069583C">
        <w:rPr>
          <w:rStyle w:val="StyleUnderline"/>
        </w:rPr>
        <w:t xml:space="preserve">, processing, and </w:t>
      </w:r>
      <w:r w:rsidRPr="0069583C">
        <w:rPr>
          <w:rStyle w:val="Emphasis"/>
        </w:rPr>
        <w:t>preservation</w:t>
      </w:r>
      <w:r w:rsidRPr="0069583C">
        <w:rPr>
          <w:rStyle w:val="StyleUnderline"/>
        </w:rPr>
        <w:t xml:space="preserve">, </w:t>
      </w:r>
      <w:r w:rsidRPr="0069583C">
        <w:rPr>
          <w:rStyle w:val="StyleUnderline"/>
          <w:highlight w:val="green"/>
        </w:rPr>
        <w:t>for</w:t>
      </w:r>
      <w:r w:rsidRPr="0069583C">
        <w:rPr>
          <w:rStyle w:val="StyleUnderline"/>
        </w:rPr>
        <w:t xml:space="preserve"> example, to respond to </w:t>
      </w:r>
      <w:r w:rsidRPr="0069583C">
        <w:rPr>
          <w:rStyle w:val="Emphasis"/>
          <w:highlight w:val="green"/>
        </w:rPr>
        <w:t>any legal process</w:t>
      </w:r>
      <w:r w:rsidRPr="0069583C">
        <w:rPr>
          <w:rStyle w:val="StyleUnderline"/>
        </w:rPr>
        <w:t xml:space="preserve"> </w:t>
      </w:r>
      <w:r w:rsidRPr="0069583C">
        <w:rPr>
          <w:rStyle w:val="Emphasis"/>
          <w:highlight w:val="green"/>
        </w:rPr>
        <w:t>contesting</w:t>
      </w:r>
      <w:r w:rsidRPr="0069583C">
        <w:rPr>
          <w:rStyle w:val="Emphasis"/>
        </w:rPr>
        <w:t xml:space="preserve"> decision </w:t>
      </w:r>
      <w:r w:rsidRPr="0069583C">
        <w:rPr>
          <w:rStyle w:val="Emphasis"/>
          <w:highlight w:val="green"/>
        </w:rPr>
        <w:t>outcomes</w:t>
      </w:r>
      <w:r w:rsidRPr="0069583C">
        <w:rPr>
          <w:rStyle w:val="StyleUnderline"/>
          <w:highlight w:val="green"/>
        </w:rPr>
        <w:t>.</w:t>
      </w:r>
    </w:p>
    <w:p w14:paraId="679D258C" w14:textId="77777777" w:rsidR="00774FA9" w:rsidRPr="0021306E" w:rsidRDefault="00774FA9" w:rsidP="00774FA9">
      <w:pPr>
        <w:rPr>
          <w:sz w:val="16"/>
        </w:rPr>
      </w:pPr>
      <w:r w:rsidRPr="0021306E">
        <w:rPr>
          <w:sz w:val="16"/>
        </w:rPr>
        <w:t xml:space="preserve">In </w:t>
      </w:r>
      <w:r w:rsidRPr="0069583C">
        <w:rPr>
          <w:rStyle w:val="Emphasis"/>
          <w:highlight w:val="green"/>
        </w:rPr>
        <w:t>Paraguay</w:t>
      </w:r>
      <w:r w:rsidRPr="0021306E">
        <w:rPr>
          <w:sz w:val="16"/>
        </w:rPr>
        <w:t xml:space="preserve">, the case of public procurement (Case 1) </w:t>
      </w:r>
      <w:r w:rsidRPr="0069583C">
        <w:rPr>
          <w:rStyle w:val="Emphasis"/>
          <w:highlight w:val="green"/>
        </w:rPr>
        <w:t>demonstrates</w:t>
      </w:r>
      <w:r w:rsidRPr="0021306E">
        <w:rPr>
          <w:rStyle w:val="StyleUnderline"/>
        </w:rPr>
        <w:t xml:space="preserve"> that </w:t>
      </w:r>
      <w:r w:rsidRPr="0069583C">
        <w:rPr>
          <w:rStyle w:val="StyleUnderline"/>
          <w:highlight w:val="green"/>
        </w:rPr>
        <w:t xml:space="preserve">automated controls can </w:t>
      </w:r>
      <w:r w:rsidRPr="0069583C">
        <w:rPr>
          <w:rStyle w:val="Emphasis"/>
          <w:highlight w:val="green"/>
        </w:rPr>
        <w:t>signal problems</w:t>
      </w:r>
      <w:r w:rsidRPr="0069583C">
        <w:rPr>
          <w:rStyle w:val="StyleUnderline"/>
          <w:highlight w:val="green"/>
        </w:rPr>
        <w:t xml:space="preserve"> and </w:t>
      </w:r>
      <w:r w:rsidRPr="0069583C">
        <w:rPr>
          <w:rStyle w:val="Emphasis"/>
          <w:highlight w:val="green"/>
        </w:rPr>
        <w:t>accurately detect anomalies</w:t>
      </w:r>
      <w:r w:rsidRPr="0069583C">
        <w:rPr>
          <w:rStyle w:val="StyleUnderline"/>
          <w:highlight w:val="green"/>
        </w:rPr>
        <w:t xml:space="preserve"> in </w:t>
      </w:r>
      <w:r w:rsidRPr="0069583C">
        <w:rPr>
          <w:rStyle w:val="Emphasis"/>
          <w:highlight w:val="green"/>
        </w:rPr>
        <w:t>procurement</w:t>
      </w:r>
      <w:r w:rsidRPr="0021306E">
        <w:rPr>
          <w:rStyle w:val="StyleUnderline"/>
        </w:rPr>
        <w:t>.</w:t>
      </w:r>
      <w:r w:rsidRPr="0021306E">
        <w:rPr>
          <w:sz w:val="16"/>
        </w:rPr>
        <w:t xml:space="preserve"> They can </w:t>
      </w:r>
      <w:r w:rsidRPr="0021306E">
        <w:rPr>
          <w:rStyle w:val="StyleUnderline"/>
        </w:rPr>
        <w:t xml:space="preserve">provide evidence for further manual </w:t>
      </w:r>
      <w:r w:rsidRPr="0069583C">
        <w:rPr>
          <w:rStyle w:val="StyleUnderline"/>
        </w:rPr>
        <w:t xml:space="preserve">verification </w:t>
      </w:r>
      <w:r w:rsidRPr="0069583C">
        <w:rPr>
          <w:rStyle w:val="StyleUnderline"/>
          <w:highlight w:val="green"/>
        </w:rPr>
        <w:t>and</w:t>
      </w:r>
      <w:r w:rsidRPr="0069583C">
        <w:rPr>
          <w:rStyle w:val="StyleUnderline"/>
        </w:rPr>
        <w:t xml:space="preserve"> help </w:t>
      </w:r>
      <w:r w:rsidRPr="0069583C">
        <w:rPr>
          <w:rStyle w:val="Emphasis"/>
          <w:highlight w:val="green"/>
        </w:rPr>
        <w:t>identify more providers</w:t>
      </w:r>
      <w:r w:rsidRPr="0069583C">
        <w:rPr>
          <w:rStyle w:val="StyleUnderline"/>
          <w:highlight w:val="green"/>
        </w:rPr>
        <w:t xml:space="preserve"> to</w:t>
      </w:r>
      <w:r w:rsidRPr="0021306E">
        <w:rPr>
          <w:rStyle w:val="StyleUnderline"/>
        </w:rPr>
        <w:t xml:space="preserve"> participate in public tenders, </w:t>
      </w:r>
      <w:r w:rsidRPr="0069583C">
        <w:rPr>
          <w:rStyle w:val="Emphasis"/>
        </w:rPr>
        <w:t>enlarging</w:t>
      </w:r>
      <w:r w:rsidRPr="0021306E">
        <w:rPr>
          <w:rStyle w:val="StyleUnderline"/>
        </w:rPr>
        <w:t xml:space="preserve"> the </w:t>
      </w:r>
      <w:r w:rsidRPr="0069583C">
        <w:rPr>
          <w:rStyle w:val="Emphasis"/>
        </w:rPr>
        <w:t>base</w:t>
      </w:r>
      <w:r w:rsidRPr="0021306E">
        <w:rPr>
          <w:rStyle w:val="StyleUnderline"/>
        </w:rPr>
        <w:t xml:space="preserve"> for procurement decisions and </w:t>
      </w:r>
      <w:r w:rsidRPr="0069583C">
        <w:rPr>
          <w:rStyle w:val="Emphasis"/>
        </w:rPr>
        <w:t>increasing</w:t>
      </w:r>
      <w:r w:rsidRPr="0021306E">
        <w:rPr>
          <w:rStyle w:val="StyleUnderline"/>
        </w:rPr>
        <w:t xml:space="preserve"> their </w:t>
      </w:r>
      <w:r w:rsidRPr="0069583C">
        <w:rPr>
          <w:rStyle w:val="Emphasis"/>
        </w:rPr>
        <w:t>quality</w:t>
      </w:r>
      <w:r w:rsidRPr="0021306E">
        <w:rPr>
          <w:rStyle w:val="StyleUnderline"/>
        </w:rPr>
        <w:t xml:space="preserve">. </w:t>
      </w:r>
      <w:r w:rsidRPr="0069583C">
        <w:rPr>
          <w:rStyle w:val="StyleUnderline"/>
        </w:rPr>
        <w:t xml:space="preserve">In </w:t>
      </w:r>
      <w:r w:rsidRPr="0069583C">
        <w:rPr>
          <w:rStyle w:val="Emphasis"/>
        </w:rPr>
        <w:t>Spain</w:t>
      </w:r>
      <w:r w:rsidRPr="0069583C">
        <w:rPr>
          <w:rStyle w:val="StyleUnderline"/>
        </w:rPr>
        <w:t xml:space="preserve">, the </w:t>
      </w:r>
      <w:r w:rsidRPr="0069583C">
        <w:rPr>
          <w:rStyle w:val="Emphasis"/>
        </w:rPr>
        <w:t>proactive delivery</w:t>
      </w:r>
      <w:r w:rsidRPr="0069583C">
        <w:rPr>
          <w:rStyle w:val="StyleUnderline"/>
        </w:rPr>
        <w:t xml:space="preserve"> of school transport </w:t>
      </w:r>
      <w:r w:rsidRPr="0069583C">
        <w:rPr>
          <w:rStyle w:val="Emphasis"/>
        </w:rPr>
        <w:t>subsidies</w:t>
      </w:r>
      <w:r w:rsidRPr="0069583C">
        <w:rPr>
          <w:rStyle w:val="StyleUnderline"/>
        </w:rPr>
        <w:t xml:space="preserve"> to parents</w:t>
      </w:r>
      <w:r w:rsidRPr="0069583C">
        <w:rPr>
          <w:sz w:val="16"/>
        </w:rPr>
        <w:t xml:space="preserve"> (Case 2) </w:t>
      </w:r>
      <w:r w:rsidRPr="0069583C">
        <w:rPr>
          <w:rStyle w:val="StyleUnderline"/>
        </w:rPr>
        <w:t xml:space="preserve">relies on the system </w:t>
      </w:r>
      <w:r w:rsidRPr="0069583C">
        <w:rPr>
          <w:rStyle w:val="Emphasis"/>
        </w:rPr>
        <w:t>pulling</w:t>
      </w:r>
      <w:r w:rsidRPr="0069583C">
        <w:rPr>
          <w:rStyle w:val="StyleUnderline"/>
        </w:rPr>
        <w:t xml:space="preserve"> all required data </w:t>
      </w:r>
      <w:r w:rsidRPr="0069583C">
        <w:rPr>
          <w:rStyle w:val="Emphasis"/>
        </w:rPr>
        <w:t>automatically</w:t>
      </w:r>
      <w:r w:rsidRPr="0069583C">
        <w:rPr>
          <w:sz w:val="16"/>
        </w:rPr>
        <w:t>, which can also serve as evidence for the decisions. In Argentina, the rule-based system that predicts the prosecutor’s recommendations and automatically prepares the documents to be submitted to judges (Case 8) depends on case documents, current laws, and previous</w:t>
      </w:r>
      <w:r w:rsidRPr="0021306E">
        <w:rPr>
          <w:sz w:val="16"/>
        </w:rPr>
        <w:t xml:space="preserve"> decisions by the judge as sources of evidence. </w:t>
      </w:r>
      <w:r w:rsidRPr="0069583C">
        <w:rPr>
          <w:rStyle w:val="StyleUnderline"/>
          <w:highlight w:val="green"/>
        </w:rPr>
        <w:t xml:space="preserve">In </w:t>
      </w:r>
      <w:r w:rsidRPr="0069583C">
        <w:rPr>
          <w:rStyle w:val="Emphasis"/>
          <w:highlight w:val="green"/>
        </w:rPr>
        <w:t>France</w:t>
      </w:r>
      <w:r w:rsidRPr="0069583C">
        <w:rPr>
          <w:rStyle w:val="StyleUnderline"/>
        </w:rPr>
        <w:t xml:space="preserve">, the OpenFisca engine, which enables the </w:t>
      </w:r>
      <w:r w:rsidRPr="0069583C">
        <w:rPr>
          <w:rStyle w:val="Emphasis"/>
          <w:highlight w:val="green"/>
        </w:rPr>
        <w:t>simulation</w:t>
      </w:r>
      <w:r w:rsidRPr="0069583C">
        <w:rPr>
          <w:rStyle w:val="StyleUnderline"/>
          <w:highlight w:val="green"/>
        </w:rPr>
        <w:t xml:space="preserve"> of</w:t>
      </w:r>
      <w:r w:rsidRPr="0021306E">
        <w:rPr>
          <w:rStyle w:val="StyleUnderline"/>
        </w:rPr>
        <w:t xml:space="preserve"> the </w:t>
      </w:r>
      <w:r w:rsidRPr="0069583C">
        <w:rPr>
          <w:rStyle w:val="Emphasis"/>
          <w:highlight w:val="green"/>
        </w:rPr>
        <w:t>impact</w:t>
      </w:r>
      <w:r w:rsidRPr="0021306E">
        <w:rPr>
          <w:rStyle w:val="StyleUnderline"/>
        </w:rPr>
        <w:t xml:space="preserve"> </w:t>
      </w:r>
      <w:r w:rsidRPr="0069583C">
        <w:rPr>
          <w:rStyle w:val="StyleUnderline"/>
        </w:rPr>
        <w:t xml:space="preserve">of the </w:t>
      </w:r>
      <w:r w:rsidRPr="0069583C">
        <w:rPr>
          <w:rStyle w:val="Emphasis"/>
        </w:rPr>
        <w:t>tax</w:t>
      </w:r>
      <w:r w:rsidRPr="0069583C">
        <w:rPr>
          <w:rStyle w:val="StyleUnderline"/>
        </w:rPr>
        <w:t xml:space="preserve"> and social </w:t>
      </w:r>
      <w:r w:rsidRPr="0069583C">
        <w:rPr>
          <w:rStyle w:val="Emphasis"/>
        </w:rPr>
        <w:t>benefit</w:t>
      </w:r>
      <w:r w:rsidRPr="0069583C">
        <w:rPr>
          <w:rStyle w:val="StyleUnderline"/>
        </w:rPr>
        <w:t xml:space="preserve"> </w:t>
      </w:r>
      <w:r w:rsidRPr="0069583C">
        <w:rPr>
          <w:rStyle w:val="Emphasis"/>
        </w:rPr>
        <w:t>reforms</w:t>
      </w:r>
      <w:r w:rsidRPr="0021306E">
        <w:rPr>
          <w:rStyle w:val="StyleUnderline"/>
        </w:rPr>
        <w:t xml:space="preserve"> on the government </w:t>
      </w:r>
      <w:r w:rsidRPr="0069583C">
        <w:rPr>
          <w:rStyle w:val="Emphasis"/>
        </w:rPr>
        <w:t>budget</w:t>
      </w:r>
      <w:r w:rsidRPr="0021306E">
        <w:rPr>
          <w:rStyle w:val="StyleUnderline"/>
        </w:rPr>
        <w:t xml:space="preserve"> and the </w:t>
      </w:r>
      <w:r w:rsidRPr="0069583C">
        <w:rPr>
          <w:rStyle w:val="Emphasis"/>
        </w:rPr>
        <w:t>population</w:t>
      </w:r>
      <w:r w:rsidRPr="0021306E">
        <w:rPr>
          <w:sz w:val="16"/>
        </w:rPr>
        <w:t xml:space="preserve"> (Case 9), </w:t>
      </w:r>
      <w:r w:rsidRPr="0069583C">
        <w:rPr>
          <w:rStyle w:val="StyleUnderline"/>
          <w:highlight w:val="green"/>
        </w:rPr>
        <w:t xml:space="preserve">is a </w:t>
      </w:r>
      <w:r w:rsidRPr="0069583C">
        <w:rPr>
          <w:rStyle w:val="Emphasis"/>
          <w:highlight w:val="green"/>
        </w:rPr>
        <w:t>major provider</w:t>
      </w:r>
      <w:r w:rsidRPr="0069583C">
        <w:rPr>
          <w:rStyle w:val="StyleUnderline"/>
          <w:highlight w:val="green"/>
        </w:rPr>
        <w:t xml:space="preserve"> of </w:t>
      </w:r>
      <w:r w:rsidRPr="0069583C">
        <w:rPr>
          <w:rStyle w:val="Emphasis"/>
          <w:highlight w:val="green"/>
        </w:rPr>
        <w:t>ev</w:t>
      </w:r>
      <w:r w:rsidRPr="0021306E">
        <w:rPr>
          <w:rStyle w:val="Emphasis"/>
        </w:rPr>
        <w:t>idence</w:t>
      </w:r>
      <w:r w:rsidRPr="0021306E">
        <w:rPr>
          <w:rStyle w:val="StyleUnderline"/>
        </w:rPr>
        <w:t xml:space="preserve"> </w:t>
      </w:r>
      <w:r w:rsidRPr="0069583C">
        <w:rPr>
          <w:rStyle w:val="StyleUnderline"/>
          <w:highlight w:val="green"/>
        </w:rPr>
        <w:t xml:space="preserve">for </w:t>
      </w:r>
      <w:r w:rsidRPr="0069583C">
        <w:rPr>
          <w:rStyle w:val="Emphasis"/>
          <w:highlight w:val="green"/>
        </w:rPr>
        <w:t>policy decisions</w:t>
      </w:r>
      <w:r w:rsidRPr="0021306E">
        <w:rPr>
          <w:rStyle w:val="StyleUnderline"/>
        </w:rPr>
        <w:t>.</w:t>
      </w:r>
      <w:r w:rsidRPr="0021306E">
        <w:rPr>
          <w:sz w:val="16"/>
        </w:rPr>
        <w:t xml:space="preserve"> In the European Union, the border control system applies machine learning to utilize biometric data, , and to recommend decisions to the end-used, serving as inputs to actual decisions made by border guards and police (Case 11). Similarly, the use of facial recognition technology can control access to school and university campuses, serving as a source of evidence for both attendance and academic decisions (Andrejevic and Selwyn, 2020).</w:t>
      </w:r>
    </w:p>
    <w:p w14:paraId="12B6676B" w14:textId="77777777" w:rsidR="00774FA9" w:rsidRPr="0021306E" w:rsidRDefault="00774FA9" w:rsidP="00774FA9">
      <w:pPr>
        <w:rPr>
          <w:sz w:val="16"/>
        </w:rPr>
      </w:pPr>
      <w:r w:rsidRPr="0021306E">
        <w:rPr>
          <w:sz w:val="16"/>
        </w:rPr>
        <w:t>3.3.</w:t>
      </w:r>
      <w:r w:rsidRPr="0069583C">
        <w:rPr>
          <w:rStyle w:val="Emphasis"/>
          <w:highlight w:val="green"/>
        </w:rPr>
        <w:t>3.</w:t>
      </w:r>
      <w:r w:rsidRPr="0069583C">
        <w:rPr>
          <w:sz w:val="16"/>
        </w:rPr>
        <w:t xml:space="preserve"> Government</w:t>
      </w:r>
      <w:r w:rsidRPr="0021306E">
        <w:rPr>
          <w:sz w:val="16"/>
        </w:rPr>
        <w:t xml:space="preserve"> automation can ensure that decisions are </w:t>
      </w:r>
      <w:r w:rsidRPr="0069583C">
        <w:rPr>
          <w:rStyle w:val="Emphasis"/>
        </w:rPr>
        <w:t>reliable</w:t>
      </w:r>
      <w:r w:rsidRPr="0021306E">
        <w:rPr>
          <w:sz w:val="16"/>
        </w:rPr>
        <w:t xml:space="preserve"> </w:t>
      </w:r>
    </w:p>
    <w:p w14:paraId="7AAA3B80" w14:textId="77777777" w:rsidR="00774FA9" w:rsidRPr="0021306E" w:rsidRDefault="00774FA9" w:rsidP="00774FA9">
      <w:pPr>
        <w:rPr>
          <w:sz w:val="16"/>
        </w:rPr>
      </w:pPr>
      <w:r w:rsidRPr="0021306E">
        <w:rPr>
          <w:sz w:val="16"/>
        </w:rPr>
        <w:t xml:space="preserve">The reliability of government decisions refers to </w:t>
      </w:r>
      <w:r w:rsidRPr="0021306E">
        <w:rPr>
          <w:rStyle w:val="StyleUnderline"/>
        </w:rPr>
        <w:t xml:space="preserve">the extent to which such decisions are </w:t>
      </w:r>
      <w:r w:rsidRPr="0069583C">
        <w:rPr>
          <w:rStyle w:val="Emphasis"/>
          <w:highlight w:val="green"/>
        </w:rPr>
        <w:t>consistent</w:t>
      </w:r>
      <w:r w:rsidRPr="0069583C">
        <w:rPr>
          <w:rStyle w:val="StyleUnderline"/>
          <w:highlight w:val="green"/>
        </w:rPr>
        <w:t xml:space="preserve"> and </w:t>
      </w:r>
      <w:r w:rsidRPr="0069583C">
        <w:rPr>
          <w:rStyle w:val="Emphasis"/>
          <w:highlight w:val="green"/>
        </w:rPr>
        <w:t>trustworthy</w:t>
      </w:r>
      <w:r w:rsidRPr="0021306E">
        <w:rPr>
          <w:rStyle w:val="StyleUnderline"/>
        </w:rPr>
        <w:t>.</w:t>
      </w:r>
      <w:r w:rsidRPr="0021306E">
        <w:rPr>
          <w:sz w:val="16"/>
        </w:rPr>
        <w:t xml:space="preserve"> Objectivity and evidence do not automatically deliver reliability as </w:t>
      </w:r>
      <w:r w:rsidRPr="0021306E">
        <w:rPr>
          <w:rStyle w:val="StyleUnderline"/>
        </w:rPr>
        <w:t xml:space="preserve">decisions may not </w:t>
      </w:r>
      <w:r w:rsidRPr="0069583C">
        <w:rPr>
          <w:rStyle w:val="StyleUnderline"/>
          <w:highlight w:val="green"/>
        </w:rPr>
        <w:t>take into consideration</w:t>
      </w:r>
      <w:r w:rsidRPr="0021306E">
        <w:rPr>
          <w:rStyle w:val="StyleUnderline"/>
        </w:rPr>
        <w:t xml:space="preserve"> (or underplay the consideration of) </w:t>
      </w:r>
      <w:r w:rsidRPr="0069583C">
        <w:rPr>
          <w:rStyle w:val="StyleUnderline"/>
          <w:highlight w:val="green"/>
        </w:rPr>
        <w:t>the</w:t>
      </w:r>
      <w:r w:rsidRPr="0021306E">
        <w:rPr>
          <w:rStyle w:val="StyleUnderline"/>
        </w:rPr>
        <w:t xml:space="preserve"> </w:t>
      </w:r>
      <w:r w:rsidRPr="0069583C">
        <w:rPr>
          <w:rStyle w:val="Emphasis"/>
        </w:rPr>
        <w:t>context</w:t>
      </w:r>
      <w:r w:rsidRPr="0021306E">
        <w:rPr>
          <w:rStyle w:val="StyleUnderline"/>
        </w:rPr>
        <w:t xml:space="preserve">, </w:t>
      </w:r>
      <w:r w:rsidRPr="0069583C">
        <w:rPr>
          <w:rStyle w:val="Emphasis"/>
          <w:highlight w:val="green"/>
        </w:rPr>
        <w:t>circumstances</w:t>
      </w:r>
      <w:r w:rsidRPr="0021306E">
        <w:rPr>
          <w:rStyle w:val="StyleUnderline"/>
        </w:rPr>
        <w:t xml:space="preserve">, </w:t>
      </w:r>
      <w:r w:rsidRPr="0069583C">
        <w:rPr>
          <w:rStyle w:val="StyleUnderline"/>
          <w:highlight w:val="green"/>
        </w:rPr>
        <w:t>and</w:t>
      </w:r>
      <w:r w:rsidRPr="0021306E">
        <w:rPr>
          <w:rStyle w:val="StyleUnderline"/>
        </w:rPr>
        <w:t xml:space="preserve"> </w:t>
      </w:r>
      <w:r w:rsidRPr="0069583C">
        <w:rPr>
          <w:rStyle w:val="Emphasis"/>
        </w:rPr>
        <w:t>perceptions</w:t>
      </w:r>
      <w:r w:rsidRPr="0021306E">
        <w:rPr>
          <w:rStyle w:val="StyleUnderline"/>
        </w:rPr>
        <w:t xml:space="preserve"> of those </w:t>
      </w:r>
      <w:r w:rsidRPr="0069583C">
        <w:rPr>
          <w:rStyle w:val="Emphasis"/>
        </w:rPr>
        <w:t>affected</w:t>
      </w:r>
      <w:r w:rsidRPr="0021306E">
        <w:rPr>
          <w:rStyle w:val="StyleUnderline"/>
        </w:rPr>
        <w:t xml:space="preserve"> by the decision, the </w:t>
      </w:r>
      <w:r w:rsidRPr="0069583C">
        <w:rPr>
          <w:rStyle w:val="Emphasis"/>
          <w:highlight w:val="green"/>
        </w:rPr>
        <w:t>impact</w:t>
      </w:r>
      <w:r w:rsidRPr="0021306E">
        <w:rPr>
          <w:rStyle w:val="StyleUnderline"/>
        </w:rPr>
        <w:t xml:space="preserve"> of the decision </w:t>
      </w:r>
      <w:r w:rsidRPr="0069583C">
        <w:rPr>
          <w:rStyle w:val="StyleUnderline"/>
          <w:highlight w:val="green"/>
        </w:rPr>
        <w:t>on</w:t>
      </w:r>
      <w:r w:rsidRPr="0021306E">
        <w:rPr>
          <w:rStyle w:val="StyleUnderline"/>
        </w:rPr>
        <w:t xml:space="preserve"> the </w:t>
      </w:r>
      <w:r w:rsidRPr="0069583C">
        <w:rPr>
          <w:rStyle w:val="Emphasis"/>
          <w:highlight w:val="green"/>
        </w:rPr>
        <w:t>society at large</w:t>
      </w:r>
      <w:r w:rsidRPr="0069583C">
        <w:rPr>
          <w:rStyle w:val="StyleUnderline"/>
          <w:highlight w:val="green"/>
        </w:rPr>
        <w:t xml:space="preserve">, or </w:t>
      </w:r>
      <w:r w:rsidRPr="0069583C">
        <w:rPr>
          <w:rStyle w:val="Emphasis"/>
          <w:highlight w:val="green"/>
        </w:rPr>
        <w:t>nuanced legal interp</w:t>
      </w:r>
      <w:r w:rsidRPr="0069583C">
        <w:rPr>
          <w:rStyle w:val="Emphasis"/>
        </w:rPr>
        <w:t>retation</w:t>
      </w:r>
      <w:r w:rsidRPr="0069583C">
        <w:rPr>
          <w:rStyle w:val="Emphasis"/>
          <w:highlight w:val="green"/>
        </w:rPr>
        <w:t>s</w:t>
      </w:r>
      <w:r w:rsidRPr="0021306E">
        <w:rPr>
          <w:rStyle w:val="StyleUnderline"/>
        </w:rPr>
        <w:t xml:space="preserve">. </w:t>
      </w:r>
      <w:r w:rsidRPr="0069583C">
        <w:rPr>
          <w:rStyle w:val="Emphasis"/>
        </w:rPr>
        <w:t>Automation</w:t>
      </w:r>
      <w:r w:rsidRPr="0021306E">
        <w:rPr>
          <w:rStyle w:val="StyleUnderline"/>
        </w:rPr>
        <w:t xml:space="preserve"> can </w:t>
      </w:r>
      <w:r w:rsidRPr="0069583C">
        <w:rPr>
          <w:rStyle w:val="Emphasis"/>
          <w:highlight w:val="green"/>
        </w:rPr>
        <w:t>enhance</w:t>
      </w:r>
      <w:r w:rsidRPr="0021306E">
        <w:rPr>
          <w:rStyle w:val="StyleUnderline"/>
        </w:rPr>
        <w:t xml:space="preserve"> the reliability of the decisions by: </w:t>
      </w:r>
      <w:r w:rsidRPr="0069583C">
        <w:rPr>
          <w:rStyle w:val="Emphasis"/>
        </w:rPr>
        <w:t xml:space="preserve">extra </w:t>
      </w:r>
      <w:r w:rsidRPr="0069583C">
        <w:rPr>
          <w:rStyle w:val="Emphasis"/>
          <w:highlight w:val="green"/>
        </w:rPr>
        <w:t>scrutiny</w:t>
      </w:r>
      <w:r w:rsidRPr="0021306E">
        <w:rPr>
          <w:rStyle w:val="StyleUnderline"/>
        </w:rPr>
        <w:t xml:space="preserve"> directed at decisions delegated to machines</w:t>
      </w:r>
      <w:r w:rsidRPr="0021306E">
        <w:rPr>
          <w:sz w:val="16"/>
        </w:rPr>
        <w:t>, at least initially</w:t>
      </w:r>
      <w:r w:rsidRPr="0069583C">
        <w:rPr>
          <w:sz w:val="16"/>
        </w:rPr>
        <w:t xml:space="preserve">; </w:t>
      </w:r>
      <w:r w:rsidRPr="0069583C">
        <w:rPr>
          <w:rStyle w:val="StyleUnderline"/>
          <w:highlight w:val="green"/>
        </w:rPr>
        <w:t>gain</w:t>
      </w:r>
      <w:r w:rsidRPr="0021306E">
        <w:rPr>
          <w:rStyle w:val="StyleUnderline"/>
        </w:rPr>
        <w:t xml:space="preserve">ing </w:t>
      </w:r>
      <w:r w:rsidRPr="0069583C">
        <w:rPr>
          <w:rStyle w:val="Emphasis"/>
          <w:highlight w:val="green"/>
        </w:rPr>
        <w:t>confidence</w:t>
      </w:r>
      <w:r w:rsidRPr="0069583C">
        <w:rPr>
          <w:rStyle w:val="StyleUnderline"/>
          <w:highlight w:val="green"/>
        </w:rPr>
        <w:t xml:space="preserve"> in</w:t>
      </w:r>
      <w:r w:rsidRPr="0021306E">
        <w:rPr>
          <w:rStyle w:val="StyleUnderline"/>
        </w:rPr>
        <w:t xml:space="preserve"> the </w:t>
      </w:r>
      <w:r w:rsidRPr="0069583C">
        <w:rPr>
          <w:rStyle w:val="Emphasis"/>
          <w:highlight w:val="green"/>
        </w:rPr>
        <w:t>repeated application</w:t>
      </w:r>
      <w:r w:rsidRPr="0021306E">
        <w:rPr>
          <w:rStyle w:val="StyleUnderline"/>
        </w:rPr>
        <w:t xml:space="preserve"> of the automated </w:t>
      </w:r>
      <w:r w:rsidRPr="0021306E">
        <w:rPr>
          <w:rStyle w:val="Emphasis"/>
        </w:rPr>
        <w:t>procedures</w:t>
      </w:r>
      <w:r w:rsidRPr="0021306E">
        <w:rPr>
          <w:rStyle w:val="StyleUnderline"/>
        </w:rPr>
        <w:t xml:space="preserve"> </w:t>
      </w:r>
      <w:r w:rsidRPr="0069583C">
        <w:rPr>
          <w:rStyle w:val="StyleUnderline"/>
          <w:highlight w:val="green"/>
        </w:rPr>
        <w:t>and</w:t>
      </w:r>
      <w:r w:rsidRPr="0021306E">
        <w:rPr>
          <w:rStyle w:val="StyleUnderline"/>
        </w:rPr>
        <w:t xml:space="preserve"> their </w:t>
      </w:r>
      <w:r w:rsidRPr="0069583C">
        <w:rPr>
          <w:rStyle w:val="Emphasis"/>
          <w:highlight w:val="green"/>
        </w:rPr>
        <w:t>correct</w:t>
      </w:r>
      <w:r w:rsidRPr="0021306E">
        <w:rPr>
          <w:rStyle w:val="Emphasis"/>
        </w:rPr>
        <w:t xml:space="preserve"> outcomes</w:t>
      </w:r>
      <w:r w:rsidRPr="0021306E">
        <w:rPr>
          <w:rStyle w:val="StyleUnderline"/>
        </w:rPr>
        <w:t xml:space="preserve"> over </w:t>
      </w:r>
      <w:r w:rsidRPr="0021306E">
        <w:rPr>
          <w:rStyle w:val="Emphasis"/>
        </w:rPr>
        <w:t>time</w:t>
      </w:r>
      <w:r w:rsidRPr="0021306E">
        <w:rPr>
          <w:rStyle w:val="StyleUnderline"/>
        </w:rPr>
        <w:t xml:space="preserve">; </w:t>
      </w:r>
      <w:r w:rsidRPr="0021306E">
        <w:rPr>
          <w:rStyle w:val="Emphasis"/>
        </w:rPr>
        <w:t>reducing</w:t>
      </w:r>
      <w:r w:rsidRPr="0021306E">
        <w:rPr>
          <w:rStyle w:val="StyleUnderline"/>
        </w:rPr>
        <w:t xml:space="preserve"> the possibility of </w:t>
      </w:r>
      <w:r w:rsidRPr="0069583C">
        <w:rPr>
          <w:rStyle w:val="Emphasis"/>
          <w:highlight w:val="green"/>
        </w:rPr>
        <w:t>human error</w:t>
      </w:r>
      <w:r w:rsidRPr="0021306E">
        <w:rPr>
          <w:sz w:val="16"/>
        </w:rPr>
        <w:t xml:space="preserve"> when the procedures are operated manually; scaling up the testing of the automated procedures to entire public administration systems; </w:t>
      </w:r>
      <w:r w:rsidRPr="0021306E">
        <w:rPr>
          <w:rStyle w:val="Emphasis"/>
        </w:rPr>
        <w:t>crowdsourcing</w:t>
      </w:r>
      <w:r w:rsidRPr="0021306E">
        <w:rPr>
          <w:rStyle w:val="StyleUnderline"/>
        </w:rPr>
        <w:t xml:space="preserve"> </w:t>
      </w:r>
      <w:r w:rsidRPr="0021306E">
        <w:rPr>
          <w:rStyle w:val="Emphasis"/>
        </w:rPr>
        <w:t>error-correction</w:t>
      </w:r>
      <w:r w:rsidRPr="0021306E">
        <w:rPr>
          <w:rStyle w:val="StyleUnderline"/>
        </w:rPr>
        <w:t xml:space="preserve"> of such procedures; and others</w:t>
      </w:r>
      <w:r w:rsidRPr="0021306E">
        <w:rPr>
          <w:sz w:val="16"/>
        </w:rPr>
        <w:t>.</w:t>
      </w:r>
    </w:p>
    <w:p w14:paraId="6FB99036" w14:textId="77777777" w:rsidR="00774FA9" w:rsidRPr="0021306E" w:rsidRDefault="00774FA9" w:rsidP="00774FA9">
      <w:pPr>
        <w:rPr>
          <w:sz w:val="16"/>
        </w:rPr>
      </w:pPr>
      <w:r w:rsidRPr="0021306E">
        <w:rPr>
          <w:rStyle w:val="StyleUnderline"/>
        </w:rPr>
        <w:t xml:space="preserve">In </w:t>
      </w:r>
      <w:r w:rsidRPr="0021306E">
        <w:rPr>
          <w:rStyle w:val="Emphasis"/>
        </w:rPr>
        <w:t>Norway</w:t>
      </w:r>
      <w:r w:rsidRPr="0021306E">
        <w:rPr>
          <w:rStyle w:val="StyleUnderline"/>
        </w:rPr>
        <w:t xml:space="preserve">, child benefits are first </w:t>
      </w:r>
      <w:r w:rsidRPr="0021306E">
        <w:rPr>
          <w:rStyle w:val="Emphasis"/>
        </w:rPr>
        <w:t>checked</w:t>
      </w:r>
      <w:r w:rsidRPr="0021306E">
        <w:rPr>
          <w:rStyle w:val="StyleUnderline"/>
        </w:rPr>
        <w:t xml:space="preserve"> </w:t>
      </w:r>
      <w:r w:rsidRPr="0021306E">
        <w:rPr>
          <w:rStyle w:val="Emphasis"/>
        </w:rPr>
        <w:t>manually</w:t>
      </w:r>
      <w:r w:rsidRPr="0021306E">
        <w:rPr>
          <w:rStyle w:val="StyleUnderline"/>
        </w:rPr>
        <w:t xml:space="preserve">, and </w:t>
      </w:r>
      <w:r w:rsidRPr="0021306E">
        <w:rPr>
          <w:rStyle w:val="Emphasis"/>
        </w:rPr>
        <w:t>only</w:t>
      </w:r>
      <w:r w:rsidRPr="0021306E">
        <w:rPr>
          <w:rStyle w:val="StyleUnderline"/>
        </w:rPr>
        <w:t xml:space="preserve"> if </w:t>
      </w:r>
      <w:r w:rsidRPr="0021306E">
        <w:rPr>
          <w:rStyle w:val="Emphasis"/>
        </w:rPr>
        <w:t>confirmed</w:t>
      </w:r>
      <w:r w:rsidRPr="0021306E">
        <w:rPr>
          <w:rStyle w:val="StyleUnderline"/>
        </w:rPr>
        <w:t xml:space="preserve"> the </w:t>
      </w:r>
      <w:r w:rsidRPr="0021306E">
        <w:rPr>
          <w:rStyle w:val="Emphasis"/>
        </w:rPr>
        <w:t>rest</w:t>
      </w:r>
      <w:r w:rsidRPr="0021306E">
        <w:rPr>
          <w:rStyle w:val="StyleUnderline"/>
        </w:rPr>
        <w:t xml:space="preserve"> of the process is </w:t>
      </w:r>
      <w:r w:rsidRPr="0021306E">
        <w:rPr>
          <w:rStyle w:val="Emphasis"/>
        </w:rPr>
        <w:t>automated</w:t>
      </w:r>
      <w:r w:rsidRPr="0021306E">
        <w:rPr>
          <w:sz w:val="16"/>
        </w:rPr>
        <w:t xml:space="preserve"> (Case 3). Also, </w:t>
      </w:r>
      <w:r w:rsidRPr="0021306E">
        <w:rPr>
          <w:rStyle w:val="StyleUnderline"/>
        </w:rPr>
        <w:t xml:space="preserve">in Norway, delivering sickness allowances through </w:t>
      </w:r>
      <w:r w:rsidRPr="0021306E">
        <w:rPr>
          <w:rStyle w:val="Emphasis"/>
        </w:rPr>
        <w:t>rule-based automation</w:t>
      </w:r>
      <w:r w:rsidRPr="0021306E">
        <w:rPr>
          <w:rStyle w:val="StyleUnderline"/>
        </w:rPr>
        <w:t xml:space="preserve"> helps </w:t>
      </w:r>
      <w:r w:rsidRPr="0021306E">
        <w:rPr>
          <w:rStyle w:val="Emphasis"/>
        </w:rPr>
        <w:t>ensure</w:t>
      </w:r>
      <w:r w:rsidRPr="0021306E">
        <w:rPr>
          <w:rStyle w:val="StyleUnderline"/>
        </w:rPr>
        <w:t xml:space="preserve"> that </w:t>
      </w:r>
      <w:r w:rsidRPr="0021306E">
        <w:rPr>
          <w:rStyle w:val="Emphasis"/>
        </w:rPr>
        <w:t>ill</w:t>
      </w:r>
      <w:r w:rsidRPr="0021306E">
        <w:rPr>
          <w:rStyle w:val="StyleUnderline"/>
        </w:rPr>
        <w:t xml:space="preserve"> citizens who cannot obtain their salary are </w:t>
      </w:r>
      <w:r w:rsidRPr="0021306E">
        <w:rPr>
          <w:rStyle w:val="Emphasis"/>
        </w:rPr>
        <w:t>paid correctly</w:t>
      </w:r>
      <w:r w:rsidRPr="0021306E">
        <w:rPr>
          <w:rStyle w:val="StyleUnderline"/>
        </w:rPr>
        <w:t xml:space="preserve"> </w:t>
      </w:r>
      <w:r w:rsidRPr="0021306E">
        <w:rPr>
          <w:rStyle w:val="Emphasis"/>
        </w:rPr>
        <w:t>according</w:t>
      </w:r>
      <w:r w:rsidRPr="0021306E">
        <w:rPr>
          <w:rStyle w:val="StyleUnderline"/>
        </w:rPr>
        <w:t xml:space="preserve"> to the </w:t>
      </w:r>
      <w:r w:rsidRPr="0021306E">
        <w:rPr>
          <w:rStyle w:val="Emphasis"/>
        </w:rPr>
        <w:t>rules</w:t>
      </w:r>
      <w:r w:rsidRPr="0021306E">
        <w:rPr>
          <w:rStyle w:val="StyleUnderline"/>
        </w:rPr>
        <w:t xml:space="preserve"> applicable to them</w:t>
      </w:r>
      <w:r w:rsidRPr="0021306E">
        <w:rPr>
          <w:sz w:val="16"/>
        </w:rPr>
        <w:t xml:space="preserve"> (Case 4). </w:t>
      </w:r>
      <w:r w:rsidRPr="0021306E">
        <w:rPr>
          <w:rStyle w:val="StyleUnderline"/>
        </w:rPr>
        <w:t xml:space="preserve">In addition, the </w:t>
      </w:r>
      <w:r w:rsidRPr="0021306E">
        <w:rPr>
          <w:rStyle w:val="Emphasis"/>
        </w:rPr>
        <w:t>correct processing</w:t>
      </w:r>
      <w:r w:rsidRPr="0021306E">
        <w:rPr>
          <w:rStyle w:val="StyleUnderline"/>
        </w:rPr>
        <w:t xml:space="preserve"> of such allowances leads to </w:t>
      </w:r>
      <w:r w:rsidRPr="0021306E">
        <w:rPr>
          <w:rStyle w:val="Emphasis"/>
        </w:rPr>
        <w:t>trust</w:t>
      </w:r>
      <w:r w:rsidRPr="0021306E">
        <w:rPr>
          <w:rStyle w:val="StyleUnderline"/>
        </w:rPr>
        <w:t xml:space="preserve"> in</w:t>
      </w:r>
      <w:r w:rsidRPr="0021306E">
        <w:rPr>
          <w:sz w:val="16"/>
        </w:rPr>
        <w:t xml:space="preserve"> automated decision making within </w:t>
      </w:r>
      <w:r w:rsidRPr="0021306E">
        <w:rPr>
          <w:rStyle w:val="StyleUnderline"/>
        </w:rPr>
        <w:t xml:space="preserve">the Norwegian Welfare Organization (NAV) </w:t>
      </w:r>
      <w:r w:rsidRPr="0021306E">
        <w:rPr>
          <w:rStyle w:val="Emphasis"/>
        </w:rPr>
        <w:t>over time</w:t>
      </w:r>
      <w:r w:rsidRPr="0021306E">
        <w:rPr>
          <w:rStyle w:val="StyleUnderline"/>
        </w:rPr>
        <w:t>.</w:t>
      </w:r>
      <w:r w:rsidRPr="0021306E">
        <w:rPr>
          <w:sz w:val="16"/>
        </w:rPr>
        <w:t xml:space="preserve"> In Spain, the automation of the civil registry updates guards the consistency and integrity of the registry, increasing trust in the registry and registry-based decisions (Case 7). In Argentina, PROMETEA's combined prediction and automation represents a qualitative change in decision making, as they contribute to improving the quality of work (Case 8). </w:t>
      </w:r>
      <w:r w:rsidRPr="0021306E">
        <w:rPr>
          <w:rStyle w:val="StyleUnderline"/>
        </w:rPr>
        <w:t xml:space="preserve">In the </w:t>
      </w:r>
      <w:r w:rsidRPr="0021306E">
        <w:rPr>
          <w:rStyle w:val="Emphasis"/>
        </w:rPr>
        <w:t>E</w:t>
      </w:r>
      <w:r w:rsidRPr="0021306E">
        <w:rPr>
          <w:rStyle w:val="StyleUnderline"/>
        </w:rPr>
        <w:t xml:space="preserve">uropean </w:t>
      </w:r>
      <w:r w:rsidRPr="0021306E">
        <w:rPr>
          <w:rStyle w:val="Emphasis"/>
        </w:rPr>
        <w:t>U</w:t>
      </w:r>
      <w:r w:rsidRPr="0021306E">
        <w:rPr>
          <w:rStyle w:val="StyleUnderline"/>
        </w:rPr>
        <w:t xml:space="preserve">nion, automation </w:t>
      </w:r>
      <w:r w:rsidRPr="0021306E">
        <w:rPr>
          <w:rStyle w:val="Emphasis"/>
        </w:rPr>
        <w:t>removes</w:t>
      </w:r>
      <w:r w:rsidRPr="0021306E">
        <w:rPr>
          <w:rStyle w:val="StyleUnderline"/>
        </w:rPr>
        <w:t xml:space="preserve"> a single </w:t>
      </w:r>
      <w:r w:rsidRPr="0021306E">
        <w:rPr>
          <w:rStyle w:val="Emphasis"/>
        </w:rPr>
        <w:t>point of failure</w:t>
      </w:r>
      <w:r w:rsidRPr="0021306E">
        <w:rPr>
          <w:sz w:val="16"/>
        </w:rPr>
        <w:t xml:space="preserve"> from the border control system, </w:t>
      </w:r>
      <w:r w:rsidRPr="0021306E">
        <w:rPr>
          <w:rStyle w:val="StyleUnderline"/>
        </w:rPr>
        <w:t xml:space="preserve">allowing it to automatically </w:t>
      </w:r>
      <w:r w:rsidRPr="0021306E">
        <w:rPr>
          <w:rStyle w:val="Emphasis"/>
        </w:rPr>
        <w:t>recover</w:t>
      </w:r>
      <w:r w:rsidRPr="0021306E">
        <w:rPr>
          <w:rStyle w:val="StyleUnderline"/>
        </w:rPr>
        <w:t xml:space="preserve"> from failure and increasing</w:t>
      </w:r>
      <w:r w:rsidRPr="0021306E">
        <w:rPr>
          <w:sz w:val="16"/>
        </w:rPr>
        <w:t xml:space="preserve"> its</w:t>
      </w:r>
      <w:r w:rsidRPr="0021306E">
        <w:rPr>
          <w:rStyle w:val="StyleUnderline"/>
        </w:rPr>
        <w:t xml:space="preserve"> </w:t>
      </w:r>
      <w:r w:rsidRPr="0021306E">
        <w:rPr>
          <w:rStyle w:val="Emphasis"/>
        </w:rPr>
        <w:t>resilience</w:t>
      </w:r>
      <w:r w:rsidRPr="0021306E">
        <w:rPr>
          <w:sz w:val="16"/>
        </w:rPr>
        <w:t xml:space="preserve"> (Case 11). In Singapore, automating services across government carried out by VITAL allows for testing and correcting such services at scale, thus increasing the reliability of the automated decisions made by them (Case 12). In Canada and the United Kingdom, one form of automation in the justice sector—online courts—was shown to help protect the integrity and increase trust in the public justice system (Palmgren, 2018). </w:t>
      </w:r>
      <w:r w:rsidRPr="0021306E">
        <w:rPr>
          <w:rStyle w:val="StyleUnderline"/>
        </w:rPr>
        <w:t xml:space="preserve">In the </w:t>
      </w:r>
      <w:r w:rsidRPr="0021306E">
        <w:rPr>
          <w:rStyle w:val="Emphasis"/>
        </w:rPr>
        <w:t>Netherlands</w:t>
      </w:r>
      <w:r w:rsidRPr="0021306E">
        <w:rPr>
          <w:rStyle w:val="StyleUnderline"/>
        </w:rPr>
        <w:t xml:space="preserve">, using expert systems by municipalities led to </w:t>
      </w:r>
      <w:r w:rsidRPr="0021306E">
        <w:rPr>
          <w:rStyle w:val="Emphasis"/>
        </w:rPr>
        <w:t>fewer errors</w:t>
      </w:r>
      <w:r w:rsidRPr="0021306E">
        <w:rPr>
          <w:rStyle w:val="StyleUnderline"/>
        </w:rPr>
        <w:t xml:space="preserve"> in handling </w:t>
      </w:r>
      <w:r w:rsidRPr="0021306E">
        <w:rPr>
          <w:rStyle w:val="Emphasis"/>
        </w:rPr>
        <w:t>complex admin</w:t>
      </w:r>
      <w:r w:rsidRPr="0021306E">
        <w:rPr>
          <w:rStyle w:val="StyleUnderline"/>
        </w:rPr>
        <w:t xml:space="preserve">istrative tasks and </w:t>
      </w:r>
      <w:r w:rsidRPr="0021306E">
        <w:rPr>
          <w:rStyle w:val="Emphasis"/>
        </w:rPr>
        <w:t>improved</w:t>
      </w:r>
      <w:r w:rsidRPr="0021306E">
        <w:rPr>
          <w:rStyle w:val="StyleUnderline"/>
        </w:rPr>
        <w:t xml:space="preserve"> the </w:t>
      </w:r>
      <w:r w:rsidRPr="0021306E">
        <w:rPr>
          <w:rStyle w:val="Emphasis"/>
        </w:rPr>
        <w:t>quality</w:t>
      </w:r>
      <w:r w:rsidRPr="0021306E">
        <w:rPr>
          <w:rStyle w:val="StyleUnderline"/>
        </w:rPr>
        <w:t xml:space="preserve"> of </w:t>
      </w:r>
      <w:r w:rsidRPr="0021306E">
        <w:rPr>
          <w:rStyle w:val="Emphasis"/>
        </w:rPr>
        <w:t>juridical</w:t>
      </w:r>
      <w:r w:rsidRPr="0021306E">
        <w:rPr>
          <w:rStyle w:val="StyleUnderline"/>
        </w:rPr>
        <w:t xml:space="preserve"> decisions</w:t>
      </w:r>
      <w:r w:rsidRPr="0021306E">
        <w:rPr>
          <w:sz w:val="16"/>
        </w:rPr>
        <w:t xml:space="preserve"> (Groothuis and Svensson, 2000).</w:t>
      </w:r>
    </w:p>
    <w:p w14:paraId="3CDE6B6B" w14:textId="77777777" w:rsidR="00774FA9" w:rsidRPr="0021306E" w:rsidRDefault="00774FA9" w:rsidP="00774FA9">
      <w:pPr>
        <w:rPr>
          <w:sz w:val="16"/>
        </w:rPr>
      </w:pPr>
      <w:r w:rsidRPr="0021306E">
        <w:rPr>
          <w:sz w:val="16"/>
        </w:rPr>
        <w:t>3</w:t>
      </w:r>
      <w:r w:rsidRPr="0069583C">
        <w:rPr>
          <w:sz w:val="16"/>
        </w:rPr>
        <w:t>.3.</w:t>
      </w:r>
      <w:r w:rsidRPr="0069583C">
        <w:rPr>
          <w:rStyle w:val="Emphasis"/>
          <w:highlight w:val="green"/>
        </w:rPr>
        <w:t>4.</w:t>
      </w:r>
      <w:r w:rsidRPr="0021306E">
        <w:rPr>
          <w:sz w:val="16"/>
        </w:rPr>
        <w:t xml:space="preserve"> Government automation can ensure that decisions are </w:t>
      </w:r>
      <w:r w:rsidRPr="0069583C">
        <w:rPr>
          <w:rStyle w:val="Emphasis"/>
          <w:highlight w:val="green"/>
        </w:rPr>
        <w:t>transparent</w:t>
      </w:r>
    </w:p>
    <w:p w14:paraId="3BCBAED4" w14:textId="77777777" w:rsidR="00774FA9" w:rsidRPr="0021306E" w:rsidRDefault="00774FA9" w:rsidP="00774FA9">
      <w:pPr>
        <w:rPr>
          <w:rStyle w:val="StyleUnderline"/>
        </w:rPr>
      </w:pPr>
      <w:r w:rsidRPr="0021306E">
        <w:rPr>
          <w:rStyle w:val="StyleUnderline"/>
        </w:rPr>
        <w:t xml:space="preserve">Transparency is the principle of </w:t>
      </w:r>
      <w:r w:rsidRPr="0069583C">
        <w:rPr>
          <w:rStyle w:val="StyleUnderline"/>
          <w:highlight w:val="green"/>
        </w:rPr>
        <w:t xml:space="preserve">allowing those </w:t>
      </w:r>
      <w:r w:rsidRPr="0069583C">
        <w:rPr>
          <w:rStyle w:val="Emphasis"/>
          <w:highlight w:val="green"/>
        </w:rPr>
        <w:t>affected</w:t>
      </w:r>
      <w:r w:rsidRPr="0021306E">
        <w:rPr>
          <w:rStyle w:val="StyleUnderline"/>
        </w:rPr>
        <w:t xml:space="preserve"> by decisions </w:t>
      </w:r>
      <w:r w:rsidRPr="0069583C">
        <w:rPr>
          <w:rStyle w:val="StyleUnderline"/>
          <w:highlight w:val="green"/>
        </w:rPr>
        <w:t xml:space="preserve">to </w:t>
      </w:r>
      <w:r w:rsidRPr="0069583C">
        <w:rPr>
          <w:rStyle w:val="Emphasis"/>
          <w:highlight w:val="green"/>
        </w:rPr>
        <w:t>know</w:t>
      </w:r>
      <w:r w:rsidRPr="0021306E">
        <w:rPr>
          <w:rStyle w:val="StyleUnderline"/>
        </w:rPr>
        <w:t xml:space="preserve"> the </w:t>
      </w:r>
      <w:r w:rsidRPr="0069583C">
        <w:rPr>
          <w:rStyle w:val="Emphasis"/>
          <w:highlight w:val="green"/>
        </w:rPr>
        <w:t>outcome</w:t>
      </w:r>
      <w:r w:rsidRPr="0021306E">
        <w:rPr>
          <w:rStyle w:val="StyleUnderline"/>
        </w:rPr>
        <w:t xml:space="preserve"> of such decisions </w:t>
      </w:r>
      <w:r w:rsidRPr="0069583C">
        <w:rPr>
          <w:rStyle w:val="Emphasis"/>
          <w:highlight w:val="green"/>
        </w:rPr>
        <w:t>and</w:t>
      </w:r>
      <w:r w:rsidRPr="0069583C">
        <w:rPr>
          <w:rStyle w:val="StyleUnderline"/>
          <w:highlight w:val="green"/>
        </w:rPr>
        <w:t xml:space="preserve"> the </w:t>
      </w:r>
      <w:r w:rsidRPr="0069583C">
        <w:rPr>
          <w:rStyle w:val="Emphasis"/>
          <w:highlight w:val="green"/>
        </w:rPr>
        <w:t>process that led to them</w:t>
      </w:r>
      <w:r w:rsidRPr="0069583C">
        <w:rPr>
          <w:rStyle w:val="StyleUnderline"/>
        </w:rPr>
        <w:t>. The latter includes</w:t>
      </w:r>
      <w:r w:rsidRPr="0021306E">
        <w:rPr>
          <w:rStyle w:val="StyleUnderline"/>
        </w:rPr>
        <w:t xml:space="preserve"> knowing: </w:t>
      </w:r>
      <w:r w:rsidRPr="0069583C">
        <w:rPr>
          <w:rStyle w:val="Emphasis"/>
          <w:highlight w:val="green"/>
        </w:rPr>
        <w:t>who</w:t>
      </w:r>
      <w:r w:rsidRPr="0069583C">
        <w:rPr>
          <w:rStyle w:val="StyleUnderline"/>
        </w:rPr>
        <w:t xml:space="preserve"> made the decision, </w:t>
      </w:r>
      <w:r w:rsidRPr="0069583C">
        <w:rPr>
          <w:rStyle w:val="Emphasis"/>
          <w:highlight w:val="green"/>
        </w:rPr>
        <w:t>how</w:t>
      </w:r>
      <w:r w:rsidRPr="0021306E">
        <w:rPr>
          <w:sz w:val="16"/>
        </w:rPr>
        <w:t xml:space="preserve"> the decision was made</w:t>
      </w:r>
      <w:r w:rsidRPr="0021306E">
        <w:rPr>
          <w:rStyle w:val="StyleUnderline"/>
        </w:rPr>
        <w:t xml:space="preserve">, </w:t>
      </w:r>
      <w:r w:rsidRPr="0069583C">
        <w:rPr>
          <w:rStyle w:val="Emphasis"/>
          <w:highlight w:val="green"/>
        </w:rPr>
        <w:t>why</w:t>
      </w:r>
      <w:r w:rsidRPr="0021306E">
        <w:rPr>
          <w:rStyle w:val="StyleUnderline"/>
        </w:rPr>
        <w:t xml:space="preserve"> a particular outcome was reached, </w:t>
      </w:r>
      <w:r w:rsidRPr="0069583C">
        <w:rPr>
          <w:rStyle w:val="StyleUnderline"/>
          <w:highlight w:val="green"/>
        </w:rPr>
        <w:t xml:space="preserve">and </w:t>
      </w:r>
      <w:r w:rsidRPr="0069583C">
        <w:rPr>
          <w:rStyle w:val="Emphasis"/>
          <w:highlight w:val="green"/>
        </w:rPr>
        <w:t>how to appeal</w:t>
      </w:r>
      <w:r w:rsidRPr="0021306E">
        <w:rPr>
          <w:rStyle w:val="StyleUnderline"/>
        </w:rPr>
        <w:t xml:space="preserve"> the decision. </w:t>
      </w:r>
      <w:r w:rsidRPr="0069583C">
        <w:rPr>
          <w:rStyle w:val="StyleUnderline"/>
          <w:highlight w:val="green"/>
        </w:rPr>
        <w:t>Transparency is</w:t>
      </w:r>
      <w:r w:rsidRPr="0069583C">
        <w:rPr>
          <w:rStyle w:val="StyleUnderline"/>
        </w:rPr>
        <w:t xml:space="preserve"> </w:t>
      </w:r>
      <w:r w:rsidRPr="0069583C">
        <w:rPr>
          <w:rStyle w:val="Emphasis"/>
        </w:rPr>
        <w:t>essential</w:t>
      </w:r>
      <w:r w:rsidRPr="0021306E">
        <w:rPr>
          <w:rStyle w:val="StyleUnderline"/>
        </w:rPr>
        <w:t xml:space="preserve"> for government decision making as it is </w:t>
      </w:r>
      <w:r w:rsidRPr="0069583C">
        <w:rPr>
          <w:rStyle w:val="Emphasis"/>
          <w:highlight w:val="green"/>
        </w:rPr>
        <w:t>key</w:t>
      </w:r>
      <w:r w:rsidRPr="0069583C">
        <w:rPr>
          <w:rStyle w:val="StyleUnderline"/>
          <w:highlight w:val="green"/>
        </w:rPr>
        <w:t xml:space="preserve"> to</w:t>
      </w:r>
      <w:r w:rsidRPr="0069583C">
        <w:rPr>
          <w:rStyle w:val="StyleUnderline"/>
        </w:rPr>
        <w:t xml:space="preserve"> </w:t>
      </w:r>
      <w:r w:rsidRPr="0069583C">
        <w:rPr>
          <w:rStyle w:val="Emphasis"/>
        </w:rPr>
        <w:t xml:space="preserve">building </w:t>
      </w:r>
      <w:r w:rsidRPr="0069583C">
        <w:rPr>
          <w:rStyle w:val="Emphasis"/>
          <w:highlight w:val="green"/>
        </w:rPr>
        <w:t>trust</w:t>
      </w:r>
      <w:r w:rsidRPr="0021306E">
        <w:rPr>
          <w:rStyle w:val="StyleUnderline"/>
        </w:rPr>
        <w:t xml:space="preserve"> between the governing and the governed, </w:t>
      </w:r>
      <w:r w:rsidRPr="0069583C">
        <w:rPr>
          <w:rStyle w:val="Emphasis"/>
          <w:highlight w:val="green"/>
        </w:rPr>
        <w:t>itself</w:t>
      </w:r>
      <w:r w:rsidRPr="0069583C">
        <w:rPr>
          <w:rStyle w:val="StyleUnderline"/>
          <w:highlight w:val="green"/>
        </w:rPr>
        <w:t xml:space="preserve"> a </w:t>
      </w:r>
      <w:r w:rsidRPr="0069583C">
        <w:rPr>
          <w:rStyle w:val="Emphasis"/>
          <w:highlight w:val="green"/>
        </w:rPr>
        <w:t>foundation</w:t>
      </w:r>
      <w:r w:rsidRPr="0069583C">
        <w:rPr>
          <w:rStyle w:val="StyleUnderline"/>
          <w:highlight w:val="green"/>
        </w:rPr>
        <w:t xml:space="preserve"> for </w:t>
      </w:r>
      <w:r w:rsidRPr="0069583C">
        <w:rPr>
          <w:rStyle w:val="Emphasis"/>
          <w:highlight w:val="green"/>
        </w:rPr>
        <w:t>effective</w:t>
      </w:r>
      <w:r w:rsidRPr="0069583C">
        <w:rPr>
          <w:rStyle w:val="Emphasis"/>
        </w:rPr>
        <w:t xml:space="preserve"> public </w:t>
      </w:r>
      <w:r w:rsidRPr="0069583C">
        <w:rPr>
          <w:rStyle w:val="Emphasis"/>
          <w:highlight w:val="green"/>
        </w:rPr>
        <w:t>policy</w:t>
      </w:r>
      <w:r w:rsidRPr="0021306E">
        <w:rPr>
          <w:rStyle w:val="StyleUnderline"/>
        </w:rPr>
        <w:t xml:space="preserve"> and </w:t>
      </w:r>
      <w:r w:rsidRPr="0021306E">
        <w:rPr>
          <w:rStyle w:val="Emphasis"/>
        </w:rPr>
        <w:t>management</w:t>
      </w:r>
      <w:r w:rsidRPr="0021306E">
        <w:rPr>
          <w:rStyle w:val="StyleUnderline"/>
        </w:rPr>
        <w:t xml:space="preserve">. Government automation can </w:t>
      </w:r>
      <w:r w:rsidRPr="0069583C">
        <w:rPr>
          <w:rStyle w:val="Emphasis"/>
          <w:highlight w:val="green"/>
        </w:rPr>
        <w:t>further</w:t>
      </w:r>
      <w:r w:rsidRPr="0021306E">
        <w:rPr>
          <w:rStyle w:val="StyleUnderline"/>
        </w:rPr>
        <w:t xml:space="preserve"> transparency by </w:t>
      </w:r>
      <w:r w:rsidRPr="0069583C">
        <w:rPr>
          <w:rStyle w:val="Emphasis"/>
          <w:highlight w:val="green"/>
        </w:rPr>
        <w:t>automatic disclosure</w:t>
      </w:r>
      <w:r w:rsidRPr="0069583C">
        <w:rPr>
          <w:rStyle w:val="StyleUnderline"/>
          <w:highlight w:val="green"/>
        </w:rPr>
        <w:t xml:space="preserve"> of </w:t>
      </w:r>
      <w:r w:rsidRPr="0069583C">
        <w:rPr>
          <w:rStyle w:val="Emphasis"/>
          <w:highlight w:val="green"/>
        </w:rPr>
        <w:t>info</w:t>
      </w:r>
      <w:r w:rsidRPr="0021306E">
        <w:rPr>
          <w:rStyle w:val="Emphasis"/>
        </w:rPr>
        <w:t xml:space="preserve">rmation </w:t>
      </w:r>
      <w:r w:rsidRPr="0069583C">
        <w:rPr>
          <w:rStyle w:val="Emphasis"/>
          <w:highlight w:val="green"/>
        </w:rPr>
        <w:t>of public interest</w:t>
      </w:r>
      <w:r w:rsidRPr="0069583C">
        <w:rPr>
          <w:rStyle w:val="StyleUnderline"/>
          <w:highlight w:val="green"/>
        </w:rPr>
        <w:t xml:space="preserve"> as </w:t>
      </w:r>
      <w:r w:rsidRPr="0069583C">
        <w:rPr>
          <w:rStyle w:val="Emphasis"/>
          <w:highlight w:val="green"/>
        </w:rPr>
        <w:t>soon</w:t>
      </w:r>
      <w:r w:rsidRPr="0069583C">
        <w:rPr>
          <w:rStyle w:val="StyleUnderline"/>
          <w:highlight w:val="green"/>
        </w:rPr>
        <w:t xml:space="preserve"> as</w:t>
      </w:r>
      <w:r w:rsidRPr="0021306E">
        <w:rPr>
          <w:rStyle w:val="StyleUnderline"/>
        </w:rPr>
        <w:t xml:space="preserve"> it becomes </w:t>
      </w:r>
      <w:r w:rsidRPr="0069583C">
        <w:rPr>
          <w:rStyle w:val="Emphasis"/>
          <w:highlight w:val="green"/>
        </w:rPr>
        <w:t>available</w:t>
      </w:r>
      <w:r w:rsidRPr="0021306E">
        <w:rPr>
          <w:rStyle w:val="StyleUnderline"/>
        </w:rPr>
        <w:t>,</w:t>
      </w:r>
      <w:r w:rsidRPr="0021306E">
        <w:rPr>
          <w:sz w:val="16"/>
        </w:rPr>
        <w:t xml:space="preserve"> automatic publication of </w:t>
      </w:r>
      <w:r w:rsidRPr="0021306E">
        <w:rPr>
          <w:rStyle w:val="Emphasis"/>
        </w:rPr>
        <w:t>case</w:t>
      </w:r>
      <w:r w:rsidRPr="0021306E">
        <w:rPr>
          <w:rStyle w:val="StyleUnderline"/>
        </w:rPr>
        <w:t>-related information for</w:t>
      </w:r>
      <w:r w:rsidRPr="0021306E">
        <w:rPr>
          <w:sz w:val="16"/>
        </w:rPr>
        <w:t xml:space="preserve"> individual knowledge and </w:t>
      </w:r>
      <w:r w:rsidRPr="0021306E">
        <w:rPr>
          <w:rStyle w:val="Emphasis"/>
        </w:rPr>
        <w:t>inspection</w:t>
      </w:r>
      <w:r w:rsidRPr="0021306E">
        <w:rPr>
          <w:rStyle w:val="StyleUnderline"/>
        </w:rPr>
        <w:t xml:space="preserve">, </w:t>
      </w:r>
      <w:r w:rsidRPr="0069583C">
        <w:rPr>
          <w:rStyle w:val="StyleUnderline"/>
          <w:highlight w:val="green"/>
        </w:rPr>
        <w:t>and</w:t>
      </w:r>
      <w:r w:rsidRPr="0021306E">
        <w:rPr>
          <w:rStyle w:val="StyleUnderline"/>
        </w:rPr>
        <w:t xml:space="preserve"> </w:t>
      </w:r>
      <w:r w:rsidRPr="0069583C">
        <w:rPr>
          <w:rStyle w:val="Emphasis"/>
        </w:rPr>
        <w:t>automatic publication</w:t>
      </w:r>
      <w:r w:rsidRPr="0021306E">
        <w:rPr>
          <w:rStyle w:val="StyleUnderline"/>
        </w:rPr>
        <w:t xml:space="preserve"> </w:t>
      </w:r>
      <w:r w:rsidRPr="0069583C">
        <w:rPr>
          <w:rStyle w:val="StyleUnderline"/>
          <w:highlight w:val="green"/>
        </w:rPr>
        <w:t>of</w:t>
      </w:r>
      <w:r w:rsidRPr="0021306E">
        <w:rPr>
          <w:rStyle w:val="StyleUnderline"/>
        </w:rPr>
        <w:t xml:space="preserve"> the </w:t>
      </w:r>
      <w:r w:rsidRPr="0069583C">
        <w:rPr>
          <w:rStyle w:val="Emphasis"/>
          <w:highlight w:val="green"/>
        </w:rPr>
        <w:t>ev</w:t>
      </w:r>
      <w:r w:rsidRPr="0069583C">
        <w:rPr>
          <w:rStyle w:val="Emphasis"/>
        </w:rPr>
        <w:t xml:space="preserve">idence </w:t>
      </w:r>
      <w:r w:rsidRPr="0069583C">
        <w:rPr>
          <w:rStyle w:val="Emphasis"/>
          <w:highlight w:val="green"/>
        </w:rPr>
        <w:t>used</w:t>
      </w:r>
      <w:r w:rsidRPr="0021306E">
        <w:rPr>
          <w:rStyle w:val="StyleUnderline"/>
        </w:rPr>
        <w:t xml:space="preserve"> to support decisions.</w:t>
      </w:r>
    </w:p>
    <w:p w14:paraId="0FFED562" w14:textId="77777777" w:rsidR="00774FA9" w:rsidRPr="0059720A" w:rsidRDefault="00774FA9" w:rsidP="00774FA9">
      <w:pPr>
        <w:rPr>
          <w:sz w:val="16"/>
        </w:rPr>
      </w:pPr>
      <w:r w:rsidRPr="0021306E">
        <w:rPr>
          <w:rStyle w:val="StyleUnderline"/>
        </w:rPr>
        <w:t xml:space="preserve">In </w:t>
      </w:r>
      <w:r w:rsidRPr="0021306E">
        <w:rPr>
          <w:rStyle w:val="Emphasis"/>
        </w:rPr>
        <w:t>Paraguay</w:t>
      </w:r>
      <w:r w:rsidRPr="0021306E">
        <w:rPr>
          <w:sz w:val="16"/>
        </w:rPr>
        <w:t xml:space="preserve">, the National Directorate of Public Procurement furthers transparency in public procurement (Case 1) by using </w:t>
      </w:r>
      <w:r w:rsidRPr="0021306E">
        <w:rPr>
          <w:rStyle w:val="StyleUnderline"/>
        </w:rPr>
        <w:t xml:space="preserve">AI-based intelligent </w:t>
      </w:r>
      <w:r w:rsidRPr="0021306E">
        <w:rPr>
          <w:rStyle w:val="Emphasis"/>
        </w:rPr>
        <w:t>automation</w:t>
      </w:r>
      <w:r w:rsidRPr="0021306E">
        <w:rPr>
          <w:sz w:val="16"/>
        </w:rPr>
        <w:t xml:space="preserve"> to </w:t>
      </w:r>
      <w:r w:rsidRPr="0021306E">
        <w:rPr>
          <w:rStyle w:val="StyleUnderline"/>
        </w:rPr>
        <w:t xml:space="preserve">calculate </w:t>
      </w:r>
      <w:r w:rsidRPr="0021306E">
        <w:rPr>
          <w:rStyle w:val="Emphasis"/>
        </w:rPr>
        <w:t>predicted times</w:t>
      </w:r>
      <w:r w:rsidRPr="0021306E">
        <w:rPr>
          <w:rStyle w:val="StyleUnderline"/>
        </w:rPr>
        <w:t xml:space="preserve"> when public entities will </w:t>
      </w:r>
      <w:r w:rsidRPr="0021306E">
        <w:rPr>
          <w:rStyle w:val="Emphasis"/>
        </w:rPr>
        <w:t>pay</w:t>
      </w:r>
      <w:r w:rsidRPr="0021306E">
        <w:rPr>
          <w:rStyle w:val="StyleUnderline"/>
        </w:rPr>
        <w:t xml:space="preserve"> for the goods and services they </w:t>
      </w:r>
      <w:r w:rsidRPr="0021306E">
        <w:rPr>
          <w:rStyle w:val="Emphasis"/>
        </w:rPr>
        <w:t>procure</w:t>
      </w:r>
      <w:r w:rsidRPr="0021306E">
        <w:rPr>
          <w:sz w:val="16"/>
        </w:rPr>
        <w:t xml:space="preserve">. The objective is to be able </w:t>
      </w:r>
      <w:r w:rsidRPr="0021306E">
        <w:rPr>
          <w:rStyle w:val="StyleUnderline"/>
        </w:rPr>
        <w:t xml:space="preserve">to </w:t>
      </w:r>
      <w:r w:rsidRPr="0021306E">
        <w:rPr>
          <w:rStyle w:val="Emphasis"/>
        </w:rPr>
        <w:t>reduce</w:t>
      </w:r>
      <w:r w:rsidRPr="0021306E">
        <w:rPr>
          <w:rStyle w:val="StyleUnderline"/>
        </w:rPr>
        <w:t xml:space="preserve"> the information </w:t>
      </w:r>
      <w:r w:rsidRPr="0021306E">
        <w:rPr>
          <w:rStyle w:val="Emphasis"/>
        </w:rPr>
        <w:t>asymmetries</w:t>
      </w:r>
      <w:r w:rsidRPr="0021306E">
        <w:rPr>
          <w:sz w:val="16"/>
        </w:rPr>
        <w:t xml:space="preserve"> faced </w:t>
      </w:r>
      <w:r w:rsidRPr="0021306E">
        <w:rPr>
          <w:rStyle w:val="StyleUnderline"/>
        </w:rPr>
        <w:t xml:space="preserve">by public sector </w:t>
      </w:r>
      <w:r w:rsidRPr="0021306E">
        <w:rPr>
          <w:rStyle w:val="Emphasis"/>
        </w:rPr>
        <w:t>providers</w:t>
      </w:r>
      <w:r w:rsidRPr="0021306E">
        <w:rPr>
          <w:rStyle w:val="StyleUnderline"/>
        </w:rPr>
        <w:t>.</w:t>
      </w:r>
      <w:r w:rsidRPr="0021306E">
        <w:rPr>
          <w:sz w:val="16"/>
        </w:rPr>
        <w:t xml:space="preserve"> In Denmark, municipal job centers enhance government transparency by automatically publishing information related to citizen cases online, allowing them to access and check such information (Pedersen, 2017). </w:t>
      </w:r>
      <w:r w:rsidRPr="0021306E">
        <w:rPr>
          <w:rStyle w:val="StyleUnderline"/>
        </w:rPr>
        <w:t xml:space="preserve">In </w:t>
      </w:r>
      <w:r w:rsidRPr="0021306E">
        <w:rPr>
          <w:rStyle w:val="Emphasis"/>
        </w:rPr>
        <w:t>Jordan</w:t>
      </w:r>
      <w:r w:rsidRPr="0021306E">
        <w:rPr>
          <w:rStyle w:val="StyleUnderline"/>
        </w:rPr>
        <w:t>, the adoption of the government financial management information system</w:t>
      </w:r>
      <w:r w:rsidRPr="0021306E">
        <w:rPr>
          <w:sz w:val="16"/>
        </w:rPr>
        <w:t xml:space="preserve"> by the Jordanian Customs Organization </w:t>
      </w:r>
      <w:r w:rsidRPr="0021306E">
        <w:rPr>
          <w:rStyle w:val="StyleUnderline"/>
        </w:rPr>
        <w:t xml:space="preserve">to </w:t>
      </w:r>
      <w:r w:rsidRPr="0021306E">
        <w:rPr>
          <w:rStyle w:val="Emphasis"/>
        </w:rPr>
        <w:t>automate</w:t>
      </w:r>
      <w:r w:rsidRPr="0021306E">
        <w:rPr>
          <w:rStyle w:val="StyleUnderline"/>
        </w:rPr>
        <w:t xml:space="preserve"> </w:t>
      </w:r>
      <w:r w:rsidRPr="0021306E">
        <w:rPr>
          <w:rStyle w:val="Emphasis"/>
        </w:rPr>
        <w:t>budget</w:t>
      </w:r>
      <w:r w:rsidRPr="0021306E">
        <w:rPr>
          <w:rStyle w:val="StyleUnderline"/>
        </w:rPr>
        <w:t xml:space="preserve"> preparation, budget execution, and </w:t>
      </w:r>
      <w:r w:rsidRPr="0021306E">
        <w:rPr>
          <w:rStyle w:val="Emphasis"/>
        </w:rPr>
        <w:t>financial</w:t>
      </w:r>
      <w:r w:rsidRPr="0021306E">
        <w:rPr>
          <w:rStyle w:val="StyleUnderline"/>
        </w:rPr>
        <w:t xml:space="preserve"> reporting “delivered </w:t>
      </w:r>
      <w:r w:rsidRPr="0021306E">
        <w:rPr>
          <w:rStyle w:val="Emphasis"/>
        </w:rPr>
        <w:t>transparency</w:t>
      </w:r>
      <w:r w:rsidRPr="0021306E">
        <w:rPr>
          <w:rStyle w:val="StyleUnderline"/>
        </w:rPr>
        <w:t xml:space="preserve"> and </w:t>
      </w:r>
      <w:r w:rsidRPr="0021306E">
        <w:rPr>
          <w:rStyle w:val="Emphasis"/>
        </w:rPr>
        <w:t>accountability</w:t>
      </w:r>
      <w:r w:rsidRPr="0021306E">
        <w:rPr>
          <w:rStyle w:val="StyleUnderline"/>
        </w:rPr>
        <w:t xml:space="preserve"> in </w:t>
      </w:r>
      <w:r w:rsidRPr="0021306E">
        <w:rPr>
          <w:rStyle w:val="Emphasis"/>
        </w:rPr>
        <w:t>all public resources</w:t>
      </w:r>
      <w:r w:rsidRPr="0021306E">
        <w:rPr>
          <w:rStyle w:val="StyleUnderline"/>
        </w:rPr>
        <w:t xml:space="preserve"> transactions</w:t>
      </w:r>
      <w:r w:rsidRPr="0021306E">
        <w:rPr>
          <w:sz w:val="16"/>
        </w:rPr>
        <w:t>” (Alsharari and Youssef, 2017). In public places, facial recognition technology makes it more difficult for individuals to hide and delivers greater transparency and accountability for their actions (Andrejevic and Selwyn, 2020).</w:t>
      </w:r>
    </w:p>
    <w:p w14:paraId="3E4CC653" w14:textId="77777777" w:rsidR="00774FA9" w:rsidRPr="00CE1F23" w:rsidRDefault="00774FA9" w:rsidP="00774FA9">
      <w:pPr>
        <w:rPr>
          <w:sz w:val="2"/>
          <w:szCs w:val="2"/>
        </w:rPr>
      </w:pPr>
      <w:r w:rsidRPr="00CE1F23">
        <w:rPr>
          <w:sz w:val="2"/>
          <w:szCs w:val="2"/>
        </w:rPr>
        <w:t>3.4 GOVERNMENT AUTOMATION CAN INCREASE CITIZEN CONVENIENCE The state imposes various obligations on its citizens, including paying taxes, obeying the laws, protecting public property, participating in political processes, and others. In return, it should not impose an undue administrative burden on citizens and should generally seek to make it more convenient for them to discharge their obligations, including interacting with the government. Government automation is one of the means to achieve this end. It can ensure that public services are available non-stop, consulting individual circumstances is possible continuously, agencies can coordinate their real-time response to citizen requests in the background, citizens are offered services that are personalized to their circumstances, citizens are offered services according to their circumstances proactively, the same public services are offered through multiple channels that respect individual preferences, and others. The literature and case studies confirm that government automation can generate four benefits that increase citizen convenience: 1) reducing administrative burden, 2) enabling personalized services, 3) enabling inclusive services, and 4) enabling proactive services. 3.4.1. Government automation can reduce the administrative burden Administrative burden refers to the costs imposed on citizens for interacting with the state and discharging their civil obligations. It includes learning costs such as determining one’s eligibility, compliance costs such as fulfilling complicated paperwork and documentation, and psychological costs such as the stress of interacting with the government bureaucracy. Government automation can reduce administrative burden in various ways, such as determining eligibility for an applicant from existing records, pre-filling the applicant’s forms, offering personalized consultation through a friendly chatbot, and many others. In Spain, automatic and proactive delivery of the school transport benefits was accompanied by eliminating the supporting documents required from the applicants and, in general, simplifying the application procedures (Case 2). Automation and simplification are mutually dependant: automation needs simplification, and simplification needs automation. In Norway, the automatic delivery of child welfare benefits required simplifying the eligibility rules, which allowed the vast majority of the cases to be processed automatically without burdening citizens (Case 3). In France, the rule-based one-stop service integrator, My Social Rights, facilitates the interaction between citizens and 28 agencies that provide social protection, employment, and other government services, and the coordination of service provision between them (Case 10). The service reduces the burden on citizens of discovering which agency offers relevant services, the eligibility criteria, and how to interpret them against their circumstances. In the European Union, automatic border gates provide clear savings in time and hassle for the travelers that cross its borders (Case 11). Automation often results in better quality mediation, and not disintermediation, as is often the preconceived idea about it (Quiroga, 2020a). 3.4.2. Government automation can enable personalized services Personalized service refers to a service that delivers a customer experience tailored to the customer’s needs, preferences, and circumstances. Given the authority to maintain and manage citizen records over their entire lifetimes, the government is in the best position to offer personalized public services. The main challenge is offering services to the population that cover all possible needs, preferences, and circumstances. Automation is necessary to carry out the wide-scale delivery of personalized public services, provided it can access citizen records and update them with the outcome of these services. However, the following evidence only provides examples of automation releasing human resources to make them available for manually delivering personalized services. In Denmark, municipal job centers use automation to free case workers to work on more complex, humanfacing cases (Pedersen, 2017). In Singapore, delegating robots and autonomous systems to conduct routine tasks releases healthcare workers from performing such tasks, allowing them to devote more time to personalized services and serving the emotional needs of their patients (Tan and Taeihagh, 2020). In Canada and the United Kingdom, the evidence from the justice sector demonstrates that online courts help redirect judicial officers’ time to offer personalized handling of complex, non-routine cases (Palmgren, 2018). By definition, public services should be offered equally to the entire population, without prejudice or favor provided to individuals or groups. In reality, the vulnerable groups who, because of their circumstances, are particularly susceptible to detriment and uncertainty are often excluded or offered fewer services than others. Automation makes it 3.4.3. Government automation can enable inclusive services possible for public services to reach more citizens, including the vulnerable, to make them inclusive. To this end, automation can replicate the delivery of public services over multiple channels preferred by different groups. It can shape the delivery format to make it more accessible to people with disabilities. It can hide the complexity of inter-agency coordination behind a simple user interface. It can facilitate machine-machine collaboration between government systems, users’ digital assistants, and others. In Spain, the automatic delivery of the school transport benefits allows citizens to register their intent to receive the benefit online or in a town hall in person—two options appealing to different groups, triggering the fully automatic process (Case 2). In France, My Social Rights enables citizens to assess their tax bill and which benefits they are entitled to, extending such information and services to all citizens regardless of their knowledge and the time needed to learn it (Case 9). In Canada, integrating online dispute resolution with the public justice system is helping resolve “small claim disputes without the need to physically come to court” (Palmgren, 2018). Online dispute resolution can include automated negotiation between parties and automated responses to them. 3.4.4. Government automation can enable proactive services In addition to citizens requesting services when needed, they could be offered services as soon as they are eligible, without having to ask. The latter— proactive services—are well suited to public services provided by the government, which has the authority to manage citizen records and, knowing the circumstances of individual citizens, can determine automatically which services they are eligible to receive. Because personal circumstances change all the time and eligibility rules change occasionally, automation is necessary to determine eligibility and create service offerings in real time. In Spain, following the citizen’s expression of interest in receiving school transport benefits, the system performs all checks and calculations and proactively and automatically offers the periodic benefit (Case 2). In Norway, once a child is registered in the national registry, the system automatically checks the parents’ eligibility to receive child benefits and, if they are eligible, automatically and proactively generates the benefits claim on their behalf (Case 3). The four benefits of government automation to increase citizen convenience and the public value produced by each are described in Table 8. CHAPTER 4. As such initiatives depend on a host of technical, legal, organizational, and human factors, many of them not controlled by the implementing organization, they naturally face uncertainty and deviation from the expected. The government automation risks describe such uncertainty and deviation. Besides the risks involved with the failed implementation of the automation initiatives, even successful implementation may produce negative outcomes due to the risks of automation itself. Symmetrically to the typology of government automation benefits introduced in Chapter 3, this chapter aims to provide a typology of government automation risk. And like the benefits, the risk typology is limited to the body of evidence available for the report, other risks being certainly possible if one goes beyond this body of evidence. The risks of government automation initiatives are organized into four types: 1) government automation may waste time, money, and capital, 2) government automation may lower decision quality, 3) government automation may fail to solve problems, and 4) government automation may undermine trust (Table 9). Subsequent sections describe the risks that belong to each type, their nature, impact, and evidence. The impact refers to the public value framework in Figure 4 regarding the negative public values or disvalues. The evidence is drawn from the case studies in Chapter 2 or literature. The realization of benefits outlined in the previous chapter is a possibility but not a guarantee for government automation initiatives. Table 9. Types of Government Automation Risks ID RISK TYPE SECTION R1 Government automation may waste time, money, and capital 4.1 R2 Government automation may lower decision quality 4.2 R3 Government automation may fail to solve problems 4.3 R4 Government automation may undermine trust 4.4 CHAPTER 4. 59 Risks of Government Automation When Does Automation in Government Thrive or Flounder? The enthusiasm for automation projects, particularly those involving AI, often outstrips the capacity of government organizations for effective project design, execution, and management. This can lead them to embark on energy- and money-consuming projects that never come to fruition, thus wasting public resources and the institutional capital that would enable them to embark on automation projects in the future. Specific risks that could lead agencies to waste time, money, and institutional capital through automation projects include: 1) lack of political support that may undermine stakeholder commitment, 2) lack of innovation capacity that may increase the likelihood of project failure, 3) lack of stakeholder trust that may limit successful completion and adoption, and 4) fragmented coordination arrangements that may increase automation costs. 4.1 GOVERNMENT AUTOMATION MAY WASTE TIME, MONEY, AND INSTITUTIONAL CAPITAL 4.1.1. Lack of political support may undermine stakeholder commitment Authorities in public agencies may be skeptical about the automation projects’ outcomes and anxious about publishing or using information produced by the automated tools. Such an attitude, when the authorities also lack understanding of the benefits and risks of government automation, may cause the withdrawal of political support, compromising the mobilization of resources needed for project execution and undermining the stakeholders’ commitment to automation. Concrete examples of this risk are shown below. When staff does not perceive that there is political support for pursuing automation, they feel unmotivated and unable to identify new opportunities like opportunities to collaborate with other stakeholders (Case 1). The lack of political support is also an obstacle to breaking with the status quo. Many agencies keep doing the same work for years without questioning their mission. For example, many Swedish municipalities requested help replicating the Trelleborg experience (Case 5). The Trelleborg government responded with a project to build capacity among 15 other municipalities. However, five municipalities abandoned the project within three months because they lacked commitment to the process, resulting in wasted time and money for the governments involved (Case 5). Frequently, the lack of support from high-level officials is due to the still fragmented knowledge of the opportunities that new technologies can generate and the possibility of exploiting data collected and managed by the government as a whole (Case 9). 4.1.2. Lack of innovation capacity may increase the likelihood of project failure Automation projects require new types of innovation, for example, having to do with how data is collected and used, how decisions are made, how tasks are performed, and others. Many government agencies are risk averse and lack the capacity and will to engage in innovation, particularly in their internal organization and work processes. This lack of innovation capacity also results in agencies applying traditional, incremental methods to automation projects, which may increase the probability of project failure and underutilization of project results. CHAPTER 4. 60 Risks of Government Automation When Does Automation in Government Thrive or Flounder? One example of the lack of innovation capacity is when technology staff are asked to drive automation projects, which they are generally unable to do due to the lack of understanding of business needs, challenges and requirements. The main driver for such projects is business experts who know how new technologies can support value creation. Another example is applying traditional funding arrangements for automation projects, expecting payments upon the delivery of the promised value (Velsberg et al., 2020). Due to the agencies’ lack of awareness or capacity to innovate, applying such arrangements increases the probability of project failure. Instead, when agencies are aware that such projects may fail, they want guarantees that the final product is feasible, preferring flexible funding first to procure a software prototype or proof of concept. 4.1.3. Lack of stakeholder trust may limit successful completion and adoption Lack of trust in the capacity of project teams and the automated solutions they produce heightens the risk that the project will not be completed successfully. It can also undermine the engagement of stakeholders in adopting the solutions. Examples are shown below. In traditional technology projects, the scope and what they can achieve are primarily a function of the wishes expressed and resources committed by government leaders. In automation projects, however, achievements are primarily due to the efforts of the project teams (Case 4). As automation introduces new ways of working at all organizational levels, it is not only a problem solver but a challenge. The teams responsible for automation projects are under pressure to deliver but frequently must ask government leaders for more time for testing, checking, and correcting errors. Moreover, due to the lack of trust in automated solutions, they are subject to more extensive controls than manual solutions, which may impact their timely completion (Case 4). 4.1.4. Fragmented coordination arrangements may increase automation costs One responsibility of the central authority vis-à-vis automation projects is providing whole-of-government arrangements for sharing government data and feeding it into automated solutions. Failing to deliver on this responsibility may lead to bilateral agreements, project delays, and increased costs of automation. Many automation projects aim at simplifying interactions with citizens. These include the delivery of school transport benefits in Spain (Case 2), managing social security claims in Chile (Case 6), and implementing the My Social Rights program in France (Case 10). Citizens provide data only once, then the data are shared between government agencies using automated solutions that access and integrate information from various agencies. In the Chilean case (Case 6), the lack of the pre-defined standard data sharing agreement caused SUSESO to waste about two years negotiating ad hoc arrangements with other agencies needed to integrate data. The four risks causing government automation to waste time, money, and institutional capital are described in Table 9. Since these risks negatively impact the project, the government, and stakeholders, they produce the opposite of public value: public disvalue. Table 10 also shows the public disvalue produced by each risk. To this end, it would be extremely costly and time consuming to rely on negotiated data-sharing arrangements between individual agencies rather than whole-ofgovernment arrangements. CHAPTER 4. 61 Risks of Government Automation When Does Automation in Government Thrive or Flounder? Table 10. Government Automation May Waste Time, Money, and Capital – Risks ID RISK PUBLIC DISVALUE Organizational Constituency Political Financial loss Disempowered employees Organization-technology misalignment Increased administrative burden Decreased user value Non-inclusive public services Closeness and opacity Unaccountability Disengagement 1.1 Lack of political support may undermine stakeholder commitment x x 1.2 Lack of innovation capacity may increase the likelihood of project failure x 1.3 Lack of stakeholder trust may limit successful completion and adoption x 1.4 Fragmented coordination arrangements may increase automation costs x CHAPTER 4. 62 Risks of Government Automation When Does Automation in Government Thrive or Flounder? One of the benefits of government automation documented in Section 3.3 was increasing the quality of government decisions by ensuring that they are objective, evidenced, reliable, and transparent. However, government automation may also produce the opposite effect and lower the quality of government decisions. Neither is inherent, and whether automation produces public value or public disvalue depends on the context. Specific risks that could lead government automation to lower the quality of government decisions include: 1) automated solutions may misjudge citizen circumstances, 2) street-level algorithms may produce suboptimal decisions for borderline cases, and 3) automated solutions may lead to opaque decisions. 4.2 GOVERNMENT AUTOMATION MAY LOWER DECISION QUALITY 4.2.1. Automated solutions may misjudge citizen circumstances One risk of automated decision making is misjudging the circumstances, particularly of citizens and their socioeconomic conditions. This misjudgment may happen due to the lack of data, low data quality, embedded bias, design-reality mismatch, oversimplification, displacement of human judgment, or a combination of these factors. In particular, when data is gathered from human decisionmaking and then used to train machine learning algorithms, it transfers human bias into algorithmic bias. A concrete example is deciding about citizens’ eligibility for receiving social benefits. When eligibility is determined manually, caseworkers make decisions based on the available data, additional data they can request from citizens, and knowledge about their circumstances. In automated systems, the logic goes from automated information collection to information processing on large databases to automated decision making (Andrejevic and Selwyn, 2020). The replacement of human judgment in this process may misdiagnose citizens’ circumstances, confirm eligibility when it is not warranted, or deny it when it is. In addition, when discretion may help the caseworkers optimize the provision of individual services based on the citizen’s needs and circumstances, this optimizing effect is unachievable by automation, which only applies standardized rules and disregards individual circumstances and cases by design. Another aspect of automation is offering self-service and self-help options to citizens, reducing the need for them to explain the circumstances of their case to caseworkers face-to-face. This changes the roles, work, and relationships between the caseworkers and citizens (Justesen and Plesner, 2018). Case workers are no longer responsible for ensuring that their decision is based on the assessment of the entire situation, as they can only access elements of a case and lose the whole picture of the person under consideration. Also, not considering citizens’ unique needs and circumstances may result in decisions that are considered illegitimate and unfair (Justesen and Plesner, 2018). 4.2.2. Street-level algorithms may produce suboptimal decisions for borderline cases Due to their standardized treatment, street-level algorithms may not consider borderline cases, resulting in suboptimal decisions for them. This is because business rules in automation-ready regulations are simplified and stimates or exceptions are removed to force binary decisions. These simplified rules are “ill-equipped CHAPTER 4. 63 Risks of Government Automation When Does Automation in Government Thrive or Flounder? 4.2.3. Automated solutions may lead to opaque decisions Integrating government data and applying new developments in AI and machine learning make it possible to apply automated solutions to parts of business processes. Unfortunately, these solutions offer to deal with the complexities involved in social workers’ decision making since they mainly tell what needs to be addressed and rarely how” (Petersen et al., 2020). In addition, automation-ready rules capture relatively static and ignore case-specific factors. This may result in loss of awareness of the situation of the person under consideration and difficulty matching this person with the information required by the rules (Petersen et al., 2020). While reducing uncertainty, automation may fail to address the complexity of borderline cases. In contrast, discretion allows case workers to “interpret and modify formal rules concerning which activities to inspect, which evidence to examine, which inferences to draw and which actions to take” and “negotiate with various stakeholders in reaching decisions that best serve the circumstances of the individual case and the interests of those involved” (Varavithya and Esichaikul, 2003). For example, the delivery of child benefits in Norway (Case 3) highlights the limitations of automated solutions for handling complex cases. As rule-based automation requires binary decisions and access to accurate and complete data, some citizens are served proactively and automatically. In contrast, others must apply in person since the system fails to process their cases automatically. Another example, the Danish digitalization-ready legislation (Justesen and Plesner, 2018), highlights that automated processes may produce unreasonable results if asked to provide strict yes/no answers. The reason is that exceptions and estimates are meant to address borderline or marginal cases. Thus, the legal certainty that was to be gained through automation can be lost due to automation in such cases (ibid.). predictive accuracy at the expense of accessing “the knowledge within the machine” (London, 2019). While domain experts may understand the mathematical and logical principles of the underlying models, they lack explicit declarative knowledge (Holzinger, 2018) to justify their behavior. Despite the efficiency and convenience of the automated solutions, a lack of understanding of how the algorithm arrived at specific results may breed distrust (Holzinger et al., 2020). When they are not properly justified, citizens may challenges these decisions. CHAPTER 4. 64 Risks of Government Automation When Does Automation in Government Thrive or Flounder? An example is the use of machine learning for automated facial recognition. This may present many risks for democratic societies, such as large-scale misrecognition and misidentification of individuals, machine bias due to the racially skewed data-sets used to train such algorithms, overreach of such technologies when used by authoritarian governments or commercial interests, or normalizing the tracking of people in public spaces (Andrejevic and Selwyn, 2020). For the European Union and the development of the ETIAS system (Case 11), the recognition of individuals is a major concern. One risk is a wrongful association of persons with terrorist records at border controls. While facial and fingerprint recognition techniques have advanced significantly in recent years and can identify people with a high degree of certainty, the production of fake facial and fingerprint records is also moving forward. Another source of wrongful identification is GDPR compliance, which rules out using actual personal data to train the algorithms. Thus for ETIAS, a consensus is emerging that fully automated identification is risky and cannot replace human decision making (Case 11) , ruling out the use of biometrics to make fully automated decisions. The three risks mentioned above that may cause government automation to lower the quality of decisions, and the public disvalue produced by each, are described in Table 11. Table 11. Government Automation May Lower Decision Quality – Risks ID RISK PUBLIC DISVALUE Organizational Constituency Political Financial loss Disempowered employees Organization-technology misalignment Increased administrative burden Decreased user value Non-inclusive public services Closeness and opacity Unaccountability Disengagement 2.1 Automated solutions may misjudge citizen circumstances x x 2.2 Street-level algorithms may produce suboptimal decisions for borderline cases x x x 2.3 Automated solutions may lead to opaque decisions x x CHAPTER 4. 65 Risks of Government Automation When Does Automation in Government Thrive or Flounder? Like other public sector initiatives, government automation is expected to deliver tangible value to both government and society. It is often produced by providing automated solutions to specific policy problems. However, government automation may fail to deliver on such expectations. For instance, it may fail to solve a given policy problem, offer a solution to a different problem than the one pursued, or generate additional problems in the course of trying to solve a given one. Specific risks that could lead government automation to fail to solve problems include: 1) under pressure to use the latest technology, government automation may create problem-solution mismatch; 2) by replacing human judgment, government automation may produce suboptimal solutions; and 3) government automation may have to clean up and compensate for algorithmic errors. The following sections explain and provide evidence supporting all three risks. 4.3 GOVERNMENT AUTOMATION MAY FAIL TO SOLVE PROBLEMS 4.3.1. Government automation may create problem-solution mismatch Many government organizations tend to pursue the latest technology, regardless of its value to the stakeholders and how well it contributes to solving the problem they face. This is called the “shiny object” syndrome— pursuing a trendy object, regardless of how valuable or beneficial it may be for the task at hand. For government automation, AI often represents such a shiny object. Agencies may pursue AI-based automation due to the funding pressure to use the latest technologies, causing a problem-solution mismatch. This risk is highlighted by the Estonian government’s experience (Velsberg et al., 2020). The government provided central funding to agencies to develop AI projects to stimulate the public sector’s adoption of AI. Submitted project proposals were subject to competitive evaluation. Under pressure to pursue AI-based automation, proposals were sometimes labeled “AI projects” even when not applying AI or applying AI to problems that could be solved with other, more appropriate technology (Velsberg et al., 2020). The shiny object syndrome is also observed elsewhere, even when none of their problems are suited for AI solutions. Agencies would be encouraged to apply and, if successful, would receive funding to pursue AI solutions to non-AI problems (Rogers et al., 2020). 4.3.2. Government automation may produce suboptimal solutions Pursuing effective solutions to relevant problems faced by the public and the state is one of the central tenets of government performance. One of the main questions about government automation is how it affects performance. Here we examine this question when automation replaces street-level bureaucrats with street-level algorithms. Unlike street-level bureaucrats, street-level algorithms cannot reflect on the purpose and meaning of their work (Alkhatib and Bernstein, 2019). While the former can “reflexively refine the contours of their decision boundary before making a decision on a novel or marginal case,” the latter “at best refine these contours CHAPTER 4. 66 Risks of Government Automation When Does Automation in Government Thrive or Flounder? 4.3.3. Government automation may have to compensate for algorithmic errors Both algorithms and bureaucrats can make mistakes. Due to the speed of automated processing and lack of immediate feedback, a series of mistakes made by street-level algorithms may rapidly increase the cleanup and compensatory burden on government agencies. Automation generally increases efficiency, but due to the speed of processing and dependence on constantly changing data, any small mistake in an automated procedure may quickly multiply, leading to a lot of compensatory work. In contrast, although human-performed casework takes much longer than machine-performed casework, humans can recognize their mistakes. In this sense, “the slowness can sometimes be an advantage,” and automation may increase efficiency and fragility in casework (Justesen and Plesner, 2018). The clean-up burden due to automation errors involves executing time-consuming tasks by trained staff to analyze the cases and explain the decisions made. It may also include implementing ad-hoc procedures to solve the problems that affect the citizens involved. In addition, since street-level algorithms may make mistakes with marginal cases, street-level bureaucrats’ work only after they make a decision” (Alkhatib and Bernstein, 2019). Thus street-level bureaucrats use new cases to “refine their understanding of the policy.” In contrast, street-level algorithms treat them as missing data in the training dataset and apply “similar” data instead. In addition, street-level algorithms never recognize their mistakes or revisit their own decisions until they are reviewed by a human. Thus, the displacement of human judgment caused by replacing street-level bureaucrats with street-level algorithms may result in suboptimal performance and suboptimal solutions. On a societal scale, the cost of such suboptimal performance is immense. does not disappear with automation. It becomes “new forms of clean-up, compensation and control” (Justesen and Plesner, 2018). All such remedial actions may increase the agencies’ operating costs, becoming an automation risk. Table 12 describes the three risks mentioned above that may cause the failure of government automation to solve problems and the public disvalues each of them produces. CHAPTER 4. 67 Risks of Government Automation When Does Automation in Government Thrive or Flounder? Table 12. Government Automation May Fail to Solve Problems – Risks ID RISK PUBLIC DISVALUE Organizational Constituency Political Financial loss Disempowered employees Organization-technology misalignment Increased administrative burden Decreased user value Non-inclusive public services Closeness and opacity Unaccountability Disengagement 3.1 Government automation may create problem-solution mismatch x 3.2 Government automation may produce suboptimal solutions x 3.3 Government automation may have to compensate for algorithmic errors x CHAPTER 4. 68 Risks of Government Automation When Does Automation in Government Thrive or Flounder? 4.4 GOVERNMENT AUTOMATION MAY UNDERMINE TRUST 4.4.1. Government automation may displace policy responsibility Maintaining trust between the governed and the governing is a fundamental requirement for effective public governance. Trust is a fragile commodity in a world affected by conflict, resource scarcity, and technology-enabled social change. When government deploys new technology, it can affect the working of the state and the state-citizens relationships and, in turn, the trust between citizens and the state. Given the nature of government automation, it has the potential to strengthen as well as undermine such trust. Specific risks that could lead government automation to undermine trustful relationships with citizens include the following: 1) government automation may transfer policy decisions to the actors who lack authority to make such decisions, displacing policy responsibility; 2) government automation relying on the hidden exchange of data from various sources may violate citizen privacy; and 3) automated decisions may compromise social values over economic gains. In automated solutions, legal policy staff, system designers, and other technology experts have the power to influence policymaking and implementation. They provide definitions, clarify ambiguities in regulations, decide how processes should be designed and integrated, make decisions by implementing software code, and, in general, implement policies by building and modifying systems. Thus, automation displaces policy responsibility to the actors with no authority for policy decisions or responsibility for their outcomes. For example, software engineers become policymakers instead of policy implementers (Bovens and Zouridis, 2002). Their choices can influence the “nature, amount and quality of sanctions and benefits provided by their agencies” (Lipsky, 1980), and the risk is their discretionary power, which should be managed through political control and accountability (Bovens and Zouridis, 2002). Such power raises legitimacy concerns since non-policymakers are responsible for translating policies into software code, with the ability to influence implementation decisions. The use of automated decision-making can raise accountability concerns since the public would complain about the outcomes of policy implementations to legitimate policymakers who are not in charge of (and thus not responsible for) implementation decisions. CHAPTER 4. 69 Risks of Government Automation When Does Automation in Government Thrive or Flounder? 4.4.2. Government automation may violate citizen privacy 4.4.3. Government automation may compromise social values Citizen privacy, or the right to be left alone, free from interference or intrusion, is under threat in a world where massive volumes of data are collected about their personal lives and made available for businesses or governments to make decisions affecting them. The goal is generally to optimize outcomes—commercial, political, policy, and others—for decision makers, not citizens. Government automation amplifies this privacy-violating effect of digital transformation. For example, AI-based automation can violate citizen privacy on a massive scale, integrating and processing personal data beyond the purpose for which the data was collected and using such data for surveillance and other illicit aims (Janssen et al., 2020). As another example, the fully automated, proactive delivery of public services simplifies interactions between government and citizens. It avoids having to ask citizens to provide data because the government relies on extensive data integration practices. This scenario entails data sharing among agencies, with citizens unaware of how their data is integrated, compared, and analyzed. The sharing involves handling citizens’ personal information, usually without their consent, raising serious privacy concerns; big data, AI, and IoT further amplify these concerns by enabling ubiquitous retrieval and analysis of personal data (Mark, 2019). Efficiency and cost savings are among the main drivers of government automation, thanks to the gains from automating repetitive and time-consuming tasks and replacing manual checks with automated controls. Automation is also driven by the claims of scientific and statistical neutrality of the resulting systems. The risk of government automation is prioritizing economic gains and technical properties of automated systems, driven by technological opportunities and modernization pressures, over the social value produced by such systems (Cobbe et al., 2020). Social values are standards adopted by individuals and social groups to define personal goals and shape the community’s nature and form of order (Tsirogianni et al., 2014). Examples of social values include the rule of law, human rights, and fair access to and delivery of public services. Social value commmitments in the social, justice, education, and elder care domains are discussed below. In the social sector, automated systems and the use of AI, in particular, may expose technologically poor or socially vulnerable citizens to discrimination. For example, when citizens do not possess proper personal identification documents, automated solutions may make it unfeasible to decide on their cases. Such persons are then faced with additional requirements to receive services, like applying in person (Carney, 2020; Larsson, 2020) . In the justice sector, the use of AI generates concerns arising from algorithmic bias, lack of transparency, encroachment of the executive upon the judicial branch, differential treatment between online and human decision making, and uneven technology take-up across jurisdictions, keeping legal systems up to date with technological developments (Sourdin et al., 2019). In the education sector, using facial recognition in schools raises concerns about highlighting students’ gender and race, categorizing students while making decisions, and forcing students to act differently when under surveillance. For example, in responding to school shootings, schools in the United States started applying closed-circuit television systems to recognize patterns of suspicious behavior, such as students fighting or even walking slowly when others walk faster. Since students knew that they were being recorded, they behaved unnaturally. In addition to the coercive and inescapable nature of school-based facial recognition, this technology facilitates the authoritarian nature of the school system (Andrejevic and Selwyn, 2020). CHAPTER 4. 70 Risks of Government Automation When Does Automation in Government Thrive or Flounder? In the elder care sector, primarily the long-term automated health services used in this sector, the use of AI raises multiple technological risks and ethical dilemmas. For example, fairness is compromised when patients are unable to express their preferences and forced to deal with robots and autonomous systems for their care; social interactions, human touch, and the patients’ intellectual capacity are compromised by mandatory automated solutions; and the authentic social commitment is compromised when the elderly are abandoned to interact by themselves and only with automated solutions (Tan and Taeihagh, 2020). The three risks mentioned above that may cause government automation to undermine trust and the public disvalues each of them produces are described in Table 13. Table 13. Government Automation May Undermine Trust – Risks ID RISK PUBLIC DISVALUE Organizational Constituency Political Financial loss Disempowered employees Organization-technology misalignment Increased administrative burden Decreased user value Non-inclusive public services Closeness and opacity Unaccountability Disengagement 4.1 Government automation may displace policy responsibility x x 4.2 Government automation may violate citizen privacy x x x 4.3 Government automation may compromise social values x x FACTORS THAT ENABLE GOVERNMENT AUTOMATION 5. CHAPTER 5. 72 Factors That Enable Government Automation When Does Automation in Government Thrive or Flounder? Still, considering their internal strategies, infrastructure, services and capabilities, and the institutional environment that shapes their behavior and interactions, they can differ widely. Such differences matter for government organizations’ potential to realize the expected benefits and their exposure to the anticipated risks of automation. The body of evidence presented in this report makes it possible to link the characteristics of government organizations and their institutional environment to the production of specific benefits and the exposure to specific risks of government automation, represented by the respective benefit and risk typologies in Chapters 3 and 4. Such characteristics give rise to the typology of factors of government automation. This chapter presents such a typology and the evidence that connects the factors to the identified benefits and risks. Like the benefit and risk typologies, the factors typology is limited to the body of evidence presented in this report. It can be extended or amended when new evidence comes to light. Government organizations share some common features, such as belonging to the same administrative structure, operating under one set of rules and regulations, implementing whole-ofgovernment strategies and policies, and possibly serving the same constituency. CHAPTER 5. 73 Factors That Enable Government Automation When Does Automation in Government Thrive or Flounder? The factors of government automation are organized into: 1) institutional readiness: technological and organizational readiness are prerequisites to successful government automation; 2) human capacity: government automation depends on the human capacity to lead, design, participate in, and sustain human-machine operations; 3) process innovation: Table 14. Factors Enabling Government Automation ID FACTOR SECTION NAME DESCRIPTION 1 Institutional readiness Technological and organizational readiness are prerequisites to successful government automation 5.1 2 Human capacity Government automation depends on the human capacity to lead, design, participate in, and sustain human-machine operations 5.2 3 Process innovation Government automation benefits from simplification, incrementality, adoption, and other process innovations 5.3 4 Whole-ofgovernment Government automation must be grounded in the whole-ofgovernment strategy, collaboration, and integration 5.4 government automation benefits from simplification, incrementality, adoption, and other process innovations; and 4) whole-of-government: government automation must be grounded in the whole-of-government strategy, collaboration, and integration. Each type is listed in Table 14 and elaborated in subsequent sections. CHAPTER 5. 74 Factors That Enable Government Automation When Does Automation in Government Thrive or Flounder? Government automation is the responsibility of a government organization that owns the task, process, service, workflow, and office being automated. Typically, this organization is also the owner and sometimes the implementer of the automation project. However, other ownership structures such as the automation competence centers serving all other organizations’ automation needs are also possible. For automation to succeed—that is, to deliver the benefits and overcome the risks of automation—the organization must be automation-ready, both technologically and organizationally. The former covers the provision of well-governed digital infrastructures as technical foundations for various elements—systems, services, networks, and capabilities—of automated solutions. Infrastructure governance entails the monitoring and control over infrastructure-related decisions, for it to continue delivering value to the organization. By reducing human intervention, automated solutions are particulary sensitive to the volume and quality of data used to making decisions. Thus, technological readiness also entails access, mainly through the digital infrastructure, to trusted data. To be trusted, a process through which such data is produced, shared, applied and discarded must be governed through standards and policies enacted by the organization. In turn, the adoption of such standards and policies, along with procedure simplification, business process redesign, building of human-machine collaboration skills, and others, constitute organizational readiness to support automation and manage the associated change. Factor F1 is formulated as follows: 5.1 INSTITUTIONAL READINESS The factor comprises four sub-factors: 1) automation is built on a digital infrastructure, 2) automation requires information technology governance, 3) automated decisions must rely on trusted, well-governed data, and 4) automation and the associated change require organizational readiness. The sub-factors are listed in Table 15 and elaborated in the sections below. Each section explains what the factor is about, why it is important, how it is implemented, and what evidence substantiates it. As usual, the evidence is drawn from the case studies in Chapter 2 or literature. Government automation requires the organizations involved to provide access to a common digital infrastructure, practice information technology governance, provide trusted data and organizational support, and manage change. CHAPTER 5. 75 Factors That Enable Government Automation When Does Automation in Government Thrive or Flounder? What is this factor about? Automating government decisions relies on access to data drawn from various sources, capacity to process it, and the ability to update government records with the outcomes of these decisions. The operations are enabled by the digital infrastructure that connects databases, servers and networks run by different agencies and non-governmental partners. Using this infrastructure, agencies can access data owned by other agencies, process data to reveal patterns, make calculations and produce decisions, and record the outcomes in their own and other agency systems. Having a common digital infrastructure and shared services to access its functionalities reduces the technical and legal requirements for agencies to pursue automation. Why is this factor important? All government agencies, including those with low technical capabilities, should be interested in fostering automation. Providing them with the whole-of-governnment digital infrastructure which offers access to the data from various agencies and common services to process 5.1.1. Automation Is Built on a Digital Infrastructure it addresses the shortage of technical capabilities and reduces operating costs. Such an infrastructure can be implemented through a government cloud, avoiding government investment in multiple servers that mostly remain idle, and maximizing the utilization of government’s digital resources. The centralized digital infrastructure reduces duplication of government effort, releasing resources that can then be used elsewhere. At the same time, using the common infrastructure shortens system development times, enabling agencies to focus on value-added processes. It also reduces the risk of increasing operating costs due to the fragmented arrangements needed in the absence of such common infrastructure. While a digital infrastructure is beneficial for digital government in general, it is vital for government automation since it facilitates access to data needed for automating government decisions and complements agencies’ technical capabilities. With respect to its contribution to benefits and risks, providing a central digital infrastructure can help increase government efficiency and productivity and minimize the risk of government wasting time, money, and institutional capital on automation. Regarding the public value framework (Figure 4), the digital infrastructure can save financial resources by avoiding duplication and empowering agencies with low technical capabilities. Table 15. Institutional Readiness Sub-Factors ID SUB-FACTOR 1.1 Automation is built on a digital infrastructure 1.2 Automation requires information technology governance 1.3 Automated decisions must rely on trusted, well-governed data 1.4 Automation and the associated change require organizational readiness CHAPTER 5. 76 Factors That Enable Government Automation When Does Automation in Government Thrive or Flounder? How is this factor implemented? Three implementation approaches for the provision of digital infrastructure for automation are: Providing access to the core infrastructure services, such as an interoperability platform, digital identity, or authentication Regarding the strategic government triangle for implementing automation (Figure 5), the digital infrastructure builds operational capabilities, part of the operating environment. Table 16 shows how the different approaches to digital infrastructure impact the benefits and risks of government automation. Table 16. Digital Infrastructure – Benefits and Risks APPROACH BENEFITS RISKS B1 Increasing efficiency B2 Increasing productivity R1 Wasting time, money, and institutional capital 1. Providing and connecting agencies to a centralized digital infrastructure Reducing operating and development costs Releasing human resources Complementing human resources Reducing the risk of fragmented coordination arrangements 2. Providing a government cloud with secure data services 3. Providing access to the core infrastructure services 1 2 3 Providing and connecting agencies to a centralized digital infrastructure to enable the exchange and sharing of data Providing a government cloud with secure data services CHAPTER 5. 77 Factors That Enable Government Automation When Does Automation in Government Thrive or Flounder? What is the evidence? In Spain, the delivery of the school transportation benefit is a shared service offered by several local governments that relies on their capacity to connect to a common technical infrastructure offered by the Government of Albacete and to exchange data provided by the infrastructure cloud services (Case 2). Rather than owning data servers, agencies that rely on the government cloud can access centralized databases and utilize the cloud’s substantive processing capacity for automation (Rogers et al., 2020). In Estonia, automation relies on the core systems that provide common data, security, addresses, and document services. These are: 1) X-Road10 serving as the data exchange layer for information systems; 2) ISKE11 ensuring a security level sufficient for the data processed in IT systems; 3) RIHA12 providing a catalog for the state’s information system; and 4) DHX13 enabling institutions to exchange documents. The main rationale for creating these systems was that many government organizations have similar needs, and meeting them separately by building and operating individual systems is wasteful and makes achieving interoperability more difficult (Velsberg et al., 2020). In Chile, the automation of social security claims highlights the need for three core infrastructure services as significant enablers for automation: citizen and business identification, data sharing, and service notification.They are the central government’s responsibility since agencies cannot provide such services by themselves (Case 6). 10. X-Road, https://x-road.global/. 11. ISKE, https://www.ria.ee/en/cyber-security/managementstate-information-security-measures/it-baseline-securitysystem-iske. 12. RIHA, https://www.ria.ee/en/state-information-system/databased-governance-and-reuse-data/administration-systemriha-and-rihake. 13. DHX, https://www.ria.ee/en/state-information-system/dataexchange-platforms/document-exchange-layer-dhx. In Spain, automation of the civil registry relies on many whole-of-government platforms to provide common services, such as authentication, notification, and others (Case 7). 5.1.2. Automation Requires Information Technology Governance What is this factor about? According to the IT Governance Institute (2007), IT governance “consists of the leadership, organizational structures, and processes that ensure that the enterprise’s IT sustains and extends the organization’s strategies and objectives.” The definition emphasizes that IT governance cannot rely on a single person. It is the responsibility of executives and the board of directors and is part of corporate governance. The concept is powerful because it raises the level of information technology issues to the strategic level of an organization, makes IT an institutional concern that all senior managers are committed to, and makes technology a key enabler for achieving strategic goals. Why is this factor important? Different IT governance practices contribute to realizing some automation benefits and minimizing the associated risks. For example, empowering the IT function helps to address the lack of political support. Defining rules for deciding about automation and its implementation increase decision quality since responsibilities are clearly and transparently assigned. Building the competencies of IT staff shortens development times and lowers operating costs. Establishing a governance model makes automation a shared responsibility of the senior management, who will ensure that automation investment is aligned with and contributes to organizational objectives. CHAPTER 5. 78 Factors That Enable Government Automation When Does Automation in Government Thrive or Flounder? By sharing responsibilities, collective decisions are more likely to be transparent and correct, and the collaboration needed to deliver such responsibilities increases stakeholder trust. At the same time, governance reduces the risk of fragmented coordination agreements. Although IT governance is an enabler for digital government in general, due to the high-risk nature of automation projects and the collaboration required from various actors, it is especially relevant for automation. Without IT governance, automation may not be prioritized, resulting in the lack of stakeholder engagement and trust, the risk of duplication, invisibility of the results, and impaired potential for automation to scale up. In summary, IT governance contributes to automation by increasing the efficiency of government operation and the quality of government decisions, and addressing the risk of agencies wasting time, money, and institutional capital on automation projects. Regarding the public value framework (Figure 4), IT governance contributes to organizational values, specifically organization-technology alignment, and political values such as openness, transparency, accountability, and participation of various stakeholders in IT-related decisions. How is this factor implemented? Four implementation approaches for introducing IT governance to automation projects are: 1 2 3 4 Empowering the IT function by, for example, making it depend directly on the agency head. Thus the highest authority would be aware of the automation efforts, consider them strategic priority, and contribute to successful completion. Building competencies, assigning responsibilities, and delegating powers would empower staff with a clear mission and competencies for achieving automation. Establishing a governance model, such as a committee, board, or another corporate structure, promotes the sharing of services and data by agencies. The collective nature of such decisions makes them more likely to be transparent and correct. By sharing responsibilities, the outcome depends on the collective action by many agencies, increasing stakeholder trust and complementing the agencies’ capacities. Technology governance is a critical capability for legitimizing IT and automation decisions, part of the authorizing environment of the strategic government triangle (Figure 5). Table 17 shows how the different approaches to IT governance impact the benefits and risks of government automation. CHAPTER 5. 79 Factors That Enable Government Automation When Does Automation in Government Thrive or Flounder? Table 17. IT Governance - Benefits and Risks APPROACH BENEFITS RISKS B1 Increasing efficiency B3 Increasing decision quality R1 Wasting time, money, and institutional capital 1. Empowering the IT function Minimizing the risk of lack of political support 2. Building competencies, assigning responsibilities, and delegating powers Reducing operating and development costs Ensuring objective decisions Ensuring transparent decisions 3. Defining a governance model Reducing the risk of fragmented coordination arrangements 4. Sharing responsibilities Minimizing the risk of lack of stakeholder trust What is the evidence? In Chile, SUSESO could automate the social security claims due to raising its IT function and IT projects to the strategic level. While some IT functions in Chile depend on the finance or general services departments, SUSESO recognized the unique nature of the function and decided to treat it as a strategic component of its institutional development (Case 6). Part of IT governance is building competencies, assigning responsibilities, and delegating authority to the teams responsible for the automation projects. In Spain, the Ministry of Justice, which leads the civil registry automation project, engaged the Ministry of Health a, the General Directorate of the Police, the National Statistics Institute, and Autonomous Communities with competences in health and justice, among others, in implementing parts of the project. Lacking delegated powers in the entire scope of the project and having delegated responsibilities, the implementation team had to invest a great deal of effort in coordinating with the various stakeholders to obtain project commitments. (Case 7). Also in Spain, the delivery of the school transport benefits relies on a governance model, enabled by an online platform, for collecting stakeholder concerns, voting on them, and expressing commitments to address those that received the most votes. The model helps improve the administration of the shared services, distribute the costs proportionally, lower costs compared to other solutions, and ensure the sustainability of the initiative (Case 2). In France, the experiences of the Law as Code team highlights the importance of the governance for collaborative development of open infrastructures and for the automation of certain services and benefits. Otherwise, when only one organization is responsible, automation is fragile as transparency, auditability, and other results are difficult to guarantee. Different actors must be responsible for automating the law and governing the process (Case 9). As a whole-of-government affair, IT governance engages various government actors and coordinates automation projects across them and across policy areas. CHAPTER 5. 80 Factors That Enable Government Automation When Does Automation in Government Thrive or Flounder? 5.1.3. Automated Decisions Must Rely on Trusted, Well-Governed Data What is this factor about? Automation relies on data. In rule-based automation, the outcome depends on the quality of the rules and of the data that is stored, sorted, and processed through such rules. In intelligent automation, the outcome heavily depends on the quality of the data used to train the algorithm. As data quality is of utmost importance for any automation scenario, governments are adopting data governance to embed the data culture within the public sector and, in turn, ensure such quality. Data governance “is a system of decision rights and accountabilities for information-related processes, executed according to agreed-upon models which describe who can take what actions with what information, and when, under what circumstances, using what methods” (Data Governance Institute, n.d.). In particular, this factor refers to institutionalizing different data governance practices relevant to automation. Why is this factor important? Data governance helps overcome the ambiguity of the government agencies’ approach to data. On the one hand, agencies want to access data owned by other agencies; on the other, they are possessive of the data they own and unwilling to provide access to it to other agencies. Thus, it is critical for the government to establish governance practices for regulating the use of its data. Such practices include defining what agencies can or cannot do with data, ensuring the availability and standardization of data, securing data access, and defining project data plans—how projects use and share data with other projects. The benefits produced by data governance include reducing overlapping databases and simplifying processes using such databases, reducing the costs of developing and operating government systems, and enhancing the correctness and quality of decisions by relying on high-quality data and evidence to support them. They also include reducing the administrative burden on citizens, for example, repeated provision of the same data; and enabling the proactive delivery of services to citizens based on the data possessed by the government. Data governance also minimizes the risk of fragmented coordination of automation initiatives, and reduces the risk of violating citizen privacy since the governance authority should formulate who should process data and how. In the absence of data governance, the silo culture of each agency maintaining its databases makes it challenging to ensure the standardization, accuracy, and integration of government data. In summary, the contribution of data governance to the benefits and risks of government automation includes increasing the efficiency, decision quality, and citizen convenience, while reducing the risks of wasting time, money, and institutional capital, failing to solve problems, and undermining trust by government automation. Regarding the public value framework (Figure 4), data governance produces organizational values—providing secure access to government data and achieving financial gains through common solutions; constituency values—reducing the administrative burden on citizens and facilitating the delivery of more inclusive public services; and political values—transparency and accountability on the use of government data. How is this factor implemented? Five implementation approaches for data governance are: Establishing data governance authority Standardizing data Ensuring the availability of and access to data Guaranteeing data quality Defining project data plans 1 5 4 3 2 CHAPTER 5. 81 Factors That Enable Government Automation When Does Automation in Government Thrive or Flounder? What is the evidence? In Chile, the staff responsible for automating the security claims recognized that the lack of a central authority for regulating the exchange of government data and protecting personal data across government, and the lack of standardization of data and metadata, are barriers to automation (Case 6). The automation was only feasible because SUSESO had previously created the classification and standardization system for all types of resolutions issued by insurance companies. The system took years to develop. They applied data standards defined by the National System of Information on Safety and Health in the Workplace, but they also had to tackle medical reports APPROACH BENEFITS RISKS B1 Increasing efficiency B3 Increasing decision quality B4 Increasing citizen convenience R1 Wasting time, money, and institutional capital R3 Failing to solve problems R4 Undermining trust 1. Establishing the data governance authority Simplifying processes Reducing operating and development costs Reducing the risk of fragmented coordination arrangements Reducing the risk of violating citizen privacy 2. Standardizing data 3. Ensuring the availability of and access to data Ensuring objective and evidenced decisions Reducing administrative burden Enabling proactive services 4. Guaranteeing data quality Ensuring objective decisions Reducing the risk of having to compensate for algorithmic errors 5. Defining project data plans Ensuring evidenced decisions Concerning the contribution of data governance to implementing automation, according to the strategic government triangle (Figure 5), data governance helps build operational capabilities including data standardization and sharing, and strategic capabilities including rules for accessing and processing government data. Table 18 shows how the different approaches to data governance impact the benefits and risks of government automation. Table 18. Data Governance - Benefits and Risks CHAPTER 5. 82 Factors That Enable Government Automation When Does Automation in Government Thrive or Flounder? containing non-standardized data. Based on such efforts, digital documents can be stored with all required data and metadata (Case 6). The key automation enablers are access to all data related to a case (Case 6) and having the required documents in electronic format with all data and metadata included (Case 6). In Estonia, the National AI Strategy 2019–2021 established the Chief Data Officer positions, at least at the ministerial level (Government of the Republic of Estonia, 2019). These positions are the data governance authorities for the respective ministries and agencies. In Spain, there are no standards for licensing and construction data, which means that every related agency organizes the data differently. Due to the difficulites in reconciling the interests of different agencies, multiple attempts at standardizing data were unsuccessful, (Case 2). In contrast, in the areas of public procurement and administrative contracting, the use of a common information model and a shared vocabulary established for all European Union Member States (Case 2) by the supra-national organization was a major automation enabler. Also in Spain, the automation of the school transportation benefits revealed the importance of alternative ways for accessing information, not by asking citizens or businesses to provide it directly, but accessing and reusing existing government data. Even when data is already available within government, agencies find it more convenient to ask citizens to provide it again, producing duplicated databases and processes, than to arrange with other agencies to organize access to their databases (Case 2). In Paraguay, the automation of public procurement relies on years of data, including structured data about all procurement cases, procurements protests, correct and incorrect bids, and others. Only by relying on such data can the system find similarities between successful, rebutted, and new procurements automatically, and predict the possibility of protests on the new bids (Case 1). With the project, the implementing agency—NDPP—considers that it reached the third stage of automation, driven by data structuring and use, after two previous stages of digitalization and business process reengineering. Since automation relies on data, trust in the data is critical. Data governance practices such as base registries, data management, authorized data sources, and others enhance data quality and build trust in data. In Norway, the agency implementing the sickness allowance automation—NAV—dared to fully automate the service in some cases because they trusted their own data and the data provided by other government agencies (Case 4). In the case of child (Case 3) and other delivered benefits, NAV trusted the data from the tax department about citizen incomes but not the data provided directly by citizens. While in the past, NAV trusted the income data provided by businesses, it uncovered many inaccuracies. If NAV had decided to automate the welfare service based on such data, it might have established a gateway for considering fraudulent claims (Case 3). Any automation project requires establishing and implementing a data plan to manage issues related to data at different project stages. In Paraguay, the implementing agency—NDPP—defined a policy that any new automation project must prioritize data structuring over the practice of scanning and uploading documents (Case 1). In Estonia, all automation funding proposals are assessed against availability and access to data. The proponents, possibly assisted by the office of the Government Chief Data Officer, must provide the mapping of the data, validate what problems could be solved by exploiting it, and assess what is feasible, unfeasible, or not worth doing (Velsberg et al., 2020). In the United States, the Customs and Border Protection (CBP) Agency shares information with federal, state, and local authorities and various non-public actors. For example, airlines or airports might be able to use facial images for commercial purposes, subject to explicit contracts signed with CBP. However, such contracts proved insufficient to define the limits of the private use of government data and CBP faced criticism for its lack of transparency. Today, agencies demand clear guidelines for data gathering and sharing (Engstrom et al., 2020). CHAPTER 5. 83 Factors That Enable Government Automation When Does Automation in Government Thrive or Flounder? What is this factor about? Automation causes significant changes to the implementing organizations’ structures, processes, and culture. Typically, the more complex an organization, the larger the changes. In addition, a key success factor for automation projects is the readiness of the implementing organization. Automation-ready organizations are aware of the problems that should be solved, aware which problems can be or cannot be solved with automation, willing to reduce administrative burden by eliminating valueless processes, and pursuing renewed mission objectives. The latter may include delivering enhanced—that is, proactive, inclusive, and personalized—services. Organizational readiness also includes the capacity to measure business processes, to know their weaknesses and bottlenecks, and to assess their performance. Why is this factor important? Awareness about problems facing an organization and commitment to solving them help minimize the risks of problem-solution mismatch and lack of stakeholder commitment for automation projects. The organizational capacity to measure and evaluate business processes can uncover process bottlenecks; areas to reduce unnecessary administrative burden on citizens, businesses and the government; and the tasks required to benefit from the efficiency and productivity gains through automation. Organizational readiness also means that the organization is able to build upon existing foundations, for example, by reusing existing technical, socio-technical, or organizational solutions. Thus, they can enjoy lower costs of developing and operating solutions, shorter decision times, and simplified processes. Automation-ready or5.1.4. Automation and the Associated Change Require Organizational Readiness ganizations can revise their human resource management practices to release and complement their staff, equip them with new human-machine collaboration skills, reallocate to value-added tasks like delivering inclusive and personalized services and, ultimately, increase their productivity. In summary, organizational readiness can help increase the efficiency and productivity of government operations, increase citizen convenience, and address the risks of wasting time, money, and capital, and failing to solve problems by automating processes. Regarding the public value framework (Figure 4), organizational readiness can produce organizational values—obtaining financial gains and relying on empowered employees, and constituency values—reducing administrative burden and offering enhanced public services. How is this factor implemented? Four implementation approaches for building organizational readiness are: Building capacity for problem awareness Building capacity for process measurement and evaluation Building capacity for reusing existing technical or socio-technical solutions Revising human resource management practices and upgrading human resources Organizational readiness contributes to the development of operational capabilities and the environment (Figure 5) for automation to deliver expected benefits and address the risks. Table 19 shows how the different approaches to organizational readiness impact the benefits and risks of government automation. 1 2 3 4 CHAPTER 5. 84 Factors That Enable Government Automation When Does Automation in Government Thrive or Flounder? Table 19. Organizational Readiness – Benefits and Risks APPROACH BENEFITS RISKS B1 Increasing efficiency B2 Increasing productivity B4 Increasing citizen convenience R1 Wasting time, money, and institutional capital R3 Failing to solve problems 1. Building capacity for problem awareness Reducing administrative burden Enabling personalized, inclusive, and proactive services Minimizing the risk of lack of political support Reducing the risk of problemsolution mismatch 2. Building capacity for process measurement and evaluation Reducing operating and development costs Shortening decision times Simplifying processes Releasing human resources Complementing human resources Reducing administrative burden Reducing the risk of problemsolution mismatch 3. Building capacity for reusing existing technical or socio-technical solutions 4. Revising human resource management practices and upgrading human resources Releasing human resources Enabling personalized and inclusive services CHAPTER 5. 85 Factors That Enable Government Automation When Does Automation in Government Thrive or Flounder? What is the evidence? According to the team responsible for automating the delivery of school transportation benefits in Spain (Case 2), introducing automation is more complex in large organizations since they have more layers of decision making, they are subject to more complex patterns of changes, and, although more resourceful, they face more technical and organizational barriers to automate. The larger the organization, the bigger the reaction, and the greater the changes to introduce (Case 2). Moving from the paper-based to digital administration, based on data and interoperability, requires a continuous and sustained effort. While tools exist, each administration has to facilitate access to data, decide how to manage information, plan and oversee how changes will permeate the organization, and carry out defined procedures. Automation should be done incrementally since it relies on implementing many changes that cannot be carried out in one large step. The whole organization, or a large part of it, has to be automation-ready (Case 2). In addition, after automation, some tasks and even the whole functional role may disappear. While the project team aimed at protecting personnel and not laying anyone off due to automation, they recognized how automation challenges the rigidity of the government’s human resource management policies. To overcome this challenge, one activity was devoted to human resource planning redesign. For example, those conducting manual processes were trained to work on digital processes. Secretaries became case analysts (Case 2). In Sweden, the Trelleborg Municipality recognized itself as a mature organization, ready for automation-induced change. Having a clear picture of the working of the municipality, including detailed information about its business processes, was helpful to decide on the future automation goals and plan the implementation in small steps (Case 5). However, the municipality had to change many aspects of its work, such as engaging employees, before RPA could take hold (Case 5). After succeeding with their automation efforts, the municipality decided to share its experience with other municipalities. However, among 15 municipalities engaged in this effort, only two were able to make progress. Non-technical reasons, such as managing people working in the organization and organizations opting to maintain the status quo, were highlighted (Case 5). With respect to social security claims in Chile, an important issue for the implementation team was raising awareness among the stakeholders that automation is not a problem of technology but rather of changing business processes. The team was able to verify that most of the digital transformation process failure was due to problems associated with institutions and people. Thus, the key enablers became change management practices and the sensitization of the key stakeholders (Case 6). SUSESO also hired a mathematician to conduct data analysis on its business processes to identify patterns in the applicants’ conditions to inform automation (Case 6). The main problems with the automation of the civil registry in Spain were also related to people, such as who provides the service, who depends on it, who pays salaries, and others (Case 7). The project also revealed the importance of building automation upon previous digitalization efforts, such as digitalizing and sharing government documents and data (Case 7). In Argentina, the PROMETEA project also highlights what has to be done before automation, mainly understanding business processes conducted by the Public Prosecutor’s Office of the City of Buenos Aires. By measuring, diagnosing, reengineering, and modeling such processes, the project identified the most repetitive cases, the cases demanding the most of the prosecutors’ time, process bottlenecks, and other relevant features to consider for defining the scope and priorities of automation (Case 8). Likewise, in France, technology was not an obstacle to automating My Social Rights. Instead, determining the type and scope of automation applied to the delivery of social benefits were the main problems to resolve (Case 10). CHAPTER 5. 86 Factors That Enable Government Automation When Does Automation in Government Thrive or Flounder? 5.2 HUMAN CAPACITY Shifting the bulk of government work from humans to machines does not eliminate the need for human presence in an automated workplace. More common than replacing humans by machines is introducing various forms of human-machine collaboration that complement rather than replace human performance. In addition, the evidence shows that the human capacity critical to pursuing and sustaining the benefits of government automation should not be delegated or outsourced outside government, but developed and maintained within. The main reasons for this seeming contradiction are deep interactions between government goals, technological solutions, organizational processes, and legal requirements to be addressed when pursuing government automation. Managing such interactions requires in-depth understanding of government rules, tasks, and processes to be automated, what technology and data are available for such automation, how to ensure that the automated solutions conform to the legal requirements, and how to protect users from the possible adverse effects of automation. It also requires technology experts who can design, implement, and manage these solutions in collaboration with government and legal experts. Once a solution is operational, experts are needed to maintain it in a changing environment, and build awareness and capacity to use it, including through human-machine collaboration, among the stakeholders. Thus, Factor 2 is formulated as follows: Government automation needs in-house expertise in technological, legal, and governmental domains as well as empowered teams able to link such domains, driven by public mission and seeking to maximize human-machine complementarity. The factor is refined into four sub-factors: 1) automation needs human capacity in-house, 2) automation needs competent and empowered staff, 3) automation relies on government-technology collaboration, and 4) automation maximizes human-machine complementarity. The sub-factors are listed in Table 20, and elaborated in the sections below. Each section explains what the factor is about, why it is important, how it is implemented, and what evidence substantiates it. The evidence is drawn from the case studies in Chapter 2 or literature. CHAPTER 5. 87 Factors That Enable Government Automation When Does Automation in Government Thrive or Flounder? Table 20. Human Capacity Sub-Factors ID SUB-FACTOR 2.1 Automation needs human capacity in-house 2.2 Automation needs competent and empowered staff 2.3 Automation relies on government-technology collaboration 2.4 Automation maximizes human-machine complementarity What is this factor about? Government agencies are discovering the high financial, institutional and political costs of relying on external consultancy and technology companies for their automation projects. They are also discovering that proposing automated solutions to achieve government goals and requirements, while lacking the knowledge of the internal working of government and its relationships with citizens and other stakeholders, is risky. While technological expertise is generally transferable and ready to outsource, process and legal expertise is generally embedded in the government context and difficult to transfer. Thus government agencies are building, managing, and sustaining in-house capacity on technological development and merging such capacity with internal know-how of government processes and regulations. Why is this factor important? Civil servants with deep experience and understanding of government processes are in the best position to identify the activities that can bring significant gains through simplification and automation. Civil servants with experience and knowledge of the business rules and exceptional and borderline cases are vital for ensuring that the automated systems work correctly. If empowered, they can also identify ways to reduce administrative burden and foresee new opportunities for innovation, such as, for example, proactive, inclusive, and personalized services. In turn, having in-house innovation capacity protects against project failure, problem-solution mismatch, and clean-up burden due to automation errors. While the lack of such capacity could be partly compensated by external consultants specializing in digital transformation, the lack of knowledge of government rules and processes is a risk factor. In summary, in-house human capacity can help increase the efficiency of government operations, the quality of government decisions, and the convenience of government-citizen interactions. It can also help reduce the risk of wasting time, money, and institutional capital, and failing to solve problems by government automation. Regarding the public value framework, human capacity contributes to organizational values— empowered employees, and constituency values—increasing user value, delivering enhanced services, and reducing administrative burden. 5.2.1. Automation Needs Human Capacity In-House CHAPTER 5. 88 Factors That Enable Government Automation When Does Automation in Government Thrive or Flounder? How is this factor implemented? Four implementation approaches for building in-house human capacity are: Relying on in-house domain and process expertise Building in-house technology expertise to reduce external dependency Adopting new approaches for bringing new professions into government Building competencies that offer value across government Table 21. In-House Human Capacity – Benefits and Risks APPROACH BENEFITS RISKS B1 Increasing efficiency B3 Increasing decision quality B4 Increasing citizen convenience R1 Wasting time, money, and institutional capital R3 Failing to solve problems 1. Relying on in-house domain and process knowledge Simplifying processes Ensuring objective decisions Reducing administrative burden Enabling personalized, inclusive, and proactive services Minimizing the risk of lack of innovation capacity Reducing the risk of problemsolution mismatch Reducing the risk of having to compensate for algorithmic errors 2. Building in-house technology expertise to reduce external dependency Enabling personalized and inclusive services Reducing the risk of problemsolution mismatch 3. Adopting new approaches for bringing new professions into government 4. Building competencies that offer value across government Simplifying processes 1 4 3 2 Regarding the strategic government triangle, in-house human capacity contributes to developing the government’s operational capabilities, such as redesigning business processes and information systems and enhancing the operational environment. It also contributes to strategic and political capabilities, such as the availability of qualified staff to maintain automated solutions and produce public value over time. Table 21 shows how the different approaches to in-house human capacity impact the benefits and risks of government automation. CHAPTER 5. 89 Factors That Enable Government Automation When Does Automation in Government Thrive or Flounder? What is the evidence? In Argentina, the automation performed as part of PROMETEA relied on an extensive business process measurement, assessment, and reengineering, which identified within each process the most routine, repetitive, and methodical tasks as candidates for automation. The analysis was performed by civil servants with years of experience in the organization and management of such processes, and thus with deep understanding of them. It is important to note that the members of the Prosecutor's team actively participated in the training and development of the system (Case 8). In Chile, SUSESO receives complaints from citizen about social security claims: all of which are currently submitted, managed and resolved electronically. Such automation requires expert knowledge about medical licenses, benefits for workers, accidents at work, compensation funds, and other causes of complaints under consideration (Case 6). Thus the automation team was formed in a multidisciplinary way and integrated both, experts in the respective business areas and specialists in technological issues. Working simultaneously with domain and technology experts was a crucial enabler and motivator for the automation team while they observed the benefits of the automation efforts (Case 6). In Norway, NAV changed its approach to renewing its information systems a few years ago. They decided to hire IT developers, designers, and other technical staff to build the in-house capacity to build, operate, and maintain their information systems, and reduce their dependency on external firms and consultants (Case 4). In Singapore, VITAL realized the importance of inhouse human capacity for developing, modifying, testing, and maintaining RPA scrips. They quickly understood the high level of maintenance required by such scrips and the high costs of relying on vendors for such maintenance. Initially, to train their existing staff about the development and maintenance of scripts, they worked with vendors through job shadowing.14 For new staff, however, they hired qualified technical personnel or provided them with relevant training (Case 12). Building skilled human capacity in government is made difficult by the government’s inability to compete with the private sector on salaries, particulary in the information technology sector (Case 1). In addition, governments fail to attract valuable experts due to their ineffective outreach and recruitment methods, outdated working environments, and unchallenging job responsibilities (Porrua et al., 2021). To overcome such barriers, the UK government created the Digital, Data and Technology Profession Capability Framework, also called DDat (Government of UK, 2021), which aims at identifying and incorporating new professions into government, breaking traditional structures in the process. Although DDat is new and progressing, there is still a need to solve the salary and career progression problems (Rogers et al., 2020). The case of Paraguay is instructive in showing how the lack of human capacity can open new opportunities to government. At NDPP, a four-person team, after attending a one-month workshop on machine learning (ML), started identifying how to initiate ML projects with external help. The team applied to a call for organizations willing to implement ML projects and for postgraduate students in data science, supported by the Data Science for Social Good program at Carnegie Mellon University and the Alan Turing Institute. Their application was successful, and they received academic support to develop an ML proof of concept (Case 1). 14. Job shadowing is a kind of on-the-job training in which an inexperienced employee follows and closely observes an experienced employee performing the tasks and learns through such process. CHAPTER 5. 90 Factors That Enable Government Automation When Does Automation in Government Thrive or Flounder? In Singapore, VITAL follows another approach. Facing the simultaneous lack of qualified staff and financial resources, it hired four young, bright, but untrained interns. The interns learned about RPA by themselves using online videos and digital resources, and developed code. In return for their contribution, they received certificates from VITAL (Case 12). In specific areas, such as biometric automation, it is unusual for governments to develop automation solutions in-house since recognized solutions from established technology companies are available on the market. However, to coordinate and oversee the work of such companies, government needs staff with deep knowledge of the technology and business processes to be automated. For example, eu-LISA supports the European Commission with subject matter experts who can translate legal requirements into business requirements to define use cases; to monitor, support, and audit the development done by companies; and to perform independent testing. In fact, due to the complexity of systems, the overarching interoperability domain, and the need for joining technical and business knowledge, eu-LISA has become a regular and appreciated contributor to the Commission's efforts. eu-LISA is also interested in keeping this knowledge in-house, to empower the enterprise architecture team with capacity to design high-level components, build low-level technical artifacts, define standards and methodologies, and formulate requirements for contractors. The team’s responsibility is to also ensure that the final system lives up to the principles and standards defined by them (Case 11). In the United States, to reduce the knowledge gap and reliance on contractors, the Customs and Borders Protection (CBP) Agency realized the need to build greater in-house capacity for artificial intelligence and machine learning. According to one internal report about the iris scanning technology, “If CBP fails to understand the flaws in its own technology, it can expose itself to unknown vulnerabilities and fail to detect adversarial attacks. More broadly, agencies that lack access to a contractor’s proprietary technology may be unable to troubleshoot and adapt their own system” (Engstrom et al., 2020). In Estonia, the government provides support and guidance to the agencies that implement automation, including examples that worked, examples that did not, reusable components, core competences with value across government sectors, and generally leading by example. Thanks to this approach, many similar use cases are repeated across government agencies to improve government functions (Velsberg et al., 2020). CHAPTER 5.</w:t>
      </w:r>
    </w:p>
    <w:p w14:paraId="2261410F" w14:textId="77777777" w:rsidR="00774FA9" w:rsidRPr="00CE1F23" w:rsidRDefault="00774FA9" w:rsidP="00774FA9">
      <w:pPr>
        <w:rPr>
          <w:sz w:val="16"/>
        </w:rPr>
      </w:pPr>
      <w:r w:rsidRPr="0059720A">
        <w:rPr>
          <w:rStyle w:val="Emphasis"/>
        </w:rPr>
        <w:t>Factors</w:t>
      </w:r>
      <w:r w:rsidRPr="0059720A">
        <w:rPr>
          <w:rStyle w:val="StyleUnderline"/>
        </w:rPr>
        <w:t xml:space="preserve"> That </w:t>
      </w:r>
      <w:r w:rsidRPr="0059720A">
        <w:rPr>
          <w:rStyle w:val="Emphasis"/>
        </w:rPr>
        <w:t>Enable</w:t>
      </w:r>
      <w:r w:rsidRPr="0059720A">
        <w:rPr>
          <w:rStyle w:val="StyleUnderline"/>
        </w:rPr>
        <w:t xml:space="preserve"> Government Automation: </w:t>
      </w:r>
      <w:r w:rsidRPr="0059720A">
        <w:rPr>
          <w:rStyle w:val="Emphasis"/>
        </w:rPr>
        <w:t>When</w:t>
      </w:r>
      <w:r w:rsidRPr="0059720A">
        <w:rPr>
          <w:rStyle w:val="StyleUnderline"/>
        </w:rPr>
        <w:t xml:space="preserve"> Does </w:t>
      </w:r>
      <w:r w:rsidRPr="0059720A">
        <w:rPr>
          <w:rStyle w:val="StyleUnderline"/>
          <w:highlight w:val="green"/>
        </w:rPr>
        <w:t>Automation in Government</w:t>
      </w:r>
      <w:r w:rsidRPr="0059720A">
        <w:rPr>
          <w:rStyle w:val="StyleUnderline"/>
        </w:rPr>
        <w:t xml:space="preserve"> </w:t>
      </w:r>
      <w:r w:rsidRPr="0059720A">
        <w:rPr>
          <w:rStyle w:val="Emphasis"/>
        </w:rPr>
        <w:t>Thrive</w:t>
      </w:r>
      <w:r w:rsidRPr="0059720A">
        <w:rPr>
          <w:rStyle w:val="StyleUnderline"/>
        </w:rPr>
        <w:t xml:space="preserve"> or </w:t>
      </w:r>
      <w:r w:rsidRPr="0059720A">
        <w:rPr>
          <w:rStyle w:val="Emphasis"/>
        </w:rPr>
        <w:t>Flounder</w:t>
      </w:r>
      <w:r w:rsidRPr="00CE1F23">
        <w:rPr>
          <w:sz w:val="16"/>
        </w:rPr>
        <w:t>?</w:t>
      </w:r>
    </w:p>
    <w:p w14:paraId="0809AD4D" w14:textId="77777777" w:rsidR="00774FA9" w:rsidRPr="0059720A" w:rsidRDefault="00774FA9" w:rsidP="00774FA9">
      <w:pPr>
        <w:rPr>
          <w:rStyle w:val="StyleUnderline"/>
        </w:rPr>
      </w:pPr>
      <w:r w:rsidRPr="00CE1F23">
        <w:rPr>
          <w:sz w:val="16"/>
        </w:rPr>
        <w:t xml:space="preserve">5.2.2. </w:t>
      </w:r>
      <w:r w:rsidRPr="0059720A">
        <w:rPr>
          <w:rStyle w:val="StyleUnderline"/>
        </w:rPr>
        <w:t xml:space="preserve">Automation </w:t>
      </w:r>
      <w:r w:rsidRPr="0059720A">
        <w:rPr>
          <w:rStyle w:val="Emphasis"/>
          <w:highlight w:val="green"/>
        </w:rPr>
        <w:t>Needs</w:t>
      </w:r>
      <w:r w:rsidRPr="0059720A">
        <w:rPr>
          <w:rStyle w:val="StyleUnderline"/>
          <w:highlight w:val="green"/>
        </w:rPr>
        <w:t xml:space="preserve"> </w:t>
      </w:r>
      <w:r w:rsidRPr="0059720A">
        <w:rPr>
          <w:rStyle w:val="Emphasis"/>
          <w:highlight w:val="green"/>
        </w:rPr>
        <w:t>Competent</w:t>
      </w:r>
      <w:r w:rsidRPr="0059720A">
        <w:rPr>
          <w:rStyle w:val="StyleUnderline"/>
          <w:sz w:val="16"/>
          <w:highlight w:val="green"/>
        </w:rPr>
        <w:t xml:space="preserve"> </w:t>
      </w:r>
      <w:r w:rsidRPr="0059720A">
        <w:rPr>
          <w:rStyle w:val="StyleUnderline"/>
          <w:highlight w:val="green"/>
        </w:rPr>
        <w:t xml:space="preserve">and </w:t>
      </w:r>
      <w:r w:rsidRPr="0059720A">
        <w:rPr>
          <w:rStyle w:val="Emphasis"/>
          <w:highlight w:val="green"/>
        </w:rPr>
        <w:t>Empowered</w:t>
      </w:r>
      <w:r w:rsidRPr="0059720A">
        <w:rPr>
          <w:rStyle w:val="StyleUnderline"/>
          <w:highlight w:val="green"/>
        </w:rPr>
        <w:t xml:space="preserve"> </w:t>
      </w:r>
      <w:r w:rsidRPr="0059720A">
        <w:rPr>
          <w:rStyle w:val="Emphasis"/>
          <w:highlight w:val="green"/>
        </w:rPr>
        <w:t>Staff</w:t>
      </w:r>
    </w:p>
    <w:p w14:paraId="764A1612" w14:textId="77777777" w:rsidR="00774FA9" w:rsidRPr="00CE1F23" w:rsidRDefault="00774FA9" w:rsidP="00774FA9">
      <w:pPr>
        <w:rPr>
          <w:sz w:val="16"/>
        </w:rPr>
      </w:pPr>
      <w:r w:rsidRPr="00CE1F23">
        <w:rPr>
          <w:sz w:val="16"/>
        </w:rPr>
        <w:t>What is this factor about?</w:t>
      </w:r>
    </w:p>
    <w:p w14:paraId="133DAC19" w14:textId="77777777" w:rsidR="00774FA9" w:rsidRPr="0059720A" w:rsidRDefault="00774FA9" w:rsidP="00774FA9">
      <w:pPr>
        <w:rPr>
          <w:rStyle w:val="StyleUnderline"/>
        </w:rPr>
      </w:pPr>
      <w:r w:rsidRPr="00CE1F23">
        <w:rPr>
          <w:sz w:val="16"/>
        </w:rPr>
        <w:t xml:space="preserve">The in-house human capacity discussed in Section 5.2.1 to carry out automation projects includes individual and collective capacity. Individual capacity includes hiring, training, and retaining competent staff (i.e., those who have the right skills, knowledge, and aptitudes to conduct automation projects). General knowledge includes understanding the transformative power of technology, the disruption it can cause in a government workplace, and its limitations for problem solving. The aptitudes include self-motivation, mission orientation, role conviction, willingness to act as change agents, and others. </w:t>
      </w:r>
      <w:r w:rsidRPr="0059720A">
        <w:rPr>
          <w:rStyle w:val="StyleUnderline"/>
        </w:rPr>
        <w:t>Individual capacity must</w:t>
      </w:r>
      <w:r>
        <w:rPr>
          <w:rStyle w:val="StyleUnderline"/>
        </w:rPr>
        <w:t xml:space="preserve"> </w:t>
      </w:r>
      <w:r w:rsidRPr="0059720A">
        <w:rPr>
          <w:rStyle w:val="StyleUnderline"/>
        </w:rPr>
        <w:t xml:space="preserve">be coupled with </w:t>
      </w:r>
      <w:r w:rsidRPr="0059720A">
        <w:rPr>
          <w:rStyle w:val="Emphasis"/>
        </w:rPr>
        <w:t>staff empowerment</w:t>
      </w:r>
      <w:r w:rsidRPr="0059720A">
        <w:rPr>
          <w:rStyle w:val="StyleUnderline"/>
        </w:rPr>
        <w:t xml:space="preserve"> </w:t>
      </w:r>
      <w:r w:rsidRPr="0059720A">
        <w:rPr>
          <w:rStyle w:val="StyleUnderline"/>
          <w:highlight w:val="green"/>
        </w:rPr>
        <w:t xml:space="preserve">to exercise </w:t>
      </w:r>
      <w:r w:rsidRPr="0059720A">
        <w:rPr>
          <w:rStyle w:val="Emphasis"/>
          <w:highlight w:val="green"/>
        </w:rPr>
        <w:t>initiative</w:t>
      </w:r>
      <w:r w:rsidRPr="0059720A">
        <w:rPr>
          <w:rStyle w:val="StyleUnderline"/>
          <w:highlight w:val="green"/>
        </w:rPr>
        <w:t xml:space="preserve"> in </w:t>
      </w:r>
      <w:r w:rsidRPr="0059720A">
        <w:rPr>
          <w:rStyle w:val="Emphasis"/>
          <w:highlight w:val="green"/>
        </w:rPr>
        <w:t>identifying problems</w:t>
      </w:r>
      <w:r w:rsidRPr="0059720A">
        <w:rPr>
          <w:rStyle w:val="StyleUnderline"/>
          <w:highlight w:val="green"/>
        </w:rPr>
        <w:t xml:space="preserve">, to </w:t>
      </w:r>
      <w:r w:rsidRPr="0059720A">
        <w:rPr>
          <w:rStyle w:val="Emphasis"/>
          <w:highlight w:val="green"/>
        </w:rPr>
        <w:t>innovate</w:t>
      </w:r>
      <w:r w:rsidRPr="0059720A">
        <w:rPr>
          <w:rStyle w:val="StyleUnderline"/>
          <w:highlight w:val="green"/>
        </w:rPr>
        <w:t xml:space="preserve">, </w:t>
      </w:r>
      <w:r w:rsidRPr="0059720A">
        <w:rPr>
          <w:rStyle w:val="Emphasis"/>
          <w:highlight w:val="green"/>
        </w:rPr>
        <w:t>and</w:t>
      </w:r>
      <w:r w:rsidRPr="0059720A">
        <w:rPr>
          <w:rStyle w:val="StyleUnderline"/>
          <w:highlight w:val="green"/>
        </w:rPr>
        <w:t xml:space="preserve"> to take </w:t>
      </w:r>
      <w:r w:rsidRPr="0059720A">
        <w:rPr>
          <w:rStyle w:val="Emphasis"/>
          <w:highlight w:val="green"/>
        </w:rPr>
        <w:t>calculated</w:t>
      </w:r>
      <w:r w:rsidRPr="0059720A">
        <w:rPr>
          <w:rStyle w:val="StyleUnderline"/>
          <w:highlight w:val="green"/>
        </w:rPr>
        <w:t xml:space="preserve"> risks.</w:t>
      </w:r>
      <w:r w:rsidRPr="0059720A">
        <w:rPr>
          <w:rStyle w:val="StyleUnderline"/>
        </w:rPr>
        <w:t xml:space="preserve"> Government organizations should adopt new approaches to </w:t>
      </w:r>
      <w:r w:rsidRPr="0059720A">
        <w:rPr>
          <w:rStyle w:val="Emphasis"/>
        </w:rPr>
        <w:t>anchor</w:t>
      </w:r>
      <w:r w:rsidRPr="0059720A">
        <w:rPr>
          <w:rStyle w:val="StyleUnderline"/>
        </w:rPr>
        <w:t xml:space="preserve"> these resources in</w:t>
      </w:r>
      <w:r>
        <w:rPr>
          <w:rStyle w:val="StyleUnderline"/>
        </w:rPr>
        <w:t xml:space="preserve"> </w:t>
      </w:r>
      <w:r w:rsidRPr="0059720A">
        <w:rPr>
          <w:rStyle w:val="StyleUnderline"/>
        </w:rPr>
        <w:t xml:space="preserve">the </w:t>
      </w:r>
      <w:r w:rsidRPr="0059720A">
        <w:rPr>
          <w:rStyle w:val="Emphasis"/>
        </w:rPr>
        <w:t>public</w:t>
      </w:r>
      <w:r w:rsidRPr="0059720A">
        <w:rPr>
          <w:rStyle w:val="StyleUnderline"/>
        </w:rPr>
        <w:t xml:space="preserve"> sector and recognize them publicly to develop talent and inspire others.</w:t>
      </w:r>
    </w:p>
    <w:p w14:paraId="400002CA" w14:textId="77777777" w:rsidR="00774FA9" w:rsidRPr="00CE1F23" w:rsidRDefault="00774FA9" w:rsidP="00774FA9">
      <w:pPr>
        <w:rPr>
          <w:sz w:val="16"/>
        </w:rPr>
      </w:pPr>
      <w:r w:rsidRPr="00CE1F23">
        <w:rPr>
          <w:sz w:val="16"/>
        </w:rPr>
        <w:t>Why is this factor important?</w:t>
      </w:r>
    </w:p>
    <w:p w14:paraId="5B77D2B4" w14:textId="77777777" w:rsidR="00774FA9" w:rsidRPr="00CE1F23" w:rsidRDefault="00774FA9" w:rsidP="00774FA9">
      <w:pPr>
        <w:rPr>
          <w:sz w:val="16"/>
        </w:rPr>
      </w:pPr>
      <w:r w:rsidRPr="0059720A">
        <w:rPr>
          <w:rStyle w:val="StyleUnderline"/>
        </w:rPr>
        <w:t xml:space="preserve">In the </w:t>
      </w:r>
      <w:r w:rsidRPr="0059720A">
        <w:rPr>
          <w:rStyle w:val="Emphasis"/>
        </w:rPr>
        <w:t>context</w:t>
      </w:r>
      <w:r w:rsidRPr="0059720A">
        <w:rPr>
          <w:rStyle w:val="StyleUnderline"/>
        </w:rPr>
        <w:t xml:space="preserve"> of government automation, </w:t>
      </w:r>
      <w:r w:rsidRPr="0059720A">
        <w:rPr>
          <w:rStyle w:val="Emphasis"/>
        </w:rPr>
        <w:t>competence</w:t>
      </w:r>
      <w:r w:rsidRPr="0059720A">
        <w:rPr>
          <w:rStyle w:val="StyleUnderline"/>
        </w:rPr>
        <w:t xml:space="preserve"> implies </w:t>
      </w:r>
      <w:r w:rsidRPr="0059720A">
        <w:rPr>
          <w:rStyle w:val="Emphasis"/>
        </w:rPr>
        <w:t>knowing</w:t>
      </w:r>
      <w:r w:rsidRPr="0059720A">
        <w:rPr>
          <w:rStyle w:val="StyleUnderline"/>
        </w:rPr>
        <w:t xml:space="preserve"> what </w:t>
      </w:r>
      <w:r w:rsidRPr="0059720A">
        <w:rPr>
          <w:rStyle w:val="Emphasis"/>
        </w:rPr>
        <w:t>is</w:t>
      </w:r>
      <w:r w:rsidRPr="0059720A">
        <w:rPr>
          <w:rStyle w:val="StyleUnderline"/>
        </w:rPr>
        <w:t xml:space="preserve"> and is </w:t>
      </w:r>
      <w:r w:rsidRPr="0059720A">
        <w:rPr>
          <w:rStyle w:val="Emphasis"/>
        </w:rPr>
        <w:t>not</w:t>
      </w:r>
      <w:r w:rsidRPr="0059720A">
        <w:rPr>
          <w:rStyle w:val="StyleUnderline"/>
        </w:rPr>
        <w:t xml:space="preserve"> possible to achieve through automation. </w:t>
      </w:r>
      <w:r w:rsidRPr="006724D3">
        <w:rPr>
          <w:rStyle w:val="Emphasis"/>
          <w:highlight w:val="green"/>
        </w:rPr>
        <w:t>Highly</w:t>
      </w:r>
      <w:r w:rsidRPr="0059720A">
        <w:rPr>
          <w:rStyle w:val="Emphasis"/>
        </w:rPr>
        <w:t xml:space="preserve"> competent</w:t>
      </w:r>
      <w:r w:rsidRPr="0059720A">
        <w:rPr>
          <w:rStyle w:val="StyleUnderline"/>
        </w:rPr>
        <w:t xml:space="preserve"> staff</w:t>
      </w:r>
      <w:r>
        <w:rPr>
          <w:rStyle w:val="StyleUnderline"/>
        </w:rPr>
        <w:t xml:space="preserve"> </w:t>
      </w:r>
      <w:r w:rsidRPr="0059720A">
        <w:rPr>
          <w:rStyle w:val="StyleUnderline"/>
        </w:rPr>
        <w:t xml:space="preserve">are </w:t>
      </w:r>
      <w:r w:rsidRPr="0059720A">
        <w:rPr>
          <w:rStyle w:val="Emphasis"/>
          <w:highlight w:val="green"/>
        </w:rPr>
        <w:t>motivated</w:t>
      </w:r>
      <w:r w:rsidRPr="0059720A">
        <w:rPr>
          <w:rStyle w:val="StyleUnderline"/>
          <w:highlight w:val="green"/>
        </w:rPr>
        <w:t xml:space="preserve">, </w:t>
      </w:r>
      <w:r w:rsidRPr="0059720A">
        <w:rPr>
          <w:rStyle w:val="Emphasis"/>
          <w:highlight w:val="green"/>
        </w:rPr>
        <w:t>willing</w:t>
      </w:r>
      <w:r w:rsidRPr="0059720A">
        <w:rPr>
          <w:rStyle w:val="StyleUnderline"/>
          <w:highlight w:val="green"/>
        </w:rPr>
        <w:t xml:space="preserve">, and </w:t>
      </w:r>
      <w:r w:rsidRPr="0059720A">
        <w:rPr>
          <w:rStyle w:val="Emphasis"/>
          <w:highlight w:val="green"/>
        </w:rPr>
        <w:t>able</w:t>
      </w:r>
      <w:r w:rsidRPr="0059720A">
        <w:rPr>
          <w:rStyle w:val="StyleUnderline"/>
          <w:highlight w:val="green"/>
        </w:rPr>
        <w:t xml:space="preserve"> to</w:t>
      </w:r>
      <w:r w:rsidRPr="0059720A">
        <w:rPr>
          <w:rStyle w:val="StyleUnderline"/>
        </w:rPr>
        <w:t xml:space="preserve"> apply automation</w:t>
      </w:r>
      <w:r>
        <w:rPr>
          <w:rStyle w:val="StyleUnderline"/>
        </w:rPr>
        <w:t xml:space="preserve"> </w:t>
      </w:r>
      <w:r w:rsidRPr="00CE1F23">
        <w:rPr>
          <w:sz w:val="16"/>
        </w:rPr>
        <w:t xml:space="preserve">to solving problems </w:t>
      </w:r>
      <w:r w:rsidRPr="006724D3">
        <w:rPr>
          <w:rStyle w:val="StyleUnderline"/>
          <w:highlight w:val="green"/>
        </w:rPr>
        <w:t xml:space="preserve">to </w:t>
      </w:r>
      <w:r w:rsidRPr="006724D3">
        <w:rPr>
          <w:rStyle w:val="Emphasis"/>
          <w:highlight w:val="green"/>
        </w:rPr>
        <w:t>create public value</w:t>
      </w:r>
      <w:r w:rsidRPr="0059720A">
        <w:rPr>
          <w:rStyle w:val="StyleUnderline"/>
        </w:rPr>
        <w:t>.</w:t>
      </w:r>
      <w:r w:rsidRPr="00CE1F23">
        <w:rPr>
          <w:sz w:val="16"/>
        </w:rPr>
        <w:t xml:space="preserve"> One example is using automation to increase efficiency and citizen convenience through proactive and personalized services. </w:t>
      </w:r>
      <w:r w:rsidRPr="006724D3">
        <w:rPr>
          <w:rStyle w:val="StyleUnderline"/>
        </w:rPr>
        <w:t>Competence and empowerment</w:t>
      </w:r>
      <w:r w:rsidRPr="00CE1F23">
        <w:rPr>
          <w:sz w:val="16"/>
        </w:rPr>
        <w:t xml:space="preserve"> also </w:t>
      </w:r>
      <w:r w:rsidRPr="006724D3">
        <w:rPr>
          <w:rStyle w:val="StyleUnderline"/>
        </w:rPr>
        <w:t xml:space="preserve">entail the ablity to </w:t>
      </w:r>
      <w:r w:rsidRPr="006724D3">
        <w:rPr>
          <w:rStyle w:val="Emphasis"/>
        </w:rPr>
        <w:t>overcome</w:t>
      </w:r>
      <w:r w:rsidRPr="006724D3">
        <w:rPr>
          <w:rStyle w:val="StyleUnderline"/>
        </w:rPr>
        <w:t xml:space="preserve"> various </w:t>
      </w:r>
      <w:r w:rsidRPr="006724D3">
        <w:rPr>
          <w:rStyle w:val="Emphasis"/>
        </w:rPr>
        <w:t>challenges</w:t>
      </w:r>
      <w:r w:rsidRPr="006724D3">
        <w:rPr>
          <w:rStyle w:val="StyleUnderline"/>
        </w:rPr>
        <w:t xml:space="preserve"> associated with automation and </w:t>
      </w:r>
      <w:r w:rsidRPr="006724D3">
        <w:rPr>
          <w:rStyle w:val="Emphasis"/>
        </w:rPr>
        <w:t>manage the associated risks</w:t>
      </w:r>
      <w:r w:rsidRPr="00CE1F23">
        <w:rPr>
          <w:sz w:val="16"/>
        </w:rPr>
        <w:t>, including lack of innovation capacity, lack of stakeholder trust, and problem-solution mismatch.</w:t>
      </w:r>
    </w:p>
    <w:p w14:paraId="56E63324" w14:textId="77777777" w:rsidR="00774FA9" w:rsidRPr="00005BDF" w:rsidRDefault="00774FA9" w:rsidP="00774FA9">
      <w:pPr>
        <w:pStyle w:val="Heading4"/>
      </w:pPr>
      <w:r>
        <w:t xml:space="preserve">That </w:t>
      </w:r>
      <w:r>
        <w:rPr>
          <w:u w:val="single"/>
        </w:rPr>
        <w:t>uniquely solves</w:t>
      </w:r>
      <w:r>
        <w:t xml:space="preserve">. Currently, federal workers </w:t>
      </w:r>
      <w:r>
        <w:rPr>
          <w:u w:val="single"/>
        </w:rPr>
        <w:t>cannot legally bargain</w:t>
      </w:r>
      <w:r>
        <w:t xml:space="preserve"> over automation. The plan </w:t>
      </w:r>
      <w:r>
        <w:rPr>
          <w:u w:val="single"/>
        </w:rPr>
        <w:t>gives them the power</w:t>
      </w:r>
      <w:r>
        <w:t xml:space="preserve">, which carefully balances algorithmic governance. </w:t>
      </w:r>
    </w:p>
    <w:p w14:paraId="5844C012" w14:textId="77777777" w:rsidR="00774FA9" w:rsidRPr="00DE03F6" w:rsidRDefault="00774FA9" w:rsidP="00774FA9">
      <w:r w:rsidRPr="00DE03F6">
        <w:rPr>
          <w:rStyle w:val="Style13ptBold"/>
        </w:rPr>
        <w:t>Seipel 20</w:t>
      </w:r>
      <w:r w:rsidRPr="00DE03F6">
        <w:t xml:space="preserve"> – Associate for Hanson Bridgett Law Firm, served as regional attorney for the Public Employment Relations Board, J.D., University of California, Los Angeles.</w:t>
      </w:r>
    </w:p>
    <w:p w14:paraId="60896421" w14:textId="77777777" w:rsidR="00774FA9" w:rsidRPr="00DE03F6" w:rsidRDefault="00774FA9" w:rsidP="00774FA9">
      <w:r w:rsidRPr="00DE03F6">
        <w:t>Matthew Seipel, “Robo-Bureaucrat and the Administrative Separation of Powers,” Cardozo Law Review, 2020, https://cardozolawreview.com/robo-bureaucrat-and-the-administrative-separation-of-powers/</w:t>
      </w:r>
    </w:p>
    <w:p w14:paraId="11D32DEB" w14:textId="77777777" w:rsidR="00774FA9" w:rsidRPr="00EB3A3A" w:rsidRDefault="00774FA9" w:rsidP="00774FA9">
      <w:pPr>
        <w:rPr>
          <w:rStyle w:val="StyleUnderline"/>
        </w:rPr>
      </w:pPr>
      <w:r w:rsidRPr="00EB3A3A">
        <w:rPr>
          <w:sz w:val="16"/>
        </w:rPr>
        <w:t>In sum</w:t>
      </w:r>
      <w:r w:rsidRPr="00CF5063">
        <w:rPr>
          <w:sz w:val="16"/>
        </w:rPr>
        <w:t xml:space="preserve">, </w:t>
      </w:r>
      <w:r w:rsidRPr="00513586">
        <w:rPr>
          <w:rStyle w:val="StyleUnderline"/>
        </w:rPr>
        <w:t>because</w:t>
      </w:r>
      <w:r w:rsidRPr="00CF5063">
        <w:rPr>
          <w:rStyle w:val="StyleUnderline"/>
        </w:rPr>
        <w:t xml:space="preserve"> </w:t>
      </w:r>
      <w:r w:rsidRPr="00513586">
        <w:rPr>
          <w:rStyle w:val="Emphasis"/>
          <w:highlight w:val="green"/>
        </w:rPr>
        <w:t>algo</w:t>
      </w:r>
      <w:r w:rsidRPr="00513586">
        <w:rPr>
          <w:rStyle w:val="StyleUnderline"/>
        </w:rPr>
        <w:t xml:space="preserve">rithmic </w:t>
      </w:r>
      <w:r w:rsidRPr="00513586">
        <w:rPr>
          <w:rStyle w:val="Emphasis"/>
          <w:highlight w:val="green"/>
        </w:rPr>
        <w:t>governance</w:t>
      </w:r>
      <w:r w:rsidRPr="00CF5063">
        <w:rPr>
          <w:rStyle w:val="StyleUnderline"/>
        </w:rPr>
        <w:t xml:space="preserve"> appears </w:t>
      </w:r>
      <w:r w:rsidRPr="00513586">
        <w:rPr>
          <w:rStyle w:val="StyleUnderline"/>
        </w:rPr>
        <w:t>likely</w:t>
      </w:r>
      <w:r w:rsidRPr="00CF5063">
        <w:rPr>
          <w:rStyle w:val="StyleUnderline"/>
        </w:rPr>
        <w:t xml:space="preserve"> </w:t>
      </w:r>
      <w:r w:rsidRPr="00CF5063">
        <w:rPr>
          <w:rStyle w:val="StyleUnderline"/>
          <w:highlight w:val="green"/>
        </w:rPr>
        <w:t xml:space="preserve">to </w:t>
      </w:r>
      <w:r w:rsidRPr="00CF5063">
        <w:rPr>
          <w:rStyle w:val="Emphasis"/>
          <w:highlight w:val="green"/>
        </w:rPr>
        <w:t>promote</w:t>
      </w:r>
      <w:r w:rsidRPr="00CF5063">
        <w:rPr>
          <w:rStyle w:val="StyleUnderline"/>
          <w:highlight w:val="green"/>
        </w:rPr>
        <w:t xml:space="preserve"> the </w:t>
      </w:r>
      <w:r w:rsidRPr="00CF5063">
        <w:rPr>
          <w:rStyle w:val="Emphasis"/>
          <w:highlight w:val="green"/>
        </w:rPr>
        <w:t>leadership’s agenda</w:t>
      </w:r>
      <w:r w:rsidRPr="00513586">
        <w:rPr>
          <w:rStyle w:val="StyleUnderline"/>
        </w:rPr>
        <w:t xml:space="preserve">, </w:t>
      </w:r>
      <w:r w:rsidRPr="00CF5063">
        <w:rPr>
          <w:rStyle w:val="Emphasis"/>
          <w:highlight w:val="green"/>
        </w:rPr>
        <w:t>marginalize</w:t>
      </w:r>
      <w:r w:rsidRPr="00513586">
        <w:rPr>
          <w:rStyle w:val="StyleUnderline"/>
        </w:rPr>
        <w:t xml:space="preserve"> the </w:t>
      </w:r>
      <w:r w:rsidRPr="00CF5063">
        <w:rPr>
          <w:rStyle w:val="Emphasis"/>
          <w:highlight w:val="green"/>
        </w:rPr>
        <w:t>civil service</w:t>
      </w:r>
      <w:r w:rsidRPr="00513586">
        <w:rPr>
          <w:rStyle w:val="StyleUnderline"/>
        </w:rPr>
        <w:t xml:space="preserve">, and </w:t>
      </w:r>
      <w:r w:rsidRPr="00CF5063">
        <w:rPr>
          <w:rStyle w:val="Emphasis"/>
          <w:highlight w:val="green"/>
        </w:rPr>
        <w:t xml:space="preserve">restrain </w:t>
      </w:r>
      <w:r w:rsidRPr="00513586">
        <w:rPr>
          <w:rStyle w:val="Emphasis"/>
        </w:rPr>
        <w:t>participation</w:t>
      </w:r>
      <w:r w:rsidRPr="00513586">
        <w:rPr>
          <w:rStyle w:val="StyleUnderline"/>
        </w:rPr>
        <w:t xml:space="preserve"> by </w:t>
      </w:r>
      <w:r w:rsidRPr="00CF5063">
        <w:rPr>
          <w:rStyle w:val="Emphasis"/>
          <w:highlight w:val="green"/>
        </w:rPr>
        <w:t>civil society</w:t>
      </w:r>
      <w:r w:rsidRPr="00513586">
        <w:rPr>
          <w:rStyle w:val="StyleUnderline"/>
        </w:rPr>
        <w:t xml:space="preserve">, </w:t>
      </w:r>
      <w:r w:rsidRPr="00CF5063">
        <w:rPr>
          <w:rStyle w:val="StyleUnderline"/>
        </w:rPr>
        <w:t xml:space="preserve">algorithmic governance </w:t>
      </w:r>
      <w:r w:rsidRPr="00513586">
        <w:rPr>
          <w:rStyle w:val="Emphasis"/>
        </w:rPr>
        <w:t>threatens</w:t>
      </w:r>
      <w:r w:rsidRPr="00513586">
        <w:rPr>
          <w:rStyle w:val="StyleUnderline"/>
        </w:rPr>
        <w:t xml:space="preserve"> to </w:t>
      </w:r>
      <w:r w:rsidRPr="00CF5063">
        <w:rPr>
          <w:rStyle w:val="StyleUnderline"/>
          <w:highlight w:val="green"/>
        </w:rPr>
        <w:t xml:space="preserve">consolidate </w:t>
      </w:r>
      <w:r w:rsidRPr="00CF5063">
        <w:rPr>
          <w:rStyle w:val="Emphasis"/>
          <w:highlight w:val="green"/>
        </w:rPr>
        <w:t>agency leader control within</w:t>
      </w:r>
      <w:r w:rsidRPr="00CF5063">
        <w:rPr>
          <w:rStyle w:val="StyleUnderline"/>
          <w:highlight w:val="green"/>
        </w:rPr>
        <w:t xml:space="preserve"> the agency</w:t>
      </w:r>
      <w:r w:rsidRPr="00EB3A3A">
        <w:rPr>
          <w:rStyle w:val="StyleUnderline"/>
          <w:highlight w:val="green"/>
        </w:rPr>
        <w:t xml:space="preserve">. </w:t>
      </w:r>
      <w:r w:rsidRPr="00CF5063">
        <w:rPr>
          <w:rStyle w:val="StyleUnderline"/>
          <w:highlight w:val="green"/>
        </w:rPr>
        <w:t>This</w:t>
      </w:r>
      <w:r w:rsidRPr="00EB3A3A">
        <w:rPr>
          <w:rStyle w:val="StyleUnderline"/>
        </w:rPr>
        <w:t xml:space="preserve"> concentrated power </w:t>
      </w:r>
      <w:r w:rsidRPr="00CF5063">
        <w:rPr>
          <w:rStyle w:val="Emphasis"/>
          <w:highlight w:val="green"/>
        </w:rPr>
        <w:t>jeopardizes</w:t>
      </w:r>
      <w:r w:rsidRPr="00CF5063">
        <w:rPr>
          <w:rStyle w:val="StyleUnderline"/>
          <w:highlight w:val="green"/>
        </w:rPr>
        <w:t xml:space="preserve"> the </w:t>
      </w:r>
      <w:r w:rsidRPr="00CF5063">
        <w:rPr>
          <w:rStyle w:val="Emphasis"/>
          <w:highlight w:val="green"/>
        </w:rPr>
        <w:t>crucial balancing role</w:t>
      </w:r>
      <w:r w:rsidRPr="00CF5063">
        <w:rPr>
          <w:rStyle w:val="StyleUnderline"/>
          <w:highlight w:val="green"/>
        </w:rPr>
        <w:t xml:space="preserve"> the civil </w:t>
      </w:r>
      <w:r w:rsidRPr="00EB3A3A">
        <w:rPr>
          <w:rStyle w:val="StyleUnderline"/>
          <w:highlight w:val="green"/>
        </w:rPr>
        <w:t>service</w:t>
      </w:r>
      <w:r w:rsidRPr="00513586">
        <w:rPr>
          <w:rStyle w:val="StyleUnderline"/>
        </w:rPr>
        <w:t xml:space="preserve"> and civil society </w:t>
      </w:r>
      <w:r w:rsidRPr="00EB3A3A">
        <w:rPr>
          <w:rStyle w:val="Emphasis"/>
          <w:highlight w:val="green"/>
        </w:rPr>
        <w:t>play</w:t>
      </w:r>
      <w:r w:rsidRPr="00EB3A3A">
        <w:rPr>
          <w:rStyle w:val="StyleUnderline"/>
        </w:rPr>
        <w:t xml:space="preserve"> in the </w:t>
      </w:r>
      <w:r w:rsidRPr="00513586">
        <w:rPr>
          <w:rStyle w:val="StyleUnderline"/>
        </w:rPr>
        <w:t xml:space="preserve">administrative </w:t>
      </w:r>
      <w:r w:rsidRPr="00513586">
        <w:rPr>
          <w:rStyle w:val="Emphasis"/>
        </w:rPr>
        <w:t>s</w:t>
      </w:r>
      <w:r w:rsidRPr="00513586">
        <w:rPr>
          <w:rStyle w:val="StyleUnderline"/>
        </w:rPr>
        <w:t xml:space="preserve">eparation </w:t>
      </w:r>
      <w:r w:rsidRPr="00513586">
        <w:rPr>
          <w:rStyle w:val="Emphasis"/>
        </w:rPr>
        <w:t>o</w:t>
      </w:r>
      <w:r w:rsidRPr="00513586">
        <w:rPr>
          <w:rStyle w:val="StyleUnderline"/>
        </w:rPr>
        <w:t xml:space="preserve">f </w:t>
      </w:r>
      <w:r w:rsidRPr="00513586">
        <w:rPr>
          <w:rStyle w:val="Emphasis"/>
        </w:rPr>
        <w:t>p</w:t>
      </w:r>
      <w:r w:rsidRPr="00513586">
        <w:rPr>
          <w:rStyle w:val="StyleUnderline"/>
        </w:rPr>
        <w:t xml:space="preserve">owers. As a </w:t>
      </w:r>
      <w:r w:rsidRPr="00513586">
        <w:rPr>
          <w:rStyle w:val="Emphasis"/>
        </w:rPr>
        <w:t>result</w:t>
      </w:r>
      <w:r w:rsidRPr="00513586">
        <w:rPr>
          <w:rStyle w:val="StyleUnderline"/>
        </w:rPr>
        <w:t xml:space="preserve">, the </w:t>
      </w:r>
      <w:r w:rsidRPr="00513586">
        <w:rPr>
          <w:rStyle w:val="Emphasis"/>
        </w:rPr>
        <w:t>rise</w:t>
      </w:r>
      <w:r w:rsidRPr="00513586">
        <w:rPr>
          <w:rStyle w:val="StyleUnderline"/>
        </w:rPr>
        <w:t xml:space="preserve"> in algorithmic governance increases the </w:t>
      </w:r>
      <w:r w:rsidRPr="00513586">
        <w:rPr>
          <w:rStyle w:val="Emphasis"/>
        </w:rPr>
        <w:t>risk</w:t>
      </w:r>
      <w:r w:rsidRPr="00EB3A3A">
        <w:rPr>
          <w:rStyle w:val="StyleUnderline"/>
        </w:rPr>
        <w:t xml:space="preserve"> that </w:t>
      </w:r>
      <w:r w:rsidRPr="00EB3A3A">
        <w:rPr>
          <w:rStyle w:val="Emphasis"/>
          <w:highlight w:val="green"/>
        </w:rPr>
        <w:t>agency heads</w:t>
      </w:r>
      <w:r w:rsidRPr="00EB3A3A">
        <w:rPr>
          <w:rStyle w:val="StyleUnderline"/>
          <w:highlight w:val="green"/>
        </w:rPr>
        <w:t xml:space="preserve"> will</w:t>
      </w:r>
      <w:r w:rsidRPr="00EB3A3A">
        <w:rPr>
          <w:rStyle w:val="StyleUnderline"/>
        </w:rPr>
        <w:t xml:space="preserve"> be </w:t>
      </w:r>
      <w:r w:rsidRPr="00EB3A3A">
        <w:rPr>
          <w:rStyle w:val="Emphasis"/>
          <w:highlight w:val="green"/>
        </w:rPr>
        <w:t>stand</w:t>
      </w:r>
      <w:r w:rsidRPr="00513586">
        <w:rPr>
          <w:rStyle w:val="StyleUnderline"/>
        </w:rPr>
        <w:t xml:space="preserve">ing </w:t>
      </w:r>
      <w:r w:rsidRPr="00EB3A3A">
        <w:rPr>
          <w:rStyle w:val="Emphasis"/>
          <w:highlight w:val="green"/>
        </w:rPr>
        <w:t>alone</w:t>
      </w:r>
      <w:r w:rsidRPr="00EB3A3A">
        <w:rPr>
          <w:rStyle w:val="StyleUnderline"/>
          <w:highlight w:val="green"/>
        </w:rPr>
        <w:t xml:space="preserve"> among</w:t>
      </w:r>
      <w:r w:rsidRPr="00EB3A3A">
        <w:rPr>
          <w:rStyle w:val="StyleUnderline"/>
        </w:rPr>
        <w:t xml:space="preserve"> a </w:t>
      </w:r>
      <w:r w:rsidRPr="00513586">
        <w:rPr>
          <w:rStyle w:val="StyleUnderline"/>
        </w:rPr>
        <w:t xml:space="preserve">coterie of </w:t>
      </w:r>
      <w:r w:rsidRPr="00EB3A3A">
        <w:rPr>
          <w:rStyle w:val="Emphasis"/>
          <w:highlight w:val="green"/>
        </w:rPr>
        <w:t>obedient robo-bureaucrats</w:t>
      </w:r>
      <w:r w:rsidRPr="00EB3A3A">
        <w:rPr>
          <w:rStyle w:val="StyleUnderline"/>
        </w:rPr>
        <w:t xml:space="preserve"> to advance their agenda—a </w:t>
      </w:r>
      <w:r w:rsidRPr="00EB3A3A">
        <w:rPr>
          <w:rStyle w:val="Emphasis"/>
        </w:rPr>
        <w:t>result inconsistent</w:t>
      </w:r>
      <w:r w:rsidRPr="00EB3A3A">
        <w:rPr>
          <w:rStyle w:val="StyleUnderline"/>
        </w:rPr>
        <w:t xml:space="preserve"> with</w:t>
      </w:r>
      <w:r w:rsidRPr="00EB3A3A">
        <w:rPr>
          <w:sz w:val="16"/>
        </w:rPr>
        <w:t xml:space="preserve"> our core constitutional commitments to </w:t>
      </w:r>
      <w:r w:rsidRPr="00EB3A3A">
        <w:rPr>
          <w:rStyle w:val="StyleUnderline"/>
        </w:rPr>
        <w:t xml:space="preserve">a </w:t>
      </w:r>
      <w:r w:rsidRPr="00EB3A3A">
        <w:rPr>
          <w:rStyle w:val="Emphasis"/>
        </w:rPr>
        <w:t>constrained</w:t>
      </w:r>
      <w:r w:rsidRPr="00EB3A3A">
        <w:rPr>
          <w:rStyle w:val="StyleUnderline"/>
        </w:rPr>
        <w:t xml:space="preserve"> and </w:t>
      </w:r>
      <w:r w:rsidRPr="00EB3A3A">
        <w:rPr>
          <w:rStyle w:val="Emphasis"/>
        </w:rPr>
        <w:t>rivalrous</w:t>
      </w:r>
      <w:r w:rsidRPr="00EB3A3A">
        <w:rPr>
          <w:rStyle w:val="StyleUnderline"/>
        </w:rPr>
        <w:t xml:space="preserve"> government, and in violation of the administrative separation of powers.</w:t>
      </w:r>
    </w:p>
    <w:p w14:paraId="6D95415F" w14:textId="77777777" w:rsidR="00774FA9" w:rsidRPr="00EB3A3A" w:rsidRDefault="00774FA9" w:rsidP="00774FA9">
      <w:pPr>
        <w:rPr>
          <w:sz w:val="16"/>
        </w:rPr>
      </w:pPr>
      <w:r w:rsidRPr="00EB3A3A">
        <w:rPr>
          <w:sz w:val="16"/>
        </w:rPr>
        <w:t>II. Countering the Threat</w:t>
      </w:r>
    </w:p>
    <w:p w14:paraId="11F9D1C6" w14:textId="77777777" w:rsidR="00774FA9" w:rsidRPr="00EB3A3A" w:rsidRDefault="00774FA9" w:rsidP="00774FA9">
      <w:pPr>
        <w:rPr>
          <w:rStyle w:val="StyleUnderline"/>
        </w:rPr>
      </w:pPr>
      <w:r w:rsidRPr="00EB3A3A">
        <w:rPr>
          <w:sz w:val="16"/>
        </w:rPr>
        <w:t xml:space="preserve">Although I leave to later scholarship more detailed recommendations </w:t>
      </w:r>
      <w:r w:rsidRPr="00CF5063">
        <w:rPr>
          <w:rStyle w:val="StyleUnderline"/>
          <w:highlight w:val="green"/>
        </w:rPr>
        <w:t xml:space="preserve">to </w:t>
      </w:r>
      <w:r w:rsidRPr="00CF5063">
        <w:rPr>
          <w:rStyle w:val="Emphasis"/>
          <w:highlight w:val="green"/>
        </w:rPr>
        <w:t>alleviate this</w:t>
      </w:r>
      <w:r w:rsidRPr="00EB3A3A">
        <w:rPr>
          <w:sz w:val="16"/>
          <w:szCs w:val="16"/>
        </w:rPr>
        <w:t xml:space="preserve"> </w:t>
      </w:r>
      <w:r w:rsidRPr="00EB3A3A">
        <w:rPr>
          <w:sz w:val="16"/>
        </w:rPr>
        <w:t xml:space="preserve">Essay’s </w:t>
      </w:r>
      <w:r w:rsidRPr="00EB3A3A">
        <w:rPr>
          <w:rStyle w:val="Emphasis"/>
        </w:rPr>
        <w:t>concern</w:t>
      </w:r>
      <w:r w:rsidRPr="00EB3A3A">
        <w:rPr>
          <w:sz w:val="16"/>
          <w:szCs w:val="16"/>
        </w:rPr>
        <w:t>s with algorithmic governance</w:t>
      </w:r>
      <w:r w:rsidRPr="00EB3A3A">
        <w:rPr>
          <w:sz w:val="16"/>
        </w:rPr>
        <w:t xml:space="preserve">, to begin taking the first steps in this direction, </w:t>
      </w:r>
      <w:r w:rsidRPr="00EB3A3A">
        <w:rPr>
          <w:rStyle w:val="StyleUnderline"/>
        </w:rPr>
        <w:t xml:space="preserve">this Essay </w:t>
      </w:r>
      <w:r w:rsidRPr="00D778A0">
        <w:rPr>
          <w:rStyle w:val="Emphasis"/>
        </w:rPr>
        <w:t>proposes</w:t>
      </w:r>
      <w:r w:rsidRPr="00EB3A3A">
        <w:rPr>
          <w:rStyle w:val="StyleUnderline"/>
        </w:rPr>
        <w:t xml:space="preserve"> that </w:t>
      </w:r>
      <w:r w:rsidRPr="004304AC">
        <w:rPr>
          <w:rStyle w:val="Emphasis"/>
          <w:highlight w:val="green"/>
        </w:rPr>
        <w:t>Congress amend</w:t>
      </w:r>
      <w:r w:rsidRPr="00513586">
        <w:rPr>
          <w:rStyle w:val="StyleUnderline"/>
        </w:rPr>
        <w:t xml:space="preserve"> federal </w:t>
      </w:r>
      <w:r w:rsidRPr="004304AC">
        <w:rPr>
          <w:rStyle w:val="Emphasis"/>
          <w:highlight w:val="green"/>
        </w:rPr>
        <w:t xml:space="preserve">public sector labor </w:t>
      </w:r>
      <w:r w:rsidRPr="00263C71">
        <w:rPr>
          <w:rStyle w:val="Emphasis"/>
          <w:highlight w:val="green"/>
        </w:rPr>
        <w:t>law</w:t>
      </w:r>
      <w:r w:rsidRPr="00263C71">
        <w:rPr>
          <w:rStyle w:val="StyleUnderline"/>
          <w:highlight w:val="green"/>
        </w:rPr>
        <w:t xml:space="preserve"> to </w:t>
      </w:r>
      <w:r w:rsidRPr="00263C71">
        <w:rPr>
          <w:rStyle w:val="Emphasis"/>
          <w:highlight w:val="green"/>
        </w:rPr>
        <w:t>r</w:t>
      </w:r>
      <w:r w:rsidRPr="004304AC">
        <w:rPr>
          <w:rStyle w:val="Emphasis"/>
          <w:highlight w:val="green"/>
        </w:rPr>
        <w:t>equire</w:t>
      </w:r>
      <w:r w:rsidRPr="00CF5063">
        <w:rPr>
          <w:rStyle w:val="StyleUnderline"/>
        </w:rPr>
        <w:t xml:space="preserve"> </w:t>
      </w:r>
      <w:r w:rsidRPr="00CF5063">
        <w:rPr>
          <w:rStyle w:val="Emphasis"/>
          <w:highlight w:val="green"/>
        </w:rPr>
        <w:t>c</w:t>
      </w:r>
      <w:r w:rsidRPr="00CF5063">
        <w:rPr>
          <w:rStyle w:val="StyleUnderline"/>
        </w:rPr>
        <w:t xml:space="preserve">ollective </w:t>
      </w:r>
      <w:r w:rsidRPr="00CF5063">
        <w:rPr>
          <w:rStyle w:val="Emphasis"/>
          <w:highlight w:val="green"/>
        </w:rPr>
        <w:t>b</w:t>
      </w:r>
      <w:r w:rsidRPr="00CF5063">
        <w:rPr>
          <w:rStyle w:val="StyleUnderline"/>
        </w:rPr>
        <w:t xml:space="preserve">argaining </w:t>
      </w:r>
      <w:r w:rsidRPr="00D778A0">
        <w:rPr>
          <w:rStyle w:val="Emphasis"/>
          <w:highlight w:val="green"/>
        </w:rPr>
        <w:t>over</w:t>
      </w:r>
      <w:r w:rsidRPr="00D778A0">
        <w:rPr>
          <w:rStyle w:val="StyleUnderline"/>
          <w:highlight w:val="green"/>
        </w:rPr>
        <w:t xml:space="preserve"> an </w:t>
      </w:r>
      <w:r w:rsidRPr="00D778A0">
        <w:rPr>
          <w:rStyle w:val="Emphasis"/>
          <w:highlight w:val="green"/>
        </w:rPr>
        <w:t xml:space="preserve">agency’s </w:t>
      </w:r>
      <w:r w:rsidRPr="00855201">
        <w:rPr>
          <w:rStyle w:val="Emphasis"/>
          <w:highlight w:val="green"/>
        </w:rPr>
        <w:t>decision</w:t>
      </w:r>
      <w:r w:rsidRPr="00855201">
        <w:rPr>
          <w:rStyle w:val="StyleUnderline"/>
          <w:highlight w:val="green"/>
        </w:rPr>
        <w:t xml:space="preserve"> to </w:t>
      </w:r>
      <w:r w:rsidRPr="00855201">
        <w:rPr>
          <w:rStyle w:val="Emphasis"/>
          <w:highlight w:val="green"/>
        </w:rPr>
        <w:t>use algorithmic governance</w:t>
      </w:r>
      <w:r w:rsidRPr="00513586">
        <w:rPr>
          <w:rStyle w:val="StyleUnderline"/>
        </w:rPr>
        <w:t>.</w:t>
      </w:r>
    </w:p>
    <w:p w14:paraId="37F160F0" w14:textId="77777777" w:rsidR="00774FA9" w:rsidRPr="00EB3A3A" w:rsidRDefault="00774FA9" w:rsidP="00774FA9">
      <w:pPr>
        <w:rPr>
          <w:sz w:val="16"/>
        </w:rPr>
      </w:pPr>
      <w:r w:rsidRPr="00CF5063">
        <w:rPr>
          <w:rStyle w:val="StyleUnderline"/>
        </w:rPr>
        <w:t xml:space="preserve">To put this proposal in context, </w:t>
      </w:r>
      <w:r w:rsidRPr="00D778A0">
        <w:rPr>
          <w:rStyle w:val="Emphasis"/>
          <w:highlight w:val="green"/>
        </w:rPr>
        <w:t>suppose</w:t>
      </w:r>
      <w:r w:rsidRPr="00EB3A3A">
        <w:rPr>
          <w:rStyle w:val="StyleUnderline"/>
        </w:rPr>
        <w:t xml:space="preserve"> that the</w:t>
      </w:r>
      <w:r w:rsidRPr="00EB3A3A">
        <w:rPr>
          <w:sz w:val="16"/>
        </w:rPr>
        <w:t xml:space="preserve"> U.S. Department of Labor’s (</w:t>
      </w:r>
      <w:r w:rsidRPr="00D778A0">
        <w:rPr>
          <w:rStyle w:val="Emphasis"/>
          <w:highlight w:val="green"/>
        </w:rPr>
        <w:t>DOL</w:t>
      </w:r>
      <w:r w:rsidRPr="00EB3A3A">
        <w:rPr>
          <w:sz w:val="16"/>
        </w:rPr>
        <w:t xml:space="preserve">) Wage and Hour Division (WHD) </w:t>
      </w:r>
      <w:r w:rsidRPr="00D778A0">
        <w:rPr>
          <w:rStyle w:val="StyleUnderline"/>
          <w:highlight w:val="green"/>
        </w:rPr>
        <w:t xml:space="preserve">is </w:t>
      </w:r>
      <w:r w:rsidRPr="00D778A0">
        <w:rPr>
          <w:rStyle w:val="Emphasis"/>
          <w:highlight w:val="green"/>
        </w:rPr>
        <w:t>considering whether</w:t>
      </w:r>
      <w:r w:rsidRPr="00D778A0">
        <w:rPr>
          <w:rStyle w:val="StyleUnderline"/>
          <w:highlight w:val="green"/>
        </w:rPr>
        <w:t xml:space="preserve"> to</w:t>
      </w:r>
      <w:r w:rsidRPr="00EB3A3A">
        <w:rPr>
          <w:rStyle w:val="StyleUnderline"/>
        </w:rPr>
        <w:t xml:space="preserve"> implement a system that will </w:t>
      </w:r>
      <w:r w:rsidRPr="00D778A0">
        <w:rPr>
          <w:rStyle w:val="StyleUnderline"/>
          <w:highlight w:val="green"/>
        </w:rPr>
        <w:t xml:space="preserve">use </w:t>
      </w:r>
      <w:r w:rsidRPr="00D778A0">
        <w:rPr>
          <w:rStyle w:val="Emphasis"/>
          <w:highlight w:val="green"/>
        </w:rPr>
        <w:t>AI</w:t>
      </w:r>
      <w:r w:rsidRPr="00D778A0">
        <w:rPr>
          <w:rStyle w:val="StyleUnderline"/>
        </w:rPr>
        <w:t xml:space="preserve"> to </w:t>
      </w:r>
      <w:r w:rsidRPr="00D778A0">
        <w:rPr>
          <w:rStyle w:val="Emphasis"/>
        </w:rPr>
        <w:t>automate</w:t>
      </w:r>
      <w:r w:rsidRPr="00EB3A3A">
        <w:rPr>
          <w:rStyle w:val="StyleUnderline"/>
        </w:rPr>
        <w:t xml:space="preserve"> its </w:t>
      </w:r>
      <w:r w:rsidRPr="00D778A0">
        <w:rPr>
          <w:rStyle w:val="Emphasis"/>
        </w:rPr>
        <w:t>investigative</w:t>
      </w:r>
      <w:r w:rsidRPr="00EB3A3A">
        <w:rPr>
          <w:rStyle w:val="StyleUnderline"/>
        </w:rPr>
        <w:t xml:space="preserve"> and </w:t>
      </w:r>
      <w:r w:rsidRPr="00D778A0">
        <w:rPr>
          <w:rStyle w:val="Emphasis"/>
        </w:rPr>
        <w:t>enforcement</w:t>
      </w:r>
      <w:r w:rsidRPr="00EB3A3A">
        <w:rPr>
          <w:rStyle w:val="StyleUnderline"/>
        </w:rPr>
        <w:t xml:space="preserve"> functions.</w:t>
      </w:r>
      <w:r w:rsidRPr="00EB3A3A">
        <w:rPr>
          <w:sz w:val="16"/>
        </w:rPr>
        <w:t xml:space="preserve"> The WHD reasons that this system will save it thousands of dollars. The automaton identifies businesses most likely to have committed a wage and hour violation based on certain characteristics of its industry, its past violations, and records of complaints. It then automatically requests the business payroll records, time records, government contracts, annual financial statements, and other pertinent information. Based on this information, it creates investigatory lines of questions and specific topics that a human investigator is to ask employees. The WHD investigator then arrives on the employer’s worksite, interviews employees, and inputs their answers directly into the system. Based on this information, the AI system determines whether the employer violated the law, appropriate corrective actions the employer must take, the amount of back wages due (if applicable), and the overall strength of the WHD’s legal position.</w:t>
      </w:r>
    </w:p>
    <w:p w14:paraId="4220A005" w14:textId="77777777" w:rsidR="00774FA9" w:rsidRPr="00EB3A3A" w:rsidRDefault="00774FA9" w:rsidP="00774FA9">
      <w:pPr>
        <w:rPr>
          <w:rStyle w:val="StyleUnderline"/>
        </w:rPr>
      </w:pPr>
      <w:r w:rsidRPr="00D778A0">
        <w:rPr>
          <w:rStyle w:val="StyleUnderline"/>
          <w:highlight w:val="green"/>
        </w:rPr>
        <w:t xml:space="preserve">Under </w:t>
      </w:r>
      <w:r w:rsidRPr="00D778A0">
        <w:rPr>
          <w:rStyle w:val="Emphasis"/>
          <w:highlight w:val="green"/>
        </w:rPr>
        <w:t>this</w:t>
      </w:r>
      <w:r w:rsidRPr="00EB3A3A">
        <w:rPr>
          <w:rStyle w:val="StyleUnderline"/>
        </w:rPr>
        <w:t xml:space="preserve"> Essay’s </w:t>
      </w:r>
      <w:r w:rsidRPr="00E424D0">
        <w:rPr>
          <w:rStyle w:val="StyleUnderline"/>
          <w:highlight w:val="green"/>
        </w:rPr>
        <w:t>proposal</w:t>
      </w:r>
      <w:r w:rsidRPr="00513586">
        <w:rPr>
          <w:sz w:val="16"/>
        </w:rPr>
        <w:t xml:space="preserve">, </w:t>
      </w:r>
      <w:r w:rsidRPr="00E424D0">
        <w:rPr>
          <w:rStyle w:val="Emphasis"/>
          <w:highlight w:val="green"/>
        </w:rPr>
        <w:t>before deciding</w:t>
      </w:r>
      <w:r w:rsidRPr="00E424D0">
        <w:rPr>
          <w:rStyle w:val="StyleUnderline"/>
        </w:rPr>
        <w:t xml:space="preserve"> whether</w:t>
      </w:r>
      <w:r w:rsidRPr="004304AC">
        <w:rPr>
          <w:rStyle w:val="StyleUnderline"/>
        </w:rPr>
        <w:t xml:space="preserve"> to </w:t>
      </w:r>
      <w:r w:rsidRPr="004304AC">
        <w:rPr>
          <w:rStyle w:val="Emphasis"/>
        </w:rPr>
        <w:t>adopt</w:t>
      </w:r>
      <w:r w:rsidRPr="004304AC">
        <w:rPr>
          <w:rStyle w:val="StyleUnderline"/>
        </w:rPr>
        <w:t xml:space="preserve"> this</w:t>
      </w:r>
      <w:r w:rsidRPr="00CF5063">
        <w:rPr>
          <w:rStyle w:val="StyleUnderline"/>
        </w:rPr>
        <w:t xml:space="preserve"> AI system, </w:t>
      </w:r>
      <w:r w:rsidRPr="00D778A0">
        <w:rPr>
          <w:rStyle w:val="StyleUnderline"/>
          <w:highlight w:val="green"/>
        </w:rPr>
        <w:t xml:space="preserve">the </w:t>
      </w:r>
      <w:r w:rsidRPr="00E424D0">
        <w:rPr>
          <w:rStyle w:val="StyleUnderline"/>
          <w:highlight w:val="green"/>
        </w:rPr>
        <w:t xml:space="preserve">DOL </w:t>
      </w:r>
      <w:r w:rsidRPr="00E424D0">
        <w:rPr>
          <w:rStyle w:val="Emphasis"/>
          <w:highlight w:val="green"/>
        </w:rPr>
        <w:t>must notify the union</w:t>
      </w:r>
      <w:r w:rsidRPr="00EB3A3A">
        <w:rPr>
          <w:rStyle w:val="StyleUnderline"/>
        </w:rPr>
        <w:t xml:space="preserve"> representing the WHD investigators </w:t>
      </w:r>
      <w:r w:rsidRPr="004304AC">
        <w:rPr>
          <w:rStyle w:val="StyleUnderline"/>
          <w:highlight w:val="green"/>
        </w:rPr>
        <w:t>and</w:t>
      </w:r>
      <w:r w:rsidRPr="00D778A0">
        <w:rPr>
          <w:rStyle w:val="StyleUnderline"/>
        </w:rPr>
        <w:t xml:space="preserve"> allow</w:t>
      </w:r>
      <w:r w:rsidRPr="00EB3A3A">
        <w:rPr>
          <w:rStyle w:val="StyleUnderline"/>
        </w:rPr>
        <w:t xml:space="preserve"> the union to </w:t>
      </w:r>
      <w:r w:rsidRPr="00E424D0">
        <w:rPr>
          <w:rStyle w:val="Emphasis"/>
          <w:highlight w:val="green"/>
        </w:rPr>
        <w:t>negotiate</w:t>
      </w:r>
      <w:r w:rsidRPr="00157520">
        <w:rPr>
          <w:rStyle w:val="StyleUnderline"/>
        </w:rPr>
        <w:t xml:space="preserve"> over</w:t>
      </w:r>
      <w:r w:rsidRPr="00E424D0">
        <w:rPr>
          <w:rStyle w:val="StyleUnderline"/>
        </w:rPr>
        <w:t xml:space="preserve"> this system</w:t>
      </w:r>
      <w:r w:rsidRPr="004304AC">
        <w:rPr>
          <w:rStyle w:val="StyleUnderline"/>
        </w:rPr>
        <w:t>.</w:t>
      </w:r>
      <w:r w:rsidRPr="00D778A0">
        <w:rPr>
          <w:rStyle w:val="StyleUnderline"/>
        </w:rPr>
        <w:t xml:space="preserve"> </w:t>
      </w:r>
      <w:r w:rsidRPr="00D778A0">
        <w:rPr>
          <w:rStyle w:val="StyleUnderline"/>
          <w:highlight w:val="green"/>
        </w:rPr>
        <w:t xml:space="preserve">The </w:t>
      </w:r>
      <w:r w:rsidRPr="004304AC">
        <w:rPr>
          <w:rStyle w:val="Emphasis"/>
          <w:highlight w:val="green"/>
        </w:rPr>
        <w:t>union</w:t>
      </w:r>
      <w:r w:rsidRPr="00D778A0">
        <w:rPr>
          <w:rStyle w:val="StyleUnderline"/>
          <w:highlight w:val="green"/>
        </w:rPr>
        <w:t xml:space="preserve"> could</w:t>
      </w:r>
      <w:r w:rsidRPr="00D778A0">
        <w:rPr>
          <w:rStyle w:val="StyleUnderline"/>
        </w:rPr>
        <w:t>, for example</w:t>
      </w:r>
      <w:r w:rsidRPr="00CF5063">
        <w:rPr>
          <w:rStyle w:val="StyleUnderline"/>
        </w:rPr>
        <w:t xml:space="preserve">, </w:t>
      </w:r>
      <w:r w:rsidRPr="00D778A0">
        <w:rPr>
          <w:rStyle w:val="Emphasis"/>
          <w:highlight w:val="green"/>
        </w:rPr>
        <w:t>request</w:t>
      </w:r>
      <w:r w:rsidRPr="00CF5063">
        <w:rPr>
          <w:rStyle w:val="StyleUnderline"/>
        </w:rPr>
        <w:t xml:space="preserve"> records</w:t>
      </w:r>
      <w:r w:rsidRPr="00EB3A3A">
        <w:rPr>
          <w:rStyle w:val="StyleUnderline"/>
        </w:rPr>
        <w:t xml:space="preserve"> and </w:t>
      </w:r>
      <w:r w:rsidRPr="00D778A0">
        <w:rPr>
          <w:rStyle w:val="Emphasis"/>
          <w:highlight w:val="green"/>
        </w:rPr>
        <w:t>ev</w:t>
      </w:r>
      <w:r w:rsidRPr="00157520">
        <w:rPr>
          <w:rStyle w:val="StyleUnderline"/>
        </w:rPr>
        <w:t>idence related</w:t>
      </w:r>
      <w:r w:rsidRPr="00EB3A3A">
        <w:rPr>
          <w:rStyle w:val="StyleUnderline"/>
        </w:rPr>
        <w:t xml:space="preserve"> to the new system. It could </w:t>
      </w:r>
      <w:r w:rsidRPr="00157520">
        <w:rPr>
          <w:rStyle w:val="StyleUnderline"/>
        </w:rPr>
        <w:t xml:space="preserve">then </w:t>
      </w:r>
      <w:r w:rsidRPr="004304AC">
        <w:rPr>
          <w:rStyle w:val="Emphasis"/>
          <w:highlight w:val="green"/>
        </w:rPr>
        <w:t>propose</w:t>
      </w:r>
      <w:r w:rsidRPr="00EB3A3A">
        <w:rPr>
          <w:rStyle w:val="StyleUnderline"/>
        </w:rPr>
        <w:t xml:space="preserve"> that </w:t>
      </w:r>
      <w:r w:rsidRPr="00D778A0">
        <w:rPr>
          <w:rStyle w:val="StyleUnderline"/>
          <w:highlight w:val="green"/>
        </w:rPr>
        <w:t xml:space="preserve">the </w:t>
      </w:r>
      <w:r w:rsidRPr="004304AC">
        <w:rPr>
          <w:rStyle w:val="StyleUnderline"/>
          <w:highlight w:val="green"/>
        </w:rPr>
        <w:t xml:space="preserve">system </w:t>
      </w:r>
      <w:r w:rsidRPr="004304AC">
        <w:rPr>
          <w:rStyle w:val="Emphasis"/>
          <w:highlight w:val="green"/>
        </w:rPr>
        <w:t>only</w:t>
      </w:r>
      <w:r w:rsidRPr="004304AC">
        <w:rPr>
          <w:rStyle w:val="StyleUnderline"/>
          <w:highlight w:val="green"/>
        </w:rPr>
        <w:t xml:space="preserve"> analyze </w:t>
      </w:r>
      <w:r w:rsidRPr="004304AC">
        <w:rPr>
          <w:rStyle w:val="Emphasis"/>
          <w:highlight w:val="green"/>
        </w:rPr>
        <w:t>complaints</w:t>
      </w:r>
      <w:r w:rsidRPr="004304AC">
        <w:rPr>
          <w:rStyle w:val="StyleUnderline"/>
          <w:highlight w:val="green"/>
        </w:rPr>
        <w:t xml:space="preserve"> </w:t>
      </w:r>
      <w:r w:rsidRPr="00D778A0">
        <w:rPr>
          <w:rStyle w:val="StyleUnderline"/>
          <w:highlight w:val="green"/>
        </w:rPr>
        <w:t>and</w:t>
      </w:r>
      <w:r w:rsidRPr="00EB3A3A">
        <w:rPr>
          <w:rStyle w:val="StyleUnderline"/>
        </w:rPr>
        <w:t xml:space="preserve"> identify employers to investigate; </w:t>
      </w:r>
      <w:r w:rsidRPr="00D778A0">
        <w:rPr>
          <w:rStyle w:val="Emphasis"/>
          <w:highlight w:val="green"/>
        </w:rPr>
        <w:t>all</w:t>
      </w:r>
      <w:r w:rsidRPr="00157520">
        <w:rPr>
          <w:rStyle w:val="StyleUnderline"/>
        </w:rPr>
        <w:t xml:space="preserve"> the </w:t>
      </w:r>
      <w:r w:rsidRPr="00D778A0">
        <w:rPr>
          <w:rStyle w:val="Emphasis"/>
          <w:highlight w:val="green"/>
        </w:rPr>
        <w:t>other tasks</w:t>
      </w:r>
      <w:r w:rsidRPr="00EB3A3A">
        <w:rPr>
          <w:rStyle w:val="StyleUnderline"/>
        </w:rPr>
        <w:t xml:space="preserve"> would </w:t>
      </w:r>
      <w:r w:rsidRPr="00D778A0">
        <w:rPr>
          <w:rStyle w:val="StyleUnderline"/>
          <w:highlight w:val="green"/>
        </w:rPr>
        <w:t>be assigned to</w:t>
      </w:r>
      <w:r w:rsidRPr="00EB3A3A">
        <w:rPr>
          <w:rStyle w:val="StyleUnderline"/>
        </w:rPr>
        <w:t xml:space="preserve"> WHD </w:t>
      </w:r>
      <w:r w:rsidRPr="00D778A0">
        <w:rPr>
          <w:rStyle w:val="Emphasis"/>
          <w:highlight w:val="green"/>
        </w:rPr>
        <w:t>investigators</w:t>
      </w:r>
      <w:r w:rsidRPr="00157520">
        <w:rPr>
          <w:sz w:val="16"/>
        </w:rPr>
        <w:t xml:space="preserve">. </w:t>
      </w:r>
      <w:r w:rsidRPr="00D778A0">
        <w:rPr>
          <w:rStyle w:val="StyleUnderline"/>
        </w:rPr>
        <w:t>The</w:t>
      </w:r>
      <w:r w:rsidRPr="00EB3A3A">
        <w:rPr>
          <w:rStyle w:val="StyleUnderline"/>
        </w:rPr>
        <w:t xml:space="preserve"> union might also </w:t>
      </w:r>
      <w:r w:rsidRPr="00157520">
        <w:rPr>
          <w:rStyle w:val="Emphasis"/>
          <w:highlight w:val="green"/>
        </w:rPr>
        <w:t>propose</w:t>
      </w:r>
      <w:r w:rsidRPr="004304AC">
        <w:rPr>
          <w:rStyle w:val="StyleUnderline"/>
          <w:highlight w:val="green"/>
        </w:rPr>
        <w:t xml:space="preserve"> </w:t>
      </w:r>
      <w:r w:rsidRPr="00157520">
        <w:rPr>
          <w:rStyle w:val="Emphasis"/>
          <w:highlight w:val="green"/>
        </w:rPr>
        <w:t>specific criteria</w:t>
      </w:r>
      <w:r w:rsidRPr="00EB3A3A">
        <w:rPr>
          <w:rStyle w:val="StyleUnderline"/>
        </w:rPr>
        <w:t xml:space="preserve">, which </w:t>
      </w:r>
      <w:r w:rsidRPr="00D778A0">
        <w:rPr>
          <w:rStyle w:val="StyleUnderline"/>
          <w:highlight w:val="green"/>
        </w:rPr>
        <w:t xml:space="preserve">the </w:t>
      </w:r>
      <w:r w:rsidRPr="004304AC">
        <w:rPr>
          <w:rStyle w:val="Emphasis"/>
          <w:highlight w:val="green"/>
        </w:rPr>
        <w:t>system</w:t>
      </w:r>
      <w:r w:rsidRPr="004304AC">
        <w:rPr>
          <w:rStyle w:val="StyleUnderline"/>
          <w:highlight w:val="green"/>
        </w:rPr>
        <w:t xml:space="preserve"> would</w:t>
      </w:r>
      <w:r w:rsidRPr="00157520">
        <w:rPr>
          <w:rStyle w:val="StyleUnderline"/>
        </w:rPr>
        <w:t xml:space="preserve"> have to </w:t>
      </w:r>
      <w:r w:rsidRPr="004304AC">
        <w:rPr>
          <w:rStyle w:val="Emphasis"/>
          <w:highlight w:val="green"/>
        </w:rPr>
        <w:t>consider</w:t>
      </w:r>
      <w:r w:rsidRPr="004304AC">
        <w:rPr>
          <w:rStyle w:val="StyleUnderline"/>
          <w:highlight w:val="green"/>
        </w:rPr>
        <w:t xml:space="preserve"> </w:t>
      </w:r>
      <w:r w:rsidRPr="004304AC">
        <w:rPr>
          <w:rStyle w:val="Emphasis"/>
          <w:highlight w:val="green"/>
        </w:rPr>
        <w:t xml:space="preserve">before </w:t>
      </w:r>
      <w:r w:rsidRPr="00D778A0">
        <w:rPr>
          <w:rStyle w:val="Emphasis"/>
          <w:highlight w:val="green"/>
        </w:rPr>
        <w:t>determining</w:t>
      </w:r>
      <w:r w:rsidRPr="00D778A0">
        <w:rPr>
          <w:rStyle w:val="StyleUnderline"/>
          <w:highlight w:val="green"/>
        </w:rPr>
        <w:t xml:space="preserve"> whether a </w:t>
      </w:r>
      <w:r w:rsidRPr="004304AC">
        <w:rPr>
          <w:rStyle w:val="Emphasis"/>
          <w:highlight w:val="green"/>
        </w:rPr>
        <w:t>business violated the law</w:t>
      </w:r>
      <w:r w:rsidRPr="00157520">
        <w:rPr>
          <w:sz w:val="16"/>
        </w:rPr>
        <w:t xml:space="preserve">. </w:t>
      </w:r>
      <w:r w:rsidRPr="00D778A0">
        <w:rPr>
          <w:rStyle w:val="Emphasis"/>
          <w:highlight w:val="green"/>
        </w:rPr>
        <w:t>Or</w:t>
      </w:r>
      <w:r w:rsidRPr="00EB3A3A">
        <w:rPr>
          <w:rStyle w:val="StyleUnderline"/>
        </w:rPr>
        <w:t xml:space="preserve"> the union could </w:t>
      </w:r>
      <w:r w:rsidRPr="004304AC">
        <w:rPr>
          <w:rStyle w:val="StyleUnderline"/>
          <w:highlight w:val="green"/>
        </w:rPr>
        <w:t xml:space="preserve">propose that </w:t>
      </w:r>
      <w:r w:rsidRPr="004304AC">
        <w:rPr>
          <w:rStyle w:val="Emphasis"/>
          <w:highlight w:val="green"/>
        </w:rPr>
        <w:t>rather</w:t>
      </w:r>
      <w:r w:rsidRPr="004304AC">
        <w:rPr>
          <w:rStyle w:val="StyleUnderline"/>
          <w:highlight w:val="green"/>
        </w:rPr>
        <w:t xml:space="preserve"> than implement the </w:t>
      </w:r>
      <w:r w:rsidRPr="004304AC">
        <w:rPr>
          <w:rStyle w:val="Emphasis"/>
          <w:highlight w:val="green"/>
        </w:rPr>
        <w:t>system</w:t>
      </w:r>
      <w:r w:rsidRPr="004304AC">
        <w:rPr>
          <w:rStyle w:val="StyleUnderline"/>
          <w:sz w:val="16"/>
          <w:szCs w:val="16"/>
        </w:rPr>
        <w:t>,</w:t>
      </w:r>
      <w:r w:rsidRPr="004304AC">
        <w:rPr>
          <w:sz w:val="16"/>
          <w:szCs w:val="16"/>
        </w:rPr>
        <w:t xml:space="preserve"> the union would</w:t>
      </w:r>
      <w:r w:rsidRPr="004304AC">
        <w:t xml:space="preserve"> </w:t>
      </w:r>
      <w:r w:rsidRPr="004304AC">
        <w:rPr>
          <w:rStyle w:val="StyleUnderline"/>
        </w:rPr>
        <w:t xml:space="preserve">address the </w:t>
      </w:r>
      <w:r w:rsidRPr="004304AC">
        <w:rPr>
          <w:rStyle w:val="Emphasis"/>
        </w:rPr>
        <w:t>underlying</w:t>
      </w:r>
      <w:r w:rsidRPr="004304AC">
        <w:rPr>
          <w:rStyle w:val="StyleUnderline"/>
        </w:rPr>
        <w:t xml:space="preserve"> concern: </w:t>
      </w:r>
      <w:r w:rsidRPr="004304AC">
        <w:rPr>
          <w:rStyle w:val="Emphasis"/>
        </w:rPr>
        <w:t>cutting costs</w:t>
      </w:r>
      <w:r w:rsidRPr="004304AC">
        <w:rPr>
          <w:rStyle w:val="StyleUnderline"/>
        </w:rPr>
        <w:t>. The union might</w:t>
      </w:r>
      <w:r w:rsidRPr="004304AC">
        <w:rPr>
          <w:sz w:val="16"/>
          <w:szCs w:val="16"/>
        </w:rPr>
        <w:t xml:space="preserve"> propose</w:t>
      </w:r>
      <w:r w:rsidRPr="004304AC">
        <w:t xml:space="preserve"> </w:t>
      </w:r>
      <w:r w:rsidRPr="004304AC">
        <w:rPr>
          <w:rStyle w:val="Emphasis"/>
          <w:highlight w:val="green"/>
        </w:rPr>
        <w:t>cut</w:t>
      </w:r>
      <w:r w:rsidRPr="004304AC">
        <w:t>s to WHD</w:t>
      </w:r>
      <w:r w:rsidRPr="00EB3A3A">
        <w:rPr>
          <w:sz w:val="16"/>
        </w:rPr>
        <w:t xml:space="preserve"> investigators’ salaries or </w:t>
      </w:r>
      <w:r w:rsidRPr="00D778A0">
        <w:rPr>
          <w:rStyle w:val="Emphasis"/>
          <w:highlight w:val="green"/>
        </w:rPr>
        <w:t>bonuses</w:t>
      </w:r>
      <w:r w:rsidRPr="00EB3A3A">
        <w:rPr>
          <w:sz w:val="16"/>
        </w:rPr>
        <w:t xml:space="preserve">, or other cost-cutting measures. This proposal might alleviate some of the WHD’s concerns. </w:t>
      </w:r>
      <w:r w:rsidRPr="00D778A0">
        <w:rPr>
          <w:rStyle w:val="StyleUnderline"/>
          <w:highlight w:val="green"/>
        </w:rPr>
        <w:t xml:space="preserve">The </w:t>
      </w:r>
      <w:r w:rsidRPr="00D778A0">
        <w:rPr>
          <w:rStyle w:val="Emphasis"/>
          <w:highlight w:val="green"/>
        </w:rPr>
        <w:t>agency</w:t>
      </w:r>
      <w:r w:rsidRPr="00EB3A3A">
        <w:rPr>
          <w:rStyle w:val="StyleUnderline"/>
        </w:rPr>
        <w:t xml:space="preserve">, of course, </w:t>
      </w:r>
      <w:r w:rsidRPr="004304AC">
        <w:rPr>
          <w:rStyle w:val="Emphasis"/>
          <w:highlight w:val="green"/>
        </w:rPr>
        <w:t>must negotiate</w:t>
      </w:r>
      <w:r w:rsidRPr="004304AC">
        <w:rPr>
          <w:rStyle w:val="StyleUnderline"/>
          <w:highlight w:val="green"/>
        </w:rPr>
        <w:t xml:space="preserve"> in </w:t>
      </w:r>
      <w:r w:rsidRPr="004304AC">
        <w:rPr>
          <w:rStyle w:val="Emphasis"/>
          <w:highlight w:val="green"/>
        </w:rPr>
        <w:t>good faith</w:t>
      </w:r>
      <w:r w:rsidRPr="00EB3A3A">
        <w:rPr>
          <w:rStyle w:val="StyleUnderline"/>
        </w:rPr>
        <w:t xml:space="preserve"> and </w:t>
      </w:r>
      <w:r w:rsidRPr="004304AC">
        <w:rPr>
          <w:rStyle w:val="StyleUnderline"/>
        </w:rPr>
        <w:t xml:space="preserve">consider the </w:t>
      </w:r>
      <w:r w:rsidRPr="004304AC">
        <w:rPr>
          <w:rStyle w:val="Emphasis"/>
        </w:rPr>
        <w:t>union’s proposal</w:t>
      </w:r>
      <w:r w:rsidRPr="00EB3A3A">
        <w:rPr>
          <w:sz w:val="16"/>
        </w:rPr>
        <w:t xml:space="preserve">.73 </w:t>
      </w:r>
      <w:r w:rsidRPr="00EB3A3A">
        <w:rPr>
          <w:rStyle w:val="StyleUnderline"/>
        </w:rPr>
        <w:t xml:space="preserve">When </w:t>
      </w:r>
      <w:r w:rsidRPr="00EB3A3A">
        <w:rPr>
          <w:rStyle w:val="Emphasis"/>
        </w:rPr>
        <w:t>appropriate</w:t>
      </w:r>
      <w:r w:rsidRPr="00EB3A3A">
        <w:rPr>
          <w:rStyle w:val="StyleUnderline"/>
        </w:rPr>
        <w:t xml:space="preserve">, the DOL would </w:t>
      </w:r>
      <w:r w:rsidRPr="00D778A0">
        <w:rPr>
          <w:rStyle w:val="StyleUnderline"/>
        </w:rPr>
        <w:t xml:space="preserve">offer </w:t>
      </w:r>
      <w:r w:rsidRPr="00D778A0">
        <w:rPr>
          <w:rStyle w:val="Emphasis"/>
        </w:rPr>
        <w:t>counterproposals</w:t>
      </w:r>
      <w:r w:rsidRPr="00EB3A3A">
        <w:rPr>
          <w:rStyle w:val="StyleUnderline"/>
        </w:rPr>
        <w:t>.</w:t>
      </w:r>
    </w:p>
    <w:p w14:paraId="78A7A892" w14:textId="77777777" w:rsidR="00774FA9" w:rsidRPr="00EB3A3A" w:rsidRDefault="00774FA9" w:rsidP="00774FA9">
      <w:pPr>
        <w:rPr>
          <w:rStyle w:val="StyleUnderline"/>
        </w:rPr>
      </w:pPr>
      <w:r w:rsidRPr="00D778A0">
        <w:rPr>
          <w:rStyle w:val="Emphasis"/>
          <w:highlight w:val="green"/>
        </w:rPr>
        <w:t>If</w:t>
      </w:r>
      <w:r w:rsidRPr="00D778A0">
        <w:rPr>
          <w:rStyle w:val="StyleUnderline"/>
          <w:highlight w:val="green"/>
        </w:rPr>
        <w:t xml:space="preserve"> the </w:t>
      </w:r>
      <w:r w:rsidRPr="004304AC">
        <w:rPr>
          <w:rStyle w:val="Emphasis"/>
          <w:highlight w:val="green"/>
        </w:rPr>
        <w:t>parties</w:t>
      </w:r>
      <w:r w:rsidRPr="004304AC">
        <w:rPr>
          <w:rStyle w:val="StyleUnderline"/>
        </w:rPr>
        <w:t xml:space="preserve"> cannot reach </w:t>
      </w:r>
      <w:r w:rsidRPr="00EB3A3A">
        <w:rPr>
          <w:rStyle w:val="StyleUnderline"/>
        </w:rPr>
        <w:t xml:space="preserve">an agreement and </w:t>
      </w:r>
      <w:r w:rsidRPr="004304AC">
        <w:rPr>
          <w:rStyle w:val="Emphasis"/>
          <w:highlight w:val="green"/>
        </w:rPr>
        <w:t>declare impasse</w:t>
      </w:r>
      <w:r w:rsidRPr="00157520">
        <w:rPr>
          <w:sz w:val="16"/>
        </w:rPr>
        <w:t xml:space="preserve">, </w:t>
      </w:r>
      <w:r w:rsidRPr="004304AC">
        <w:rPr>
          <w:rStyle w:val="StyleUnderline"/>
          <w:highlight w:val="green"/>
        </w:rPr>
        <w:t>they</w:t>
      </w:r>
      <w:r w:rsidRPr="00EB3A3A">
        <w:rPr>
          <w:rStyle w:val="StyleUnderline"/>
        </w:rPr>
        <w:t xml:space="preserve"> would </w:t>
      </w:r>
      <w:r w:rsidRPr="004304AC">
        <w:rPr>
          <w:rStyle w:val="Emphasis"/>
          <w:highlight w:val="green"/>
        </w:rPr>
        <w:t>then follow</w:t>
      </w:r>
      <w:r w:rsidRPr="00D778A0">
        <w:rPr>
          <w:rStyle w:val="StyleUnderline"/>
          <w:highlight w:val="green"/>
        </w:rPr>
        <w:t xml:space="preserve"> the </w:t>
      </w:r>
      <w:r w:rsidRPr="00D778A0">
        <w:rPr>
          <w:rStyle w:val="Emphasis"/>
          <w:highlight w:val="green"/>
        </w:rPr>
        <w:t>established procedures</w:t>
      </w:r>
      <w:r w:rsidRPr="00EB3A3A">
        <w:rPr>
          <w:rStyle w:val="StyleUnderline"/>
        </w:rPr>
        <w:t xml:space="preserve"> in federal public sector labor relations. </w:t>
      </w:r>
      <w:r w:rsidRPr="00D778A0">
        <w:rPr>
          <w:rStyle w:val="Emphasis"/>
          <w:highlight w:val="green"/>
        </w:rPr>
        <w:t>First</w:t>
      </w:r>
      <w:r w:rsidRPr="00EB3A3A">
        <w:rPr>
          <w:rStyle w:val="StyleUnderline"/>
        </w:rPr>
        <w:t>, the parties are</w:t>
      </w:r>
      <w:r w:rsidRPr="00EB3A3A">
        <w:rPr>
          <w:sz w:val="16"/>
        </w:rPr>
        <w:t xml:space="preserve"> encouraged </w:t>
      </w:r>
      <w:r w:rsidRPr="00EB3A3A">
        <w:rPr>
          <w:rStyle w:val="StyleUnderline"/>
        </w:rPr>
        <w:t xml:space="preserve">to find </w:t>
      </w:r>
      <w:r w:rsidRPr="00D778A0">
        <w:rPr>
          <w:rStyle w:val="StyleUnderline"/>
          <w:highlight w:val="green"/>
        </w:rPr>
        <w:t xml:space="preserve">a </w:t>
      </w:r>
      <w:r w:rsidRPr="004304AC">
        <w:rPr>
          <w:rStyle w:val="Emphasis"/>
          <w:highlight w:val="green"/>
        </w:rPr>
        <w:t>third-party</w:t>
      </w:r>
      <w:r w:rsidRPr="004304AC">
        <w:rPr>
          <w:rStyle w:val="StyleUnderline"/>
          <w:highlight w:val="green"/>
        </w:rPr>
        <w:t xml:space="preserve"> neutral to </w:t>
      </w:r>
      <w:r w:rsidRPr="004304AC">
        <w:rPr>
          <w:rStyle w:val="Emphasis"/>
          <w:highlight w:val="green"/>
        </w:rPr>
        <w:t>mediate</w:t>
      </w:r>
      <w:r w:rsidRPr="00157520">
        <w:rPr>
          <w:rStyle w:val="StyleUnderline"/>
        </w:rPr>
        <w:t xml:space="preserve"> the </w:t>
      </w:r>
      <w:r w:rsidRPr="004304AC">
        <w:rPr>
          <w:rStyle w:val="StyleUnderline"/>
        </w:rPr>
        <w:t>dispute</w:t>
      </w:r>
      <w:r w:rsidRPr="00EB3A3A">
        <w:rPr>
          <w:rStyle w:val="StyleUnderline"/>
        </w:rPr>
        <w:t xml:space="preserve">.74 </w:t>
      </w:r>
      <w:r w:rsidRPr="004304AC">
        <w:rPr>
          <w:rStyle w:val="Emphasis"/>
        </w:rPr>
        <w:t>Second</w:t>
      </w:r>
      <w:r w:rsidRPr="004304AC">
        <w:rPr>
          <w:rStyle w:val="StyleUnderline"/>
        </w:rPr>
        <w:t xml:space="preserve">, </w:t>
      </w:r>
      <w:r w:rsidRPr="00D778A0">
        <w:rPr>
          <w:rStyle w:val="Emphasis"/>
          <w:highlight w:val="green"/>
        </w:rPr>
        <w:t>if</w:t>
      </w:r>
      <w:r w:rsidRPr="00D778A0">
        <w:rPr>
          <w:rStyle w:val="StyleUnderline"/>
          <w:highlight w:val="green"/>
        </w:rPr>
        <w:t xml:space="preserve"> mediation </w:t>
      </w:r>
      <w:r w:rsidRPr="00D778A0">
        <w:rPr>
          <w:rStyle w:val="Emphasis"/>
          <w:highlight w:val="green"/>
        </w:rPr>
        <w:t>fails</w:t>
      </w:r>
      <w:r w:rsidRPr="00EB3A3A">
        <w:rPr>
          <w:rStyle w:val="StyleUnderline"/>
        </w:rPr>
        <w:t xml:space="preserve">, </w:t>
      </w:r>
      <w:r w:rsidRPr="004304AC">
        <w:rPr>
          <w:rStyle w:val="Emphasis"/>
        </w:rPr>
        <w:t>either</w:t>
      </w:r>
      <w:r w:rsidRPr="00EB3A3A">
        <w:rPr>
          <w:rStyle w:val="StyleUnderline"/>
        </w:rPr>
        <w:t xml:space="preserve"> party may seek </w:t>
      </w:r>
      <w:r w:rsidRPr="004304AC">
        <w:rPr>
          <w:rStyle w:val="StyleUnderline"/>
        </w:rPr>
        <w:t>help</w:t>
      </w:r>
      <w:r w:rsidRPr="00EB3A3A">
        <w:rPr>
          <w:rStyle w:val="StyleUnderline"/>
        </w:rPr>
        <w:t xml:space="preserve"> from </w:t>
      </w:r>
      <w:r w:rsidRPr="00D778A0">
        <w:rPr>
          <w:rStyle w:val="StyleUnderline"/>
          <w:highlight w:val="green"/>
        </w:rPr>
        <w:t>the</w:t>
      </w:r>
      <w:r w:rsidRPr="00EB3A3A">
        <w:rPr>
          <w:rStyle w:val="StyleUnderline"/>
        </w:rPr>
        <w:t xml:space="preserve"> </w:t>
      </w:r>
      <w:r w:rsidRPr="00D778A0">
        <w:rPr>
          <w:rStyle w:val="Emphasis"/>
          <w:highlight w:val="green"/>
        </w:rPr>
        <w:t>F</w:t>
      </w:r>
      <w:r w:rsidRPr="00EB3A3A">
        <w:rPr>
          <w:rStyle w:val="StyleUnderline"/>
        </w:rPr>
        <w:t xml:space="preserve">ederal </w:t>
      </w:r>
      <w:r w:rsidRPr="00D778A0">
        <w:rPr>
          <w:rStyle w:val="Emphasis"/>
          <w:highlight w:val="green"/>
        </w:rPr>
        <w:t>S</w:t>
      </w:r>
      <w:r w:rsidRPr="00EB3A3A">
        <w:rPr>
          <w:rStyle w:val="StyleUnderline"/>
        </w:rPr>
        <w:t xml:space="preserve">ervice </w:t>
      </w:r>
      <w:r w:rsidRPr="00D778A0">
        <w:rPr>
          <w:rStyle w:val="Emphasis"/>
          <w:highlight w:val="green"/>
        </w:rPr>
        <w:t>I</w:t>
      </w:r>
      <w:r w:rsidRPr="00EB3A3A">
        <w:rPr>
          <w:rStyle w:val="StyleUnderline"/>
        </w:rPr>
        <w:t xml:space="preserve">mpasses </w:t>
      </w:r>
      <w:r w:rsidRPr="00D778A0">
        <w:rPr>
          <w:rStyle w:val="Emphasis"/>
          <w:highlight w:val="green"/>
        </w:rPr>
        <w:t>P</w:t>
      </w:r>
      <w:r w:rsidRPr="00EB3A3A">
        <w:rPr>
          <w:rStyle w:val="StyleUnderline"/>
        </w:rPr>
        <w:t>anel75</w:t>
      </w:r>
      <w:r w:rsidRPr="00EB3A3A">
        <w:rPr>
          <w:sz w:val="16"/>
        </w:rPr>
        <w:t xml:space="preserve">—an entity comprised of presidential appointees76—that has the power to impose contract terms through a final action.77 The merits of the Federal Service Impasses Panel’s decision may not be appealed.78 </w:t>
      </w:r>
      <w:r w:rsidRPr="00D778A0">
        <w:rPr>
          <w:rStyle w:val="StyleUnderline"/>
          <w:highlight w:val="green"/>
        </w:rPr>
        <w:t xml:space="preserve">This </w:t>
      </w:r>
      <w:r w:rsidRPr="00D778A0">
        <w:rPr>
          <w:rStyle w:val="Emphasis"/>
          <w:highlight w:val="green"/>
        </w:rPr>
        <w:t>whole process</w:t>
      </w:r>
      <w:r w:rsidRPr="00EB3A3A">
        <w:rPr>
          <w:rStyle w:val="StyleUnderline"/>
        </w:rPr>
        <w:t xml:space="preserve"> may </w:t>
      </w:r>
      <w:r w:rsidRPr="004304AC">
        <w:rPr>
          <w:rStyle w:val="StyleUnderline"/>
          <w:highlight w:val="green"/>
        </w:rPr>
        <w:t xml:space="preserve">take </w:t>
      </w:r>
      <w:r w:rsidRPr="004304AC">
        <w:rPr>
          <w:rStyle w:val="Emphasis"/>
          <w:highlight w:val="green"/>
        </w:rPr>
        <w:t>more than a year</w:t>
      </w:r>
      <w:r w:rsidRPr="00EB3A3A">
        <w:rPr>
          <w:sz w:val="16"/>
        </w:rPr>
        <w:t xml:space="preserve">,79 </w:t>
      </w:r>
      <w:r w:rsidRPr="00D778A0">
        <w:rPr>
          <w:rStyle w:val="Emphasis"/>
          <w:highlight w:val="green"/>
        </w:rPr>
        <w:t>during which</w:t>
      </w:r>
      <w:r w:rsidRPr="00D778A0">
        <w:rPr>
          <w:rStyle w:val="StyleUnderline"/>
          <w:highlight w:val="green"/>
        </w:rPr>
        <w:t xml:space="preserve"> the WHD would</w:t>
      </w:r>
      <w:r w:rsidRPr="00EB3A3A">
        <w:rPr>
          <w:sz w:val="16"/>
        </w:rPr>
        <w:t xml:space="preserve"> generally </w:t>
      </w:r>
      <w:r w:rsidRPr="004304AC">
        <w:rPr>
          <w:rStyle w:val="Emphasis"/>
          <w:highlight w:val="green"/>
        </w:rPr>
        <w:t>be prohibited</w:t>
      </w:r>
      <w:r w:rsidRPr="004304AC">
        <w:rPr>
          <w:rStyle w:val="StyleUnderline"/>
          <w:highlight w:val="green"/>
        </w:rPr>
        <w:t xml:space="preserve"> </w:t>
      </w:r>
      <w:r w:rsidRPr="00D778A0">
        <w:rPr>
          <w:rStyle w:val="StyleUnderline"/>
          <w:highlight w:val="green"/>
        </w:rPr>
        <w:t xml:space="preserve">from </w:t>
      </w:r>
      <w:r w:rsidRPr="00D778A0">
        <w:rPr>
          <w:rStyle w:val="Emphasis"/>
          <w:highlight w:val="green"/>
        </w:rPr>
        <w:t>implementing</w:t>
      </w:r>
      <w:r w:rsidRPr="00D778A0">
        <w:rPr>
          <w:rStyle w:val="StyleUnderline"/>
          <w:highlight w:val="green"/>
        </w:rPr>
        <w:t xml:space="preserve"> its</w:t>
      </w:r>
      <w:r w:rsidRPr="00EB3A3A">
        <w:rPr>
          <w:rStyle w:val="StyleUnderline"/>
        </w:rPr>
        <w:t xml:space="preserve"> algorithmic enforcement </w:t>
      </w:r>
      <w:r w:rsidRPr="00D778A0">
        <w:rPr>
          <w:rStyle w:val="StyleUnderline"/>
          <w:highlight w:val="green"/>
        </w:rPr>
        <w:t>system</w:t>
      </w:r>
      <w:r w:rsidRPr="00EB3A3A">
        <w:rPr>
          <w:rStyle w:val="StyleUnderline"/>
        </w:rPr>
        <w:t>.80</w:t>
      </w:r>
    </w:p>
    <w:p w14:paraId="52FAD130" w14:textId="77777777" w:rsidR="00774FA9" w:rsidRPr="00D778A0" w:rsidRDefault="00774FA9" w:rsidP="00774FA9">
      <w:pPr>
        <w:rPr>
          <w:sz w:val="16"/>
          <w:szCs w:val="16"/>
        </w:rPr>
      </w:pPr>
      <w:r w:rsidRPr="004304AC">
        <w:rPr>
          <w:rStyle w:val="Emphasis"/>
          <w:highlight w:val="green"/>
        </w:rPr>
        <w:t>Requiring bargaining</w:t>
      </w:r>
      <w:r w:rsidRPr="004304AC">
        <w:rPr>
          <w:rStyle w:val="Emphasis"/>
        </w:rPr>
        <w:t xml:space="preserve"> over</w:t>
      </w:r>
      <w:r w:rsidRPr="00EB3A3A">
        <w:rPr>
          <w:rStyle w:val="StyleUnderline"/>
        </w:rPr>
        <w:t xml:space="preserve"> algorithmic governance </w:t>
      </w:r>
      <w:r w:rsidRPr="00D778A0">
        <w:rPr>
          <w:rStyle w:val="Emphasis"/>
        </w:rPr>
        <w:t>alleviates</w:t>
      </w:r>
      <w:r w:rsidRPr="00D778A0">
        <w:rPr>
          <w:sz w:val="16"/>
          <w:szCs w:val="16"/>
        </w:rPr>
        <w:t xml:space="preserve"> several </w:t>
      </w:r>
      <w:r w:rsidRPr="004304AC">
        <w:rPr>
          <w:rStyle w:val="StyleUnderline"/>
        </w:rPr>
        <w:t>concerns raised by this</w:t>
      </w:r>
      <w:r w:rsidRPr="00D778A0">
        <w:rPr>
          <w:rStyle w:val="StyleUnderline"/>
        </w:rPr>
        <w:t xml:space="preserve"> Essay. </w:t>
      </w:r>
      <w:r w:rsidRPr="00D778A0">
        <w:rPr>
          <w:rStyle w:val="StyleUnderline"/>
          <w:highlight w:val="green"/>
        </w:rPr>
        <w:t>The</w:t>
      </w:r>
      <w:r w:rsidRPr="00693888">
        <w:rPr>
          <w:rStyle w:val="StyleUnderline"/>
        </w:rPr>
        <w:t xml:space="preserve"> economic and political </w:t>
      </w:r>
      <w:r w:rsidRPr="00E424D0">
        <w:rPr>
          <w:rStyle w:val="Emphasis"/>
          <w:highlight w:val="green"/>
        </w:rPr>
        <w:t>costs</w:t>
      </w:r>
      <w:r w:rsidRPr="00693888">
        <w:rPr>
          <w:rStyle w:val="StyleUnderline"/>
        </w:rPr>
        <w:t xml:space="preserve"> that </w:t>
      </w:r>
      <w:r w:rsidRPr="004304AC">
        <w:rPr>
          <w:rStyle w:val="StyleUnderline"/>
          <w:highlight w:val="green"/>
        </w:rPr>
        <w:t xml:space="preserve">this </w:t>
      </w:r>
      <w:r w:rsidRPr="00693888">
        <w:rPr>
          <w:rStyle w:val="Emphasis"/>
        </w:rPr>
        <w:t xml:space="preserve">long and arduous </w:t>
      </w:r>
      <w:r w:rsidRPr="004304AC">
        <w:rPr>
          <w:rStyle w:val="Emphasis"/>
          <w:highlight w:val="green"/>
        </w:rPr>
        <w:t>process</w:t>
      </w:r>
      <w:r w:rsidRPr="004304AC">
        <w:rPr>
          <w:rStyle w:val="StyleUnderline"/>
          <w:highlight w:val="green"/>
        </w:rPr>
        <w:t xml:space="preserve"> impose </w:t>
      </w:r>
      <w:r w:rsidRPr="004304AC">
        <w:rPr>
          <w:rStyle w:val="Emphasis"/>
          <w:highlight w:val="green"/>
        </w:rPr>
        <w:t>reduces the risk</w:t>
      </w:r>
      <w:r w:rsidRPr="004304AC">
        <w:rPr>
          <w:rStyle w:val="StyleUnderline"/>
          <w:highlight w:val="green"/>
        </w:rPr>
        <w:t xml:space="preserve"> </w:t>
      </w:r>
      <w:r w:rsidRPr="00D778A0">
        <w:rPr>
          <w:rStyle w:val="StyleUnderline"/>
          <w:highlight w:val="green"/>
        </w:rPr>
        <w:t xml:space="preserve">that </w:t>
      </w:r>
      <w:r w:rsidRPr="00D778A0">
        <w:rPr>
          <w:rStyle w:val="Emphasis"/>
          <w:highlight w:val="green"/>
        </w:rPr>
        <w:t>agency</w:t>
      </w:r>
      <w:r w:rsidRPr="00693888">
        <w:rPr>
          <w:rStyle w:val="StyleUnderline"/>
        </w:rPr>
        <w:t xml:space="preserve"> leader</w:t>
      </w:r>
      <w:r w:rsidRPr="00D778A0">
        <w:rPr>
          <w:rStyle w:val="Emphasis"/>
          <w:highlight w:val="green"/>
        </w:rPr>
        <w:t>s</w:t>
      </w:r>
      <w:r w:rsidRPr="00693888">
        <w:rPr>
          <w:rStyle w:val="StyleUnderline"/>
        </w:rPr>
        <w:t xml:space="preserve">hip </w:t>
      </w:r>
      <w:r w:rsidRPr="00D778A0">
        <w:rPr>
          <w:rStyle w:val="StyleUnderline"/>
          <w:highlight w:val="green"/>
        </w:rPr>
        <w:t xml:space="preserve">will </w:t>
      </w:r>
      <w:r w:rsidRPr="00E424D0">
        <w:rPr>
          <w:rStyle w:val="Emphasis"/>
          <w:highlight w:val="green"/>
        </w:rPr>
        <w:t>use</w:t>
      </w:r>
      <w:r w:rsidRPr="00D778A0">
        <w:rPr>
          <w:rStyle w:val="StyleUnderline"/>
          <w:highlight w:val="green"/>
        </w:rPr>
        <w:t xml:space="preserve"> AI to </w:t>
      </w:r>
      <w:r w:rsidRPr="00D778A0">
        <w:rPr>
          <w:rStyle w:val="Emphasis"/>
          <w:highlight w:val="green"/>
        </w:rPr>
        <w:t>circumvent</w:t>
      </w:r>
      <w:r w:rsidRPr="00D778A0">
        <w:rPr>
          <w:rStyle w:val="StyleUnderline"/>
          <w:highlight w:val="green"/>
        </w:rPr>
        <w:t xml:space="preserve"> the civil service</w:t>
      </w:r>
      <w:r w:rsidRPr="00AB52A0">
        <w:rPr>
          <w:sz w:val="16"/>
        </w:rPr>
        <w:t xml:space="preserve">. </w:t>
      </w:r>
      <w:r w:rsidRPr="00D778A0">
        <w:rPr>
          <w:rStyle w:val="StyleUnderline"/>
          <w:highlight w:val="green"/>
        </w:rPr>
        <w:t xml:space="preserve">The </w:t>
      </w:r>
      <w:r w:rsidRPr="00E424D0">
        <w:rPr>
          <w:rStyle w:val="StyleUnderline"/>
          <w:highlight w:val="green"/>
        </w:rPr>
        <w:t xml:space="preserve">proposal </w:t>
      </w:r>
      <w:r w:rsidRPr="00E424D0">
        <w:rPr>
          <w:rStyle w:val="Emphasis"/>
          <w:highlight w:val="green"/>
        </w:rPr>
        <w:t>gives</w:t>
      </w:r>
      <w:r w:rsidRPr="00E424D0">
        <w:rPr>
          <w:rStyle w:val="StyleUnderline"/>
          <w:highlight w:val="green"/>
        </w:rPr>
        <w:t xml:space="preserve"> the </w:t>
      </w:r>
      <w:r w:rsidRPr="00E424D0">
        <w:rPr>
          <w:rStyle w:val="Emphasis"/>
          <w:highlight w:val="green"/>
        </w:rPr>
        <w:t>civil service</w:t>
      </w:r>
      <w:r w:rsidRPr="00EB3A3A">
        <w:rPr>
          <w:sz w:val="16"/>
        </w:rPr>
        <w:t>—through those employees’ elected representative—</w:t>
      </w:r>
      <w:r w:rsidRPr="00D778A0">
        <w:rPr>
          <w:rStyle w:val="StyleUnderline"/>
          <w:highlight w:val="green"/>
        </w:rPr>
        <w:t xml:space="preserve">a </w:t>
      </w:r>
      <w:r w:rsidRPr="00E424D0">
        <w:rPr>
          <w:rStyle w:val="Emphasis"/>
          <w:highlight w:val="green"/>
        </w:rPr>
        <w:t>voice</w:t>
      </w:r>
      <w:r w:rsidRPr="00E424D0">
        <w:rPr>
          <w:rStyle w:val="StyleUnderline"/>
          <w:highlight w:val="green"/>
        </w:rPr>
        <w:t xml:space="preserve"> into </w:t>
      </w:r>
      <w:r w:rsidRPr="00E424D0">
        <w:rPr>
          <w:rStyle w:val="Emphasis"/>
          <w:highlight w:val="green"/>
        </w:rPr>
        <w:t>how</w:t>
      </w:r>
      <w:r w:rsidRPr="00D778A0">
        <w:rPr>
          <w:rStyle w:val="StyleUnderline"/>
        </w:rPr>
        <w:t xml:space="preserve"> algorithmic</w:t>
      </w:r>
      <w:r w:rsidRPr="00EB3A3A">
        <w:rPr>
          <w:rStyle w:val="StyleUnderline"/>
        </w:rPr>
        <w:t xml:space="preserve"> </w:t>
      </w:r>
      <w:r w:rsidRPr="00E424D0">
        <w:rPr>
          <w:rStyle w:val="StyleUnderline"/>
          <w:highlight w:val="green"/>
        </w:rPr>
        <w:t xml:space="preserve">governance is </w:t>
      </w:r>
      <w:r w:rsidRPr="00E424D0">
        <w:rPr>
          <w:rStyle w:val="Emphasis"/>
          <w:highlight w:val="green"/>
        </w:rPr>
        <w:t>developed</w:t>
      </w:r>
      <w:r w:rsidRPr="00E424D0">
        <w:rPr>
          <w:rStyle w:val="StyleUnderline"/>
          <w:highlight w:val="green"/>
        </w:rPr>
        <w:t xml:space="preserve"> </w:t>
      </w:r>
      <w:r w:rsidRPr="00D778A0">
        <w:rPr>
          <w:rStyle w:val="StyleUnderline"/>
          <w:highlight w:val="green"/>
        </w:rPr>
        <w:t xml:space="preserve">and </w:t>
      </w:r>
      <w:r w:rsidRPr="00D778A0">
        <w:rPr>
          <w:rStyle w:val="Emphasis"/>
          <w:highlight w:val="green"/>
        </w:rPr>
        <w:t>implemented</w:t>
      </w:r>
      <w:r w:rsidRPr="00EB3A3A">
        <w:rPr>
          <w:rStyle w:val="StyleUnderline"/>
        </w:rPr>
        <w:t>.</w:t>
      </w:r>
      <w:r w:rsidRPr="00D778A0">
        <w:rPr>
          <w:sz w:val="16"/>
          <w:szCs w:val="16"/>
        </w:rPr>
        <w:t xml:space="preserve"> As a result, agency leaders will be less likely to create and implement the system to replace workers or civil service discretionary decision making. And with the threat of losing their jobs to a machine somewhat subsided, the civil service should find themselves instilled with a bit more security in their jobs.</w:t>
      </w:r>
    </w:p>
    <w:p w14:paraId="7B380ADB" w14:textId="77777777" w:rsidR="00774FA9" w:rsidRPr="000F0B04" w:rsidRDefault="00774FA9" w:rsidP="00774FA9">
      <w:pPr>
        <w:pStyle w:val="Heading4"/>
      </w:pPr>
      <w:r>
        <w:t xml:space="preserve">Absent the plan, unions are </w:t>
      </w:r>
      <w:r>
        <w:rPr>
          <w:u w:val="single"/>
        </w:rPr>
        <w:t>defenseless</w:t>
      </w:r>
      <w:r>
        <w:t xml:space="preserve"> in the face of automation. </w:t>
      </w:r>
    </w:p>
    <w:p w14:paraId="30056D65" w14:textId="77777777" w:rsidR="00774FA9" w:rsidRPr="00DE03F6" w:rsidRDefault="00774FA9" w:rsidP="00774FA9">
      <w:r w:rsidRPr="00DE03F6">
        <w:rPr>
          <w:rStyle w:val="Style13ptBold"/>
        </w:rPr>
        <w:t>Seipel 20</w:t>
      </w:r>
      <w:r w:rsidRPr="00DE03F6">
        <w:t xml:space="preserve"> – Associate for HansonBridgett Law Firm, served as regional attorney for the Public Employment Relations Board, J.D., University of California, Los Angeles.</w:t>
      </w:r>
    </w:p>
    <w:p w14:paraId="5B427CA7" w14:textId="77777777" w:rsidR="00774FA9" w:rsidRPr="00DE03F6" w:rsidRDefault="00774FA9" w:rsidP="00774FA9">
      <w:r w:rsidRPr="00DE03F6">
        <w:t>Matthew Seipel, “Robo-Bureaucrat and the Administrative Separation of Powers,” Cardozo Law Review, 2020, https://cardozolawreview.com/robo-bureaucrat-and-the-administrative-separation-of-powers/</w:t>
      </w:r>
    </w:p>
    <w:p w14:paraId="20B4FF04" w14:textId="77777777" w:rsidR="00774FA9" w:rsidRPr="00B60331" w:rsidRDefault="00774FA9" w:rsidP="00774FA9">
      <w:pPr>
        <w:rPr>
          <w:sz w:val="16"/>
        </w:rPr>
      </w:pPr>
      <w:r w:rsidRPr="00B60331">
        <w:rPr>
          <w:sz w:val="16"/>
        </w:rPr>
        <w:t>B. Marginalization &amp; Erosion of the Civil Service</w:t>
      </w:r>
    </w:p>
    <w:p w14:paraId="5AA808F4" w14:textId="77777777" w:rsidR="00774FA9" w:rsidRPr="00712FC4" w:rsidRDefault="00774FA9" w:rsidP="00774FA9">
      <w:pPr>
        <w:rPr>
          <w:rStyle w:val="StyleUnderline"/>
        </w:rPr>
      </w:pPr>
      <w:r w:rsidRPr="00B60331">
        <w:rPr>
          <w:rStyle w:val="StyleUnderline"/>
        </w:rPr>
        <w:t xml:space="preserve">Labor </w:t>
      </w:r>
      <w:r w:rsidRPr="00712FC4">
        <w:rPr>
          <w:rStyle w:val="StyleUnderline"/>
          <w:highlight w:val="green"/>
        </w:rPr>
        <w:t>unions</w:t>
      </w:r>
      <w:r w:rsidRPr="00712FC4">
        <w:rPr>
          <w:rStyle w:val="StyleUnderline"/>
        </w:rPr>
        <w:t xml:space="preserve"> representing federal</w:t>
      </w:r>
      <w:r w:rsidRPr="00B60331">
        <w:rPr>
          <w:rStyle w:val="StyleUnderline"/>
        </w:rPr>
        <w:t xml:space="preserve"> employees </w:t>
      </w:r>
      <w:r w:rsidRPr="00712FC4">
        <w:rPr>
          <w:rStyle w:val="StyleUnderline"/>
        </w:rPr>
        <w:t xml:space="preserve">appear to </w:t>
      </w:r>
      <w:r w:rsidRPr="00712FC4">
        <w:rPr>
          <w:rStyle w:val="StyleUnderline"/>
          <w:highlight w:val="green"/>
        </w:rPr>
        <w:t xml:space="preserve">lack </w:t>
      </w:r>
      <w:r w:rsidRPr="00712FC4">
        <w:rPr>
          <w:rStyle w:val="Emphasis"/>
          <w:highlight w:val="green"/>
        </w:rPr>
        <w:t>any</w:t>
      </w:r>
      <w:r w:rsidRPr="00712FC4">
        <w:rPr>
          <w:rStyle w:val="StyleUnderline"/>
          <w:highlight w:val="green"/>
        </w:rPr>
        <w:t xml:space="preserve"> power to fight</w:t>
      </w:r>
      <w:r w:rsidRPr="00B60331">
        <w:rPr>
          <w:rStyle w:val="StyleUnderline"/>
        </w:rPr>
        <w:t xml:space="preserve"> back against </w:t>
      </w:r>
      <w:r w:rsidRPr="00712FC4">
        <w:rPr>
          <w:rStyle w:val="Emphasis"/>
          <w:highlight w:val="green"/>
        </w:rPr>
        <w:t>AI</w:t>
      </w:r>
      <w:r w:rsidRPr="00712FC4">
        <w:rPr>
          <w:rStyle w:val="Emphasis"/>
        </w:rPr>
        <w:t xml:space="preserve"> displacing </w:t>
      </w:r>
      <w:r w:rsidRPr="00712FC4">
        <w:rPr>
          <w:rStyle w:val="Emphasis"/>
          <w:highlight w:val="green"/>
        </w:rPr>
        <w:t>civil service</w:t>
      </w:r>
      <w:r w:rsidRPr="00B60331">
        <w:rPr>
          <w:rStyle w:val="StyleUnderline"/>
        </w:rPr>
        <w:t xml:space="preserve"> jobs and duties. To begin with, the</w:t>
      </w:r>
      <w:r w:rsidRPr="00B60331">
        <w:rPr>
          <w:sz w:val="16"/>
        </w:rPr>
        <w:t xml:space="preserve"> Federal Service Labor-Management Relations Act (</w:t>
      </w:r>
      <w:r w:rsidRPr="00B60331">
        <w:rPr>
          <w:rStyle w:val="Emphasis"/>
        </w:rPr>
        <w:t>FSLMR</w:t>
      </w:r>
      <w:r w:rsidRPr="00712FC4">
        <w:rPr>
          <w:rStyle w:val="StyleUnderline"/>
        </w:rPr>
        <w:t>)42—the</w:t>
      </w:r>
      <w:r w:rsidRPr="00B60331">
        <w:rPr>
          <w:rStyle w:val="StyleUnderline"/>
        </w:rPr>
        <w:t xml:space="preserve"> </w:t>
      </w:r>
      <w:r w:rsidRPr="00712FC4">
        <w:rPr>
          <w:rStyle w:val="Emphasis"/>
        </w:rPr>
        <w:t>act governing</w:t>
      </w:r>
      <w:r w:rsidRPr="00B60331">
        <w:rPr>
          <w:rStyle w:val="StyleUnderline"/>
        </w:rPr>
        <w:t xml:space="preserve"> labor relations in most of the federal public sector—</w:t>
      </w:r>
      <w:r w:rsidRPr="00712FC4">
        <w:rPr>
          <w:rStyle w:val="Emphasis"/>
          <w:highlight w:val="green"/>
        </w:rPr>
        <w:t>provides</w:t>
      </w:r>
      <w:r w:rsidRPr="00712FC4">
        <w:rPr>
          <w:rStyle w:val="StyleUnderline"/>
        </w:rPr>
        <w:t xml:space="preserve"> that </w:t>
      </w:r>
      <w:r w:rsidRPr="00712FC4">
        <w:rPr>
          <w:rStyle w:val="StyleUnderline"/>
          <w:highlight w:val="green"/>
        </w:rPr>
        <w:t>management</w:t>
      </w:r>
      <w:r w:rsidRPr="00712FC4">
        <w:rPr>
          <w:rStyle w:val="StyleUnderline"/>
        </w:rPr>
        <w:t xml:space="preserve"> has the </w:t>
      </w:r>
      <w:r w:rsidRPr="00712FC4">
        <w:rPr>
          <w:rStyle w:val="Emphasis"/>
        </w:rPr>
        <w:t>right</w:t>
      </w:r>
      <w:r w:rsidRPr="00712FC4">
        <w:rPr>
          <w:rStyle w:val="StyleUnderline"/>
        </w:rPr>
        <w:t xml:space="preserve"> “to</w:t>
      </w:r>
      <w:r w:rsidRPr="00B60331">
        <w:rPr>
          <w:rStyle w:val="StyleUnderline"/>
        </w:rPr>
        <w:t xml:space="preserve"> assign work, to make determinations with respect to </w:t>
      </w:r>
      <w:r w:rsidRPr="00B60331">
        <w:rPr>
          <w:rStyle w:val="Emphasis"/>
        </w:rPr>
        <w:t>contracting out</w:t>
      </w:r>
      <w:r w:rsidRPr="00B60331">
        <w:rPr>
          <w:rStyle w:val="StyleUnderline"/>
        </w:rPr>
        <w:t xml:space="preserve">, and to determine the </w:t>
      </w:r>
      <w:r w:rsidRPr="00B60331">
        <w:rPr>
          <w:rStyle w:val="Emphasis"/>
        </w:rPr>
        <w:t>personnel by which</w:t>
      </w:r>
      <w:r w:rsidRPr="00B60331">
        <w:rPr>
          <w:rStyle w:val="StyleUnderline"/>
        </w:rPr>
        <w:t xml:space="preserve"> agency </w:t>
      </w:r>
      <w:r w:rsidRPr="00B60331">
        <w:rPr>
          <w:rStyle w:val="Emphasis"/>
        </w:rPr>
        <w:t>operations</w:t>
      </w:r>
      <w:r w:rsidRPr="00B60331">
        <w:rPr>
          <w:rStyle w:val="StyleUnderline"/>
        </w:rPr>
        <w:t xml:space="preserve"> shall be conducted.”43 So federal agencies have </w:t>
      </w:r>
      <w:r w:rsidRPr="00712FC4">
        <w:rPr>
          <w:rStyle w:val="StyleUnderline"/>
          <w:highlight w:val="green"/>
        </w:rPr>
        <w:t xml:space="preserve">the </w:t>
      </w:r>
      <w:r w:rsidRPr="00712FC4">
        <w:rPr>
          <w:rStyle w:val="Emphasis"/>
          <w:highlight w:val="green"/>
        </w:rPr>
        <w:t>unilateral right</w:t>
      </w:r>
      <w:r w:rsidRPr="00712FC4">
        <w:rPr>
          <w:rStyle w:val="StyleUnderline"/>
          <w:highlight w:val="green"/>
        </w:rPr>
        <w:t xml:space="preserve"> to control </w:t>
      </w:r>
      <w:r w:rsidRPr="00712FC4">
        <w:rPr>
          <w:rStyle w:val="Emphasis"/>
          <w:highlight w:val="green"/>
        </w:rPr>
        <w:t>what duties</w:t>
      </w:r>
      <w:r w:rsidRPr="00712FC4">
        <w:rPr>
          <w:rStyle w:val="StyleUnderline"/>
          <w:highlight w:val="green"/>
        </w:rPr>
        <w:t xml:space="preserve"> to assign</w:t>
      </w:r>
      <w:r w:rsidRPr="00B60331">
        <w:rPr>
          <w:rStyle w:val="StyleUnderline"/>
        </w:rPr>
        <w:t xml:space="preserve"> and </w:t>
      </w:r>
      <w:r w:rsidRPr="00712FC4">
        <w:rPr>
          <w:rStyle w:val="Emphasis"/>
          <w:highlight w:val="green"/>
        </w:rPr>
        <w:t>to whom</w:t>
      </w:r>
      <w:r w:rsidRPr="00B60331">
        <w:rPr>
          <w:sz w:val="16"/>
        </w:rPr>
        <w:t xml:space="preserve"> or what positions job responsibilities will be assigned.44 </w:t>
      </w:r>
      <w:r w:rsidRPr="00B60331">
        <w:rPr>
          <w:rStyle w:val="StyleUnderline"/>
        </w:rPr>
        <w:t xml:space="preserve">And in a similar vein, agencies also may </w:t>
      </w:r>
      <w:r w:rsidRPr="00B60331">
        <w:rPr>
          <w:rStyle w:val="Emphasis"/>
        </w:rPr>
        <w:t>unilaterally contract out</w:t>
      </w:r>
      <w:r w:rsidRPr="00B60331">
        <w:rPr>
          <w:rStyle w:val="StyleUnderline"/>
        </w:rPr>
        <w:t xml:space="preserve"> certain functions</w:t>
      </w:r>
      <w:r w:rsidRPr="00B60331">
        <w:rPr>
          <w:sz w:val="16"/>
        </w:rPr>
        <w:t xml:space="preserve">.45 </w:t>
      </w:r>
      <w:r w:rsidRPr="00B60331">
        <w:rPr>
          <w:rStyle w:val="StyleUnderline"/>
        </w:rPr>
        <w:t xml:space="preserve">It </w:t>
      </w:r>
      <w:r w:rsidRPr="00B60331">
        <w:rPr>
          <w:rStyle w:val="Emphasis"/>
        </w:rPr>
        <w:t>follows</w:t>
      </w:r>
      <w:r w:rsidRPr="00B60331">
        <w:rPr>
          <w:rStyle w:val="StyleUnderline"/>
        </w:rPr>
        <w:t xml:space="preserve"> </w:t>
      </w:r>
      <w:r w:rsidRPr="00712FC4">
        <w:rPr>
          <w:rStyle w:val="StyleUnderline"/>
          <w:highlight w:val="green"/>
        </w:rPr>
        <w:t>that</w:t>
      </w:r>
      <w:r w:rsidRPr="00B60331">
        <w:rPr>
          <w:rStyle w:val="StyleUnderline"/>
        </w:rPr>
        <w:t xml:space="preserve"> management rights </w:t>
      </w:r>
      <w:r w:rsidRPr="00712FC4">
        <w:rPr>
          <w:rStyle w:val="StyleUnderline"/>
          <w:highlight w:val="green"/>
        </w:rPr>
        <w:t xml:space="preserve">could be </w:t>
      </w:r>
      <w:r w:rsidRPr="00712FC4">
        <w:rPr>
          <w:rStyle w:val="Emphasis"/>
          <w:highlight w:val="green"/>
        </w:rPr>
        <w:t>construed to cover</w:t>
      </w:r>
      <w:r w:rsidRPr="00B60331">
        <w:rPr>
          <w:rStyle w:val="StyleUnderline"/>
        </w:rPr>
        <w:t xml:space="preserve"> an agency’s decision to </w:t>
      </w:r>
      <w:r w:rsidRPr="00B60331">
        <w:rPr>
          <w:rStyle w:val="Emphasis"/>
        </w:rPr>
        <w:t>replace</w:t>
      </w:r>
      <w:r w:rsidRPr="00B60331">
        <w:rPr>
          <w:rStyle w:val="StyleUnderline"/>
        </w:rPr>
        <w:t xml:space="preserve"> an employee’s job responsibilities with </w:t>
      </w:r>
      <w:r w:rsidRPr="00712FC4">
        <w:rPr>
          <w:rStyle w:val="StyleUnderline"/>
          <w:highlight w:val="green"/>
        </w:rPr>
        <w:t xml:space="preserve">a </w:t>
      </w:r>
      <w:r w:rsidRPr="00712FC4">
        <w:rPr>
          <w:rStyle w:val="Emphasis"/>
          <w:highlight w:val="green"/>
        </w:rPr>
        <w:t>robo-bureaucrat</w:t>
      </w:r>
      <w:r w:rsidRPr="00712FC4">
        <w:rPr>
          <w:rStyle w:val="StyleUnderline"/>
          <w:highlight w:val="green"/>
        </w:rPr>
        <w:t xml:space="preserve">. As a </w:t>
      </w:r>
      <w:r w:rsidRPr="00712FC4">
        <w:rPr>
          <w:rStyle w:val="Emphasis"/>
          <w:highlight w:val="green"/>
        </w:rPr>
        <w:t>result</w:t>
      </w:r>
      <w:r w:rsidRPr="00712FC4">
        <w:rPr>
          <w:rStyle w:val="StyleUnderline"/>
          <w:highlight w:val="green"/>
        </w:rPr>
        <w:t>, a</w:t>
      </w:r>
      <w:r w:rsidRPr="00B60331">
        <w:rPr>
          <w:rStyle w:val="StyleUnderline"/>
        </w:rPr>
        <w:t xml:space="preserve"> labor </w:t>
      </w:r>
      <w:r w:rsidRPr="00712FC4">
        <w:rPr>
          <w:rStyle w:val="StyleUnderline"/>
          <w:highlight w:val="green"/>
        </w:rPr>
        <w:t>union</w:t>
      </w:r>
      <w:r w:rsidRPr="00B60331">
        <w:rPr>
          <w:rStyle w:val="StyleUnderline"/>
        </w:rPr>
        <w:t xml:space="preserve"> </w:t>
      </w:r>
      <w:r w:rsidRPr="006A3623">
        <w:rPr>
          <w:rStyle w:val="StyleUnderline"/>
        </w:rPr>
        <w:t xml:space="preserve">likely </w:t>
      </w:r>
      <w:r w:rsidRPr="006A3623">
        <w:rPr>
          <w:rStyle w:val="Emphasis"/>
          <w:highlight w:val="green"/>
        </w:rPr>
        <w:t>cannot</w:t>
      </w:r>
      <w:r w:rsidRPr="00B60331">
        <w:rPr>
          <w:rStyle w:val="StyleUnderline"/>
        </w:rPr>
        <w:t xml:space="preserve">, for example, </w:t>
      </w:r>
      <w:r w:rsidRPr="006A3623">
        <w:rPr>
          <w:rStyle w:val="Emphasis"/>
          <w:highlight w:val="green"/>
        </w:rPr>
        <w:t>demand</w:t>
      </w:r>
      <w:r w:rsidRPr="006A3623">
        <w:rPr>
          <w:rStyle w:val="StyleUnderline"/>
          <w:highlight w:val="green"/>
        </w:rPr>
        <w:t xml:space="preserve"> to </w:t>
      </w:r>
      <w:r w:rsidRPr="006A3623">
        <w:rPr>
          <w:rStyle w:val="Emphasis"/>
          <w:highlight w:val="green"/>
        </w:rPr>
        <w:t>bargain</w:t>
      </w:r>
      <w:r w:rsidRPr="006A3623">
        <w:rPr>
          <w:rStyle w:val="StyleUnderline"/>
          <w:highlight w:val="green"/>
        </w:rPr>
        <w:t xml:space="preserve"> </w:t>
      </w:r>
      <w:r w:rsidRPr="00855201">
        <w:rPr>
          <w:rStyle w:val="StyleUnderline"/>
          <w:highlight w:val="green"/>
        </w:rPr>
        <w:t xml:space="preserve">over the </w:t>
      </w:r>
      <w:r w:rsidRPr="00855201">
        <w:rPr>
          <w:rStyle w:val="Emphasis"/>
          <w:highlight w:val="green"/>
        </w:rPr>
        <w:t>agency’s decision</w:t>
      </w:r>
      <w:r w:rsidRPr="00855201">
        <w:rPr>
          <w:rStyle w:val="StyleUnderline"/>
          <w:highlight w:val="green"/>
        </w:rPr>
        <w:t xml:space="preserve"> to </w:t>
      </w:r>
      <w:r w:rsidRPr="00855201">
        <w:rPr>
          <w:rStyle w:val="Emphasis"/>
          <w:highlight w:val="green"/>
        </w:rPr>
        <w:t>sup</w:t>
      </w:r>
      <w:r w:rsidRPr="006A3623">
        <w:rPr>
          <w:rStyle w:val="Emphasis"/>
          <w:highlight w:val="green"/>
        </w:rPr>
        <w:t>plant</w:t>
      </w:r>
      <w:r w:rsidRPr="006A3623">
        <w:rPr>
          <w:rStyle w:val="StyleUnderline"/>
        </w:rPr>
        <w:t xml:space="preserve"> a </w:t>
      </w:r>
      <w:r w:rsidRPr="006A3623">
        <w:rPr>
          <w:rStyle w:val="Emphasis"/>
          <w:highlight w:val="green"/>
        </w:rPr>
        <w:t>civil service</w:t>
      </w:r>
      <w:r w:rsidRPr="006A3623">
        <w:rPr>
          <w:rStyle w:val="Emphasis"/>
        </w:rPr>
        <w:t xml:space="preserve"> employee’s </w:t>
      </w:r>
      <w:r w:rsidRPr="006A3623">
        <w:rPr>
          <w:rStyle w:val="Emphasis"/>
          <w:highlight w:val="green"/>
        </w:rPr>
        <w:t>duties</w:t>
      </w:r>
      <w:r w:rsidRPr="006A3623">
        <w:rPr>
          <w:rStyle w:val="StyleUnderline"/>
          <w:highlight w:val="green"/>
        </w:rPr>
        <w:t xml:space="preserve"> with a </w:t>
      </w:r>
      <w:r w:rsidRPr="006A3623">
        <w:rPr>
          <w:rStyle w:val="Emphasis"/>
          <w:highlight w:val="green"/>
        </w:rPr>
        <w:t>machine</w:t>
      </w:r>
      <w:r w:rsidRPr="006A3623">
        <w:rPr>
          <w:rStyle w:val="StyleUnderline"/>
          <w:highlight w:val="green"/>
        </w:rPr>
        <w:t>.</w:t>
      </w:r>
    </w:p>
    <w:p w14:paraId="7B6C63EF" w14:textId="77777777" w:rsidR="00774FA9" w:rsidRPr="00B60331" w:rsidRDefault="00774FA9" w:rsidP="00774FA9">
      <w:pPr>
        <w:rPr>
          <w:sz w:val="16"/>
        </w:rPr>
      </w:pPr>
      <w:r w:rsidRPr="00712FC4">
        <w:rPr>
          <w:rStyle w:val="Emphasis"/>
          <w:highlight w:val="green"/>
        </w:rPr>
        <w:t>And</w:t>
      </w:r>
      <w:r w:rsidRPr="00B60331">
        <w:rPr>
          <w:rStyle w:val="StyleUnderline"/>
        </w:rPr>
        <w:t xml:space="preserve"> </w:t>
      </w:r>
      <w:r w:rsidRPr="00712FC4">
        <w:rPr>
          <w:rStyle w:val="StyleUnderline"/>
        </w:rPr>
        <w:t>although</w:t>
      </w:r>
      <w:r w:rsidRPr="00B60331">
        <w:rPr>
          <w:rStyle w:val="StyleUnderline"/>
        </w:rPr>
        <w:t xml:space="preserve"> the </w:t>
      </w:r>
      <w:r w:rsidRPr="00712FC4">
        <w:rPr>
          <w:rStyle w:val="StyleUnderline"/>
        </w:rPr>
        <w:t>FSLMR</w:t>
      </w:r>
      <w:r w:rsidRPr="00B60331">
        <w:rPr>
          <w:rStyle w:val="StyleUnderline"/>
        </w:rPr>
        <w:t xml:space="preserve"> provides that agencies and </w:t>
      </w:r>
      <w:r w:rsidRPr="00712FC4">
        <w:rPr>
          <w:rStyle w:val="StyleUnderline"/>
          <w:highlight w:val="green"/>
        </w:rPr>
        <w:t xml:space="preserve">unions </w:t>
      </w:r>
      <w:r w:rsidRPr="006A3623">
        <w:rPr>
          <w:rStyle w:val="Emphasis"/>
          <w:highlight w:val="green"/>
        </w:rPr>
        <w:t>may</w:t>
      </w:r>
      <w:r w:rsidRPr="00712FC4">
        <w:rPr>
          <w:rStyle w:val="StyleUnderline"/>
          <w:highlight w:val="green"/>
        </w:rPr>
        <w:t xml:space="preserve"> </w:t>
      </w:r>
      <w:r w:rsidRPr="006A3623">
        <w:rPr>
          <w:rStyle w:val="StyleUnderline"/>
          <w:highlight w:val="green"/>
        </w:rPr>
        <w:t>negotiate the</w:t>
      </w:r>
      <w:r w:rsidRPr="00B60331">
        <w:rPr>
          <w:rStyle w:val="StyleUnderline"/>
        </w:rPr>
        <w:t xml:space="preserve"> </w:t>
      </w:r>
      <w:r w:rsidRPr="00712FC4">
        <w:rPr>
          <w:rStyle w:val="Emphasis"/>
        </w:rPr>
        <w:t>technology</w:t>
      </w:r>
      <w:r w:rsidRPr="00712FC4">
        <w:rPr>
          <w:rStyle w:val="StyleUnderline"/>
        </w:rPr>
        <w:t xml:space="preserve">, methods, and </w:t>
      </w:r>
      <w:r w:rsidRPr="006A3623">
        <w:rPr>
          <w:rStyle w:val="Emphasis"/>
          <w:highlight w:val="green"/>
        </w:rPr>
        <w:t>means</w:t>
      </w:r>
      <w:r w:rsidRPr="006A3623">
        <w:rPr>
          <w:rStyle w:val="StyleUnderline"/>
          <w:highlight w:val="green"/>
        </w:rPr>
        <w:t xml:space="preserve"> of</w:t>
      </w:r>
      <w:r w:rsidRPr="006A3623">
        <w:rPr>
          <w:rStyle w:val="StyleUnderline"/>
        </w:rPr>
        <w:t xml:space="preserve"> </w:t>
      </w:r>
      <w:r w:rsidRPr="006A3623">
        <w:rPr>
          <w:rStyle w:val="Emphasis"/>
        </w:rPr>
        <w:t xml:space="preserve">performing </w:t>
      </w:r>
      <w:r w:rsidRPr="006A3623">
        <w:rPr>
          <w:rStyle w:val="Emphasis"/>
          <w:highlight w:val="green"/>
        </w:rPr>
        <w:t>work</w:t>
      </w:r>
      <w:r w:rsidRPr="006A3623">
        <w:rPr>
          <w:rStyle w:val="StyleUnderline"/>
        </w:rPr>
        <w:t>, this negotiation</w:t>
      </w:r>
      <w:r w:rsidRPr="00B60331">
        <w:rPr>
          <w:rStyle w:val="StyleUnderline"/>
        </w:rPr>
        <w:t xml:space="preserve"> may </w:t>
      </w:r>
      <w:r w:rsidRPr="00712FC4">
        <w:rPr>
          <w:rStyle w:val="Emphasis"/>
        </w:rPr>
        <w:t>only</w:t>
      </w:r>
      <w:r w:rsidRPr="00B60331">
        <w:rPr>
          <w:rStyle w:val="StyleUnderline"/>
        </w:rPr>
        <w:t xml:space="preserve"> occur </w:t>
      </w:r>
      <w:r w:rsidRPr="00712FC4">
        <w:rPr>
          <w:rStyle w:val="StyleUnderline"/>
        </w:rPr>
        <w:t xml:space="preserve">“at the </w:t>
      </w:r>
      <w:r w:rsidRPr="00712FC4">
        <w:rPr>
          <w:rStyle w:val="Emphasis"/>
        </w:rPr>
        <w:t>election</w:t>
      </w:r>
      <w:r w:rsidRPr="00712FC4">
        <w:rPr>
          <w:rStyle w:val="StyleUnderline"/>
        </w:rPr>
        <w:t xml:space="preserve"> of the </w:t>
      </w:r>
      <w:r w:rsidRPr="00712FC4">
        <w:rPr>
          <w:rStyle w:val="Emphasis"/>
        </w:rPr>
        <w:t>agency</w:t>
      </w:r>
      <w:r w:rsidRPr="00B60331">
        <w:rPr>
          <w:sz w:val="16"/>
        </w:rPr>
        <w:t xml:space="preserve">.”46 </w:t>
      </w:r>
      <w:r w:rsidRPr="00712FC4">
        <w:rPr>
          <w:rStyle w:val="Emphasis"/>
        </w:rPr>
        <w:t xml:space="preserve">So </w:t>
      </w:r>
      <w:r w:rsidRPr="006A3623">
        <w:rPr>
          <w:rStyle w:val="Emphasis"/>
          <w:highlight w:val="green"/>
        </w:rPr>
        <w:t>even</w:t>
      </w:r>
      <w:r w:rsidRPr="006A3623">
        <w:rPr>
          <w:rStyle w:val="StyleUnderline"/>
        </w:rPr>
        <w:t xml:space="preserve"> when</w:t>
      </w:r>
      <w:r w:rsidRPr="00B60331">
        <w:rPr>
          <w:rStyle w:val="StyleUnderline"/>
        </w:rPr>
        <w:t xml:space="preserve"> an agency deploys </w:t>
      </w:r>
      <w:r w:rsidRPr="00712FC4">
        <w:rPr>
          <w:rStyle w:val="Emphasis"/>
          <w:highlight w:val="green"/>
        </w:rPr>
        <w:t>AI</w:t>
      </w:r>
      <w:r w:rsidRPr="00B60331">
        <w:rPr>
          <w:rStyle w:val="StyleUnderline"/>
        </w:rPr>
        <w:t xml:space="preserve"> </w:t>
      </w:r>
      <w:r w:rsidRPr="006A3623">
        <w:rPr>
          <w:rStyle w:val="StyleUnderline"/>
        </w:rPr>
        <w:t>to</w:t>
      </w:r>
      <w:r w:rsidRPr="00B60331">
        <w:rPr>
          <w:rStyle w:val="StyleUnderline"/>
        </w:rPr>
        <w:t xml:space="preserve"> </w:t>
      </w:r>
      <w:r w:rsidRPr="00712FC4">
        <w:rPr>
          <w:rStyle w:val="StyleUnderline"/>
        </w:rPr>
        <w:t xml:space="preserve">merely </w:t>
      </w:r>
      <w:r w:rsidRPr="006A3623">
        <w:rPr>
          <w:rStyle w:val="Emphasis"/>
        </w:rPr>
        <w:t>complement</w:t>
      </w:r>
      <w:r w:rsidRPr="006A3623">
        <w:rPr>
          <w:rStyle w:val="StyleUnderline"/>
        </w:rPr>
        <w:t xml:space="preserve"> a civil service </w:t>
      </w:r>
      <w:r w:rsidRPr="006A3623">
        <w:rPr>
          <w:rStyle w:val="Emphasis"/>
        </w:rPr>
        <w:t xml:space="preserve">worker’s </w:t>
      </w:r>
      <w:r w:rsidRPr="006A3623">
        <w:rPr>
          <w:rStyle w:val="Emphasis"/>
          <w:highlight w:val="green"/>
        </w:rPr>
        <w:t>decision making</w:t>
      </w:r>
      <w:r w:rsidRPr="00B60331">
        <w:rPr>
          <w:rStyle w:val="StyleUnderline"/>
        </w:rPr>
        <w:t xml:space="preserve">, the agency’s decision is </w:t>
      </w:r>
      <w:r w:rsidRPr="00712FC4">
        <w:rPr>
          <w:rStyle w:val="StyleUnderline"/>
        </w:rPr>
        <w:t xml:space="preserve">likely </w:t>
      </w:r>
      <w:r w:rsidRPr="00712FC4">
        <w:rPr>
          <w:rStyle w:val="Emphasis"/>
          <w:highlight w:val="green"/>
        </w:rPr>
        <w:t>only</w:t>
      </w:r>
      <w:r w:rsidRPr="00712FC4">
        <w:rPr>
          <w:rStyle w:val="StyleUnderline"/>
        </w:rPr>
        <w:t xml:space="preserve"> negotiable </w:t>
      </w:r>
      <w:r w:rsidRPr="00263C71">
        <w:rPr>
          <w:rStyle w:val="StyleUnderline"/>
          <w:highlight w:val="green"/>
        </w:rPr>
        <w:t xml:space="preserve">when the </w:t>
      </w:r>
      <w:r w:rsidRPr="00263C71">
        <w:rPr>
          <w:rStyle w:val="Emphasis"/>
          <w:highlight w:val="green"/>
        </w:rPr>
        <w:t>agency decides</w:t>
      </w:r>
      <w:r w:rsidRPr="00263C71">
        <w:rPr>
          <w:rStyle w:val="StyleUnderline"/>
          <w:highlight w:val="green"/>
        </w:rPr>
        <w:t xml:space="preserve"> it is nego</w:t>
      </w:r>
      <w:r w:rsidRPr="006A3623">
        <w:rPr>
          <w:rStyle w:val="StyleUnderline"/>
          <w:highlight w:val="green"/>
        </w:rPr>
        <w:t>tiable</w:t>
      </w:r>
      <w:r w:rsidRPr="006A3623">
        <w:rPr>
          <w:rStyle w:val="StyleUnderline"/>
        </w:rPr>
        <w:t>.</w:t>
      </w:r>
      <w:r w:rsidRPr="00B60331">
        <w:rPr>
          <w:sz w:val="16"/>
        </w:rPr>
        <w:t xml:space="preserve"> Of course, even though a union likely cannot negotiate over the decision to replace duties or federal workers with a robo-bureaucrat, the negotiable effects of the decision may be within the duty to bargain.47</w:t>
      </w:r>
    </w:p>
    <w:p w14:paraId="0842CC3A" w14:textId="77777777" w:rsidR="00774FA9" w:rsidRPr="006A3623" w:rsidRDefault="00774FA9" w:rsidP="00774FA9">
      <w:pPr>
        <w:rPr>
          <w:sz w:val="16"/>
        </w:rPr>
      </w:pPr>
      <w:r w:rsidRPr="00B60331">
        <w:rPr>
          <w:sz w:val="16"/>
        </w:rPr>
        <w:t>Several government agencies at the state level have already begun replacing important state worker decisions with those of machines. For example, in 2013, the Michigan Unemployment Insurance Agency implemented MiDAS, an algorithmic decision-making system used to detect unemployment insurance fraud.48 By implementing this system, Michigan sought to save the state money and replace around 400 state workers.49 MiDAS ended up falsely accusing over 34,000 unemployed people of fraud.50 Across other state and local agencies, algorithmic governance is replacing human decision making in areas such as social services and criminal justice.51</w:t>
      </w:r>
    </w:p>
    <w:p w14:paraId="05A17F0D" w14:textId="77777777" w:rsidR="00774FA9" w:rsidRPr="006724D3" w:rsidRDefault="00774FA9" w:rsidP="00774FA9"/>
    <w:p w14:paraId="1F93CF1F" w14:textId="77777777" w:rsidR="00774FA9" w:rsidRPr="006724D3" w:rsidRDefault="00774FA9" w:rsidP="00774FA9"/>
    <w:p w14:paraId="047D90FD" w14:textId="77777777" w:rsidR="00774FA9" w:rsidRPr="00B55AD5" w:rsidRDefault="00774FA9" w:rsidP="00774FA9"/>
    <w:p w14:paraId="602FDA47" w14:textId="77777777" w:rsidR="00774FA9" w:rsidRPr="00B55AD5" w:rsidRDefault="00774FA9" w:rsidP="00774FA9"/>
    <w:p w14:paraId="26D5C19E" w14:textId="77777777" w:rsidR="00774FA9" w:rsidRPr="005D388F" w:rsidRDefault="00774FA9" w:rsidP="00774FA9"/>
    <w:p w14:paraId="46918A70"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7C6F7" w14:textId="77777777" w:rsidR="00127C5E" w:rsidRDefault="00127C5E" w:rsidP="00066D2C">
      <w:r>
        <w:separator/>
      </w:r>
    </w:p>
  </w:endnote>
  <w:endnote w:type="continuationSeparator" w:id="0">
    <w:p w14:paraId="106BF124" w14:textId="77777777" w:rsidR="00127C5E" w:rsidRDefault="00127C5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KDPE C+ Utopia">
    <w:altName w:val="Cambria"/>
    <w:panose1 w:val="00000000000000000000"/>
    <w:charset w:val="00"/>
    <w:family w:val="roman"/>
    <w:notTrueType/>
    <w:pitch w:val="default"/>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charset w:val="00"/>
    <w:family w:val="auto"/>
    <w:pitch w:val="variable"/>
    <w:sig w:usb0="00000003" w:usb1="00000000" w:usb2="00000000" w:usb3="00000000" w:csb0="00000001" w:csb1="00000000"/>
  </w:font>
  <w:font w:name="Menlo Regular">
    <w:altName w:val="Calibri"/>
    <w:charset w:val="00"/>
    <w:family w:val="auto"/>
    <w:pitch w:val="variable"/>
    <w:sig w:usb0="00000000" w:usb1="D200F9FB" w:usb2="02000028" w:usb3="00000000" w:csb0="000001D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Futura">
    <w:altName w:val="Century Gothic"/>
    <w:charset w:val="00"/>
    <w:family w:val="swiss"/>
    <w:pitch w:val="variable"/>
    <w:sig w:usb0="A00002AF" w:usb1="5000214A" w:usb2="00000000" w:usb3="00000000" w:csb0="0000009F" w:csb1="00000000"/>
  </w:font>
  <w:font w:name="Times">
    <w:altName w:val="Sylfaen"/>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ヒラギノ角ゴ Pro W3">
    <w:altName w:val="Yu Gothic"/>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3" w:usb1="00000000" w:usb2="00000000" w:usb3="00000000" w:csb0="00000001" w:csb1="00000000"/>
  </w:font>
  <w:font w:name="Frutiger LT Std 55 Roman">
    <w:altName w:val="Times New Roman"/>
    <w:panose1 w:val="00000000000000000000"/>
    <w:charset w:val="4D"/>
    <w:family w:val="roman"/>
    <w:notTrueType/>
    <w:pitch w:val="default"/>
    <w:sig w:usb0="03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0000000000000000000"/>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2070409020205020404"/>
    <w:charset w:val="00"/>
    <w:family w:val="modern"/>
    <w:pitch w:val="fixed"/>
    <w:sig w:usb0="E0002AFF" w:usb1="C0007843" w:usb2="00000009" w:usb3="00000000" w:csb0="000001FF" w:csb1="00000000"/>
  </w:font>
  <w:font w:name="Myriad Pro Light">
    <w:altName w:val="Segoe UI Light"/>
    <w:panose1 w:val="00000000000000000000"/>
    <w:charset w:val="00"/>
    <w:family w:val="roman"/>
    <w:notTrueType/>
    <w:pitch w:val="default"/>
  </w:font>
  <w:font w:name="Minion Pro">
    <w:altName w:val="Cambria"/>
    <w:panose1 w:val="00000000000000000000"/>
    <w:charset w:val="00"/>
    <w:family w:val="roman"/>
    <w:notTrueType/>
    <w:pitch w:val="variable"/>
    <w:sig w:usb0="00000001" w:usb1="5000E07B"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Lucida Grande">
    <w:altName w:val="Segoe UI"/>
    <w:charset w:val="00"/>
    <w:family w:val="swiss"/>
    <w:pitch w:val="variable"/>
    <w:sig w:usb0="E1000AEF" w:usb1="5000A1FF" w:usb2="00000000" w:usb3="00000000" w:csb0="000001BF"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Arial"/>
    <w:charset w:val="B1"/>
    <w:family w:val="swiss"/>
    <w:pitch w:val="variable"/>
    <w:sig w:usb0="80000A67" w:usb1="00000000" w:usb2="00000000" w:usb3="00000000" w:csb0="000001F7" w:csb1="00000000"/>
  </w:font>
  <w:font w:name="Arial Bold">
    <w:altName w:val="Arial"/>
    <w:panose1 w:val="020B0704020202020204"/>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Neue">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 w:name="Adobe Garamond Pro">
    <w:altName w:val="Times New Roman"/>
    <w:panose1 w:val="00000000000000000000"/>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Paperback 24">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C37E2" w14:textId="77777777" w:rsidR="00127C5E" w:rsidRDefault="00127C5E" w:rsidP="00066D2C">
      <w:r>
        <w:separator/>
      </w:r>
    </w:p>
  </w:footnote>
  <w:footnote w:type="continuationSeparator" w:id="0">
    <w:p w14:paraId="1AB1083B" w14:textId="77777777" w:rsidR="00127C5E" w:rsidRDefault="00127C5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8277032"/>
    <w:multiLevelType w:val="multilevel"/>
    <w:tmpl w:val="E2684C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4F0447"/>
    <w:multiLevelType w:val="multilevel"/>
    <w:tmpl w:val="82E27A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FD67C6"/>
    <w:multiLevelType w:val="multilevel"/>
    <w:tmpl w:val="E9D066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4C831FD"/>
    <w:multiLevelType w:val="hybridMultilevel"/>
    <w:tmpl w:val="C5281250"/>
    <w:lvl w:ilvl="0" w:tplc="F912AF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9"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8"/>
  </w:num>
  <w:num w:numId="44" w16cid:durableId="720713117">
    <w:abstractNumId w:val="16"/>
  </w:num>
  <w:num w:numId="45" w16cid:durableId="856237501">
    <w:abstractNumId w:val="26"/>
  </w:num>
  <w:num w:numId="46" w16cid:durableId="1511067376">
    <w:abstractNumId w:val="27"/>
  </w:num>
  <w:num w:numId="47" w16cid:durableId="672223631">
    <w:abstractNumId w:val="28"/>
  </w:num>
  <w:num w:numId="48" w16cid:durableId="1929540647">
    <w:abstractNumId w:val="17"/>
  </w:num>
  <w:num w:numId="49" w16cid:durableId="1997029376">
    <w:abstractNumId w:val="23"/>
  </w:num>
  <w:num w:numId="50" w16cid:durableId="1010990893">
    <w:abstractNumId w:val="21"/>
  </w:num>
  <w:num w:numId="51" w16cid:durableId="777874345">
    <w:abstractNumId w:val="13"/>
  </w:num>
  <w:num w:numId="52" w16cid:durableId="585186307">
    <w:abstractNumId w:val="14"/>
  </w:num>
  <w:num w:numId="53" w16cid:durableId="943807382">
    <w:abstractNumId w:val="29"/>
  </w:num>
  <w:num w:numId="54" w16cid:durableId="4749402">
    <w:abstractNumId w:val="10"/>
  </w:num>
  <w:num w:numId="55" w16cid:durableId="324823244">
    <w:abstractNumId w:val="24"/>
  </w:num>
  <w:num w:numId="56" w16cid:durableId="1023435012">
    <w:abstractNumId w:val="30"/>
  </w:num>
  <w:num w:numId="57" w16cid:durableId="1445884055">
    <w:abstractNumId w:val="20"/>
  </w:num>
  <w:num w:numId="58" w16cid:durableId="935402467">
    <w:abstractNumId w:val="11"/>
  </w:num>
  <w:num w:numId="59" w16cid:durableId="952713383">
    <w:abstractNumId w:val="12"/>
  </w:num>
  <w:num w:numId="60" w16cid:durableId="675041140">
    <w:abstractNumId w:val="12"/>
    <w:lvlOverride w:ilvl="1">
      <w:startOverride w:val="1"/>
    </w:lvlOverride>
  </w:num>
  <w:num w:numId="61" w16cid:durableId="553127297">
    <w:abstractNumId w:val="12"/>
    <w:lvlOverride w:ilvl="1">
      <w:startOverride w:val="1"/>
    </w:lvlOverride>
  </w:num>
  <w:num w:numId="62" w16cid:durableId="1019702386">
    <w:abstractNumId w:val="15"/>
  </w:num>
  <w:num w:numId="63" w16cid:durableId="25909300">
    <w:abstractNumId w:val="15"/>
    <w:lvlOverride w:ilvl="2">
      <w:startOverride w:val="1"/>
    </w:lvlOverride>
  </w:num>
  <w:num w:numId="64" w16cid:durableId="702049721">
    <w:abstractNumId w:val="15"/>
    <w:lvlOverride w:ilvl="1">
      <w:startOverride w:val="1"/>
    </w:lvlOverride>
  </w:num>
  <w:num w:numId="65" w16cid:durableId="948506942">
    <w:abstractNumId w:val="15"/>
    <w:lvlOverride w:ilvl="1"/>
    <w:lvlOverride w:ilvl="2">
      <w:startOverride w:val="1"/>
    </w:lvlOverride>
  </w:num>
  <w:num w:numId="66" w16cid:durableId="1661612766">
    <w:abstractNumId w:val="15"/>
    <w:lvlOverride w:ilvl="1"/>
    <w:lvlOverride w:ilvl="2">
      <w:startOverride w:val="1"/>
    </w:lvlOverride>
  </w:num>
  <w:num w:numId="67" w16cid:durableId="1506244396">
    <w:abstractNumId w:val="22"/>
  </w:num>
  <w:num w:numId="68" w16cid:durableId="1918706485">
    <w:abstractNumId w:val="22"/>
    <w:lvlOverride w:ilvl="1">
      <w:startOverride w:val="1"/>
    </w:lvlOverride>
  </w:num>
  <w:num w:numId="69" w16cid:durableId="1632439279">
    <w:abstractNumId w:val="22"/>
    <w:lvlOverride w:ilvl="1"/>
    <w:lvlOverride w:ilvl="2">
      <w:startOverride w:val="1"/>
    </w:lvlOverride>
  </w:num>
  <w:num w:numId="70" w16cid:durableId="355949">
    <w:abstractNumId w:val="22"/>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74FA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27C5E"/>
    <w:rsid w:val="00131B53"/>
    <w:rsid w:val="001327C1"/>
    <w:rsid w:val="001329A3"/>
    <w:rsid w:val="00134120"/>
    <w:rsid w:val="001356C8"/>
    <w:rsid w:val="001378C8"/>
    <w:rsid w:val="00140A6B"/>
    <w:rsid w:val="00144AD4"/>
    <w:rsid w:val="0014593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8C0"/>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CE7"/>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4FA9"/>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5513"/>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4D3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6C57"/>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1960"/>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B9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EEA242"/>
  <w15:chartTrackingRefBased/>
  <w15:docId w15:val="{03F2C26A-F980-4348-9D0D-F7C7D0CC1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qFormat="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774FA9"/>
    <w:pPr>
      <w:spacing w:after="0" w:line="240" w:lineRule="auto"/>
    </w:pPr>
    <w:rPr>
      <w:rFonts w:ascii="Calibri" w:hAnsi="Calibri" w:cs="Calibri"/>
    </w:rPr>
  </w:style>
  <w:style w:type="paragraph" w:styleId="Heading1">
    <w:name w:val="heading 1"/>
    <w:aliases w:val="Pocket,HatText,HAT,Brief Title,Heading 1 Char Char Char,Heading 1 Char1 Char Char Char,Heading 1 Char Char Char Char Char,Heading 1 Char1 Char Char Char Char Char Char,Heading 1 Char Char Char Char Char Char Char Char,AHeading 1,F2 - Heading 1"/>
    <w:basedOn w:val="Normal"/>
    <w:next w:val="Normal"/>
    <w:link w:val="Heading1Char"/>
    <w:qFormat/>
    <w:rsid w:val="00774FA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Super Script,Cha"/>
    <w:basedOn w:val="Normal"/>
    <w:next w:val="Normal"/>
    <w:link w:val="Heading2Char"/>
    <w:uiPriority w:val="1"/>
    <w:qFormat/>
    <w:rsid w:val="00774FA9"/>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Citation Char Char, Char"/>
    <w:basedOn w:val="Normal"/>
    <w:next w:val="Normal"/>
    <w:link w:val="Heading3Char"/>
    <w:uiPriority w:val="2"/>
    <w:qFormat/>
    <w:rsid w:val="00774FA9"/>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774FA9"/>
    <w:pPr>
      <w:keepNext/>
      <w:keepLines/>
      <w:spacing w:before="200"/>
      <w:outlineLvl w:val="3"/>
    </w:pPr>
    <w:rPr>
      <w:rFonts w:eastAsiaTheme="majorEastAsia" w:cstheme="majorBidi"/>
      <w:b/>
      <w:iCs/>
      <w:sz w:val="26"/>
    </w:rPr>
  </w:style>
  <w:style w:type="paragraph" w:styleId="Heading5">
    <w:name w:val="heading 5"/>
    <w:aliases w:val="Text,Heading 5 Char Char,Heading 5 Char1 Char Char,Heading 5 Char Char Char Char,Heading 5 Char1 Char Char Char Char,Heading 5 Char Char Char Char Char Char,Heading 5 Char1 Char Char Char Char Char Char,Blocks"/>
    <w:basedOn w:val="Normal"/>
    <w:next w:val="Normal"/>
    <w:link w:val="Heading5Char"/>
    <w:uiPriority w:val="9"/>
    <w:unhideWhenUsed/>
    <w:rsid w:val="00774FA9"/>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774FA9"/>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774FA9"/>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774FA9"/>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774FA9"/>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774FA9"/>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774FA9"/>
    <w:rPr>
      <w:color w:val="auto"/>
      <w:u w:val="none"/>
    </w:rPr>
  </w:style>
  <w:style w:type="character" w:customStyle="1" w:styleId="Heading1Char">
    <w:name w:val="Heading 1 Char"/>
    <w:aliases w:val="Pocket Char,HatText Char,HAT Char,Brief Title Char,Heading 1 Char Char Char Char,Heading 1 Char1 Char Char Char Char,Heading 1 Char Char Char Char Char Char,Heading 1 Char1 Char Char Char Char Char Char Char,AHeading 1 Char"/>
    <w:basedOn w:val="DefaultParagraphFont"/>
    <w:link w:val="Heading1"/>
    <w:rsid w:val="00774FA9"/>
    <w:rPr>
      <w:rFonts w:ascii="Calibri" w:eastAsiaTheme="majorEastAsia" w:hAnsi="Calibri" w:cstheme="majorBidi"/>
      <w:b/>
      <w:sz w:val="52"/>
      <w:szCs w:val="32"/>
    </w:rPr>
  </w:style>
  <w:style w:type="character" w:customStyle="1" w:styleId="Heading2Char">
    <w:name w:val="Heading 2 Char"/>
    <w:aliases w:val="Hat Char,BlockText Char,Heading 2 Char Char Char Char Char,Heading 2 Char Char1 Char Char,Heading 2 Char2 Char1,Heading 2 Char1 Char Char1,Heading 2 Char Char Char Char1,Heading 2 Char Char1 Char1,Char2 Char,Sub-Block Char,Heading 21 Char"/>
    <w:basedOn w:val="DefaultParagraphFont"/>
    <w:link w:val="Heading2"/>
    <w:uiPriority w:val="1"/>
    <w:rsid w:val="00774FA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774FA9"/>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774FA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74FA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774FA9"/>
    <w:rPr>
      <w:b w:val="0"/>
      <w:sz w:val="22"/>
      <w:u w:val="single"/>
    </w:rPr>
  </w:style>
  <w:style w:type="character" w:styleId="Strong">
    <w:name w:val="Strong"/>
    <w:aliases w:val="8 pt font,Cut,Small 1,Citation Char Char1 Char Char Char Char Char,Heading 3 Char Char Char1,cites Char Char,Heading 3 Char1 Char,Char Char Char1,strong,EMPHASIS,Underline Char Char, Char Char Char Char Char Char Char Char Char2,Read Char Char1"/>
    <w:basedOn w:val="DefaultParagraphFont"/>
    <w:uiPriority w:val="22"/>
    <w:qFormat/>
    <w:rsid w:val="00774FA9"/>
    <w:rPr>
      <w:b/>
      <w:bCs/>
    </w:rPr>
  </w:style>
  <w:style w:type="character" w:styleId="BookTitle">
    <w:name w:val="Book Title"/>
    <w:basedOn w:val="DefaultParagraphFont"/>
    <w:uiPriority w:val="33"/>
    <w:qFormat/>
    <w:rsid w:val="00774FA9"/>
    <w:rPr>
      <w:b/>
      <w:bCs/>
      <w:i/>
      <w:iCs/>
      <w:spacing w:val="5"/>
    </w:rPr>
  </w:style>
  <w:style w:type="character" w:customStyle="1" w:styleId="Heading5Char">
    <w:name w:val="Heading 5 Char"/>
    <w:aliases w:val="Text Char,Heading 5 Char Char Char,Heading 5 Char1 Char Char Char,Heading 5 Char Char Char Char Char,Heading 5 Char1 Char Char Char Char Char,Heading 5 Char Char Char Char Char Char Char,Heading 5 Char1 Char Char Char Char Char Char Char"/>
    <w:basedOn w:val="DefaultParagraphFont"/>
    <w:link w:val="Heading5"/>
    <w:uiPriority w:val="9"/>
    <w:rsid w:val="00774FA9"/>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774FA9"/>
  </w:style>
  <w:style w:type="paragraph" w:styleId="Header">
    <w:name w:val="header"/>
    <w:aliases w:val="Header Char Char,Heading 1 Char Char Char Char Char Char Char,Header Char Char Char Char Char Char Char Cha,Header Char2,Header Char1 Char,Char Char Char Cha, Char2,Header 1, Char Char Char Char Char,Header Char Char Char Char,Header 1 Char Char"/>
    <w:basedOn w:val="Normal"/>
    <w:link w:val="HeaderChar"/>
    <w:uiPriority w:val="99"/>
    <w:rsid w:val="00774FA9"/>
    <w:pPr>
      <w:tabs>
        <w:tab w:val="center" w:pos="4680"/>
        <w:tab w:val="right" w:pos="9360"/>
      </w:tabs>
    </w:pPr>
  </w:style>
  <w:style w:type="character" w:customStyle="1" w:styleId="HeaderChar">
    <w:name w:val="Header Char"/>
    <w:aliases w:val="Header Char Char Char,Heading 1 Char Char Char Char Char Char Char Char1,Header Char Char Char Char Char Char Char Cha Char1,Header Char2 Char1,Header Char1 Char Char1,Char Char Char Cha Char, Char2 Char,Header 1 Char,Header 1 Char Char Char"/>
    <w:basedOn w:val="DefaultParagraphFont"/>
    <w:link w:val="Header"/>
    <w:uiPriority w:val="99"/>
    <w:rsid w:val="00774FA9"/>
    <w:rPr>
      <w:rFonts w:ascii="Calibri" w:hAnsi="Calibri" w:cs="Calibri"/>
    </w:rPr>
  </w:style>
  <w:style w:type="paragraph" w:styleId="Footer">
    <w:name w:val="footer"/>
    <w:basedOn w:val="Normal"/>
    <w:link w:val="FooterChar"/>
    <w:uiPriority w:val="99"/>
    <w:rsid w:val="00774FA9"/>
    <w:pPr>
      <w:tabs>
        <w:tab w:val="center" w:pos="4680"/>
        <w:tab w:val="right" w:pos="9360"/>
      </w:tabs>
    </w:pPr>
  </w:style>
  <w:style w:type="character" w:customStyle="1" w:styleId="FooterChar">
    <w:name w:val="Footer Char"/>
    <w:basedOn w:val="DefaultParagraphFont"/>
    <w:link w:val="Footer"/>
    <w:uiPriority w:val="99"/>
    <w:rsid w:val="00774FA9"/>
    <w:rPr>
      <w:rFonts w:ascii="Calibri" w:hAnsi="Calibri" w:cs="Calibri"/>
    </w:rPr>
  </w:style>
  <w:style w:type="paragraph" w:styleId="BodyText">
    <w:name w:val="Body Text"/>
    <w:aliases w:val="BT"/>
    <w:basedOn w:val="Normal"/>
    <w:link w:val="BodyTextChar"/>
    <w:uiPriority w:val="99"/>
    <w:unhideWhenUsed/>
    <w:rsid w:val="00774FA9"/>
    <w:pPr>
      <w:spacing w:after="120"/>
    </w:pPr>
  </w:style>
  <w:style w:type="character" w:customStyle="1" w:styleId="BodyTextChar">
    <w:name w:val="Body Text Char"/>
    <w:aliases w:val="BT Char"/>
    <w:basedOn w:val="DefaultParagraphFont"/>
    <w:link w:val="BodyText"/>
    <w:uiPriority w:val="99"/>
    <w:rsid w:val="00774FA9"/>
    <w:rPr>
      <w:rFonts w:ascii="Calibri" w:hAnsi="Calibri" w:cs="Calibri"/>
    </w:rPr>
  </w:style>
  <w:style w:type="paragraph" w:styleId="NoSpacing">
    <w:name w:val="No Spacing"/>
    <w:aliases w:val="Card Format,Note Level 21,ClearFormatting,Clear,DDI Tag,Tag Title,No Spacing51,No Spacing11211,Tag and Ci,No Spacing6,No Spacing tnr,Hidden Block Title,No Spacing311,No Spacing8,Dont u,No Spacing1111111,ca,No Spacing7,Heading 41,No Spacing23"/>
    <w:link w:val="NoSpacingChar"/>
    <w:uiPriority w:val="99"/>
    <w:unhideWhenUsed/>
    <w:qFormat/>
    <w:rsid w:val="00774FA9"/>
    <w:pPr>
      <w:spacing w:after="0" w:line="240" w:lineRule="auto"/>
    </w:pPr>
    <w:rPr>
      <w:rFonts w:ascii="Calibri" w:hAnsi="Calibri" w:cs="Calibri"/>
    </w:rPr>
  </w:style>
  <w:style w:type="character" w:customStyle="1" w:styleId="NoSpacingChar">
    <w:name w:val="No Spacing Char"/>
    <w:aliases w:val="Card Format Char,Note Level 21 Char,ClearFormatting Char,Clear Char,DDI Tag Char,Tag Title Char,No Spacing51 Char,No Spacing11211 Char,Tag and Ci Char,No Spacing6 Char,No Spacing tnr Char,Hidden Block Title Char,No Spacing311 Char"/>
    <w:basedOn w:val="DefaultParagraphFont"/>
    <w:link w:val="NoSpacing"/>
    <w:uiPriority w:val="99"/>
    <w:rsid w:val="00774FA9"/>
    <w:rPr>
      <w:rFonts w:ascii="Calibri" w:hAnsi="Calibri" w:cs="Calibri"/>
    </w:rPr>
  </w:style>
  <w:style w:type="character" w:styleId="Hyperlink">
    <w:name w:val="Hyperlink"/>
    <w:aliases w:val="heading 1 (block title),Important,Read,Card Text,Internet Link,Analytic Text,Internet link,Char Char1,Heading 3 Char1,Block Char1,No Underline Char1,Char Char Char Char Char Char Char Char1,Text 7 Char1,Tags v 2 Char1,BlockText Char1,TAG ,TA,T"/>
    <w:basedOn w:val="DefaultParagraphFont"/>
    <w:link w:val="Heading411"/>
    <w:uiPriority w:val="99"/>
    <w:unhideWhenUsed/>
    <w:rsid w:val="00774FA9"/>
    <w:rPr>
      <w:color w:val="0563C1" w:themeColor="hyperlink"/>
      <w:u w:val="single"/>
    </w:rPr>
  </w:style>
  <w:style w:type="character" w:styleId="UnresolvedMention">
    <w:name w:val="Unresolved Mention"/>
    <w:basedOn w:val="DefaultParagraphFont"/>
    <w:uiPriority w:val="99"/>
    <w:unhideWhenUsed/>
    <w:rsid w:val="00774FA9"/>
    <w:rPr>
      <w:color w:val="605E5C"/>
      <w:shd w:val="clear" w:color="auto" w:fill="E1DFDD"/>
    </w:rPr>
  </w:style>
  <w:style w:type="paragraph" w:customStyle="1" w:styleId="Undertag">
    <w:name w:val="Undertag"/>
    <w:link w:val="UndertagChar"/>
    <w:autoRedefine/>
    <w:uiPriority w:val="5"/>
    <w:qFormat/>
    <w:rsid w:val="00774FA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74FA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74FA9"/>
    <w:rPr>
      <w:color w:val="1F3864" w:themeColor="accent1" w:themeShade="80"/>
    </w:rPr>
  </w:style>
  <w:style w:type="character" w:customStyle="1" w:styleId="AnalyticChar">
    <w:name w:val="Analytic Char"/>
    <w:basedOn w:val="DefaultParagraphFont"/>
    <w:link w:val="Analytic"/>
    <w:uiPriority w:val="5"/>
    <w:rsid w:val="00774FA9"/>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774FA9"/>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774FA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774FA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774FA9"/>
    <w:rPr>
      <w:rFonts w:asciiTheme="majorHAnsi" w:eastAsiaTheme="majorEastAsia" w:hAnsiTheme="majorHAnsi" w:cstheme="majorBidi"/>
      <w:i/>
      <w:iCs/>
      <w:color w:val="272727" w:themeColor="text1" w:themeTint="D8"/>
      <w:sz w:val="21"/>
      <w:szCs w:val="21"/>
    </w:rPr>
  </w:style>
  <w:style w:type="paragraph" w:styleId="Title">
    <w:name w:val="Title"/>
    <w:aliases w:val="UNDERLINE,Cites and Cards,Bold Underlined,title,Block Heading,Read This,Debate Normal,Non Read Text,Warrants"/>
    <w:basedOn w:val="Normal"/>
    <w:next w:val="Normal"/>
    <w:link w:val="TitleChar"/>
    <w:uiPriority w:val="6"/>
    <w:qFormat/>
    <w:rsid w:val="00774FA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Cites and Cards Char,Bold Underlined Char,title Char,Block Heading Char,Read This Char,Debate Normal Char,Non Read Text Char,Warrants Char"/>
    <w:basedOn w:val="DefaultParagraphFont"/>
    <w:link w:val="Title"/>
    <w:uiPriority w:val="6"/>
    <w:qFormat/>
    <w:rsid w:val="00774FA9"/>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774F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774FA9"/>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774FA9"/>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774FA9"/>
    <w:rPr>
      <w:rFonts w:ascii="Calibri" w:hAnsi="Calibri" w:cs="Calibri"/>
      <w:i/>
      <w:iCs/>
      <w:color w:val="404040" w:themeColor="text1" w:themeTint="BF"/>
    </w:rPr>
  </w:style>
  <w:style w:type="paragraph" w:styleId="ListParagraph">
    <w:name w:val="List Paragraph"/>
    <w:aliases w:val="6 font,List Paragraph1,List Paragraph2"/>
    <w:basedOn w:val="Normal"/>
    <w:uiPriority w:val="34"/>
    <w:qFormat/>
    <w:rsid w:val="00774FA9"/>
    <w:pPr>
      <w:ind w:left="720"/>
      <w:contextualSpacing/>
    </w:pPr>
  </w:style>
  <w:style w:type="character" w:styleId="IntenseEmphasis">
    <w:name w:val="Intense Emphasis"/>
    <w:aliases w:val="Intense Emphasis11111,Intense Emphasis4,Heading 3 Char Char1 Char,cit,8.,9.,cites Char Ch,Citation Char Char Cha,Underline Cha,Intense Emphasi,Box Out,Cite Char1,Sty,8 ,cite"/>
    <w:basedOn w:val="DefaultParagraphFont"/>
    <w:uiPriority w:val="6"/>
    <w:qFormat/>
    <w:rsid w:val="00774FA9"/>
    <w:rPr>
      <w:i/>
      <w:iCs/>
      <w:color w:val="2F5496" w:themeColor="accent1" w:themeShade="BF"/>
    </w:rPr>
  </w:style>
  <w:style w:type="paragraph" w:styleId="IntenseQuote">
    <w:name w:val="Intense Quote"/>
    <w:basedOn w:val="Normal"/>
    <w:next w:val="Normal"/>
    <w:link w:val="IntenseQuoteChar"/>
    <w:uiPriority w:val="30"/>
    <w:qFormat/>
    <w:rsid w:val="00774F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4FA9"/>
    <w:rPr>
      <w:rFonts w:ascii="Calibri" w:hAnsi="Calibri" w:cs="Calibri"/>
      <w:i/>
      <w:iCs/>
      <w:color w:val="2F5496" w:themeColor="accent1" w:themeShade="BF"/>
    </w:rPr>
  </w:style>
  <w:style w:type="character" w:styleId="IntenseReference">
    <w:name w:val="Intense Reference"/>
    <w:basedOn w:val="DefaultParagraphFont"/>
    <w:uiPriority w:val="32"/>
    <w:qFormat/>
    <w:rsid w:val="00774FA9"/>
    <w:rPr>
      <w:b/>
      <w:bCs/>
      <w:smallCaps/>
      <w:color w:val="2F5496" w:themeColor="accent1" w:themeShade="BF"/>
      <w:spacing w:val="5"/>
    </w:rPr>
  </w:style>
  <w:style w:type="paragraph" w:customStyle="1" w:styleId="textbold">
    <w:name w:val="text bold"/>
    <w:basedOn w:val="Normal"/>
    <w:link w:val="Emphasis"/>
    <w:uiPriority w:val="8"/>
    <w:qFormat/>
    <w:rsid w:val="00774FA9"/>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4">
    <w:name w:val="4"/>
    <w:basedOn w:val="Normal"/>
    <w:qFormat/>
    <w:rsid w:val="00774FA9"/>
    <w:rPr>
      <w:rFonts w:eastAsia="Times New Roman"/>
      <w:sz w:val="20"/>
    </w:rPr>
  </w:style>
  <w:style w:type="paragraph" w:customStyle="1" w:styleId="Analytics2024">
    <w:name w:val="Analytics 2024"/>
    <w:basedOn w:val="Heading4"/>
    <w:autoRedefine/>
    <w:uiPriority w:val="5"/>
    <w:qFormat/>
    <w:rsid w:val="00774FA9"/>
  </w:style>
  <w:style w:type="paragraph" w:customStyle="1" w:styleId="Analytics">
    <w:name w:val="Analytics"/>
    <w:link w:val="AnalyticsChar"/>
    <w:autoRedefine/>
    <w:uiPriority w:val="4"/>
    <w:qFormat/>
    <w:rsid w:val="00774FA9"/>
    <w:pPr>
      <w:spacing w:after="40"/>
      <w:contextualSpacing/>
      <w:outlineLvl w:val="3"/>
    </w:pPr>
    <w:rPr>
      <w:rFonts w:eastAsiaTheme="majorEastAsia" w:cstheme="majorBidi"/>
      <w:b/>
      <w:color w:val="404040" w:themeColor="text1" w:themeTint="BF"/>
      <w:sz w:val="26"/>
      <w:szCs w:val="24"/>
    </w:rPr>
  </w:style>
  <w:style w:type="character" w:customStyle="1" w:styleId="AnalyticsChar">
    <w:name w:val="Analytics Char"/>
    <w:basedOn w:val="DefaultParagraphFont"/>
    <w:link w:val="Analytics"/>
    <w:uiPriority w:val="4"/>
    <w:rsid w:val="00774FA9"/>
    <w:rPr>
      <w:rFonts w:eastAsiaTheme="majorEastAsia" w:cstheme="majorBidi"/>
      <w:b/>
      <w:color w:val="404040" w:themeColor="text1" w:themeTint="BF"/>
      <w:sz w:val="26"/>
      <w:szCs w:val="24"/>
    </w:rPr>
  </w:style>
  <w:style w:type="paragraph" w:styleId="Revision">
    <w:name w:val="Revision"/>
    <w:hidden/>
    <w:uiPriority w:val="99"/>
    <w:semiHidden/>
    <w:rsid w:val="00774FA9"/>
    <w:pPr>
      <w:spacing w:after="0" w:line="240" w:lineRule="auto"/>
    </w:pPr>
    <w:rPr>
      <w:rFonts w:ascii="Calibri" w:hAnsi="Calibri" w:cs="Calibri"/>
    </w:rPr>
  </w:style>
  <w:style w:type="character" w:styleId="CommentReference">
    <w:name w:val="annotation reference"/>
    <w:basedOn w:val="DefaultParagraphFont"/>
    <w:uiPriority w:val="99"/>
    <w:unhideWhenUsed/>
    <w:rsid w:val="00774FA9"/>
    <w:rPr>
      <w:sz w:val="16"/>
      <w:szCs w:val="16"/>
    </w:rPr>
  </w:style>
  <w:style w:type="paragraph" w:styleId="CommentText">
    <w:name w:val="annotation text"/>
    <w:basedOn w:val="Normal"/>
    <w:link w:val="CommentTextChar"/>
    <w:uiPriority w:val="99"/>
    <w:unhideWhenUsed/>
    <w:rsid w:val="00774FA9"/>
    <w:rPr>
      <w:sz w:val="20"/>
      <w:szCs w:val="20"/>
    </w:rPr>
  </w:style>
  <w:style w:type="character" w:customStyle="1" w:styleId="CommentTextChar">
    <w:name w:val="Comment Text Char"/>
    <w:basedOn w:val="DefaultParagraphFont"/>
    <w:link w:val="CommentText"/>
    <w:uiPriority w:val="99"/>
    <w:rsid w:val="00774FA9"/>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774FA9"/>
    <w:rPr>
      <w:b/>
      <w:bCs/>
    </w:rPr>
  </w:style>
  <w:style w:type="character" w:customStyle="1" w:styleId="CommentSubjectChar">
    <w:name w:val="Comment Subject Char"/>
    <w:basedOn w:val="CommentTextChar"/>
    <w:link w:val="CommentSubject"/>
    <w:uiPriority w:val="99"/>
    <w:rsid w:val="00774FA9"/>
    <w:rPr>
      <w:rFonts w:ascii="Calibri" w:hAnsi="Calibri" w:cs="Calibri"/>
      <w:b/>
      <w:bCs/>
      <w:sz w:val="20"/>
      <w:szCs w:val="20"/>
    </w:rPr>
  </w:style>
  <w:style w:type="paragraph" w:customStyle="1" w:styleId="Emphasis1">
    <w:name w:val="Emphasis1"/>
    <w:basedOn w:val="Normal"/>
    <w:uiPriority w:val="7"/>
    <w:qFormat/>
    <w:rsid w:val="00774FA9"/>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Tag2">
    <w:name w:val="Tag2"/>
    <w:basedOn w:val="Normal"/>
    <w:qFormat/>
    <w:rsid w:val="00774FA9"/>
    <w:rPr>
      <w:b/>
      <w:sz w:val="24"/>
    </w:rPr>
  </w:style>
  <w:style w:type="character" w:customStyle="1" w:styleId="TitleChar1">
    <w:name w:val="Title Char1"/>
    <w:aliases w:val="UNDERLINE Char1,Cites and Cards Char1,Bold Underlined Char1,title Char1,Block Heading Char1,Read This Char1,Debate Normal Char1,Non Read Text Char1,Cites and Cards Char2,Bold Underlined Char2,9.5 ,Warrants Char1,Title Char11,Read This Char2"/>
    <w:basedOn w:val="DefaultParagraphFont"/>
    <w:uiPriority w:val="10"/>
    <w:qFormat/>
    <w:rsid w:val="00774FA9"/>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774FA9"/>
    <w:pPr>
      <w:widowControl w:val="0"/>
      <w:suppressAutoHyphens/>
      <w:spacing w:after="200"/>
      <w:contextualSpacing/>
    </w:pPr>
    <w:rPr>
      <w:rFonts w:asciiTheme="minorHAnsi" w:eastAsiaTheme="minorEastAsia" w:hAnsiTheme="minorHAnsi"/>
      <w:b/>
      <w:szCs w:val="24"/>
      <w:u w:val="single"/>
    </w:rPr>
  </w:style>
  <w:style w:type="paragraph" w:customStyle="1" w:styleId="Emphasize">
    <w:name w:val="Emphasize"/>
    <w:basedOn w:val="Normal"/>
    <w:autoRedefine/>
    <w:uiPriority w:val="8"/>
    <w:qFormat/>
    <w:rsid w:val="00774FA9"/>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StyleBold">
    <w:name w:val="Style Bold"/>
    <w:basedOn w:val="DefaultParagraphFont"/>
    <w:uiPriority w:val="9"/>
    <w:qFormat/>
    <w:rsid w:val="00774FA9"/>
    <w:rPr>
      <w:b/>
      <w:bCs/>
    </w:rPr>
  </w:style>
  <w:style w:type="paragraph" w:styleId="DocumentMap">
    <w:name w:val="Document Map"/>
    <w:basedOn w:val="Normal"/>
    <w:link w:val="DocumentMapChar"/>
    <w:uiPriority w:val="99"/>
    <w:rsid w:val="00774FA9"/>
    <w:rPr>
      <w:rFonts w:ascii="Tahoma" w:hAnsi="Tahoma" w:cs="Tahoma"/>
      <w:szCs w:val="16"/>
    </w:rPr>
  </w:style>
  <w:style w:type="character" w:customStyle="1" w:styleId="DocumentMapChar">
    <w:name w:val="Document Map Char"/>
    <w:basedOn w:val="DefaultParagraphFont"/>
    <w:link w:val="DocumentMap"/>
    <w:uiPriority w:val="99"/>
    <w:rsid w:val="00774FA9"/>
    <w:rPr>
      <w:rFonts w:ascii="Tahoma" w:hAnsi="Tahoma" w:cs="Tahoma"/>
      <w:szCs w:val="16"/>
    </w:rPr>
  </w:style>
  <w:style w:type="paragraph" w:customStyle="1" w:styleId="m4887372749746733380gmail-tagtext">
    <w:name w:val="m_4887372749746733380gmail-tagtext"/>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774FA9"/>
  </w:style>
  <w:style w:type="character" w:customStyle="1" w:styleId="apple-converted-space">
    <w:name w:val="apple-converted-space"/>
    <w:basedOn w:val="DefaultParagraphFont"/>
    <w:qFormat/>
    <w:rsid w:val="00774FA9"/>
  </w:style>
  <w:style w:type="character" w:customStyle="1" w:styleId="Emph">
    <w:name w:val="Emph"/>
    <w:basedOn w:val="DefaultParagraphFont"/>
    <w:uiPriority w:val="1"/>
    <w:qFormat/>
    <w:rsid w:val="00774FA9"/>
    <w:rPr>
      <w:rFonts w:ascii="Arial" w:hAnsi="Arial"/>
      <w:b/>
      <w:sz w:val="20"/>
      <w:u w:val="single"/>
      <w:bdr w:val="single" w:sz="8" w:space="0" w:color="auto"/>
    </w:rPr>
  </w:style>
  <w:style w:type="character" w:customStyle="1" w:styleId="Boxes">
    <w:name w:val="Boxes"/>
    <w:basedOn w:val="Emphasis"/>
    <w:qFormat/>
    <w:rsid w:val="00774FA9"/>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774FA9"/>
    <w:rPr>
      <w:b w:val="0"/>
      <w:sz w:val="22"/>
      <w:u w:val="single"/>
    </w:rPr>
  </w:style>
  <w:style w:type="paragraph" w:customStyle="1" w:styleId="Underline2">
    <w:name w:val="Underline2"/>
    <w:basedOn w:val="Normal"/>
    <w:link w:val="Underline2Char"/>
    <w:uiPriority w:val="4"/>
    <w:qFormat/>
    <w:rsid w:val="00774FA9"/>
    <w:rPr>
      <w:u w:val="single"/>
    </w:rPr>
  </w:style>
  <w:style w:type="character" w:customStyle="1" w:styleId="Underline2Char">
    <w:name w:val="Underline2 Char"/>
    <w:basedOn w:val="DefaultParagraphFont"/>
    <w:link w:val="Underline2"/>
    <w:uiPriority w:val="4"/>
    <w:rsid w:val="00774FA9"/>
    <w:rPr>
      <w:rFonts w:ascii="Calibri" w:hAnsi="Calibri" w:cs="Calibri"/>
      <w:u w:val="single"/>
    </w:rPr>
  </w:style>
  <w:style w:type="character" w:customStyle="1" w:styleId="BoldUnderline">
    <w:name w:val="BoldUnderline"/>
    <w:basedOn w:val="DefaultParagraphFont"/>
    <w:uiPriority w:val="1"/>
    <w:qFormat/>
    <w:rsid w:val="00774FA9"/>
    <w:rPr>
      <w:rFonts w:ascii="Arial" w:hAnsi="Arial"/>
      <w:b/>
      <w:sz w:val="20"/>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774FA9"/>
    <w:pPr>
      <w:spacing w:after="0" w:line="240" w:lineRule="auto"/>
    </w:pPr>
    <w:rPr>
      <w:b/>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Nothing">
    <w:name w:val="Nothing"/>
    <w:link w:val="NothingChar"/>
    <w:qFormat/>
    <w:rsid w:val="00774FA9"/>
    <w:pPr>
      <w:spacing w:after="0" w:line="240" w:lineRule="auto"/>
      <w:jc w:val="both"/>
    </w:pPr>
    <w:rPr>
      <w:rFonts w:ascii="Times New Roman" w:eastAsia="Times New Roman" w:hAnsi="Times New Roman" w:cs="Times New Roman"/>
      <w:sz w:val="24"/>
      <w:szCs w:val="24"/>
    </w:rPr>
  </w:style>
  <w:style w:type="paragraph" w:customStyle="1" w:styleId="Cite2">
    <w:name w:val="Cite 2"/>
    <w:basedOn w:val="Normal"/>
    <w:qFormat/>
    <w:rsid w:val="00774FA9"/>
    <w:rPr>
      <w:b/>
      <w:sz w:val="24"/>
      <w:u w:val="single"/>
    </w:rPr>
  </w:style>
  <w:style w:type="character" w:customStyle="1" w:styleId="UnderlineBold">
    <w:name w:val="Underline + Bold"/>
    <w:uiPriority w:val="1"/>
    <w:qFormat/>
    <w:rsid w:val="00774FA9"/>
    <w:rPr>
      <w:b/>
      <w:sz w:val="20"/>
      <w:u w:val="single"/>
    </w:rPr>
  </w:style>
  <w:style w:type="paragraph" w:customStyle="1" w:styleId="Tagtemplate">
    <w:name w:val="Tagtemplate"/>
    <w:basedOn w:val="Normal"/>
    <w:link w:val="TagtemplateChar"/>
    <w:autoRedefine/>
    <w:qFormat/>
    <w:rsid w:val="00774FA9"/>
    <w:pPr>
      <w:keepNext/>
      <w:keepLines/>
    </w:pPr>
    <w:rPr>
      <w:b/>
      <w:sz w:val="24"/>
    </w:rPr>
  </w:style>
  <w:style w:type="character" w:customStyle="1" w:styleId="TagtemplateChar">
    <w:name w:val="Tagtemplate Char"/>
    <w:link w:val="Tagtemplate"/>
    <w:rsid w:val="00774FA9"/>
    <w:rPr>
      <w:rFonts w:ascii="Calibri" w:hAnsi="Calibri" w:cs="Calibri"/>
      <w:b/>
      <w:sz w:val="24"/>
    </w:rPr>
  </w:style>
  <w:style w:type="paragraph" w:customStyle="1" w:styleId="TagText">
    <w:name w:val="TagText"/>
    <w:basedOn w:val="Normal"/>
    <w:qFormat/>
    <w:rsid w:val="00774FA9"/>
    <w:rPr>
      <w:b/>
      <w:sz w:val="24"/>
    </w:rPr>
  </w:style>
  <w:style w:type="character" w:customStyle="1" w:styleId="AuthorDate">
    <w:name w:val="Author Date"/>
    <w:qFormat/>
    <w:rsid w:val="00774FA9"/>
    <w:rPr>
      <w:b/>
      <w:sz w:val="24"/>
      <w:u w:val="thick"/>
    </w:rPr>
  </w:style>
  <w:style w:type="character" w:customStyle="1" w:styleId="cardChar">
    <w:name w:val="card Char"/>
    <w:aliases w:val="Bold Cite Char Char,Speed Cite Char"/>
    <w:uiPriority w:val="99"/>
    <w:rsid w:val="00774FA9"/>
    <w:rPr>
      <w:rFonts w:ascii="Times New Roman" w:eastAsia="Times New Roman" w:hAnsi="Times New Roman" w:cs="Calibri"/>
      <w:szCs w:val="20"/>
    </w:rPr>
  </w:style>
  <w:style w:type="character" w:customStyle="1" w:styleId="UnderlineCharCharCharCharCharChar">
    <w:name w:val="Underline Char Char Char Char Char Char"/>
    <w:rsid w:val="00774FA9"/>
    <w:rPr>
      <w:sz w:val="22"/>
      <w:szCs w:val="24"/>
      <w:u w:val="single"/>
      <w:lang w:val="en-US" w:eastAsia="en-US" w:bidi="ar-SA"/>
    </w:rPr>
  </w:style>
  <w:style w:type="character" w:customStyle="1" w:styleId="underline">
    <w:name w:val="underline"/>
    <w:qFormat/>
    <w:rsid w:val="00774FA9"/>
    <w:rPr>
      <w:b/>
      <w:u w:val="single"/>
    </w:rPr>
  </w:style>
  <w:style w:type="paragraph" w:customStyle="1" w:styleId="Cards">
    <w:name w:val="Cards"/>
    <w:next w:val="Normal"/>
    <w:link w:val="CardsChar"/>
    <w:qFormat/>
    <w:rsid w:val="00774FA9"/>
    <w:pPr>
      <w:widowControl w:val="0"/>
      <w:spacing w:after="0" w:line="240" w:lineRule="auto"/>
      <w:ind w:left="432" w:right="432"/>
    </w:pPr>
    <w:rPr>
      <w:rFonts w:ascii="Times New Roman" w:eastAsia="Times New Roman" w:hAnsi="Times New Roman" w:cs="Times New Roman"/>
      <w:sz w:val="16"/>
      <w:szCs w:val="24"/>
    </w:rPr>
  </w:style>
  <w:style w:type="character" w:customStyle="1" w:styleId="CardsChar">
    <w:name w:val="Cards Char"/>
    <w:link w:val="Cards"/>
    <w:rsid w:val="00774FA9"/>
    <w:rPr>
      <w:rFonts w:ascii="Times New Roman" w:eastAsia="Times New Roman" w:hAnsi="Times New Roman" w:cs="Times New Roman"/>
      <w:sz w:val="16"/>
      <w:szCs w:val="24"/>
    </w:rPr>
  </w:style>
  <w:style w:type="character" w:customStyle="1" w:styleId="Underline-Highlighted">
    <w:name w:val="Underline-Highlighted"/>
    <w:uiPriority w:val="1"/>
    <w:qFormat/>
    <w:rsid w:val="00774FA9"/>
    <w:rPr>
      <w:rFonts w:ascii="Cambria" w:hAnsi="Cambria" w:hint="default"/>
      <w:sz w:val="24"/>
      <w:u w:val="single"/>
      <w:bdr w:val="none" w:sz="0" w:space="0" w:color="auto" w:frame="1"/>
      <w:shd w:val="clear" w:color="auto" w:fill="99FF66"/>
    </w:rPr>
  </w:style>
  <w:style w:type="paragraph" w:customStyle="1" w:styleId="cardtext">
    <w:name w:val="cardtext"/>
    <w:basedOn w:val="Normal"/>
    <w:link w:val="cardtextChar"/>
    <w:qFormat/>
    <w:rsid w:val="00774FA9"/>
    <w:pPr>
      <w:ind w:left="288" w:right="288"/>
    </w:pPr>
    <w:rPr>
      <w:rFonts w:eastAsia="Cambria" w:cs="Times New Roman"/>
      <w:szCs w:val="16"/>
    </w:rPr>
  </w:style>
  <w:style w:type="character" w:customStyle="1" w:styleId="cardtextChar">
    <w:name w:val="cardtext Char"/>
    <w:link w:val="cardtext"/>
    <w:rsid w:val="00774FA9"/>
    <w:rPr>
      <w:rFonts w:ascii="Calibri" w:eastAsia="Cambria" w:hAnsi="Calibri" w:cs="Times New Roman"/>
      <w:szCs w:val="16"/>
    </w:rPr>
  </w:style>
  <w:style w:type="paragraph" w:customStyle="1" w:styleId="cardtext0">
    <w:name w:val="card text"/>
    <w:basedOn w:val="Normal"/>
    <w:link w:val="cardtextChar0"/>
    <w:qFormat/>
    <w:rsid w:val="00774FA9"/>
    <w:pPr>
      <w:ind w:left="288" w:right="288"/>
    </w:pPr>
    <w:rPr>
      <w:rFonts w:eastAsia="Cambria"/>
    </w:rPr>
  </w:style>
  <w:style w:type="character" w:customStyle="1" w:styleId="cardtextChar0">
    <w:name w:val="card text Char"/>
    <w:link w:val="cardtext0"/>
    <w:rsid w:val="00774FA9"/>
    <w:rPr>
      <w:rFonts w:ascii="Calibri" w:eastAsia="Cambria" w:hAnsi="Calibri" w:cs="Calibri"/>
    </w:rPr>
  </w:style>
  <w:style w:type="paragraph" w:customStyle="1" w:styleId="Underlining">
    <w:name w:val="Underlining"/>
    <w:basedOn w:val="Normal"/>
    <w:next w:val="Normal"/>
    <w:link w:val="UnderliningChar"/>
    <w:qFormat/>
    <w:rsid w:val="00774FA9"/>
    <w:rPr>
      <w:rFonts w:ascii="Arial Narrow" w:eastAsia="Times New Roman" w:hAnsi="Arial Narrow"/>
      <w:u w:val="single"/>
    </w:rPr>
  </w:style>
  <w:style w:type="character" w:customStyle="1" w:styleId="UnderliningChar">
    <w:name w:val="Underlining Char"/>
    <w:link w:val="Underlining"/>
    <w:rsid w:val="00774FA9"/>
    <w:rPr>
      <w:rFonts w:ascii="Arial Narrow" w:eastAsia="Times New Roman" w:hAnsi="Arial Narrow" w:cs="Calibri"/>
      <w:u w:val="single"/>
    </w:rPr>
  </w:style>
  <w:style w:type="paragraph" w:customStyle="1" w:styleId="MicroText">
    <w:name w:val="MicroText"/>
    <w:basedOn w:val="Normal"/>
    <w:next w:val="Normal"/>
    <w:link w:val="MicroTextChar"/>
    <w:qFormat/>
    <w:rsid w:val="00774FA9"/>
    <w:rPr>
      <w:rFonts w:ascii="Arial Narrow" w:eastAsia="Times New Roman" w:hAnsi="Arial Narrow"/>
      <w:sz w:val="12"/>
    </w:rPr>
  </w:style>
  <w:style w:type="character" w:customStyle="1" w:styleId="MicroTextChar">
    <w:name w:val="MicroText Char"/>
    <w:link w:val="MicroText"/>
    <w:rsid w:val="00774FA9"/>
    <w:rPr>
      <w:rFonts w:ascii="Arial Narrow" w:eastAsia="Times New Roman" w:hAnsi="Arial Narrow" w:cs="Calibri"/>
      <w:sz w:val="12"/>
    </w:rPr>
  </w:style>
  <w:style w:type="character" w:customStyle="1" w:styleId="Style4Char">
    <w:name w:val="Style4 Char"/>
    <w:link w:val="Style4"/>
    <w:rsid w:val="00774FA9"/>
    <w:rPr>
      <w:rFonts w:ascii="Arial Narrow" w:hAnsi="Arial Narrow"/>
      <w:u w:val="single"/>
    </w:rPr>
  </w:style>
  <w:style w:type="paragraph" w:customStyle="1" w:styleId="Style4">
    <w:name w:val="Style4"/>
    <w:basedOn w:val="Normal"/>
    <w:link w:val="Style4Char"/>
    <w:qFormat/>
    <w:rsid w:val="00774FA9"/>
    <w:rPr>
      <w:rFonts w:ascii="Arial Narrow" w:hAnsi="Arial Narrow" w:cstheme="minorBidi"/>
      <w:u w:val="single"/>
    </w:rPr>
  </w:style>
  <w:style w:type="character" w:customStyle="1" w:styleId="apple-style-span">
    <w:name w:val="apple-style-span"/>
    <w:rsid w:val="00774FA9"/>
  </w:style>
  <w:style w:type="paragraph" w:customStyle="1" w:styleId="Hyperlink2">
    <w:name w:val="Hyperlink2"/>
    <w:basedOn w:val="Normal"/>
    <w:qFormat/>
    <w:rsid w:val="00774FA9"/>
    <w:rPr>
      <w:color w:val="00B0F0"/>
      <w:u w:val="single" w:color="00B0F0"/>
    </w:rPr>
  </w:style>
  <w:style w:type="character" w:customStyle="1" w:styleId="UnderlineCard">
    <w:name w:val="Underline Card"/>
    <w:uiPriority w:val="6"/>
    <w:qFormat/>
    <w:rsid w:val="00774FA9"/>
    <w:rPr>
      <w:rFonts w:ascii="Arial" w:hAnsi="Arial"/>
      <w:b w:val="0"/>
      <w:bCs/>
      <w:sz w:val="20"/>
      <w:u w:val="single"/>
    </w:rPr>
  </w:style>
  <w:style w:type="character" w:customStyle="1" w:styleId="body1">
    <w:name w:val="body1"/>
    <w:rsid w:val="00774FA9"/>
  </w:style>
  <w:style w:type="character" w:customStyle="1" w:styleId="CiteReal">
    <w:name w:val="CiteReal"/>
    <w:uiPriority w:val="1"/>
    <w:qFormat/>
    <w:rsid w:val="00774FA9"/>
    <w:rPr>
      <w:rFonts w:ascii="Arial" w:hAnsi="Arial"/>
      <w:b/>
      <w:sz w:val="24"/>
      <w:u w:val="single"/>
    </w:rPr>
  </w:style>
  <w:style w:type="character" w:customStyle="1" w:styleId="aqj">
    <w:name w:val="aqj"/>
    <w:rsid w:val="00774FA9"/>
  </w:style>
  <w:style w:type="character" w:customStyle="1" w:styleId="underlinedChar">
    <w:name w:val="underlined Char"/>
    <w:link w:val="underlined"/>
    <w:locked/>
    <w:rsid w:val="00774FA9"/>
    <w:rPr>
      <w:rFonts w:ascii="Times New Roman" w:eastAsia="Malgun Gothic" w:hAnsi="Times New Roman"/>
      <w:u w:val="single"/>
    </w:rPr>
  </w:style>
  <w:style w:type="paragraph" w:customStyle="1" w:styleId="underlined">
    <w:name w:val="underlined"/>
    <w:next w:val="Normal"/>
    <w:link w:val="underlinedChar"/>
    <w:autoRedefine/>
    <w:qFormat/>
    <w:rsid w:val="00774FA9"/>
    <w:pPr>
      <w:spacing w:after="0" w:line="240" w:lineRule="auto"/>
      <w:contextualSpacing/>
    </w:pPr>
    <w:rPr>
      <w:rFonts w:ascii="Times New Roman" w:eastAsia="Malgun Gothic" w:hAnsi="Times New Roman"/>
      <w:u w:val="single"/>
    </w:rPr>
  </w:style>
  <w:style w:type="character" w:customStyle="1" w:styleId="TitleChar2">
    <w:name w:val="Title Char2"/>
    <w:uiPriority w:val="10"/>
    <w:qFormat/>
    <w:locked/>
    <w:rsid w:val="00774FA9"/>
    <w:rPr>
      <w:bCs/>
      <w:u w:val="single"/>
    </w:rPr>
  </w:style>
  <w:style w:type="paragraph" w:customStyle="1" w:styleId="Default">
    <w:name w:val="Default"/>
    <w:basedOn w:val="Normal"/>
    <w:qFormat/>
    <w:rsid w:val="00774FA9"/>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774FA9"/>
    <w:pPr>
      <w:contextualSpacing/>
    </w:pPr>
  </w:style>
  <w:style w:type="paragraph" w:customStyle="1" w:styleId="PageHeaderLine1">
    <w:name w:val="PageHeaderLine1"/>
    <w:basedOn w:val="Normal"/>
    <w:qFormat/>
    <w:rsid w:val="00774FA9"/>
    <w:pPr>
      <w:tabs>
        <w:tab w:val="right" w:pos="10800"/>
      </w:tabs>
    </w:pPr>
    <w:rPr>
      <w:b/>
      <w:sz w:val="28"/>
    </w:rPr>
  </w:style>
  <w:style w:type="paragraph" w:customStyle="1" w:styleId="PageHeaderLine2">
    <w:name w:val="PageHeaderLine2"/>
    <w:basedOn w:val="Normal"/>
    <w:next w:val="Normal"/>
    <w:link w:val="PageHeaderLine2Char"/>
    <w:qFormat/>
    <w:rsid w:val="00774FA9"/>
    <w:pPr>
      <w:tabs>
        <w:tab w:val="right" w:pos="10800"/>
      </w:tabs>
      <w:spacing w:line="480" w:lineRule="auto"/>
    </w:pPr>
    <w:rPr>
      <w:b/>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774FA9"/>
    <w:rPr>
      <w:rFonts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774FA9"/>
    <w:rPr>
      <w:rFonts w:ascii="Calibri" w:hAnsi="Calibri" w:cs="Times New Roman"/>
      <w:szCs w:val="20"/>
    </w:rPr>
  </w:style>
  <w:style w:type="character" w:styleId="EndnoteReference">
    <w:name w:val="endnote reference"/>
    <w:unhideWhenUsed/>
    <w:rsid w:val="00774FA9"/>
    <w:rPr>
      <w:vertAlign w:val="superscript"/>
    </w:rPr>
  </w:style>
  <w:style w:type="paragraph" w:customStyle="1" w:styleId="2909F619802848F09E01365C32F34654">
    <w:name w:val="2909F619802848F09E01365C32F34654"/>
    <w:qFormat/>
    <w:rsid w:val="00774FA9"/>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774FA9"/>
    <w:pPr>
      <w:spacing w:after="200" w:line="276" w:lineRule="auto"/>
    </w:pPr>
    <w:rPr>
      <w:rFonts w:ascii="Calibri" w:eastAsia="Times New Roman" w:hAnsi="Calibri" w:cs="Times New Roman"/>
      <w:lang w:eastAsia="ja-JP"/>
    </w:rPr>
  </w:style>
  <w:style w:type="paragraph" w:styleId="BalloonText">
    <w:name w:val="Balloon Text"/>
    <w:basedOn w:val="Normal"/>
    <w:link w:val="BalloonTextChar"/>
    <w:uiPriority w:val="99"/>
    <w:unhideWhenUsed/>
    <w:rsid w:val="00774FA9"/>
    <w:rPr>
      <w:rFonts w:ascii="Tahoma" w:hAnsi="Tahoma" w:cs="Times New Roman"/>
      <w:szCs w:val="16"/>
    </w:rPr>
  </w:style>
  <w:style w:type="character" w:customStyle="1" w:styleId="BalloonTextChar">
    <w:name w:val="Balloon Text Char"/>
    <w:basedOn w:val="DefaultParagraphFont"/>
    <w:link w:val="BalloonText"/>
    <w:uiPriority w:val="99"/>
    <w:rsid w:val="00774FA9"/>
    <w:rPr>
      <w:rFonts w:ascii="Tahoma" w:hAnsi="Tahoma" w:cs="Times New Roman"/>
      <w:szCs w:val="16"/>
    </w:rPr>
  </w:style>
  <w:style w:type="character" w:customStyle="1" w:styleId="Emphasis2">
    <w:name w:val="Emphasis2"/>
    <w:rsid w:val="00774FA9"/>
    <w:rPr>
      <w:rFonts w:ascii="Franklin Gothic Heavy" w:hAnsi="Franklin Gothic Heavy" w:hint="default"/>
      <w:iCs/>
      <w:u w:val="single"/>
    </w:rPr>
  </w:style>
  <w:style w:type="character" w:customStyle="1" w:styleId="A6">
    <w:name w:val="A6"/>
    <w:uiPriority w:val="99"/>
    <w:rsid w:val="00774FA9"/>
    <w:rPr>
      <w:rFonts w:ascii="Times New Roman" w:hAnsi="Times New Roman"/>
      <w:color w:val="000000"/>
      <w:sz w:val="14"/>
      <w:szCs w:val="14"/>
    </w:rPr>
  </w:style>
  <w:style w:type="character" w:customStyle="1" w:styleId="smallChar">
    <w:name w:val="small Char"/>
    <w:rsid w:val="00774FA9"/>
    <w:rPr>
      <w:rFonts w:ascii="Times New Roman" w:hAnsi="Times New Roman" w:cs="Arial"/>
      <w:sz w:val="16"/>
      <w:szCs w:val="22"/>
    </w:rPr>
  </w:style>
  <w:style w:type="paragraph" w:customStyle="1" w:styleId="BlockTitle">
    <w:name w:val="Block Title"/>
    <w:basedOn w:val="Heading1"/>
    <w:next w:val="Normal"/>
    <w:link w:val="BlockTitleChar"/>
    <w:qFormat/>
    <w:rsid w:val="00774FA9"/>
  </w:style>
  <w:style w:type="character" w:customStyle="1" w:styleId="BlockTitleChar">
    <w:name w:val="Block Title Char"/>
    <w:aliases w:val="Heading 1 Char2,Heading 1 Char1 Char1,ALEX Char,Heading Char,Block Header Char,Heading 1 - block Char,Heading 1 Char Char1,Heading 1 Char Char Char1,Block Titles Char,Heading 1 Char1 Char Char1,Heading 1 Char Char Char Char1,cites Char"/>
    <w:link w:val="BlockTitle"/>
    <w:qFormat/>
    <w:rsid w:val="00774FA9"/>
    <w:rPr>
      <w:rFonts w:ascii="Calibri" w:eastAsiaTheme="majorEastAsia" w:hAnsi="Calibri" w:cstheme="majorBidi"/>
      <w:b/>
      <w:sz w:val="52"/>
      <w:szCs w:val="32"/>
    </w:rPr>
  </w:style>
  <w:style w:type="paragraph" w:customStyle="1" w:styleId="citenon-bold">
    <w:name w:val="cite non-bold"/>
    <w:basedOn w:val="Normal"/>
    <w:link w:val="citenon-boldChar"/>
    <w:qFormat/>
    <w:rsid w:val="00774FA9"/>
    <w:pPr>
      <w:widowControl w:val="0"/>
    </w:pPr>
    <w:rPr>
      <w:rFonts w:ascii="Times New Roman" w:eastAsia="Times New Roman" w:hAnsi="Times New Roman" w:cs="Times New Roman"/>
    </w:rPr>
  </w:style>
  <w:style w:type="character" w:customStyle="1" w:styleId="citenon-boldChar">
    <w:name w:val="cite non-bold Char"/>
    <w:link w:val="citenon-bold"/>
    <w:rsid w:val="00774FA9"/>
    <w:rPr>
      <w:rFonts w:ascii="Times New Roman" w:eastAsia="Times New Roman" w:hAnsi="Times New Roman" w:cs="Times New Roman"/>
    </w:rPr>
  </w:style>
  <w:style w:type="character" w:customStyle="1" w:styleId="il">
    <w:name w:val="il"/>
    <w:rsid w:val="00774FA9"/>
  </w:style>
  <w:style w:type="character" w:customStyle="1" w:styleId="tagCharChar">
    <w:name w:val="tag Char Char"/>
    <w:locked/>
    <w:rsid w:val="00774FA9"/>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774FA9"/>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qFormat/>
    <w:rsid w:val="00774FA9"/>
    <w:pPr>
      <w:widowControl w:val="0"/>
      <w:spacing w:after="0" w:line="211" w:lineRule="atLeast"/>
    </w:pPr>
    <w:rPr>
      <w:rFonts w:ascii="Goudy Old Style BT" w:hAnsi="Goudy Old Style BT" w:cs="Menlo Regular"/>
      <w:sz w:val="24"/>
    </w:rPr>
  </w:style>
  <w:style w:type="character" w:customStyle="1" w:styleId="verdana">
    <w:name w:val="verdana"/>
    <w:rsid w:val="00774FA9"/>
  </w:style>
  <w:style w:type="paragraph" w:customStyle="1" w:styleId="NormalText">
    <w:name w:val="Normal Text"/>
    <w:basedOn w:val="Normal"/>
    <w:link w:val="NormalTextChar"/>
    <w:autoRedefine/>
    <w:qFormat/>
    <w:rsid w:val="00774FA9"/>
    <w:pPr>
      <w:jc w:val="both"/>
    </w:pPr>
    <w:rPr>
      <w:rFonts w:ascii="Times New Roman" w:eastAsia="Times New Roman" w:hAnsi="Times New Roman" w:cs="Times New Roman"/>
      <w:szCs w:val="26"/>
      <w:lang w:eastAsia="ja-JP"/>
    </w:rPr>
  </w:style>
  <w:style w:type="character" w:customStyle="1" w:styleId="gsa">
    <w:name w:val="gs_a"/>
    <w:rsid w:val="00774FA9"/>
  </w:style>
  <w:style w:type="paragraph" w:customStyle="1" w:styleId="AuthorDate0">
    <w:name w:val="AuthorDate"/>
    <w:basedOn w:val="Normal"/>
    <w:link w:val="AuthorDateChar"/>
    <w:qFormat/>
    <w:rsid w:val="00774FA9"/>
    <w:rPr>
      <w:rFonts w:ascii="Times New Roman" w:eastAsia="MS Mincho" w:hAnsi="Times New Roman"/>
      <w:b/>
      <w:szCs w:val="20"/>
      <w:lang w:eastAsia="ja-JP"/>
    </w:rPr>
  </w:style>
  <w:style w:type="paragraph" w:customStyle="1" w:styleId="citeunread">
    <w:name w:val="cite unread"/>
    <w:basedOn w:val="Normal"/>
    <w:link w:val="citeunreadChar"/>
    <w:qFormat/>
    <w:rsid w:val="00774FA9"/>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citeunreadChar">
    <w:name w:val="cite unread Char"/>
    <w:link w:val="citeunread"/>
    <w:rsid w:val="00774FA9"/>
    <w:rPr>
      <w:rFonts w:ascii="Times New Roman" w:eastAsia="MS Mincho" w:hAnsi="Times New Roman" w:cs="Times New Roman"/>
      <w:kern w:val="28"/>
      <w:sz w:val="18"/>
      <w:szCs w:val="20"/>
    </w:rPr>
  </w:style>
  <w:style w:type="character" w:customStyle="1" w:styleId="readChar">
    <w:name w:val="read Char"/>
    <w:rsid w:val="00774FA9"/>
    <w:rPr>
      <w:szCs w:val="22"/>
      <w:u w:val="single"/>
      <w:lang w:val="en-US" w:eastAsia="en-US" w:bidi="ar-SA"/>
    </w:rPr>
  </w:style>
  <w:style w:type="character" w:customStyle="1" w:styleId="2xBoldUnderline">
    <w:name w:val="2x_Bold_Underline"/>
    <w:rsid w:val="00774FA9"/>
    <w:rPr>
      <w:b/>
      <w:bCs/>
      <w:sz w:val="24"/>
      <w:u w:val="thick"/>
    </w:rPr>
  </w:style>
  <w:style w:type="paragraph" w:customStyle="1" w:styleId="Normaltext0">
    <w:name w:val="Normal text"/>
    <w:basedOn w:val="Normal"/>
    <w:link w:val="NormaltextCharChar"/>
    <w:autoRedefine/>
    <w:qFormat/>
    <w:rsid w:val="00774FA9"/>
    <w:pPr>
      <w:ind w:left="432"/>
    </w:pPr>
    <w:rPr>
      <w:rFonts w:ascii="Arial Narrow" w:eastAsia="SimSun" w:hAnsi="Arial Narrow" w:cs="Times New Roman"/>
      <w:color w:val="000000"/>
      <w:szCs w:val="24"/>
    </w:rPr>
  </w:style>
  <w:style w:type="character" w:customStyle="1" w:styleId="NormaltextCharChar">
    <w:name w:val="Normal text Char Char"/>
    <w:link w:val="Normaltext0"/>
    <w:rsid w:val="00774FA9"/>
    <w:rPr>
      <w:rFonts w:ascii="Arial Narrow" w:eastAsia="SimSun" w:hAnsi="Arial Narrow" w:cs="Times New Roman"/>
      <w:color w:val="000000"/>
      <w:szCs w:val="24"/>
    </w:rPr>
  </w:style>
  <w:style w:type="paragraph" w:customStyle="1" w:styleId="Sourcename">
    <w:name w:val="Source name"/>
    <w:basedOn w:val="Normaltext0"/>
    <w:link w:val="SourcenameChar"/>
    <w:autoRedefine/>
    <w:qFormat/>
    <w:rsid w:val="00774FA9"/>
    <w:rPr>
      <w:b/>
      <w:bCs/>
      <w:sz w:val="24"/>
    </w:rPr>
  </w:style>
  <w:style w:type="character" w:customStyle="1" w:styleId="SourcenameChar">
    <w:name w:val="Source name Char"/>
    <w:link w:val="Sourcename"/>
    <w:rsid w:val="00774FA9"/>
    <w:rPr>
      <w:rFonts w:ascii="Arial Narrow" w:eastAsia="SimSun" w:hAnsi="Arial Narrow" w:cs="Times New Roman"/>
      <w:b/>
      <w:bCs/>
      <w:color w:val="000000"/>
      <w:sz w:val="24"/>
      <w:szCs w:val="24"/>
    </w:rPr>
  </w:style>
  <w:style w:type="paragraph" w:customStyle="1" w:styleId="underlinedcard">
    <w:name w:val="underlined card"/>
    <w:basedOn w:val="Normaltext0"/>
    <w:link w:val="underlinedcardChar"/>
    <w:autoRedefine/>
    <w:qFormat/>
    <w:rsid w:val="00774FA9"/>
    <w:rPr>
      <w:u w:val="single"/>
    </w:rPr>
  </w:style>
  <w:style w:type="character" w:customStyle="1" w:styleId="underlinedcardChar">
    <w:name w:val="underlined card Char"/>
    <w:link w:val="underlinedcard"/>
    <w:rsid w:val="00774FA9"/>
    <w:rPr>
      <w:rFonts w:ascii="Arial Narrow" w:eastAsia="SimSun" w:hAnsi="Arial Narrow" w:cs="Times New Roman"/>
      <w:color w:val="000000"/>
      <w:szCs w:val="24"/>
      <w:u w:val="single"/>
    </w:rPr>
  </w:style>
  <w:style w:type="character" w:customStyle="1" w:styleId="BodyTextChar1">
    <w:name w:val="Body Text Char1"/>
    <w:aliases w:val="BT Char1"/>
    <w:basedOn w:val="DefaultParagraphFont"/>
    <w:uiPriority w:val="99"/>
    <w:rsid w:val="00774FA9"/>
    <w:rPr>
      <w:rFonts w:ascii="Arial" w:hAnsi="Arial" w:cs="Arial"/>
    </w:rPr>
  </w:style>
  <w:style w:type="paragraph" w:customStyle="1" w:styleId="TextUnderline">
    <w:name w:val="Text Underline"/>
    <w:basedOn w:val="Normal"/>
    <w:link w:val="TextUnderlineChar"/>
    <w:qFormat/>
    <w:rsid w:val="00774FA9"/>
    <w:rPr>
      <w:rFonts w:ascii="Garamond" w:eastAsia="Times New Roman" w:hAnsi="Garamond" w:cs="Times New Roman"/>
      <w:bCs/>
      <w:kern w:val="20"/>
      <w:szCs w:val="32"/>
      <w:u w:val="single"/>
    </w:rPr>
  </w:style>
  <w:style w:type="character" w:customStyle="1" w:styleId="TextUnderlineChar">
    <w:name w:val="Text Underline Char"/>
    <w:link w:val="TextUnderline"/>
    <w:rsid w:val="00774FA9"/>
    <w:rPr>
      <w:rFonts w:ascii="Garamond" w:eastAsia="Times New Roman" w:hAnsi="Garamond" w:cs="Times New Roman"/>
      <w:bCs/>
      <w:kern w:val="20"/>
      <w:szCs w:val="32"/>
      <w:u w:val="single"/>
    </w:rPr>
  </w:style>
  <w:style w:type="paragraph" w:customStyle="1" w:styleId="CardTagandCite">
    <w:name w:val="Card Tag and Cite"/>
    <w:basedOn w:val="Normal"/>
    <w:next w:val="Normal"/>
    <w:link w:val="CardTagandCiteChar"/>
    <w:qFormat/>
    <w:rsid w:val="00774FA9"/>
    <w:rPr>
      <w:rFonts w:cs="Times New Roman"/>
      <w:b/>
      <w:sz w:val="26"/>
    </w:rPr>
  </w:style>
  <w:style w:type="character" w:customStyle="1" w:styleId="CardTagandCiteChar">
    <w:name w:val="Card Tag and Cite Char"/>
    <w:link w:val="CardTagandCite"/>
    <w:rsid w:val="00774FA9"/>
    <w:rPr>
      <w:rFonts w:ascii="Calibri" w:hAnsi="Calibri" w:cs="Times New Roman"/>
      <w:b/>
      <w:sz w:val="26"/>
    </w:rPr>
  </w:style>
  <w:style w:type="paragraph" w:customStyle="1" w:styleId="CardText1">
    <w:name w:val="Card Text 1"/>
    <w:basedOn w:val="Normal"/>
    <w:link w:val="CardText1Char"/>
    <w:autoRedefine/>
    <w:qFormat/>
    <w:rsid w:val="00774FA9"/>
    <w:rPr>
      <w:rFonts w:cs="Times New Roman"/>
      <w:color w:val="000000"/>
      <w:u w:val="single"/>
    </w:rPr>
  </w:style>
  <w:style w:type="character" w:customStyle="1" w:styleId="CardText1Char">
    <w:name w:val="Card Text 1 Char"/>
    <w:link w:val="CardText1"/>
    <w:rsid w:val="00774FA9"/>
    <w:rPr>
      <w:rFonts w:ascii="Calibri" w:hAnsi="Calibri" w:cs="Times New Roman"/>
      <w:color w:val="000000"/>
      <w:u w:val="single"/>
    </w:rPr>
  </w:style>
  <w:style w:type="paragraph" w:customStyle="1" w:styleId="CardText2">
    <w:name w:val="Card Text 2"/>
    <w:basedOn w:val="CardText1"/>
    <w:link w:val="CardText2Char"/>
    <w:qFormat/>
    <w:rsid w:val="00774FA9"/>
    <w:rPr>
      <w:b/>
    </w:rPr>
  </w:style>
  <w:style w:type="character" w:customStyle="1" w:styleId="CardText2Char">
    <w:name w:val="Card Text 2 Char"/>
    <w:link w:val="CardText2"/>
    <w:rsid w:val="00774FA9"/>
    <w:rPr>
      <w:rFonts w:ascii="Calibri" w:hAnsi="Calibri" w:cs="Times New Roman"/>
      <w:b/>
      <w:color w:val="000000"/>
      <w:u w:val="single"/>
    </w:rPr>
  </w:style>
  <w:style w:type="character" w:customStyle="1" w:styleId="Style8pt">
    <w:name w:val="Style 8 pt"/>
    <w:rsid w:val="00774FA9"/>
    <w:rPr>
      <w:rFonts w:ascii="Times New Roman" w:hAnsi="Times New Roman"/>
      <w:sz w:val="16"/>
    </w:rPr>
  </w:style>
  <w:style w:type="character" w:customStyle="1" w:styleId="Dottedunderline">
    <w:name w:val="Dotted underline"/>
    <w:rsid w:val="00774FA9"/>
    <w:rPr>
      <w:u w:val="dotted"/>
    </w:rPr>
  </w:style>
  <w:style w:type="paragraph" w:customStyle="1" w:styleId="CiteCard">
    <w:name w:val="Cite_Card"/>
    <w:link w:val="CiteCardChar"/>
    <w:autoRedefine/>
    <w:qFormat/>
    <w:rsid w:val="00774FA9"/>
    <w:pPr>
      <w:spacing w:after="0" w:line="240" w:lineRule="auto"/>
      <w:ind w:left="720" w:right="720"/>
      <w:jc w:val="both"/>
    </w:pPr>
    <w:rPr>
      <w:rFonts w:ascii="Times New Roman" w:eastAsia="Times New Roman" w:hAnsi="Times New Roman" w:cs="Arial"/>
      <w:bCs/>
      <w:sz w:val="20"/>
      <w:szCs w:val="20"/>
    </w:rPr>
  </w:style>
  <w:style w:type="numbering" w:styleId="1ai">
    <w:name w:val="Outline List 1"/>
    <w:basedOn w:val="NoList"/>
    <w:rsid w:val="00774FA9"/>
    <w:pPr>
      <w:numPr>
        <w:numId w:val="46"/>
      </w:numPr>
    </w:pPr>
  </w:style>
  <w:style w:type="numbering" w:styleId="ArticleSection">
    <w:name w:val="Outline List 3"/>
    <w:basedOn w:val="NoList"/>
    <w:rsid w:val="00774FA9"/>
    <w:pPr>
      <w:numPr>
        <w:numId w:val="47"/>
      </w:numPr>
    </w:pPr>
  </w:style>
  <w:style w:type="paragraph" w:styleId="BlockText">
    <w:name w:val="Block Text"/>
    <w:basedOn w:val="Normal"/>
    <w:rsid w:val="00774FA9"/>
    <w:pPr>
      <w:spacing w:after="120"/>
      <w:ind w:left="1440" w:right="1440"/>
    </w:pPr>
    <w:rPr>
      <w:rFonts w:ascii="Times New Roman" w:eastAsia="Times New Roman" w:hAnsi="Times New Roman"/>
      <w:szCs w:val="24"/>
    </w:rPr>
  </w:style>
  <w:style w:type="paragraph" w:styleId="BodyText2">
    <w:name w:val="Body Text 2"/>
    <w:basedOn w:val="Normal"/>
    <w:link w:val="BodyText2Char"/>
    <w:qFormat/>
    <w:rsid w:val="00774FA9"/>
    <w:pPr>
      <w:spacing w:after="120" w:line="480" w:lineRule="auto"/>
      <w:ind w:left="432" w:right="432"/>
    </w:pPr>
    <w:rPr>
      <w:rFonts w:ascii="Times New Roman" w:eastAsia="Times New Roman" w:hAnsi="Times New Roman" w:cs="Times New Roman"/>
      <w:szCs w:val="24"/>
    </w:rPr>
  </w:style>
  <w:style w:type="character" w:customStyle="1" w:styleId="BodyText2Char">
    <w:name w:val="Body Text 2 Char"/>
    <w:basedOn w:val="DefaultParagraphFont"/>
    <w:link w:val="BodyText2"/>
    <w:rsid w:val="00774FA9"/>
    <w:rPr>
      <w:rFonts w:ascii="Times New Roman" w:eastAsia="Times New Roman" w:hAnsi="Times New Roman" w:cs="Times New Roman"/>
      <w:szCs w:val="24"/>
    </w:rPr>
  </w:style>
  <w:style w:type="paragraph" w:styleId="BodyText3">
    <w:name w:val="Body Text 3"/>
    <w:basedOn w:val="Normal"/>
    <w:link w:val="BodyText3Char"/>
    <w:qFormat/>
    <w:rsid w:val="00774FA9"/>
    <w:pPr>
      <w:spacing w:after="120"/>
      <w:ind w:left="432" w:right="432"/>
    </w:pPr>
    <w:rPr>
      <w:rFonts w:ascii="Times New Roman" w:eastAsia="Times New Roman" w:hAnsi="Times New Roman" w:cs="Times New Roman"/>
      <w:szCs w:val="16"/>
    </w:rPr>
  </w:style>
  <w:style w:type="character" w:customStyle="1" w:styleId="BodyText3Char">
    <w:name w:val="Body Text 3 Char"/>
    <w:basedOn w:val="DefaultParagraphFont"/>
    <w:link w:val="BodyText3"/>
    <w:rsid w:val="00774FA9"/>
    <w:rPr>
      <w:rFonts w:ascii="Times New Roman" w:eastAsia="Times New Roman" w:hAnsi="Times New Roman" w:cs="Times New Roman"/>
      <w:szCs w:val="16"/>
    </w:rPr>
  </w:style>
  <w:style w:type="paragraph" w:styleId="BodyTextFirstIndent">
    <w:name w:val="Body Text First Indent"/>
    <w:basedOn w:val="BodyText"/>
    <w:link w:val="BodyTextFirstIndentChar"/>
    <w:rsid w:val="00774FA9"/>
    <w:pPr>
      <w:ind w:left="432" w:right="432" w:firstLine="210"/>
    </w:pPr>
    <w:rPr>
      <w:sz w:val="20"/>
    </w:rPr>
  </w:style>
  <w:style w:type="character" w:customStyle="1" w:styleId="BodyTextFirstIndentChar">
    <w:name w:val="Body Text First Indent Char"/>
    <w:basedOn w:val="BodyTextChar"/>
    <w:link w:val="BodyTextFirstIndent"/>
    <w:rsid w:val="00774FA9"/>
    <w:rPr>
      <w:rFonts w:ascii="Calibri" w:hAnsi="Calibri" w:cs="Calibri"/>
      <w:sz w:val="20"/>
    </w:rPr>
  </w:style>
  <w:style w:type="paragraph" w:styleId="BodyTextIndent">
    <w:name w:val="Body Text Indent"/>
    <w:basedOn w:val="Normal"/>
    <w:link w:val="BodyTextIndentChar"/>
    <w:rsid w:val="00774FA9"/>
    <w:pPr>
      <w:spacing w:after="120"/>
      <w:ind w:left="360" w:right="432"/>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774FA9"/>
    <w:rPr>
      <w:rFonts w:ascii="Times New Roman" w:eastAsia="Times New Roman" w:hAnsi="Times New Roman" w:cs="Times New Roman"/>
      <w:szCs w:val="24"/>
    </w:rPr>
  </w:style>
  <w:style w:type="paragraph" w:styleId="BodyTextFirstIndent2">
    <w:name w:val="Body Text First Indent 2"/>
    <w:basedOn w:val="BodyTextIndent"/>
    <w:link w:val="BodyTextFirstIndent2Char"/>
    <w:qFormat/>
    <w:rsid w:val="00774FA9"/>
    <w:pPr>
      <w:ind w:firstLine="210"/>
    </w:pPr>
  </w:style>
  <w:style w:type="character" w:customStyle="1" w:styleId="BodyTextFirstIndent2Char">
    <w:name w:val="Body Text First Indent 2 Char"/>
    <w:basedOn w:val="BodyTextIndentChar"/>
    <w:link w:val="BodyTextFirstIndent2"/>
    <w:rsid w:val="00774FA9"/>
    <w:rPr>
      <w:rFonts w:ascii="Times New Roman" w:eastAsia="Times New Roman" w:hAnsi="Times New Roman" w:cs="Times New Roman"/>
      <w:szCs w:val="24"/>
    </w:rPr>
  </w:style>
  <w:style w:type="paragraph" w:styleId="BodyTextIndent2">
    <w:name w:val="Body Text Indent 2"/>
    <w:basedOn w:val="Normal"/>
    <w:link w:val="BodyTextIndent2Char"/>
    <w:rsid w:val="00774FA9"/>
    <w:pPr>
      <w:spacing w:after="120" w:line="480" w:lineRule="auto"/>
      <w:ind w:left="360" w:right="432"/>
    </w:pPr>
    <w:rPr>
      <w:rFonts w:ascii="Times New Roman" w:eastAsia="Times New Roman" w:hAnsi="Times New Roman" w:cs="Times New Roman"/>
      <w:szCs w:val="24"/>
    </w:rPr>
  </w:style>
  <w:style w:type="character" w:customStyle="1" w:styleId="BodyTextIndent2Char">
    <w:name w:val="Body Text Indent 2 Char"/>
    <w:basedOn w:val="DefaultParagraphFont"/>
    <w:link w:val="BodyTextIndent2"/>
    <w:rsid w:val="00774FA9"/>
    <w:rPr>
      <w:rFonts w:ascii="Times New Roman" w:eastAsia="Times New Roman" w:hAnsi="Times New Roman" w:cs="Times New Roman"/>
      <w:szCs w:val="24"/>
    </w:rPr>
  </w:style>
  <w:style w:type="paragraph" w:styleId="BodyTextIndent3">
    <w:name w:val="Body Text Indent 3"/>
    <w:basedOn w:val="Normal"/>
    <w:link w:val="BodyTextIndent3Char"/>
    <w:rsid w:val="00774FA9"/>
    <w:pPr>
      <w:spacing w:after="120"/>
      <w:ind w:left="360" w:right="432"/>
    </w:pPr>
    <w:rPr>
      <w:rFonts w:ascii="Times New Roman" w:eastAsia="Times New Roman" w:hAnsi="Times New Roman" w:cs="Times New Roman"/>
      <w:szCs w:val="16"/>
    </w:rPr>
  </w:style>
  <w:style w:type="character" w:customStyle="1" w:styleId="BodyTextIndent3Char">
    <w:name w:val="Body Text Indent 3 Char"/>
    <w:basedOn w:val="DefaultParagraphFont"/>
    <w:link w:val="BodyTextIndent3"/>
    <w:rsid w:val="00774FA9"/>
    <w:rPr>
      <w:rFonts w:ascii="Times New Roman" w:eastAsia="Times New Roman" w:hAnsi="Times New Roman" w:cs="Times New Roman"/>
      <w:szCs w:val="16"/>
    </w:rPr>
  </w:style>
  <w:style w:type="paragraph" w:styleId="Closing">
    <w:name w:val="Closing"/>
    <w:basedOn w:val="Normal"/>
    <w:link w:val="ClosingChar"/>
    <w:rsid w:val="00774FA9"/>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774FA9"/>
    <w:rPr>
      <w:rFonts w:ascii="Times New Roman" w:eastAsia="Times New Roman" w:hAnsi="Times New Roman" w:cs="Times New Roman"/>
      <w:szCs w:val="24"/>
    </w:rPr>
  </w:style>
  <w:style w:type="paragraph" w:styleId="Date">
    <w:name w:val="Date"/>
    <w:aliases w:val="date"/>
    <w:basedOn w:val="Normal"/>
    <w:next w:val="Normal"/>
    <w:link w:val="DateChar"/>
    <w:uiPriority w:val="99"/>
    <w:qFormat/>
    <w:rsid w:val="00774FA9"/>
    <w:pPr>
      <w:ind w:left="432" w:right="432"/>
    </w:pPr>
    <w:rPr>
      <w:rFonts w:ascii="Times New Roman" w:eastAsia="Times New Roman" w:hAnsi="Times New Roman" w:cs="Times New Roman"/>
      <w:szCs w:val="24"/>
    </w:rPr>
  </w:style>
  <w:style w:type="character" w:customStyle="1" w:styleId="DateChar">
    <w:name w:val="Date Char"/>
    <w:aliases w:val="date Char"/>
    <w:basedOn w:val="DefaultParagraphFont"/>
    <w:link w:val="Date"/>
    <w:uiPriority w:val="99"/>
    <w:rsid w:val="00774FA9"/>
    <w:rPr>
      <w:rFonts w:ascii="Times New Roman" w:eastAsia="Times New Roman" w:hAnsi="Times New Roman" w:cs="Times New Roman"/>
      <w:szCs w:val="24"/>
    </w:rPr>
  </w:style>
  <w:style w:type="paragraph" w:styleId="E-mailSignature">
    <w:name w:val="E-mail Signature"/>
    <w:basedOn w:val="Normal"/>
    <w:link w:val="E-mailSignatureChar"/>
    <w:rsid w:val="00774FA9"/>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774FA9"/>
    <w:rPr>
      <w:rFonts w:ascii="Times New Roman" w:eastAsia="Times New Roman" w:hAnsi="Times New Roman" w:cs="Times New Roman"/>
      <w:szCs w:val="24"/>
    </w:rPr>
  </w:style>
  <w:style w:type="paragraph" w:styleId="EnvelopeAddress">
    <w:name w:val="envelope address"/>
    <w:basedOn w:val="Normal"/>
    <w:rsid w:val="00774FA9"/>
    <w:pPr>
      <w:framePr w:w="7920" w:h="1980" w:hRule="exact" w:hSpace="180" w:wrap="auto" w:hAnchor="page" w:xAlign="center" w:yAlign="bottom"/>
      <w:ind w:left="2880" w:right="432"/>
    </w:pPr>
    <w:rPr>
      <w:rFonts w:eastAsia="Times New Roman"/>
      <w:sz w:val="24"/>
      <w:szCs w:val="24"/>
    </w:rPr>
  </w:style>
  <w:style w:type="paragraph" w:styleId="EnvelopeReturn">
    <w:name w:val="envelope return"/>
    <w:basedOn w:val="Normal"/>
    <w:rsid w:val="00774FA9"/>
    <w:pPr>
      <w:ind w:left="432" w:right="432"/>
    </w:pPr>
    <w:rPr>
      <w:rFonts w:eastAsia="Times New Roman"/>
      <w:szCs w:val="20"/>
    </w:rPr>
  </w:style>
  <w:style w:type="character" w:styleId="HTMLAcronym">
    <w:name w:val="HTML Acronym"/>
    <w:uiPriority w:val="99"/>
    <w:rsid w:val="00774FA9"/>
  </w:style>
  <w:style w:type="paragraph" w:styleId="HTMLAddress">
    <w:name w:val="HTML Address"/>
    <w:basedOn w:val="Normal"/>
    <w:link w:val="HTMLAddressChar"/>
    <w:uiPriority w:val="99"/>
    <w:rsid w:val="00774FA9"/>
    <w:pPr>
      <w:ind w:left="432" w:right="432"/>
    </w:pPr>
    <w:rPr>
      <w:rFonts w:ascii="Times New Roman" w:eastAsia="Times New Roman" w:hAnsi="Times New Roman" w:cs="Times New Roman"/>
      <w:i/>
      <w:iCs/>
      <w:szCs w:val="24"/>
    </w:rPr>
  </w:style>
  <w:style w:type="character" w:customStyle="1" w:styleId="HTMLAddressChar">
    <w:name w:val="HTML Address Char"/>
    <w:basedOn w:val="DefaultParagraphFont"/>
    <w:link w:val="HTMLAddress"/>
    <w:uiPriority w:val="99"/>
    <w:rsid w:val="00774FA9"/>
    <w:rPr>
      <w:rFonts w:ascii="Times New Roman" w:eastAsia="Times New Roman" w:hAnsi="Times New Roman" w:cs="Times New Roman"/>
      <w:i/>
      <w:iCs/>
      <w:szCs w:val="24"/>
    </w:rPr>
  </w:style>
  <w:style w:type="character" w:styleId="HTMLCite">
    <w:name w:val="HTML Cite"/>
    <w:uiPriority w:val="99"/>
    <w:rsid w:val="00774FA9"/>
    <w:rPr>
      <w:i/>
      <w:iCs/>
    </w:rPr>
  </w:style>
  <w:style w:type="character" w:styleId="HTMLCode">
    <w:name w:val="HTML Code"/>
    <w:rsid w:val="00774FA9"/>
    <w:rPr>
      <w:rFonts w:ascii="Courier New" w:hAnsi="Courier New" w:cs="Courier New"/>
      <w:sz w:val="20"/>
      <w:szCs w:val="20"/>
    </w:rPr>
  </w:style>
  <w:style w:type="character" w:styleId="HTMLDefinition">
    <w:name w:val="HTML Definition"/>
    <w:rsid w:val="00774FA9"/>
    <w:rPr>
      <w:i/>
      <w:iCs/>
    </w:rPr>
  </w:style>
  <w:style w:type="character" w:styleId="HTMLKeyboard">
    <w:name w:val="HTML Keyboard"/>
    <w:rsid w:val="00774FA9"/>
    <w:rPr>
      <w:rFonts w:ascii="Courier New" w:hAnsi="Courier New" w:cs="Courier New"/>
      <w:sz w:val="20"/>
      <w:szCs w:val="20"/>
    </w:rPr>
  </w:style>
  <w:style w:type="paragraph" w:styleId="HTMLPreformatted">
    <w:name w:val="HTML Preformatted"/>
    <w:basedOn w:val="Normal"/>
    <w:link w:val="HTMLPreformattedChar"/>
    <w:uiPriority w:val="99"/>
    <w:rsid w:val="00774FA9"/>
    <w:pPr>
      <w:ind w:left="432" w:right="432"/>
    </w:pPr>
    <w:rPr>
      <w:rFonts w:ascii="Courier New" w:eastAsia="Times New Roman" w:hAnsi="Courier New" w:cs="Times New Roman"/>
      <w:szCs w:val="20"/>
    </w:rPr>
  </w:style>
  <w:style w:type="character" w:customStyle="1" w:styleId="HTMLPreformattedChar">
    <w:name w:val="HTML Preformatted Char"/>
    <w:basedOn w:val="DefaultParagraphFont"/>
    <w:link w:val="HTMLPreformatted"/>
    <w:uiPriority w:val="99"/>
    <w:rsid w:val="00774FA9"/>
    <w:rPr>
      <w:rFonts w:ascii="Courier New" w:eastAsia="Times New Roman" w:hAnsi="Courier New" w:cs="Times New Roman"/>
      <w:szCs w:val="20"/>
    </w:rPr>
  </w:style>
  <w:style w:type="character" w:styleId="HTMLSample">
    <w:name w:val="HTML Sample"/>
    <w:rsid w:val="00774FA9"/>
    <w:rPr>
      <w:rFonts w:ascii="Courier New" w:hAnsi="Courier New" w:cs="Courier New"/>
    </w:rPr>
  </w:style>
  <w:style w:type="character" w:styleId="HTMLTypewriter">
    <w:name w:val="HTML Typewriter"/>
    <w:rsid w:val="00774FA9"/>
    <w:rPr>
      <w:rFonts w:ascii="Courier New" w:hAnsi="Courier New" w:cs="Courier New"/>
      <w:sz w:val="20"/>
      <w:szCs w:val="20"/>
    </w:rPr>
  </w:style>
  <w:style w:type="character" w:styleId="HTMLVariable">
    <w:name w:val="HTML Variable"/>
    <w:rsid w:val="00774FA9"/>
    <w:rPr>
      <w:i/>
      <w:iCs/>
    </w:rPr>
  </w:style>
  <w:style w:type="character" w:styleId="LineNumber">
    <w:name w:val="line number"/>
    <w:rsid w:val="00774FA9"/>
  </w:style>
  <w:style w:type="paragraph" w:styleId="List2">
    <w:name w:val="List 2"/>
    <w:basedOn w:val="Normal"/>
    <w:rsid w:val="00774FA9"/>
    <w:pPr>
      <w:ind w:left="432" w:right="432" w:hanging="360"/>
    </w:pPr>
    <w:rPr>
      <w:rFonts w:ascii="Times New Roman" w:eastAsia="Times New Roman" w:hAnsi="Times New Roman"/>
      <w:szCs w:val="24"/>
    </w:rPr>
  </w:style>
  <w:style w:type="paragraph" w:styleId="List3">
    <w:name w:val="List 3"/>
    <w:basedOn w:val="Normal"/>
    <w:rsid w:val="00774FA9"/>
    <w:pPr>
      <w:ind w:left="1080" w:right="432" w:hanging="360"/>
    </w:pPr>
    <w:rPr>
      <w:rFonts w:ascii="Times New Roman" w:eastAsia="Times New Roman" w:hAnsi="Times New Roman"/>
      <w:szCs w:val="24"/>
    </w:rPr>
  </w:style>
  <w:style w:type="paragraph" w:styleId="List4">
    <w:name w:val="List 4"/>
    <w:basedOn w:val="Normal"/>
    <w:rsid w:val="00774FA9"/>
    <w:pPr>
      <w:ind w:left="1440" w:right="432" w:hanging="360"/>
    </w:pPr>
    <w:rPr>
      <w:rFonts w:ascii="Times New Roman" w:eastAsia="Times New Roman" w:hAnsi="Times New Roman"/>
      <w:szCs w:val="24"/>
    </w:rPr>
  </w:style>
  <w:style w:type="paragraph" w:styleId="List5">
    <w:name w:val="List 5"/>
    <w:basedOn w:val="Normal"/>
    <w:rsid w:val="00774FA9"/>
    <w:pPr>
      <w:ind w:left="1800" w:right="432" w:hanging="360"/>
    </w:pPr>
    <w:rPr>
      <w:rFonts w:ascii="Times New Roman" w:eastAsia="Times New Roman" w:hAnsi="Times New Roman"/>
      <w:szCs w:val="24"/>
    </w:rPr>
  </w:style>
  <w:style w:type="paragraph" w:styleId="ListBullet">
    <w:name w:val="List Bullet"/>
    <w:basedOn w:val="Normal"/>
    <w:link w:val="ListBulletChar"/>
    <w:autoRedefine/>
    <w:uiPriority w:val="99"/>
    <w:rsid w:val="00774FA9"/>
    <w:pPr>
      <w:tabs>
        <w:tab w:val="num" w:pos="360"/>
      </w:tabs>
      <w:ind w:left="360" w:right="432" w:hanging="360"/>
    </w:pPr>
    <w:rPr>
      <w:rFonts w:ascii="Times New Roman" w:eastAsia="Times New Roman" w:hAnsi="Times New Roman"/>
      <w:szCs w:val="24"/>
    </w:rPr>
  </w:style>
  <w:style w:type="paragraph" w:styleId="ListBullet2">
    <w:name w:val="List Bullet 2"/>
    <w:basedOn w:val="Normal"/>
    <w:autoRedefine/>
    <w:rsid w:val="00774FA9"/>
    <w:pPr>
      <w:tabs>
        <w:tab w:val="num" w:pos="720"/>
      </w:tabs>
      <w:ind w:left="720" w:right="432" w:hanging="360"/>
    </w:pPr>
    <w:rPr>
      <w:rFonts w:ascii="Times New Roman" w:eastAsia="Times New Roman" w:hAnsi="Times New Roman"/>
      <w:szCs w:val="24"/>
    </w:rPr>
  </w:style>
  <w:style w:type="paragraph" w:styleId="ListBullet3">
    <w:name w:val="List Bullet 3"/>
    <w:basedOn w:val="Normal"/>
    <w:autoRedefine/>
    <w:rsid w:val="00774FA9"/>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774FA9"/>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774FA9"/>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774FA9"/>
    <w:pPr>
      <w:spacing w:after="120"/>
      <w:ind w:left="360" w:right="432"/>
    </w:pPr>
    <w:rPr>
      <w:rFonts w:ascii="Times New Roman" w:eastAsia="Times New Roman" w:hAnsi="Times New Roman"/>
      <w:szCs w:val="24"/>
    </w:rPr>
  </w:style>
  <w:style w:type="paragraph" w:styleId="ListContinue2">
    <w:name w:val="List Continue 2"/>
    <w:basedOn w:val="Normal"/>
    <w:rsid w:val="00774FA9"/>
    <w:pPr>
      <w:spacing w:after="120"/>
      <w:ind w:left="432" w:right="432"/>
    </w:pPr>
    <w:rPr>
      <w:rFonts w:ascii="Times New Roman" w:eastAsia="Times New Roman" w:hAnsi="Times New Roman"/>
      <w:szCs w:val="24"/>
    </w:rPr>
  </w:style>
  <w:style w:type="paragraph" w:styleId="ListContinue3">
    <w:name w:val="List Continue 3"/>
    <w:basedOn w:val="Normal"/>
    <w:rsid w:val="00774FA9"/>
    <w:pPr>
      <w:spacing w:after="120"/>
      <w:ind w:left="1080" w:right="432"/>
    </w:pPr>
    <w:rPr>
      <w:rFonts w:ascii="Times New Roman" w:eastAsia="Times New Roman" w:hAnsi="Times New Roman"/>
      <w:szCs w:val="24"/>
    </w:rPr>
  </w:style>
  <w:style w:type="paragraph" w:styleId="ListContinue4">
    <w:name w:val="List Continue 4"/>
    <w:basedOn w:val="Normal"/>
    <w:rsid w:val="00774FA9"/>
    <w:pPr>
      <w:spacing w:after="120"/>
      <w:ind w:left="1440" w:right="432"/>
    </w:pPr>
    <w:rPr>
      <w:rFonts w:ascii="Times New Roman" w:eastAsia="Times New Roman" w:hAnsi="Times New Roman"/>
      <w:szCs w:val="24"/>
    </w:rPr>
  </w:style>
  <w:style w:type="paragraph" w:styleId="ListContinue5">
    <w:name w:val="List Continue 5"/>
    <w:basedOn w:val="Normal"/>
    <w:rsid w:val="00774FA9"/>
    <w:pPr>
      <w:spacing w:after="120"/>
      <w:ind w:left="1800" w:right="432"/>
    </w:pPr>
    <w:rPr>
      <w:rFonts w:ascii="Times New Roman" w:eastAsia="Times New Roman" w:hAnsi="Times New Roman"/>
      <w:szCs w:val="24"/>
    </w:rPr>
  </w:style>
  <w:style w:type="paragraph" w:styleId="ListNumber">
    <w:name w:val="List Number"/>
    <w:basedOn w:val="Normal"/>
    <w:rsid w:val="00774FA9"/>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774FA9"/>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774FA9"/>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774FA9"/>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774FA9"/>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774FA9"/>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774FA9"/>
    <w:rPr>
      <w:rFonts w:ascii="Calibri" w:eastAsia="Times New Roman" w:hAnsi="Calibri" w:cs="Times New Roman"/>
      <w:sz w:val="24"/>
      <w:szCs w:val="24"/>
      <w:shd w:val="pct20" w:color="auto" w:fill="auto"/>
    </w:rPr>
  </w:style>
  <w:style w:type="paragraph" w:styleId="NormalIndent">
    <w:name w:val="Normal Indent"/>
    <w:basedOn w:val="Normal"/>
    <w:rsid w:val="00774FA9"/>
    <w:pPr>
      <w:ind w:left="432" w:right="432"/>
    </w:pPr>
    <w:rPr>
      <w:rFonts w:ascii="Times New Roman" w:eastAsia="Times New Roman" w:hAnsi="Times New Roman"/>
      <w:szCs w:val="24"/>
    </w:rPr>
  </w:style>
  <w:style w:type="paragraph" w:styleId="NoteHeading">
    <w:name w:val="Note Heading"/>
    <w:basedOn w:val="Normal"/>
    <w:next w:val="Normal"/>
    <w:link w:val="NoteHeadingChar"/>
    <w:rsid w:val="00774FA9"/>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774FA9"/>
    <w:rPr>
      <w:rFonts w:ascii="Times New Roman" w:eastAsia="Times New Roman" w:hAnsi="Times New Roman" w:cs="Times New Roman"/>
      <w:szCs w:val="24"/>
    </w:rPr>
  </w:style>
  <w:style w:type="character" w:styleId="PageNumber">
    <w:name w:val="page number"/>
    <w:aliases w:val="card ununderlined"/>
    <w:uiPriority w:val="99"/>
    <w:rsid w:val="00774FA9"/>
  </w:style>
  <w:style w:type="paragraph" w:styleId="PlainText">
    <w:name w:val="Plain Text"/>
    <w:basedOn w:val="Normal"/>
    <w:link w:val="PlainTextChar"/>
    <w:rsid w:val="00774FA9"/>
    <w:pPr>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774FA9"/>
    <w:rPr>
      <w:rFonts w:ascii="Courier New" w:eastAsia="Times New Roman" w:hAnsi="Courier New" w:cs="Times New Roman"/>
      <w:szCs w:val="20"/>
    </w:rPr>
  </w:style>
  <w:style w:type="paragraph" w:styleId="Salutation">
    <w:name w:val="Salutation"/>
    <w:basedOn w:val="Normal"/>
    <w:next w:val="Normal"/>
    <w:link w:val="SalutationChar"/>
    <w:rsid w:val="00774FA9"/>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774FA9"/>
    <w:rPr>
      <w:rFonts w:ascii="Times New Roman" w:eastAsia="Times New Roman" w:hAnsi="Times New Roman" w:cs="Times New Roman"/>
      <w:szCs w:val="24"/>
    </w:rPr>
  </w:style>
  <w:style w:type="paragraph" w:styleId="Signature">
    <w:name w:val="Signature"/>
    <w:basedOn w:val="Normal"/>
    <w:link w:val="SignatureChar"/>
    <w:rsid w:val="00774FA9"/>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774FA9"/>
    <w:rPr>
      <w:rFonts w:ascii="Times New Roman" w:eastAsia="Times New Roman" w:hAnsi="Times New Roman" w:cs="Times New Roman"/>
      <w:szCs w:val="24"/>
    </w:rPr>
  </w:style>
  <w:style w:type="table" w:styleId="Table3Deffects1">
    <w:name w:val="Table 3D effects 1"/>
    <w:basedOn w:val="TableNormal"/>
    <w:rsid w:val="00774FA9"/>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774FA9"/>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774FA9"/>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774FA9"/>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774FA9"/>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774FA9"/>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774FA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774FA9"/>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774FA9"/>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774FA9"/>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774FA9"/>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74FA9"/>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774FA9"/>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774FA9"/>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774FA9"/>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774FA9"/>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774FA9"/>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774FA9"/>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774FA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774FA9"/>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774FA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774FA9"/>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774FA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774FA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774FA9"/>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774FA9"/>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774FA9"/>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774FA9"/>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774FA9"/>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774FA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774FA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774FA9"/>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774FA9"/>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774FA9"/>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774FA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774FA9"/>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774FA9"/>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774FA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774FA9"/>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774FA9"/>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774FA9"/>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774FA9"/>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774FA9"/>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774FA9"/>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774FA9"/>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774FA9"/>
  </w:style>
  <w:style w:type="character" w:customStyle="1" w:styleId="StyleBoldUnderline10ptBold">
    <w:name w:val="Style Bold Underline + 10 pt Bold"/>
    <w:rsid w:val="00774FA9"/>
    <w:rPr>
      <w:b/>
      <w:bCs/>
      <w:sz w:val="20"/>
      <w:u w:val="thick"/>
    </w:rPr>
  </w:style>
  <w:style w:type="paragraph" w:styleId="TOC1">
    <w:name w:val="toc 1"/>
    <w:aliases w:val="good index,Index Basic"/>
    <w:basedOn w:val="Normal"/>
    <w:next w:val="Normal"/>
    <w:uiPriority w:val="39"/>
    <w:qFormat/>
    <w:rsid w:val="00774FA9"/>
    <w:pPr>
      <w:tabs>
        <w:tab w:val="right" w:leader="dot" w:pos="5030"/>
      </w:tabs>
    </w:pPr>
    <w:rPr>
      <w:rFonts w:ascii="Times New Roman" w:eastAsia="Times New Roman" w:hAnsi="Times New Roman" w:cs="Courier New"/>
      <w:szCs w:val="24"/>
    </w:rPr>
  </w:style>
  <w:style w:type="character" w:customStyle="1" w:styleId="UnreadTextChar">
    <w:name w:val="Unread Text Char"/>
    <w:link w:val="UnreadText"/>
    <w:rsid w:val="00774FA9"/>
    <w:rPr>
      <w:rFonts w:eastAsia="SimSun"/>
      <w:sz w:val="15"/>
      <w:lang w:eastAsia="zh-CN"/>
    </w:rPr>
  </w:style>
  <w:style w:type="character" w:customStyle="1" w:styleId="UnderlinedChar0">
    <w:name w:val="Underlined Char"/>
    <w:aliases w:val="small text Char Char,Dont use Char,No Spacing Char1,TAG Ch"/>
    <w:rsid w:val="00774FA9"/>
    <w:rPr>
      <w:rFonts w:eastAsia="SimSun"/>
      <w:u w:val="thick"/>
      <w:lang w:val="en-US" w:eastAsia="zh-CN" w:bidi="ar-SA"/>
    </w:rPr>
  </w:style>
  <w:style w:type="character" w:customStyle="1" w:styleId="CircledChar">
    <w:name w:val="Circled Char"/>
    <w:link w:val="Circled"/>
    <w:rsid w:val="00774FA9"/>
    <w:rPr>
      <w:rFonts w:eastAsia="SimSun"/>
      <w:b/>
      <w:u w:val="thick"/>
      <w:lang w:eastAsia="zh-CN"/>
    </w:rPr>
  </w:style>
  <w:style w:type="character" w:customStyle="1" w:styleId="BoldandUnderlineCharChar">
    <w:name w:val="Bold and Underline Char Char"/>
    <w:rsid w:val="00774FA9"/>
    <w:rPr>
      <w:b/>
      <w:noProof w:val="0"/>
      <w:u w:val="thick"/>
      <w:lang w:val="en-US" w:eastAsia="en-US" w:bidi="ar-SA"/>
    </w:rPr>
  </w:style>
  <w:style w:type="character" w:customStyle="1" w:styleId="UnderlineChar4">
    <w:name w:val="Underline Char4"/>
    <w:rsid w:val="00774FA9"/>
    <w:rPr>
      <w:noProof w:val="0"/>
      <w:szCs w:val="24"/>
      <w:u w:val="single"/>
      <w:lang w:val="en-US" w:eastAsia="en-US" w:bidi="ar-SA"/>
    </w:rPr>
  </w:style>
  <w:style w:type="character" w:customStyle="1" w:styleId="BoldandUnderlineChar3">
    <w:name w:val="Bold and Underline Char3"/>
    <w:rsid w:val="00774FA9"/>
    <w:rPr>
      <w:b/>
      <w:noProof w:val="0"/>
      <w:szCs w:val="24"/>
      <w:u w:val="single"/>
      <w:lang w:val="en-US" w:eastAsia="en-US" w:bidi="ar-SA"/>
    </w:rPr>
  </w:style>
  <w:style w:type="paragraph" w:styleId="TOC2">
    <w:name w:val="toc 2"/>
    <w:basedOn w:val="Normal"/>
    <w:next w:val="Normal"/>
    <w:autoRedefine/>
    <w:uiPriority w:val="39"/>
    <w:qFormat/>
    <w:rsid w:val="00774FA9"/>
    <w:pPr>
      <w:ind w:left="240"/>
    </w:pPr>
    <w:rPr>
      <w:rFonts w:ascii="Times New Roman" w:eastAsia="Times New Roman" w:hAnsi="Times New Roman"/>
      <w:sz w:val="24"/>
      <w:szCs w:val="24"/>
    </w:rPr>
  </w:style>
  <w:style w:type="paragraph" w:styleId="TOC3">
    <w:name w:val="toc 3"/>
    <w:basedOn w:val="Normal"/>
    <w:next w:val="Normal"/>
    <w:autoRedefine/>
    <w:uiPriority w:val="39"/>
    <w:qFormat/>
    <w:rsid w:val="00774FA9"/>
    <w:pPr>
      <w:ind w:left="480"/>
    </w:pPr>
    <w:rPr>
      <w:rFonts w:ascii="Times New Roman" w:eastAsia="Times New Roman" w:hAnsi="Times New Roman"/>
      <w:sz w:val="24"/>
      <w:szCs w:val="24"/>
    </w:rPr>
  </w:style>
  <w:style w:type="paragraph" w:styleId="TOC4">
    <w:name w:val="toc 4"/>
    <w:basedOn w:val="Normal"/>
    <w:next w:val="Normal"/>
    <w:autoRedefine/>
    <w:uiPriority w:val="39"/>
    <w:rsid w:val="00774FA9"/>
    <w:pPr>
      <w:ind w:left="720"/>
    </w:pPr>
    <w:rPr>
      <w:rFonts w:ascii="Times New Roman" w:eastAsia="Times New Roman" w:hAnsi="Times New Roman"/>
      <w:sz w:val="24"/>
      <w:szCs w:val="24"/>
    </w:rPr>
  </w:style>
  <w:style w:type="paragraph" w:styleId="TOC5">
    <w:name w:val="toc 5"/>
    <w:basedOn w:val="Normal"/>
    <w:next w:val="Normal"/>
    <w:autoRedefine/>
    <w:uiPriority w:val="39"/>
    <w:rsid w:val="00774FA9"/>
    <w:pPr>
      <w:ind w:left="960"/>
    </w:pPr>
    <w:rPr>
      <w:rFonts w:ascii="Times New Roman" w:eastAsia="Times New Roman" w:hAnsi="Times New Roman"/>
      <w:sz w:val="24"/>
      <w:szCs w:val="24"/>
    </w:rPr>
  </w:style>
  <w:style w:type="paragraph" w:styleId="TOC6">
    <w:name w:val="toc 6"/>
    <w:basedOn w:val="Normal"/>
    <w:next w:val="Normal"/>
    <w:autoRedefine/>
    <w:uiPriority w:val="39"/>
    <w:rsid w:val="00774FA9"/>
    <w:pPr>
      <w:ind w:left="1200"/>
    </w:pPr>
    <w:rPr>
      <w:rFonts w:ascii="Times New Roman" w:eastAsia="Times New Roman" w:hAnsi="Times New Roman"/>
      <w:sz w:val="24"/>
      <w:szCs w:val="24"/>
    </w:rPr>
  </w:style>
  <w:style w:type="paragraph" w:styleId="TOC7">
    <w:name w:val="toc 7"/>
    <w:basedOn w:val="Normal"/>
    <w:next w:val="Normal"/>
    <w:autoRedefine/>
    <w:uiPriority w:val="39"/>
    <w:rsid w:val="00774FA9"/>
    <w:pPr>
      <w:ind w:left="1440"/>
    </w:pPr>
    <w:rPr>
      <w:rFonts w:ascii="Times New Roman" w:eastAsia="Times New Roman" w:hAnsi="Times New Roman"/>
      <w:sz w:val="24"/>
      <w:szCs w:val="24"/>
    </w:rPr>
  </w:style>
  <w:style w:type="paragraph" w:styleId="TOC8">
    <w:name w:val="toc 8"/>
    <w:basedOn w:val="Normal"/>
    <w:next w:val="Normal"/>
    <w:autoRedefine/>
    <w:uiPriority w:val="39"/>
    <w:rsid w:val="00774FA9"/>
    <w:pPr>
      <w:ind w:left="1680"/>
    </w:pPr>
    <w:rPr>
      <w:rFonts w:ascii="Times New Roman" w:eastAsia="Times New Roman" w:hAnsi="Times New Roman"/>
      <w:sz w:val="24"/>
      <w:szCs w:val="24"/>
    </w:rPr>
  </w:style>
  <w:style w:type="paragraph" w:styleId="TOC9">
    <w:name w:val="toc 9"/>
    <w:basedOn w:val="Normal"/>
    <w:next w:val="Normal"/>
    <w:autoRedefine/>
    <w:uiPriority w:val="39"/>
    <w:rsid w:val="00774FA9"/>
    <w:pPr>
      <w:ind w:left="1920"/>
    </w:pPr>
    <w:rPr>
      <w:rFonts w:ascii="Times New Roman" w:eastAsia="Times New Roman" w:hAnsi="Times New Roman"/>
      <w:sz w:val="24"/>
      <w:szCs w:val="24"/>
    </w:rPr>
  </w:style>
  <w:style w:type="paragraph" w:customStyle="1" w:styleId="UnderlinedText">
    <w:name w:val="Underlined Text"/>
    <w:basedOn w:val="Normal"/>
    <w:autoRedefine/>
    <w:uiPriority w:val="2"/>
    <w:qFormat/>
    <w:rsid w:val="00774FA9"/>
    <w:rPr>
      <w:rFonts w:ascii="Times New Roman" w:eastAsia="Times New Roman" w:hAnsi="Times New Roman"/>
      <w:szCs w:val="24"/>
      <w:u w:val="thick"/>
    </w:rPr>
  </w:style>
  <w:style w:type="paragraph" w:customStyle="1" w:styleId="CiteNormal">
    <w:name w:val="Cite Normal"/>
    <w:basedOn w:val="Normal"/>
    <w:link w:val="CiteNormalChar"/>
    <w:autoRedefine/>
    <w:qFormat/>
    <w:rsid w:val="00774FA9"/>
    <w:rPr>
      <w:rFonts w:ascii="Times New Roman" w:eastAsia="Times New Roman" w:hAnsi="Times New Roman"/>
      <w:sz w:val="18"/>
      <w:szCs w:val="24"/>
    </w:rPr>
  </w:style>
  <w:style w:type="character" w:customStyle="1" w:styleId="StyleBoldUnderline10ptBold1">
    <w:name w:val="Style Bold Underline + 10 pt Bold1"/>
    <w:rsid w:val="00774FA9"/>
    <w:rPr>
      <w:b/>
      <w:bCs/>
      <w:sz w:val="20"/>
      <w:u w:val="thick"/>
    </w:rPr>
  </w:style>
  <w:style w:type="character" w:customStyle="1" w:styleId="highlight">
    <w:name w:val="highlight"/>
    <w:rsid w:val="00774FA9"/>
  </w:style>
  <w:style w:type="character" w:customStyle="1" w:styleId="CitesChar1">
    <w:name w:val="Cites Char1"/>
    <w:rsid w:val="00774FA9"/>
    <w:rPr>
      <w:b/>
      <w:szCs w:val="24"/>
      <w:u w:val="single"/>
      <w:lang w:val="en-US" w:eastAsia="en-US" w:bidi="ar-SA"/>
    </w:rPr>
  </w:style>
  <w:style w:type="character" w:customStyle="1" w:styleId="CardUnderlinedChar">
    <w:name w:val="Card Underlined Char"/>
    <w:link w:val="CardUnderlined"/>
    <w:rsid w:val="00774FA9"/>
    <w:rPr>
      <w:rFonts w:ascii="Arial Narrow" w:hAnsi="Arial Narrow"/>
      <w:u w:val="single"/>
    </w:rPr>
  </w:style>
  <w:style w:type="paragraph" w:customStyle="1" w:styleId="Language">
    <w:name w:val="Language"/>
    <w:basedOn w:val="Normal"/>
    <w:qFormat/>
    <w:rsid w:val="00774FA9"/>
    <w:rPr>
      <w:rFonts w:ascii="Times New Roman" w:eastAsia="Times New Roman" w:hAnsi="Times New Roman"/>
      <w:strike/>
      <w:szCs w:val="20"/>
    </w:rPr>
  </w:style>
  <w:style w:type="character" w:customStyle="1" w:styleId="BoldUnderlineChar">
    <w:name w:val="BoldUnderline Char"/>
    <w:rsid w:val="00774FA9"/>
    <w:rPr>
      <w:b/>
      <w:szCs w:val="24"/>
      <w:u w:val="single"/>
      <w:lang w:val="en-US" w:eastAsia="en-US" w:bidi="ar-SA"/>
    </w:rPr>
  </w:style>
  <w:style w:type="character" w:customStyle="1" w:styleId="LanguageChar">
    <w:name w:val="Language Char"/>
    <w:rsid w:val="00774FA9"/>
    <w:rPr>
      <w:strike/>
      <w:lang w:val="en-US" w:eastAsia="en-US" w:bidi="ar-SA"/>
    </w:rPr>
  </w:style>
  <w:style w:type="character" w:customStyle="1" w:styleId="AuthorChar">
    <w:name w:val="Author Char"/>
    <w:rsid w:val="00774FA9"/>
    <w:rPr>
      <w:b/>
      <w:sz w:val="22"/>
      <w:lang w:val="en-US" w:eastAsia="en-US" w:bidi="ar-SA"/>
    </w:rPr>
  </w:style>
  <w:style w:type="paragraph" w:customStyle="1" w:styleId="TagCharCharCharChar">
    <w:name w:val="Tag Char Char Char Char"/>
    <w:rsid w:val="00774FA9"/>
    <w:pPr>
      <w:spacing w:after="200" w:line="240" w:lineRule="auto"/>
      <w:ind w:left="720" w:right="720"/>
      <w:contextualSpacing/>
    </w:pPr>
    <w:rPr>
      <w:rFonts w:ascii="Times New Roman" w:eastAsia="Times New Roman" w:hAnsi="Times New Roman" w:cs="Arial"/>
      <w:b/>
      <w:bCs/>
      <w:sz w:val="24"/>
      <w:szCs w:val="20"/>
    </w:rPr>
  </w:style>
  <w:style w:type="paragraph" w:customStyle="1" w:styleId="TagsFutura">
    <w:name w:val="TagsFutura"/>
    <w:basedOn w:val="Normal"/>
    <w:next w:val="Normal"/>
    <w:qFormat/>
    <w:rsid w:val="00774FA9"/>
    <w:rPr>
      <w:rFonts w:ascii="Futura" w:eastAsia="Times" w:hAnsi="Futura"/>
      <w:b/>
      <w:caps/>
      <w:sz w:val="18"/>
      <w:szCs w:val="20"/>
    </w:rPr>
  </w:style>
  <w:style w:type="paragraph" w:customStyle="1" w:styleId="Body">
    <w:name w:val="Body"/>
    <w:autoRedefine/>
    <w:qFormat/>
    <w:rsid w:val="00774FA9"/>
    <w:pPr>
      <w:spacing w:after="0" w:line="240" w:lineRule="auto"/>
    </w:pPr>
    <w:rPr>
      <w:rFonts w:ascii="Helvetica" w:eastAsia="ヒラギノ角ゴ Pro W3" w:hAnsi="Helvetica" w:cs="Times New Roman"/>
      <w:color w:val="000000"/>
      <w:sz w:val="24"/>
      <w:szCs w:val="20"/>
    </w:rPr>
  </w:style>
  <w:style w:type="character" w:customStyle="1" w:styleId="UnderlinedTextChar">
    <w:name w:val="Underlined Text Char"/>
    <w:rsid w:val="00774FA9"/>
    <w:rPr>
      <w:sz w:val="24"/>
      <w:szCs w:val="24"/>
      <w:u w:val="single"/>
      <w:lang w:val="en-US" w:eastAsia="en-US" w:bidi="ar-SA"/>
    </w:rPr>
  </w:style>
  <w:style w:type="character" w:customStyle="1" w:styleId="justify1">
    <w:name w:val="justify1"/>
    <w:rsid w:val="00774FA9"/>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uiPriority w:val="3"/>
    <w:qFormat/>
    <w:rsid w:val="00774FA9"/>
    <w:rPr>
      <w:rFonts w:cs="Arial"/>
      <w:b/>
      <w:bCs/>
      <w:iCs/>
      <w:noProof w:val="0"/>
      <w:sz w:val="24"/>
      <w:szCs w:val="28"/>
      <w:lang w:val="en-US" w:eastAsia="en-US" w:bidi="ar-SA"/>
    </w:rPr>
  </w:style>
  <w:style w:type="paragraph" w:customStyle="1" w:styleId="Style1">
    <w:name w:val="Style 1"/>
    <w:qFormat/>
    <w:rsid w:val="00774FA9"/>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haracterStyle4">
    <w:name w:val="Character Style 4"/>
    <w:rsid w:val="00774FA9"/>
    <w:rPr>
      <w:sz w:val="18"/>
      <w:szCs w:val="18"/>
    </w:rPr>
  </w:style>
  <w:style w:type="paragraph" w:customStyle="1" w:styleId="Style7">
    <w:name w:val="Style 7"/>
    <w:qFormat/>
    <w:rsid w:val="00774FA9"/>
    <w:pPr>
      <w:widowControl w:val="0"/>
      <w:autoSpaceDE w:val="0"/>
      <w:autoSpaceDN w:val="0"/>
      <w:spacing w:after="0" w:line="240" w:lineRule="auto"/>
      <w:jc w:val="both"/>
    </w:pPr>
    <w:rPr>
      <w:rFonts w:ascii="Times New Roman" w:eastAsia="Times New Roman" w:hAnsi="Times New Roman" w:cs="Times New Roman"/>
      <w:spacing w:val="-5"/>
      <w:sz w:val="20"/>
      <w:szCs w:val="20"/>
    </w:rPr>
  </w:style>
  <w:style w:type="paragraph" w:customStyle="1" w:styleId="ecmsonormal">
    <w:name w:val="ec_msonormal"/>
    <w:basedOn w:val="Normal"/>
    <w:qFormat/>
    <w:rsid w:val="00774FA9"/>
    <w:pPr>
      <w:spacing w:before="100" w:beforeAutospacing="1" w:after="100" w:afterAutospacing="1"/>
    </w:pPr>
    <w:rPr>
      <w:rFonts w:ascii="Arial Unicode MS" w:eastAsia="Arial Unicode MS" w:hAnsi="Arial Unicode MS" w:cs="Arial Unicode MS"/>
      <w:sz w:val="24"/>
      <w:szCs w:val="24"/>
    </w:rPr>
  </w:style>
  <w:style w:type="paragraph" w:customStyle="1" w:styleId="BlockTitle2">
    <w:name w:val="Block Title2"/>
    <w:basedOn w:val="Normal"/>
    <w:qFormat/>
    <w:rsid w:val="00774FA9"/>
    <w:pPr>
      <w:spacing w:after="240"/>
      <w:jc w:val="center"/>
    </w:pPr>
    <w:rPr>
      <w:rFonts w:eastAsia="Times New Roman"/>
      <w:b/>
      <w:sz w:val="28"/>
      <w:szCs w:val="24"/>
    </w:rPr>
  </w:style>
  <w:style w:type="paragraph" w:customStyle="1" w:styleId="fullstory">
    <w:name w:val="fullstory"/>
    <w:basedOn w:val="Normal"/>
    <w:qFormat/>
    <w:rsid w:val="00774FA9"/>
    <w:pPr>
      <w:spacing w:before="100" w:beforeAutospacing="1" w:after="100" w:afterAutospacing="1"/>
    </w:pPr>
    <w:rPr>
      <w:rFonts w:ascii="Times New Roman" w:eastAsia="Times New Roman" w:hAnsi="Times New Roman"/>
      <w:sz w:val="24"/>
      <w:szCs w:val="24"/>
    </w:rPr>
  </w:style>
  <w:style w:type="paragraph" w:customStyle="1" w:styleId="TxBrp1">
    <w:name w:val="TxBr_p1"/>
    <w:basedOn w:val="Normal"/>
    <w:qFormat/>
    <w:rsid w:val="00774FA9"/>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TagCite">
    <w:name w:val="TagCite"/>
    <w:basedOn w:val="Normal"/>
    <w:next w:val="BodyText"/>
    <w:qFormat/>
    <w:rsid w:val="00774FA9"/>
    <w:rPr>
      <w:rFonts w:ascii="Book Antiqua" w:eastAsia="Times New Roman" w:hAnsi="Book Antiqua"/>
      <w:b/>
      <w:sz w:val="24"/>
      <w:szCs w:val="24"/>
    </w:rPr>
  </w:style>
  <w:style w:type="paragraph" w:customStyle="1" w:styleId="Highlight0">
    <w:name w:val="Highlight"/>
    <w:basedOn w:val="Normal"/>
    <w:rsid w:val="00774FA9"/>
    <w:rPr>
      <w:rFonts w:ascii="Book Antiqua" w:eastAsia="Times New Roman" w:hAnsi="Book Antiqua"/>
      <w:b/>
      <w:szCs w:val="24"/>
      <w:u w:val="single"/>
    </w:rPr>
  </w:style>
  <w:style w:type="character" w:customStyle="1" w:styleId="HighlightChar">
    <w:name w:val="Highlight Char"/>
    <w:rsid w:val="00774FA9"/>
    <w:rPr>
      <w:rFonts w:ascii="Book Antiqua" w:hAnsi="Book Antiqua"/>
      <w:b/>
      <w:noProof w:val="0"/>
      <w:sz w:val="22"/>
      <w:szCs w:val="24"/>
      <w:u w:val="single"/>
      <w:lang w:val="en-US" w:eastAsia="en-US" w:bidi="ar-SA"/>
    </w:rPr>
  </w:style>
  <w:style w:type="paragraph" w:customStyle="1" w:styleId="useless">
    <w:name w:val="useless"/>
    <w:basedOn w:val="Normal"/>
    <w:uiPriority w:val="99"/>
    <w:qFormat/>
    <w:rsid w:val="00774FA9"/>
    <w:rPr>
      <w:rFonts w:ascii="Times New Roman" w:eastAsia="Times New Roman" w:hAnsi="Times New Roman"/>
      <w:sz w:val="12"/>
      <w:szCs w:val="24"/>
    </w:rPr>
  </w:style>
  <w:style w:type="paragraph" w:customStyle="1" w:styleId="Cites">
    <w:name w:val="Cites"/>
    <w:basedOn w:val="Normal"/>
    <w:link w:val="CitesChar2"/>
    <w:qFormat/>
    <w:rsid w:val="00774FA9"/>
    <w:pPr>
      <w:widowControl w:val="0"/>
      <w:autoSpaceDE w:val="0"/>
      <w:autoSpaceDN w:val="0"/>
      <w:adjustRightInd w:val="0"/>
      <w:jc w:val="both"/>
      <w:outlineLvl w:val="2"/>
    </w:pPr>
    <w:rPr>
      <w:rFonts w:ascii="Times New Roman" w:eastAsia="Times New Roman" w:hAnsi="Times New Roman" w:cs="Times New Roman"/>
      <w:b/>
      <w:bCs/>
      <w:szCs w:val="20"/>
    </w:rPr>
  </w:style>
  <w:style w:type="character" w:customStyle="1" w:styleId="CitesChar">
    <w:name w:val="Cites Char"/>
    <w:rsid w:val="00774FA9"/>
    <w:rPr>
      <w:b/>
      <w:bCs/>
      <w:noProof w:val="0"/>
      <w:lang w:val="en-US" w:eastAsia="en-US" w:bidi="ar-SA"/>
    </w:rPr>
  </w:style>
  <w:style w:type="character" w:customStyle="1" w:styleId="Author">
    <w:name w:val="Author"/>
    <w:aliases w:val="Style Date"/>
    <w:qFormat/>
    <w:rsid w:val="00774FA9"/>
    <w:rPr>
      <w:b/>
      <w:sz w:val="24"/>
    </w:rPr>
  </w:style>
  <w:style w:type="paragraph" w:customStyle="1" w:styleId="FullText">
    <w:name w:val="Full Text"/>
    <w:basedOn w:val="Normal"/>
    <w:uiPriority w:val="99"/>
    <w:qFormat/>
    <w:rsid w:val="00774FA9"/>
    <w:rPr>
      <w:rFonts w:ascii="Arial Narrow" w:eastAsia="Times New Roman" w:hAnsi="Arial Narrow"/>
      <w:szCs w:val="24"/>
    </w:rPr>
  </w:style>
  <w:style w:type="character" w:customStyle="1" w:styleId="UnderlinedCard0">
    <w:name w:val="Underlined Card"/>
    <w:rsid w:val="00774FA9"/>
    <w:rPr>
      <w:rFonts w:ascii="Arial Narrow" w:hAnsi="Arial Narrow"/>
      <w:sz w:val="22"/>
      <w:u w:val="single"/>
    </w:rPr>
  </w:style>
  <w:style w:type="paragraph" w:customStyle="1" w:styleId="TagLine">
    <w:name w:val="Tag Line"/>
    <w:basedOn w:val="Normal"/>
    <w:next w:val="FullText"/>
    <w:qFormat/>
    <w:rsid w:val="00774FA9"/>
    <w:rPr>
      <w:rFonts w:ascii="Arial Narrow" w:eastAsia="Times New Roman" w:hAnsi="Arial Narrow"/>
      <w:b/>
      <w:sz w:val="28"/>
      <w:szCs w:val="24"/>
    </w:rPr>
  </w:style>
  <w:style w:type="character" w:customStyle="1" w:styleId="SourceBold">
    <w:name w:val="Source Bold"/>
    <w:rsid w:val="00774FA9"/>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774FA9"/>
    <w:rPr>
      <w:u w:val="single"/>
    </w:rPr>
  </w:style>
  <w:style w:type="paragraph" w:customStyle="1" w:styleId="HotRouteCharCharCharCharChar">
    <w:name w:val="Hot Route! Char Char Char Char Char"/>
    <w:basedOn w:val="Normal"/>
    <w:link w:val="HotRouteCharCharCharCharCharChar"/>
    <w:qFormat/>
    <w:rsid w:val="00774FA9"/>
    <w:pPr>
      <w:ind w:left="144"/>
    </w:pPr>
    <w:rPr>
      <w:rFonts w:ascii="Times New Roman" w:eastAsia="Times New Roman" w:hAnsi="Times New Roman"/>
      <w:szCs w:val="24"/>
    </w:rPr>
  </w:style>
  <w:style w:type="character" w:customStyle="1" w:styleId="SmallTextCharCharCharChar">
    <w:name w:val="Small Text Char Char Char Char"/>
    <w:link w:val="SmallTextCharCharChar"/>
    <w:rsid w:val="00774FA9"/>
    <w:rPr>
      <w:sz w:val="16"/>
    </w:rPr>
  </w:style>
  <w:style w:type="character" w:customStyle="1" w:styleId="SmalltextCharCharCharChar0">
    <w:name w:val="Small text Char Char Char Char"/>
    <w:link w:val="SmalltextCharCharChar0"/>
    <w:rsid w:val="00774FA9"/>
    <w:rPr>
      <w:sz w:val="16"/>
    </w:rPr>
  </w:style>
  <w:style w:type="paragraph" w:styleId="Index1">
    <w:name w:val="index 1"/>
    <w:basedOn w:val="Normal"/>
    <w:next w:val="Normal"/>
    <w:autoRedefine/>
    <w:rsid w:val="00774FA9"/>
    <w:pPr>
      <w:ind w:left="240" w:hanging="240"/>
    </w:pPr>
    <w:rPr>
      <w:rFonts w:ascii="Times New Roman" w:eastAsia="Times New Roman" w:hAnsi="Times New Roman"/>
      <w:sz w:val="24"/>
      <w:szCs w:val="24"/>
    </w:rPr>
  </w:style>
  <w:style w:type="character" w:customStyle="1" w:styleId="Heading2Char1">
    <w:name w:val="Heading 2 Char1"/>
    <w:aliases w:val="Hat Char2,BlockText Char2,Heading 2 Char Char Char2,Heading 21 Char1,Heading 2 Char Char Char Char Char Char1,Heading 2 Char Char Char Char Char Char Char Char Char Char Char Char1,Heading 2 Char1 Char1 Char1,Super Script Char"/>
    <w:uiPriority w:val="9"/>
    <w:qFormat/>
    <w:rsid w:val="00774FA9"/>
    <w:rPr>
      <w:rFonts w:cs="Arial"/>
      <w:b/>
      <w:bCs/>
      <w:iCs/>
      <w:szCs w:val="28"/>
      <w:lang w:val="en-US" w:eastAsia="en-US" w:bidi="ar-SA"/>
    </w:rPr>
  </w:style>
  <w:style w:type="character" w:customStyle="1" w:styleId="underlining0">
    <w:name w:val="underlining"/>
    <w:rsid w:val="00774FA9"/>
    <w:rPr>
      <w:u w:val="single"/>
    </w:rPr>
  </w:style>
  <w:style w:type="paragraph" w:customStyle="1" w:styleId="Small">
    <w:name w:val="Small"/>
    <w:basedOn w:val="Normal"/>
    <w:link w:val="SmallChar0"/>
    <w:qFormat/>
    <w:rsid w:val="00774FA9"/>
    <w:rPr>
      <w:rFonts w:ascii="Times" w:eastAsia="Times New Roman" w:hAnsi="Times" w:cs="Times New Roman"/>
    </w:rPr>
  </w:style>
  <w:style w:type="character" w:customStyle="1" w:styleId="SmallChar0">
    <w:name w:val="Small Char"/>
    <w:aliases w:val="Debate Text Char1,No Spacing2 Char1,No Spacing11 Char1,CD - Cite Char,no read Char1"/>
    <w:link w:val="Small"/>
    <w:qFormat/>
    <w:rsid w:val="00774FA9"/>
    <w:rPr>
      <w:rFonts w:ascii="Times" w:eastAsia="Times New Roman" w:hAnsi="Times" w:cs="Times New Roman"/>
    </w:rPr>
  </w:style>
  <w:style w:type="character" w:customStyle="1" w:styleId="reduce2">
    <w:name w:val="reduce2"/>
    <w:rsid w:val="00774FA9"/>
    <w:rPr>
      <w:rFonts w:ascii="Arial" w:hAnsi="Arial" w:cs="Arial"/>
      <w:color w:val="000000"/>
      <w:sz w:val="10"/>
      <w:szCs w:val="22"/>
    </w:rPr>
  </w:style>
  <w:style w:type="character" w:customStyle="1" w:styleId="goohl0">
    <w:name w:val="goohl0"/>
    <w:rsid w:val="00774FA9"/>
  </w:style>
  <w:style w:type="character" w:customStyle="1" w:styleId="goohl2">
    <w:name w:val="goohl2"/>
    <w:rsid w:val="00774FA9"/>
  </w:style>
  <w:style w:type="character" w:customStyle="1" w:styleId="addmd">
    <w:name w:val="addmd"/>
    <w:rsid w:val="00774FA9"/>
  </w:style>
  <w:style w:type="paragraph" w:customStyle="1" w:styleId="textmargin">
    <w:name w:val="textmargin"/>
    <w:basedOn w:val="Normal"/>
    <w:qFormat/>
    <w:rsid w:val="00774FA9"/>
    <w:pPr>
      <w:spacing w:before="100" w:beforeAutospacing="1" w:after="100" w:afterAutospacing="1" w:line="312" w:lineRule="auto"/>
      <w:ind w:left="300" w:right="300" w:firstLine="300"/>
      <w:jc w:val="both"/>
    </w:pPr>
    <w:rPr>
      <w:rFonts w:ascii="Times New Roman" w:eastAsia="Times New Roman" w:hAnsi="Times New Roman"/>
      <w:sz w:val="24"/>
      <w:szCs w:val="24"/>
    </w:rPr>
  </w:style>
  <w:style w:type="character" w:customStyle="1" w:styleId="standardcontent1">
    <w:name w:val="standardcontent1"/>
    <w:rsid w:val="00774FA9"/>
    <w:rPr>
      <w:rFonts w:ascii="Arial" w:hAnsi="Arial" w:cs="Arial" w:hint="default"/>
      <w:strike w:val="0"/>
      <w:dstrike w:val="0"/>
      <w:sz w:val="20"/>
      <w:szCs w:val="20"/>
      <w:u w:val="none"/>
      <w:effect w:val="none"/>
    </w:rPr>
  </w:style>
  <w:style w:type="paragraph" w:customStyle="1" w:styleId="storytext">
    <w:name w:val="storytext"/>
    <w:basedOn w:val="Normal"/>
    <w:qFormat/>
    <w:rsid w:val="00774FA9"/>
    <w:pPr>
      <w:spacing w:before="100" w:beforeAutospacing="1" w:after="100" w:afterAutospacing="1"/>
    </w:pPr>
    <w:rPr>
      <w:rFonts w:ascii="Times New Roman" w:eastAsia="Times New Roman" w:hAnsi="Times New Roman"/>
      <w:color w:val="000000"/>
      <w:sz w:val="24"/>
      <w:szCs w:val="24"/>
    </w:rPr>
  </w:style>
  <w:style w:type="paragraph" w:customStyle="1" w:styleId="header1">
    <w:name w:val="header1"/>
    <w:basedOn w:val="Normal"/>
    <w:qFormat/>
    <w:rsid w:val="00774FA9"/>
    <w:pPr>
      <w:spacing w:before="100" w:beforeAutospacing="1" w:after="100" w:afterAutospacing="1"/>
    </w:pPr>
    <w:rPr>
      <w:rFonts w:ascii="Times New Roman" w:eastAsia="Times New Roman" w:hAnsi="Times New Roman"/>
      <w:color w:val="000000"/>
      <w:sz w:val="24"/>
      <w:szCs w:val="24"/>
    </w:rPr>
  </w:style>
  <w:style w:type="character" w:customStyle="1" w:styleId="author0">
    <w:name w:val="author"/>
    <w:rsid w:val="00774FA9"/>
  </w:style>
  <w:style w:type="paragraph" w:customStyle="1" w:styleId="Style2">
    <w:name w:val="Style2"/>
    <w:link w:val="Style2Char"/>
    <w:qFormat/>
    <w:rsid w:val="00774FA9"/>
    <w:pPr>
      <w:spacing w:after="200" w:line="276" w:lineRule="auto"/>
    </w:pPr>
    <w:rPr>
      <w:rFonts w:ascii="Calibri" w:eastAsia="Times New Roman" w:hAnsi="Calibri" w:cs="Times New Roman"/>
      <w:b/>
      <w:caps/>
      <w:szCs w:val="20"/>
    </w:rPr>
  </w:style>
  <w:style w:type="paragraph" w:customStyle="1" w:styleId="ColorfulList-Accent11">
    <w:name w:val="Colorful List - Accent 11"/>
    <w:basedOn w:val="Normal"/>
    <w:uiPriority w:val="34"/>
    <w:qFormat/>
    <w:rsid w:val="00774FA9"/>
    <w:pPr>
      <w:ind w:left="720"/>
      <w:contextualSpacing/>
    </w:pPr>
    <w:rPr>
      <w:rFonts w:eastAsia="Times New Roman"/>
      <w:szCs w:val="24"/>
    </w:rPr>
  </w:style>
  <w:style w:type="character" w:customStyle="1" w:styleId="Style2Char">
    <w:name w:val="Style2 Char"/>
    <w:link w:val="Style2"/>
    <w:rsid w:val="00774FA9"/>
    <w:rPr>
      <w:rFonts w:ascii="Calibri" w:eastAsia="Times New Roman" w:hAnsi="Calibri" w:cs="Times New Roman"/>
      <w:b/>
      <w:caps/>
      <w:szCs w:val="20"/>
    </w:rPr>
  </w:style>
  <w:style w:type="character" w:customStyle="1" w:styleId="Head4">
    <w:name w:val="Head 4"/>
    <w:rsid w:val="00774FA9"/>
    <w:rPr>
      <w:rFonts w:ascii="Garamond" w:hAnsi="Garamond"/>
      <w:sz w:val="16"/>
      <w:u w:val="none"/>
    </w:rPr>
  </w:style>
  <w:style w:type="character" w:customStyle="1" w:styleId="ssl4">
    <w:name w:val="ss_l4"/>
    <w:rsid w:val="00774FA9"/>
  </w:style>
  <w:style w:type="character" w:customStyle="1" w:styleId="hit">
    <w:name w:val="hit"/>
    <w:rsid w:val="00774FA9"/>
  </w:style>
  <w:style w:type="character" w:customStyle="1" w:styleId="StyleUnderline1">
    <w:name w:val="Style Underline1"/>
    <w:rsid w:val="00774FA9"/>
    <w:rPr>
      <w:u w:val="single"/>
    </w:rPr>
  </w:style>
  <w:style w:type="character" w:customStyle="1" w:styleId="TagCharChar1">
    <w:name w:val="Tag Char Char1"/>
    <w:rsid w:val="00774FA9"/>
    <w:rPr>
      <w:b/>
      <w:sz w:val="24"/>
      <w:szCs w:val="24"/>
      <w:lang w:val="en-US" w:eastAsia="en-US" w:bidi="ar-SA"/>
    </w:rPr>
  </w:style>
  <w:style w:type="paragraph" w:styleId="Caption">
    <w:name w:val="caption"/>
    <w:aliases w:val="caption"/>
    <w:basedOn w:val="Normal"/>
    <w:next w:val="Normal"/>
    <w:uiPriority w:val="35"/>
    <w:qFormat/>
    <w:rsid w:val="00774FA9"/>
    <w:rPr>
      <w:rFonts w:eastAsia="Times New Roman"/>
      <w:b/>
      <w:bCs/>
      <w:szCs w:val="20"/>
    </w:rPr>
  </w:style>
  <w:style w:type="character" w:customStyle="1" w:styleId="gsggs">
    <w:name w:val="gs_ggs"/>
    <w:rsid w:val="00774FA9"/>
  </w:style>
  <w:style w:type="character" w:customStyle="1" w:styleId="gsctg">
    <w:name w:val="gs_ctg"/>
    <w:rsid w:val="00774FA9"/>
  </w:style>
  <w:style w:type="character" w:customStyle="1" w:styleId="rectitle">
    <w:name w:val="rectitle"/>
    <w:rsid w:val="00774FA9"/>
  </w:style>
  <w:style w:type="character" w:customStyle="1" w:styleId="CharacterStyle1">
    <w:name w:val="Character Style 1"/>
    <w:uiPriority w:val="99"/>
    <w:rsid w:val="00774FA9"/>
    <w:rPr>
      <w:rFonts w:ascii="Garamond" w:hAnsi="Garamond" w:cs="Garamond"/>
      <w:sz w:val="22"/>
      <w:szCs w:val="22"/>
    </w:rPr>
  </w:style>
  <w:style w:type="character" w:customStyle="1" w:styleId="italic">
    <w:name w:val="italic"/>
    <w:rsid w:val="00774FA9"/>
  </w:style>
  <w:style w:type="character" w:customStyle="1" w:styleId="SmallText">
    <w:name w:val="SmallText"/>
    <w:rsid w:val="00774FA9"/>
    <w:rPr>
      <w:color w:val="000000"/>
    </w:rPr>
  </w:style>
  <w:style w:type="character" w:customStyle="1" w:styleId="pmterms1">
    <w:name w:val="pmterms1"/>
    <w:rsid w:val="00774FA9"/>
  </w:style>
  <w:style w:type="character" w:customStyle="1" w:styleId="NormalTextChar">
    <w:name w:val="Normal Text Char"/>
    <w:link w:val="NormalText"/>
    <w:rsid w:val="00774FA9"/>
    <w:rPr>
      <w:rFonts w:ascii="Times New Roman" w:eastAsia="Times New Roman" w:hAnsi="Times New Roman" w:cs="Times New Roman"/>
      <w:szCs w:val="26"/>
      <w:lang w:eastAsia="ja-JP"/>
    </w:rPr>
  </w:style>
  <w:style w:type="character" w:customStyle="1" w:styleId="slug-pub-date">
    <w:name w:val="slug-pub-date"/>
    <w:rsid w:val="00774FA9"/>
  </w:style>
  <w:style w:type="character" w:customStyle="1" w:styleId="slug-vol">
    <w:name w:val="slug-vol"/>
    <w:rsid w:val="00774FA9"/>
  </w:style>
  <w:style w:type="character" w:customStyle="1" w:styleId="slug-issue">
    <w:name w:val="slug-issue"/>
    <w:rsid w:val="00774FA9"/>
  </w:style>
  <w:style w:type="character" w:customStyle="1" w:styleId="slug-pages">
    <w:name w:val="slug-pages"/>
    <w:rsid w:val="00774FA9"/>
  </w:style>
  <w:style w:type="character" w:customStyle="1" w:styleId="citationtitle">
    <w:name w:val="citationtitle"/>
    <w:rsid w:val="00774FA9"/>
  </w:style>
  <w:style w:type="character" w:customStyle="1" w:styleId="CardsChar1">
    <w:name w:val="Cards Char1"/>
    <w:rsid w:val="00774FA9"/>
    <w:rPr>
      <w:rFonts w:ascii="Times New Roman" w:eastAsia="Times New Roman" w:hAnsi="Times New Roman"/>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Ch Char11, Ch Char1"/>
    <w:qFormat/>
    <w:rsid w:val="00774FA9"/>
    <w:rPr>
      <w:rFonts w:ascii="Times New Roman" w:eastAsia="Times New Roman" w:hAnsi="Times New Roman"/>
      <w:b/>
      <w:sz w:val="24"/>
    </w:rPr>
  </w:style>
  <w:style w:type="character" w:customStyle="1" w:styleId="CitesChar2">
    <w:name w:val="Cites Char2"/>
    <w:link w:val="Cites"/>
    <w:rsid w:val="00774FA9"/>
    <w:rPr>
      <w:rFonts w:ascii="Times New Roman" w:eastAsia="Times New Roman" w:hAnsi="Times New Roman" w:cs="Times New Roman"/>
      <w:b/>
      <w:bCs/>
      <w:szCs w:val="20"/>
    </w:rPr>
  </w:style>
  <w:style w:type="character" w:customStyle="1" w:styleId="A5">
    <w:name w:val="A5"/>
    <w:rsid w:val="00774FA9"/>
    <w:rPr>
      <w:rFonts w:ascii="Times New Roman" w:hAnsi="Times New Roman" w:cs="Times New Roman"/>
      <w:color w:val="000000"/>
      <w:sz w:val="13"/>
      <w:szCs w:val="13"/>
    </w:rPr>
  </w:style>
  <w:style w:type="paragraph" w:customStyle="1" w:styleId="read">
    <w:name w:val="read"/>
    <w:basedOn w:val="Normal"/>
    <w:next w:val="Normal"/>
    <w:link w:val="readCharChar"/>
    <w:qFormat/>
    <w:rsid w:val="00774FA9"/>
    <w:rPr>
      <w:rFonts w:ascii="Times New Roman" w:eastAsia="Times New Roman" w:hAnsi="Times New Roman" w:cs="Times New Roman"/>
      <w:b/>
      <w:szCs w:val="24"/>
      <w:u w:val="single"/>
    </w:rPr>
  </w:style>
  <w:style w:type="character" w:customStyle="1" w:styleId="readCharChar">
    <w:name w:val="read Char Char"/>
    <w:link w:val="read"/>
    <w:locked/>
    <w:rsid w:val="00774FA9"/>
    <w:rPr>
      <w:rFonts w:ascii="Times New Roman" w:eastAsia="Times New Roman" w:hAnsi="Times New Roman" w:cs="Times New Roman"/>
      <w:b/>
      <w:szCs w:val="24"/>
      <w:u w:val="single"/>
    </w:rPr>
  </w:style>
  <w:style w:type="numbering" w:customStyle="1" w:styleId="NoList1">
    <w:name w:val="No List1"/>
    <w:next w:val="NoList"/>
    <w:semiHidden/>
    <w:unhideWhenUsed/>
    <w:rsid w:val="00774FA9"/>
  </w:style>
  <w:style w:type="paragraph" w:customStyle="1" w:styleId="SourceBolded">
    <w:name w:val="Source Bolded"/>
    <w:basedOn w:val="Normaltext0"/>
    <w:next w:val="Normaltext0"/>
    <w:link w:val="SourceBoldedChar"/>
    <w:autoRedefine/>
    <w:qFormat/>
    <w:rsid w:val="00774FA9"/>
    <w:pPr>
      <w:ind w:left="0"/>
    </w:pPr>
    <w:rPr>
      <w:rFonts w:ascii="Arial" w:eastAsia="Times New Roman" w:hAnsi="Arial"/>
      <w:b/>
      <w:color w:val="auto"/>
      <w:sz w:val="24"/>
    </w:rPr>
  </w:style>
  <w:style w:type="character" w:customStyle="1" w:styleId="SourceBoldedChar">
    <w:name w:val="Source Bolded Char"/>
    <w:link w:val="SourceBolded"/>
    <w:rsid w:val="00774FA9"/>
    <w:rPr>
      <w:rFonts w:ascii="Arial" w:eastAsia="Times New Roman" w:hAnsi="Arial" w:cs="Times New Roman"/>
      <w:b/>
      <w:sz w:val="24"/>
      <w:szCs w:val="24"/>
    </w:rPr>
  </w:style>
  <w:style w:type="paragraph" w:customStyle="1" w:styleId="Regular">
    <w:name w:val="Regular"/>
    <w:link w:val="RegularChar"/>
    <w:qFormat/>
    <w:rsid w:val="00774FA9"/>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774FA9"/>
    <w:rPr>
      <w:rFonts w:ascii="Garamond" w:eastAsia="Times New Roman" w:hAnsi="Garamond" w:cs="Times New Roman"/>
      <w:bCs/>
      <w:kern w:val="20"/>
      <w:sz w:val="20"/>
      <w:szCs w:val="32"/>
    </w:rPr>
  </w:style>
  <w:style w:type="character" w:customStyle="1" w:styleId="detailtitle">
    <w:name w:val="detailtitle"/>
    <w:rsid w:val="00774FA9"/>
  </w:style>
  <w:style w:type="numbering" w:customStyle="1" w:styleId="NoList2">
    <w:name w:val="No List2"/>
    <w:next w:val="NoList"/>
    <w:semiHidden/>
    <w:unhideWhenUsed/>
    <w:rsid w:val="00774FA9"/>
  </w:style>
  <w:style w:type="character" w:customStyle="1" w:styleId="MinimizeChar">
    <w:name w:val="Minimize Char"/>
    <w:link w:val="Minimize"/>
    <w:rsid w:val="00774FA9"/>
    <w:rPr>
      <w:rFonts w:ascii="Times New Roman" w:eastAsia="Times New Roman" w:hAnsi="Times New Roman"/>
      <w:color w:val="000000"/>
      <w:sz w:val="12"/>
    </w:rPr>
  </w:style>
  <w:style w:type="character" w:customStyle="1" w:styleId="loose">
    <w:name w:val="loose"/>
    <w:rsid w:val="00774FA9"/>
  </w:style>
  <w:style w:type="paragraph" w:customStyle="1" w:styleId="2ndLevel-TAG">
    <w:name w:val="2nd Level - TAG"/>
    <w:basedOn w:val="Normal"/>
    <w:next w:val="Normal"/>
    <w:uiPriority w:val="99"/>
    <w:qFormat/>
    <w:rsid w:val="00774FA9"/>
    <w:pPr>
      <w:spacing w:before="240"/>
      <w:outlineLvl w:val="2"/>
    </w:pPr>
    <w:rPr>
      <w:rFonts w:ascii="Times New Roman" w:eastAsia="Times New Roman" w:hAnsi="Times New Roman"/>
      <w:b/>
      <w:szCs w:val="24"/>
    </w:rPr>
  </w:style>
  <w:style w:type="character" w:customStyle="1" w:styleId="blue">
    <w:name w:val="blue"/>
    <w:rsid w:val="00774FA9"/>
  </w:style>
  <w:style w:type="character" w:styleId="FootnoteReference">
    <w:name w:val="footnote reference"/>
    <w:aliases w:val="fr,o,FR,(NECG) Footnote Reference"/>
    <w:uiPriority w:val="99"/>
    <w:rsid w:val="00774FA9"/>
    <w:rPr>
      <w:color w:val="000000"/>
    </w:rPr>
  </w:style>
  <w:style w:type="character" w:customStyle="1" w:styleId="CiteCardChar">
    <w:name w:val="Cite_Card Char"/>
    <w:link w:val="CiteCard"/>
    <w:rsid w:val="00774FA9"/>
    <w:rPr>
      <w:rFonts w:ascii="Times New Roman" w:eastAsia="Times New Roman" w:hAnsi="Times New Roman" w:cs="Arial"/>
      <w:bCs/>
      <w:sz w:val="20"/>
      <w:szCs w:val="20"/>
    </w:rPr>
  </w:style>
  <w:style w:type="character" w:customStyle="1" w:styleId="btitle">
    <w:name w:val="btitle"/>
    <w:rsid w:val="00774FA9"/>
  </w:style>
  <w:style w:type="character" w:customStyle="1" w:styleId="green">
    <w:name w:val="green"/>
    <w:rsid w:val="00774FA9"/>
  </w:style>
  <w:style w:type="paragraph" w:customStyle="1" w:styleId="CM5">
    <w:name w:val="CM5"/>
    <w:basedOn w:val="Default"/>
    <w:next w:val="Default"/>
    <w:qFormat/>
    <w:rsid w:val="00774FA9"/>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774FA9"/>
    <w:pPr>
      <w:widowControl w:val="0"/>
      <w:spacing w:after="0" w:line="240" w:lineRule="auto"/>
    </w:pPr>
    <w:rPr>
      <w:rFonts w:ascii="Times New Roman" w:eastAsia="MS Mincho" w:hAnsi="Times New Roman" w:cs="Times New Roman"/>
      <w:sz w:val="24"/>
    </w:rPr>
  </w:style>
  <w:style w:type="character" w:customStyle="1" w:styleId="Heading1Char1">
    <w:name w:val="Heading 1 Char1"/>
    <w:aliases w:val="Pocket Char1,HatText Char1,HAT Char1,Page Heading Char1,Brief Title Char1,Titles Char1,Heading 1 Char1 Char Char Char Char1,Heading 1 Char Char Char Char Char Char1,Heading 1 Char2 Char Char1,TAG Char2,TAG Char1 Char1,Tag&amp;Ci Char1"/>
    <w:uiPriority w:val="1"/>
    <w:qFormat/>
    <w:rsid w:val="00774FA9"/>
    <w:rPr>
      <w:rFonts w:ascii="Calibri" w:eastAsia="Times New Roman" w:hAnsi="Calibri" w:cs="Times New Roman"/>
      <w:b/>
      <w:bCs/>
      <w:color w:val="365F91"/>
      <w:sz w:val="28"/>
      <w:szCs w:val="28"/>
    </w:rPr>
  </w:style>
  <w:style w:type="character" w:customStyle="1" w:styleId="postbody">
    <w:name w:val="postbody"/>
    <w:rsid w:val="00774FA9"/>
  </w:style>
  <w:style w:type="paragraph" w:customStyle="1" w:styleId="BlockHeadings">
    <w:name w:val="Block Headings"/>
    <w:next w:val="Nothing"/>
    <w:link w:val="BlockHeadingsChar"/>
    <w:qFormat/>
    <w:rsid w:val="00774FA9"/>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DebateUnderline">
    <w:name w:val="Debate Underline"/>
    <w:qFormat/>
    <w:rsid w:val="00774FA9"/>
    <w:rPr>
      <w:rFonts w:ascii="Times New Roman" w:hAnsi="Times New Roman"/>
      <w:sz w:val="24"/>
      <w:u w:val="thick"/>
    </w:rPr>
  </w:style>
  <w:style w:type="character" w:customStyle="1" w:styleId="Author-Date">
    <w:name w:val="Author-Date"/>
    <w:qFormat/>
    <w:rsid w:val="00774FA9"/>
    <w:rPr>
      <w:b/>
      <w:sz w:val="24"/>
    </w:rPr>
  </w:style>
  <w:style w:type="character" w:customStyle="1" w:styleId="AuthorDateChar">
    <w:name w:val="AuthorDate Char"/>
    <w:link w:val="AuthorDate0"/>
    <w:rsid w:val="00774FA9"/>
    <w:rPr>
      <w:rFonts w:ascii="Times New Roman" w:eastAsia="MS Mincho" w:hAnsi="Times New Roman" w:cs="Calibri"/>
      <w:b/>
      <w:szCs w:val="20"/>
      <w:lang w:eastAsia="ja-JP"/>
    </w:rPr>
  </w:style>
  <w:style w:type="character" w:customStyle="1" w:styleId="NothingChar">
    <w:name w:val="Nothing Char"/>
    <w:link w:val="Nothing"/>
    <w:rsid w:val="00774FA9"/>
    <w:rPr>
      <w:rFonts w:ascii="Times New Roman" w:eastAsia="Times New Roman" w:hAnsi="Times New Roman" w:cs="Times New Roman"/>
      <w:sz w:val="24"/>
      <w:szCs w:val="24"/>
    </w:rPr>
  </w:style>
  <w:style w:type="paragraph" w:customStyle="1" w:styleId="Boldunderline0">
    <w:name w:val="Bold/underline"/>
    <w:basedOn w:val="Normal"/>
    <w:link w:val="BoldunderlineChar0"/>
    <w:autoRedefine/>
    <w:qFormat/>
    <w:rsid w:val="00774FA9"/>
    <w:rPr>
      <w:rFonts w:ascii="Times New Roman" w:eastAsia="SimSun" w:hAnsi="Times New Roman" w:cs="Times New Roman"/>
      <w:b/>
      <w:sz w:val="24"/>
      <w:szCs w:val="24"/>
      <w:u w:val="single"/>
      <w:lang w:eastAsia="zh-CN"/>
    </w:rPr>
  </w:style>
  <w:style w:type="character" w:customStyle="1" w:styleId="BoldunderlineChar0">
    <w:name w:val="Bold/underline Char"/>
    <w:link w:val="Boldunderline0"/>
    <w:rsid w:val="00774FA9"/>
    <w:rPr>
      <w:rFonts w:ascii="Times New Roman" w:eastAsia="SimSun" w:hAnsi="Times New Roman" w:cs="Times New Roman"/>
      <w:b/>
      <w:sz w:val="24"/>
      <w:szCs w:val="24"/>
      <w:u w:val="single"/>
      <w:lang w:eastAsia="zh-CN"/>
    </w:rPr>
  </w:style>
  <w:style w:type="character" w:customStyle="1" w:styleId="UnderlineBold0">
    <w:name w:val="Underline Bold"/>
    <w:qFormat/>
    <w:rsid w:val="00774FA9"/>
    <w:rPr>
      <w:b/>
      <w:sz w:val="20"/>
      <w:u w:val="single"/>
    </w:rPr>
  </w:style>
  <w:style w:type="character" w:customStyle="1" w:styleId="DocumentMapChar1">
    <w:name w:val="Document Map Char1"/>
    <w:rsid w:val="00774FA9"/>
    <w:rPr>
      <w:rFonts w:ascii="Tahoma" w:hAnsi="Tahoma" w:cs="Tahoma"/>
      <w:sz w:val="16"/>
      <w:szCs w:val="16"/>
    </w:rPr>
  </w:style>
  <w:style w:type="paragraph" w:customStyle="1" w:styleId="CiteReal0">
    <w:name w:val="Cite Real"/>
    <w:basedOn w:val="Normal"/>
    <w:next w:val="Normal"/>
    <w:qFormat/>
    <w:rsid w:val="00774FA9"/>
    <w:rPr>
      <w:b/>
      <w:sz w:val="24"/>
      <w:u w:val="single"/>
    </w:rPr>
  </w:style>
  <w:style w:type="paragraph" w:customStyle="1" w:styleId="Style70">
    <w:name w:val="Style7"/>
    <w:basedOn w:val="Normal"/>
    <w:uiPriority w:val="99"/>
    <w:qFormat/>
    <w:rsid w:val="00774FA9"/>
  </w:style>
  <w:style w:type="paragraph" w:customStyle="1" w:styleId="Style8">
    <w:name w:val="Style8"/>
    <w:basedOn w:val="Normal"/>
    <w:uiPriority w:val="99"/>
    <w:qFormat/>
    <w:rsid w:val="00774FA9"/>
  </w:style>
  <w:style w:type="paragraph" w:customStyle="1" w:styleId="Style13">
    <w:name w:val="Style13"/>
    <w:basedOn w:val="Normal"/>
    <w:uiPriority w:val="99"/>
    <w:rsid w:val="00774FA9"/>
    <w:pPr>
      <w:spacing w:line="240" w:lineRule="exact"/>
      <w:ind w:hanging="2016"/>
    </w:pPr>
  </w:style>
  <w:style w:type="character" w:customStyle="1" w:styleId="FontStyle22">
    <w:name w:val="Font Style22"/>
    <w:uiPriority w:val="99"/>
    <w:rsid w:val="00774FA9"/>
    <w:rPr>
      <w:rFonts w:ascii="Georgia" w:hAnsi="Georgia" w:cs="Georgia"/>
      <w:smallCaps/>
      <w:sz w:val="18"/>
      <w:szCs w:val="18"/>
    </w:rPr>
  </w:style>
  <w:style w:type="paragraph" w:customStyle="1" w:styleId="Style31">
    <w:name w:val="Style31"/>
    <w:basedOn w:val="Normal"/>
    <w:uiPriority w:val="99"/>
    <w:qFormat/>
    <w:rsid w:val="00774FA9"/>
    <w:pPr>
      <w:spacing w:line="197" w:lineRule="exact"/>
      <w:jc w:val="both"/>
    </w:pPr>
  </w:style>
  <w:style w:type="paragraph" w:customStyle="1" w:styleId="Style42">
    <w:name w:val="Style42"/>
    <w:basedOn w:val="Normal"/>
    <w:uiPriority w:val="99"/>
    <w:qFormat/>
    <w:rsid w:val="00774FA9"/>
    <w:pPr>
      <w:spacing w:line="202" w:lineRule="exact"/>
      <w:jc w:val="both"/>
    </w:pPr>
  </w:style>
  <w:style w:type="paragraph" w:customStyle="1" w:styleId="Style51">
    <w:name w:val="Style51"/>
    <w:basedOn w:val="Normal"/>
    <w:uiPriority w:val="99"/>
    <w:qFormat/>
    <w:rsid w:val="00774FA9"/>
    <w:pPr>
      <w:spacing w:line="200" w:lineRule="exact"/>
      <w:jc w:val="both"/>
    </w:pPr>
  </w:style>
  <w:style w:type="character" w:customStyle="1" w:styleId="FontStyle72">
    <w:name w:val="Font Style72"/>
    <w:uiPriority w:val="99"/>
    <w:rsid w:val="00774FA9"/>
    <w:rPr>
      <w:rFonts w:ascii="Times New Roman" w:hAnsi="Times New Roman" w:cs="Times New Roman"/>
      <w:sz w:val="16"/>
      <w:szCs w:val="16"/>
    </w:rPr>
  </w:style>
  <w:style w:type="character" w:customStyle="1" w:styleId="FontStyle73">
    <w:name w:val="Font Style73"/>
    <w:uiPriority w:val="99"/>
    <w:rsid w:val="00774FA9"/>
    <w:rPr>
      <w:rFonts w:ascii="Times New Roman" w:hAnsi="Times New Roman" w:cs="Times New Roman"/>
      <w:i/>
      <w:iCs/>
      <w:sz w:val="16"/>
      <w:szCs w:val="16"/>
    </w:rPr>
  </w:style>
  <w:style w:type="character" w:customStyle="1" w:styleId="NewTag">
    <w:name w:val="NewTag"/>
    <w:uiPriority w:val="1"/>
    <w:qFormat/>
    <w:rsid w:val="00774FA9"/>
    <w:rPr>
      <w:rFonts w:ascii="Georgia" w:hAnsi="Georgia"/>
      <w:b/>
      <w:sz w:val="24"/>
    </w:rPr>
  </w:style>
  <w:style w:type="numbering" w:customStyle="1" w:styleId="NoList11">
    <w:name w:val="No List11"/>
    <w:next w:val="NoList"/>
    <w:semiHidden/>
    <w:unhideWhenUsed/>
    <w:rsid w:val="00774FA9"/>
  </w:style>
  <w:style w:type="paragraph" w:styleId="FootnoteText">
    <w:name w:val="footnote text"/>
    <w:basedOn w:val="Normal"/>
    <w:link w:val="FootnoteTextChar"/>
    <w:uiPriority w:val="99"/>
    <w:unhideWhenUsed/>
    <w:rsid w:val="00774FA9"/>
    <w:rPr>
      <w:szCs w:val="20"/>
    </w:rPr>
  </w:style>
  <w:style w:type="character" w:customStyle="1" w:styleId="FootnoteTextChar">
    <w:name w:val="Footnote Text Char"/>
    <w:basedOn w:val="DefaultParagraphFont"/>
    <w:link w:val="FootnoteText"/>
    <w:uiPriority w:val="99"/>
    <w:rsid w:val="00774FA9"/>
    <w:rPr>
      <w:rFonts w:ascii="Calibri" w:hAnsi="Calibri" w:cs="Calibri"/>
      <w:szCs w:val="20"/>
    </w:rPr>
  </w:style>
  <w:style w:type="character" w:customStyle="1" w:styleId="category">
    <w:name w:val="category"/>
    <w:rsid w:val="00774FA9"/>
  </w:style>
  <w:style w:type="character" w:customStyle="1" w:styleId="UnderlinestyleChar2">
    <w:name w:val="Underline style Char2"/>
    <w:rsid w:val="00774FA9"/>
    <w:rPr>
      <w:sz w:val="22"/>
      <w:szCs w:val="24"/>
      <w:u w:val="single"/>
      <w:lang w:val="en-US" w:eastAsia="en-US" w:bidi="ar-SA"/>
    </w:rPr>
  </w:style>
  <w:style w:type="character" w:customStyle="1" w:styleId="Box">
    <w:name w:val="Box!"/>
    <w:rsid w:val="00774FA9"/>
    <w:rPr>
      <w:rFonts w:ascii="Times New Roman" w:hAnsi="Times New Roman"/>
      <w:sz w:val="20"/>
      <w:u w:val="thick"/>
      <w:bdr w:val="single" w:sz="4" w:space="0" w:color="auto"/>
    </w:rPr>
  </w:style>
  <w:style w:type="paragraph" w:customStyle="1" w:styleId="UnreadF7">
    <w:name w:val="Unread F7"/>
    <w:basedOn w:val="Normal"/>
    <w:next w:val="Normal"/>
    <w:link w:val="UnreadF7Char"/>
    <w:rsid w:val="00774FA9"/>
    <w:rPr>
      <w:rFonts w:cs="Times New Roman"/>
      <w:sz w:val="12"/>
    </w:rPr>
  </w:style>
  <w:style w:type="character" w:customStyle="1" w:styleId="UnreadF7Char">
    <w:name w:val="Unread F7 Char"/>
    <w:link w:val="UnreadF7"/>
    <w:rsid w:val="00774FA9"/>
    <w:rPr>
      <w:rFonts w:ascii="Calibri" w:hAnsi="Calibri" w:cs="Times New Roman"/>
      <w:sz w:val="12"/>
    </w:rPr>
  </w:style>
  <w:style w:type="paragraph" w:customStyle="1" w:styleId="UnderlinedF9">
    <w:name w:val="Underlined F9"/>
    <w:basedOn w:val="Normal"/>
    <w:next w:val="Normal"/>
    <w:link w:val="UnderlinedF9Char"/>
    <w:rsid w:val="00774FA9"/>
    <w:rPr>
      <w:rFonts w:cs="Times New Roman"/>
      <w:b/>
      <w:u w:val="single"/>
    </w:rPr>
  </w:style>
  <w:style w:type="character" w:customStyle="1" w:styleId="UnderlinedF9Char">
    <w:name w:val="Underlined F9 Char"/>
    <w:link w:val="UnderlinedF9"/>
    <w:rsid w:val="00774FA9"/>
    <w:rPr>
      <w:rFonts w:ascii="Calibri" w:hAnsi="Calibri" w:cs="Times New Roman"/>
      <w:b/>
      <w:u w:val="single"/>
    </w:rPr>
  </w:style>
  <w:style w:type="paragraph" w:customStyle="1" w:styleId="HotRoute">
    <w:name w:val="Hot Route"/>
    <w:basedOn w:val="Normal"/>
    <w:link w:val="HotRouteChar"/>
    <w:qFormat/>
    <w:rsid w:val="00774FA9"/>
    <w:pPr>
      <w:ind w:left="72"/>
    </w:pPr>
    <w:rPr>
      <w:rFonts w:cs="Times New Roman"/>
      <w:iCs/>
      <w:color w:val="000000"/>
    </w:rPr>
  </w:style>
  <w:style w:type="character" w:customStyle="1" w:styleId="HotRouteChar">
    <w:name w:val="Hot Route Char"/>
    <w:link w:val="HotRoute"/>
    <w:rsid w:val="00774FA9"/>
    <w:rPr>
      <w:rFonts w:ascii="Calibri" w:hAnsi="Calibri" w:cs="Times New Roman"/>
      <w:iCs/>
      <w:color w:val="000000"/>
    </w:rPr>
  </w:style>
  <w:style w:type="character" w:customStyle="1" w:styleId="stylestylebold12pt">
    <w:name w:val="stylestylebold12pt"/>
    <w:rsid w:val="00774FA9"/>
  </w:style>
  <w:style w:type="character" w:customStyle="1" w:styleId="wikiexternallink">
    <w:name w:val="wikiexternallink"/>
    <w:rsid w:val="00774FA9"/>
  </w:style>
  <w:style w:type="character" w:customStyle="1" w:styleId="wikigeneratedlinkcontent">
    <w:name w:val="wikigeneratedlinkcontent"/>
    <w:rsid w:val="00774FA9"/>
  </w:style>
  <w:style w:type="character" w:customStyle="1" w:styleId="titlechar0">
    <w:name w:val="titlechar"/>
    <w:rsid w:val="00774FA9"/>
  </w:style>
  <w:style w:type="character" w:customStyle="1" w:styleId="wikicreatelink">
    <w:name w:val="wikicreatelink"/>
    <w:rsid w:val="00774FA9"/>
  </w:style>
  <w:style w:type="character" w:customStyle="1" w:styleId="heading3char0">
    <w:name w:val="heading3char"/>
    <w:rsid w:val="00774FA9"/>
  </w:style>
  <w:style w:type="paragraph" w:customStyle="1" w:styleId="text">
    <w:name w:val="text"/>
    <w:basedOn w:val="Normal"/>
    <w:uiPriority w:val="99"/>
    <w:qFormat/>
    <w:rsid w:val="00774FA9"/>
    <w:pPr>
      <w:spacing w:before="100" w:beforeAutospacing="1" w:after="100" w:afterAutospacing="1"/>
    </w:pPr>
    <w:rPr>
      <w:rFonts w:ascii="Verdana" w:eastAsia="Times New Roman" w:hAnsi="Verdana" w:cs="Times New Roman"/>
      <w:color w:val="000000"/>
      <w:sz w:val="18"/>
      <w:szCs w:val="18"/>
    </w:rPr>
  </w:style>
  <w:style w:type="character" w:customStyle="1" w:styleId="text1">
    <w:name w:val="text1"/>
    <w:rsid w:val="00774FA9"/>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rsid w:val="00774FA9"/>
    <w:rPr>
      <w:rFonts w:ascii="Arial" w:hAnsi="Arial" w:cs="Arial"/>
    </w:rPr>
  </w:style>
  <w:style w:type="character" w:customStyle="1" w:styleId="BalloonTextChar1">
    <w:name w:val="Balloon Text Char1"/>
    <w:uiPriority w:val="99"/>
    <w:rsid w:val="00774FA9"/>
    <w:rPr>
      <w:rFonts w:ascii="Tahoma" w:eastAsia="Calibri" w:hAnsi="Tahoma" w:cs="Tahoma"/>
      <w:sz w:val="16"/>
      <w:szCs w:val="16"/>
    </w:rPr>
  </w:style>
  <w:style w:type="paragraph" w:customStyle="1" w:styleId="NormalF6">
    <w:name w:val="Normal F6"/>
    <w:basedOn w:val="Normal"/>
    <w:link w:val="NormalF6Char"/>
    <w:qFormat/>
    <w:rsid w:val="00774FA9"/>
    <w:rPr>
      <w:rFonts w:ascii="Times New Roman" w:eastAsia="Times New Roman" w:hAnsi="Times New Roman" w:cs="Times New Roman"/>
      <w:sz w:val="24"/>
    </w:rPr>
  </w:style>
  <w:style w:type="character" w:customStyle="1" w:styleId="NormalF6Char">
    <w:name w:val="Normal F6 Char"/>
    <w:link w:val="NormalF6"/>
    <w:rsid w:val="00774FA9"/>
    <w:rPr>
      <w:rFonts w:ascii="Times New Roman" w:eastAsia="Times New Roman" w:hAnsi="Times New Roman" w:cs="Times New Roman"/>
      <w:sz w:val="24"/>
    </w:rPr>
  </w:style>
  <w:style w:type="paragraph" w:customStyle="1" w:styleId="TagCiteF8">
    <w:name w:val="Tag/Cite F8"/>
    <w:basedOn w:val="Normal"/>
    <w:next w:val="NormalF6"/>
    <w:link w:val="TagCiteF8Char"/>
    <w:rsid w:val="00774FA9"/>
    <w:rPr>
      <w:rFonts w:ascii="Times New Roman" w:eastAsia="Times New Roman" w:hAnsi="Times New Roman" w:cs="Times New Roman"/>
      <w:b/>
      <w:sz w:val="24"/>
    </w:rPr>
  </w:style>
  <w:style w:type="character" w:customStyle="1" w:styleId="TagCiteF8Char">
    <w:name w:val="Tag/Cite F8 Char"/>
    <w:link w:val="TagCiteF8"/>
    <w:rsid w:val="00774FA9"/>
    <w:rPr>
      <w:rFonts w:ascii="Times New Roman" w:eastAsia="Times New Roman" w:hAnsi="Times New Roman" w:cs="Times New Roman"/>
      <w:b/>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774FA9"/>
    <w:rPr>
      <w:rFonts w:ascii="Times New Roman" w:eastAsia="Times New Roman" w:hAnsi="Times New Roman" w:cs="Times New Roman"/>
      <w:sz w:val="24"/>
      <w:szCs w:val="24"/>
    </w:rPr>
  </w:style>
  <w:style w:type="paragraph" w:customStyle="1" w:styleId="Unerline">
    <w:name w:val="Unerline"/>
    <w:basedOn w:val="Normal"/>
    <w:uiPriority w:val="99"/>
    <w:qFormat/>
    <w:rsid w:val="00774FA9"/>
    <w:rPr>
      <w:rFonts w:eastAsia="Cambria" w:cs="Times New Roman"/>
      <w:u w:val="single"/>
    </w:rPr>
  </w:style>
  <w:style w:type="character" w:customStyle="1" w:styleId="standardcontent">
    <w:name w:val="standardcontent"/>
    <w:rsid w:val="00774FA9"/>
  </w:style>
  <w:style w:type="paragraph" w:customStyle="1" w:styleId="Debate">
    <w:name w:val="Debate"/>
    <w:basedOn w:val="Normal"/>
    <w:rsid w:val="00774FA9"/>
    <w:pPr>
      <w:pBdr>
        <w:top w:val="single" w:sz="18" w:space="1" w:color="auto"/>
        <w:left w:val="single" w:sz="18" w:space="4" w:color="auto"/>
        <w:bottom w:val="single" w:sz="18" w:space="1" w:color="auto"/>
        <w:right w:val="single" w:sz="18" w:space="4" w:color="auto"/>
      </w:pBdr>
      <w:jc w:val="center"/>
    </w:pPr>
    <w:rPr>
      <w:rFonts w:eastAsia="Times New Roman"/>
      <w:b/>
      <w:sz w:val="36"/>
      <w:szCs w:val="24"/>
    </w:rPr>
  </w:style>
  <w:style w:type="character" w:customStyle="1" w:styleId="BodyTextIndentChar1">
    <w:name w:val="Body Text Indent Char1"/>
    <w:basedOn w:val="DefaultParagraphFont"/>
    <w:rsid w:val="00774FA9"/>
    <w:rPr>
      <w:rFonts w:ascii="Arial" w:hAnsi="Arial" w:cs="Arial"/>
    </w:rPr>
  </w:style>
  <w:style w:type="character" w:customStyle="1" w:styleId="Heading7Char1">
    <w:name w:val="Heading 7 Char1"/>
    <w:basedOn w:val="DefaultParagraphFont"/>
    <w:semiHidden/>
    <w:rsid w:val="00774FA9"/>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774FA9"/>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774FA9"/>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Header Char Char Char Char1,Header Char Char1 Char1"/>
    <w:basedOn w:val="DefaultParagraphFont"/>
    <w:uiPriority w:val="99"/>
    <w:qFormat/>
    <w:rsid w:val="00774FA9"/>
    <w:rPr>
      <w:rFonts w:ascii="Arial" w:hAnsi="Arial" w:cs="Arial"/>
    </w:rPr>
  </w:style>
  <w:style w:type="character" w:customStyle="1" w:styleId="FooterChar1">
    <w:name w:val="Footer Char1"/>
    <w:basedOn w:val="DefaultParagraphFont"/>
    <w:uiPriority w:val="99"/>
    <w:rsid w:val="00774FA9"/>
    <w:rPr>
      <w:rFonts w:ascii="Arial" w:hAnsi="Arial" w:cs="Arial"/>
    </w:rPr>
  </w:style>
  <w:style w:type="character" w:customStyle="1" w:styleId="QuoteChar1">
    <w:name w:val="Quote Char1"/>
    <w:aliases w:val="quote Char1"/>
    <w:basedOn w:val="DefaultParagraphFont"/>
    <w:uiPriority w:val="29"/>
    <w:rsid w:val="00774FA9"/>
    <w:rPr>
      <w:rFonts w:ascii="Arial" w:hAnsi="Arial" w:cs="Arial"/>
      <w:i/>
      <w:iCs/>
      <w:color w:val="404040" w:themeColor="text1" w:themeTint="BF"/>
    </w:rPr>
  </w:style>
  <w:style w:type="character" w:customStyle="1" w:styleId="BodyText2Char1">
    <w:name w:val="Body Text 2 Char1"/>
    <w:basedOn w:val="DefaultParagraphFont"/>
    <w:uiPriority w:val="99"/>
    <w:rsid w:val="00774FA9"/>
    <w:rPr>
      <w:rFonts w:ascii="Arial" w:hAnsi="Arial" w:cs="Arial"/>
    </w:rPr>
  </w:style>
  <w:style w:type="character" w:customStyle="1" w:styleId="BodyText3Char1">
    <w:name w:val="Body Text 3 Char1"/>
    <w:basedOn w:val="DefaultParagraphFont"/>
    <w:rsid w:val="00774FA9"/>
    <w:rPr>
      <w:rFonts w:ascii="Arial" w:hAnsi="Arial" w:cs="Arial"/>
      <w:sz w:val="16"/>
      <w:szCs w:val="16"/>
    </w:rPr>
  </w:style>
  <w:style w:type="character" w:customStyle="1" w:styleId="BodyTextFirstIndentChar1">
    <w:name w:val="Body Text First Indent Char1"/>
    <w:basedOn w:val="BodyTextChar1"/>
    <w:rsid w:val="00774FA9"/>
    <w:rPr>
      <w:rFonts w:ascii="Arial" w:hAnsi="Arial" w:cs="Arial"/>
      <w:sz w:val="20"/>
    </w:rPr>
  </w:style>
  <w:style w:type="character" w:customStyle="1" w:styleId="BodyTextFirstIndent2Char1">
    <w:name w:val="Body Text First Indent 2 Char1"/>
    <w:basedOn w:val="BodyTextIndentChar1"/>
    <w:semiHidden/>
    <w:rsid w:val="00774FA9"/>
    <w:rPr>
      <w:rFonts w:ascii="Arial" w:hAnsi="Arial" w:cs="Arial"/>
    </w:rPr>
  </w:style>
  <w:style w:type="character" w:customStyle="1" w:styleId="BodyTextIndent2Char1">
    <w:name w:val="Body Text Indent 2 Char1"/>
    <w:basedOn w:val="DefaultParagraphFont"/>
    <w:rsid w:val="00774FA9"/>
    <w:rPr>
      <w:rFonts w:ascii="Arial" w:hAnsi="Arial" w:cs="Arial"/>
    </w:rPr>
  </w:style>
  <w:style w:type="character" w:customStyle="1" w:styleId="BodyTextIndent3Char1">
    <w:name w:val="Body Text Indent 3 Char1"/>
    <w:basedOn w:val="DefaultParagraphFont"/>
    <w:rsid w:val="00774FA9"/>
    <w:rPr>
      <w:rFonts w:ascii="Arial" w:hAnsi="Arial" w:cs="Arial"/>
      <w:sz w:val="16"/>
      <w:szCs w:val="16"/>
    </w:rPr>
  </w:style>
  <w:style w:type="character" w:customStyle="1" w:styleId="ClosingChar1">
    <w:name w:val="Closing Char1"/>
    <w:basedOn w:val="DefaultParagraphFont"/>
    <w:semiHidden/>
    <w:rsid w:val="00774FA9"/>
    <w:rPr>
      <w:rFonts w:ascii="Arial" w:hAnsi="Arial" w:cs="Arial"/>
    </w:rPr>
  </w:style>
  <w:style w:type="character" w:customStyle="1" w:styleId="DateChar1">
    <w:name w:val="Date Char1"/>
    <w:aliases w:val="date Char1,Date Char11"/>
    <w:basedOn w:val="DefaultParagraphFont"/>
    <w:uiPriority w:val="99"/>
    <w:rsid w:val="00774FA9"/>
    <w:rPr>
      <w:rFonts w:ascii="Arial" w:hAnsi="Arial" w:cs="Arial"/>
    </w:rPr>
  </w:style>
  <w:style w:type="character" w:customStyle="1" w:styleId="E-mailSignatureChar1">
    <w:name w:val="E-mail Signature Char1"/>
    <w:basedOn w:val="DefaultParagraphFont"/>
    <w:semiHidden/>
    <w:rsid w:val="00774FA9"/>
    <w:rPr>
      <w:rFonts w:ascii="Arial" w:hAnsi="Arial" w:cs="Arial"/>
    </w:rPr>
  </w:style>
  <w:style w:type="character" w:customStyle="1" w:styleId="MessageHeaderChar1">
    <w:name w:val="Message Header Char1"/>
    <w:basedOn w:val="DefaultParagraphFont"/>
    <w:semiHidden/>
    <w:rsid w:val="00774FA9"/>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774FA9"/>
    <w:rPr>
      <w:rFonts w:ascii="Arial" w:hAnsi="Arial" w:cs="Arial"/>
    </w:rPr>
  </w:style>
  <w:style w:type="character" w:customStyle="1" w:styleId="PlainTextChar1">
    <w:name w:val="Plain Text Char1"/>
    <w:basedOn w:val="DefaultParagraphFont"/>
    <w:rsid w:val="00774FA9"/>
    <w:rPr>
      <w:rFonts w:ascii="Consolas" w:hAnsi="Consolas" w:cs="Arial"/>
      <w:sz w:val="21"/>
      <w:szCs w:val="21"/>
    </w:rPr>
  </w:style>
  <w:style w:type="character" w:customStyle="1" w:styleId="SalutationChar1">
    <w:name w:val="Salutation Char1"/>
    <w:basedOn w:val="DefaultParagraphFont"/>
    <w:semiHidden/>
    <w:rsid w:val="00774FA9"/>
    <w:rPr>
      <w:rFonts w:ascii="Arial" w:hAnsi="Arial" w:cs="Arial"/>
    </w:rPr>
  </w:style>
  <w:style w:type="character" w:customStyle="1" w:styleId="SignatureChar1">
    <w:name w:val="Signature Char1"/>
    <w:basedOn w:val="DefaultParagraphFont"/>
    <w:semiHidden/>
    <w:rsid w:val="00774FA9"/>
    <w:rPr>
      <w:rFonts w:ascii="Arial" w:hAnsi="Arial" w:cs="Arial"/>
    </w:rPr>
  </w:style>
  <w:style w:type="character" w:customStyle="1" w:styleId="SubtitleChar1">
    <w:name w:val="Subtitle Char1"/>
    <w:aliases w:val="Underlined card text Char1"/>
    <w:basedOn w:val="DefaultParagraphFont"/>
    <w:uiPriority w:val="11"/>
    <w:rsid w:val="00774FA9"/>
    <w:rPr>
      <w:rFonts w:eastAsiaTheme="minorEastAsia"/>
      <w:color w:val="5A5A5A" w:themeColor="text1" w:themeTint="A5"/>
      <w:spacing w:val="15"/>
    </w:rPr>
  </w:style>
  <w:style w:type="character" w:customStyle="1" w:styleId="CommentTextChar1">
    <w:name w:val="Comment Text Char1"/>
    <w:basedOn w:val="DefaultParagraphFont"/>
    <w:uiPriority w:val="99"/>
    <w:rsid w:val="00774FA9"/>
    <w:rPr>
      <w:rFonts w:ascii="Arial" w:hAnsi="Arial" w:cs="Arial"/>
      <w:sz w:val="20"/>
      <w:szCs w:val="20"/>
    </w:rPr>
  </w:style>
  <w:style w:type="character" w:customStyle="1" w:styleId="FootnoteTextChar1">
    <w:name w:val="Footnote Text Char1"/>
    <w:basedOn w:val="DefaultParagraphFont"/>
    <w:rsid w:val="00774FA9"/>
    <w:rPr>
      <w:rFonts w:ascii="Arial" w:hAnsi="Arial" w:cs="Arial"/>
      <w:sz w:val="20"/>
      <w:szCs w:val="20"/>
    </w:rPr>
  </w:style>
  <w:style w:type="character" w:customStyle="1" w:styleId="Heading3Char2">
    <w:name w:val="Heading 3 Char2"/>
    <w:aliases w:val="Heading 3 Char Char Char4, Char Char1, Char Char Char4"/>
    <w:basedOn w:val="DefaultParagraphFont"/>
    <w:rsid w:val="00774FA9"/>
    <w:rPr>
      <w:rFonts w:asciiTheme="majorHAnsi" w:eastAsiaTheme="majorEastAsia" w:hAnsiTheme="majorHAnsi" w:cstheme="majorBidi"/>
      <w:color w:val="1F3763" w:themeColor="accent1" w:themeShade="7F"/>
      <w:sz w:val="24"/>
      <w:szCs w:val="24"/>
    </w:rPr>
  </w:style>
  <w:style w:type="paragraph" w:customStyle="1" w:styleId="c-article-author-affiliationaddress">
    <w:name w:val="c-article-author-affiliation__address"/>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774FA9"/>
  </w:style>
  <w:style w:type="character" w:customStyle="1" w:styleId="muxgbd">
    <w:name w:val="muxgbd"/>
    <w:basedOn w:val="DefaultParagraphFont"/>
    <w:rsid w:val="00774FA9"/>
  </w:style>
  <w:style w:type="character" w:customStyle="1" w:styleId="by-prefix">
    <w:name w:val="by-prefix"/>
    <w:basedOn w:val="DefaultParagraphFont"/>
    <w:rsid w:val="00774FA9"/>
  </w:style>
  <w:style w:type="paragraph" w:customStyle="1" w:styleId="article-author">
    <w:name w:val="article-author"/>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last-author-joint">
    <w:name w:val="last-author-joint"/>
    <w:basedOn w:val="DefaultParagraphFont"/>
    <w:rsid w:val="00774FA9"/>
  </w:style>
  <w:style w:type="character" w:customStyle="1" w:styleId="c-authorsjob-title">
    <w:name w:val="c-authors__job-title"/>
    <w:basedOn w:val="DefaultParagraphFont"/>
    <w:rsid w:val="00774FA9"/>
  </w:style>
  <w:style w:type="character" w:customStyle="1" w:styleId="mejsoffscreen">
    <w:name w:val="mejs__offscreen"/>
    <w:basedOn w:val="DefaultParagraphFont"/>
    <w:rsid w:val="00774FA9"/>
  </w:style>
  <w:style w:type="character" w:customStyle="1" w:styleId="source">
    <w:name w:val="source"/>
    <w:basedOn w:val="DefaultParagraphFont"/>
    <w:rsid w:val="00774FA9"/>
  </w:style>
  <w:style w:type="character" w:customStyle="1" w:styleId="BoldUnderlineChar1">
    <w:name w:val="Bold Underline Char"/>
    <w:basedOn w:val="DefaultParagraphFont"/>
    <w:rsid w:val="00774FA9"/>
    <w:rPr>
      <w:rFonts w:ascii="Arial" w:hAnsi="Arial" w:cs="Arial"/>
      <w:b/>
      <w:u w:val="single"/>
    </w:rPr>
  </w:style>
  <w:style w:type="character" w:customStyle="1" w:styleId="s12">
    <w:name w:val="s12"/>
    <w:basedOn w:val="DefaultParagraphFont"/>
    <w:rsid w:val="00774FA9"/>
  </w:style>
  <w:style w:type="character" w:customStyle="1" w:styleId="s11">
    <w:name w:val="s11"/>
    <w:basedOn w:val="DefaultParagraphFont"/>
    <w:rsid w:val="00774FA9"/>
  </w:style>
  <w:style w:type="character" w:customStyle="1" w:styleId="lede-text-onlyhighlight">
    <w:name w:val="lede-text-only__highlight"/>
    <w:basedOn w:val="DefaultParagraphFont"/>
    <w:rsid w:val="00774FA9"/>
  </w:style>
  <w:style w:type="paragraph" w:customStyle="1" w:styleId="definition-inner-item">
    <w:name w:val="definition-inner-item"/>
    <w:basedOn w:val="Normal"/>
    <w:rsid w:val="00774FA9"/>
    <w:pPr>
      <w:spacing w:before="100" w:beforeAutospacing="1" w:after="100" w:afterAutospacing="1"/>
    </w:pPr>
  </w:style>
  <w:style w:type="character" w:customStyle="1" w:styleId="intro-colon">
    <w:name w:val="intro-colon"/>
    <w:basedOn w:val="DefaultParagraphFont"/>
    <w:rsid w:val="00774FA9"/>
  </w:style>
  <w:style w:type="character" w:customStyle="1" w:styleId="hvr">
    <w:name w:val="hvr"/>
    <w:basedOn w:val="DefaultParagraphFont"/>
    <w:rsid w:val="00774FA9"/>
  </w:style>
  <w:style w:type="paragraph" w:customStyle="1" w:styleId="p">
    <w:name w:val="p"/>
    <w:basedOn w:val="Normal"/>
    <w:qFormat/>
    <w:rsid w:val="00774FA9"/>
    <w:pPr>
      <w:spacing w:before="100" w:beforeAutospacing="1" w:after="100" w:afterAutospacing="1"/>
    </w:pPr>
    <w:rPr>
      <w:sz w:val="24"/>
    </w:rPr>
  </w:style>
  <w:style w:type="paragraph" w:customStyle="1" w:styleId="graf">
    <w:name w:val="graf"/>
    <w:basedOn w:val="Normal"/>
    <w:qFormat/>
    <w:rsid w:val="00774FA9"/>
    <w:pPr>
      <w:spacing w:before="100" w:beforeAutospacing="1" w:after="100" w:afterAutospacing="1"/>
    </w:pPr>
    <w:rPr>
      <w:sz w:val="24"/>
    </w:rPr>
  </w:style>
  <w:style w:type="character" w:customStyle="1" w:styleId="markup--quote">
    <w:name w:val="markup--quote"/>
    <w:basedOn w:val="DefaultParagraphFont"/>
    <w:rsid w:val="00774FA9"/>
  </w:style>
  <w:style w:type="paragraph" w:customStyle="1" w:styleId="story-body-text">
    <w:name w:val="story-body-text"/>
    <w:basedOn w:val="Normal"/>
    <w:qFormat/>
    <w:rsid w:val="00774FA9"/>
    <w:pPr>
      <w:spacing w:before="100" w:beforeAutospacing="1" w:after="100" w:afterAutospacing="1"/>
    </w:pPr>
    <w:rPr>
      <w:sz w:val="24"/>
    </w:rPr>
  </w:style>
  <w:style w:type="character" w:customStyle="1" w:styleId="pubgrid">
    <w:name w:val="pubgrid"/>
    <w:basedOn w:val="DefaultParagraphFont"/>
    <w:rsid w:val="00774FA9"/>
  </w:style>
  <w:style w:type="paragraph" w:customStyle="1" w:styleId="author-description">
    <w:name w:val="author-description"/>
    <w:basedOn w:val="Normal"/>
    <w:rsid w:val="00774FA9"/>
    <w:pPr>
      <w:spacing w:before="100" w:beforeAutospacing="1" w:after="100" w:afterAutospacing="1"/>
    </w:pPr>
    <w:rPr>
      <w:sz w:val="24"/>
    </w:rPr>
  </w:style>
  <w:style w:type="paragraph" w:customStyle="1" w:styleId="author-bio-text">
    <w:name w:val="author-bio-text"/>
    <w:basedOn w:val="Normal"/>
    <w:rsid w:val="00774FA9"/>
    <w:pPr>
      <w:spacing w:before="100" w:beforeAutospacing="1" w:after="100" w:afterAutospacing="1"/>
    </w:pPr>
    <w:rPr>
      <w:rFonts w:eastAsiaTheme="minorEastAsia"/>
      <w:sz w:val="24"/>
      <w:szCs w:val="24"/>
    </w:rPr>
  </w:style>
  <w:style w:type="character" w:customStyle="1" w:styleId="fppquote">
    <w:name w:val="fp_pquote"/>
    <w:basedOn w:val="DefaultParagraphFont"/>
    <w:rsid w:val="00774FA9"/>
  </w:style>
  <w:style w:type="paragraph" w:customStyle="1" w:styleId="CardIndented">
    <w:name w:val="Card (Indented)"/>
    <w:basedOn w:val="Normal"/>
    <w:link w:val="CardIndentedChar"/>
    <w:qFormat/>
    <w:rsid w:val="00774FA9"/>
    <w:pPr>
      <w:ind w:left="288"/>
    </w:pPr>
    <w:rPr>
      <w:rFonts w:eastAsiaTheme="minorEastAsia"/>
      <w:sz w:val="18"/>
      <w:szCs w:val="24"/>
    </w:rPr>
  </w:style>
  <w:style w:type="character" w:customStyle="1" w:styleId="CardIndentedChar">
    <w:name w:val="Card (Indented) Char"/>
    <w:basedOn w:val="DefaultParagraphFont"/>
    <w:link w:val="CardIndented"/>
    <w:rsid w:val="00774FA9"/>
    <w:rPr>
      <w:rFonts w:ascii="Calibri" w:eastAsiaTheme="minorEastAsia" w:hAnsi="Calibri" w:cs="Calibri"/>
      <w:sz w:val="18"/>
      <w:szCs w:val="24"/>
    </w:rPr>
  </w:style>
  <w:style w:type="character" w:customStyle="1" w:styleId="qlabel">
    <w:name w:val="q_label"/>
    <w:basedOn w:val="DefaultParagraphFont"/>
    <w:rsid w:val="00774FA9"/>
  </w:style>
  <w:style w:type="character" w:customStyle="1" w:styleId="alabel">
    <w:name w:val="a_label"/>
    <w:basedOn w:val="DefaultParagraphFont"/>
    <w:rsid w:val="00774FA9"/>
  </w:style>
  <w:style w:type="character" w:customStyle="1" w:styleId="style0">
    <w:name w:val="style0"/>
    <w:basedOn w:val="DefaultParagraphFont"/>
    <w:rsid w:val="00774FA9"/>
  </w:style>
  <w:style w:type="character" w:customStyle="1" w:styleId="style3">
    <w:name w:val="style3"/>
    <w:basedOn w:val="DefaultParagraphFont"/>
    <w:rsid w:val="00774FA9"/>
  </w:style>
  <w:style w:type="paragraph" w:customStyle="1" w:styleId="indent-text">
    <w:name w:val="indent-text"/>
    <w:basedOn w:val="Normal"/>
    <w:rsid w:val="00774FA9"/>
    <w:pPr>
      <w:spacing w:before="100" w:beforeAutospacing="1" w:after="100" w:afterAutospacing="1"/>
    </w:pPr>
    <w:rPr>
      <w:rFonts w:eastAsia="Times New Roman"/>
      <w:sz w:val="24"/>
      <w:szCs w:val="24"/>
    </w:rPr>
  </w:style>
  <w:style w:type="character" w:customStyle="1" w:styleId="style20">
    <w:name w:val="style2"/>
    <w:basedOn w:val="DefaultParagraphFont"/>
    <w:rsid w:val="00774FA9"/>
  </w:style>
  <w:style w:type="character" w:customStyle="1" w:styleId="UnresolvedMention1">
    <w:name w:val="Unresolved Mention1"/>
    <w:basedOn w:val="DefaultParagraphFont"/>
    <w:uiPriority w:val="99"/>
    <w:unhideWhenUsed/>
    <w:rsid w:val="00774FA9"/>
    <w:rPr>
      <w:color w:val="808080"/>
      <w:shd w:val="clear" w:color="auto" w:fill="E6E6E6"/>
    </w:rPr>
  </w:style>
  <w:style w:type="character" w:customStyle="1" w:styleId="UnresolvedMention2">
    <w:name w:val="Unresolved Mention2"/>
    <w:basedOn w:val="DefaultParagraphFont"/>
    <w:uiPriority w:val="99"/>
    <w:unhideWhenUsed/>
    <w:rsid w:val="00774FA9"/>
    <w:rPr>
      <w:color w:val="808080"/>
      <w:shd w:val="clear" w:color="auto" w:fill="E6E6E6"/>
    </w:rPr>
  </w:style>
  <w:style w:type="character" w:customStyle="1" w:styleId="z-TopofFormChar">
    <w:name w:val="z-Top of Form Char"/>
    <w:basedOn w:val="DefaultParagraphFont"/>
    <w:link w:val="z-TopofForm"/>
    <w:uiPriority w:val="99"/>
    <w:rsid w:val="00774FA9"/>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774FA9"/>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774FA9"/>
    <w:rPr>
      <w:rFonts w:ascii="Arial" w:hAnsi="Arial" w:cs="Arial"/>
      <w:vanish/>
      <w:sz w:val="16"/>
      <w:szCs w:val="16"/>
    </w:rPr>
  </w:style>
  <w:style w:type="character" w:customStyle="1" w:styleId="z-BottomofFormChar">
    <w:name w:val="z-Bottom of Form Char"/>
    <w:basedOn w:val="DefaultParagraphFont"/>
    <w:link w:val="z-BottomofForm"/>
    <w:uiPriority w:val="99"/>
    <w:rsid w:val="00774FA9"/>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774FA9"/>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774FA9"/>
    <w:rPr>
      <w:rFonts w:ascii="Arial" w:hAnsi="Arial" w:cs="Arial"/>
      <w:vanish/>
      <w:sz w:val="16"/>
      <w:szCs w:val="16"/>
    </w:rPr>
  </w:style>
  <w:style w:type="paragraph" w:customStyle="1" w:styleId="flfc">
    <w:name w:val="flfc"/>
    <w:basedOn w:val="Normal"/>
    <w:qFormat/>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ob-grid-header-text">
    <w:name w:val="ob-grid-header-text"/>
    <w:basedOn w:val="DefaultParagraphFont"/>
    <w:rsid w:val="00774FA9"/>
  </w:style>
  <w:style w:type="paragraph" w:customStyle="1" w:styleId="font--body">
    <w:name w:val="font--body"/>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active">
    <w:name w:val="active"/>
    <w:basedOn w:val="DefaultParagraphFont"/>
    <w:rsid w:val="00774FA9"/>
  </w:style>
  <w:style w:type="character" w:customStyle="1" w:styleId="image-source-caption">
    <w:name w:val="image-source-caption"/>
    <w:basedOn w:val="DefaultParagraphFont"/>
    <w:rsid w:val="00774FA9"/>
  </w:style>
  <w:style w:type="character" w:customStyle="1" w:styleId="image-source">
    <w:name w:val="image-source"/>
    <w:basedOn w:val="DefaultParagraphFont"/>
    <w:rsid w:val="00774FA9"/>
  </w:style>
  <w:style w:type="paragraph" w:customStyle="1" w:styleId="author-basic-infodescription">
    <w:name w:val="author-basic-info__description"/>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774FA9"/>
    <w:pPr>
      <w:keepNext w:val="0"/>
      <w:keepLines w:val="0"/>
      <w:outlineLvl w:val="9"/>
    </w:pPr>
    <w:rPr>
      <w:rFonts w:ascii="Times New Roman" w:eastAsia="Calibri" w:hAnsi="Times New Roman" w:cs="Times New Roman"/>
      <w:b w:val="0"/>
      <w:bCs/>
      <w:sz w:val="22"/>
      <w:szCs w:val="14"/>
    </w:rPr>
  </w:style>
  <w:style w:type="character" w:customStyle="1" w:styleId="CardsFont12pt0">
    <w:name w:val="Cards + Font 12pt"/>
    <w:rsid w:val="00774FA9"/>
    <w:rPr>
      <w:rFonts w:ascii="Times New Roman" w:hAnsi="Times New Roman"/>
      <w:sz w:val="24"/>
      <w:u w:val="single"/>
      <w:lang w:val="en-US" w:eastAsia="en-US" w:bidi="ar-SA"/>
    </w:rPr>
  </w:style>
  <w:style w:type="character" w:customStyle="1" w:styleId="AuthorYear">
    <w:name w:val="AuthorYear"/>
    <w:uiPriority w:val="1"/>
    <w:qFormat/>
    <w:rsid w:val="00774FA9"/>
    <w:rPr>
      <w:rFonts w:ascii="Calibri" w:hAnsi="Calibri"/>
      <w:b/>
      <w:sz w:val="24"/>
    </w:rPr>
  </w:style>
  <w:style w:type="character" w:customStyle="1" w:styleId="Style1Char1">
    <w:name w:val="Style1 Char1"/>
    <w:basedOn w:val="DefaultParagraphFont"/>
    <w:rsid w:val="00774FA9"/>
    <w:rPr>
      <w:rFonts w:ascii="SimSun" w:eastAsia="SimSun" w:hAnsi="SimSun" w:hint="eastAsia"/>
      <w:sz w:val="20"/>
      <w:szCs w:val="24"/>
      <w:u w:val="single"/>
      <w:lang w:val="en-US" w:eastAsia="zh-CN" w:bidi="ar-SA"/>
    </w:rPr>
  </w:style>
  <w:style w:type="paragraph" w:customStyle="1" w:styleId="p-subtitle">
    <w:name w:val="p-subtitle"/>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774FA9"/>
  </w:style>
  <w:style w:type="character" w:customStyle="1" w:styleId="title-presub">
    <w:name w:val="title-presub"/>
    <w:basedOn w:val="DefaultParagraphFont"/>
    <w:rsid w:val="00774FA9"/>
  </w:style>
  <w:style w:type="paragraph" w:customStyle="1" w:styleId="selectionshareable">
    <w:name w:val="selectionshareable"/>
    <w:basedOn w:val="Normal"/>
    <w:qFormat/>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e-person--title">
    <w:name w:val="e-person--title"/>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774FA9"/>
  </w:style>
  <w:style w:type="paragraph" w:customStyle="1" w:styleId="chartinfo">
    <w:name w:val="chartinfo"/>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articlebody-text">
    <w:name w:val="article__body-text"/>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date-display-single">
    <w:name w:val="date-display-single"/>
    <w:basedOn w:val="DefaultParagraphFont"/>
    <w:rsid w:val="00774FA9"/>
  </w:style>
  <w:style w:type="paragraph" w:customStyle="1" w:styleId="social-iconsicon">
    <w:name w:val="social-icons__icon"/>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articleheadline">
    <w:name w:val="article__headline"/>
    <w:basedOn w:val="DefaultParagraphFont"/>
    <w:rsid w:val="00774FA9"/>
  </w:style>
  <w:style w:type="character" w:customStyle="1" w:styleId="plus">
    <w:name w:val="plus"/>
    <w:basedOn w:val="DefaultParagraphFont"/>
    <w:rsid w:val="00774FA9"/>
  </w:style>
  <w:style w:type="character" w:customStyle="1" w:styleId="contributor-detailsname-span">
    <w:name w:val="contributor-details__name-span"/>
    <w:basedOn w:val="DefaultParagraphFont"/>
    <w:rsid w:val="00774FA9"/>
  </w:style>
  <w:style w:type="paragraph" w:customStyle="1" w:styleId="captiontext">
    <w:name w:val="captiontext"/>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774FA9"/>
  </w:style>
  <w:style w:type="character" w:customStyle="1" w:styleId="ref-lnk">
    <w:name w:val="ref-lnk"/>
    <w:basedOn w:val="DefaultParagraphFont"/>
    <w:rsid w:val="00774FA9"/>
  </w:style>
  <w:style w:type="character" w:customStyle="1" w:styleId="nlmarticle-title">
    <w:name w:val="nlm_article-title"/>
    <w:basedOn w:val="DefaultParagraphFont"/>
    <w:rsid w:val="00774FA9"/>
  </w:style>
  <w:style w:type="paragraph" w:customStyle="1" w:styleId="comp">
    <w:name w:val="comp"/>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774FA9"/>
  </w:style>
  <w:style w:type="character" w:customStyle="1" w:styleId="rollover-people">
    <w:name w:val="rollover-people"/>
    <w:basedOn w:val="DefaultParagraphFont"/>
    <w:rsid w:val="00774FA9"/>
  </w:style>
  <w:style w:type="character" w:customStyle="1" w:styleId="sr-only">
    <w:name w:val="sr-only"/>
    <w:basedOn w:val="DefaultParagraphFont"/>
    <w:rsid w:val="00774FA9"/>
  </w:style>
  <w:style w:type="paragraph" w:customStyle="1" w:styleId="css-g5piaz">
    <w:name w:val="css-g5piaz"/>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774FA9"/>
  </w:style>
  <w:style w:type="character" w:customStyle="1" w:styleId="basevideotitle3rexszqjqdsfabpaaswgaf">
    <w:name w:val="base__videotitle_3rexszqjqdsfabpaaswgaf"/>
    <w:basedOn w:val="DefaultParagraphFont"/>
    <w:rsid w:val="00774FA9"/>
  </w:style>
  <w:style w:type="character" w:customStyle="1" w:styleId="basevisuallyhidden3csnswttwvw15g9ehnqr4">
    <w:name w:val="base__visuallyhidden_3csnswt_twvw15g9ehnqr4"/>
    <w:basedOn w:val="DefaultParagraphFont"/>
    <w:rsid w:val="00774FA9"/>
  </w:style>
  <w:style w:type="paragraph" w:customStyle="1" w:styleId="type">
    <w:name w:val="type"/>
    <w:basedOn w:val="Normal"/>
    <w:qFormat/>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title-text">
    <w:name w:val="title-text"/>
    <w:basedOn w:val="DefaultParagraphFont"/>
    <w:rsid w:val="00774FA9"/>
  </w:style>
  <w:style w:type="character" w:customStyle="1" w:styleId="mjxassistivemathml">
    <w:name w:val="mjx_assistive_mathml"/>
    <w:basedOn w:val="DefaultParagraphFont"/>
    <w:rsid w:val="00774FA9"/>
  </w:style>
  <w:style w:type="character" w:customStyle="1" w:styleId="label">
    <w:name w:val="label"/>
    <w:basedOn w:val="DefaultParagraphFont"/>
    <w:rsid w:val="00774FA9"/>
  </w:style>
  <w:style w:type="paragraph" w:customStyle="1" w:styleId="cardbody">
    <w:name w:val="cardbody"/>
    <w:basedOn w:val="Normal"/>
    <w:qFormat/>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774FA9"/>
  </w:style>
  <w:style w:type="character" w:customStyle="1" w:styleId="easy-footnote">
    <w:name w:val="easy-footnote"/>
    <w:basedOn w:val="DefaultParagraphFont"/>
    <w:rsid w:val="00774FA9"/>
  </w:style>
  <w:style w:type="paragraph" w:customStyle="1" w:styleId="pw-post-body-paragraph">
    <w:name w:val="pw-post-body-paragraph"/>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774FA9"/>
  </w:style>
  <w:style w:type="character" w:customStyle="1" w:styleId="s1">
    <w:name w:val="s1"/>
    <w:basedOn w:val="DefaultParagraphFont"/>
    <w:rsid w:val="00774FA9"/>
  </w:style>
  <w:style w:type="character" w:customStyle="1" w:styleId="StyleBoldUnderline1">
    <w:name w:val="Style Bold Underline1"/>
    <w:basedOn w:val="DefaultParagraphFont"/>
    <w:rsid w:val="00774FA9"/>
    <w:rPr>
      <w:b/>
      <w:bCs/>
      <w:u w:val="single"/>
    </w:rPr>
  </w:style>
  <w:style w:type="paragraph" w:customStyle="1" w:styleId="ibm-type-b">
    <w:name w:val="ibm-type-b"/>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Caption1">
    <w:name w:val="Caption1"/>
    <w:basedOn w:val="DefaultParagraphFont"/>
    <w:rsid w:val="00774FA9"/>
  </w:style>
  <w:style w:type="character" w:customStyle="1" w:styleId="attribution">
    <w:name w:val="attribution"/>
    <w:basedOn w:val="DefaultParagraphFont"/>
    <w:rsid w:val="00774FA9"/>
  </w:style>
  <w:style w:type="paragraph" w:customStyle="1" w:styleId="topbar-home-link">
    <w:name w:val="topbar-home-link"/>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vcard">
    <w:name w:val="vcard"/>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role">
    <w:name w:val="role"/>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ital-inline">
    <w:name w:val="ital-inline"/>
    <w:basedOn w:val="DefaultParagraphFont"/>
    <w:rsid w:val="00774FA9"/>
  </w:style>
  <w:style w:type="paragraph" w:customStyle="1" w:styleId="CiteSpacing">
    <w:name w:val="Cite Spacing"/>
    <w:basedOn w:val="Normal"/>
    <w:uiPriority w:val="4"/>
    <w:qFormat/>
    <w:rsid w:val="00774FA9"/>
    <w:pPr>
      <w:spacing w:before="60" w:after="60"/>
    </w:pPr>
  </w:style>
  <w:style w:type="character" w:customStyle="1" w:styleId="caps">
    <w:name w:val="caps"/>
    <w:basedOn w:val="DefaultParagraphFont"/>
    <w:rsid w:val="00774FA9"/>
  </w:style>
  <w:style w:type="paragraph" w:customStyle="1" w:styleId="article-read-more">
    <w:name w:val="article-read-more"/>
    <w:basedOn w:val="Normal"/>
    <w:rsid w:val="00774FA9"/>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774FA9"/>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774FA9"/>
  </w:style>
  <w:style w:type="paragraph" w:customStyle="1" w:styleId="css-axufdj">
    <w:name w:val="css-axufdj"/>
    <w:basedOn w:val="Normal"/>
    <w:rsid w:val="00774FA9"/>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774FA9"/>
  </w:style>
  <w:style w:type="character" w:customStyle="1" w:styleId="css-dd5dyy">
    <w:name w:val="css-dd5dyy"/>
    <w:basedOn w:val="DefaultParagraphFont"/>
    <w:rsid w:val="00774FA9"/>
  </w:style>
  <w:style w:type="character" w:customStyle="1" w:styleId="rte-quote">
    <w:name w:val="rte-quote"/>
    <w:basedOn w:val="DefaultParagraphFont"/>
    <w:rsid w:val="00774FA9"/>
  </w:style>
  <w:style w:type="paragraph" w:customStyle="1" w:styleId="atd-ad">
    <w:name w:val="atd-ad"/>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wp-caption-text">
    <w:name w:val="wp-caption-text"/>
    <w:basedOn w:val="Normal"/>
    <w:qFormat/>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774FA9"/>
  </w:style>
  <w:style w:type="character" w:customStyle="1" w:styleId="tweet-author">
    <w:name w:val="tweet-author"/>
    <w:basedOn w:val="DefaultParagraphFont"/>
    <w:rsid w:val="00774FA9"/>
  </w:style>
  <w:style w:type="paragraph" w:customStyle="1" w:styleId="tweet-date">
    <w:name w:val="tweet-date"/>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774FA9"/>
  </w:style>
  <w:style w:type="character" w:customStyle="1" w:styleId="rt-count">
    <w:name w:val="rt-count"/>
    <w:basedOn w:val="DefaultParagraphFont"/>
    <w:rsid w:val="00774FA9"/>
  </w:style>
  <w:style w:type="character" w:customStyle="1" w:styleId="likes">
    <w:name w:val="likes"/>
    <w:basedOn w:val="DefaultParagraphFont"/>
    <w:rsid w:val="00774FA9"/>
  </w:style>
  <w:style w:type="character" w:customStyle="1" w:styleId="like-count">
    <w:name w:val="like-count"/>
    <w:basedOn w:val="DefaultParagraphFont"/>
    <w:rsid w:val="00774FA9"/>
  </w:style>
  <w:style w:type="character" w:customStyle="1" w:styleId="tweet-fake-link">
    <w:name w:val="tweet-fake-link"/>
    <w:basedOn w:val="DefaultParagraphFont"/>
    <w:rsid w:val="00774FA9"/>
  </w:style>
  <w:style w:type="paragraph" w:customStyle="1" w:styleId="opinion-articlebody">
    <w:name w:val="opinion-article__body"/>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774FA9"/>
  </w:style>
  <w:style w:type="character" w:customStyle="1" w:styleId="mntl-inline-citation">
    <w:name w:val="mntl-inline-citation"/>
    <w:basedOn w:val="DefaultParagraphFont"/>
    <w:rsid w:val="00774FA9"/>
  </w:style>
  <w:style w:type="character" w:customStyle="1" w:styleId="mntl-sc-block-headingtext">
    <w:name w:val="mntl-sc-block-heading__text"/>
    <w:basedOn w:val="DefaultParagraphFont"/>
    <w:rsid w:val="00774FA9"/>
  </w:style>
  <w:style w:type="paragraph" w:customStyle="1" w:styleId="bio-overviewtext">
    <w:name w:val="bio-overview__text"/>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basedOn w:val="DefaultParagraphFont"/>
    <w:rsid w:val="00774FA9"/>
  </w:style>
  <w:style w:type="character" w:customStyle="1" w:styleId="name">
    <w:name w:val="name"/>
    <w:basedOn w:val="DefaultParagraphFont"/>
    <w:rsid w:val="00774FA9"/>
  </w:style>
  <w:style w:type="paragraph" w:customStyle="1" w:styleId="p1">
    <w:name w:val="p1"/>
    <w:basedOn w:val="Normal"/>
    <w:qFormat/>
    <w:rsid w:val="00774FA9"/>
    <w:rPr>
      <w:rFonts w:ascii="Helvetica" w:hAnsi="Helvetica"/>
      <w:color w:val="454545"/>
      <w:sz w:val="18"/>
      <w:szCs w:val="18"/>
    </w:rPr>
  </w:style>
  <w:style w:type="character" w:customStyle="1" w:styleId="m8417153040583553079gmail-style13ptbold">
    <w:name w:val="m_8417153040583553079gmail-style13ptbold"/>
    <w:basedOn w:val="DefaultParagraphFont"/>
    <w:rsid w:val="00774FA9"/>
  </w:style>
  <w:style w:type="character" w:customStyle="1" w:styleId="m8417153040583553079gmail-styleunderline">
    <w:name w:val="m_8417153040583553079gmail-styleunderline"/>
    <w:basedOn w:val="DefaultParagraphFont"/>
    <w:rsid w:val="00774FA9"/>
  </w:style>
  <w:style w:type="paragraph" w:customStyle="1" w:styleId="StyleStyle49pt">
    <w:name w:val="Style Style4 + 9 pt"/>
    <w:basedOn w:val="Style4"/>
    <w:link w:val="StyleStyle49ptChar"/>
    <w:qFormat/>
    <w:rsid w:val="00774FA9"/>
    <w:pPr>
      <w:ind w:left="360" w:hanging="360"/>
    </w:pPr>
    <w:rPr>
      <w:rFonts w:ascii="Times New Roman" w:eastAsia="Times New Roman" w:hAnsi="Times New Roman" w:cs="Arial"/>
      <w:sz w:val="20"/>
    </w:rPr>
  </w:style>
  <w:style w:type="character" w:customStyle="1" w:styleId="StyleStyle49ptChar">
    <w:name w:val="Style Style4 + 9 pt Char"/>
    <w:basedOn w:val="DefaultParagraphFont"/>
    <w:link w:val="StyleStyle49pt"/>
    <w:locked/>
    <w:rsid w:val="00774FA9"/>
    <w:rPr>
      <w:rFonts w:ascii="Times New Roman" w:eastAsia="Times New Roman" w:hAnsi="Times New Roman" w:cs="Arial"/>
      <w:sz w:val="20"/>
      <w:u w:val="single"/>
    </w:rPr>
  </w:style>
  <w:style w:type="character" w:customStyle="1" w:styleId="StyleTimesNewRoman9pt">
    <w:name w:val="Style Times New Roman 9 pt"/>
    <w:rsid w:val="00774FA9"/>
    <w:rPr>
      <w:sz w:val="20"/>
    </w:rPr>
  </w:style>
  <w:style w:type="character" w:customStyle="1" w:styleId="Style9ptItalicUnderline">
    <w:name w:val="Style 9 pt Italic Underline"/>
    <w:rsid w:val="00774FA9"/>
    <w:rPr>
      <w:i/>
      <w:sz w:val="20"/>
      <w:u w:val="single"/>
    </w:rPr>
  </w:style>
  <w:style w:type="paragraph" w:customStyle="1" w:styleId="CiteMore">
    <w:name w:val="Cite—More"/>
    <w:basedOn w:val="Normal"/>
    <w:qFormat/>
    <w:rsid w:val="00774FA9"/>
    <w:rPr>
      <w:sz w:val="20"/>
    </w:rPr>
  </w:style>
  <w:style w:type="character" w:customStyle="1" w:styleId="EmphasizeThis">
    <w:name w:val="EmphasizeThis"/>
    <w:rsid w:val="00774FA9"/>
    <w:rPr>
      <w:rFonts w:ascii="Georgia" w:hAnsi="Georgia"/>
      <w:b/>
      <w:iCs/>
      <w:sz w:val="24"/>
      <w:u w:val="thick"/>
    </w:rPr>
  </w:style>
  <w:style w:type="character" w:customStyle="1" w:styleId="Style11ptBlack">
    <w:name w:val="Style 11 pt Black"/>
    <w:basedOn w:val="DefaultParagraphFont"/>
    <w:rsid w:val="00774FA9"/>
    <w:rPr>
      <w:color w:val="000000"/>
      <w:sz w:val="20"/>
    </w:rPr>
  </w:style>
  <w:style w:type="character" w:customStyle="1" w:styleId="HTMLPreformattedChar1">
    <w:name w:val="HTML Preformatted Char1"/>
    <w:basedOn w:val="DefaultParagraphFont"/>
    <w:uiPriority w:val="99"/>
    <w:rsid w:val="00774FA9"/>
    <w:rPr>
      <w:rFonts w:ascii="Consolas" w:hAnsi="Consolas" w:cs="Arial"/>
      <w:sz w:val="20"/>
      <w:szCs w:val="20"/>
    </w:rPr>
  </w:style>
  <w:style w:type="character" w:customStyle="1" w:styleId="CommentSubjectChar1">
    <w:name w:val="Comment Subject Char1"/>
    <w:basedOn w:val="CommentTextChar1"/>
    <w:uiPriority w:val="99"/>
    <w:rsid w:val="00774FA9"/>
    <w:rPr>
      <w:rFonts w:ascii="Arial" w:hAnsi="Arial" w:cs="Arial"/>
      <w:sz w:val="20"/>
      <w:szCs w:val="20"/>
    </w:rPr>
  </w:style>
  <w:style w:type="character" w:customStyle="1" w:styleId="A3">
    <w:name w:val="A3"/>
    <w:rsid w:val="00774FA9"/>
    <w:rPr>
      <w:color w:val="000000"/>
      <w:sz w:val="13"/>
      <w:szCs w:val="13"/>
    </w:rPr>
  </w:style>
  <w:style w:type="character" w:customStyle="1" w:styleId="A9">
    <w:name w:val="A9"/>
    <w:uiPriority w:val="99"/>
    <w:rsid w:val="00774FA9"/>
    <w:rPr>
      <w:color w:val="000000"/>
      <w:sz w:val="28"/>
      <w:szCs w:val="28"/>
    </w:rPr>
  </w:style>
  <w:style w:type="character" w:customStyle="1" w:styleId="A4">
    <w:name w:val="A4"/>
    <w:rsid w:val="00774FA9"/>
    <w:rPr>
      <w:color w:val="000000"/>
      <w:sz w:val="14"/>
      <w:szCs w:val="14"/>
    </w:rPr>
  </w:style>
  <w:style w:type="character" w:customStyle="1" w:styleId="TagGreg">
    <w:name w:val="TagGreg"/>
    <w:basedOn w:val="DefaultParagraphFont"/>
    <w:uiPriority w:val="1"/>
    <w:qFormat/>
    <w:rsid w:val="00774FA9"/>
    <w:rPr>
      <w:rFonts w:ascii="Arial" w:hAnsi="Arial"/>
      <w:b/>
      <w:sz w:val="24"/>
    </w:rPr>
  </w:style>
  <w:style w:type="character" w:customStyle="1" w:styleId="Style9ptUnderline">
    <w:name w:val="Style 9 pt Underline"/>
    <w:rsid w:val="00774FA9"/>
    <w:rPr>
      <w:sz w:val="20"/>
      <w:u w:val="single"/>
    </w:rPr>
  </w:style>
  <w:style w:type="character" w:customStyle="1" w:styleId="Style9ptBoldUnderline">
    <w:name w:val="Style 9 pt Bold Underline"/>
    <w:rsid w:val="00774FA9"/>
    <w:rPr>
      <w:b/>
      <w:bCs/>
      <w:sz w:val="20"/>
      <w:u w:val="single"/>
    </w:rPr>
  </w:style>
  <w:style w:type="paragraph" w:customStyle="1" w:styleId="Minimize">
    <w:name w:val="Minimize"/>
    <w:basedOn w:val="Normal"/>
    <w:next w:val="Normal"/>
    <w:link w:val="MinimizeChar"/>
    <w:autoRedefine/>
    <w:qFormat/>
    <w:rsid w:val="00774FA9"/>
    <w:pPr>
      <w:widowControl w:val="0"/>
      <w:autoSpaceDE w:val="0"/>
      <w:autoSpaceDN w:val="0"/>
      <w:adjustRightInd w:val="0"/>
    </w:pPr>
    <w:rPr>
      <w:rFonts w:ascii="Times New Roman" w:eastAsia="Times New Roman" w:hAnsi="Times New Roman" w:cstheme="minorBidi"/>
      <w:color w:val="000000"/>
      <w:sz w:val="12"/>
    </w:rPr>
  </w:style>
  <w:style w:type="paragraph" w:customStyle="1" w:styleId="StyleHeading4TagsmalltextBigcardbodyNormalTagNotBold">
    <w:name w:val="Style Heading 4Tagsmall textBig cardbodyNormal Tag + Not Bold"/>
    <w:basedOn w:val="Heading4"/>
    <w:qFormat/>
    <w:rsid w:val="00774FA9"/>
    <w:rPr>
      <w:bCs/>
      <w:sz w:val="22"/>
    </w:rPr>
  </w:style>
  <w:style w:type="character" w:customStyle="1" w:styleId="StyleBox12ptBold">
    <w:name w:val="Style Box + 12 pt Bold"/>
    <w:basedOn w:val="DefaultParagraphFont"/>
    <w:rsid w:val="00774FA9"/>
    <w:rPr>
      <w:rFonts w:ascii="Georgia" w:hAnsi="Georgia"/>
      <w:b/>
      <w:bCs/>
      <w:sz w:val="22"/>
      <w:u w:val="single"/>
      <w:bdr w:val="none" w:sz="0" w:space="0" w:color="auto"/>
    </w:rPr>
  </w:style>
  <w:style w:type="character" w:customStyle="1" w:styleId="StyleBox12pt">
    <w:name w:val="Style Box + 12 pt"/>
    <w:basedOn w:val="DefaultParagraphFont"/>
    <w:rsid w:val="00774FA9"/>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774FA9"/>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qFormat/>
    <w:rsid w:val="00774FA9"/>
    <w:rPr>
      <w:bCs/>
    </w:rPr>
  </w:style>
  <w:style w:type="character" w:customStyle="1" w:styleId="UnderlinedCardTextChar">
    <w:name w:val="Underlined Card Text Char"/>
    <w:link w:val="UnderlinedCardText"/>
    <w:rsid w:val="00774FA9"/>
    <w:rPr>
      <w:rFonts w:ascii="Georgia" w:eastAsia="Calibri" w:hAnsi="Georgia"/>
      <w:u w:val="single"/>
    </w:rPr>
  </w:style>
  <w:style w:type="character" w:customStyle="1" w:styleId="StyleGaramondText1">
    <w:name w:val="Style Garamond Text 1"/>
    <w:basedOn w:val="DefaultParagraphFont"/>
    <w:rsid w:val="00774FA9"/>
    <w:rPr>
      <w:rFonts w:ascii="Georgia" w:hAnsi="Georgia"/>
      <w:color w:val="0D0D0D" w:themeColor="text1" w:themeTint="F2"/>
      <w:sz w:val="22"/>
    </w:rPr>
  </w:style>
  <w:style w:type="character" w:customStyle="1" w:styleId="StyleGaramondText1Underline">
    <w:name w:val="Style Garamond Text 1 Underline"/>
    <w:basedOn w:val="DefaultParagraphFont"/>
    <w:rsid w:val="00774FA9"/>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774FA9"/>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774FA9"/>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774FA9"/>
    <w:rPr>
      <w:b w:val="0"/>
      <w:bCs w:val="0"/>
      <w:sz w:val="14"/>
      <w:u w:val="none"/>
    </w:rPr>
  </w:style>
  <w:style w:type="character" w:customStyle="1" w:styleId="Style7ptBold">
    <w:name w:val="Style 7 pt Bold"/>
    <w:basedOn w:val="DefaultParagraphFont"/>
    <w:rsid w:val="00774FA9"/>
    <w:rPr>
      <w:b w:val="0"/>
      <w:bCs/>
      <w:sz w:val="14"/>
    </w:rPr>
  </w:style>
  <w:style w:type="paragraph" w:customStyle="1" w:styleId="Stylecardtext8pt">
    <w:name w:val="Style card text + 8 pt"/>
    <w:basedOn w:val="Normal"/>
    <w:qFormat/>
    <w:rsid w:val="00774FA9"/>
    <w:pPr>
      <w:ind w:right="288"/>
    </w:pPr>
  </w:style>
  <w:style w:type="paragraph" w:customStyle="1" w:styleId="Stylecardtext5pt">
    <w:name w:val="Style card text + 5 pt"/>
    <w:basedOn w:val="Normal"/>
    <w:qFormat/>
    <w:rsid w:val="00774FA9"/>
    <w:pPr>
      <w:ind w:right="288"/>
    </w:pPr>
    <w:rPr>
      <w:sz w:val="10"/>
    </w:rPr>
  </w:style>
  <w:style w:type="character" w:customStyle="1" w:styleId="StyleStyleBoldUnderlineUnderlineIntenseEmphasis1apple-style-">
    <w:name w:val="Style Style Bold UnderlineUnderlineIntense Emphasis1apple-style-..."/>
    <w:basedOn w:val="DefaultParagraphFont"/>
    <w:rsid w:val="00774FA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74FA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74FA9"/>
    <w:rPr>
      <w:rFonts w:ascii="Georgia" w:hAnsi="Georgia"/>
      <w:u w:val="single"/>
    </w:rPr>
  </w:style>
  <w:style w:type="paragraph" w:customStyle="1" w:styleId="StyleCardsGeorgia12ptBoldThickunderlineBorderSin">
    <w:name w:val="Style Cards + Georgia 12 pt Bold Thick underline Border: : (Sin..."/>
    <w:basedOn w:val="Normal"/>
    <w:qFormat/>
    <w:rsid w:val="00774FA9"/>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774FA9"/>
    <w:rPr>
      <w:rFonts w:ascii="Georgia" w:hAnsi="Georgia"/>
      <w:sz w:val="24"/>
      <w:u w:val="single"/>
    </w:rPr>
  </w:style>
  <w:style w:type="paragraph" w:customStyle="1" w:styleId="StyleCardsGeorgia">
    <w:name w:val="Style Cards + Georgia"/>
    <w:basedOn w:val="Normal"/>
    <w:qFormat/>
    <w:rsid w:val="00774FA9"/>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774FA9"/>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774FA9"/>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774FA9"/>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774FA9"/>
    <w:rPr>
      <w:rFonts w:ascii="Sylfaen" w:hAnsi="Sylfaen" w:cs="Sylfaen"/>
      <w:i/>
      <w:iCs/>
      <w:sz w:val="19"/>
      <w:szCs w:val="19"/>
      <w:u w:val="none"/>
      <w:shd w:val="clear" w:color="auto" w:fill="FFFFFF"/>
    </w:rPr>
  </w:style>
  <w:style w:type="character" w:customStyle="1" w:styleId="BodyText1">
    <w:name w:val="Body Text1"/>
    <w:rsid w:val="00774FA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774FA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774FA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774FA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74FA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Blocks Char1,Bold Underline Char Char Char Char Char Char"/>
    <w:uiPriority w:val="9"/>
    <w:rsid w:val="00774FA9"/>
    <w:rPr>
      <w:rFonts w:ascii="Cambria" w:eastAsia="MS Gothic" w:hAnsi="Cambria" w:cs="Times New Roman"/>
      <w:color w:val="243F60"/>
      <w:sz w:val="22"/>
      <w:szCs w:val="22"/>
    </w:rPr>
  </w:style>
  <w:style w:type="character" w:customStyle="1" w:styleId="tagChar2">
    <w:name w:val="tag Char2"/>
    <w:aliases w:val="Heading 2 Char1 Char Char Char Char1, Char Char Char Char Char Char Char1"/>
    <w:qFormat/>
    <w:locked/>
    <w:rsid w:val="00774FA9"/>
    <w:rPr>
      <w:rFonts w:ascii="Georgia" w:eastAsia="Times New Roman" w:hAnsi="Georgia"/>
      <w:b/>
    </w:rPr>
  </w:style>
  <w:style w:type="paragraph" w:customStyle="1" w:styleId="hat">
    <w:name w:val="hat"/>
    <w:basedOn w:val="Normal"/>
    <w:next w:val="Normal"/>
    <w:link w:val="hatChar"/>
    <w:qFormat/>
    <w:rsid w:val="00774FA9"/>
    <w:pPr>
      <w:spacing w:before="240" w:after="240"/>
      <w:jc w:val="center"/>
      <w:outlineLvl w:val="0"/>
    </w:pPr>
    <w:rPr>
      <w:rFonts w:eastAsia="Times New Roman"/>
      <w:b/>
      <w:bCs/>
      <w:sz w:val="32"/>
      <w:u w:val="single"/>
    </w:rPr>
  </w:style>
  <w:style w:type="character" w:customStyle="1" w:styleId="StyleHeading4UnderlinedsmalltextGaramondChar">
    <w:name w:val="Style Heading 4Underlinedsmall text + Garamond Char"/>
    <w:link w:val="StyleHeading4UnderlinedsmalltextGaramond"/>
    <w:locked/>
    <w:rsid w:val="00774FA9"/>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774FA9"/>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774FA9"/>
    <w:pPr>
      <w:keepNext w:val="0"/>
      <w:keepLines w:val="0"/>
      <w:jc w:val="left"/>
    </w:pPr>
    <w:rPr>
      <w:rFonts w:eastAsia="Calibri"/>
      <w:b w:val="0"/>
      <w:sz w:val="22"/>
      <w:u w:val="none"/>
    </w:rPr>
  </w:style>
  <w:style w:type="paragraph" w:customStyle="1" w:styleId="Heading2-Bold">
    <w:name w:val="Heading 2 - Bold"/>
    <w:basedOn w:val="Normal"/>
    <w:autoRedefine/>
    <w:qFormat/>
    <w:rsid w:val="00774FA9"/>
    <w:rPr>
      <w:b/>
    </w:rPr>
  </w:style>
  <w:style w:type="character" w:customStyle="1" w:styleId="MicrotextChar0">
    <w:name w:val="Microtext Char"/>
    <w:link w:val="Microtext0"/>
    <w:locked/>
    <w:rsid w:val="00774FA9"/>
    <w:rPr>
      <w:rFonts w:ascii="Times New Roman" w:hAnsi="Times New Roman"/>
      <w:sz w:val="12"/>
    </w:rPr>
  </w:style>
  <w:style w:type="paragraph" w:customStyle="1" w:styleId="Microtext0">
    <w:name w:val="Microtext"/>
    <w:basedOn w:val="Normal"/>
    <w:next w:val="Normal"/>
    <w:link w:val="MicrotextChar0"/>
    <w:qFormat/>
    <w:rsid w:val="00774FA9"/>
    <w:rPr>
      <w:rFonts w:ascii="Times New Roman" w:hAnsi="Times New Roman" w:cstheme="minorBidi"/>
      <w:sz w:val="12"/>
    </w:rPr>
  </w:style>
  <w:style w:type="character" w:customStyle="1" w:styleId="CardTextChar1">
    <w:name w:val="Card Text Char"/>
    <w:locked/>
    <w:rsid w:val="00774FA9"/>
    <w:rPr>
      <w:rFonts w:ascii="Garamond" w:hAnsi="Garamond"/>
      <w:sz w:val="18"/>
    </w:rPr>
  </w:style>
  <w:style w:type="paragraph" w:customStyle="1" w:styleId="tag">
    <w:name w:val="%tag"/>
    <w:basedOn w:val="Normal"/>
    <w:next w:val="Normal"/>
    <w:qFormat/>
    <w:rsid w:val="00774FA9"/>
    <w:rPr>
      <w:bCs/>
      <w:sz w:val="18"/>
    </w:rPr>
  </w:style>
  <w:style w:type="character" w:customStyle="1" w:styleId="Style2Char0">
    <w:name w:val="Style 2 Char"/>
    <w:link w:val="Style21"/>
    <w:locked/>
    <w:rsid w:val="00774FA9"/>
    <w:rPr>
      <w:rFonts w:ascii="Times New Roman" w:eastAsia="Times New Roman" w:hAnsi="Times New Roman"/>
      <w:u w:val="single"/>
    </w:rPr>
  </w:style>
  <w:style w:type="paragraph" w:customStyle="1" w:styleId="Style21">
    <w:name w:val="Style 2"/>
    <w:basedOn w:val="Normal"/>
    <w:link w:val="Style2Char0"/>
    <w:qFormat/>
    <w:rsid w:val="00774FA9"/>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774FA9"/>
    <w:rPr>
      <w:rFonts w:ascii="Garamond" w:eastAsia="Times New Roman" w:hAnsi="Garamond"/>
      <w:u w:val="single"/>
    </w:rPr>
  </w:style>
  <w:style w:type="paragraph" w:customStyle="1" w:styleId="GAUnderline">
    <w:name w:val="GA Underline"/>
    <w:basedOn w:val="Normal"/>
    <w:link w:val="GAUnderlineChar"/>
    <w:qFormat/>
    <w:rsid w:val="00774FA9"/>
    <w:rPr>
      <w:rFonts w:ascii="Garamond" w:eastAsia="Times New Roman" w:hAnsi="Garamond" w:cstheme="minorBidi"/>
      <w:u w:val="single"/>
    </w:rPr>
  </w:style>
  <w:style w:type="character" w:customStyle="1" w:styleId="textsmallChar">
    <w:name w:val="textsmall Char"/>
    <w:link w:val="textsmall"/>
    <w:locked/>
    <w:rsid w:val="00774FA9"/>
    <w:rPr>
      <w:rFonts w:ascii="Times New Roman" w:eastAsia="Times New Roman" w:hAnsi="Times New Roman"/>
      <w:sz w:val="18"/>
    </w:rPr>
  </w:style>
  <w:style w:type="paragraph" w:customStyle="1" w:styleId="textsmall">
    <w:name w:val="textsmall"/>
    <w:basedOn w:val="Normal"/>
    <w:link w:val="textsmallChar"/>
    <w:qFormat/>
    <w:rsid w:val="00774FA9"/>
    <w:rPr>
      <w:rFonts w:ascii="Times New Roman" w:eastAsia="Times New Roman" w:hAnsi="Times New Roman" w:cstheme="minorBidi"/>
      <w:sz w:val="18"/>
    </w:rPr>
  </w:style>
  <w:style w:type="character" w:customStyle="1" w:styleId="cardtextemphasisChar">
    <w:name w:val="card text emphasis Char"/>
    <w:link w:val="cardtextemphasis"/>
    <w:locked/>
    <w:rsid w:val="00774FA9"/>
    <w:rPr>
      <w:rFonts w:ascii="Arial Narrow" w:hAnsi="Arial Narrow"/>
      <w:b/>
      <w:sz w:val="18"/>
      <w:u w:val="single"/>
    </w:rPr>
  </w:style>
  <w:style w:type="paragraph" w:customStyle="1" w:styleId="cardtextemphasis">
    <w:name w:val="card text emphasis"/>
    <w:basedOn w:val="Normal"/>
    <w:link w:val="cardtextemphasisChar"/>
    <w:qFormat/>
    <w:rsid w:val="00774FA9"/>
    <w:pPr>
      <w:spacing w:after="200"/>
      <w:contextualSpacing/>
    </w:pPr>
    <w:rPr>
      <w:rFonts w:ascii="Arial Narrow" w:hAnsi="Arial Narrow" w:cstheme="minorBidi"/>
      <w:b/>
      <w:sz w:val="18"/>
      <w:u w:val="single"/>
    </w:rPr>
  </w:style>
  <w:style w:type="character" w:customStyle="1" w:styleId="MicroChar">
    <w:name w:val="Micro Char"/>
    <w:link w:val="Micro"/>
    <w:locked/>
    <w:rsid w:val="00774FA9"/>
    <w:rPr>
      <w:rFonts w:ascii="Arial" w:eastAsia="Times New Roman" w:hAnsi="Arial"/>
      <w:sz w:val="12"/>
    </w:rPr>
  </w:style>
  <w:style w:type="paragraph" w:customStyle="1" w:styleId="Micro">
    <w:name w:val="Micro"/>
    <w:basedOn w:val="Normal"/>
    <w:next w:val="Normal"/>
    <w:link w:val="MicroChar"/>
    <w:qFormat/>
    <w:rsid w:val="00774FA9"/>
    <w:rPr>
      <w:rFonts w:ascii="Arial" w:eastAsia="Times New Roman" w:hAnsi="Arial" w:cstheme="minorBidi"/>
      <w:sz w:val="12"/>
    </w:rPr>
  </w:style>
  <w:style w:type="paragraph" w:customStyle="1" w:styleId="CardNotUnderlined">
    <w:name w:val="Card Not Underlined"/>
    <w:basedOn w:val="Normal"/>
    <w:autoRedefine/>
    <w:qFormat/>
    <w:rsid w:val="00774FA9"/>
    <w:rPr>
      <w:rFonts w:ascii="Bell MT" w:hAnsi="Bell MT"/>
      <w:sz w:val="20"/>
      <w:szCs w:val="20"/>
    </w:rPr>
  </w:style>
  <w:style w:type="paragraph" w:customStyle="1" w:styleId="h-lead">
    <w:name w:val="h-lead"/>
    <w:basedOn w:val="Normal"/>
    <w:qFormat/>
    <w:rsid w:val="00774FA9"/>
    <w:pPr>
      <w:spacing w:before="100" w:beforeAutospacing="1" w:after="100" w:afterAutospacing="1"/>
    </w:pPr>
    <w:rPr>
      <w:rFonts w:eastAsia="Times New Roman"/>
    </w:rPr>
  </w:style>
  <w:style w:type="paragraph" w:customStyle="1" w:styleId="intro">
    <w:name w:val="intro"/>
    <w:basedOn w:val="Normal"/>
    <w:qFormat/>
    <w:rsid w:val="00774FA9"/>
    <w:pPr>
      <w:spacing w:before="100" w:beforeAutospacing="1" w:after="100" w:afterAutospacing="1"/>
    </w:pPr>
    <w:rPr>
      <w:rFonts w:eastAsia="Times New Roman"/>
    </w:rPr>
  </w:style>
  <w:style w:type="paragraph" w:customStyle="1" w:styleId="body-paragraph">
    <w:name w:val="body-paragraph"/>
    <w:basedOn w:val="Normal"/>
    <w:qFormat/>
    <w:rsid w:val="00774FA9"/>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774FA9"/>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774FA9"/>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774FA9"/>
    <w:rPr>
      <w:sz w:val="20"/>
    </w:rPr>
  </w:style>
  <w:style w:type="paragraph" w:customStyle="1" w:styleId="F3-TagAuthor">
    <w:name w:val="F3 - Tag/Author"/>
    <w:basedOn w:val="Normal"/>
    <w:qFormat/>
    <w:rsid w:val="00774FA9"/>
    <w:rPr>
      <w:rFonts w:eastAsia="Times New Roman"/>
      <w:b/>
      <w:sz w:val="20"/>
    </w:rPr>
  </w:style>
  <w:style w:type="paragraph" w:customStyle="1" w:styleId="F5-UnderlineNormal">
    <w:name w:val="F5 - Underline Normal"/>
    <w:basedOn w:val="Normal"/>
    <w:qFormat/>
    <w:rsid w:val="00774FA9"/>
    <w:rPr>
      <w:sz w:val="20"/>
      <w:u w:val="single"/>
    </w:rPr>
  </w:style>
  <w:style w:type="paragraph" w:customStyle="1" w:styleId="Brief-PrimarySource">
    <w:name w:val="Brief - Primary Source"/>
    <w:basedOn w:val="Normal"/>
    <w:qFormat/>
    <w:rsid w:val="00774FA9"/>
    <w:rPr>
      <w:rFonts w:eastAsia="Times New Roman"/>
      <w:b/>
      <w:u w:val="single"/>
    </w:rPr>
  </w:style>
  <w:style w:type="paragraph" w:customStyle="1" w:styleId="Brief-Underline">
    <w:name w:val="Brief - Underline"/>
    <w:basedOn w:val="Normal"/>
    <w:qFormat/>
    <w:rsid w:val="00774FA9"/>
    <w:rPr>
      <w:rFonts w:eastAsia="Times New Roman"/>
      <w:sz w:val="20"/>
      <w:u w:val="single"/>
    </w:rPr>
  </w:style>
  <w:style w:type="paragraph" w:customStyle="1" w:styleId="Brief">
    <w:name w:val="Brief"/>
    <w:basedOn w:val="Brief-PrimarySource"/>
    <w:qFormat/>
    <w:rsid w:val="00774FA9"/>
    <w:rPr>
      <w:b w:val="0"/>
    </w:rPr>
  </w:style>
  <w:style w:type="paragraph" w:customStyle="1" w:styleId="CM2">
    <w:name w:val="CM2"/>
    <w:basedOn w:val="Normal"/>
    <w:next w:val="Normal"/>
    <w:qFormat/>
    <w:rsid w:val="00774FA9"/>
    <w:pPr>
      <w:widowControl w:val="0"/>
      <w:autoSpaceDE w:val="0"/>
      <w:autoSpaceDN w:val="0"/>
      <w:adjustRightInd w:val="0"/>
      <w:spacing w:line="553" w:lineRule="atLeast"/>
    </w:pPr>
    <w:rPr>
      <w:rFonts w:eastAsia="Times New Roman"/>
    </w:rPr>
  </w:style>
  <w:style w:type="paragraph" w:customStyle="1" w:styleId="CM9">
    <w:name w:val="CM9"/>
    <w:basedOn w:val="Normal"/>
    <w:next w:val="Normal"/>
    <w:qFormat/>
    <w:rsid w:val="00774FA9"/>
    <w:pPr>
      <w:widowControl w:val="0"/>
      <w:autoSpaceDE w:val="0"/>
      <w:autoSpaceDN w:val="0"/>
      <w:adjustRightInd w:val="0"/>
      <w:spacing w:line="553" w:lineRule="atLeast"/>
    </w:pPr>
    <w:rPr>
      <w:rFonts w:eastAsia="Times New Roman"/>
    </w:rPr>
  </w:style>
  <w:style w:type="paragraph" w:customStyle="1" w:styleId="CM4">
    <w:name w:val="CM4"/>
    <w:basedOn w:val="Normal"/>
    <w:next w:val="Normal"/>
    <w:qFormat/>
    <w:rsid w:val="00774FA9"/>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774FA9"/>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774FA9"/>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774FA9"/>
  </w:style>
  <w:style w:type="paragraph" w:customStyle="1" w:styleId="CM34">
    <w:name w:val="CM34"/>
    <w:basedOn w:val="Default"/>
    <w:next w:val="Default"/>
    <w:qFormat/>
    <w:rsid w:val="00774FA9"/>
  </w:style>
  <w:style w:type="paragraph" w:customStyle="1" w:styleId="CM56">
    <w:name w:val="CM56"/>
    <w:basedOn w:val="Default"/>
    <w:next w:val="Default"/>
    <w:qFormat/>
    <w:rsid w:val="00774FA9"/>
  </w:style>
  <w:style w:type="paragraph" w:customStyle="1" w:styleId="CM58">
    <w:name w:val="CM58"/>
    <w:basedOn w:val="Default"/>
    <w:next w:val="Default"/>
    <w:qFormat/>
    <w:rsid w:val="00774FA9"/>
  </w:style>
  <w:style w:type="paragraph" w:customStyle="1" w:styleId="CM57">
    <w:name w:val="CM57"/>
    <w:basedOn w:val="Default"/>
    <w:next w:val="Default"/>
    <w:qFormat/>
    <w:rsid w:val="00774FA9"/>
  </w:style>
  <w:style w:type="paragraph" w:customStyle="1" w:styleId="CM1">
    <w:name w:val="CM1"/>
    <w:basedOn w:val="Default"/>
    <w:next w:val="Default"/>
    <w:qFormat/>
    <w:rsid w:val="00774FA9"/>
  </w:style>
  <w:style w:type="paragraph" w:customStyle="1" w:styleId="CM49">
    <w:name w:val="CM49"/>
    <w:basedOn w:val="Default"/>
    <w:next w:val="Default"/>
    <w:qFormat/>
    <w:rsid w:val="00774FA9"/>
  </w:style>
  <w:style w:type="paragraph" w:customStyle="1" w:styleId="CM41">
    <w:name w:val="CM41"/>
    <w:basedOn w:val="Default"/>
    <w:next w:val="Default"/>
    <w:qFormat/>
    <w:rsid w:val="00774FA9"/>
  </w:style>
  <w:style w:type="paragraph" w:customStyle="1" w:styleId="Quote1">
    <w:name w:val="Quote1"/>
    <w:aliases w:val="Small text,Quote11,Quote4,Quote111"/>
    <w:basedOn w:val="Default"/>
    <w:next w:val="Default"/>
    <w:link w:val="SmalltextChar"/>
    <w:qFormat/>
    <w:rsid w:val="00774FA9"/>
  </w:style>
  <w:style w:type="paragraph" w:customStyle="1" w:styleId="3rdOrderPara">
    <w:name w:val="3rd Order Para"/>
    <w:basedOn w:val="Default"/>
    <w:next w:val="Default"/>
    <w:qFormat/>
    <w:rsid w:val="00774FA9"/>
  </w:style>
  <w:style w:type="paragraph" w:customStyle="1" w:styleId="2ndOrderPara">
    <w:name w:val="2nd Order Para"/>
    <w:basedOn w:val="Default"/>
    <w:next w:val="Default"/>
    <w:qFormat/>
    <w:rsid w:val="00774FA9"/>
  </w:style>
  <w:style w:type="paragraph" w:customStyle="1" w:styleId="Normal-SIGN2">
    <w:name w:val="Normal-SIGN2"/>
    <w:basedOn w:val="Default"/>
    <w:next w:val="Default"/>
    <w:qFormat/>
    <w:rsid w:val="00774FA9"/>
  </w:style>
  <w:style w:type="paragraph" w:customStyle="1" w:styleId="Normal-SIGN1">
    <w:name w:val="Normal-SIGN1"/>
    <w:basedOn w:val="Default"/>
    <w:next w:val="Default"/>
    <w:qFormat/>
    <w:rsid w:val="00774FA9"/>
  </w:style>
  <w:style w:type="paragraph" w:customStyle="1" w:styleId="CM3">
    <w:name w:val="CM3"/>
    <w:basedOn w:val="Default"/>
    <w:next w:val="Default"/>
    <w:qFormat/>
    <w:rsid w:val="00774FA9"/>
  </w:style>
  <w:style w:type="paragraph" w:customStyle="1" w:styleId="CM33">
    <w:name w:val="CM33"/>
    <w:basedOn w:val="Default"/>
    <w:next w:val="Default"/>
    <w:qFormat/>
    <w:rsid w:val="00774FA9"/>
  </w:style>
  <w:style w:type="paragraph" w:customStyle="1" w:styleId="CM37">
    <w:name w:val="CM37"/>
    <w:basedOn w:val="Default"/>
    <w:next w:val="Default"/>
    <w:qFormat/>
    <w:rsid w:val="00774FA9"/>
  </w:style>
  <w:style w:type="paragraph" w:customStyle="1" w:styleId="CM7">
    <w:name w:val="CM7"/>
    <w:basedOn w:val="Default"/>
    <w:next w:val="Default"/>
    <w:qFormat/>
    <w:rsid w:val="00774FA9"/>
  </w:style>
  <w:style w:type="paragraph" w:customStyle="1" w:styleId="Brief-SecondarySource">
    <w:name w:val="Brief - Secondary Source"/>
    <w:basedOn w:val="Normal"/>
    <w:qFormat/>
    <w:rsid w:val="00774FA9"/>
    <w:rPr>
      <w:rFonts w:eastAsia="Times New Roman"/>
      <w:sz w:val="14"/>
      <w:szCs w:val="20"/>
    </w:rPr>
  </w:style>
  <w:style w:type="paragraph" w:customStyle="1" w:styleId="Brief-Card">
    <w:name w:val="Brief - Card"/>
    <w:basedOn w:val="Normal"/>
    <w:qFormat/>
    <w:rsid w:val="00774FA9"/>
    <w:rPr>
      <w:rFonts w:eastAsia="Times New Roman"/>
      <w:sz w:val="20"/>
    </w:rPr>
  </w:style>
  <w:style w:type="paragraph" w:customStyle="1" w:styleId="Pa2">
    <w:name w:val="Pa2"/>
    <w:basedOn w:val="Default"/>
    <w:next w:val="Default"/>
    <w:uiPriority w:val="99"/>
    <w:qFormat/>
    <w:rsid w:val="00774FA9"/>
  </w:style>
  <w:style w:type="paragraph" w:customStyle="1" w:styleId="Normal3">
    <w:name w:val="Normal+3"/>
    <w:basedOn w:val="Normal"/>
    <w:next w:val="Normal"/>
    <w:qFormat/>
    <w:rsid w:val="00774FA9"/>
    <w:pPr>
      <w:widowControl w:val="0"/>
      <w:autoSpaceDE w:val="0"/>
      <w:autoSpaceDN w:val="0"/>
      <w:adjustRightInd w:val="0"/>
    </w:pPr>
    <w:rPr>
      <w:rFonts w:eastAsia="Times New Roman"/>
    </w:rPr>
  </w:style>
  <w:style w:type="paragraph" w:customStyle="1" w:styleId="Normal1">
    <w:name w:val="Normal+1"/>
    <w:basedOn w:val="Normal"/>
    <w:next w:val="Normal"/>
    <w:qFormat/>
    <w:rsid w:val="00774FA9"/>
    <w:pPr>
      <w:widowControl w:val="0"/>
      <w:autoSpaceDE w:val="0"/>
      <w:autoSpaceDN w:val="0"/>
      <w:adjustRightInd w:val="0"/>
    </w:pPr>
    <w:rPr>
      <w:rFonts w:eastAsia="Times New Roman"/>
    </w:rPr>
  </w:style>
  <w:style w:type="paragraph" w:customStyle="1" w:styleId="Heading23">
    <w:name w:val="Heading 2+3"/>
    <w:basedOn w:val="Normal"/>
    <w:next w:val="Normal"/>
    <w:qFormat/>
    <w:rsid w:val="00774FA9"/>
    <w:pPr>
      <w:widowControl w:val="0"/>
      <w:autoSpaceDE w:val="0"/>
      <w:autoSpaceDN w:val="0"/>
      <w:adjustRightInd w:val="0"/>
    </w:pPr>
    <w:rPr>
      <w:rFonts w:eastAsia="Times New Roman"/>
    </w:rPr>
  </w:style>
  <w:style w:type="paragraph" w:customStyle="1" w:styleId="Normal5">
    <w:name w:val="Normal+5"/>
    <w:basedOn w:val="Default"/>
    <w:next w:val="Default"/>
    <w:qFormat/>
    <w:rsid w:val="00774FA9"/>
  </w:style>
  <w:style w:type="paragraph" w:customStyle="1" w:styleId="Cover1">
    <w:name w:val="Cover 1"/>
    <w:basedOn w:val="Normal"/>
    <w:next w:val="Normal"/>
    <w:qFormat/>
    <w:rsid w:val="00774FA9"/>
    <w:pPr>
      <w:widowControl w:val="0"/>
      <w:autoSpaceDE w:val="0"/>
      <w:autoSpaceDN w:val="0"/>
      <w:adjustRightInd w:val="0"/>
    </w:pPr>
    <w:rPr>
      <w:rFonts w:eastAsia="Times New Roman"/>
    </w:rPr>
  </w:style>
  <w:style w:type="paragraph" w:customStyle="1" w:styleId="Cover2">
    <w:name w:val="Cover 2"/>
    <w:basedOn w:val="Normal"/>
    <w:next w:val="Normal"/>
    <w:qFormat/>
    <w:rsid w:val="00774FA9"/>
    <w:pPr>
      <w:widowControl w:val="0"/>
      <w:autoSpaceDE w:val="0"/>
      <w:autoSpaceDN w:val="0"/>
      <w:adjustRightInd w:val="0"/>
    </w:pPr>
    <w:rPr>
      <w:rFonts w:eastAsia="Times New Roman"/>
    </w:rPr>
  </w:style>
  <w:style w:type="paragraph" w:customStyle="1" w:styleId="ReportDate">
    <w:name w:val="ReportDate"/>
    <w:basedOn w:val="Default"/>
    <w:next w:val="Default"/>
    <w:qFormat/>
    <w:rsid w:val="00774FA9"/>
  </w:style>
  <w:style w:type="paragraph" w:customStyle="1" w:styleId="Pa11">
    <w:name w:val="Pa11"/>
    <w:basedOn w:val="Normal"/>
    <w:next w:val="Normal"/>
    <w:uiPriority w:val="99"/>
    <w:qFormat/>
    <w:rsid w:val="00774FA9"/>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774FA9"/>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qFormat/>
    <w:rsid w:val="00774FA9"/>
  </w:style>
  <w:style w:type="paragraph" w:customStyle="1" w:styleId="CM28">
    <w:name w:val="CM28"/>
    <w:basedOn w:val="Default"/>
    <w:next w:val="Default"/>
    <w:qFormat/>
    <w:rsid w:val="00774FA9"/>
  </w:style>
  <w:style w:type="paragraph" w:customStyle="1" w:styleId="CM8">
    <w:name w:val="CM8"/>
    <w:basedOn w:val="Default"/>
    <w:next w:val="Default"/>
    <w:qFormat/>
    <w:rsid w:val="00774FA9"/>
  </w:style>
  <w:style w:type="paragraph" w:customStyle="1" w:styleId="CM6">
    <w:name w:val="CM6"/>
    <w:basedOn w:val="Default"/>
    <w:next w:val="Default"/>
    <w:qFormat/>
    <w:rsid w:val="00774FA9"/>
  </w:style>
  <w:style w:type="paragraph" w:customStyle="1" w:styleId="CM22">
    <w:name w:val="CM22"/>
    <w:basedOn w:val="Default"/>
    <w:next w:val="Default"/>
    <w:qFormat/>
    <w:rsid w:val="00774FA9"/>
  </w:style>
  <w:style w:type="paragraph" w:customStyle="1" w:styleId="DoubleUnderlined">
    <w:name w:val="Double Underlined"/>
    <w:basedOn w:val="Heading2"/>
    <w:autoRedefine/>
    <w:qFormat/>
    <w:rsid w:val="00774FA9"/>
    <w:pPr>
      <w:keepLines w:val="0"/>
      <w:suppressAutoHyphens/>
      <w:contextualSpacing/>
      <w:jc w:val="left"/>
    </w:pPr>
    <w:rPr>
      <w:rFonts w:ascii="Trebuchet MS" w:hAnsi="Trebuchet MS"/>
      <w:b w:val="0"/>
      <w:sz w:val="22"/>
      <w:szCs w:val="20"/>
      <w:u w:val="thick"/>
    </w:rPr>
  </w:style>
  <w:style w:type="paragraph" w:customStyle="1" w:styleId="IndexFixer">
    <w:name w:val="Index Fixer"/>
    <w:basedOn w:val="Heading1"/>
    <w:qFormat/>
    <w:rsid w:val="00774FA9"/>
    <w:pPr>
      <w:keepNext w:val="0"/>
      <w:keepLines w:val="0"/>
      <w:pageBreakBefore w:val="0"/>
      <w:pBdr>
        <w:top w:val="none" w:sz="0" w:space="0" w:color="auto"/>
        <w:left w:val="none" w:sz="0" w:space="0" w:color="auto"/>
        <w:bottom w:val="none" w:sz="0" w:space="0" w:color="auto"/>
        <w:right w:val="none" w:sz="0" w:space="0" w:color="auto"/>
      </w:pBdr>
      <w:suppressAutoHyphens/>
      <w:contextualSpacing/>
      <w:jc w:val="left"/>
      <w:outlineLvl w:val="9"/>
    </w:pPr>
    <w:rPr>
      <w:rFonts w:eastAsia="Times"/>
      <w:caps/>
      <w:sz w:val="32"/>
      <w:szCs w:val="20"/>
    </w:rPr>
  </w:style>
  <w:style w:type="paragraph" w:customStyle="1" w:styleId="SmallNormal">
    <w:name w:val="Small Normal"/>
    <w:basedOn w:val="Normal"/>
    <w:qFormat/>
    <w:rsid w:val="00774FA9"/>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774FA9"/>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PageHeader-Underline18pt">
    <w:name w:val="Page Header - Underline 18 pt"/>
    <w:qFormat/>
    <w:rsid w:val="00774FA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774FA9"/>
    <w:pPr>
      <w:keepLines w:val="0"/>
      <w:suppressAutoHyphens/>
      <w:contextualSpacing/>
      <w:jc w:val="left"/>
    </w:pPr>
    <w:rPr>
      <w:bCs/>
      <w:iCs/>
      <w:sz w:val="24"/>
      <w:szCs w:val="28"/>
      <w:u w:val="none"/>
    </w:rPr>
  </w:style>
  <w:style w:type="paragraph" w:customStyle="1" w:styleId="subhead">
    <w:name w:val="subhead"/>
    <w:basedOn w:val="Normal"/>
    <w:qFormat/>
    <w:rsid w:val="00774FA9"/>
    <w:pPr>
      <w:spacing w:after="120" w:line="225" w:lineRule="atLeast"/>
      <w:ind w:right="180"/>
    </w:pPr>
    <w:rPr>
      <w:rFonts w:eastAsia="Times New Roman"/>
      <w:color w:val="5177C5"/>
      <w:sz w:val="20"/>
      <w:szCs w:val="20"/>
    </w:rPr>
  </w:style>
  <w:style w:type="paragraph" w:customStyle="1" w:styleId="StyleHeading110pt">
    <w:name w:val="Style Heading 1 + 10 pt"/>
    <w:basedOn w:val="Heading1"/>
    <w:qFormat/>
    <w:rsid w:val="00774FA9"/>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bCs/>
      <w:caps/>
      <w:kern w:val="32"/>
      <w:sz w:val="32"/>
    </w:rPr>
  </w:style>
  <w:style w:type="paragraph" w:customStyle="1" w:styleId="StyleStyleHeading110pt10pt">
    <w:name w:val="Style Style Heading 1 + 10 pt + 10 pt"/>
    <w:basedOn w:val="StyleHeading110pt"/>
    <w:qFormat/>
    <w:rsid w:val="00774FA9"/>
  </w:style>
  <w:style w:type="paragraph" w:customStyle="1" w:styleId="StyleUnderliningTimesNewRomanBoldNounderlineKernat16">
    <w:name w:val="Style Underlining + Times New Roman Bold No underline Kern at 16..."/>
    <w:basedOn w:val="Normal"/>
    <w:qFormat/>
    <w:rsid w:val="00774FA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774FA9"/>
    <w:rPr>
      <w:rFonts w:eastAsia="Times New Roman"/>
      <w:b/>
      <w:bCs/>
      <w:kern w:val="32"/>
      <w:sz w:val="32"/>
      <w:szCs w:val="32"/>
    </w:rPr>
  </w:style>
  <w:style w:type="paragraph" w:customStyle="1" w:styleId="BoldUnderlining">
    <w:name w:val="Bold Underlining"/>
    <w:basedOn w:val="Underlining"/>
    <w:qFormat/>
    <w:rsid w:val="00774FA9"/>
    <w:pPr>
      <w:widowControl w:val="0"/>
      <w:tabs>
        <w:tab w:val="left" w:pos="8820"/>
      </w:tabs>
      <w:autoSpaceDE w:val="0"/>
      <w:autoSpaceDN w:val="0"/>
      <w:spacing w:before="100" w:after="100"/>
    </w:pPr>
    <w:rPr>
      <w:rFonts w:ascii="Times New Roman" w:hAnsi="Times New Roman"/>
      <w:b/>
      <w:lang w:val="en-GB"/>
    </w:rPr>
  </w:style>
  <w:style w:type="paragraph" w:customStyle="1" w:styleId="StyleBoldUnderliningKernat16pt">
    <w:name w:val="Style Bold Underlining + Kern at 16 pt"/>
    <w:basedOn w:val="BoldUnderlining"/>
    <w:qFormat/>
    <w:rsid w:val="00774FA9"/>
  </w:style>
  <w:style w:type="paragraph" w:customStyle="1" w:styleId="boldy">
    <w:name w:val="boldy"/>
    <w:basedOn w:val="Heading2"/>
    <w:qFormat/>
    <w:rsid w:val="00774FA9"/>
    <w:pPr>
      <w:keepLines w:val="0"/>
      <w:suppressAutoHyphens/>
      <w:contextualSpacing/>
      <w:jc w:val="left"/>
    </w:pPr>
    <w:rPr>
      <w:bCs/>
      <w:iCs/>
      <w:sz w:val="22"/>
      <w:szCs w:val="20"/>
      <w:u w:val="none"/>
    </w:rPr>
  </w:style>
  <w:style w:type="character" w:customStyle="1" w:styleId="CardsFont6ptChar1">
    <w:name w:val="Cards + Font: 6 pt Char1"/>
    <w:link w:val="CardsFont6pt"/>
    <w:locked/>
    <w:rsid w:val="00774FA9"/>
    <w:rPr>
      <w:rFonts w:ascii="Times New Roman" w:eastAsia="Times New Roman" w:hAnsi="Times New Roman"/>
      <w:sz w:val="12"/>
    </w:rPr>
  </w:style>
  <w:style w:type="paragraph" w:customStyle="1" w:styleId="CardsFont6pt">
    <w:name w:val="Cards + Font: 6 pt"/>
    <w:basedOn w:val="Cards"/>
    <w:link w:val="CardsFont6ptChar1"/>
    <w:autoRedefine/>
    <w:qFormat/>
    <w:rsid w:val="00774FA9"/>
    <w:rPr>
      <w:rFonts w:cstheme="minorBidi"/>
      <w:sz w:val="12"/>
      <w:szCs w:val="22"/>
    </w:rPr>
  </w:style>
  <w:style w:type="paragraph" w:customStyle="1" w:styleId="TxBr6p1">
    <w:name w:val="TxBr_6p1"/>
    <w:basedOn w:val="Normal"/>
    <w:qFormat/>
    <w:rsid w:val="00774FA9"/>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774FA9"/>
    <w:pPr>
      <w:ind w:left="400"/>
    </w:pPr>
    <w:rPr>
      <w:rFonts w:eastAsia="Times New Roman"/>
      <w:sz w:val="20"/>
      <w:szCs w:val="20"/>
    </w:rPr>
  </w:style>
  <w:style w:type="paragraph" w:customStyle="1" w:styleId="Paste">
    <w:name w:val="Paste"/>
    <w:basedOn w:val="Normal"/>
    <w:qFormat/>
    <w:rsid w:val="00774FA9"/>
    <w:rPr>
      <w:rFonts w:ascii="Arial Narrow" w:eastAsia="Times New Roman" w:hAnsi="Arial Narrow"/>
      <w:szCs w:val="24"/>
    </w:rPr>
  </w:style>
  <w:style w:type="character" w:customStyle="1" w:styleId="UnderlineStyleChar">
    <w:name w:val="Underline Style Char"/>
    <w:link w:val="UnderlineStyle"/>
    <w:locked/>
    <w:rsid w:val="00774FA9"/>
    <w:rPr>
      <w:rFonts w:ascii="Times New Roman" w:eastAsia="Times New Roman" w:hAnsi="Times New Roman"/>
      <w:b/>
      <w:u w:val="single"/>
    </w:rPr>
  </w:style>
  <w:style w:type="paragraph" w:customStyle="1" w:styleId="UnderlineStyle">
    <w:name w:val="Underline Style"/>
    <w:basedOn w:val="Normal"/>
    <w:link w:val="UnderlineStyleChar"/>
    <w:qFormat/>
    <w:rsid w:val="00774FA9"/>
    <w:rPr>
      <w:rFonts w:ascii="Times New Roman" w:eastAsia="Times New Roman" w:hAnsi="Times New Roman" w:cstheme="minorBidi"/>
      <w:b/>
      <w:u w:val="single"/>
    </w:rPr>
  </w:style>
  <w:style w:type="paragraph" w:customStyle="1" w:styleId="Normalization">
    <w:name w:val="Normalization"/>
    <w:basedOn w:val="Normal"/>
    <w:qFormat/>
    <w:rsid w:val="00774FA9"/>
    <w:rPr>
      <w:rFonts w:eastAsia="Times New Roman"/>
      <w:sz w:val="18"/>
    </w:rPr>
  </w:style>
  <w:style w:type="paragraph" w:customStyle="1" w:styleId="BreifTitle">
    <w:name w:val="Breif Title"/>
    <w:basedOn w:val="Normal"/>
    <w:autoRedefine/>
    <w:qFormat/>
    <w:rsid w:val="00774FA9"/>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774FA9"/>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qFormat/>
    <w:rsid w:val="00774FA9"/>
    <w:pPr>
      <w:widowControl w:val="0"/>
      <w:autoSpaceDE w:val="0"/>
      <w:autoSpaceDN w:val="0"/>
      <w:adjustRightInd w:val="0"/>
    </w:pPr>
    <w:rPr>
      <w:rFonts w:eastAsia="Times New Roman"/>
      <w:b/>
      <w:sz w:val="20"/>
      <w:szCs w:val="20"/>
    </w:rPr>
  </w:style>
  <w:style w:type="paragraph" w:customStyle="1" w:styleId="DebateHeader">
    <w:name w:val="Debate Header"/>
    <w:basedOn w:val="TOC1"/>
    <w:link w:val="DebateHeaderChar"/>
    <w:autoRedefine/>
    <w:qFormat/>
    <w:rsid w:val="00774FA9"/>
  </w:style>
  <w:style w:type="paragraph" w:customStyle="1" w:styleId="Tagandcite">
    <w:name w:val="Tag and cite"/>
    <w:basedOn w:val="Normal"/>
    <w:autoRedefine/>
    <w:qFormat/>
    <w:rsid w:val="00774FA9"/>
    <w:rPr>
      <w:rFonts w:eastAsia="Times New Roman"/>
      <w:color w:val="333333"/>
    </w:rPr>
  </w:style>
  <w:style w:type="paragraph" w:customStyle="1" w:styleId="StyleTagandCiteFranklinGothicDemi">
    <w:name w:val="Style Tag and Cite + Franklin Gothic Demi"/>
    <w:basedOn w:val="Normal"/>
    <w:autoRedefine/>
    <w:qFormat/>
    <w:rsid w:val="00774FA9"/>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774FA9"/>
  </w:style>
  <w:style w:type="paragraph" w:customStyle="1" w:styleId="CiteCard0">
    <w:name w:val="Cite/Card"/>
    <w:basedOn w:val="Normal"/>
    <w:qFormat/>
    <w:rsid w:val="00774FA9"/>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qFormat/>
    <w:rsid w:val="00774FA9"/>
    <w:rPr>
      <w:rFonts w:eastAsia="Times New Roman"/>
      <w:b/>
      <w:szCs w:val="20"/>
    </w:rPr>
  </w:style>
  <w:style w:type="paragraph" w:customStyle="1" w:styleId="title-bold-medium">
    <w:name w:val="title-bold-medium"/>
    <w:basedOn w:val="Normal"/>
    <w:qFormat/>
    <w:rsid w:val="00774FA9"/>
    <w:pPr>
      <w:spacing w:before="100" w:beforeAutospacing="1" w:after="100" w:afterAutospacing="1"/>
    </w:pPr>
    <w:rPr>
      <w:rFonts w:eastAsia="Arial Unicode MS"/>
      <w:b/>
      <w:bCs/>
      <w:color w:val="000000"/>
      <w:sz w:val="20"/>
      <w:szCs w:val="20"/>
    </w:rPr>
  </w:style>
  <w:style w:type="paragraph" w:customStyle="1" w:styleId="lact">
    <w:name w:val="lact"/>
    <w:basedOn w:val="Normal"/>
    <w:qFormat/>
    <w:rsid w:val="00774FA9"/>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qFormat/>
    <w:rsid w:val="00774FA9"/>
    <w:rPr>
      <w:rFonts w:ascii="Arial Narrow" w:eastAsia="Times New Roman" w:hAnsi="Arial Narrow"/>
      <w:b/>
    </w:rPr>
  </w:style>
  <w:style w:type="paragraph" w:customStyle="1" w:styleId="BLOCKTITLE0">
    <w:name w:val="BLOCK TITLE"/>
    <w:basedOn w:val="Heading1"/>
    <w:link w:val="BLOCKTITLEChar0"/>
    <w:qFormat/>
    <w:rsid w:val="00774FA9"/>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bCs/>
      <w:caps/>
      <w:kern w:val="32"/>
      <w:sz w:val="32"/>
    </w:rPr>
  </w:style>
  <w:style w:type="paragraph" w:customStyle="1" w:styleId="shellscontentions">
    <w:name w:val="shells/contentions"/>
    <w:basedOn w:val="TagCite0"/>
    <w:qFormat/>
    <w:rsid w:val="00774FA9"/>
  </w:style>
  <w:style w:type="paragraph" w:customStyle="1" w:styleId="BriefTitle1">
    <w:name w:val="Brief Title 1"/>
    <w:basedOn w:val="Normal"/>
    <w:qFormat/>
    <w:rsid w:val="00774FA9"/>
    <w:pPr>
      <w:widowControl w:val="0"/>
      <w:autoSpaceDE w:val="0"/>
      <w:autoSpaceDN w:val="0"/>
      <w:adjustRightInd w:val="0"/>
      <w:jc w:val="center"/>
      <w:outlineLvl w:val="0"/>
    </w:pPr>
    <w:rPr>
      <w:rFonts w:eastAsia="Times New Roman"/>
      <w:b/>
      <w:sz w:val="20"/>
      <w:szCs w:val="20"/>
      <w:u w:val="single"/>
    </w:rPr>
  </w:style>
  <w:style w:type="paragraph" w:customStyle="1" w:styleId="TagCiteChar">
    <w:name w:val="Tag/Cite Char"/>
    <w:basedOn w:val="Normal"/>
    <w:qFormat/>
    <w:rsid w:val="00774FA9"/>
    <w:pPr>
      <w:widowControl w:val="0"/>
      <w:autoSpaceDE w:val="0"/>
      <w:autoSpaceDN w:val="0"/>
      <w:adjustRightInd w:val="0"/>
    </w:pPr>
    <w:rPr>
      <w:rFonts w:eastAsia="Times New Roman"/>
      <w:b/>
      <w:sz w:val="20"/>
      <w:szCs w:val="20"/>
    </w:rPr>
  </w:style>
  <w:style w:type="paragraph" w:customStyle="1" w:styleId="ShellTitles">
    <w:name w:val="ShellTitles"/>
    <w:basedOn w:val="Normal"/>
    <w:qFormat/>
    <w:rsid w:val="00774FA9"/>
    <w:pPr>
      <w:widowControl w:val="0"/>
      <w:autoSpaceDE w:val="0"/>
      <w:autoSpaceDN w:val="0"/>
      <w:adjustRightInd w:val="0"/>
    </w:pPr>
    <w:rPr>
      <w:rFonts w:eastAsia="Times New Roman"/>
      <w:b/>
      <w:sz w:val="20"/>
      <w:szCs w:val="20"/>
    </w:rPr>
  </w:style>
  <w:style w:type="paragraph" w:customStyle="1" w:styleId="maintext">
    <w:name w:val="maintext"/>
    <w:basedOn w:val="Normal"/>
    <w:qFormat/>
    <w:rsid w:val="00774FA9"/>
    <w:pPr>
      <w:widowControl w:val="0"/>
      <w:autoSpaceDE w:val="0"/>
      <w:autoSpaceDN w:val="0"/>
      <w:adjustRightInd w:val="0"/>
      <w:spacing w:before="100" w:beforeAutospacing="1" w:after="100" w:afterAutospacing="1"/>
    </w:pPr>
    <w:rPr>
      <w:rFonts w:eastAsia="Times New Roman"/>
      <w:sz w:val="20"/>
      <w:szCs w:val="20"/>
    </w:rPr>
  </w:style>
  <w:style w:type="paragraph" w:customStyle="1" w:styleId="noindent">
    <w:name w:val="noindent"/>
    <w:basedOn w:val="Normal"/>
    <w:qFormat/>
    <w:rsid w:val="00774FA9"/>
    <w:pPr>
      <w:spacing w:before="100" w:beforeAutospacing="1" w:after="100" w:afterAutospacing="1"/>
    </w:pPr>
    <w:rPr>
      <w:rFonts w:eastAsia="Times New Roman"/>
      <w:sz w:val="20"/>
    </w:rPr>
  </w:style>
  <w:style w:type="paragraph" w:customStyle="1" w:styleId="ToRead">
    <w:name w:val="To Read"/>
    <w:basedOn w:val="Normal"/>
    <w:qFormat/>
    <w:rsid w:val="00774FA9"/>
    <w:pPr>
      <w:ind w:left="720"/>
    </w:pPr>
    <w:rPr>
      <w:rFonts w:ascii="Verdana" w:eastAsia="Times New Roman" w:hAnsi="Verdana"/>
      <w:b/>
      <w:sz w:val="20"/>
      <w:u w:val="single"/>
    </w:rPr>
  </w:style>
  <w:style w:type="paragraph" w:customStyle="1" w:styleId="Style40">
    <w:name w:val="Style 4"/>
    <w:basedOn w:val="Normal"/>
    <w:qFormat/>
    <w:rsid w:val="00774FA9"/>
    <w:pPr>
      <w:widowControl w:val="0"/>
      <w:tabs>
        <w:tab w:val="left" w:pos="6876"/>
      </w:tabs>
      <w:ind w:left="3744"/>
    </w:pPr>
    <w:rPr>
      <w:rFonts w:eastAsia="Times New Roman"/>
      <w:noProof/>
      <w:color w:val="000000"/>
      <w:sz w:val="20"/>
      <w:szCs w:val="20"/>
    </w:rPr>
  </w:style>
  <w:style w:type="paragraph" w:customStyle="1" w:styleId="listlevel1">
    <w:name w:val="list level 1"/>
    <w:basedOn w:val="Normal"/>
    <w:qFormat/>
    <w:rsid w:val="00774FA9"/>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774FA9"/>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774FA9"/>
  </w:style>
  <w:style w:type="paragraph" w:customStyle="1" w:styleId="PageNumber1">
    <w:name w:val="Page Number1"/>
    <w:basedOn w:val="Normal"/>
    <w:next w:val="Normal"/>
    <w:qFormat/>
    <w:rsid w:val="00774FA9"/>
    <w:rPr>
      <w:rFonts w:eastAsia="Times New Roman"/>
      <w:sz w:val="20"/>
    </w:rPr>
  </w:style>
  <w:style w:type="paragraph" w:customStyle="1" w:styleId="Cite1">
    <w:name w:val="Cite1"/>
    <w:qFormat/>
    <w:rsid w:val="00774FA9"/>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774FA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774FA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774FA9"/>
    <w:pPr>
      <w:ind w:left="288" w:right="288"/>
    </w:pPr>
    <w:rPr>
      <w:rFonts w:eastAsia="Times New Roman"/>
      <w:sz w:val="20"/>
    </w:rPr>
  </w:style>
  <w:style w:type="paragraph" w:customStyle="1" w:styleId="cite21">
    <w:name w:val="cite2"/>
    <w:qFormat/>
    <w:rsid w:val="00774FA9"/>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qFormat/>
    <w:rsid w:val="00774FA9"/>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774FA9"/>
    <w:rPr>
      <w:rFonts w:ascii="Arial Narrow" w:eastAsia="Times New Roman" w:hAnsi="Arial Narrow"/>
    </w:rPr>
  </w:style>
  <w:style w:type="paragraph" w:customStyle="1" w:styleId="CaseListNormal">
    <w:name w:val="Case List Normal"/>
    <w:basedOn w:val="Normal"/>
    <w:qFormat/>
    <w:rsid w:val="00774FA9"/>
    <w:rPr>
      <w:rFonts w:ascii="Times" w:eastAsia="Times New Roman" w:hAnsi="Times"/>
      <w:sz w:val="20"/>
      <w:szCs w:val="26"/>
    </w:rPr>
  </w:style>
  <w:style w:type="paragraph" w:customStyle="1" w:styleId="3text">
    <w:name w:val="3text"/>
    <w:basedOn w:val="Normal"/>
    <w:qFormat/>
    <w:rsid w:val="00774FA9"/>
    <w:pPr>
      <w:spacing w:before="100" w:beforeAutospacing="1" w:after="100" w:afterAutospacing="1"/>
    </w:pPr>
    <w:rPr>
      <w:rFonts w:eastAsia="Times New Roman"/>
    </w:rPr>
  </w:style>
  <w:style w:type="paragraph" w:customStyle="1" w:styleId="TimesNewRoman12">
    <w:name w:val="TimesNewRoman12"/>
    <w:qFormat/>
    <w:rsid w:val="00774FA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774FA9"/>
    <w:pPr>
      <w:spacing w:before="100" w:beforeAutospacing="1" w:after="100" w:afterAutospacing="1"/>
    </w:pPr>
    <w:rPr>
      <w:rFonts w:eastAsia="Times New Roman"/>
    </w:rPr>
  </w:style>
  <w:style w:type="paragraph" w:customStyle="1" w:styleId="medium-normal">
    <w:name w:val="medium-normal"/>
    <w:basedOn w:val="Normal"/>
    <w:qFormat/>
    <w:rsid w:val="00774FA9"/>
    <w:pPr>
      <w:spacing w:before="100" w:beforeAutospacing="1" w:after="100" w:afterAutospacing="1"/>
    </w:pPr>
    <w:rPr>
      <w:rFonts w:eastAsia="Times New Roman"/>
    </w:rPr>
  </w:style>
  <w:style w:type="paragraph" w:customStyle="1" w:styleId="textChar">
    <w:name w:val="text Char"/>
    <w:basedOn w:val="Normal"/>
    <w:autoRedefine/>
    <w:qFormat/>
    <w:rsid w:val="00774FA9"/>
    <w:rPr>
      <w:rFonts w:eastAsia="Times New Roman"/>
      <w:color w:val="000000"/>
      <w:sz w:val="18"/>
    </w:rPr>
  </w:style>
  <w:style w:type="paragraph" w:customStyle="1" w:styleId="RepeatBlockHeading">
    <w:name w:val="Repeat Block Heading"/>
    <w:basedOn w:val="Normal"/>
    <w:autoRedefine/>
    <w:qFormat/>
    <w:rsid w:val="00774FA9"/>
    <w:pPr>
      <w:jc w:val="center"/>
    </w:pPr>
    <w:rPr>
      <w:rFonts w:eastAsia="Times New Roman"/>
      <w:b/>
      <w:smallCaps/>
      <w:color w:val="000000"/>
      <w:u w:val="thick"/>
    </w:rPr>
  </w:style>
  <w:style w:type="paragraph" w:customStyle="1" w:styleId="story-headline">
    <w:name w:val="story-headline"/>
    <w:basedOn w:val="Normal"/>
    <w:qFormat/>
    <w:rsid w:val="00774FA9"/>
    <w:pPr>
      <w:spacing w:before="72" w:after="72"/>
    </w:pPr>
    <w:rPr>
      <w:rFonts w:eastAsia="Times New Roman"/>
      <w:b/>
      <w:bCs/>
      <w:sz w:val="26"/>
      <w:szCs w:val="26"/>
    </w:rPr>
  </w:style>
  <w:style w:type="paragraph" w:customStyle="1" w:styleId="story-body">
    <w:name w:val="story-body"/>
    <w:basedOn w:val="Normal"/>
    <w:qFormat/>
    <w:rsid w:val="00774FA9"/>
    <w:pPr>
      <w:spacing w:before="100" w:beforeAutospacing="1" w:after="100" w:afterAutospacing="1"/>
    </w:pPr>
    <w:rPr>
      <w:rFonts w:eastAsia="Times New Roman"/>
    </w:rPr>
  </w:style>
  <w:style w:type="paragraph" w:customStyle="1" w:styleId="story-dateline">
    <w:name w:val="story-dateline"/>
    <w:basedOn w:val="Normal"/>
    <w:qFormat/>
    <w:rsid w:val="00774FA9"/>
    <w:rPr>
      <w:rFonts w:eastAsia="Times New Roman"/>
      <w:b/>
      <w:bCs/>
    </w:rPr>
  </w:style>
  <w:style w:type="paragraph" w:customStyle="1" w:styleId="TextofCards">
    <w:name w:val="Text of Cards"/>
    <w:basedOn w:val="Normal"/>
    <w:qFormat/>
    <w:rsid w:val="00774FA9"/>
    <w:pPr>
      <w:jc w:val="both"/>
    </w:pPr>
    <w:rPr>
      <w:rFonts w:eastAsia="Times New Roman"/>
      <w:color w:val="000000"/>
      <w:spacing w:val="6"/>
      <w:sz w:val="20"/>
      <w:szCs w:val="23"/>
    </w:rPr>
  </w:style>
  <w:style w:type="paragraph" w:customStyle="1" w:styleId="Corpotesto">
    <w:name w:val="Corpo testo"/>
    <w:basedOn w:val="Normal"/>
    <w:qFormat/>
    <w:rsid w:val="00774FA9"/>
    <w:pPr>
      <w:widowControl w:val="0"/>
      <w:adjustRightInd w:val="0"/>
      <w:spacing w:after="283"/>
    </w:pPr>
    <w:rPr>
      <w:rFonts w:ascii="Times" w:eastAsia="Times New Roman" w:hAnsi="Times"/>
      <w:sz w:val="20"/>
    </w:rPr>
  </w:style>
  <w:style w:type="paragraph" w:customStyle="1" w:styleId="tagCharChar1Char">
    <w:name w:val="tag Char Char1 Char"/>
    <w:qFormat/>
    <w:rsid w:val="00774FA9"/>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774FA9"/>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qFormat/>
    <w:rsid w:val="00774FA9"/>
    <w:rPr>
      <w:rFonts w:ascii="Arial Narrow" w:eastAsia="Times New Roman" w:hAnsi="Arial Narrow"/>
      <w:b/>
    </w:rPr>
  </w:style>
  <w:style w:type="paragraph" w:customStyle="1" w:styleId="OmniPage1">
    <w:name w:val="OmniPage #1"/>
    <w:basedOn w:val="Normal"/>
    <w:qFormat/>
    <w:rsid w:val="00774FA9"/>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774FA9"/>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774FA9"/>
  </w:style>
  <w:style w:type="paragraph" w:customStyle="1" w:styleId="ProjectTitleLine">
    <w:name w:val="Project Title Line"/>
    <w:basedOn w:val="Normal"/>
    <w:next w:val="Normal"/>
    <w:autoRedefine/>
    <w:qFormat/>
    <w:rsid w:val="00774FA9"/>
    <w:pPr>
      <w:jc w:val="center"/>
    </w:pPr>
    <w:rPr>
      <w:rFonts w:eastAsia="Times New Roman"/>
      <w:caps/>
      <w:sz w:val="20"/>
      <w:szCs w:val="20"/>
    </w:rPr>
  </w:style>
  <w:style w:type="paragraph" w:customStyle="1" w:styleId="LanguageStrike">
    <w:name w:val="Language Strike"/>
    <w:basedOn w:val="Normal"/>
    <w:next w:val="Normal"/>
    <w:qFormat/>
    <w:rsid w:val="00774FA9"/>
    <w:rPr>
      <w:rFonts w:ascii="Arial Narrow" w:eastAsia="Times New Roman" w:hAnsi="Arial Narrow"/>
      <w:strike/>
      <w:sz w:val="20"/>
    </w:rPr>
  </w:style>
  <w:style w:type="paragraph" w:customStyle="1" w:styleId="NormalVerdana">
    <w:name w:val="Normal + Verdana"/>
    <w:aliases w:val="10 pt,White,Normal + Arial"/>
    <w:basedOn w:val="Normal"/>
    <w:qFormat/>
    <w:rsid w:val="00774FA9"/>
    <w:rPr>
      <w:rFonts w:eastAsia="Times New Roman"/>
      <w:sz w:val="20"/>
      <w:szCs w:val="20"/>
      <w:u w:val="single"/>
    </w:rPr>
  </w:style>
  <w:style w:type="paragraph" w:customStyle="1" w:styleId="Normal10pt">
    <w:name w:val="Normal + 10 pt"/>
    <w:basedOn w:val="Normal"/>
    <w:qFormat/>
    <w:rsid w:val="00774FA9"/>
    <w:rPr>
      <w:rFonts w:eastAsia="Times New Roman"/>
      <w:sz w:val="20"/>
      <w:szCs w:val="20"/>
    </w:rPr>
  </w:style>
  <w:style w:type="paragraph" w:customStyle="1" w:styleId="cardChar1Char">
    <w:name w:val="card Char1 Char"/>
    <w:basedOn w:val="Normal"/>
    <w:qFormat/>
    <w:rsid w:val="00774FA9"/>
    <w:pPr>
      <w:ind w:left="288" w:right="288"/>
    </w:pPr>
    <w:rPr>
      <w:rFonts w:eastAsia="Times New Roman"/>
      <w:sz w:val="20"/>
      <w:szCs w:val="20"/>
    </w:rPr>
  </w:style>
  <w:style w:type="paragraph" w:customStyle="1" w:styleId="CM12">
    <w:name w:val="CM12"/>
    <w:basedOn w:val="Default"/>
    <w:next w:val="Default"/>
    <w:qFormat/>
    <w:rsid w:val="00774FA9"/>
  </w:style>
  <w:style w:type="paragraph" w:customStyle="1" w:styleId="CM44">
    <w:name w:val="CM44"/>
    <w:basedOn w:val="Default"/>
    <w:next w:val="Default"/>
    <w:qFormat/>
    <w:rsid w:val="00774FA9"/>
  </w:style>
  <w:style w:type="paragraph" w:customStyle="1" w:styleId="CM10">
    <w:name w:val="CM10"/>
    <w:basedOn w:val="Default"/>
    <w:next w:val="Default"/>
    <w:qFormat/>
    <w:rsid w:val="00774FA9"/>
  </w:style>
  <w:style w:type="paragraph" w:customStyle="1" w:styleId="bold">
    <w:name w:val="bold"/>
    <w:basedOn w:val="Normal"/>
    <w:qFormat/>
    <w:rsid w:val="00774FA9"/>
    <w:pPr>
      <w:spacing w:before="100" w:beforeAutospacing="1" w:after="100" w:afterAutospacing="1"/>
    </w:pPr>
    <w:rPr>
      <w:rFonts w:eastAsia="Times New Roman"/>
      <w:b/>
      <w:bCs/>
    </w:rPr>
  </w:style>
  <w:style w:type="paragraph" w:customStyle="1" w:styleId="StrikeThrough">
    <w:name w:val="Strike Through"/>
    <w:basedOn w:val="Normal"/>
    <w:next w:val="Normal"/>
    <w:qFormat/>
    <w:rsid w:val="00774FA9"/>
    <w:rPr>
      <w:rFonts w:ascii="Arial Narrow" w:eastAsia="Times New Roman" w:hAnsi="Arial Narrow"/>
      <w:strike/>
      <w:sz w:val="20"/>
      <w:szCs w:val="20"/>
    </w:rPr>
  </w:style>
  <w:style w:type="paragraph" w:customStyle="1" w:styleId="textbodyblack">
    <w:name w:val="textbodyblack"/>
    <w:basedOn w:val="Normal"/>
    <w:qFormat/>
    <w:rsid w:val="00774FA9"/>
    <w:pPr>
      <w:spacing w:before="100" w:beforeAutospacing="1" w:after="100" w:afterAutospacing="1"/>
    </w:pPr>
    <w:rPr>
      <w:rFonts w:eastAsia="Times New Roman"/>
    </w:rPr>
  </w:style>
  <w:style w:type="paragraph" w:customStyle="1" w:styleId="BlockHeading1">
    <w:name w:val="Block Heading 1"/>
    <w:basedOn w:val="Normal"/>
    <w:qFormat/>
    <w:rsid w:val="00774FA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SmallCard">
    <w:name w:val="Small Card"/>
    <w:basedOn w:val="Normal"/>
    <w:qFormat/>
    <w:rsid w:val="00774FA9"/>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774FA9"/>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774FA9"/>
    <w:rPr>
      <w:rFonts w:ascii="Times New Roman" w:eastAsia="Times New Roman" w:hAnsi="Times New Roman" w:cstheme="minorBidi"/>
      <w:b/>
      <w:bCs/>
      <w:szCs w:val="16"/>
      <w:u w:val="single"/>
    </w:rPr>
  </w:style>
  <w:style w:type="paragraph" w:customStyle="1" w:styleId="StyleLeft02">
    <w:name w:val="Style Left:  0.2&quot;"/>
    <w:basedOn w:val="Normal"/>
    <w:qFormat/>
    <w:rsid w:val="00774FA9"/>
    <w:pPr>
      <w:ind w:left="288"/>
    </w:pPr>
    <w:rPr>
      <w:rFonts w:eastAsia="SimSun"/>
      <w:sz w:val="20"/>
      <w:szCs w:val="20"/>
      <w:lang w:eastAsia="zh-CN"/>
    </w:rPr>
  </w:style>
  <w:style w:type="paragraph" w:customStyle="1" w:styleId="Quote2">
    <w:name w:val="Quote2"/>
    <w:basedOn w:val="Default"/>
    <w:next w:val="Default"/>
    <w:qFormat/>
    <w:rsid w:val="00774FA9"/>
  </w:style>
  <w:style w:type="paragraph" w:customStyle="1" w:styleId="Hat1">
    <w:name w:val="Hat1"/>
    <w:basedOn w:val="Normal"/>
    <w:next w:val="Normal"/>
    <w:uiPriority w:val="2"/>
    <w:qFormat/>
    <w:rsid w:val="00774FA9"/>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774FA9"/>
    <w:pPr>
      <w:keepNext/>
      <w:keepLines/>
      <w:spacing w:before="200"/>
      <w:outlineLvl w:val="3"/>
    </w:pPr>
    <w:rPr>
      <w:rFonts w:eastAsia="Times New Roman"/>
      <w:b/>
      <w:bCs/>
      <w:iCs/>
      <w:sz w:val="26"/>
    </w:rPr>
  </w:style>
  <w:style w:type="paragraph" w:customStyle="1" w:styleId="Citation-Complete">
    <w:name w:val="Citation - Complete"/>
    <w:basedOn w:val="Normal"/>
    <w:link w:val="Citation-CompleteChar"/>
    <w:autoRedefine/>
    <w:qFormat/>
    <w:rsid w:val="00774FA9"/>
    <w:pPr>
      <w:spacing w:after="120"/>
    </w:pPr>
    <w:rPr>
      <w:rFonts w:ascii="Arial Narrow" w:hAnsi="Arial Narrow"/>
    </w:rPr>
  </w:style>
  <w:style w:type="paragraph" w:customStyle="1" w:styleId="Citation-FirstLine">
    <w:name w:val="Citation - First Line"/>
    <w:basedOn w:val="Normal"/>
    <w:next w:val="Citation-Complete"/>
    <w:autoRedefine/>
    <w:qFormat/>
    <w:rsid w:val="00774FA9"/>
    <w:pPr>
      <w:spacing w:line="320" w:lineRule="atLeast"/>
    </w:pPr>
  </w:style>
  <w:style w:type="paragraph" w:customStyle="1" w:styleId="post-subtitle">
    <w:name w:val="post-subtitle"/>
    <w:basedOn w:val="Normal"/>
    <w:qFormat/>
    <w:rsid w:val="00774FA9"/>
    <w:pPr>
      <w:spacing w:before="100" w:beforeAutospacing="1" w:after="100" w:afterAutospacing="1"/>
    </w:pPr>
    <w:rPr>
      <w:rFonts w:eastAsia="Times New Roman"/>
    </w:rPr>
  </w:style>
  <w:style w:type="paragraph" w:customStyle="1" w:styleId="Pa0">
    <w:name w:val="Pa0"/>
    <w:basedOn w:val="Default"/>
    <w:next w:val="Default"/>
    <w:uiPriority w:val="99"/>
    <w:qFormat/>
    <w:rsid w:val="00774FA9"/>
  </w:style>
  <w:style w:type="paragraph" w:customStyle="1" w:styleId="para">
    <w:name w:val="para"/>
    <w:basedOn w:val="Normal"/>
    <w:qFormat/>
    <w:rsid w:val="00774FA9"/>
    <w:pPr>
      <w:spacing w:before="100" w:beforeAutospacing="1" w:after="100" w:afterAutospacing="1"/>
    </w:pPr>
    <w:rPr>
      <w:rFonts w:eastAsia="Times New Roman"/>
    </w:rPr>
  </w:style>
  <w:style w:type="paragraph" w:customStyle="1" w:styleId="Pa1">
    <w:name w:val="Pa1"/>
    <w:basedOn w:val="Default"/>
    <w:next w:val="Default"/>
    <w:uiPriority w:val="99"/>
    <w:qFormat/>
    <w:rsid w:val="00774FA9"/>
  </w:style>
  <w:style w:type="paragraph" w:customStyle="1" w:styleId="Pa6">
    <w:name w:val="Pa6"/>
    <w:basedOn w:val="Default"/>
    <w:next w:val="Default"/>
    <w:uiPriority w:val="99"/>
    <w:qFormat/>
    <w:rsid w:val="00774FA9"/>
  </w:style>
  <w:style w:type="paragraph" w:customStyle="1" w:styleId="noindent0">
    <w:name w:val="no_indent"/>
    <w:basedOn w:val="Normal"/>
    <w:qFormat/>
    <w:rsid w:val="00774FA9"/>
    <w:pPr>
      <w:spacing w:before="100" w:beforeAutospacing="1" w:after="100" w:afterAutospacing="1"/>
    </w:pPr>
    <w:rPr>
      <w:rFonts w:eastAsia="Times New Roman"/>
    </w:rPr>
  </w:style>
  <w:style w:type="paragraph" w:customStyle="1" w:styleId="tagline0">
    <w:name w:val="tagline"/>
    <w:basedOn w:val="Normal"/>
    <w:qFormat/>
    <w:rsid w:val="00774FA9"/>
    <w:pPr>
      <w:spacing w:before="100" w:beforeAutospacing="1" w:after="100" w:afterAutospacing="1"/>
    </w:pPr>
    <w:rPr>
      <w:rFonts w:eastAsia="Times New Roman"/>
    </w:rPr>
  </w:style>
  <w:style w:type="paragraph" w:customStyle="1" w:styleId="byline">
    <w:name w:val="byline"/>
    <w:basedOn w:val="Normal"/>
    <w:uiPriority w:val="99"/>
    <w:qFormat/>
    <w:rsid w:val="00774FA9"/>
    <w:pPr>
      <w:spacing w:before="100" w:beforeAutospacing="1" w:after="100" w:afterAutospacing="1"/>
    </w:pPr>
    <w:rPr>
      <w:rFonts w:eastAsia="Times New Roman"/>
    </w:rPr>
  </w:style>
  <w:style w:type="paragraph" w:customStyle="1" w:styleId="Block1">
    <w:name w:val="Block1"/>
    <w:basedOn w:val="Normal"/>
    <w:next w:val="Normal"/>
    <w:uiPriority w:val="3"/>
    <w:qFormat/>
    <w:rsid w:val="00774FA9"/>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774FA9"/>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774FA9"/>
    <w:rPr>
      <w:sz w:val="10"/>
    </w:rPr>
  </w:style>
  <w:style w:type="paragraph" w:customStyle="1" w:styleId="ReallySamllText">
    <w:name w:val="ReallySamllText"/>
    <w:basedOn w:val="Normal"/>
    <w:link w:val="ReallySamllTextChar"/>
    <w:autoRedefine/>
    <w:qFormat/>
    <w:rsid w:val="00774FA9"/>
    <w:rPr>
      <w:rFonts w:asciiTheme="minorHAnsi" w:hAnsiTheme="minorHAnsi" w:cstheme="minorBidi"/>
      <w:sz w:val="10"/>
    </w:rPr>
  </w:style>
  <w:style w:type="paragraph" w:customStyle="1" w:styleId="Card6pt">
    <w:name w:val="Card 6pt"/>
    <w:basedOn w:val="Normal"/>
    <w:qFormat/>
    <w:rsid w:val="00774FA9"/>
    <w:rPr>
      <w:rFonts w:eastAsia="Times New Roman"/>
      <w:sz w:val="12"/>
    </w:rPr>
  </w:style>
  <w:style w:type="paragraph" w:customStyle="1" w:styleId="CardCites">
    <w:name w:val="Card Cites"/>
    <w:basedOn w:val="Normal"/>
    <w:next w:val="Normal"/>
    <w:qFormat/>
    <w:rsid w:val="00774FA9"/>
    <w:rPr>
      <w:rFonts w:eastAsia="Times New Roman"/>
      <w:b/>
      <w:sz w:val="20"/>
    </w:rPr>
  </w:style>
  <w:style w:type="paragraph" w:customStyle="1" w:styleId="Shrink">
    <w:name w:val="Shrink"/>
    <w:qFormat/>
    <w:rsid w:val="00774FA9"/>
    <w:pPr>
      <w:spacing w:after="0" w:line="240" w:lineRule="auto"/>
      <w:ind w:left="288" w:right="288"/>
    </w:pPr>
    <w:rPr>
      <w:rFonts w:ascii="Garamond" w:eastAsia="Times New Roman" w:hAnsi="Garamond" w:cs="Times New Roman"/>
      <w:sz w:val="12"/>
      <w:szCs w:val="24"/>
    </w:rPr>
  </w:style>
  <w:style w:type="paragraph" w:customStyle="1" w:styleId="Cardtext3">
    <w:name w:val="Card text"/>
    <w:qFormat/>
    <w:rsid w:val="00774FA9"/>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774FA9"/>
    <w:pPr>
      <w:spacing w:before="100" w:beforeAutospacing="1" w:after="100" w:afterAutospacing="1" w:line="255" w:lineRule="atLeast"/>
    </w:pPr>
    <w:rPr>
      <w:rFonts w:eastAsia="Times New Roman"/>
      <w:color w:val="000000"/>
      <w:sz w:val="20"/>
      <w:szCs w:val="20"/>
    </w:rPr>
  </w:style>
  <w:style w:type="paragraph" w:customStyle="1" w:styleId="cardCharCharCharCharChar">
    <w:name w:val="card Char Char Char Char Char"/>
    <w:basedOn w:val="Normal"/>
    <w:qFormat/>
    <w:rsid w:val="00774FA9"/>
    <w:pPr>
      <w:ind w:left="400"/>
    </w:pPr>
    <w:rPr>
      <w:rFonts w:eastAsia="Times New Roman"/>
    </w:rPr>
  </w:style>
  <w:style w:type="paragraph" w:customStyle="1" w:styleId="TagCiteChar0">
    <w:name w:val="Tag / Cite Char"/>
    <w:basedOn w:val="Normal"/>
    <w:qFormat/>
    <w:rsid w:val="00774FA9"/>
    <w:rPr>
      <w:rFonts w:eastAsia="Times New Roman"/>
      <w:b/>
      <w:color w:val="000000"/>
    </w:rPr>
  </w:style>
  <w:style w:type="paragraph" w:customStyle="1" w:styleId="PageNumber2">
    <w:name w:val="Page Number2"/>
    <w:basedOn w:val="Normal"/>
    <w:next w:val="Normal"/>
    <w:qFormat/>
    <w:rsid w:val="00774FA9"/>
    <w:rPr>
      <w:rFonts w:eastAsia="Times New Roman"/>
      <w:sz w:val="20"/>
    </w:rPr>
  </w:style>
  <w:style w:type="paragraph" w:customStyle="1" w:styleId="HeaderFooter">
    <w:name w:val="Header &amp; Footer"/>
    <w:qFormat/>
    <w:rsid w:val="00774FA9"/>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774FA9"/>
    <w:rPr>
      <w:rFonts w:ascii="Arial Narrow" w:eastAsia="Times New Roman" w:hAnsi="Arial Narrow"/>
      <w:color w:val="000000"/>
    </w:rPr>
  </w:style>
  <w:style w:type="paragraph" w:customStyle="1" w:styleId="CardTextUnderlined">
    <w:name w:val="Card Text Underlined"/>
    <w:basedOn w:val="Normal"/>
    <w:qFormat/>
    <w:rsid w:val="00774FA9"/>
    <w:rPr>
      <w:rFonts w:ascii="Arial Narrow" w:eastAsia="Times New Roman" w:hAnsi="Arial Narrow"/>
      <w:u w:val="single"/>
    </w:rPr>
  </w:style>
  <w:style w:type="paragraph" w:customStyle="1" w:styleId="HeaderDebate">
    <w:name w:val="Header Debate"/>
    <w:basedOn w:val="Normal"/>
    <w:qFormat/>
    <w:rsid w:val="00774FA9"/>
    <w:pPr>
      <w:jc w:val="center"/>
      <w:outlineLvl w:val="0"/>
    </w:pPr>
    <w:rPr>
      <w:rFonts w:eastAsia="Times New Roman"/>
      <w:b/>
      <w:sz w:val="48"/>
      <w:u w:val="words"/>
    </w:rPr>
  </w:style>
  <w:style w:type="paragraph" w:customStyle="1" w:styleId="NormalWeb1">
    <w:name w:val="Normal (Web)1"/>
    <w:basedOn w:val="Normal"/>
    <w:qFormat/>
    <w:rsid w:val="00774FA9"/>
    <w:pPr>
      <w:spacing w:before="100" w:beforeAutospacing="1" w:after="100" w:afterAutospacing="1"/>
    </w:pPr>
    <w:rPr>
      <w:rFonts w:eastAsia="Times New Roman"/>
      <w:sz w:val="20"/>
      <w:szCs w:val="20"/>
    </w:rPr>
  </w:style>
  <w:style w:type="paragraph" w:customStyle="1" w:styleId="CardTagCharChar">
    <w:name w:val="Card Tag Char Char"/>
    <w:basedOn w:val="Normal"/>
    <w:qFormat/>
    <w:rsid w:val="00774FA9"/>
    <w:rPr>
      <w:rFonts w:eastAsia="Times New Roman"/>
      <w:b/>
    </w:rPr>
  </w:style>
  <w:style w:type="paragraph" w:customStyle="1" w:styleId="fixed">
    <w:name w:val="fixed"/>
    <w:basedOn w:val="Normal"/>
    <w:qFormat/>
    <w:rsid w:val="00774FA9"/>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774FA9"/>
    <w:pPr>
      <w:spacing w:before="100" w:beforeAutospacing="1" w:after="100" w:afterAutospacing="1"/>
    </w:pPr>
    <w:rPr>
      <w:rFonts w:eastAsia="Times New Roman"/>
    </w:rPr>
  </w:style>
  <w:style w:type="paragraph" w:customStyle="1" w:styleId="Subtitle1">
    <w:name w:val="Subtitle1"/>
    <w:basedOn w:val="Normal"/>
    <w:qFormat/>
    <w:rsid w:val="00774FA9"/>
    <w:pPr>
      <w:spacing w:before="100" w:beforeAutospacing="1" w:after="100" w:afterAutospacing="1"/>
    </w:pPr>
    <w:rPr>
      <w:rFonts w:eastAsia="Times New Roman"/>
    </w:rPr>
  </w:style>
  <w:style w:type="paragraph" w:customStyle="1" w:styleId="CardUnderlined">
    <w:name w:val="Card Underlined"/>
    <w:basedOn w:val="Normal"/>
    <w:link w:val="CardUnderlinedChar"/>
    <w:qFormat/>
    <w:rsid w:val="00774FA9"/>
    <w:rPr>
      <w:rFonts w:ascii="Arial Narrow" w:hAnsi="Arial Narrow" w:cstheme="minorBidi"/>
      <w:u w:val="single"/>
    </w:rPr>
  </w:style>
  <w:style w:type="paragraph" w:customStyle="1" w:styleId="ExecutiveSummarytext">
    <w:name w:val="Executive Summary text"/>
    <w:basedOn w:val="Normal"/>
    <w:next w:val="Normal"/>
    <w:qFormat/>
    <w:rsid w:val="00774FA9"/>
    <w:pPr>
      <w:autoSpaceDE w:val="0"/>
      <w:autoSpaceDN w:val="0"/>
      <w:adjustRightInd w:val="0"/>
    </w:pPr>
    <w:rPr>
      <w:rFonts w:eastAsia="Times New Roman"/>
    </w:rPr>
  </w:style>
  <w:style w:type="character" w:customStyle="1" w:styleId="NormalUnderlineChar1">
    <w:name w:val="Normal Underline Char1"/>
    <w:link w:val="NormalUnderline"/>
    <w:locked/>
    <w:rsid w:val="00774FA9"/>
    <w:rPr>
      <w:u w:val="single"/>
    </w:rPr>
  </w:style>
  <w:style w:type="paragraph" w:customStyle="1" w:styleId="NormalUnderline">
    <w:name w:val="Normal Underline"/>
    <w:basedOn w:val="Normal"/>
    <w:link w:val="NormalUnderlineChar1"/>
    <w:qFormat/>
    <w:rsid w:val="00774FA9"/>
    <w:pPr>
      <w:ind w:left="288"/>
    </w:pPr>
    <w:rPr>
      <w:rFonts w:asciiTheme="minorHAnsi" w:hAnsiTheme="minorHAnsi" w:cstheme="minorBidi"/>
      <w:u w:val="single"/>
    </w:rPr>
  </w:style>
  <w:style w:type="character" w:customStyle="1" w:styleId="CardUpSize-LightChar">
    <w:name w:val="CardUpSize - Light Char"/>
    <w:link w:val="CardUpSize-Light"/>
    <w:locked/>
    <w:rsid w:val="00774FA9"/>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774FA9"/>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774FA9"/>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774FA9"/>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774FA9"/>
    <w:rPr>
      <w:rFonts w:ascii="Verdana" w:eastAsia="Times New Roman" w:hAnsi="Verdana"/>
    </w:rPr>
  </w:style>
  <w:style w:type="paragraph" w:customStyle="1" w:styleId="clearformatting">
    <w:name w:val="clear formatting"/>
    <w:basedOn w:val="Heading2"/>
    <w:qFormat/>
    <w:rsid w:val="00774FA9"/>
    <w:pPr>
      <w:keepNext w:val="0"/>
      <w:keepLines w:val="0"/>
      <w:autoSpaceDE w:val="0"/>
      <w:autoSpaceDN w:val="0"/>
      <w:adjustRightInd w:val="0"/>
      <w:jc w:val="left"/>
      <w:outlineLvl w:val="9"/>
    </w:pPr>
    <w:rPr>
      <w:b w:val="0"/>
      <w:sz w:val="24"/>
      <w:szCs w:val="18"/>
      <w:u w:val="none"/>
    </w:rPr>
  </w:style>
  <w:style w:type="paragraph" w:customStyle="1" w:styleId="Blocktitle1">
    <w:name w:val="Block title"/>
    <w:basedOn w:val="Heading1"/>
    <w:autoRedefine/>
    <w:qFormat/>
    <w:rsid w:val="00774FA9"/>
    <w:pPr>
      <w:keepNext w:val="0"/>
      <w:keepLines w:val="0"/>
      <w:pBdr>
        <w:top w:val="single" w:sz="4" w:space="1" w:color="auto"/>
        <w:left w:val="single" w:sz="4" w:space="4" w:color="auto"/>
        <w:bottom w:val="single" w:sz="4" w:space="1" w:color="auto"/>
        <w:right w:val="single" w:sz="4" w:space="4" w:color="auto"/>
      </w:pBdr>
      <w:spacing w:after="60"/>
    </w:pPr>
    <w:rPr>
      <w:rFonts w:eastAsia="Cambria"/>
      <w:kern w:val="24"/>
      <w:sz w:val="26"/>
    </w:rPr>
  </w:style>
  <w:style w:type="paragraph" w:customStyle="1" w:styleId="byline1">
    <w:name w:val="byline1"/>
    <w:basedOn w:val="Normal"/>
    <w:qFormat/>
    <w:rsid w:val="00774FA9"/>
    <w:pPr>
      <w:spacing w:after="240" w:line="360" w:lineRule="atLeast"/>
    </w:pPr>
    <w:rPr>
      <w:rFonts w:eastAsia="Times New Roman"/>
      <w:b/>
      <w:bCs/>
      <w:szCs w:val="16"/>
    </w:rPr>
  </w:style>
  <w:style w:type="paragraph" w:customStyle="1" w:styleId="PlaceholderText1">
    <w:name w:val="Placeholder Text1"/>
    <w:basedOn w:val="Normal"/>
    <w:qFormat/>
    <w:rsid w:val="00774FA9"/>
    <w:pPr>
      <w:keepNext/>
      <w:numPr>
        <w:numId w:val="48"/>
      </w:numPr>
      <w:tabs>
        <w:tab w:val="num" w:pos="360"/>
        <w:tab w:val="num" w:pos="720"/>
        <w:tab w:val="num" w:pos="1080"/>
        <w:tab w:val="num" w:pos="1800"/>
      </w:tabs>
      <w:ind w:left="0" w:firstLine="0"/>
      <w:outlineLvl w:val="0"/>
    </w:pPr>
    <w:rPr>
      <w:rFonts w:eastAsia="MS Gothic"/>
    </w:rPr>
  </w:style>
  <w:style w:type="character" w:customStyle="1" w:styleId="ImportantTextChar">
    <w:name w:val="Important Text Char"/>
    <w:link w:val="ImportantText"/>
    <w:locked/>
    <w:rsid w:val="00774FA9"/>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774FA9"/>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774FA9"/>
    <w:rPr>
      <w:rFonts w:ascii="Arial Narrow" w:hAnsi="Arial Narrow"/>
      <w:sz w:val="16"/>
    </w:rPr>
  </w:style>
  <w:style w:type="paragraph" w:customStyle="1" w:styleId="Debate-CardTagandCite-F6">
    <w:name w:val="Debate- Card Tag and Cite- F6"/>
    <w:basedOn w:val="Normal"/>
    <w:link w:val="Debate-CardTagandCite-F6Char"/>
    <w:qFormat/>
    <w:rsid w:val="00774FA9"/>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774FA9"/>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774FA9"/>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774FA9"/>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774FA9"/>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774FA9"/>
    <w:rPr>
      <w:rFonts w:ascii="HNKAOE+Arial" w:hAnsi="HNKAOE+Arial"/>
    </w:rPr>
  </w:style>
  <w:style w:type="paragraph" w:customStyle="1" w:styleId="StyleBodyText11ptBlackUnderline">
    <w:name w:val="Style Body Text + 11 pt Black Underline"/>
    <w:basedOn w:val="BodyText"/>
    <w:link w:val="StyleBodyText11ptBlackUnderlineChar"/>
    <w:qFormat/>
    <w:rsid w:val="00774FA9"/>
    <w:pPr>
      <w:adjustRightInd w:val="0"/>
    </w:pPr>
    <w:rPr>
      <w:rFonts w:ascii="HNKAOE+Arial" w:hAnsi="HNKAOE+Arial" w:cstheme="minorBidi"/>
    </w:rPr>
  </w:style>
  <w:style w:type="character" w:customStyle="1" w:styleId="StyleBodyText11ptBoldBlackChar">
    <w:name w:val="Style Body Text + 11 pt Bold Black Char"/>
    <w:link w:val="StyleBodyText11ptBoldBlack"/>
    <w:locked/>
    <w:rsid w:val="00774FA9"/>
    <w:rPr>
      <w:rFonts w:ascii="HNKAOE+Arial" w:hAnsi="HNKAOE+Arial"/>
    </w:rPr>
  </w:style>
  <w:style w:type="paragraph" w:customStyle="1" w:styleId="StyleBodyText11ptBoldBlack">
    <w:name w:val="Style Body Text + 11 pt Bold Black"/>
    <w:basedOn w:val="BodyText"/>
    <w:link w:val="StyleBodyText11ptBoldBlackChar"/>
    <w:qFormat/>
    <w:rsid w:val="00774FA9"/>
    <w:pPr>
      <w:adjustRightInd w:val="0"/>
    </w:pPr>
    <w:rPr>
      <w:rFonts w:ascii="HNKAOE+Arial" w:hAnsi="HNKAOE+Arial" w:cstheme="minorBidi"/>
    </w:rPr>
  </w:style>
  <w:style w:type="paragraph" w:customStyle="1" w:styleId="cites0">
    <w:name w:val="cites"/>
    <w:link w:val="Heading1Char3"/>
    <w:autoRedefine/>
    <w:uiPriority w:val="99"/>
    <w:qFormat/>
    <w:rsid w:val="00774FA9"/>
    <w:pPr>
      <w:spacing w:after="0" w:line="240" w:lineRule="auto"/>
      <w:contextualSpacing/>
    </w:pPr>
    <w:rPr>
      <w:rFonts w:ascii="Calibri" w:eastAsia="Times New Roman" w:hAnsi="Calibri" w:cs="Times New Roman"/>
      <w:b/>
      <w:bCs/>
      <w:color w:val="345A8A"/>
      <w:sz w:val="32"/>
      <w:szCs w:val="32"/>
    </w:rPr>
  </w:style>
  <w:style w:type="character" w:customStyle="1" w:styleId="tinyChar">
    <w:name w:val="tiny Char"/>
    <w:link w:val="tiny"/>
    <w:locked/>
    <w:rsid w:val="00774FA9"/>
    <w:rPr>
      <w:rFonts w:ascii="Georgia" w:eastAsia="Malgun Gothic" w:hAnsi="Georgia"/>
    </w:rPr>
  </w:style>
  <w:style w:type="paragraph" w:customStyle="1" w:styleId="tiny">
    <w:name w:val="tiny"/>
    <w:next w:val="Normal"/>
    <w:link w:val="tinyChar"/>
    <w:autoRedefine/>
    <w:qFormat/>
    <w:rsid w:val="00774FA9"/>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774FA9"/>
    <w:rPr>
      <w:rFonts w:ascii="Times New Roman" w:eastAsia="Malgun Gothic" w:hAnsi="Times New Roman"/>
      <w:bCs/>
    </w:rPr>
  </w:style>
  <w:style w:type="paragraph" w:customStyle="1" w:styleId="StyletinyBold">
    <w:name w:val="Style tiny + Bold"/>
    <w:basedOn w:val="tiny"/>
    <w:link w:val="StyletinyBoldChar"/>
    <w:qFormat/>
    <w:rsid w:val="00774FA9"/>
    <w:rPr>
      <w:rFonts w:ascii="Times New Roman" w:hAnsi="Times New Roman"/>
      <w:bCs/>
    </w:rPr>
  </w:style>
  <w:style w:type="paragraph" w:customStyle="1" w:styleId="UnderlinedCardText">
    <w:name w:val="Underlined Card Text"/>
    <w:basedOn w:val="Normal"/>
    <w:link w:val="UnderlinedCardTextChar"/>
    <w:qFormat/>
    <w:rsid w:val="00774FA9"/>
    <w:pPr>
      <w:widowControl w:val="0"/>
      <w:suppressAutoHyphens/>
      <w:spacing w:before="86" w:after="86"/>
      <w:ind w:left="86" w:right="86"/>
      <w:contextualSpacing/>
    </w:pPr>
    <w:rPr>
      <w:rFonts w:ascii="Georgia" w:eastAsia="Calibri" w:hAnsi="Georgia" w:cstheme="minorBidi"/>
      <w:u w:val="single"/>
    </w:rPr>
  </w:style>
  <w:style w:type="character" w:customStyle="1" w:styleId="Heading5SizeDownChar">
    <w:name w:val="Heading 5 Size Down Char"/>
    <w:link w:val="Heading5SizeDown"/>
    <w:locked/>
    <w:rsid w:val="00774FA9"/>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774FA9"/>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774FA9"/>
    <w:rPr>
      <w:rFonts w:ascii="Times New Roman" w:eastAsia="Times New Roman" w:hAnsi="Times New Roman" w:cs="Arial"/>
      <w:b/>
      <w:szCs w:val="44"/>
    </w:rPr>
  </w:style>
  <w:style w:type="paragraph" w:customStyle="1" w:styleId="Normal2Bold">
    <w:name w:val="Normal2 + Bold"/>
    <w:basedOn w:val="Normal"/>
    <w:link w:val="Normal2BoldChar"/>
    <w:qFormat/>
    <w:rsid w:val="00774FA9"/>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774FA9"/>
    <w:rPr>
      <w:rFonts w:ascii="Times New Roman" w:eastAsia="Times New Roman" w:hAnsi="Times New Roman"/>
      <w:lang w:eastAsia="ar-SA"/>
    </w:rPr>
  </w:style>
  <w:style w:type="paragraph" w:customStyle="1" w:styleId="ListContents">
    <w:name w:val="List Contents"/>
    <w:basedOn w:val="Normal"/>
    <w:link w:val="ListContentsChar"/>
    <w:qFormat/>
    <w:rsid w:val="00774FA9"/>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774FA9"/>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774FA9"/>
    <w:rPr>
      <w:color w:val="231F20"/>
      <w:u w:val="single"/>
    </w:rPr>
  </w:style>
  <w:style w:type="character" w:customStyle="1" w:styleId="SmallFontChar">
    <w:name w:val="Small Font Char"/>
    <w:link w:val="SmallFont"/>
    <w:locked/>
    <w:rsid w:val="00774FA9"/>
    <w:rPr>
      <w:sz w:val="14"/>
      <w:szCs w:val="18"/>
    </w:rPr>
  </w:style>
  <w:style w:type="paragraph" w:customStyle="1" w:styleId="SmallFont">
    <w:name w:val="Small Font"/>
    <w:basedOn w:val="Normal"/>
    <w:link w:val="SmallFontChar"/>
    <w:qFormat/>
    <w:rsid w:val="00774FA9"/>
    <w:pPr>
      <w:spacing w:after="200"/>
      <w:contextualSpacing/>
      <w:jc w:val="both"/>
    </w:pPr>
    <w:rPr>
      <w:rFonts w:asciiTheme="minorHAnsi" w:hAnsiTheme="minorHAnsi" w:cstheme="minorBidi"/>
      <w:sz w:val="14"/>
      <w:szCs w:val="18"/>
    </w:rPr>
  </w:style>
  <w:style w:type="character" w:customStyle="1" w:styleId="CardsFont12ptCharCharCharCharCharCharCharCharCharChar">
    <w:name w:val="Cards + Font: 12 pt Char Char Char Char Char Char Char Char Char Char"/>
    <w:link w:val="CardsFont12ptCharCharCharCharCharCharCharCharChar"/>
    <w:locked/>
    <w:rsid w:val="00774FA9"/>
  </w:style>
  <w:style w:type="paragraph" w:customStyle="1" w:styleId="CardsFont12ptCharCharCharCharCharCharCharCharChar">
    <w:name w:val="Cards + Font: 12 pt Char Char Char Char Char Char Char Char Char"/>
    <w:basedOn w:val="Cards"/>
    <w:link w:val="CardsFont12ptCharCharCharCharCharCharCharCharCharChar"/>
    <w:qFormat/>
    <w:rsid w:val="00774FA9"/>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774FA9"/>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774FA9"/>
    <w:pPr>
      <w:autoSpaceDE w:val="0"/>
      <w:autoSpaceDN w:val="0"/>
      <w:adjustRightInd w:val="0"/>
      <w:ind w:left="432" w:right="432"/>
      <w:jc w:val="both"/>
    </w:pPr>
    <w:rPr>
      <w:rFonts w:ascii="Times New Roman" w:eastAsia="Times New Roman" w:hAnsi="Times New Roman" w:cstheme="minorBidi"/>
      <w:u w:val="thick"/>
    </w:rPr>
  </w:style>
  <w:style w:type="character" w:customStyle="1" w:styleId="UnimportantCharChar">
    <w:name w:val="Unimportant Char Char"/>
    <w:link w:val="Unimportant"/>
    <w:locked/>
    <w:rsid w:val="00774FA9"/>
    <w:rPr>
      <w:rFonts w:ascii="Arial" w:eastAsia="Times New Roman" w:hAnsi="Arial"/>
      <w:sz w:val="12"/>
    </w:rPr>
  </w:style>
  <w:style w:type="paragraph" w:customStyle="1" w:styleId="Unimportant">
    <w:name w:val="Unimportant"/>
    <w:basedOn w:val="Normal"/>
    <w:link w:val="UnimportantCharChar"/>
    <w:qFormat/>
    <w:rsid w:val="00774FA9"/>
    <w:pPr>
      <w:jc w:val="both"/>
    </w:pPr>
    <w:rPr>
      <w:rFonts w:ascii="Arial" w:eastAsia="Times New Roman" w:hAnsi="Arial" w:cstheme="minorBidi"/>
      <w:sz w:val="12"/>
    </w:rPr>
  </w:style>
  <w:style w:type="character" w:customStyle="1" w:styleId="TagCiteChar1">
    <w:name w:val="Tag &amp; Cite Char"/>
    <w:link w:val="TagCite1"/>
    <w:locked/>
    <w:rsid w:val="00774FA9"/>
    <w:rPr>
      <w:rFonts w:ascii="Arial" w:eastAsia="Times New Roman" w:hAnsi="Arial"/>
      <w:b/>
    </w:rPr>
  </w:style>
  <w:style w:type="paragraph" w:customStyle="1" w:styleId="TagCite1">
    <w:name w:val="Tag &amp; Cite"/>
    <w:basedOn w:val="Normal"/>
    <w:link w:val="TagCiteChar1"/>
    <w:qFormat/>
    <w:rsid w:val="00774FA9"/>
    <w:pPr>
      <w:jc w:val="both"/>
    </w:pPr>
    <w:rPr>
      <w:rFonts w:ascii="Arial" w:eastAsia="Times New Roman" w:hAnsi="Arial" w:cstheme="minorBidi"/>
      <w:b/>
    </w:rPr>
  </w:style>
  <w:style w:type="character" w:customStyle="1" w:styleId="HighlightedTextChar">
    <w:name w:val="Highlighted Text Char"/>
    <w:link w:val="HighlightedText"/>
    <w:locked/>
    <w:rsid w:val="00774FA9"/>
    <w:rPr>
      <w:rFonts w:ascii="Arial" w:eastAsia="Times New Roman" w:hAnsi="Arial"/>
      <w:b/>
      <w:u w:val="thick"/>
    </w:rPr>
  </w:style>
  <w:style w:type="paragraph" w:customStyle="1" w:styleId="HighlightedText">
    <w:name w:val="Highlighted Text"/>
    <w:basedOn w:val="Normal"/>
    <w:link w:val="HighlightedTextChar"/>
    <w:qFormat/>
    <w:rsid w:val="00774FA9"/>
    <w:pPr>
      <w:jc w:val="both"/>
    </w:pPr>
    <w:rPr>
      <w:rFonts w:ascii="Arial" w:eastAsia="Times New Roman" w:hAnsi="Arial" w:cstheme="minorBidi"/>
      <w:b/>
      <w:u w:val="thick"/>
    </w:rPr>
  </w:style>
  <w:style w:type="character" w:customStyle="1" w:styleId="UnunderlinedChar">
    <w:name w:val="Ununderlined Char"/>
    <w:link w:val="Ununderlined"/>
    <w:locked/>
    <w:rsid w:val="00774FA9"/>
    <w:rPr>
      <w:rFonts w:ascii="Arial" w:eastAsia="Times New Roman" w:hAnsi="Arial"/>
      <w:sz w:val="12"/>
    </w:rPr>
  </w:style>
  <w:style w:type="paragraph" w:customStyle="1" w:styleId="Ununderlined">
    <w:name w:val="Ununderlined"/>
    <w:basedOn w:val="Normal"/>
    <w:link w:val="UnunderlinedChar"/>
    <w:qFormat/>
    <w:rsid w:val="00774FA9"/>
    <w:pPr>
      <w:jc w:val="both"/>
    </w:pPr>
    <w:rPr>
      <w:rFonts w:ascii="Arial" w:eastAsia="Times New Roman" w:hAnsi="Arial" w:cstheme="minorBidi"/>
      <w:sz w:val="12"/>
    </w:rPr>
  </w:style>
  <w:style w:type="paragraph" w:customStyle="1" w:styleId="StyleHeading1Justified">
    <w:name w:val="Style Heading 1 + Justified"/>
    <w:basedOn w:val="Normal"/>
    <w:next w:val="Normal"/>
    <w:qFormat/>
    <w:rsid w:val="00774FA9"/>
    <w:rPr>
      <w:rFonts w:eastAsia="Times New Roman"/>
      <w:sz w:val="20"/>
      <w:szCs w:val="20"/>
    </w:rPr>
  </w:style>
  <w:style w:type="character" w:customStyle="1" w:styleId="BlockHeadingsChar">
    <w:name w:val="Block Headings Char"/>
    <w:link w:val="BlockHeadings"/>
    <w:locked/>
    <w:rsid w:val="00774FA9"/>
    <w:rPr>
      <w:rFonts w:ascii="Times New Roman" w:eastAsia="Times New Roman" w:hAnsi="Times New Roman" w:cs="Times New Roman"/>
      <w:b/>
      <w:sz w:val="28"/>
      <w:szCs w:val="24"/>
    </w:rPr>
  </w:style>
  <w:style w:type="character" w:customStyle="1" w:styleId="textunderlineChar0">
    <w:name w:val="text underline Char"/>
    <w:link w:val="textunderline0"/>
    <w:locked/>
    <w:rsid w:val="00774FA9"/>
    <w:rPr>
      <w:rFonts w:ascii="Times New Roman" w:eastAsia="Times New Roman" w:hAnsi="Times New Roman"/>
      <w:u w:val="single"/>
    </w:rPr>
  </w:style>
  <w:style w:type="paragraph" w:customStyle="1" w:styleId="textunderline0">
    <w:name w:val="text underline"/>
    <w:basedOn w:val="Normal"/>
    <w:link w:val="textunderlineChar0"/>
    <w:autoRedefine/>
    <w:qFormat/>
    <w:rsid w:val="00774FA9"/>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774FA9"/>
    <w:rPr>
      <w:rFonts w:ascii="Garamond" w:hAnsi="Garamond"/>
      <w:b/>
    </w:rPr>
  </w:style>
  <w:style w:type="paragraph" w:customStyle="1" w:styleId="DebateTag">
    <w:name w:val="Debate Tag"/>
    <w:basedOn w:val="Normal"/>
    <w:link w:val="DebateTagChar"/>
    <w:autoRedefine/>
    <w:qFormat/>
    <w:rsid w:val="00774FA9"/>
    <w:pPr>
      <w:tabs>
        <w:tab w:val="left" w:pos="270"/>
      </w:tabs>
    </w:pPr>
    <w:rPr>
      <w:rFonts w:ascii="Garamond" w:hAnsi="Garamond" w:cstheme="minorBidi"/>
      <w:b/>
    </w:rPr>
  </w:style>
  <w:style w:type="paragraph" w:customStyle="1" w:styleId="DebateCite">
    <w:name w:val="Debate Cite"/>
    <w:basedOn w:val="Normal"/>
    <w:autoRedefine/>
    <w:qFormat/>
    <w:rsid w:val="00774FA9"/>
    <w:pPr>
      <w:tabs>
        <w:tab w:val="left" w:pos="270"/>
      </w:tabs>
    </w:pPr>
    <w:rPr>
      <w:rFonts w:eastAsia="Times New Roman"/>
      <w:sz w:val="20"/>
    </w:rPr>
  </w:style>
  <w:style w:type="paragraph" w:customStyle="1" w:styleId="evidencetext">
    <w:name w:val="evidence text"/>
    <w:basedOn w:val="Normal"/>
    <w:link w:val="evidencetextChar1"/>
    <w:qFormat/>
    <w:rsid w:val="00774FA9"/>
    <w:pPr>
      <w:ind w:left="1728" w:right="1008"/>
    </w:pPr>
    <w:rPr>
      <w:rFonts w:eastAsia="Times New Roman"/>
      <w:color w:val="000000"/>
      <w:sz w:val="18"/>
    </w:rPr>
  </w:style>
  <w:style w:type="paragraph" w:customStyle="1" w:styleId="BlockTitle10">
    <w:name w:val="Block Title #1"/>
    <w:basedOn w:val="Heading1"/>
    <w:qFormat/>
    <w:rsid w:val="00774FA9"/>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cs="Arial"/>
      <w:bCs/>
      <w:caps/>
      <w:color w:val="000000"/>
      <w:kern w:val="32"/>
      <w:sz w:val="32"/>
    </w:rPr>
  </w:style>
  <w:style w:type="paragraph" w:customStyle="1" w:styleId="PreformattedText">
    <w:name w:val="Preformatted Text"/>
    <w:basedOn w:val="Normal"/>
    <w:qFormat/>
    <w:rsid w:val="00774FA9"/>
    <w:pPr>
      <w:widowControl w:val="0"/>
      <w:suppressAutoHyphens/>
    </w:pPr>
    <w:rPr>
      <w:rFonts w:ascii="Courier New" w:eastAsia="Courier New" w:hAnsi="Courier New"/>
      <w:sz w:val="20"/>
      <w:szCs w:val="20"/>
    </w:rPr>
  </w:style>
  <w:style w:type="paragraph" w:customStyle="1" w:styleId="MaggieTag">
    <w:name w:val="MaggieTag"/>
    <w:basedOn w:val="Heading2"/>
    <w:qFormat/>
    <w:rsid w:val="00774FA9"/>
    <w:pPr>
      <w:keepNext w:val="0"/>
      <w:keepLines w:val="0"/>
      <w:jc w:val="left"/>
      <w:outlineLvl w:val="9"/>
    </w:pPr>
    <w:rPr>
      <w:sz w:val="24"/>
      <w:szCs w:val="20"/>
      <w:u w:val="none"/>
    </w:rPr>
  </w:style>
  <w:style w:type="character" w:customStyle="1" w:styleId="Heading4CiteChar">
    <w:name w:val="Heading 4 Cite Char"/>
    <w:link w:val="Heading4Cite"/>
    <w:locked/>
    <w:rsid w:val="00774FA9"/>
    <w:rPr>
      <w:rFonts w:ascii="Times New Roman" w:eastAsia="Times New Roman" w:hAnsi="Times New Roman"/>
    </w:rPr>
  </w:style>
  <w:style w:type="paragraph" w:customStyle="1" w:styleId="Heading4Cite">
    <w:name w:val="Heading 4 Cite"/>
    <w:basedOn w:val="Normal"/>
    <w:link w:val="Heading4CiteChar"/>
    <w:autoRedefine/>
    <w:qFormat/>
    <w:rsid w:val="00774FA9"/>
    <w:rPr>
      <w:rFonts w:ascii="Times New Roman" w:eastAsia="Times New Roman" w:hAnsi="Times New Roman" w:cstheme="minorBidi"/>
    </w:rPr>
  </w:style>
  <w:style w:type="character" w:customStyle="1" w:styleId="UnunderlinedTextChar">
    <w:name w:val="Ununderlined Text Char"/>
    <w:link w:val="UnunderlinedText"/>
    <w:locked/>
    <w:rsid w:val="00774FA9"/>
    <w:rPr>
      <w:rFonts w:eastAsia="Times New Roman"/>
      <w:bCs/>
      <w:sz w:val="12"/>
    </w:rPr>
  </w:style>
  <w:style w:type="paragraph" w:customStyle="1" w:styleId="UnunderlinedText">
    <w:name w:val="Ununderlined Text"/>
    <w:basedOn w:val="Normal"/>
    <w:link w:val="UnunderlinedTextChar"/>
    <w:autoRedefine/>
    <w:qFormat/>
    <w:rsid w:val="00774FA9"/>
    <w:pPr>
      <w:spacing w:after="200" w:line="276" w:lineRule="auto"/>
    </w:pPr>
    <w:rPr>
      <w:rFonts w:asciiTheme="minorHAnsi" w:eastAsia="Times New Roman" w:hAnsiTheme="minorHAnsi" w:cstheme="minorBidi"/>
      <w:bCs/>
      <w:sz w:val="12"/>
    </w:rPr>
  </w:style>
  <w:style w:type="paragraph" w:customStyle="1" w:styleId="CardStyle">
    <w:name w:val="Card Style"/>
    <w:basedOn w:val="Normal"/>
    <w:link w:val="CardStyleChar"/>
    <w:qFormat/>
    <w:rsid w:val="00774FA9"/>
    <w:pPr>
      <w:spacing w:after="200" w:line="276" w:lineRule="auto"/>
    </w:pPr>
    <w:rPr>
      <w:rFonts w:eastAsia="Times New Roman"/>
      <w:bCs/>
    </w:rPr>
  </w:style>
  <w:style w:type="character" w:customStyle="1" w:styleId="NormaltagChar">
    <w:name w:val="Normal tag Char"/>
    <w:link w:val="Normaltag"/>
    <w:uiPriority w:val="99"/>
    <w:locked/>
    <w:rsid w:val="00774FA9"/>
    <w:rPr>
      <w:rFonts w:eastAsia="Times New Roman"/>
      <w:b/>
      <w:bCs/>
    </w:rPr>
  </w:style>
  <w:style w:type="paragraph" w:customStyle="1" w:styleId="Normaltag">
    <w:name w:val="Normal tag"/>
    <w:basedOn w:val="Normal"/>
    <w:link w:val="NormaltagChar"/>
    <w:uiPriority w:val="99"/>
    <w:qFormat/>
    <w:rsid w:val="00774FA9"/>
    <w:pPr>
      <w:spacing w:after="200" w:line="276" w:lineRule="auto"/>
    </w:pPr>
    <w:rPr>
      <w:rFonts w:asciiTheme="minorHAnsi" w:eastAsia="Times New Roman" w:hAnsiTheme="minorHAnsi" w:cstheme="minorBidi"/>
      <w:b/>
      <w:bCs/>
    </w:rPr>
  </w:style>
  <w:style w:type="character" w:customStyle="1" w:styleId="Cardnon-underlinedChar">
    <w:name w:val="Card non-underlined Char"/>
    <w:link w:val="Cardnon-underlined"/>
    <w:uiPriority w:val="99"/>
    <w:locked/>
    <w:rsid w:val="00774FA9"/>
    <w:rPr>
      <w:rFonts w:eastAsia="Times New Roman"/>
      <w:bCs/>
      <w:sz w:val="14"/>
    </w:rPr>
  </w:style>
  <w:style w:type="paragraph" w:customStyle="1" w:styleId="Cardnon-underlined">
    <w:name w:val="Card non-underlined"/>
    <w:basedOn w:val="Normal"/>
    <w:link w:val="Cardnon-underlinedChar"/>
    <w:autoRedefine/>
    <w:uiPriority w:val="99"/>
    <w:qFormat/>
    <w:rsid w:val="00774FA9"/>
    <w:pPr>
      <w:spacing w:after="200" w:line="276" w:lineRule="auto"/>
    </w:pPr>
    <w:rPr>
      <w:rFonts w:asciiTheme="minorHAnsi" w:eastAsia="Times New Roman" w:hAnsiTheme="minorHAnsi" w:cstheme="minorBidi"/>
      <w:bCs/>
      <w:sz w:val="14"/>
    </w:rPr>
  </w:style>
  <w:style w:type="paragraph" w:customStyle="1" w:styleId="card">
    <w:name w:val="%card"/>
    <w:basedOn w:val="Normal"/>
    <w:link w:val="cardChar0"/>
    <w:autoRedefine/>
    <w:qFormat/>
    <w:rsid w:val="00774FA9"/>
    <w:pPr>
      <w:spacing w:after="200" w:line="276" w:lineRule="auto"/>
      <w:ind w:left="288" w:right="288"/>
    </w:pPr>
    <w:rPr>
      <w:rFonts w:eastAsia="Times New Roman"/>
      <w:bCs/>
    </w:rPr>
  </w:style>
  <w:style w:type="paragraph" w:customStyle="1" w:styleId="BlockTitle3">
    <w:name w:val="%Block Title"/>
    <w:basedOn w:val="Heading1"/>
    <w:qFormat/>
    <w:rsid w:val="00774FA9"/>
    <w:pPr>
      <w:keepLines w:val="0"/>
      <w:pageBreakBefore w:val="0"/>
      <w:pBdr>
        <w:top w:val="none" w:sz="0" w:space="0" w:color="auto"/>
        <w:left w:val="none" w:sz="0" w:space="0" w:color="auto"/>
        <w:bottom w:val="none" w:sz="0" w:space="0" w:color="auto"/>
        <w:right w:val="none" w:sz="0" w:space="0" w:color="auto"/>
      </w:pBdr>
      <w:spacing w:after="240" w:line="276" w:lineRule="auto"/>
    </w:pPr>
    <w:rPr>
      <w:rFonts w:cs="Arial"/>
      <w:kern w:val="32"/>
      <w:sz w:val="28"/>
    </w:rPr>
  </w:style>
  <w:style w:type="paragraph" w:customStyle="1" w:styleId="CARD0">
    <w:name w:val="CARD"/>
    <w:basedOn w:val="Normal"/>
    <w:link w:val="CARDChar1"/>
    <w:qFormat/>
    <w:rsid w:val="00774FA9"/>
    <w:pPr>
      <w:tabs>
        <w:tab w:val="decimal" w:pos="360"/>
      </w:tabs>
      <w:spacing w:after="200" w:line="276" w:lineRule="auto"/>
      <w:ind w:left="360"/>
      <w:jc w:val="both"/>
    </w:pPr>
    <w:rPr>
      <w:rFonts w:eastAsia="Times New Roman"/>
      <w:bCs/>
      <w:color w:val="000000"/>
    </w:rPr>
  </w:style>
  <w:style w:type="paragraph" w:customStyle="1" w:styleId="HiddenBlockHeader">
    <w:name w:val="Hidden Block Header"/>
    <w:basedOn w:val="BlockHeadings"/>
    <w:next w:val="Nothing"/>
    <w:link w:val="HiddenBlockHeaderChar"/>
    <w:qFormat/>
    <w:rsid w:val="00774FA9"/>
    <w:pPr>
      <w:spacing w:after="160" w:line="259" w:lineRule="auto"/>
      <w:outlineLvl w:val="9"/>
    </w:pPr>
    <w:rPr>
      <w:rFonts w:cs="Courier New"/>
      <w:bCs/>
      <w:szCs w:val="22"/>
    </w:rPr>
  </w:style>
  <w:style w:type="paragraph" w:customStyle="1" w:styleId="cardCharCharChar">
    <w:name w:val="card Char Char Char"/>
    <w:basedOn w:val="Normal"/>
    <w:qFormat/>
    <w:rsid w:val="00774FA9"/>
    <w:pPr>
      <w:spacing w:after="200" w:line="276" w:lineRule="auto"/>
      <w:ind w:left="288" w:right="288"/>
    </w:pPr>
    <w:rPr>
      <w:rFonts w:eastAsia="Times New Roman"/>
      <w:bCs/>
      <w:szCs w:val="20"/>
    </w:rPr>
  </w:style>
  <w:style w:type="paragraph" w:customStyle="1" w:styleId="ThickUnderline">
    <w:name w:val="ThickUnderline"/>
    <w:qFormat/>
    <w:rsid w:val="00774F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qFormat/>
    <w:rsid w:val="00774FA9"/>
  </w:style>
  <w:style w:type="paragraph" w:customStyle="1" w:styleId="AAAcard">
    <w:name w:val="AAAcard"/>
    <w:basedOn w:val="Normal"/>
    <w:qFormat/>
    <w:rsid w:val="00774FA9"/>
    <w:pPr>
      <w:spacing w:after="200" w:line="276" w:lineRule="auto"/>
      <w:ind w:left="288" w:right="288"/>
    </w:pPr>
    <w:rPr>
      <w:rFonts w:eastAsia="Times New Roman"/>
      <w:bCs/>
      <w:szCs w:val="20"/>
    </w:rPr>
  </w:style>
  <w:style w:type="character" w:customStyle="1" w:styleId="HotRouteChar0">
    <w:name w:val="Hot Route! Char"/>
    <w:link w:val="HotRoute0"/>
    <w:locked/>
    <w:rsid w:val="00774FA9"/>
    <w:rPr>
      <w:rFonts w:ascii="Times New Roman" w:eastAsia="Times New Roman" w:hAnsi="Times New Roman"/>
    </w:rPr>
  </w:style>
  <w:style w:type="paragraph" w:customStyle="1" w:styleId="HotRoute0">
    <w:name w:val="Hot Route!"/>
    <w:basedOn w:val="Normal"/>
    <w:link w:val="HotRouteChar0"/>
    <w:qFormat/>
    <w:rsid w:val="00774FA9"/>
    <w:pPr>
      <w:ind w:left="144"/>
    </w:pPr>
    <w:rPr>
      <w:rFonts w:ascii="Times New Roman" w:eastAsia="Times New Roman" w:hAnsi="Times New Roman" w:cstheme="minorBidi"/>
    </w:rPr>
  </w:style>
  <w:style w:type="character" w:customStyle="1" w:styleId="Card-UnderlineChar">
    <w:name w:val="Card-Underline Char"/>
    <w:link w:val="Card-Underline"/>
    <w:locked/>
    <w:rsid w:val="00774FA9"/>
    <w:rPr>
      <w:rFonts w:ascii="Century Gothic" w:eastAsia="Cambria" w:hAnsi="Century Gothic"/>
      <w:u w:val="thick"/>
    </w:rPr>
  </w:style>
  <w:style w:type="paragraph" w:customStyle="1" w:styleId="Card-Underline">
    <w:name w:val="Card-Underline"/>
    <w:basedOn w:val="Normal"/>
    <w:link w:val="Card-UnderlineChar"/>
    <w:qFormat/>
    <w:rsid w:val="00774FA9"/>
    <w:rPr>
      <w:rFonts w:ascii="Century Gothic" w:eastAsia="Cambria" w:hAnsi="Century Gothic" w:cstheme="minorBidi"/>
      <w:u w:val="thick"/>
    </w:rPr>
  </w:style>
  <w:style w:type="paragraph" w:customStyle="1" w:styleId="PageNumber3">
    <w:name w:val="Page Number3"/>
    <w:basedOn w:val="Normal"/>
    <w:next w:val="Normal"/>
    <w:qFormat/>
    <w:rsid w:val="00774FA9"/>
    <w:rPr>
      <w:rFonts w:eastAsia="Times New Roman"/>
      <w:sz w:val="20"/>
    </w:rPr>
  </w:style>
  <w:style w:type="paragraph" w:customStyle="1" w:styleId="PageNumber4">
    <w:name w:val="Page Number4"/>
    <w:basedOn w:val="Normal"/>
    <w:next w:val="Normal"/>
    <w:qFormat/>
    <w:rsid w:val="00774FA9"/>
    <w:rPr>
      <w:rFonts w:eastAsia="Times New Roman"/>
      <w:sz w:val="20"/>
    </w:rPr>
  </w:style>
  <w:style w:type="paragraph" w:customStyle="1" w:styleId="PageNumber5">
    <w:name w:val="Page Number5"/>
    <w:basedOn w:val="Normal"/>
    <w:next w:val="Normal"/>
    <w:qFormat/>
    <w:rsid w:val="00774FA9"/>
    <w:rPr>
      <w:rFonts w:eastAsia="Times New Roman"/>
      <w:sz w:val="20"/>
    </w:rPr>
  </w:style>
  <w:style w:type="paragraph" w:customStyle="1" w:styleId="smalltext1">
    <w:name w:val="small text1"/>
    <w:basedOn w:val="Normal"/>
    <w:next w:val="Normal"/>
    <w:uiPriority w:val="4"/>
    <w:qFormat/>
    <w:rsid w:val="00774FA9"/>
    <w:pPr>
      <w:keepNext/>
      <w:keepLines/>
      <w:spacing w:before="200"/>
      <w:outlineLvl w:val="3"/>
    </w:pPr>
    <w:rPr>
      <w:rFonts w:eastAsia="Times New Roman"/>
      <w:b/>
      <w:bCs/>
      <w:iCs/>
      <w:sz w:val="26"/>
    </w:rPr>
  </w:style>
  <w:style w:type="paragraph" w:customStyle="1" w:styleId="Title1">
    <w:name w:val="Title1"/>
    <w:basedOn w:val="Normal"/>
    <w:next w:val="Normal"/>
    <w:qFormat/>
    <w:rsid w:val="00774FA9"/>
    <w:pPr>
      <w:pBdr>
        <w:bottom w:val="single" w:sz="8" w:space="4" w:color="4F81BD"/>
      </w:pBdr>
      <w:spacing w:after="300"/>
      <w:contextualSpacing/>
    </w:pPr>
    <w:rPr>
      <w:bCs/>
      <w:u w:val="single"/>
    </w:rPr>
  </w:style>
  <w:style w:type="character" w:customStyle="1" w:styleId="CircleChar">
    <w:name w:val="Circle Char"/>
    <w:link w:val="Circle"/>
    <w:locked/>
    <w:rsid w:val="00774FA9"/>
    <w:rPr>
      <w:rFonts w:ascii="Times New Roman" w:eastAsia="Times New Roman" w:hAnsi="Times New Roman"/>
      <w:b/>
      <w:u w:val="words"/>
    </w:rPr>
  </w:style>
  <w:style w:type="paragraph" w:customStyle="1" w:styleId="Circle">
    <w:name w:val="Circle"/>
    <w:basedOn w:val="Normal"/>
    <w:link w:val="CircleChar"/>
    <w:qFormat/>
    <w:rsid w:val="00774FA9"/>
    <w:rPr>
      <w:rFonts w:ascii="Times New Roman" w:eastAsia="Times New Roman" w:hAnsi="Times New Roman" w:cstheme="minorBidi"/>
      <w:b/>
      <w:u w:val="words"/>
    </w:rPr>
  </w:style>
  <w:style w:type="paragraph" w:customStyle="1" w:styleId="PageNumber6">
    <w:name w:val="Page Number6"/>
    <w:basedOn w:val="Normal"/>
    <w:next w:val="Normal"/>
    <w:qFormat/>
    <w:rsid w:val="00774FA9"/>
    <w:rPr>
      <w:rFonts w:eastAsia="Times New Roman"/>
      <w:sz w:val="20"/>
    </w:rPr>
  </w:style>
  <w:style w:type="paragraph" w:customStyle="1" w:styleId="user">
    <w:name w:val="user"/>
    <w:basedOn w:val="Normal"/>
    <w:qFormat/>
    <w:rsid w:val="00774FA9"/>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774FA9"/>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774FA9"/>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774FA9"/>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774FA9"/>
    <w:rPr>
      <w:sz w:val="20"/>
    </w:rPr>
  </w:style>
  <w:style w:type="character" w:customStyle="1" w:styleId="StyleStyle16ptChar">
    <w:name w:val="Style Style1 + 6 pt Char"/>
    <w:link w:val="StyleStyle16pt"/>
    <w:locked/>
    <w:rsid w:val="00774FA9"/>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774FA9"/>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774FA9"/>
    <w:rPr>
      <w:rFonts w:eastAsia="Times New Roman"/>
      <w:sz w:val="20"/>
    </w:rPr>
  </w:style>
  <w:style w:type="paragraph" w:customStyle="1" w:styleId="DebateTag0">
    <w:name w:val="DebateTag"/>
    <w:basedOn w:val="Normal"/>
    <w:qFormat/>
    <w:rsid w:val="00774FA9"/>
    <w:rPr>
      <w:b/>
    </w:rPr>
  </w:style>
  <w:style w:type="paragraph" w:customStyle="1" w:styleId="date-comments">
    <w:name w:val="date-comments"/>
    <w:basedOn w:val="Normal"/>
    <w:uiPriority w:val="99"/>
    <w:qFormat/>
    <w:rsid w:val="00774FA9"/>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774FA9"/>
  </w:style>
  <w:style w:type="paragraph" w:customStyle="1" w:styleId="Pa15">
    <w:name w:val="Pa15"/>
    <w:basedOn w:val="Default"/>
    <w:next w:val="Default"/>
    <w:uiPriority w:val="99"/>
    <w:qFormat/>
    <w:rsid w:val="00774FA9"/>
  </w:style>
  <w:style w:type="character" w:customStyle="1" w:styleId="cardchar00">
    <w:name w:val="cardchar0"/>
    <w:rsid w:val="00774FA9"/>
  </w:style>
  <w:style w:type="character" w:customStyle="1" w:styleId="UnderlineNon-bold">
    <w:name w:val="Underline Non - bold"/>
    <w:rsid w:val="00774FA9"/>
    <w:rPr>
      <w:rFonts w:ascii="Times New Roman" w:hAnsi="Times New Roman" w:cs="Times New Roman" w:hint="default"/>
      <w:iCs/>
      <w:sz w:val="22"/>
      <w:u w:val="single"/>
    </w:rPr>
  </w:style>
  <w:style w:type="character" w:customStyle="1" w:styleId="Heading5Char2">
    <w:name w:val="Heading 5 Char2"/>
    <w:rsid w:val="00774FA9"/>
    <w:rPr>
      <w:rFonts w:ascii="Bell MT" w:eastAsia="Times New Roman" w:hAnsi="Bell MT" w:hint="default"/>
      <w:bCs/>
      <w:iCs/>
      <w:sz w:val="10"/>
      <w:szCs w:val="26"/>
    </w:rPr>
  </w:style>
  <w:style w:type="character" w:customStyle="1" w:styleId="Boxed">
    <w:name w:val="Boxed"/>
    <w:qFormat/>
    <w:rsid w:val="00774FA9"/>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qFormat/>
    <w:rsid w:val="00774FA9"/>
    <w:rPr>
      <w:rFonts w:ascii="Garamond" w:eastAsia="Calibri" w:hAnsi="Garamond" w:hint="default"/>
      <w:sz w:val="18"/>
      <w:szCs w:val="22"/>
    </w:rPr>
  </w:style>
  <w:style w:type="character" w:customStyle="1" w:styleId="Style2CharChar">
    <w:name w:val="Style2 Char Char"/>
    <w:rsid w:val="00774FA9"/>
    <w:rPr>
      <w:u w:val="thick"/>
      <w:lang w:val="en-US" w:eastAsia="en-US" w:bidi="ar-SA"/>
    </w:rPr>
  </w:style>
  <w:style w:type="character" w:customStyle="1" w:styleId="underlinechar">
    <w:name w:val="underlinechar"/>
    <w:rsid w:val="00774FA9"/>
  </w:style>
  <w:style w:type="character" w:customStyle="1" w:styleId="authordate1">
    <w:name w:val="authordate"/>
    <w:rsid w:val="00774FA9"/>
  </w:style>
  <w:style w:type="character" w:customStyle="1" w:styleId="underline0">
    <w:name w:val="%underline"/>
    <w:qFormat/>
    <w:rsid w:val="00774FA9"/>
    <w:rPr>
      <w:rFonts w:ascii="Times New Roman" w:hAnsi="Times New Roman" w:cs="Times New Roman" w:hint="default"/>
      <w:strike w:val="0"/>
      <w:dstrike w:val="0"/>
      <w:sz w:val="16"/>
      <w:u w:val="none"/>
      <w:effect w:val="none"/>
    </w:rPr>
  </w:style>
  <w:style w:type="character" w:customStyle="1" w:styleId="AUNDERLINE">
    <w:name w:val="AUNDERLINE"/>
    <w:qFormat/>
    <w:rsid w:val="00774FA9"/>
    <w:rPr>
      <w:rFonts w:ascii="Times New Roman" w:hAnsi="Times New Roman" w:cs="Times New Roman" w:hint="default"/>
      <w:sz w:val="20"/>
      <w:u w:val="single"/>
    </w:rPr>
  </w:style>
  <w:style w:type="character" w:customStyle="1" w:styleId="Style1Char">
    <w:name w:val="Style1 Char"/>
    <w:locked/>
    <w:rsid w:val="00774FA9"/>
    <w:rPr>
      <w:rFonts w:ascii="Times New Roman" w:hAnsi="Times New Roman" w:cs="Times New Roman"/>
    </w:rPr>
  </w:style>
  <w:style w:type="character" w:customStyle="1" w:styleId="UnderlinedCharChar">
    <w:name w:val="Underlined Char Char"/>
    <w:rsid w:val="00774FA9"/>
    <w:rPr>
      <w:rFonts w:ascii="Garamond" w:hAnsi="Garamond" w:hint="default"/>
      <w:szCs w:val="28"/>
      <w:u w:val="single"/>
      <w:lang w:val="en-US" w:eastAsia="en-US" w:bidi="ar-SA"/>
    </w:rPr>
  </w:style>
  <w:style w:type="character" w:customStyle="1" w:styleId="ssl0">
    <w:name w:val="ss_l0"/>
    <w:rsid w:val="00774FA9"/>
  </w:style>
  <w:style w:type="character" w:customStyle="1" w:styleId="slug-doi">
    <w:name w:val="slug-doi"/>
    <w:rsid w:val="00774FA9"/>
  </w:style>
  <w:style w:type="character" w:customStyle="1" w:styleId="af">
    <w:name w:val="af"/>
    <w:rsid w:val="00774FA9"/>
  </w:style>
  <w:style w:type="character" w:customStyle="1" w:styleId="ab">
    <w:name w:val="ab"/>
    <w:rsid w:val="00774FA9"/>
  </w:style>
  <w:style w:type="character" w:customStyle="1" w:styleId="em">
    <w:name w:val="em"/>
    <w:rsid w:val="00774FA9"/>
  </w:style>
  <w:style w:type="character" w:customStyle="1" w:styleId="au">
    <w:name w:val="au"/>
    <w:rsid w:val="00774FA9"/>
  </w:style>
  <w:style w:type="character" w:customStyle="1" w:styleId="ti">
    <w:name w:val="ti"/>
    <w:rsid w:val="00774FA9"/>
  </w:style>
  <w:style w:type="character" w:customStyle="1" w:styleId="subheadblue">
    <w:name w:val="subhead_blue"/>
    <w:rsid w:val="00774FA9"/>
  </w:style>
  <w:style w:type="character" w:customStyle="1" w:styleId="affiliation">
    <w:name w:val="affiliation"/>
    <w:rsid w:val="00774FA9"/>
  </w:style>
  <w:style w:type="character" w:customStyle="1" w:styleId="slug-doi-wrapper">
    <w:name w:val="slug-doi-wrapper"/>
    <w:rsid w:val="00774FA9"/>
  </w:style>
  <w:style w:type="character" w:customStyle="1" w:styleId="slug-metadata-noteahead-of-print">
    <w:name w:val="slug-metadata-note ahead-of-print"/>
    <w:rsid w:val="00774FA9"/>
  </w:style>
  <w:style w:type="character" w:customStyle="1" w:styleId="slug-ahead-of-print-date">
    <w:name w:val="slug-ahead-of-print-date"/>
    <w:rsid w:val="00774FA9"/>
  </w:style>
  <w:style w:type="character" w:customStyle="1" w:styleId="medium-bold">
    <w:name w:val="medium-bold"/>
    <w:rsid w:val="00774FA9"/>
  </w:style>
  <w:style w:type="character" w:customStyle="1" w:styleId="updated-short-citation">
    <w:name w:val="updated-short-citation"/>
    <w:rsid w:val="00774FA9"/>
  </w:style>
  <w:style w:type="character" w:customStyle="1" w:styleId="CharChar6">
    <w:name w:val="Char Char6"/>
    <w:rsid w:val="00774FA9"/>
    <w:rPr>
      <w:rFonts w:ascii="Arial" w:hAnsi="Arial" w:cs="Arial" w:hint="default"/>
      <w:bCs/>
      <w:sz w:val="16"/>
      <w:szCs w:val="26"/>
      <w:lang w:val="en-US" w:eastAsia="en-US" w:bidi="ar-SA"/>
    </w:rPr>
  </w:style>
  <w:style w:type="character" w:customStyle="1" w:styleId="CharChar3">
    <w:name w:val="Char Char3"/>
    <w:rsid w:val="00774FA9"/>
    <w:rPr>
      <w:szCs w:val="24"/>
    </w:rPr>
  </w:style>
  <w:style w:type="character" w:customStyle="1" w:styleId="7TimesNewRoman">
    <w:name w:val="7 Times New Roman"/>
    <w:rsid w:val="00774FA9"/>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774FA9"/>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774FA9"/>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774FA9"/>
    <w:rPr>
      <w:rFonts w:ascii="Times New Roman" w:hAnsi="Times New Roman" w:cs="Times New Roman" w:hint="default"/>
      <w:strike w:val="0"/>
      <w:dstrike w:val="0"/>
      <w:sz w:val="14"/>
      <w:u w:val="none"/>
      <w:effect w:val="none"/>
    </w:rPr>
  </w:style>
  <w:style w:type="character" w:customStyle="1" w:styleId="F8-UnderlineBold">
    <w:name w:val="F8 - Underline/Bold"/>
    <w:rsid w:val="00774FA9"/>
    <w:rPr>
      <w:rFonts w:ascii="Times New Roman" w:hAnsi="Times New Roman" w:cs="Times New Roman" w:hint="default"/>
      <w:b/>
      <w:bCs w:val="0"/>
      <w:sz w:val="20"/>
      <w:u w:val="single"/>
    </w:rPr>
  </w:style>
  <w:style w:type="character" w:customStyle="1" w:styleId="F7-SmallFont">
    <w:name w:val="F7 - Small Font"/>
    <w:rsid w:val="00774FA9"/>
    <w:rPr>
      <w:rFonts w:ascii="Times New Roman" w:hAnsi="Times New Roman" w:cs="Times New Roman" w:hint="default"/>
      <w:sz w:val="14"/>
    </w:rPr>
  </w:style>
  <w:style w:type="character" w:customStyle="1" w:styleId="Brief-Bold">
    <w:name w:val="Brief - Bold"/>
    <w:rsid w:val="00774FA9"/>
    <w:rPr>
      <w:rFonts w:ascii="Times New Roman" w:hAnsi="Times New Roman" w:cs="Times New Roman" w:hint="default"/>
      <w:b/>
      <w:bCs w:val="0"/>
    </w:rPr>
  </w:style>
  <w:style w:type="character" w:customStyle="1" w:styleId="Card-Underline0">
    <w:name w:val="Card - Underline"/>
    <w:rsid w:val="00774FA9"/>
    <w:rPr>
      <w:rFonts w:ascii="Times New Roman" w:hAnsi="Times New Roman" w:cs="Times New Roman" w:hint="default"/>
      <w:u w:val="single"/>
    </w:rPr>
  </w:style>
  <w:style w:type="character" w:customStyle="1" w:styleId="beriefunderline">
    <w:name w:val="berief = underline"/>
    <w:rsid w:val="00774FA9"/>
    <w:rPr>
      <w:rFonts w:ascii="Times New Roman" w:eastAsia="Times New Roman" w:hAnsi="Times New Roman" w:cs="Times New Roman" w:hint="default"/>
      <w:sz w:val="20"/>
      <w:u w:val="single"/>
    </w:rPr>
  </w:style>
  <w:style w:type="character" w:customStyle="1" w:styleId="BoldText10pt">
    <w:name w:val="Bold Text 10 pt"/>
    <w:rsid w:val="00774FA9"/>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774FA9"/>
  </w:style>
  <w:style w:type="character" w:customStyle="1" w:styleId="SC4208902">
    <w:name w:val="SC.4.208902"/>
    <w:rsid w:val="00774FA9"/>
    <w:rPr>
      <w:rFonts w:ascii="Century" w:hAnsi="Century" w:cs="Century" w:hint="default"/>
      <w:color w:val="000000"/>
      <w:sz w:val="22"/>
      <w:szCs w:val="22"/>
    </w:rPr>
  </w:style>
  <w:style w:type="character" w:customStyle="1" w:styleId="SC4208915">
    <w:name w:val="SC.4.208915"/>
    <w:rsid w:val="00774FA9"/>
    <w:rPr>
      <w:rFonts w:ascii="Century" w:hAnsi="Century" w:cs="Century" w:hint="default"/>
      <w:color w:val="000000"/>
      <w:sz w:val="13"/>
      <w:szCs w:val="13"/>
    </w:rPr>
  </w:style>
  <w:style w:type="character" w:customStyle="1" w:styleId="SC273764">
    <w:name w:val="SC.2.73764"/>
    <w:rsid w:val="00774FA9"/>
    <w:rPr>
      <w:rFonts w:ascii="Century" w:hAnsi="Century" w:cs="Century" w:hint="default"/>
      <w:color w:val="000000"/>
      <w:sz w:val="72"/>
      <w:szCs w:val="72"/>
    </w:rPr>
  </w:style>
  <w:style w:type="character" w:customStyle="1" w:styleId="SC273779">
    <w:name w:val="SC.2.73779"/>
    <w:rsid w:val="00774FA9"/>
    <w:rPr>
      <w:rFonts w:ascii="Century" w:hAnsi="Century" w:cs="Century" w:hint="default"/>
      <w:color w:val="000000"/>
      <w:sz w:val="40"/>
      <w:szCs w:val="40"/>
    </w:rPr>
  </w:style>
  <w:style w:type="character" w:customStyle="1" w:styleId="SC273763">
    <w:name w:val="SC.2.73763"/>
    <w:rsid w:val="00774FA9"/>
    <w:rPr>
      <w:rFonts w:ascii="Century" w:hAnsi="Century" w:cs="Century" w:hint="default"/>
      <w:b/>
      <w:bCs/>
      <w:color w:val="000000"/>
    </w:rPr>
  </w:style>
  <w:style w:type="character" w:customStyle="1" w:styleId="SC4208910">
    <w:name w:val="SC.4.208910"/>
    <w:rsid w:val="00774FA9"/>
    <w:rPr>
      <w:rFonts w:ascii="Century" w:hAnsi="Century" w:cs="Century" w:hint="default"/>
      <w:color w:val="000000"/>
      <w:sz w:val="28"/>
      <w:szCs w:val="28"/>
    </w:rPr>
  </w:style>
  <w:style w:type="character" w:customStyle="1" w:styleId="SC4208911">
    <w:name w:val="SC.4.208911"/>
    <w:rsid w:val="00774FA9"/>
    <w:rPr>
      <w:rFonts w:ascii="Century" w:hAnsi="Century" w:cs="Century" w:hint="default"/>
      <w:color w:val="000000"/>
    </w:rPr>
  </w:style>
  <w:style w:type="character" w:customStyle="1" w:styleId="articlesubtitle">
    <w:name w:val="article_sub_title"/>
    <w:rsid w:val="00774FA9"/>
  </w:style>
  <w:style w:type="character" w:customStyle="1" w:styleId="newsdate2">
    <w:name w:val="news_date2"/>
    <w:rsid w:val="00774FA9"/>
  </w:style>
  <w:style w:type="character" w:customStyle="1" w:styleId="readarticleheader">
    <w:name w:val="readarticleheader"/>
    <w:rsid w:val="00774FA9"/>
  </w:style>
  <w:style w:type="character" w:customStyle="1" w:styleId="UnderlineChar2">
    <w:name w:val="Underline Char2"/>
    <w:rsid w:val="00774FA9"/>
    <w:rPr>
      <w:rFonts w:ascii="Trebuchet MS" w:hAnsi="Trebuchet MS" w:hint="default"/>
      <w:u w:val="thick"/>
      <w:lang w:val="en-US" w:eastAsia="zh-CN" w:bidi="ar-SA"/>
    </w:rPr>
  </w:style>
  <w:style w:type="character" w:customStyle="1" w:styleId="BoldUnderliningChar">
    <w:name w:val="Bold Underlining Char"/>
    <w:rsid w:val="00774FA9"/>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774FA9"/>
    <w:rPr>
      <w:rFonts w:ascii="Arial" w:hAnsi="Arial" w:cs="Arial" w:hint="default"/>
      <w:b w:val="0"/>
      <w:bCs w:val="0"/>
      <w:i w:val="0"/>
      <w:iCs w:val="0"/>
      <w:sz w:val="20"/>
      <w:szCs w:val="20"/>
    </w:rPr>
  </w:style>
  <w:style w:type="character" w:customStyle="1" w:styleId="UnderlinedCardChar0">
    <w:name w:val="Underlined Card Char"/>
    <w:rsid w:val="00774FA9"/>
    <w:rPr>
      <w:rFonts w:ascii="Palatino Linotype" w:hAnsi="Palatino Linotype" w:hint="default"/>
      <w:u w:val="single"/>
      <w:lang w:val="en-US" w:eastAsia="en-US" w:bidi="ar-SA"/>
    </w:rPr>
  </w:style>
  <w:style w:type="character" w:customStyle="1" w:styleId="BoldText12pt">
    <w:name w:val="Bold Text 12 pt"/>
    <w:autoRedefine/>
    <w:rsid w:val="00774FA9"/>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774FA9"/>
    <w:rPr>
      <w:sz w:val="20"/>
      <w:u w:val="single"/>
    </w:rPr>
  </w:style>
  <w:style w:type="character" w:customStyle="1" w:styleId="char">
    <w:name w:val="char"/>
    <w:rsid w:val="00774FA9"/>
  </w:style>
  <w:style w:type="character" w:customStyle="1" w:styleId="klink">
    <w:name w:val="klink"/>
    <w:rsid w:val="00774FA9"/>
  </w:style>
  <w:style w:type="character" w:customStyle="1" w:styleId="hdr">
    <w:name w:val="hdr"/>
    <w:rsid w:val="00774FA9"/>
  </w:style>
  <w:style w:type="character" w:customStyle="1" w:styleId="date1">
    <w:name w:val="date1"/>
    <w:rsid w:val="00774FA9"/>
  </w:style>
  <w:style w:type="character" w:customStyle="1" w:styleId="bolding1">
    <w:name w:val="bolding1"/>
    <w:rsid w:val="00774FA9"/>
    <w:rPr>
      <w:b/>
      <w:bCs/>
    </w:rPr>
  </w:style>
  <w:style w:type="character" w:customStyle="1" w:styleId="bookoptions1">
    <w:name w:val="book_options1"/>
    <w:rsid w:val="00774FA9"/>
    <w:rPr>
      <w:b/>
      <w:bCs/>
      <w:color w:val="333366"/>
    </w:rPr>
  </w:style>
  <w:style w:type="character" w:customStyle="1" w:styleId="descriptionblock">
    <w:name w:val="description block"/>
    <w:rsid w:val="00774FA9"/>
  </w:style>
  <w:style w:type="character" w:customStyle="1" w:styleId="detailsboxblock">
    <w:name w:val="detailsbox block"/>
    <w:rsid w:val="00774FA9"/>
  </w:style>
  <w:style w:type="character" w:customStyle="1" w:styleId="Char3">
    <w:name w:val="Char3"/>
    <w:aliases w:val="Tag Line Char Char1"/>
    <w:rsid w:val="00774FA9"/>
    <w:rPr>
      <w:rFonts w:ascii="Arial" w:hAnsi="Arial" w:cs="Arial" w:hint="default"/>
      <w:bCs/>
      <w:u w:val="thick"/>
      <w:lang w:val="en-US" w:eastAsia="en-US" w:bidi="ar-SA"/>
    </w:rPr>
  </w:style>
  <w:style w:type="character" w:customStyle="1" w:styleId="CardsFont6ptChar">
    <w:name w:val="Cards + Font: 6 pt Char"/>
    <w:rsid w:val="00774FA9"/>
    <w:rPr>
      <w:sz w:val="12"/>
      <w:szCs w:val="24"/>
      <w:lang w:val="en-US" w:eastAsia="en-US" w:bidi="ar-SA"/>
    </w:rPr>
  </w:style>
  <w:style w:type="character" w:customStyle="1" w:styleId="texto11">
    <w:name w:val="texto11"/>
    <w:rsid w:val="00774FA9"/>
    <w:rPr>
      <w:rFonts w:ascii="Arial" w:hAnsi="Arial" w:cs="Arial" w:hint="default"/>
      <w:b w:val="0"/>
      <w:bCs w:val="0"/>
      <w:i w:val="0"/>
      <w:iCs w:val="0"/>
      <w:caps w:val="0"/>
      <w:color w:val="000000"/>
      <w:sz w:val="26"/>
      <w:szCs w:val="26"/>
    </w:rPr>
  </w:style>
  <w:style w:type="character" w:customStyle="1" w:styleId="CardTagChar">
    <w:name w:val="Card Tag Char"/>
    <w:rsid w:val="00774FA9"/>
    <w:rPr>
      <w:rFonts w:ascii="Arial Narrow" w:hAnsi="Arial Narrow" w:hint="default"/>
      <w:b/>
      <w:bCs w:val="0"/>
      <w:sz w:val="24"/>
      <w:szCs w:val="24"/>
      <w:lang w:val="en-US" w:eastAsia="en-US" w:bidi="ar-SA"/>
    </w:rPr>
  </w:style>
  <w:style w:type="character" w:customStyle="1" w:styleId="CardtextChar2">
    <w:name w:val="Card text Char"/>
    <w:rsid w:val="00774FA9"/>
    <w:rPr>
      <w:rFonts w:ascii="Arial Narrow" w:hAnsi="Arial Narrow" w:hint="default"/>
      <w:sz w:val="22"/>
      <w:szCs w:val="24"/>
      <w:u w:val="single"/>
      <w:lang w:val="en-US" w:eastAsia="en-US" w:bidi="ar-SA"/>
    </w:rPr>
  </w:style>
  <w:style w:type="character" w:customStyle="1" w:styleId="term1">
    <w:name w:val="term1"/>
    <w:rsid w:val="00774FA9"/>
    <w:rPr>
      <w:b/>
      <w:bCs/>
    </w:rPr>
  </w:style>
  <w:style w:type="character" w:customStyle="1" w:styleId="DebateCiteCharCharChar">
    <w:name w:val="Debate Cite Char Char Char"/>
    <w:rsid w:val="00774FA9"/>
    <w:rPr>
      <w:b/>
      <w:bCs w:val="0"/>
      <w:sz w:val="32"/>
      <w:szCs w:val="32"/>
      <w:lang w:val="en-US" w:eastAsia="en-US" w:bidi="ar-SA"/>
    </w:rPr>
  </w:style>
  <w:style w:type="character" w:customStyle="1" w:styleId="term">
    <w:name w:val="term"/>
    <w:rsid w:val="00774FA9"/>
  </w:style>
  <w:style w:type="character" w:customStyle="1" w:styleId="TagChar3">
    <w:name w:val="Tag Char3"/>
    <w:rsid w:val="00774FA9"/>
    <w:rPr>
      <w:rFonts w:ascii="Palatino Linotype" w:hAnsi="Palatino Linotype" w:hint="default"/>
      <w:b/>
      <w:bCs w:val="0"/>
      <w:sz w:val="24"/>
      <w:szCs w:val="24"/>
      <w:lang w:val="en-US" w:eastAsia="en-US" w:bidi="ar-SA"/>
    </w:rPr>
  </w:style>
  <w:style w:type="character" w:customStyle="1" w:styleId="TagandCiteChar">
    <w:name w:val="Tag and Cite Char"/>
    <w:rsid w:val="00774FA9"/>
    <w:rPr>
      <w:color w:val="333333"/>
      <w:sz w:val="22"/>
      <w:szCs w:val="22"/>
      <w:lang w:val="en-US" w:eastAsia="en-US" w:bidi="ar-SA"/>
    </w:rPr>
  </w:style>
  <w:style w:type="character" w:customStyle="1" w:styleId="Style10ptBold">
    <w:name w:val="Style 10 pt Bold"/>
    <w:rsid w:val="00774FA9"/>
    <w:rPr>
      <w:b/>
      <w:bCs/>
      <w:sz w:val="20"/>
    </w:rPr>
  </w:style>
  <w:style w:type="character" w:customStyle="1" w:styleId="text9">
    <w:name w:val="text9"/>
    <w:rsid w:val="00774FA9"/>
  </w:style>
  <w:style w:type="character" w:customStyle="1" w:styleId="text21">
    <w:name w:val="text21"/>
    <w:rsid w:val="00774FA9"/>
  </w:style>
  <w:style w:type="character" w:customStyle="1" w:styleId="text19">
    <w:name w:val="text19"/>
    <w:rsid w:val="00774FA9"/>
  </w:style>
  <w:style w:type="character" w:customStyle="1" w:styleId="pmterms11">
    <w:name w:val="pmterms11"/>
    <w:rsid w:val="00774FA9"/>
    <w:rPr>
      <w:b/>
      <w:bCs/>
      <w:i w:val="0"/>
      <w:iCs w:val="0"/>
      <w:color w:val="000000"/>
    </w:rPr>
  </w:style>
  <w:style w:type="character" w:customStyle="1" w:styleId="term2">
    <w:name w:val="term2"/>
    <w:rsid w:val="00774FA9"/>
    <w:rPr>
      <w:b/>
      <w:bCs/>
    </w:rPr>
  </w:style>
  <w:style w:type="character" w:customStyle="1" w:styleId="pmterms12">
    <w:name w:val="pmterms12"/>
    <w:rsid w:val="00774FA9"/>
    <w:rPr>
      <w:b/>
      <w:bCs/>
      <w:i w:val="0"/>
      <w:iCs w:val="0"/>
      <w:color w:val="000000"/>
    </w:rPr>
  </w:style>
  <w:style w:type="character" w:customStyle="1" w:styleId="ToReadChar">
    <w:name w:val="To Read Char"/>
    <w:rsid w:val="00774FA9"/>
    <w:rPr>
      <w:rFonts w:ascii="Verdana" w:hAnsi="Verdana" w:hint="default"/>
      <w:b/>
      <w:bCs w:val="0"/>
      <w:szCs w:val="24"/>
      <w:u w:val="single"/>
      <w:lang w:val="en-US" w:eastAsia="en-US" w:bidi="ar-SA"/>
    </w:rPr>
  </w:style>
  <w:style w:type="character" w:customStyle="1" w:styleId="ToReadCharChar">
    <w:name w:val="To Read Char Char"/>
    <w:rsid w:val="00774FA9"/>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774FA9"/>
    <w:rPr>
      <w:b/>
      <w:bCs w:val="0"/>
      <w:szCs w:val="24"/>
      <w:u w:val="single"/>
      <w:lang w:val="en-US" w:eastAsia="en-US" w:bidi="ar-SA"/>
    </w:rPr>
  </w:style>
  <w:style w:type="character" w:customStyle="1" w:styleId="UnderlineChar1">
    <w:name w:val="Underline Char1"/>
    <w:aliases w:val="Cards + Font: 12 pt Char1"/>
    <w:rsid w:val="00774FA9"/>
    <w:rPr>
      <w:szCs w:val="24"/>
      <w:u w:val="single"/>
      <w:lang w:val="en-US" w:eastAsia="en-US" w:bidi="ar-SA"/>
    </w:rPr>
  </w:style>
  <w:style w:type="character" w:customStyle="1" w:styleId="title10">
    <w:name w:val="title1"/>
    <w:rsid w:val="00774FA9"/>
  </w:style>
  <w:style w:type="character" w:customStyle="1" w:styleId="bio">
    <w:name w:val="bio"/>
    <w:rsid w:val="00774FA9"/>
  </w:style>
  <w:style w:type="character" w:customStyle="1" w:styleId="storytextstyle">
    <w:name w:val="storytextstyle"/>
    <w:rsid w:val="00774FA9"/>
  </w:style>
  <w:style w:type="character" w:customStyle="1" w:styleId="cardunderlinedCharChar">
    <w:name w:val="card underlined Char Char"/>
    <w:rsid w:val="00774FA9"/>
    <w:rPr>
      <w:rFonts w:ascii="Arial" w:hAnsi="Arial" w:cs="Arial" w:hint="default"/>
      <w:sz w:val="22"/>
      <w:szCs w:val="24"/>
      <w:u w:val="single"/>
      <w:lang w:val="en-US" w:eastAsia="en-US" w:bidi="ar-SA"/>
    </w:rPr>
  </w:style>
  <w:style w:type="character" w:customStyle="1" w:styleId="Style2Char1">
    <w:name w:val="Style2 Char1"/>
    <w:rsid w:val="00774FA9"/>
    <w:rPr>
      <w:rFonts w:ascii="Book Antiqua" w:hAnsi="Book Antiqua" w:hint="default"/>
      <w:szCs w:val="24"/>
      <w:u w:val="thick"/>
      <w:lang w:val="en-US" w:eastAsia="en-US" w:bidi="ar-SA"/>
    </w:rPr>
  </w:style>
  <w:style w:type="character" w:customStyle="1" w:styleId="articlehead21">
    <w:name w:val="articlehead21"/>
    <w:rsid w:val="00774FA9"/>
    <w:rPr>
      <w:rFonts w:ascii="Arial" w:hAnsi="Arial" w:cs="Arial" w:hint="default"/>
      <w:b/>
      <w:bCs/>
      <w:color w:val="660000"/>
      <w:sz w:val="20"/>
      <w:szCs w:val="20"/>
    </w:rPr>
  </w:style>
  <w:style w:type="character" w:customStyle="1" w:styleId="BoldandUnderlineChar2Char1">
    <w:name w:val="Bold and Underline Char2 Char1"/>
    <w:rsid w:val="00774FA9"/>
    <w:rPr>
      <w:b/>
      <w:bCs w:val="0"/>
      <w:szCs w:val="24"/>
      <w:u w:val="single"/>
      <w:lang w:val="en-US" w:eastAsia="en-US" w:bidi="ar-SA"/>
    </w:rPr>
  </w:style>
  <w:style w:type="character" w:customStyle="1" w:styleId="TagCiteChar10">
    <w:name w:val="Tag/Cite Char1"/>
    <w:rsid w:val="00774FA9"/>
    <w:rPr>
      <w:b/>
      <w:bCs w:val="0"/>
      <w:lang w:val="en-US" w:eastAsia="en-US" w:bidi="ar-SA"/>
    </w:rPr>
  </w:style>
  <w:style w:type="character" w:customStyle="1" w:styleId="Normal10">
    <w:name w:val="Normal1"/>
    <w:rsid w:val="00774FA9"/>
  </w:style>
  <w:style w:type="character" w:customStyle="1" w:styleId="CardCharChar">
    <w:name w:val="Card Char Char"/>
    <w:rsid w:val="00774FA9"/>
    <w:rPr>
      <w:lang w:val="en-US" w:eastAsia="en-US" w:bidi="ar-SA"/>
    </w:rPr>
  </w:style>
  <w:style w:type="character" w:customStyle="1" w:styleId="BriefTitle1Char">
    <w:name w:val="Brief Title 1 Char"/>
    <w:rsid w:val="00774FA9"/>
    <w:rPr>
      <w:b/>
      <w:bCs w:val="0"/>
      <w:u w:val="single"/>
      <w:lang w:val="en-US" w:eastAsia="en-US" w:bidi="ar-SA"/>
    </w:rPr>
  </w:style>
  <w:style w:type="character" w:customStyle="1" w:styleId="TagCiteCharChar">
    <w:name w:val="Tag/Cite Char Char"/>
    <w:rsid w:val="00774FA9"/>
    <w:rPr>
      <w:b/>
      <w:bCs w:val="0"/>
      <w:lang w:val="en-US" w:eastAsia="en-US" w:bidi="ar-SA"/>
    </w:rPr>
  </w:style>
  <w:style w:type="character" w:customStyle="1" w:styleId="btx">
    <w:name w:val="btx"/>
    <w:rsid w:val="00774FA9"/>
  </w:style>
  <w:style w:type="character" w:customStyle="1" w:styleId="prodgeneral1">
    <w:name w:val="prodgeneral1"/>
    <w:rsid w:val="00774FA9"/>
    <w:rPr>
      <w:rFonts w:ascii="Verdana" w:hAnsi="Verdana" w:hint="default"/>
      <w:b w:val="0"/>
      <w:bCs w:val="0"/>
      <w:caps w:val="0"/>
      <w:color w:val="000000"/>
      <w:spacing w:val="0"/>
      <w:sz w:val="16"/>
      <w:szCs w:val="16"/>
    </w:rPr>
  </w:style>
  <w:style w:type="character" w:customStyle="1" w:styleId="summary1">
    <w:name w:val="summary1"/>
    <w:rsid w:val="00774FA9"/>
    <w:rPr>
      <w:rFonts w:ascii="Arial" w:hAnsi="Arial" w:cs="Arial" w:hint="default"/>
      <w:sz w:val="18"/>
      <w:szCs w:val="18"/>
    </w:rPr>
  </w:style>
  <w:style w:type="character" w:customStyle="1" w:styleId="text3">
    <w:name w:val="text3"/>
    <w:rsid w:val="00774FA9"/>
  </w:style>
  <w:style w:type="character" w:customStyle="1" w:styleId="underline1">
    <w:name w:val="underline1"/>
    <w:rsid w:val="00774FA9"/>
    <w:rPr>
      <w:rFonts w:ascii="Times New Roman" w:hAnsi="Times New Roman" w:cs="Times New Roman" w:hint="default"/>
      <w:sz w:val="20"/>
      <w:u w:val="single"/>
      <w:lang w:eastAsia="en-US"/>
    </w:rPr>
  </w:style>
  <w:style w:type="character" w:customStyle="1" w:styleId="CardTextUnderlinedChar">
    <w:name w:val="Card Text Underlined Char"/>
    <w:rsid w:val="00774FA9"/>
    <w:rPr>
      <w:rFonts w:ascii="Arial Narrow" w:hAnsi="Arial Narrow" w:hint="default"/>
      <w:sz w:val="24"/>
      <w:szCs w:val="24"/>
      <w:u w:val="single"/>
      <w:lang w:val="en-US" w:eastAsia="en-US" w:bidi="ar-SA"/>
    </w:rPr>
  </w:style>
  <w:style w:type="character" w:customStyle="1" w:styleId="cardtextsmallChar">
    <w:name w:val="card text small Char"/>
    <w:rsid w:val="00774FA9"/>
    <w:rPr>
      <w:rFonts w:ascii="Arial Narrow" w:hAnsi="Arial Narrow" w:hint="default"/>
      <w:sz w:val="16"/>
      <w:szCs w:val="24"/>
      <w:lang w:val="en-US" w:eastAsia="en-US" w:bidi="ar-SA"/>
    </w:rPr>
  </w:style>
  <w:style w:type="character" w:customStyle="1" w:styleId="countrytitle1">
    <w:name w:val="countrytitle1"/>
    <w:rsid w:val="00774FA9"/>
    <w:rPr>
      <w:rFonts w:ascii="Verdana" w:hAnsi="Verdana" w:hint="default"/>
      <w:b/>
      <w:bCs/>
      <w:color w:val="293643"/>
      <w:sz w:val="24"/>
      <w:szCs w:val="24"/>
    </w:rPr>
  </w:style>
  <w:style w:type="character" w:customStyle="1" w:styleId="storyheader1">
    <w:name w:val="storyheader1"/>
    <w:rsid w:val="00774FA9"/>
    <w:rPr>
      <w:rFonts w:ascii="Verdana" w:hAnsi="Verdana" w:hint="default"/>
      <w:b/>
      <w:bCs/>
      <w:color w:val="000000"/>
      <w:sz w:val="21"/>
      <w:szCs w:val="21"/>
    </w:rPr>
  </w:style>
  <w:style w:type="character" w:customStyle="1" w:styleId="cardunderlinedChar0">
    <w:name w:val="card underlined Char"/>
    <w:rsid w:val="00774FA9"/>
    <w:rPr>
      <w:rFonts w:ascii="Arial" w:hAnsi="Arial" w:cs="Arial" w:hint="default"/>
      <w:sz w:val="22"/>
      <w:szCs w:val="24"/>
      <w:u w:val="single"/>
      <w:lang w:val="en-US" w:eastAsia="en-US" w:bidi="ar-SA"/>
    </w:rPr>
  </w:style>
  <w:style w:type="character" w:customStyle="1" w:styleId="article1">
    <w:name w:val="article1"/>
    <w:rsid w:val="00774FA9"/>
    <w:rPr>
      <w:rFonts w:ascii="Verdana" w:hAnsi="Verdana" w:hint="default"/>
      <w:color w:val="333333"/>
      <w:sz w:val="16"/>
      <w:szCs w:val="16"/>
    </w:rPr>
  </w:style>
  <w:style w:type="character" w:customStyle="1" w:styleId="Hyperlink6">
    <w:name w:val="Hyperlink6"/>
    <w:rsid w:val="00774FA9"/>
    <w:rPr>
      <w:color w:val="3300CC"/>
      <w:u w:val="single"/>
    </w:rPr>
  </w:style>
  <w:style w:type="character" w:customStyle="1" w:styleId="story-posted-date1">
    <w:name w:val="story-posted-date1"/>
    <w:rsid w:val="00774FA9"/>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774FA9"/>
    <w:rPr>
      <w:rFonts w:ascii="SimSun" w:eastAsia="SimSun" w:hAnsi="SimSun" w:cs="Arial" w:hint="eastAsia"/>
      <w:b/>
      <w:bCs/>
      <w:iCs/>
      <w:sz w:val="24"/>
      <w:szCs w:val="28"/>
      <w:lang w:val="en-US" w:eastAsia="zh-CN" w:bidi="ar-SA"/>
    </w:rPr>
  </w:style>
  <w:style w:type="character" w:customStyle="1" w:styleId="textmedium">
    <w:name w:val="textmedium"/>
    <w:rsid w:val="00774FA9"/>
  </w:style>
  <w:style w:type="character" w:customStyle="1" w:styleId="citation1">
    <w:name w:val="citation1"/>
    <w:rsid w:val="00774FA9"/>
    <w:rPr>
      <w:rFonts w:ascii="Verdana" w:hAnsi="Verdana" w:hint="default"/>
      <w:sz w:val="17"/>
      <w:szCs w:val="17"/>
    </w:rPr>
  </w:style>
  <w:style w:type="character" w:customStyle="1" w:styleId="hithighlite">
    <w:name w:val="hithighlite"/>
    <w:rsid w:val="00774FA9"/>
  </w:style>
  <w:style w:type="character" w:customStyle="1" w:styleId="articlecontent">
    <w:name w:val="articlecontent"/>
    <w:rsid w:val="00774FA9"/>
  </w:style>
  <w:style w:type="character" w:customStyle="1" w:styleId="fource1">
    <w:name w:val="fource1"/>
    <w:rsid w:val="00774FA9"/>
    <w:rPr>
      <w:sz w:val="34"/>
      <w:szCs w:val="34"/>
    </w:rPr>
  </w:style>
  <w:style w:type="character" w:customStyle="1" w:styleId="Style3Char">
    <w:name w:val="Style3 Char"/>
    <w:rsid w:val="00774FA9"/>
    <w:rPr>
      <w:rFonts w:ascii="Arial Narrow" w:hAnsi="Arial Narrow" w:hint="default"/>
      <w:b/>
      <w:bCs w:val="0"/>
      <w:sz w:val="22"/>
      <w:szCs w:val="24"/>
      <w:lang w:val="en-US" w:eastAsia="en-US" w:bidi="ar-SA"/>
    </w:rPr>
  </w:style>
  <w:style w:type="character" w:customStyle="1" w:styleId="LanguageStrikeChar">
    <w:name w:val="Language Strike Char"/>
    <w:rsid w:val="00774FA9"/>
    <w:rPr>
      <w:rFonts w:ascii="Arial Narrow" w:hAnsi="Arial Narrow" w:hint="default"/>
      <w:strike/>
      <w:szCs w:val="24"/>
      <w:lang w:val="en-US" w:eastAsia="en-US" w:bidi="ar-SA"/>
    </w:rPr>
  </w:style>
  <w:style w:type="character" w:customStyle="1" w:styleId="normal11">
    <w:name w:val="normal1"/>
    <w:rsid w:val="00774FA9"/>
  </w:style>
  <w:style w:type="character" w:customStyle="1" w:styleId="ds">
    <w:name w:val="ds"/>
    <w:rsid w:val="00774FA9"/>
  </w:style>
  <w:style w:type="character" w:customStyle="1" w:styleId="UnderliningChar1">
    <w:name w:val="Underlining Char1"/>
    <w:rsid w:val="00774FA9"/>
    <w:rPr>
      <w:rFonts w:ascii="Arial Narrow" w:hAnsi="Arial Narrow" w:hint="default"/>
      <w:szCs w:val="24"/>
      <w:u w:val="single"/>
      <w:lang w:val="en-US" w:eastAsia="en-US" w:bidi="ar-SA"/>
    </w:rPr>
  </w:style>
  <w:style w:type="character" w:customStyle="1" w:styleId="UnderliningChar2">
    <w:name w:val="Underlining Char2"/>
    <w:rsid w:val="00774FA9"/>
    <w:rPr>
      <w:rFonts w:ascii="Arial Narrow" w:hAnsi="Arial Narrow" w:hint="default"/>
      <w:szCs w:val="24"/>
      <w:u w:val="single"/>
      <w:lang w:val="en-US" w:eastAsia="en-US" w:bidi="ar-SA"/>
    </w:rPr>
  </w:style>
  <w:style w:type="character" w:customStyle="1" w:styleId="MicroTextChar1">
    <w:name w:val="MicroText Char1"/>
    <w:rsid w:val="00774FA9"/>
    <w:rPr>
      <w:rFonts w:ascii="Arial Narrow" w:hAnsi="Arial Narrow" w:hint="default"/>
      <w:sz w:val="12"/>
      <w:szCs w:val="24"/>
      <w:lang w:val="en-US" w:eastAsia="en-US" w:bidi="ar-SA"/>
    </w:rPr>
  </w:style>
  <w:style w:type="character" w:customStyle="1" w:styleId="DefaultPara">
    <w:name w:val="Default Para"/>
    <w:rsid w:val="00774FA9"/>
    <w:rPr>
      <w:sz w:val="20"/>
    </w:rPr>
  </w:style>
  <w:style w:type="character" w:customStyle="1" w:styleId="SYSHYPERTEXT">
    <w:name w:val="SYS_HYPERTEXT"/>
    <w:rsid w:val="00774FA9"/>
    <w:rPr>
      <w:color w:val="0000FF"/>
      <w:u w:val="single"/>
    </w:rPr>
  </w:style>
  <w:style w:type="character" w:customStyle="1" w:styleId="Hyperlink1">
    <w:name w:val="Hyperlink1"/>
    <w:rsid w:val="00774FA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774FA9"/>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74FA9"/>
    <w:rPr>
      <w:rFonts w:ascii="Arial Narrow" w:hAnsi="Arial Narrow" w:hint="default"/>
      <w:noProof w:val="0"/>
      <w:szCs w:val="24"/>
      <w:u w:val="single"/>
      <w:lang w:val="en-US" w:eastAsia="en-US" w:bidi="ar-SA"/>
    </w:rPr>
  </w:style>
  <w:style w:type="character" w:customStyle="1" w:styleId="BlockHeading1Char">
    <w:name w:val="Block Heading 1 Char"/>
    <w:rsid w:val="00774FA9"/>
    <w:rPr>
      <w:rFonts w:ascii="Georgia" w:hAnsi="Georgia" w:hint="default"/>
      <w:b/>
      <w:bCs w:val="0"/>
      <w:color w:val="000000"/>
      <w:sz w:val="48"/>
      <w:szCs w:val="48"/>
      <w:lang w:val="en-US" w:eastAsia="en-US" w:bidi="ar-SA"/>
    </w:rPr>
  </w:style>
  <w:style w:type="character" w:customStyle="1" w:styleId="citationunderlineChar">
    <w:name w:val="citation/underline Char"/>
    <w:rsid w:val="00774FA9"/>
    <w:rPr>
      <w:b/>
      <w:bCs w:val="0"/>
      <w:sz w:val="24"/>
      <w:szCs w:val="24"/>
      <w:u w:val="single"/>
      <w:lang w:val="en-US" w:eastAsia="en-US" w:bidi="ar-SA"/>
    </w:rPr>
  </w:style>
  <w:style w:type="character" w:customStyle="1" w:styleId="StyleTagTimesNewRomanChar">
    <w:name w:val="Style Tag + Times New Roman Char"/>
    <w:rsid w:val="00774FA9"/>
    <w:rPr>
      <w:b/>
      <w:bCs/>
      <w:noProof w:val="0"/>
      <w:sz w:val="24"/>
      <w:szCs w:val="24"/>
      <w:lang w:val="en-US" w:eastAsia="en-US" w:bidi="ar-SA"/>
    </w:rPr>
  </w:style>
  <w:style w:type="character" w:customStyle="1" w:styleId="ShrinkChar">
    <w:name w:val="Shrink Char"/>
    <w:rsid w:val="00774FA9"/>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74FA9"/>
    <w:rPr>
      <w:rFonts w:ascii="Arial Narrow" w:hAnsi="Arial Narrow" w:cs="Arial" w:hint="default"/>
      <w:b/>
      <w:bCs/>
      <w:iCs/>
      <w:sz w:val="24"/>
      <w:szCs w:val="28"/>
      <w:lang w:val="en-US" w:eastAsia="en-US" w:bidi="ar-SA"/>
    </w:rPr>
  </w:style>
  <w:style w:type="character" w:customStyle="1" w:styleId="UnderliningCharChar">
    <w:name w:val="Underlining Char Char"/>
    <w:rsid w:val="00774FA9"/>
    <w:rPr>
      <w:rFonts w:ascii="Arial Narrow" w:hAnsi="Arial Narrow" w:hint="default"/>
      <w:szCs w:val="24"/>
      <w:u w:val="single"/>
      <w:lang w:val="en-US" w:eastAsia="en-US" w:bidi="ar-SA"/>
    </w:rPr>
  </w:style>
  <w:style w:type="character" w:customStyle="1" w:styleId="StyleArialNarrow12ptBold">
    <w:name w:val="Style Arial Narrow 12 pt Bold"/>
    <w:rsid w:val="00774FA9"/>
    <w:rPr>
      <w:rFonts w:ascii="Arial Narrow" w:hAnsi="Arial Narrow" w:hint="default"/>
      <w:b/>
      <w:bCs/>
      <w:sz w:val="24"/>
    </w:rPr>
  </w:style>
  <w:style w:type="character" w:customStyle="1" w:styleId="8pointChar">
    <w:name w:val="8 point Char"/>
    <w:rsid w:val="00774FA9"/>
    <w:rPr>
      <w:sz w:val="16"/>
      <w:szCs w:val="24"/>
      <w:lang w:val="en-US" w:eastAsia="en-US" w:bidi="ar-SA"/>
    </w:rPr>
  </w:style>
  <w:style w:type="character" w:customStyle="1" w:styleId="Style1CharChar">
    <w:name w:val="Style1 Char Char"/>
    <w:rsid w:val="00774FA9"/>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774FA9"/>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774FA9"/>
    <w:rPr>
      <w:noProof w:val="0"/>
      <w:u w:val="single"/>
      <w:lang w:val="en-US" w:eastAsia="en-US" w:bidi="ar-SA"/>
    </w:rPr>
  </w:style>
  <w:style w:type="character" w:customStyle="1" w:styleId="UnderlinedCharChar1">
    <w:name w:val="Underlined Char Char1"/>
    <w:rsid w:val="00774FA9"/>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774FA9"/>
    <w:rPr>
      <w:rFonts w:ascii="Arial" w:hAnsi="Arial" w:cs="Arial" w:hint="default"/>
      <w:b/>
      <w:bCs/>
      <w:iCs/>
      <w:sz w:val="22"/>
      <w:szCs w:val="28"/>
      <w:lang w:val="en-US" w:eastAsia="en-US" w:bidi="ar-SA"/>
    </w:rPr>
  </w:style>
  <w:style w:type="character" w:customStyle="1" w:styleId="doctitle">
    <w:name w:val="doctitle"/>
    <w:rsid w:val="00774FA9"/>
  </w:style>
  <w:style w:type="character" w:customStyle="1" w:styleId="cardtext-underlined">
    <w:name w:val="card text- underlined"/>
    <w:rsid w:val="00774FA9"/>
    <w:rPr>
      <w:rFonts w:ascii="Garamond" w:hAnsi="Garamond" w:hint="default"/>
      <w:u w:val="single"/>
    </w:rPr>
  </w:style>
  <w:style w:type="character" w:customStyle="1" w:styleId="Normal2">
    <w:name w:val="Normal2"/>
    <w:rsid w:val="00774FA9"/>
  </w:style>
  <w:style w:type="character" w:customStyle="1" w:styleId="CardText-Underlined0">
    <w:name w:val="Card Text - Underlined"/>
    <w:rsid w:val="00774FA9"/>
    <w:rPr>
      <w:b/>
      <w:bCs w:val="0"/>
      <w:sz w:val="18"/>
      <w:u w:val="single"/>
    </w:rPr>
  </w:style>
  <w:style w:type="character" w:customStyle="1" w:styleId="Citation-AuthorDate">
    <w:name w:val="Citation - Author/Date"/>
    <w:rsid w:val="00774FA9"/>
    <w:rPr>
      <w:b/>
      <w:bCs w:val="0"/>
      <w:smallCaps/>
      <w:sz w:val="24"/>
      <w:u w:val="single"/>
    </w:rPr>
  </w:style>
  <w:style w:type="character" w:customStyle="1" w:styleId="Style8ptChar">
    <w:name w:val="Style 8 pt Char"/>
    <w:rsid w:val="00774FA9"/>
    <w:rPr>
      <w:rFonts w:ascii="Garamond" w:eastAsia="Calibri" w:hAnsi="Garamond" w:hint="default"/>
      <w:sz w:val="16"/>
      <w:szCs w:val="22"/>
    </w:rPr>
  </w:style>
  <w:style w:type="character" w:customStyle="1" w:styleId="message-item">
    <w:name w:val="message-item"/>
    <w:rsid w:val="00774FA9"/>
  </w:style>
  <w:style w:type="character" w:customStyle="1" w:styleId="lightheader">
    <w:name w:val="lightheader"/>
    <w:rsid w:val="00774FA9"/>
  </w:style>
  <w:style w:type="character" w:customStyle="1" w:styleId="A0">
    <w:name w:val="A0"/>
    <w:uiPriority w:val="99"/>
    <w:rsid w:val="00774FA9"/>
    <w:rPr>
      <w:rFonts w:ascii="Trebuchet MS" w:hAnsi="Trebuchet MS" w:cs="Trebuchet MS" w:hint="default"/>
      <w:b/>
      <w:bCs/>
      <w:color w:val="000000"/>
      <w:sz w:val="68"/>
      <w:szCs w:val="68"/>
    </w:rPr>
  </w:style>
  <w:style w:type="character" w:customStyle="1" w:styleId="Date10">
    <w:name w:val="Date1"/>
    <w:rsid w:val="00774FA9"/>
  </w:style>
  <w:style w:type="character" w:customStyle="1" w:styleId="datestamp">
    <w:name w:val="datestamp"/>
    <w:rsid w:val="00774FA9"/>
  </w:style>
  <w:style w:type="character" w:customStyle="1" w:styleId="i">
    <w:name w:val="i"/>
    <w:rsid w:val="00774FA9"/>
  </w:style>
  <w:style w:type="character" w:customStyle="1" w:styleId="forenames">
    <w:name w:val="forenames"/>
    <w:rsid w:val="00774FA9"/>
  </w:style>
  <w:style w:type="character" w:customStyle="1" w:styleId="surname">
    <w:name w:val="surname"/>
    <w:rsid w:val="00774FA9"/>
  </w:style>
  <w:style w:type="character" w:customStyle="1" w:styleId="sifr-alternate">
    <w:name w:val="sifr-alternate"/>
    <w:rsid w:val="00774FA9"/>
  </w:style>
  <w:style w:type="character" w:customStyle="1" w:styleId="medium-font">
    <w:name w:val="medium-font"/>
    <w:rsid w:val="00774FA9"/>
  </w:style>
  <w:style w:type="character" w:customStyle="1" w:styleId="title-link-wrapper">
    <w:name w:val="title-link-wrapper"/>
    <w:rsid w:val="00774FA9"/>
  </w:style>
  <w:style w:type="character" w:customStyle="1" w:styleId="A1">
    <w:name w:val="A1"/>
    <w:uiPriority w:val="99"/>
    <w:rsid w:val="00774FA9"/>
    <w:rPr>
      <w:rFonts w:ascii="Myriad Pro Light" w:hAnsi="Myriad Pro Light" w:cs="Myriad Pro Light" w:hint="default"/>
      <w:b/>
      <w:bCs/>
      <w:color w:val="000000"/>
      <w:sz w:val="28"/>
      <w:szCs w:val="28"/>
    </w:rPr>
  </w:style>
  <w:style w:type="character" w:customStyle="1" w:styleId="A7">
    <w:name w:val="A7"/>
    <w:uiPriority w:val="99"/>
    <w:rsid w:val="00774FA9"/>
    <w:rPr>
      <w:rFonts w:ascii="Minion Pro" w:hAnsi="Minion Pro" w:cs="Minion Pro" w:hint="default"/>
      <w:b/>
      <w:bCs/>
      <w:color w:val="000000"/>
      <w:sz w:val="36"/>
      <w:szCs w:val="36"/>
    </w:rPr>
  </w:style>
  <w:style w:type="character" w:customStyle="1" w:styleId="refpreview">
    <w:name w:val="refpreview"/>
    <w:rsid w:val="00774FA9"/>
  </w:style>
  <w:style w:type="character" w:customStyle="1" w:styleId="loose1">
    <w:name w:val="loose1"/>
    <w:rsid w:val="00774FA9"/>
  </w:style>
  <w:style w:type="character" w:customStyle="1" w:styleId="email">
    <w:name w:val="email"/>
    <w:rsid w:val="00774FA9"/>
  </w:style>
  <w:style w:type="character" w:customStyle="1" w:styleId="goohl1">
    <w:name w:val="goohl1"/>
    <w:rsid w:val="00774FA9"/>
  </w:style>
  <w:style w:type="character" w:customStyle="1" w:styleId="highlightedsearchterm">
    <w:name w:val="highlightedsearchterm"/>
    <w:rsid w:val="00774FA9"/>
  </w:style>
  <w:style w:type="character" w:customStyle="1" w:styleId="mainarttitle">
    <w:name w:val="mainarttitle"/>
    <w:rsid w:val="00774FA9"/>
  </w:style>
  <w:style w:type="character" w:customStyle="1" w:styleId="mainartauthor">
    <w:name w:val="mainartauthor"/>
    <w:rsid w:val="00774FA9"/>
  </w:style>
  <w:style w:type="character" w:customStyle="1" w:styleId="mainartdate">
    <w:name w:val="mainartdate"/>
    <w:rsid w:val="00774FA9"/>
  </w:style>
  <w:style w:type="character" w:customStyle="1" w:styleId="styleboldunderline">
    <w:name w:val="styleboldunderline"/>
    <w:rsid w:val="00774FA9"/>
  </w:style>
  <w:style w:type="character" w:customStyle="1" w:styleId="ahead">
    <w:name w:val="a_head"/>
    <w:rsid w:val="00774FA9"/>
  </w:style>
  <w:style w:type="character" w:customStyle="1" w:styleId="articleauthor">
    <w:name w:val="articleauthor"/>
    <w:rsid w:val="00774FA9"/>
  </w:style>
  <w:style w:type="character" w:customStyle="1" w:styleId="footnote">
    <w:name w:val="footnote"/>
    <w:rsid w:val="00774FA9"/>
  </w:style>
  <w:style w:type="character" w:customStyle="1" w:styleId="ssl3">
    <w:name w:val="ss_l3"/>
    <w:rsid w:val="00774FA9"/>
  </w:style>
  <w:style w:type="character" w:customStyle="1" w:styleId="docbody">
    <w:name w:val="docbody"/>
    <w:rsid w:val="00774FA9"/>
  </w:style>
  <w:style w:type="character" w:customStyle="1" w:styleId="superscript">
    <w:name w:val="superscript"/>
    <w:rsid w:val="00774FA9"/>
  </w:style>
  <w:style w:type="character" w:customStyle="1" w:styleId="citeChar">
    <w:name w:val="cite Char"/>
    <w:locked/>
    <w:rsid w:val="00774FA9"/>
    <w:rPr>
      <w:b/>
      <w:bCs w:val="0"/>
      <w:u w:val="single"/>
    </w:rPr>
  </w:style>
  <w:style w:type="character" w:customStyle="1" w:styleId="StyleUnderlineChar">
    <w:name w:val="Style Underline Char"/>
    <w:locked/>
    <w:rsid w:val="00774FA9"/>
    <w:rPr>
      <w:u w:val="single"/>
    </w:rPr>
  </w:style>
  <w:style w:type="character" w:customStyle="1" w:styleId="CitesCharChar">
    <w:name w:val="Cites Char Char"/>
    <w:locked/>
    <w:rsid w:val="00774FA9"/>
    <w:rPr>
      <w:b/>
      <w:bCs/>
    </w:rPr>
  </w:style>
  <w:style w:type="character" w:customStyle="1" w:styleId="bwxsm">
    <w:name w:val="b w xsm"/>
    <w:rsid w:val="00774FA9"/>
  </w:style>
  <w:style w:type="character" w:customStyle="1" w:styleId="f">
    <w:name w:val="f"/>
    <w:rsid w:val="00774FA9"/>
  </w:style>
  <w:style w:type="character" w:customStyle="1" w:styleId="fstd">
    <w:name w:val="f std"/>
    <w:rsid w:val="00774FA9"/>
  </w:style>
  <w:style w:type="character" w:customStyle="1" w:styleId="gl">
    <w:name w:val="gl"/>
    <w:rsid w:val="00774FA9"/>
  </w:style>
  <w:style w:type="character" w:customStyle="1" w:styleId="yshortcuts">
    <w:name w:val="yshortcuts"/>
    <w:rsid w:val="00774FA9"/>
  </w:style>
  <w:style w:type="character" w:customStyle="1" w:styleId="UNDERLINECharChar">
    <w:name w:val="UNDERLINE Char Char"/>
    <w:rsid w:val="00774FA9"/>
    <w:rPr>
      <w:bCs/>
      <w:kern w:val="28"/>
      <w:szCs w:val="32"/>
      <w:u w:val="single"/>
    </w:rPr>
  </w:style>
  <w:style w:type="character" w:customStyle="1" w:styleId="heading2char2charchar1">
    <w:name w:val="heading2char2charchar1"/>
    <w:rsid w:val="00774FA9"/>
  </w:style>
  <w:style w:type="character" w:customStyle="1" w:styleId="charchar60">
    <w:name w:val="charchar6"/>
    <w:rsid w:val="00774FA9"/>
  </w:style>
  <w:style w:type="character" w:customStyle="1" w:styleId="bio1">
    <w:name w:val="bio1"/>
    <w:rsid w:val="00774FA9"/>
    <w:rPr>
      <w:rFonts w:ascii="Arial" w:hAnsi="Arial" w:cs="Arial" w:hint="default"/>
      <w:i/>
      <w:iCs/>
      <w:color w:val="000000"/>
      <w:sz w:val="20"/>
      <w:szCs w:val="20"/>
    </w:rPr>
  </w:style>
  <w:style w:type="character" w:customStyle="1" w:styleId="BoldChar">
    <w:name w:val="Bold Char"/>
    <w:rsid w:val="00774FA9"/>
    <w:rPr>
      <w:b/>
      <w:bCs w:val="0"/>
      <w:lang w:val="en-US" w:eastAsia="en-US" w:bidi="ar-SA"/>
    </w:rPr>
  </w:style>
  <w:style w:type="character" w:customStyle="1" w:styleId="cardCharCharCharCharCharChar">
    <w:name w:val="card Char Char Char Char Char Char"/>
    <w:rsid w:val="00774FA9"/>
    <w:rPr>
      <w:sz w:val="24"/>
      <w:szCs w:val="24"/>
      <w:lang w:val="en-US" w:eastAsia="en-US" w:bidi="ar-SA"/>
    </w:rPr>
  </w:style>
  <w:style w:type="character" w:customStyle="1" w:styleId="bodytext0">
    <w:name w:val="bodytext"/>
    <w:rsid w:val="00774FA9"/>
  </w:style>
  <w:style w:type="character" w:customStyle="1" w:styleId="Style24ptBoldUnderlineCenteredCharChar">
    <w:name w:val="Style 24 pt Bold Underline Centered Char Char"/>
    <w:rsid w:val="00774FA9"/>
    <w:rPr>
      <w:b/>
      <w:bCs/>
      <w:sz w:val="48"/>
      <w:szCs w:val="24"/>
      <w:u w:val="single"/>
      <w:lang w:val="en-US" w:eastAsia="en-US" w:bidi="ar-SA"/>
    </w:rPr>
  </w:style>
  <w:style w:type="character" w:customStyle="1" w:styleId="TagCiteCharChar0">
    <w:name w:val="Tag / Cite Char Char"/>
    <w:rsid w:val="00774FA9"/>
    <w:rPr>
      <w:b/>
      <w:bCs w:val="0"/>
      <w:color w:val="000000"/>
      <w:sz w:val="24"/>
      <w:szCs w:val="24"/>
      <w:lang w:val="en-US" w:eastAsia="en-US" w:bidi="ar-SA"/>
    </w:rPr>
  </w:style>
  <w:style w:type="character" w:customStyle="1" w:styleId="drop">
    <w:name w:val="drop"/>
    <w:rsid w:val="00774FA9"/>
  </w:style>
  <w:style w:type="character" w:customStyle="1" w:styleId="articletitle">
    <w:name w:val="article_title"/>
    <w:rsid w:val="00774FA9"/>
  </w:style>
  <w:style w:type="character" w:customStyle="1" w:styleId="st">
    <w:name w:val="st"/>
    <w:rsid w:val="00774FA9"/>
  </w:style>
  <w:style w:type="character" w:customStyle="1" w:styleId="CardTextChar10">
    <w:name w:val="Card Text Char1"/>
    <w:rsid w:val="00774FA9"/>
    <w:rPr>
      <w:szCs w:val="24"/>
      <w:lang w:val="en-US" w:eastAsia="en-US" w:bidi="ar-SA"/>
    </w:rPr>
  </w:style>
  <w:style w:type="character" w:customStyle="1" w:styleId="CardTextUnderlinedCharChar">
    <w:name w:val="Card Text Underlined Char Char"/>
    <w:rsid w:val="00774FA9"/>
    <w:rPr>
      <w:rFonts w:ascii="Arial Narrow" w:hAnsi="Arial Narrow" w:hint="default"/>
      <w:szCs w:val="24"/>
      <w:u w:val="single"/>
      <w:lang w:val="en-US" w:eastAsia="en-US" w:bidi="ar-SA"/>
    </w:rPr>
  </w:style>
  <w:style w:type="character" w:customStyle="1" w:styleId="CardTagCharCharChar">
    <w:name w:val="Card Tag Char Char Char"/>
    <w:rsid w:val="00774FA9"/>
    <w:rPr>
      <w:b/>
      <w:bCs w:val="0"/>
      <w:sz w:val="24"/>
      <w:szCs w:val="24"/>
      <w:lang w:val="en-US" w:eastAsia="en-US" w:bidi="ar-SA"/>
    </w:rPr>
  </w:style>
  <w:style w:type="character" w:customStyle="1" w:styleId="mainbody">
    <w:name w:val="mainbody"/>
    <w:rsid w:val="00774FA9"/>
  </w:style>
  <w:style w:type="character" w:customStyle="1" w:styleId="UnderlineStyleChar20">
    <w:name w:val="Underline Style Char2"/>
    <w:rsid w:val="00774FA9"/>
    <w:rPr>
      <w:rFonts w:ascii="Garamond" w:hAnsi="Garamond" w:hint="default"/>
      <w:sz w:val="22"/>
      <w:szCs w:val="24"/>
      <w:u w:val="single"/>
      <w:lang w:val="en-US" w:eastAsia="en-US" w:bidi="ar-SA"/>
    </w:rPr>
  </w:style>
  <w:style w:type="character" w:customStyle="1" w:styleId="Style1Char2">
    <w:name w:val="Style1 Char2"/>
    <w:rsid w:val="00774FA9"/>
    <w:rPr>
      <w:szCs w:val="24"/>
    </w:rPr>
  </w:style>
  <w:style w:type="character" w:customStyle="1" w:styleId="t13">
    <w:name w:val="t13"/>
    <w:rsid w:val="00774FA9"/>
  </w:style>
  <w:style w:type="character" w:customStyle="1" w:styleId="lead">
    <w:name w:val="lead"/>
    <w:rsid w:val="00774FA9"/>
  </w:style>
  <w:style w:type="paragraph" w:customStyle="1" w:styleId="CardDownx1">
    <w:name w:val="CardDown x1"/>
    <w:basedOn w:val="Normal"/>
    <w:link w:val="CardDownx1Char"/>
    <w:qFormat/>
    <w:rsid w:val="00774FA9"/>
  </w:style>
  <w:style w:type="character" w:customStyle="1" w:styleId="CardDownx1Char">
    <w:name w:val="CardDown x1 Char"/>
    <w:link w:val="CardDownx1"/>
    <w:locked/>
    <w:rsid w:val="00774FA9"/>
    <w:rPr>
      <w:rFonts w:ascii="Calibri" w:hAnsi="Calibri" w:cs="Calibri"/>
    </w:rPr>
  </w:style>
  <w:style w:type="character" w:customStyle="1" w:styleId="StyleStyleThickunderlineBold1">
    <w:name w:val="Style Style Thick underline + Bold1"/>
    <w:rsid w:val="00774FA9"/>
    <w:rPr>
      <w:b/>
      <w:bCs w:val="0"/>
      <w:u w:val="thick"/>
    </w:rPr>
  </w:style>
  <w:style w:type="character" w:customStyle="1" w:styleId="SmallFont7pt">
    <w:name w:val="Small Font (7 pt)"/>
    <w:qFormat/>
    <w:rsid w:val="00774FA9"/>
    <w:rPr>
      <w:sz w:val="14"/>
    </w:rPr>
  </w:style>
  <w:style w:type="character" w:customStyle="1" w:styleId="timestamp">
    <w:name w:val="timestamp"/>
    <w:rsid w:val="00774FA9"/>
  </w:style>
  <w:style w:type="character" w:customStyle="1" w:styleId="storyby">
    <w:name w:val="storyby"/>
    <w:rsid w:val="00774FA9"/>
  </w:style>
  <w:style w:type="character" w:customStyle="1" w:styleId="CharChar17">
    <w:name w:val="Char Char17"/>
    <w:locked/>
    <w:rsid w:val="00774FA9"/>
    <w:rPr>
      <w:rFonts w:ascii="Arial" w:hAnsi="Arial" w:cs="Arial" w:hint="default"/>
      <w:b/>
      <w:bCs/>
      <w:sz w:val="26"/>
      <w:szCs w:val="26"/>
    </w:rPr>
  </w:style>
  <w:style w:type="character" w:customStyle="1" w:styleId="address">
    <w:name w:val="address"/>
    <w:rsid w:val="00774FA9"/>
  </w:style>
  <w:style w:type="character" w:customStyle="1" w:styleId="underline20">
    <w:name w:val="underline2"/>
    <w:rsid w:val="00774FA9"/>
    <w:rPr>
      <w:u w:val="single"/>
    </w:rPr>
  </w:style>
  <w:style w:type="character" w:customStyle="1" w:styleId="box0">
    <w:name w:val="box"/>
    <w:rsid w:val="00774FA9"/>
    <w:rPr>
      <w:rFonts w:ascii="Arial" w:hAnsi="Arial" w:cs="Arial" w:hint="default"/>
      <w:color w:val="000000"/>
      <w:szCs w:val="22"/>
      <w:bdr w:val="single" w:sz="12" w:space="0" w:color="auto" w:frame="1"/>
    </w:rPr>
  </w:style>
  <w:style w:type="character" w:customStyle="1" w:styleId="ilspan">
    <w:name w:val="il_span"/>
    <w:rsid w:val="00774FA9"/>
  </w:style>
  <w:style w:type="character" w:customStyle="1" w:styleId="articletitle1">
    <w:name w:val="articletitle1"/>
    <w:rsid w:val="00774FA9"/>
    <w:rPr>
      <w:rFonts w:ascii="Times New Roman" w:hAnsi="Times New Roman" w:cs="Times New Roman" w:hint="default"/>
      <w:b/>
      <w:bCs/>
      <w:sz w:val="36"/>
      <w:szCs w:val="36"/>
    </w:rPr>
  </w:style>
  <w:style w:type="character" w:customStyle="1" w:styleId="leftidx1">
    <w:name w:val="leftidx1"/>
    <w:rsid w:val="00774FA9"/>
    <w:rPr>
      <w:rFonts w:ascii="Verdana" w:hAnsi="Verdana" w:hint="default"/>
      <w:sz w:val="22"/>
      <w:szCs w:val="22"/>
    </w:rPr>
  </w:style>
  <w:style w:type="character" w:customStyle="1" w:styleId="blue1">
    <w:name w:val="blue1"/>
    <w:rsid w:val="00774FA9"/>
    <w:rPr>
      <w:color w:val="0000FF"/>
    </w:rPr>
  </w:style>
  <w:style w:type="character" w:customStyle="1" w:styleId="author-link1">
    <w:name w:val="author-link1"/>
    <w:rsid w:val="00774FA9"/>
    <w:rPr>
      <w:b w:val="0"/>
      <w:bCs w:val="0"/>
    </w:rPr>
  </w:style>
  <w:style w:type="character" w:customStyle="1" w:styleId="black1">
    <w:name w:val="black1"/>
    <w:rsid w:val="00774FA9"/>
    <w:rPr>
      <w:color w:val="000000"/>
    </w:rPr>
  </w:style>
  <w:style w:type="character" w:customStyle="1" w:styleId="StyleunderlinedCharBold">
    <w:name w:val="Style underlined Char + Bold"/>
    <w:rsid w:val="00774FA9"/>
    <w:rPr>
      <w:rFonts w:ascii="Times New Roman" w:hAnsi="Times New Roman" w:cs="Times New Roman" w:hint="default"/>
      <w:b/>
      <w:bCs/>
      <w:sz w:val="21"/>
      <w:szCs w:val="24"/>
      <w:u w:val="single"/>
    </w:rPr>
  </w:style>
  <w:style w:type="character" w:customStyle="1" w:styleId="TagsCharChar">
    <w:name w:val="Tags Char Char"/>
    <w:rsid w:val="00774FA9"/>
    <w:rPr>
      <w:rFonts w:ascii="SimSun" w:eastAsia="SimSun" w:hAnsi="SimSun" w:hint="eastAsia"/>
      <w:b/>
      <w:bCs w:val="0"/>
      <w:sz w:val="24"/>
      <w:lang w:val="en-US" w:eastAsia="zh-CN" w:bidi="ar-SA"/>
    </w:rPr>
  </w:style>
  <w:style w:type="character" w:customStyle="1" w:styleId="CardsFont6ptCharChar">
    <w:name w:val="Cards + Font: 6 pt Char Char"/>
    <w:rsid w:val="00774FA9"/>
    <w:rPr>
      <w:rFonts w:ascii="Calibri" w:eastAsia="Calibri" w:hAnsi="Calibri" w:hint="default"/>
    </w:rPr>
  </w:style>
  <w:style w:type="character" w:customStyle="1" w:styleId="ThickUnderlineCharChar">
    <w:name w:val="Thick Underline Char Char"/>
    <w:aliases w:val="Cards + Font: 12 pt Char Char Char Char Char Char Char Char Char Char Char,Cards + Font: 12 pt1,Thick Underline1"/>
    <w:qFormat/>
    <w:rsid w:val="00774FA9"/>
    <w:rPr>
      <w:rFonts w:ascii="Calibri" w:eastAsia="Calibri" w:hAnsi="Calibri" w:hint="default"/>
    </w:rPr>
  </w:style>
  <w:style w:type="character" w:customStyle="1" w:styleId="CardUnderline">
    <w:name w:val="Card Underline"/>
    <w:rsid w:val="00774FA9"/>
    <w:rPr>
      <w:rFonts w:ascii="Times New Roman" w:hAnsi="Times New Roman" w:cs="Times New Roman" w:hint="default"/>
      <w:sz w:val="20"/>
      <w:u w:val="single"/>
    </w:rPr>
  </w:style>
  <w:style w:type="character" w:customStyle="1" w:styleId="lingoregion">
    <w:name w:val="lingo_region"/>
    <w:rsid w:val="00774FA9"/>
  </w:style>
  <w:style w:type="character" w:customStyle="1" w:styleId="cite">
    <w:name w:val="%cite"/>
    <w:rsid w:val="00774FA9"/>
    <w:rPr>
      <w:rFonts w:ascii="Times New Roman" w:hAnsi="Times New Roman" w:cs="Times New Roman" w:hint="default"/>
      <w:b/>
      <w:bCs w:val="0"/>
      <w:sz w:val="24"/>
    </w:rPr>
  </w:style>
  <w:style w:type="character" w:customStyle="1" w:styleId="Emphasis20">
    <w:name w:val="%Emphasis2"/>
    <w:rsid w:val="00774FA9"/>
    <w:rPr>
      <w:rFonts w:ascii="Cooper Black" w:hAnsi="Cooper Black" w:hint="default"/>
      <w:iCs/>
      <w:u w:val="single"/>
    </w:rPr>
  </w:style>
  <w:style w:type="character" w:customStyle="1" w:styleId="bodycontentlink">
    <w:name w:val="bodycontentlink"/>
    <w:rsid w:val="00774FA9"/>
  </w:style>
  <w:style w:type="character" w:customStyle="1" w:styleId="AAAcite">
    <w:name w:val="AAAcite"/>
    <w:rsid w:val="00774FA9"/>
    <w:rPr>
      <w:rFonts w:ascii="Times New Roman" w:hAnsi="Times New Roman" w:cs="Times New Roman" w:hint="default"/>
      <w:b/>
      <w:bCs w:val="0"/>
      <w:sz w:val="24"/>
    </w:rPr>
  </w:style>
  <w:style w:type="character" w:customStyle="1" w:styleId="tmplheaderlink">
    <w:name w:val="tmplheaderlink"/>
    <w:rsid w:val="00774FA9"/>
    <w:rPr>
      <w:rFonts w:ascii="Times New Roman" w:hAnsi="Times New Roman" w:cs="Times New Roman" w:hint="default"/>
    </w:rPr>
  </w:style>
  <w:style w:type="character" w:customStyle="1" w:styleId="SubtleEmphasis1">
    <w:name w:val="Subtle Emphasis1"/>
    <w:uiPriority w:val="19"/>
    <w:qFormat/>
    <w:rsid w:val="00774FA9"/>
    <w:rPr>
      <w:i/>
      <w:iCs/>
      <w:color w:val="808080"/>
    </w:rPr>
  </w:style>
  <w:style w:type="table" w:styleId="ColorfulGrid-Accent1">
    <w:name w:val="Colorful Grid Accent 1"/>
    <w:basedOn w:val="TableNormal"/>
    <w:link w:val="ColorfulGrid-Accent1Char"/>
    <w:uiPriority w:val="29"/>
    <w:rsid w:val="00774FA9"/>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774FA9"/>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774FA9"/>
    <w:rPr>
      <w:rFonts w:ascii="Verdana" w:hAnsi="Verdana" w:hint="default"/>
      <w:sz w:val="21"/>
      <w:szCs w:val="21"/>
      <w:u w:val="thick"/>
      <w:lang w:val="en-US" w:eastAsia="en-US" w:bidi="ar-SA"/>
    </w:rPr>
  </w:style>
  <w:style w:type="character" w:customStyle="1" w:styleId="pagination">
    <w:name w:val="pagination"/>
    <w:rsid w:val="00774FA9"/>
  </w:style>
  <w:style w:type="character" w:customStyle="1" w:styleId="doi">
    <w:name w:val="doi"/>
    <w:rsid w:val="00774FA9"/>
  </w:style>
  <w:style w:type="character" w:customStyle="1" w:styleId="bodycontents">
    <w:name w:val="bodycontents"/>
    <w:rsid w:val="00774FA9"/>
  </w:style>
  <w:style w:type="character" w:customStyle="1" w:styleId="fn">
    <w:name w:val="fn"/>
    <w:rsid w:val="00774FA9"/>
  </w:style>
  <w:style w:type="character" w:customStyle="1" w:styleId="comma">
    <w:name w:val="comma"/>
    <w:rsid w:val="00774FA9"/>
  </w:style>
  <w:style w:type="character" w:customStyle="1" w:styleId="pad5right">
    <w:name w:val="pad5right"/>
    <w:rsid w:val="00774FA9"/>
  </w:style>
  <w:style w:type="character" w:customStyle="1" w:styleId="pnumber">
    <w:name w:val="pnumber"/>
    <w:rsid w:val="00774FA9"/>
  </w:style>
  <w:style w:type="character" w:customStyle="1" w:styleId="ital">
    <w:name w:val="ital"/>
    <w:rsid w:val="00774FA9"/>
  </w:style>
  <w:style w:type="character" w:customStyle="1" w:styleId="orgdiv">
    <w:name w:val="orgdiv"/>
    <w:rsid w:val="00774FA9"/>
  </w:style>
  <w:style w:type="character" w:customStyle="1" w:styleId="orgname">
    <w:name w:val="orgname"/>
    <w:rsid w:val="00774FA9"/>
  </w:style>
  <w:style w:type="character" w:customStyle="1" w:styleId="city">
    <w:name w:val="city"/>
    <w:rsid w:val="00774FA9"/>
  </w:style>
  <w:style w:type="character" w:customStyle="1" w:styleId="state">
    <w:name w:val="state"/>
    <w:rsid w:val="00774FA9"/>
  </w:style>
  <w:style w:type="character" w:customStyle="1" w:styleId="country">
    <w:name w:val="country"/>
    <w:rsid w:val="00774FA9"/>
  </w:style>
  <w:style w:type="character" w:customStyle="1" w:styleId="Style8pt1">
    <w:name w:val="Style 8 pt1"/>
    <w:rsid w:val="00774FA9"/>
    <w:rPr>
      <w:rFonts w:ascii="Georgia" w:hAnsi="Georgia" w:hint="default"/>
      <w:sz w:val="16"/>
    </w:rPr>
  </w:style>
  <w:style w:type="character" w:customStyle="1" w:styleId="citation">
    <w:name w:val="citation"/>
    <w:rsid w:val="00774FA9"/>
  </w:style>
  <w:style w:type="character" w:customStyle="1" w:styleId="smallcaps">
    <w:name w:val="smallcaps"/>
    <w:rsid w:val="00774FA9"/>
  </w:style>
  <w:style w:type="character" w:customStyle="1" w:styleId="entry-date">
    <w:name w:val="entry-date"/>
    <w:rsid w:val="00774FA9"/>
  </w:style>
  <w:style w:type="character" w:customStyle="1" w:styleId="desc">
    <w:name w:val="desc"/>
    <w:rsid w:val="00774FA9"/>
  </w:style>
  <w:style w:type="character" w:customStyle="1" w:styleId="divider">
    <w:name w:val="divider"/>
    <w:rsid w:val="00774FA9"/>
  </w:style>
  <w:style w:type="character" w:customStyle="1" w:styleId="pubdate">
    <w:name w:val="pubdate"/>
    <w:rsid w:val="00774FA9"/>
  </w:style>
  <w:style w:type="character" w:customStyle="1" w:styleId="blogdate">
    <w:name w:val="blogdate"/>
    <w:rsid w:val="00774FA9"/>
  </w:style>
  <w:style w:type="character" w:customStyle="1" w:styleId="author-name">
    <w:name w:val="author-name"/>
    <w:rsid w:val="00774FA9"/>
  </w:style>
  <w:style w:type="character" w:customStyle="1" w:styleId="ticker">
    <w:name w:val="ticker"/>
    <w:rsid w:val="00774FA9"/>
  </w:style>
  <w:style w:type="character" w:customStyle="1" w:styleId="posted">
    <w:name w:val="posted"/>
    <w:rsid w:val="00774FA9"/>
  </w:style>
  <w:style w:type="character" w:customStyle="1" w:styleId="time">
    <w:name w:val="time"/>
    <w:rsid w:val="00774FA9"/>
  </w:style>
  <w:style w:type="character" w:customStyle="1" w:styleId="dot">
    <w:name w:val="dot"/>
    <w:rsid w:val="00774FA9"/>
  </w:style>
  <w:style w:type="character" w:customStyle="1" w:styleId="hn-date">
    <w:name w:val="hn-date"/>
    <w:rsid w:val="00774FA9"/>
  </w:style>
  <w:style w:type="character" w:customStyle="1" w:styleId="location">
    <w:name w:val="location"/>
    <w:rsid w:val="00774FA9"/>
  </w:style>
  <w:style w:type="character" w:customStyle="1" w:styleId="arial11">
    <w:name w:val="arial_11"/>
    <w:rsid w:val="00774FA9"/>
  </w:style>
  <w:style w:type="character" w:customStyle="1" w:styleId="dropcap-letter">
    <w:name w:val="dropcap-letter"/>
    <w:rsid w:val="00774FA9"/>
  </w:style>
  <w:style w:type="character" w:customStyle="1" w:styleId="offscreen">
    <w:name w:val="offscreen"/>
    <w:rsid w:val="00774FA9"/>
  </w:style>
  <w:style w:type="character" w:customStyle="1" w:styleId="linked-in">
    <w:name w:val="linked-in"/>
    <w:rsid w:val="00774FA9"/>
  </w:style>
  <w:style w:type="character" w:customStyle="1" w:styleId="in-widget">
    <w:name w:val="in-widget"/>
    <w:rsid w:val="00774FA9"/>
  </w:style>
  <w:style w:type="character" w:customStyle="1" w:styleId="in-right">
    <w:name w:val="in-right"/>
    <w:rsid w:val="00774FA9"/>
  </w:style>
  <w:style w:type="character" w:customStyle="1" w:styleId="tickerwrap">
    <w:name w:val="ticker_wrap"/>
    <w:rsid w:val="00774FA9"/>
  </w:style>
  <w:style w:type="character" w:customStyle="1" w:styleId="divs">
    <w:name w:val="divs"/>
    <w:rsid w:val="00774FA9"/>
  </w:style>
  <w:style w:type="character" w:customStyle="1" w:styleId="in-top">
    <w:name w:val="in-top"/>
    <w:rsid w:val="00774FA9"/>
  </w:style>
  <w:style w:type="character" w:customStyle="1" w:styleId="underlinedCharChar0">
    <w:name w:val="underlined Char Char"/>
    <w:rsid w:val="00774FA9"/>
    <w:rPr>
      <w:u w:val="single"/>
      <w:lang w:val="en-US" w:eastAsia="en-US" w:bidi="ar-SA"/>
    </w:rPr>
  </w:style>
  <w:style w:type="character" w:customStyle="1" w:styleId="dropcap">
    <w:name w:val="dropcap"/>
    <w:rsid w:val="00774FA9"/>
  </w:style>
  <w:style w:type="character" w:customStyle="1" w:styleId="article-date">
    <w:name w:val="article-date"/>
    <w:rsid w:val="00774FA9"/>
  </w:style>
  <w:style w:type="character" w:customStyle="1" w:styleId="bodysubtoc">
    <w:name w:val="bodysubtoc"/>
    <w:rsid w:val="00774FA9"/>
  </w:style>
  <w:style w:type="character" w:customStyle="1" w:styleId="lefttitlesmaller">
    <w:name w:val="lefttitlesmaller"/>
    <w:rsid w:val="00774FA9"/>
  </w:style>
  <w:style w:type="character" w:customStyle="1" w:styleId="mb">
    <w:name w:val="mb"/>
    <w:rsid w:val="00774FA9"/>
  </w:style>
  <w:style w:type="character" w:customStyle="1" w:styleId="field-content">
    <w:name w:val="field-content"/>
    <w:rsid w:val="00774FA9"/>
  </w:style>
  <w:style w:type="character" w:customStyle="1" w:styleId="submitted">
    <w:name w:val="submitted"/>
    <w:rsid w:val="00774FA9"/>
  </w:style>
  <w:style w:type="character" w:customStyle="1" w:styleId="submitted-date">
    <w:name w:val="submitted-date"/>
    <w:rsid w:val="00774FA9"/>
  </w:style>
  <w:style w:type="character" w:customStyle="1" w:styleId="submitted-time">
    <w:name w:val="submitted-time"/>
    <w:rsid w:val="00774FA9"/>
  </w:style>
  <w:style w:type="character" w:customStyle="1" w:styleId="A2">
    <w:name w:val="A2"/>
    <w:uiPriority w:val="99"/>
    <w:rsid w:val="00774FA9"/>
    <w:rPr>
      <w:rFonts w:ascii="Sabon LT Std" w:hAnsi="Sabon LT Std" w:cs="Sabon LT Std" w:hint="default"/>
      <w:color w:val="000000"/>
      <w:sz w:val="15"/>
      <w:szCs w:val="15"/>
    </w:rPr>
  </w:style>
  <w:style w:type="character" w:customStyle="1" w:styleId="searchword">
    <w:name w:val="searchword"/>
    <w:rsid w:val="00774FA9"/>
  </w:style>
  <w:style w:type="character" w:customStyle="1" w:styleId="meta-prep">
    <w:name w:val="meta-prep"/>
    <w:rsid w:val="00774FA9"/>
  </w:style>
  <w:style w:type="numbering" w:customStyle="1" w:styleId="1ai1">
    <w:name w:val="1 / a / i1"/>
    <w:rsid w:val="00774FA9"/>
    <w:pPr>
      <w:numPr>
        <w:numId w:val="48"/>
      </w:numPr>
    </w:pPr>
  </w:style>
  <w:style w:type="character" w:customStyle="1" w:styleId="Heading1Char3">
    <w:name w:val="Heading 1 Char3"/>
    <w:link w:val="cites0"/>
    <w:uiPriority w:val="99"/>
    <w:rsid w:val="00774FA9"/>
    <w:rPr>
      <w:rFonts w:ascii="Calibri" w:eastAsia="Times New Roman" w:hAnsi="Calibri" w:cs="Times New Roman"/>
      <w:b/>
      <w:bCs/>
      <w:color w:val="345A8A"/>
      <w:sz w:val="32"/>
      <w:szCs w:val="32"/>
    </w:rPr>
  </w:style>
  <w:style w:type="character" w:customStyle="1" w:styleId="DebateHighlighted">
    <w:name w:val="Debate Highlighted"/>
    <w:qFormat/>
    <w:rsid w:val="00774FA9"/>
    <w:rPr>
      <w:rFonts w:ascii="Times New Roman" w:hAnsi="Times New Roman"/>
      <w:sz w:val="20"/>
      <w:u w:val="thick"/>
      <w:bdr w:val="none" w:sz="0" w:space="0" w:color="auto"/>
      <w:shd w:val="clear" w:color="auto" w:fill="00FFFF"/>
    </w:rPr>
  </w:style>
  <w:style w:type="character" w:customStyle="1" w:styleId="DottedUnderline1">
    <w:name w:val="Dotted Underline"/>
    <w:rsid w:val="00774FA9"/>
    <w:rPr>
      <w:rFonts w:ascii="Times New Roman" w:hAnsi="Times New Roman"/>
      <w:sz w:val="20"/>
      <w:u w:val="dottedHeavy"/>
    </w:rPr>
  </w:style>
  <w:style w:type="paragraph" w:customStyle="1" w:styleId="Style210">
    <w:name w:val="Style21"/>
    <w:basedOn w:val="Normal"/>
    <w:uiPriority w:val="99"/>
    <w:qFormat/>
    <w:rsid w:val="00774FA9"/>
    <w:pPr>
      <w:widowControl w:val="0"/>
      <w:autoSpaceDE w:val="0"/>
      <w:autoSpaceDN w:val="0"/>
      <w:adjustRightInd w:val="0"/>
      <w:spacing w:line="224" w:lineRule="exact"/>
      <w:ind w:hanging="158"/>
      <w:jc w:val="both"/>
    </w:pPr>
    <w:rPr>
      <w:rFonts w:eastAsia="Times New Roman"/>
      <w:sz w:val="24"/>
    </w:rPr>
  </w:style>
  <w:style w:type="character" w:customStyle="1" w:styleId="FontStyle310">
    <w:name w:val="Font Style310"/>
    <w:uiPriority w:val="99"/>
    <w:rsid w:val="00774FA9"/>
    <w:rPr>
      <w:rFonts w:ascii="Times New Roman" w:hAnsi="Times New Roman" w:cs="Times New Roman"/>
      <w:b/>
      <w:bCs/>
      <w:i/>
      <w:iCs/>
      <w:spacing w:val="-10"/>
      <w:sz w:val="18"/>
      <w:szCs w:val="18"/>
    </w:rPr>
  </w:style>
  <w:style w:type="character" w:customStyle="1" w:styleId="FontStyle329">
    <w:name w:val="Font Style329"/>
    <w:uiPriority w:val="99"/>
    <w:rsid w:val="00774FA9"/>
    <w:rPr>
      <w:rFonts w:ascii="Times New Roman" w:hAnsi="Times New Roman" w:cs="Times New Roman"/>
      <w:b/>
      <w:bCs/>
      <w:spacing w:val="-10"/>
      <w:sz w:val="18"/>
      <w:szCs w:val="18"/>
    </w:rPr>
  </w:style>
  <w:style w:type="character" w:customStyle="1" w:styleId="FontStyle370">
    <w:name w:val="Font Style370"/>
    <w:uiPriority w:val="99"/>
    <w:rsid w:val="00774FA9"/>
    <w:rPr>
      <w:rFonts w:ascii="Cambria" w:hAnsi="Cambria" w:cs="Cambria"/>
      <w:b/>
      <w:bCs/>
      <w:spacing w:val="-10"/>
      <w:sz w:val="18"/>
      <w:szCs w:val="18"/>
    </w:rPr>
  </w:style>
  <w:style w:type="character" w:customStyle="1" w:styleId="FontStyle302">
    <w:name w:val="Font Style302"/>
    <w:uiPriority w:val="99"/>
    <w:rsid w:val="00774FA9"/>
    <w:rPr>
      <w:rFonts w:ascii="Times New Roman" w:hAnsi="Times New Roman" w:cs="Times New Roman"/>
      <w:b/>
      <w:bCs/>
      <w:sz w:val="22"/>
      <w:szCs w:val="22"/>
    </w:rPr>
  </w:style>
  <w:style w:type="character" w:customStyle="1" w:styleId="FontStyle347">
    <w:name w:val="Font Style347"/>
    <w:uiPriority w:val="99"/>
    <w:rsid w:val="00774FA9"/>
    <w:rPr>
      <w:rFonts w:ascii="Times New Roman" w:hAnsi="Times New Roman" w:cs="Times New Roman"/>
      <w:b/>
      <w:bCs/>
      <w:spacing w:val="-10"/>
      <w:sz w:val="20"/>
      <w:szCs w:val="20"/>
    </w:rPr>
  </w:style>
  <w:style w:type="paragraph" w:customStyle="1" w:styleId="Style27">
    <w:name w:val="Style27"/>
    <w:basedOn w:val="Normal"/>
    <w:uiPriority w:val="99"/>
    <w:qFormat/>
    <w:rsid w:val="00774FA9"/>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774FA9"/>
    <w:rPr>
      <w:rFonts w:ascii="Times New Roman" w:hAnsi="Times New Roman" w:cs="Times New Roman"/>
      <w:spacing w:val="-10"/>
      <w:sz w:val="18"/>
      <w:szCs w:val="18"/>
    </w:rPr>
  </w:style>
  <w:style w:type="character" w:customStyle="1" w:styleId="FontStyle312">
    <w:name w:val="Font Style312"/>
    <w:uiPriority w:val="99"/>
    <w:rsid w:val="00774FA9"/>
    <w:rPr>
      <w:rFonts w:ascii="Times New Roman" w:hAnsi="Times New Roman" w:cs="Times New Roman"/>
      <w:b/>
      <w:bCs/>
      <w:spacing w:val="-10"/>
      <w:sz w:val="16"/>
      <w:szCs w:val="16"/>
    </w:rPr>
  </w:style>
  <w:style w:type="character" w:customStyle="1" w:styleId="FontStyle346">
    <w:name w:val="Font Style346"/>
    <w:uiPriority w:val="99"/>
    <w:rsid w:val="00774FA9"/>
    <w:rPr>
      <w:rFonts w:ascii="Times New Roman" w:hAnsi="Times New Roman" w:cs="Times New Roman"/>
      <w:b/>
      <w:bCs/>
      <w:spacing w:val="-10"/>
      <w:sz w:val="18"/>
      <w:szCs w:val="18"/>
    </w:rPr>
  </w:style>
  <w:style w:type="character" w:customStyle="1" w:styleId="FontStyle330">
    <w:name w:val="Font Style330"/>
    <w:uiPriority w:val="99"/>
    <w:rsid w:val="00774FA9"/>
    <w:rPr>
      <w:rFonts w:ascii="Times New Roman" w:hAnsi="Times New Roman" w:cs="Times New Roman"/>
      <w:b/>
      <w:bCs/>
      <w:sz w:val="16"/>
      <w:szCs w:val="16"/>
    </w:rPr>
  </w:style>
  <w:style w:type="character" w:customStyle="1" w:styleId="FontStyle372">
    <w:name w:val="Font Style372"/>
    <w:uiPriority w:val="99"/>
    <w:rsid w:val="00774FA9"/>
    <w:rPr>
      <w:rFonts w:ascii="Times New Roman" w:hAnsi="Times New Roman" w:cs="Times New Roman"/>
      <w:b/>
      <w:bCs/>
      <w:sz w:val="16"/>
      <w:szCs w:val="16"/>
    </w:rPr>
  </w:style>
  <w:style w:type="paragraph" w:customStyle="1" w:styleId="Style59">
    <w:name w:val="Style59"/>
    <w:basedOn w:val="Normal"/>
    <w:uiPriority w:val="99"/>
    <w:qFormat/>
    <w:rsid w:val="00774FA9"/>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774FA9"/>
    <w:rPr>
      <w:rFonts w:ascii="Times New Roman" w:hAnsi="Times New Roman" w:cs="Times New Roman"/>
      <w:b/>
      <w:bCs/>
      <w:i/>
      <w:iCs/>
      <w:sz w:val="16"/>
      <w:szCs w:val="16"/>
    </w:rPr>
  </w:style>
  <w:style w:type="paragraph" w:customStyle="1" w:styleId="Style200">
    <w:name w:val="Style20"/>
    <w:basedOn w:val="Normal"/>
    <w:uiPriority w:val="99"/>
    <w:qFormat/>
    <w:rsid w:val="00774FA9"/>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774FA9"/>
    <w:rPr>
      <w:rFonts w:ascii="Times New Roman" w:hAnsi="Times New Roman" w:cs="Times New Roman"/>
      <w:smallCaps/>
      <w:sz w:val="14"/>
      <w:szCs w:val="14"/>
    </w:rPr>
  </w:style>
  <w:style w:type="paragraph" w:customStyle="1" w:styleId="Style89">
    <w:name w:val="Style89"/>
    <w:basedOn w:val="Normal"/>
    <w:uiPriority w:val="99"/>
    <w:qFormat/>
    <w:rsid w:val="00774FA9"/>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774FA9"/>
    <w:rPr>
      <w:rFonts w:ascii="Times New Roman" w:hAnsi="Times New Roman" w:cs="Times New Roman"/>
      <w:b/>
      <w:bCs/>
      <w:spacing w:val="-10"/>
      <w:sz w:val="22"/>
      <w:szCs w:val="22"/>
    </w:rPr>
  </w:style>
  <w:style w:type="character" w:customStyle="1" w:styleId="FontStyle320">
    <w:name w:val="Font Style320"/>
    <w:uiPriority w:val="99"/>
    <w:rsid w:val="00774FA9"/>
    <w:rPr>
      <w:rFonts w:ascii="Times New Roman" w:hAnsi="Times New Roman" w:cs="Times New Roman"/>
      <w:b/>
      <w:bCs/>
      <w:spacing w:val="-10"/>
      <w:sz w:val="22"/>
      <w:szCs w:val="22"/>
    </w:rPr>
  </w:style>
  <w:style w:type="character" w:customStyle="1" w:styleId="FontStyle352">
    <w:name w:val="Font Style352"/>
    <w:uiPriority w:val="99"/>
    <w:rsid w:val="00774FA9"/>
    <w:rPr>
      <w:rFonts w:ascii="Times New Roman" w:hAnsi="Times New Roman" w:cs="Times New Roman"/>
      <w:b/>
      <w:bCs/>
      <w:sz w:val="16"/>
      <w:szCs w:val="16"/>
    </w:rPr>
  </w:style>
  <w:style w:type="character" w:customStyle="1" w:styleId="FontStyle356">
    <w:name w:val="Font Style356"/>
    <w:uiPriority w:val="99"/>
    <w:rsid w:val="00774FA9"/>
    <w:rPr>
      <w:rFonts w:ascii="Times New Roman" w:hAnsi="Times New Roman" w:cs="Times New Roman"/>
      <w:b/>
      <w:bCs/>
      <w:spacing w:val="-10"/>
      <w:sz w:val="22"/>
      <w:szCs w:val="22"/>
    </w:rPr>
  </w:style>
  <w:style w:type="character" w:customStyle="1" w:styleId="FontStyle298">
    <w:name w:val="Font Style298"/>
    <w:uiPriority w:val="99"/>
    <w:rsid w:val="00774FA9"/>
    <w:rPr>
      <w:rFonts w:ascii="Times New Roman" w:hAnsi="Times New Roman" w:cs="Times New Roman"/>
      <w:sz w:val="18"/>
      <w:szCs w:val="18"/>
    </w:rPr>
  </w:style>
  <w:style w:type="character" w:customStyle="1" w:styleId="FontStyle311">
    <w:name w:val="Font Style311"/>
    <w:uiPriority w:val="99"/>
    <w:rsid w:val="00774FA9"/>
    <w:rPr>
      <w:rFonts w:ascii="Times New Roman" w:hAnsi="Times New Roman" w:cs="Times New Roman"/>
      <w:b/>
      <w:bCs/>
      <w:spacing w:val="-10"/>
      <w:sz w:val="18"/>
      <w:szCs w:val="18"/>
    </w:rPr>
  </w:style>
  <w:style w:type="character" w:customStyle="1" w:styleId="FontStyle332">
    <w:name w:val="Font Style332"/>
    <w:uiPriority w:val="99"/>
    <w:rsid w:val="00774FA9"/>
    <w:rPr>
      <w:rFonts w:ascii="Times New Roman" w:hAnsi="Times New Roman" w:cs="Times New Roman"/>
      <w:b/>
      <w:bCs/>
      <w:i/>
      <w:iCs/>
      <w:spacing w:val="-10"/>
      <w:sz w:val="20"/>
      <w:szCs w:val="20"/>
    </w:rPr>
  </w:style>
  <w:style w:type="character" w:customStyle="1" w:styleId="FontStyle371">
    <w:name w:val="Font Style371"/>
    <w:uiPriority w:val="99"/>
    <w:rsid w:val="00774FA9"/>
    <w:rPr>
      <w:rFonts w:ascii="Times New Roman" w:hAnsi="Times New Roman" w:cs="Times New Roman"/>
      <w:sz w:val="16"/>
      <w:szCs w:val="16"/>
    </w:rPr>
  </w:style>
  <w:style w:type="character" w:customStyle="1" w:styleId="FontStyle350">
    <w:name w:val="Font Style350"/>
    <w:uiPriority w:val="99"/>
    <w:rsid w:val="00774FA9"/>
    <w:rPr>
      <w:rFonts w:ascii="Times New Roman" w:hAnsi="Times New Roman" w:cs="Times New Roman"/>
      <w:b/>
      <w:bCs/>
      <w:i/>
      <w:iCs/>
      <w:sz w:val="20"/>
      <w:szCs w:val="20"/>
    </w:rPr>
  </w:style>
  <w:style w:type="paragraph" w:customStyle="1" w:styleId="Style19">
    <w:name w:val="Style19"/>
    <w:basedOn w:val="Normal"/>
    <w:uiPriority w:val="99"/>
    <w:qFormat/>
    <w:rsid w:val="00774FA9"/>
    <w:pPr>
      <w:widowControl w:val="0"/>
      <w:autoSpaceDE w:val="0"/>
      <w:autoSpaceDN w:val="0"/>
      <w:adjustRightInd w:val="0"/>
      <w:spacing w:line="287" w:lineRule="exact"/>
    </w:pPr>
    <w:rPr>
      <w:rFonts w:eastAsia="Times New Roman"/>
      <w:sz w:val="24"/>
    </w:rPr>
  </w:style>
  <w:style w:type="paragraph" w:customStyle="1" w:styleId="Style5">
    <w:name w:val="Style5"/>
    <w:basedOn w:val="Normal"/>
    <w:uiPriority w:val="99"/>
    <w:qFormat/>
    <w:rsid w:val="00774FA9"/>
    <w:pPr>
      <w:widowControl w:val="0"/>
      <w:autoSpaceDE w:val="0"/>
      <w:autoSpaceDN w:val="0"/>
      <w:adjustRightInd w:val="0"/>
      <w:spacing w:line="230" w:lineRule="exact"/>
      <w:jc w:val="both"/>
    </w:pPr>
    <w:rPr>
      <w:rFonts w:eastAsia="Times New Roman"/>
      <w:sz w:val="24"/>
    </w:rPr>
  </w:style>
  <w:style w:type="character" w:customStyle="1" w:styleId="FontStyle351">
    <w:name w:val="Font Style351"/>
    <w:uiPriority w:val="99"/>
    <w:rsid w:val="00774FA9"/>
    <w:rPr>
      <w:rFonts w:ascii="Times New Roman" w:hAnsi="Times New Roman" w:cs="Times New Roman"/>
      <w:b/>
      <w:bCs/>
      <w:sz w:val="22"/>
      <w:szCs w:val="22"/>
    </w:rPr>
  </w:style>
  <w:style w:type="paragraph" w:customStyle="1" w:styleId="Style10">
    <w:name w:val="Style10"/>
    <w:basedOn w:val="Normal"/>
    <w:uiPriority w:val="99"/>
    <w:qFormat/>
    <w:rsid w:val="00774FA9"/>
    <w:pPr>
      <w:widowControl w:val="0"/>
      <w:autoSpaceDE w:val="0"/>
      <w:autoSpaceDN w:val="0"/>
      <w:adjustRightInd w:val="0"/>
      <w:spacing w:line="230" w:lineRule="exact"/>
    </w:pPr>
    <w:rPr>
      <w:rFonts w:eastAsia="Times New Roman"/>
      <w:sz w:val="24"/>
    </w:rPr>
  </w:style>
  <w:style w:type="paragraph" w:customStyle="1" w:styleId="Style130">
    <w:name w:val="Style130"/>
    <w:basedOn w:val="Normal"/>
    <w:uiPriority w:val="99"/>
    <w:qFormat/>
    <w:rsid w:val="00774FA9"/>
    <w:pPr>
      <w:widowControl w:val="0"/>
      <w:autoSpaceDE w:val="0"/>
      <w:autoSpaceDN w:val="0"/>
      <w:adjustRightInd w:val="0"/>
      <w:jc w:val="both"/>
    </w:pPr>
    <w:rPr>
      <w:rFonts w:eastAsia="Times New Roman"/>
      <w:sz w:val="24"/>
    </w:rPr>
  </w:style>
  <w:style w:type="character" w:customStyle="1" w:styleId="FontStyle369">
    <w:name w:val="Font Style369"/>
    <w:uiPriority w:val="99"/>
    <w:rsid w:val="00774FA9"/>
    <w:rPr>
      <w:rFonts w:ascii="Times New Roman" w:hAnsi="Times New Roman" w:cs="Times New Roman"/>
      <w:b/>
      <w:bCs/>
      <w:spacing w:val="-10"/>
      <w:sz w:val="20"/>
      <w:szCs w:val="20"/>
    </w:rPr>
  </w:style>
  <w:style w:type="character" w:customStyle="1" w:styleId="FontStyle357">
    <w:name w:val="Font Style357"/>
    <w:uiPriority w:val="99"/>
    <w:rsid w:val="00774FA9"/>
    <w:rPr>
      <w:rFonts w:ascii="Times New Roman" w:hAnsi="Times New Roman" w:cs="Times New Roman"/>
      <w:b/>
      <w:bCs/>
      <w:spacing w:val="-10"/>
      <w:sz w:val="22"/>
      <w:szCs w:val="22"/>
    </w:rPr>
  </w:style>
  <w:style w:type="paragraph" w:customStyle="1" w:styleId="Style67">
    <w:name w:val="Style67"/>
    <w:basedOn w:val="Normal"/>
    <w:uiPriority w:val="99"/>
    <w:qFormat/>
    <w:rsid w:val="00774FA9"/>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774FA9"/>
    <w:rPr>
      <w:rFonts w:ascii="Times New Roman" w:hAnsi="Times New Roman" w:cs="Times New Roman"/>
      <w:sz w:val="20"/>
      <w:szCs w:val="20"/>
    </w:rPr>
  </w:style>
  <w:style w:type="character" w:customStyle="1" w:styleId="FontStyle374">
    <w:name w:val="Font Style374"/>
    <w:uiPriority w:val="99"/>
    <w:rsid w:val="00774FA9"/>
    <w:rPr>
      <w:rFonts w:ascii="Times New Roman" w:hAnsi="Times New Roman" w:cs="Times New Roman"/>
      <w:b/>
      <w:bCs/>
      <w:spacing w:val="-10"/>
      <w:sz w:val="22"/>
      <w:szCs w:val="22"/>
    </w:rPr>
  </w:style>
  <w:style w:type="paragraph" w:customStyle="1" w:styleId="Style300">
    <w:name w:val="Style30"/>
    <w:basedOn w:val="Normal"/>
    <w:uiPriority w:val="99"/>
    <w:qFormat/>
    <w:rsid w:val="00774FA9"/>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774FA9"/>
    <w:rPr>
      <w:rFonts w:ascii="Times New Roman" w:hAnsi="Times New Roman" w:cs="Times New Roman"/>
      <w:smallCaps/>
      <w:sz w:val="16"/>
      <w:szCs w:val="16"/>
    </w:rPr>
  </w:style>
  <w:style w:type="paragraph" w:customStyle="1" w:styleId="Style93">
    <w:name w:val="Style93"/>
    <w:basedOn w:val="Normal"/>
    <w:uiPriority w:val="99"/>
    <w:qFormat/>
    <w:rsid w:val="00774FA9"/>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774FA9"/>
    <w:pPr>
      <w:widowControl w:val="0"/>
      <w:autoSpaceDE w:val="0"/>
      <w:autoSpaceDN w:val="0"/>
      <w:adjustRightInd w:val="0"/>
      <w:spacing w:line="207" w:lineRule="exact"/>
    </w:pPr>
    <w:rPr>
      <w:rFonts w:eastAsia="Times New Roman"/>
      <w:sz w:val="24"/>
    </w:rPr>
  </w:style>
  <w:style w:type="character" w:customStyle="1" w:styleId="Highlightedunderline">
    <w:name w:val="Highlighted underline"/>
    <w:qFormat/>
    <w:rsid w:val="00774FA9"/>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link w:val="ReallyfuckingsmallCharCharChar"/>
    <w:rsid w:val="00774FA9"/>
    <w:rPr>
      <w:sz w:val="10"/>
    </w:rPr>
  </w:style>
  <w:style w:type="paragraph" w:customStyle="1" w:styleId="boldcitation">
    <w:name w:val="bold citation"/>
    <w:basedOn w:val="Normal"/>
    <w:qFormat/>
    <w:rsid w:val="00774FA9"/>
    <w:rPr>
      <w:rFonts w:eastAsia="Times New Roman"/>
      <w:b/>
      <w:sz w:val="28"/>
      <w:u w:val="thick"/>
    </w:rPr>
  </w:style>
  <w:style w:type="character" w:customStyle="1" w:styleId="underlinecardChar">
    <w:name w:val="underline card Char"/>
    <w:rsid w:val="00774FA9"/>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774FA9"/>
    <w:rPr>
      <w:rFonts w:eastAsia="Times New Roman"/>
      <w:b/>
      <w:color w:val="000000"/>
      <w:u w:val="thick" w:color="000000"/>
    </w:rPr>
  </w:style>
  <w:style w:type="character" w:customStyle="1" w:styleId="CardsCharCharChar">
    <w:name w:val="Cards Char Char Char"/>
    <w:rsid w:val="00774FA9"/>
    <w:rPr>
      <w:szCs w:val="24"/>
      <w:lang w:val="en-US" w:eastAsia="en-US" w:bidi="ar-SA"/>
    </w:rPr>
  </w:style>
  <w:style w:type="character" w:customStyle="1" w:styleId="HiddenBlockHeaderChar">
    <w:name w:val="Hidden Block Header Char"/>
    <w:link w:val="HiddenBlockHeader"/>
    <w:rsid w:val="00774FA9"/>
    <w:rPr>
      <w:rFonts w:ascii="Times New Roman" w:eastAsia="Times New Roman" w:hAnsi="Times New Roman" w:cs="Courier New"/>
      <w:b/>
      <w:bCs/>
      <w:sz w:val="28"/>
    </w:rPr>
  </w:style>
  <w:style w:type="paragraph" w:customStyle="1" w:styleId="NothingCharChar">
    <w:name w:val="Nothing Char Char"/>
    <w:link w:val="NothingCharCharChar"/>
    <w:qFormat/>
    <w:rsid w:val="00774FA9"/>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774FA9"/>
    <w:rPr>
      <w:rFonts w:ascii="Times New Roman" w:eastAsia="MS Mincho" w:hAnsi="Times New Roman" w:cs="Times New Roman"/>
      <w:sz w:val="24"/>
      <w:szCs w:val="24"/>
    </w:rPr>
  </w:style>
  <w:style w:type="character" w:customStyle="1" w:styleId="cardCharChar0">
    <w:name w:val="card Char Char"/>
    <w:rsid w:val="00774FA9"/>
    <w:rPr>
      <w:rFonts w:eastAsia="MS Mincho"/>
      <w:sz w:val="24"/>
      <w:szCs w:val="22"/>
    </w:rPr>
  </w:style>
  <w:style w:type="character" w:customStyle="1" w:styleId="CardsCharChar">
    <w:name w:val="Cards Char Char"/>
    <w:rsid w:val="00774FA9"/>
    <w:rPr>
      <w:szCs w:val="24"/>
      <w:lang w:val="en-US" w:eastAsia="en-US" w:bidi="ar-SA"/>
    </w:rPr>
  </w:style>
  <w:style w:type="character" w:customStyle="1" w:styleId="CardsCharCharCharChar">
    <w:name w:val="Cards Char Char Char Char"/>
    <w:rsid w:val="00774FA9"/>
    <w:rPr>
      <w:szCs w:val="24"/>
      <w:lang w:val="en-US" w:eastAsia="en-US" w:bidi="ar-SA"/>
    </w:rPr>
  </w:style>
  <w:style w:type="character" w:customStyle="1" w:styleId="BlockHeadingsCharChar">
    <w:name w:val="Block Headings Char Char"/>
    <w:rsid w:val="00774FA9"/>
    <w:rPr>
      <w:b/>
      <w:sz w:val="36"/>
      <w:szCs w:val="24"/>
      <w:u w:val="single"/>
      <w:lang w:val="en-US" w:eastAsia="en-US" w:bidi="ar-SA"/>
    </w:rPr>
  </w:style>
  <w:style w:type="character" w:customStyle="1" w:styleId="NothingChar1">
    <w:name w:val="Nothing Char1"/>
    <w:rsid w:val="00774FA9"/>
    <w:rPr>
      <w:szCs w:val="24"/>
      <w:lang w:val="en-US" w:eastAsia="en-US" w:bidi="ar-SA"/>
    </w:rPr>
  </w:style>
  <w:style w:type="paragraph" w:customStyle="1" w:styleId="bloctitles">
    <w:name w:val="bloc titles"/>
    <w:basedOn w:val="Heading1"/>
    <w:next w:val="Normal"/>
    <w:link w:val="bloctitlesChar"/>
    <w:autoRedefine/>
    <w:qFormat/>
    <w:rsid w:val="00774FA9"/>
    <w:pPr>
      <w:keepLines w:val="0"/>
      <w:pageBreakBefore w:val="0"/>
      <w:pBdr>
        <w:top w:val="none" w:sz="0" w:space="0" w:color="auto"/>
        <w:left w:val="none" w:sz="0" w:space="0" w:color="auto"/>
        <w:bottom w:val="none" w:sz="0" w:space="0" w:color="auto"/>
        <w:right w:val="none" w:sz="0" w:space="0" w:color="auto"/>
      </w:pBdr>
      <w:contextualSpacing/>
    </w:pPr>
    <w:rPr>
      <w:rFonts w:eastAsia="Malgun Gothic" w:cs="Arial"/>
      <w:bCs/>
      <w:kern w:val="32"/>
      <w:sz w:val="32"/>
      <w:u w:val="single"/>
    </w:rPr>
  </w:style>
  <w:style w:type="paragraph" w:customStyle="1" w:styleId="NoSpacingCharCharChar">
    <w:name w:val="No Spacing Char Char Char"/>
    <w:next w:val="Normal"/>
    <w:qFormat/>
    <w:rsid w:val="00774FA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StyleThickunderline">
    <w:name w:val="Style Thick underline"/>
    <w:qFormat/>
    <w:rsid w:val="00774FA9"/>
    <w:rPr>
      <w:u w:val="thick"/>
    </w:rPr>
  </w:style>
  <w:style w:type="character" w:customStyle="1" w:styleId="highlight2">
    <w:name w:val="highlight2"/>
    <w:rsid w:val="00774FA9"/>
    <w:rPr>
      <w:rFonts w:ascii="Arial" w:hAnsi="Arial"/>
      <w:b/>
      <w:sz w:val="18"/>
      <w:u w:val="thick"/>
      <w:bdr w:val="none" w:sz="0" w:space="0" w:color="auto"/>
      <w:shd w:val="clear" w:color="auto" w:fill="auto"/>
    </w:rPr>
  </w:style>
  <w:style w:type="paragraph" w:customStyle="1" w:styleId="BlockTitleGhost">
    <w:name w:val="Block Title Ghost"/>
    <w:basedOn w:val="Heading1"/>
    <w:qFormat/>
    <w:rsid w:val="00774FA9"/>
    <w:pPr>
      <w:keepLines w:val="0"/>
      <w:pageBreakBefore w:val="0"/>
      <w:pBdr>
        <w:top w:val="none" w:sz="0" w:space="0" w:color="auto"/>
        <w:left w:val="none" w:sz="0" w:space="0" w:color="auto"/>
        <w:bottom w:val="none" w:sz="0" w:space="0" w:color="auto"/>
        <w:right w:val="none" w:sz="0" w:space="0" w:color="auto"/>
      </w:pBdr>
    </w:pPr>
    <w:rPr>
      <w:rFonts w:ascii="Arial Narrow" w:hAnsi="Arial Narrow" w:cs="Arial"/>
      <w:bCs/>
      <w:kern w:val="32"/>
      <w:sz w:val="28"/>
    </w:rPr>
  </w:style>
  <w:style w:type="paragraph" w:customStyle="1" w:styleId="MinimizedText">
    <w:name w:val="Minimized Text"/>
    <w:link w:val="MinimizedTextChar"/>
    <w:qFormat/>
    <w:rsid w:val="00774FA9"/>
    <w:rPr>
      <w:rFonts w:eastAsia="Times New Roman"/>
      <w:sz w:val="16"/>
    </w:rPr>
  </w:style>
  <w:style w:type="character" w:customStyle="1" w:styleId="MinimizedTextChar">
    <w:name w:val="Minimized Text Char"/>
    <w:link w:val="MinimizedText"/>
    <w:rsid w:val="00774FA9"/>
    <w:rPr>
      <w:rFonts w:eastAsia="Times New Roman"/>
      <w:sz w:val="16"/>
    </w:rPr>
  </w:style>
  <w:style w:type="paragraph" w:customStyle="1" w:styleId="Circled">
    <w:name w:val="Circled"/>
    <w:link w:val="CircledChar"/>
    <w:qFormat/>
    <w:rsid w:val="00774FA9"/>
    <w:rPr>
      <w:rFonts w:eastAsia="SimSun"/>
      <w:b/>
      <w:u w:val="thick"/>
      <w:lang w:eastAsia="zh-CN"/>
    </w:rPr>
  </w:style>
  <w:style w:type="character" w:customStyle="1" w:styleId="tagchar">
    <w:name w:val="tagchar"/>
    <w:rsid w:val="00774FA9"/>
  </w:style>
  <w:style w:type="character" w:customStyle="1" w:styleId="StyleTimesNewRoman">
    <w:name w:val="Style Times New Roman"/>
    <w:rsid w:val="00774FA9"/>
    <w:rPr>
      <w:rFonts w:ascii="Garamond" w:hAnsi="Garamond"/>
    </w:rPr>
  </w:style>
  <w:style w:type="character" w:customStyle="1" w:styleId="CharChar5">
    <w:name w:val="Char Char5"/>
    <w:rsid w:val="00774FA9"/>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774FA9"/>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774FA9"/>
    <w:rPr>
      <w:rFonts w:cs="Arial"/>
      <w:bCs/>
      <w:caps/>
      <w:color w:val="FFFFFF"/>
      <w:sz w:val="2"/>
      <w:szCs w:val="2"/>
      <w:lang w:val="en-US" w:eastAsia="en-US" w:bidi="ar-SA"/>
    </w:rPr>
  </w:style>
  <w:style w:type="paragraph" w:customStyle="1" w:styleId="Numbering">
    <w:name w:val="Numbering"/>
    <w:basedOn w:val="Normal"/>
    <w:next w:val="Normal"/>
    <w:qFormat/>
    <w:rsid w:val="00774FA9"/>
    <w:pPr>
      <w:widowControl w:val="0"/>
      <w:numPr>
        <w:numId w:val="51"/>
      </w:numPr>
      <w:tabs>
        <w:tab w:val="num" w:pos="360"/>
        <w:tab w:val="num" w:pos="720"/>
        <w:tab w:val="num" w:pos="1080"/>
        <w:tab w:val="num" w:pos="1440"/>
        <w:tab w:val="num" w:pos="1800"/>
      </w:tabs>
      <w:suppressAutoHyphens/>
      <w:spacing w:after="200"/>
      <w:ind w:left="0" w:firstLine="0"/>
    </w:pPr>
    <w:rPr>
      <w:rFonts w:eastAsia="Times New Roman"/>
      <w:b/>
      <w:sz w:val="24"/>
      <w:szCs w:val="18"/>
    </w:rPr>
  </w:style>
  <w:style w:type="paragraph" w:customStyle="1" w:styleId="Un-IndexedHeading">
    <w:name w:val="Un-Indexed Heading"/>
    <w:basedOn w:val="Heading1"/>
    <w:next w:val="Normal"/>
    <w:qFormat/>
    <w:rsid w:val="00774FA9"/>
    <w:pPr>
      <w:keepNext w:val="0"/>
      <w:keepLines w:val="0"/>
      <w:widowControl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bCs/>
      <w:kern w:val="32"/>
      <w:sz w:val="32"/>
      <w:u w:val="thick"/>
    </w:rPr>
  </w:style>
  <w:style w:type="character" w:customStyle="1" w:styleId="CircleChar1">
    <w:name w:val="Circle Char1"/>
    <w:rsid w:val="00774FA9"/>
    <w:rPr>
      <w:b/>
      <w:i/>
      <w:szCs w:val="18"/>
      <w:u w:val="thick"/>
      <w:lang w:val="en-US" w:eastAsia="en-US" w:bidi="ar-SA"/>
    </w:rPr>
  </w:style>
  <w:style w:type="paragraph" w:customStyle="1" w:styleId="PageHeader">
    <w:name w:val="Page Header"/>
    <w:basedOn w:val="Normal"/>
    <w:qFormat/>
    <w:rsid w:val="00774FA9"/>
    <w:pPr>
      <w:widowControl w:val="0"/>
      <w:numPr>
        <w:numId w:val="54"/>
      </w:numPr>
      <w:tabs>
        <w:tab w:val="clear" w:pos="360"/>
        <w:tab w:val="num" w:pos="1080"/>
        <w:tab w:val="num" w:pos="1800"/>
        <w:tab w:val="left" w:pos="10080"/>
      </w:tabs>
      <w:suppressAutoHyphens/>
      <w:ind w:left="0" w:firstLine="0"/>
      <w:jc w:val="both"/>
    </w:pPr>
    <w:rPr>
      <w:rFonts w:eastAsia="Times New Roman"/>
      <w:b/>
      <w:sz w:val="24"/>
      <w:szCs w:val="18"/>
    </w:rPr>
  </w:style>
  <w:style w:type="paragraph" w:customStyle="1" w:styleId="IndentedLettering">
    <w:name w:val="Indented Lettering"/>
    <w:basedOn w:val="Numbering"/>
    <w:next w:val="Normal"/>
    <w:qFormat/>
    <w:rsid w:val="00774FA9"/>
  </w:style>
  <w:style w:type="paragraph" w:customStyle="1" w:styleId="Lettering">
    <w:name w:val="Lettering"/>
    <w:basedOn w:val="Numbering"/>
    <w:next w:val="Normal"/>
    <w:qFormat/>
    <w:rsid w:val="00774FA9"/>
    <w:pPr>
      <w:tabs>
        <w:tab w:val="clear" w:pos="720"/>
        <w:tab w:val="clear" w:pos="1440"/>
      </w:tabs>
      <w:ind w:left="360"/>
    </w:pPr>
    <w:rPr>
      <w:szCs w:val="22"/>
    </w:rPr>
  </w:style>
  <w:style w:type="paragraph" w:customStyle="1" w:styleId="FileName">
    <w:name w:val="File Name"/>
    <w:basedOn w:val="Normal"/>
    <w:next w:val="Normal"/>
    <w:qFormat/>
    <w:rsid w:val="00774FA9"/>
    <w:pPr>
      <w:widowControl w:val="0"/>
      <w:numPr>
        <w:numId w:val="49"/>
      </w:numPr>
      <w:tabs>
        <w:tab w:val="num" w:pos="360"/>
        <w:tab w:val="num" w:pos="720"/>
        <w:tab w:val="num" w:pos="1080"/>
        <w:tab w:val="num" w:pos="180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774FA9"/>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774FA9"/>
    <w:pPr>
      <w:numPr>
        <w:numId w:val="50"/>
      </w:numPr>
      <w:tabs>
        <w:tab w:val="num" w:pos="360"/>
        <w:tab w:val="num" w:pos="720"/>
      </w:tabs>
      <w:ind w:left="0" w:firstLine="0"/>
    </w:pPr>
  </w:style>
  <w:style w:type="paragraph" w:customStyle="1" w:styleId="CardContinued1">
    <w:name w:val="Card Continued 1"/>
    <w:basedOn w:val="Normal"/>
    <w:next w:val="Normal"/>
    <w:qFormat/>
    <w:rsid w:val="00774FA9"/>
    <w:pPr>
      <w:widowControl w:val="0"/>
      <w:numPr>
        <w:numId w:val="53"/>
      </w:numPr>
      <w:tabs>
        <w:tab w:val="clear" w:pos="1080"/>
        <w:tab w:val="num" w:pos="360"/>
        <w:tab w:val="num" w:pos="720"/>
        <w:tab w:val="num" w:pos="1440"/>
        <w:tab w:val="num" w:pos="1800"/>
      </w:tabs>
      <w:suppressAutoHyphens/>
      <w:spacing w:before="120"/>
      <w:ind w:left="0" w:firstLine="0"/>
      <w:contextualSpacing/>
      <w:jc w:val="right"/>
    </w:pPr>
    <w:rPr>
      <w:rFonts w:eastAsia="Times New Roman"/>
      <w:b/>
      <w:caps/>
      <w:sz w:val="20"/>
      <w:szCs w:val="18"/>
    </w:rPr>
  </w:style>
  <w:style w:type="paragraph" w:customStyle="1" w:styleId="CardContinued2">
    <w:name w:val="Card Continued 2"/>
    <w:basedOn w:val="CardContinued1"/>
    <w:next w:val="Normal"/>
    <w:qFormat/>
    <w:rsid w:val="00774FA9"/>
    <w:pPr>
      <w:numPr>
        <w:numId w:val="0"/>
      </w:numPr>
      <w:tabs>
        <w:tab w:val="clear" w:pos="1080"/>
        <w:tab w:val="num" w:pos="720"/>
      </w:tabs>
      <w:spacing w:before="0" w:after="120"/>
      <w:jc w:val="left"/>
    </w:pPr>
  </w:style>
  <w:style w:type="paragraph" w:customStyle="1" w:styleId="Clearformatting0">
    <w:name w:val="Clear formatting"/>
    <w:basedOn w:val="Normal"/>
    <w:qFormat/>
    <w:rsid w:val="00774FA9"/>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774FA9"/>
  </w:style>
  <w:style w:type="paragraph" w:customStyle="1" w:styleId="SmallCardText">
    <w:name w:val="Small Card Text"/>
    <w:qFormat/>
    <w:rsid w:val="00774FA9"/>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774FA9"/>
    <w:rPr>
      <w:sz w:val="16"/>
      <w:szCs w:val="16"/>
      <w:lang w:val="en-US" w:eastAsia="en-US" w:bidi="ar-SA"/>
    </w:rPr>
  </w:style>
  <w:style w:type="paragraph" w:customStyle="1" w:styleId="TAGFONT">
    <w:name w:val="TAG FONT"/>
    <w:basedOn w:val="Normal"/>
    <w:autoRedefine/>
    <w:qFormat/>
    <w:rsid w:val="00774FA9"/>
    <w:rPr>
      <w:rFonts w:eastAsia="Times New Roman"/>
      <w:sz w:val="24"/>
    </w:rPr>
  </w:style>
  <w:style w:type="character" w:customStyle="1" w:styleId="mainarttxt">
    <w:name w:val="mainarttxt"/>
    <w:basedOn w:val="DefaultParagraphFont"/>
    <w:rsid w:val="00774FA9"/>
  </w:style>
  <w:style w:type="paragraph" w:customStyle="1" w:styleId="blocktitle4">
    <w:name w:val="block title"/>
    <w:basedOn w:val="Normal"/>
    <w:link w:val="blocktitleChar1"/>
    <w:qFormat/>
    <w:rsid w:val="00774FA9"/>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qFormat/>
    <w:rsid w:val="00774FA9"/>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774FA9"/>
    <w:rPr>
      <w:sz w:val="20"/>
    </w:rPr>
  </w:style>
  <w:style w:type="character" w:customStyle="1" w:styleId="highlightChar0">
    <w:name w:val="highlight Char"/>
    <w:rsid w:val="00774FA9"/>
    <w:rPr>
      <w:sz w:val="24"/>
      <w:szCs w:val="24"/>
      <w:u w:val="single"/>
      <w:lang w:val="en-US" w:eastAsia="en-US" w:bidi="ar-SA"/>
    </w:rPr>
  </w:style>
  <w:style w:type="character" w:customStyle="1" w:styleId="UnderlinedEvChar">
    <w:name w:val="Underlined Ev Char"/>
    <w:rsid w:val="00774FA9"/>
    <w:rPr>
      <w:rFonts w:ascii="Verdana" w:hAnsi="Verdana"/>
      <w:sz w:val="16"/>
      <w:szCs w:val="24"/>
      <w:u w:val="thick"/>
      <w:lang w:val="en-US" w:eastAsia="en-US" w:bidi="ar-SA"/>
    </w:rPr>
  </w:style>
  <w:style w:type="character" w:customStyle="1" w:styleId="Heading2CharCharChar1CharChar">
    <w:name w:val="Heading 2 Char Char Char1 Char Char"/>
    <w:aliases w:val="Heading 2 Char Char2 Char Char,Heading 2 Char1 Char1 Char Char Char,Heading 2 Char1 Char Char Char Char Char Char,Heading 2 Char1 Char Char Char Char,tag Char1,Heading 2 Char Char Char Char Char Char,Hat Char1,Tags Ch"/>
    <w:qFormat/>
    <w:rsid w:val="00774FA9"/>
    <w:rPr>
      <w:rFonts w:eastAsia="Batang" w:cs="Arial"/>
      <w:b/>
      <w:bCs/>
      <w:iCs/>
      <w:sz w:val="24"/>
      <w:szCs w:val="28"/>
      <w:lang w:val="en-US" w:eastAsia="en-US" w:bidi="ar-SA"/>
    </w:rPr>
  </w:style>
  <w:style w:type="paragraph" w:customStyle="1" w:styleId="formfldssel">
    <w:name w:val="formfldssel"/>
    <w:basedOn w:val="Normal"/>
    <w:qFormat/>
    <w:rsid w:val="00774FA9"/>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774FA9"/>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774FA9"/>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774FA9"/>
  </w:style>
  <w:style w:type="character" w:customStyle="1" w:styleId="BoldandUnderlineChar5CharCharCharCharCharCharCharChar">
    <w:name w:val="Bold and Underline Char5 Char Char Char Char Char Char Char Char"/>
    <w:rsid w:val="00774FA9"/>
    <w:rPr>
      <w:b/>
      <w:u w:val="thick"/>
      <w:lang w:val="en-US" w:eastAsia="en-US" w:bidi="ar-SA"/>
    </w:rPr>
  </w:style>
  <w:style w:type="character" w:customStyle="1" w:styleId="StyleCardTextUnderline3Char">
    <w:name w:val="Style Card Text + Underline3 Char"/>
    <w:rsid w:val="00774FA9"/>
    <w:rPr>
      <w:rFonts w:eastAsia="SimSun"/>
      <w:szCs w:val="24"/>
      <w:u w:val="thick"/>
      <w:lang w:val="en-US" w:eastAsia="zh-CN" w:bidi="ar-SA"/>
    </w:rPr>
  </w:style>
  <w:style w:type="character" w:customStyle="1" w:styleId="BoldandUnderlineChar1Char2CharChar">
    <w:name w:val="Bold and Underline Char1 Char2 Char Char"/>
    <w:rsid w:val="00774FA9"/>
    <w:rPr>
      <w:b/>
      <w:noProof w:val="0"/>
      <w:szCs w:val="24"/>
      <w:u w:val="single"/>
      <w:lang w:val="en-US" w:eastAsia="en-US" w:bidi="ar-SA"/>
    </w:rPr>
  </w:style>
  <w:style w:type="character" w:customStyle="1" w:styleId="UnderlineChar1Char1">
    <w:name w:val="Underline Char1 Char1"/>
    <w:rsid w:val="00774FA9"/>
    <w:rPr>
      <w:noProof w:val="0"/>
      <w:szCs w:val="24"/>
      <w:u w:val="single"/>
      <w:lang w:val="en-US" w:eastAsia="en-US" w:bidi="ar-SA"/>
    </w:rPr>
  </w:style>
  <w:style w:type="character" w:customStyle="1" w:styleId="UnderlineChar6CharCharCharCharCharCharCharChar">
    <w:name w:val="Underline Char6 Char Char Char Char Char Char Char Char"/>
    <w:rsid w:val="00774FA9"/>
    <w:rPr>
      <w:noProof w:val="0"/>
      <w:szCs w:val="24"/>
      <w:u w:val="single"/>
      <w:lang w:val="en-US" w:eastAsia="en-US" w:bidi="ar-SA"/>
    </w:rPr>
  </w:style>
  <w:style w:type="paragraph" w:customStyle="1" w:styleId="Underlinestyle0">
    <w:name w:val="Underlinestyle"/>
    <w:basedOn w:val="Normal"/>
    <w:qFormat/>
    <w:rsid w:val="00774FA9"/>
    <w:pPr>
      <w:tabs>
        <w:tab w:val="left" w:pos="720"/>
      </w:tabs>
      <w:ind w:left="720"/>
    </w:pPr>
    <w:rPr>
      <w:rFonts w:eastAsia="Times New Roman"/>
      <w:szCs w:val="20"/>
      <w:u w:val="single"/>
    </w:rPr>
  </w:style>
  <w:style w:type="character" w:customStyle="1" w:styleId="featurecontentgray1">
    <w:name w:val="featurecontentgray1"/>
    <w:rsid w:val="00774FA9"/>
    <w:rPr>
      <w:rFonts w:ascii="Arial" w:hAnsi="Arial" w:cs="Arial" w:hint="default"/>
      <w:color w:val="666666"/>
    </w:rPr>
  </w:style>
  <w:style w:type="character" w:customStyle="1" w:styleId="CardCharCharChar0">
    <w:name w:val="Card Char Char Char"/>
    <w:rsid w:val="00774FA9"/>
    <w:rPr>
      <w:rFonts w:ascii="Book Antiqua" w:hAnsi="Book Antiqua"/>
      <w:szCs w:val="24"/>
      <w:lang w:val="en-US" w:eastAsia="en-US" w:bidi="ar-SA"/>
    </w:rPr>
  </w:style>
  <w:style w:type="character" w:customStyle="1" w:styleId="big1">
    <w:name w:val="big1"/>
    <w:rsid w:val="00774FA9"/>
    <w:rPr>
      <w:sz w:val="28"/>
      <w:szCs w:val="28"/>
    </w:rPr>
  </w:style>
  <w:style w:type="character" w:customStyle="1" w:styleId="prodgeneral">
    <w:name w:val="prodgeneral"/>
    <w:basedOn w:val="DefaultParagraphFont"/>
    <w:rsid w:val="00774FA9"/>
  </w:style>
  <w:style w:type="character" w:customStyle="1" w:styleId="StyleUnderlineChar0">
    <w:name w:val="Style Underline + Char"/>
    <w:rsid w:val="00774FA9"/>
    <w:rPr>
      <w:rFonts w:eastAsia="SimSun" w:cs="Arial"/>
      <w:b/>
      <w:bCs/>
      <w:iCs/>
      <w:caps/>
      <w:sz w:val="24"/>
      <w:szCs w:val="24"/>
      <w:u w:val="single"/>
      <w:lang w:val="en-US" w:eastAsia="en-US" w:bidi="ar-SA"/>
    </w:rPr>
  </w:style>
  <w:style w:type="character" w:customStyle="1" w:styleId="StyleciteChar">
    <w:name w:val="Style cite + Char"/>
    <w:basedOn w:val="citeChar"/>
    <w:rsid w:val="00774FA9"/>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774FA9"/>
    <w:rPr>
      <w:rFonts w:eastAsia="Times New Roman"/>
      <w:b/>
      <w:sz w:val="24"/>
    </w:rPr>
  </w:style>
  <w:style w:type="paragraph" w:customStyle="1" w:styleId="RepeatHeader">
    <w:name w:val="Repeat Header"/>
    <w:basedOn w:val="HeaderDebate"/>
    <w:qFormat/>
    <w:rsid w:val="00774FA9"/>
    <w:pPr>
      <w:outlineLvl w:val="1"/>
    </w:pPr>
    <w:rPr>
      <w:szCs w:val="48"/>
    </w:rPr>
  </w:style>
  <w:style w:type="character" w:customStyle="1" w:styleId="sectiontitle">
    <w:name w:val="sectiontitle"/>
    <w:basedOn w:val="DefaultParagraphFont"/>
    <w:rsid w:val="00774FA9"/>
  </w:style>
  <w:style w:type="character" w:customStyle="1" w:styleId="sectionsubtitle">
    <w:name w:val="sectionsubtitle"/>
    <w:basedOn w:val="DefaultParagraphFont"/>
    <w:rsid w:val="00774FA9"/>
  </w:style>
  <w:style w:type="character" w:customStyle="1" w:styleId="copyright">
    <w:name w:val="copyright"/>
    <w:basedOn w:val="DefaultParagraphFont"/>
    <w:rsid w:val="00774FA9"/>
  </w:style>
  <w:style w:type="character" w:customStyle="1" w:styleId="EvidenceTag">
    <w:name w:val="Evidence Tag"/>
    <w:rsid w:val="00774FA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774FA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774FA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774FA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774FA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774FA9"/>
    <w:rPr>
      <w:rFonts w:eastAsia="Times New Roman"/>
    </w:rPr>
  </w:style>
  <w:style w:type="paragraph" w:customStyle="1" w:styleId="citationunderline">
    <w:name w:val="citation/underline"/>
    <w:autoRedefine/>
    <w:qFormat/>
    <w:rsid w:val="00774FA9"/>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774FA9"/>
  </w:style>
  <w:style w:type="character" w:customStyle="1" w:styleId="inside-head1">
    <w:name w:val="inside-head1"/>
    <w:rsid w:val="00774FA9"/>
    <w:rPr>
      <w:rFonts w:ascii="Arial" w:hAnsi="Arial" w:cs="Arial" w:hint="default"/>
      <w:b/>
      <w:bCs/>
      <w:color w:val="000000"/>
      <w:spacing w:val="-15"/>
      <w:sz w:val="45"/>
      <w:szCs w:val="45"/>
    </w:rPr>
  </w:style>
  <w:style w:type="character" w:customStyle="1" w:styleId="datestamp1">
    <w:name w:val="datestamp1"/>
    <w:rsid w:val="00774FA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774FA9"/>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774FA9"/>
  </w:style>
  <w:style w:type="paragraph" w:customStyle="1" w:styleId="links1">
    <w:name w:val="links1"/>
    <w:basedOn w:val="Normal"/>
    <w:qFormat/>
    <w:rsid w:val="00774FA9"/>
    <w:pPr>
      <w:spacing w:before="100" w:beforeAutospacing="1" w:after="100" w:afterAutospacing="1"/>
    </w:pPr>
    <w:rPr>
      <w:rFonts w:eastAsia="Times New Roman"/>
      <w:color w:val="FFFFFF"/>
      <w:szCs w:val="16"/>
    </w:rPr>
  </w:style>
  <w:style w:type="paragraph" w:customStyle="1" w:styleId="endtext">
    <w:name w:val="endtext"/>
    <w:basedOn w:val="Normal"/>
    <w:qFormat/>
    <w:rsid w:val="00774FA9"/>
    <w:pPr>
      <w:spacing w:before="100" w:beforeAutospacing="1" w:after="100" w:afterAutospacing="1"/>
      <w:ind w:left="300"/>
    </w:pPr>
    <w:rPr>
      <w:rFonts w:eastAsia="Times New Roman"/>
      <w:sz w:val="20"/>
      <w:szCs w:val="20"/>
    </w:rPr>
  </w:style>
  <w:style w:type="character" w:customStyle="1" w:styleId="storyheading31">
    <w:name w:val="storyheading31"/>
    <w:rsid w:val="00774FA9"/>
    <w:rPr>
      <w:rFonts w:ascii="Verdana" w:hAnsi="Verdana" w:hint="default"/>
      <w:b/>
      <w:bCs/>
      <w:sz w:val="32"/>
      <w:szCs w:val="32"/>
    </w:rPr>
  </w:style>
  <w:style w:type="character" w:customStyle="1" w:styleId="storydeck31">
    <w:name w:val="storydeck31"/>
    <w:rsid w:val="00774FA9"/>
    <w:rPr>
      <w:rFonts w:ascii="Verdana" w:hAnsi="Verdana" w:hint="default"/>
      <w:i w:val="0"/>
      <w:iCs w:val="0"/>
      <w:sz w:val="21"/>
      <w:szCs w:val="21"/>
    </w:rPr>
  </w:style>
  <w:style w:type="character" w:customStyle="1" w:styleId="subtitle10">
    <w:name w:val="subtitle1"/>
    <w:rsid w:val="00774FA9"/>
    <w:rPr>
      <w:rFonts w:ascii="Verdana" w:hAnsi="Verdana" w:hint="default"/>
      <w:b w:val="0"/>
      <w:bCs w:val="0"/>
      <w:vanish w:val="0"/>
      <w:webHidden w:val="0"/>
      <w:color w:val="484848"/>
      <w:sz w:val="14"/>
      <w:szCs w:val="14"/>
      <w:specVanish w:val="0"/>
    </w:rPr>
  </w:style>
  <w:style w:type="paragraph" w:customStyle="1" w:styleId="g">
    <w:name w:val="g"/>
    <w:basedOn w:val="Normal"/>
    <w:qFormat/>
    <w:rsid w:val="00774FA9"/>
    <w:pPr>
      <w:spacing w:before="240" w:after="240"/>
    </w:pPr>
    <w:rPr>
      <w:rFonts w:eastAsia="Times New Roman"/>
      <w:sz w:val="24"/>
    </w:rPr>
  </w:style>
  <w:style w:type="character" w:customStyle="1" w:styleId="clsbiolink">
    <w:name w:val="clsbiolink"/>
    <w:basedOn w:val="DefaultParagraphFont"/>
    <w:rsid w:val="00774FA9"/>
  </w:style>
  <w:style w:type="character" w:customStyle="1" w:styleId="clssmaller">
    <w:name w:val="clssmaller"/>
    <w:basedOn w:val="DefaultParagraphFont"/>
    <w:rsid w:val="00774FA9"/>
  </w:style>
  <w:style w:type="character" w:customStyle="1" w:styleId="sm1">
    <w:name w:val="sm1"/>
    <w:rsid w:val="00774FA9"/>
    <w:rPr>
      <w:rFonts w:ascii="Verdana" w:hAnsi="Verdana" w:hint="default"/>
      <w:i w:val="0"/>
      <w:iCs w:val="0"/>
      <w:smallCaps w:val="0"/>
      <w:color w:val="000000"/>
      <w:sz w:val="17"/>
      <w:szCs w:val="17"/>
    </w:rPr>
  </w:style>
  <w:style w:type="character" w:customStyle="1" w:styleId="noindentChar">
    <w:name w:val="noindent Char"/>
    <w:rsid w:val="00774FA9"/>
    <w:rPr>
      <w:rFonts w:ascii="Arial" w:hAnsi="Arial" w:cs="Arial"/>
      <w:sz w:val="24"/>
      <w:szCs w:val="24"/>
      <w:lang w:val="en-US" w:eastAsia="en-US" w:bidi="ar-SA"/>
    </w:rPr>
  </w:style>
  <w:style w:type="character" w:customStyle="1" w:styleId="SmallChar1">
    <w:name w:val="Small Char1"/>
    <w:rsid w:val="00774FA9"/>
    <w:rPr>
      <w:sz w:val="16"/>
      <w:szCs w:val="24"/>
      <w:lang w:val="en-US" w:eastAsia="en-US" w:bidi="ar-SA"/>
    </w:rPr>
  </w:style>
  <w:style w:type="character" w:customStyle="1" w:styleId="fullcite">
    <w:name w:val="fullcite"/>
    <w:basedOn w:val="DefaultParagraphFont"/>
    <w:rsid w:val="00774FA9"/>
  </w:style>
  <w:style w:type="character" w:customStyle="1" w:styleId="Style9ptThickunderline">
    <w:name w:val="Style 9 pt Thick underline"/>
    <w:rsid w:val="00774FA9"/>
    <w:rPr>
      <w:sz w:val="24"/>
      <w:u w:val="thick"/>
    </w:rPr>
  </w:style>
  <w:style w:type="paragraph" w:customStyle="1" w:styleId="Repeatheader0">
    <w:name w:val="Repeat header"/>
    <w:basedOn w:val="Normal"/>
    <w:autoRedefine/>
    <w:qFormat/>
    <w:rsid w:val="00774FA9"/>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774FA9"/>
  </w:style>
  <w:style w:type="character" w:customStyle="1" w:styleId="CardNotUnderlinedChar">
    <w:name w:val="Card Not Underlined Char"/>
    <w:rsid w:val="00774FA9"/>
    <w:rPr>
      <w:sz w:val="16"/>
      <w:lang w:val="en-US" w:eastAsia="en-US" w:bidi="ar-SA"/>
    </w:rPr>
  </w:style>
  <w:style w:type="paragraph" w:customStyle="1" w:styleId="CardNotUnderlined3">
    <w:name w:val="Card Not Underlined 3"/>
    <w:basedOn w:val="CardNotUnderlined"/>
    <w:qFormat/>
    <w:rsid w:val="00774FA9"/>
  </w:style>
  <w:style w:type="paragraph" w:customStyle="1" w:styleId="CardNotUnderlinedFinal">
    <w:name w:val="Card Not Underlined Final"/>
    <w:basedOn w:val="CardNotUnderlined3"/>
    <w:qFormat/>
    <w:rsid w:val="00774FA9"/>
    <w:rPr>
      <w:rFonts w:ascii="Times New Roman" w:eastAsia="Times New Roman" w:hAnsi="Times New Roman"/>
    </w:rPr>
  </w:style>
  <w:style w:type="character" w:customStyle="1" w:styleId="CardNotUnderlinedChar1">
    <w:name w:val="Card Not Underlined Char1"/>
    <w:rsid w:val="00774FA9"/>
    <w:rPr>
      <w:lang w:val="en-US" w:eastAsia="en-US" w:bidi="ar-SA"/>
    </w:rPr>
  </w:style>
  <w:style w:type="character" w:customStyle="1" w:styleId="cardChar10">
    <w:name w:val="card Char1"/>
    <w:rsid w:val="00774FA9"/>
    <w:rPr>
      <w:szCs w:val="24"/>
      <w:lang w:val="en-US" w:eastAsia="en-US" w:bidi="ar-SA"/>
    </w:rPr>
  </w:style>
  <w:style w:type="character" w:customStyle="1" w:styleId="tagChar30">
    <w:name w:val="tag Char3"/>
    <w:rsid w:val="00774FA9"/>
    <w:rPr>
      <w:b/>
      <w:sz w:val="24"/>
      <w:szCs w:val="24"/>
      <w:lang w:val="en-US" w:eastAsia="en-US" w:bidi="ar-SA"/>
    </w:rPr>
  </w:style>
  <w:style w:type="character" w:customStyle="1" w:styleId="link-mailto">
    <w:name w:val="link-mailto"/>
    <w:basedOn w:val="DefaultParagraphFont"/>
    <w:rsid w:val="00774FA9"/>
  </w:style>
  <w:style w:type="character" w:customStyle="1" w:styleId="StyleUnderlineUnderlineChar">
    <w:name w:val="Style Underline + Underline Char"/>
    <w:rsid w:val="00774FA9"/>
    <w:rPr>
      <w:rFonts w:ascii="Trebuchet MS" w:hAnsi="Trebuchet MS"/>
      <w:szCs w:val="18"/>
      <w:u w:val="single"/>
      <w:lang w:val="en-US" w:eastAsia="en-US" w:bidi="ar-SA"/>
    </w:rPr>
  </w:style>
  <w:style w:type="paragraph" w:customStyle="1" w:styleId="formfld">
    <w:name w:val="formfld"/>
    <w:basedOn w:val="Normal"/>
    <w:qFormat/>
    <w:rsid w:val="00774FA9"/>
    <w:pPr>
      <w:spacing w:before="100" w:beforeAutospacing="1" w:after="100" w:afterAutospacing="1"/>
    </w:pPr>
    <w:rPr>
      <w:rFonts w:eastAsia="Arial Unicode MS"/>
      <w:sz w:val="20"/>
      <w:szCs w:val="20"/>
    </w:rPr>
  </w:style>
  <w:style w:type="paragraph" w:customStyle="1" w:styleId="Number">
    <w:name w:val="Number"/>
    <w:basedOn w:val="Heading2"/>
    <w:qFormat/>
    <w:rsid w:val="00774FA9"/>
    <w:pPr>
      <w:keepLines w:val="0"/>
      <w:pageBreakBefore w:val="0"/>
      <w:numPr>
        <w:numId w:val="52"/>
      </w:numPr>
      <w:tabs>
        <w:tab w:val="left" w:pos="144"/>
        <w:tab w:val="num" w:pos="360"/>
        <w:tab w:val="num" w:pos="1080"/>
        <w:tab w:val="num" w:pos="1440"/>
        <w:tab w:val="num" w:pos="1800"/>
      </w:tabs>
      <w:spacing w:before="240" w:after="240"/>
      <w:ind w:left="0" w:firstLine="0"/>
      <w:jc w:val="left"/>
    </w:pPr>
    <w:rPr>
      <w:rFonts w:eastAsia="SimSun" w:cs="Arial"/>
      <w:bCs/>
      <w:iCs/>
      <w:sz w:val="24"/>
      <w:szCs w:val="28"/>
      <w:u w:val="none"/>
      <w:lang w:eastAsia="zh-CN"/>
    </w:rPr>
  </w:style>
  <w:style w:type="paragraph" w:customStyle="1" w:styleId="UnderlineCards">
    <w:name w:val="Underline Cards"/>
    <w:basedOn w:val="Cards"/>
    <w:link w:val="UnderlineCardsChar"/>
    <w:qFormat/>
    <w:rsid w:val="00774FA9"/>
  </w:style>
  <w:style w:type="character" w:customStyle="1" w:styleId="UnderlineCardsChar">
    <w:name w:val="Underline Cards Char"/>
    <w:link w:val="UnderlineCards"/>
    <w:rsid w:val="00774FA9"/>
    <w:rPr>
      <w:rFonts w:ascii="Times New Roman" w:eastAsia="Times New Roman" w:hAnsi="Times New Roman" w:cs="Times New Roman"/>
      <w:sz w:val="16"/>
      <w:szCs w:val="24"/>
    </w:rPr>
  </w:style>
  <w:style w:type="paragraph" w:customStyle="1" w:styleId="SmallCards">
    <w:name w:val="Small Cards"/>
    <w:basedOn w:val="Cards"/>
    <w:link w:val="SmallCardsChar"/>
    <w:qFormat/>
    <w:rsid w:val="00774FA9"/>
  </w:style>
  <w:style w:type="character" w:customStyle="1" w:styleId="SmallCardsChar">
    <w:name w:val="Small Cards Char"/>
    <w:link w:val="SmallCards"/>
    <w:rsid w:val="00774FA9"/>
    <w:rPr>
      <w:rFonts w:ascii="Times New Roman" w:eastAsia="Times New Roman" w:hAnsi="Times New Roman" w:cs="Times New Roman"/>
      <w:sz w:val="16"/>
      <w:szCs w:val="24"/>
    </w:rPr>
  </w:style>
  <w:style w:type="paragraph" w:customStyle="1" w:styleId="ReadingCites">
    <w:name w:val="Reading Cites"/>
    <w:basedOn w:val="Normal"/>
    <w:link w:val="ReadingCitesChar"/>
    <w:qFormat/>
    <w:rsid w:val="00774FA9"/>
    <w:rPr>
      <w:rFonts w:eastAsia="Times New Roman"/>
      <w:b/>
      <w:sz w:val="20"/>
      <w:szCs w:val="20"/>
    </w:rPr>
  </w:style>
  <w:style w:type="character" w:customStyle="1" w:styleId="ReadingCitesChar">
    <w:name w:val="Reading Cites Char"/>
    <w:link w:val="ReadingCites"/>
    <w:rsid w:val="00774FA9"/>
    <w:rPr>
      <w:rFonts w:ascii="Calibri" w:eastAsia="Times New Roman" w:hAnsi="Calibri" w:cs="Calibri"/>
      <w:b/>
      <w:sz w:val="20"/>
      <w:szCs w:val="20"/>
    </w:rPr>
  </w:style>
  <w:style w:type="paragraph" w:customStyle="1" w:styleId="ContentsHeading">
    <w:name w:val="Contents Heading"/>
    <w:basedOn w:val="Heading1"/>
    <w:next w:val="Normal"/>
    <w:qFormat/>
    <w:rsid w:val="00774FA9"/>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summary">
    <w:name w:val="summary"/>
    <w:basedOn w:val="Normal"/>
    <w:qFormat/>
    <w:rsid w:val="00774FA9"/>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774FA9"/>
    <w:pPr>
      <w:spacing w:before="100" w:beforeAutospacing="1" w:after="100" w:afterAutospacing="1"/>
    </w:pPr>
    <w:rPr>
      <w:rFonts w:eastAsia="Times New Roman"/>
      <w:sz w:val="20"/>
    </w:rPr>
  </w:style>
  <w:style w:type="character" w:customStyle="1" w:styleId="CharacterStyle8">
    <w:name w:val="Character Style 8"/>
    <w:rsid w:val="00774FA9"/>
    <w:rPr>
      <w:sz w:val="22"/>
      <w:szCs w:val="22"/>
    </w:rPr>
  </w:style>
  <w:style w:type="paragraph" w:customStyle="1" w:styleId="Style11">
    <w:name w:val="Style 11"/>
    <w:qFormat/>
    <w:rsid w:val="00774FA9"/>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774FA9"/>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774FA9"/>
    <w:rPr>
      <w:rFonts w:ascii="Garamond" w:hAnsi="Garamond" w:cs="Garamond"/>
      <w:sz w:val="20"/>
      <w:szCs w:val="20"/>
    </w:rPr>
  </w:style>
  <w:style w:type="paragraph" w:customStyle="1" w:styleId="TagStyle">
    <w:name w:val="Tag Style"/>
    <w:basedOn w:val="CardStyle"/>
    <w:qFormat/>
    <w:rsid w:val="00774FA9"/>
    <w:pPr>
      <w:spacing w:after="160" w:line="259" w:lineRule="auto"/>
    </w:pPr>
    <w:rPr>
      <w:b/>
      <w:bCs w:val="0"/>
      <w:sz w:val="24"/>
    </w:rPr>
  </w:style>
  <w:style w:type="character" w:customStyle="1" w:styleId="CardText1CharChar">
    <w:name w:val="Card Text 1 Char Char"/>
    <w:rsid w:val="00774FA9"/>
    <w:rPr>
      <w:rFonts w:ascii="Arial Narrow" w:hAnsi="Arial Narrow"/>
      <w:color w:val="000000"/>
      <w:sz w:val="22"/>
      <w:szCs w:val="22"/>
      <w:u w:val="single"/>
      <w:lang w:val="en-US" w:eastAsia="en-US" w:bidi="ar-SA"/>
    </w:rPr>
  </w:style>
  <w:style w:type="character" w:customStyle="1" w:styleId="CardText1Char1">
    <w:name w:val="Card Text 1 Char1"/>
    <w:rsid w:val="00774FA9"/>
    <w:rPr>
      <w:rFonts w:ascii="Arial Narrow" w:hAnsi="Arial Narrow"/>
      <w:color w:val="000000"/>
      <w:sz w:val="22"/>
      <w:szCs w:val="22"/>
      <w:u w:val="single"/>
      <w:lang w:val="en-US" w:eastAsia="en-US" w:bidi="ar-SA"/>
    </w:rPr>
  </w:style>
  <w:style w:type="character" w:customStyle="1" w:styleId="CharacterStyle2">
    <w:name w:val="Character Style 2"/>
    <w:rsid w:val="00774FA9"/>
    <w:rPr>
      <w:sz w:val="24"/>
      <w:szCs w:val="24"/>
      <w:u w:val="single"/>
    </w:rPr>
  </w:style>
  <w:style w:type="paragraph" w:customStyle="1" w:styleId="Style50">
    <w:name w:val="Style 5"/>
    <w:qFormat/>
    <w:rsid w:val="00774FA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
    <w:name w:val="a"/>
    <w:rsid w:val="00774FA9"/>
    <w:rPr>
      <w:rFonts w:cs="Times New Roman"/>
    </w:rPr>
  </w:style>
  <w:style w:type="character" w:customStyle="1" w:styleId="BigCiteChar">
    <w:name w:val="Big Cite Char"/>
    <w:basedOn w:val="CitesChar"/>
    <w:rsid w:val="00774FA9"/>
    <w:rPr>
      <w:b/>
      <w:bCs/>
      <w:noProof w:val="0"/>
      <w:lang w:val="en-US" w:eastAsia="en-US" w:bidi="ar-SA"/>
    </w:rPr>
  </w:style>
  <w:style w:type="character" w:customStyle="1" w:styleId="byd">
    <w:name w:val="byd"/>
    <w:basedOn w:val="DefaultParagraphFont"/>
    <w:rsid w:val="00774FA9"/>
  </w:style>
  <w:style w:type="paragraph" w:customStyle="1" w:styleId="Header10">
    <w:name w:val="Header1"/>
    <w:basedOn w:val="Heading1"/>
    <w:next w:val="Heading1"/>
    <w:qFormat/>
    <w:rsid w:val="00774FA9"/>
    <w:pPr>
      <w:keepLines w:val="0"/>
      <w:pageBreakBefore w:val="0"/>
      <w:pBdr>
        <w:top w:val="none" w:sz="0" w:space="0" w:color="auto"/>
        <w:left w:val="none" w:sz="0" w:space="0" w:color="auto"/>
        <w:bottom w:val="none" w:sz="0" w:space="0" w:color="auto"/>
        <w:right w:val="none" w:sz="0" w:space="0" w:color="auto"/>
      </w:pBdr>
    </w:pPr>
    <w:rPr>
      <w:rFonts w:eastAsia="Times New Roman" w:cs="Times New Roman"/>
      <w:kern w:val="32"/>
      <w:sz w:val="48"/>
      <w:szCs w:val="24"/>
      <w:u w:val="single"/>
    </w:rPr>
  </w:style>
  <w:style w:type="character" w:customStyle="1" w:styleId="arttitle1">
    <w:name w:val="arttitle1"/>
    <w:rsid w:val="00774FA9"/>
    <w:rPr>
      <w:b/>
      <w:bCs/>
      <w:color w:val="695B54"/>
    </w:rPr>
  </w:style>
  <w:style w:type="paragraph" w:customStyle="1" w:styleId="Heading11">
    <w:name w:val="Heading 11"/>
    <w:basedOn w:val="Normal"/>
    <w:next w:val="Normal"/>
    <w:qFormat/>
    <w:rsid w:val="00774FA9"/>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774FA9"/>
    <w:pPr>
      <w:keepLines w:val="0"/>
      <w:pageBreakBefore w:val="0"/>
      <w:jc w:val="left"/>
    </w:pPr>
    <w:rPr>
      <w:rFonts w:eastAsia="Times New Roman" w:cs="Arial"/>
      <w:bCs/>
      <w:sz w:val="22"/>
      <w:szCs w:val="26"/>
    </w:rPr>
  </w:style>
  <w:style w:type="character" w:customStyle="1" w:styleId="TextHeadingChar">
    <w:name w:val="Text Heading Char"/>
    <w:rsid w:val="00774FA9"/>
    <w:rPr>
      <w:rFonts w:cs="Arial"/>
      <w:b/>
      <w:bCs/>
      <w:sz w:val="22"/>
      <w:szCs w:val="26"/>
      <w:u w:val="single"/>
      <w:lang w:val="en-US" w:eastAsia="en-US" w:bidi="ar-SA"/>
    </w:rPr>
  </w:style>
  <w:style w:type="character" w:customStyle="1" w:styleId="UnderlineTextChar">
    <w:name w:val="Underline Text Char"/>
    <w:link w:val="UnderlineText"/>
    <w:rsid w:val="00774FA9"/>
    <w:rPr>
      <w:u w:val="single"/>
    </w:rPr>
  </w:style>
  <w:style w:type="character" w:customStyle="1" w:styleId="FootnoteCharacters">
    <w:name w:val="Footnote Characters"/>
    <w:rsid w:val="00774FA9"/>
    <w:rPr>
      <w:vertAlign w:val="superscript"/>
    </w:rPr>
  </w:style>
  <w:style w:type="paragraph" w:customStyle="1" w:styleId="StyleHeading1BlockTitleHeading1Char1ALEXHeadingBrief-He2">
    <w:name w:val="Style Heading 1Block TitleHeading 1 Char1ALEXHeadingBrief - He...2"/>
    <w:basedOn w:val="Heading1"/>
    <w:autoRedefine/>
    <w:qFormat/>
    <w:rsid w:val="00774FA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774FA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774FA9"/>
    <w:pPr>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bCs/>
      <w:caps/>
      <w:color w:val="345A8A"/>
      <w:sz w:val="20"/>
      <w:szCs w:val="40"/>
    </w:rPr>
  </w:style>
  <w:style w:type="paragraph" w:customStyle="1" w:styleId="Analyticals">
    <w:name w:val="Analyticals"/>
    <w:basedOn w:val="Normal"/>
    <w:qFormat/>
    <w:rsid w:val="00774FA9"/>
    <w:rPr>
      <w:rFonts w:eastAsia="Times New Roman"/>
      <w:smallCaps/>
    </w:rPr>
  </w:style>
  <w:style w:type="paragraph" w:customStyle="1" w:styleId="DebateBody">
    <w:name w:val="Debate Body"/>
    <w:basedOn w:val="Normal"/>
    <w:qFormat/>
    <w:rsid w:val="00774FA9"/>
    <w:rPr>
      <w:rFonts w:ascii="Cambria" w:eastAsia="Cambria" w:hAnsi="Cambria"/>
      <w:b/>
      <w:caps/>
      <w:sz w:val="24"/>
    </w:rPr>
  </w:style>
  <w:style w:type="paragraph" w:customStyle="1" w:styleId="StyleDebateBodyBefore12pt">
    <w:name w:val="Style Debate Body + Before:  12 pt"/>
    <w:basedOn w:val="Normal"/>
    <w:next w:val="Normal"/>
    <w:qFormat/>
    <w:rsid w:val="00774FA9"/>
    <w:pPr>
      <w:spacing w:before="240"/>
    </w:pPr>
    <w:rPr>
      <w:rFonts w:eastAsia="Times New Roman"/>
      <w:bCs/>
      <w:sz w:val="20"/>
      <w:szCs w:val="20"/>
    </w:rPr>
  </w:style>
  <w:style w:type="paragraph" w:customStyle="1" w:styleId="StyleDebateBodyBefore12pt1">
    <w:name w:val="Style Debate Body + Before:  12 pt1"/>
    <w:basedOn w:val="Normal"/>
    <w:qFormat/>
    <w:rsid w:val="00774FA9"/>
    <w:pPr>
      <w:spacing w:before="240"/>
    </w:pPr>
    <w:rPr>
      <w:rFonts w:eastAsia="Times New Roman"/>
      <w:bCs/>
      <w:sz w:val="20"/>
      <w:szCs w:val="20"/>
    </w:rPr>
  </w:style>
  <w:style w:type="paragraph" w:customStyle="1" w:styleId="UnderlineText">
    <w:name w:val="Underline Text"/>
    <w:basedOn w:val="Normal"/>
    <w:link w:val="UnderlineTextChar"/>
    <w:qFormat/>
    <w:rsid w:val="00774FA9"/>
    <w:pPr>
      <w:ind w:left="288"/>
    </w:pPr>
    <w:rPr>
      <w:rFonts w:asciiTheme="minorHAnsi" w:hAnsiTheme="minorHAnsi" w:cstheme="minorBidi"/>
      <w:u w:val="single"/>
    </w:rPr>
  </w:style>
  <w:style w:type="character" w:customStyle="1" w:styleId="10ptnotbold">
    <w:name w:val="10ptnotbold"/>
    <w:rsid w:val="00774FA9"/>
    <w:rPr>
      <w:sz w:val="20"/>
    </w:rPr>
  </w:style>
  <w:style w:type="paragraph" w:customStyle="1" w:styleId="PageNumber11">
    <w:name w:val="Page Number11"/>
    <w:basedOn w:val="Normal"/>
    <w:next w:val="Normal"/>
    <w:qFormat/>
    <w:rsid w:val="00774FA9"/>
    <w:rPr>
      <w:rFonts w:eastAsia="Times New Roman"/>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774FA9"/>
    <w:rPr>
      <w:rFonts w:eastAsia="SimSun" w:cs="Arial"/>
      <w:b/>
      <w:bCs/>
      <w:iCs/>
      <w:sz w:val="24"/>
      <w:szCs w:val="28"/>
      <w:lang w:val="en-US" w:eastAsia="zh-CN" w:bidi="ar-SA"/>
    </w:rPr>
  </w:style>
  <w:style w:type="character" w:customStyle="1" w:styleId="Char31">
    <w:name w:val="Char31"/>
    <w:rsid w:val="00774FA9"/>
    <w:rPr>
      <w:rFonts w:cs="Arial"/>
      <w:bCs/>
      <w:u w:val="thick"/>
      <w:lang w:val="en-US" w:eastAsia="en-US" w:bidi="ar-SA"/>
    </w:rPr>
  </w:style>
  <w:style w:type="paragraph" w:customStyle="1" w:styleId="Header11">
    <w:name w:val="Header11"/>
    <w:qFormat/>
    <w:rsid w:val="00774FA9"/>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774FA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774FA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774FA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774FA9"/>
    <w:pPr>
      <w:spacing w:before="120"/>
    </w:pPr>
    <w:rPr>
      <w:rFonts w:eastAsia="Times New Roman"/>
      <w:sz w:val="20"/>
    </w:rPr>
  </w:style>
  <w:style w:type="character" w:customStyle="1" w:styleId="underliningChar0">
    <w:name w:val="underlining Char"/>
    <w:rsid w:val="00774FA9"/>
    <w:rPr>
      <w:b/>
      <w:szCs w:val="24"/>
      <w:u w:val="single"/>
      <w:lang w:val="en-US" w:eastAsia="en-US" w:bidi="ar-SA"/>
    </w:rPr>
  </w:style>
  <w:style w:type="character" w:customStyle="1" w:styleId="notreadChar">
    <w:name w:val="not read Char"/>
    <w:rsid w:val="00774FA9"/>
    <w:rPr>
      <w:sz w:val="18"/>
      <w:szCs w:val="24"/>
      <w:lang w:val="en-US" w:eastAsia="en-US" w:bidi="ar-SA"/>
    </w:rPr>
  </w:style>
  <w:style w:type="paragraph" w:customStyle="1" w:styleId="StyleStrong10ptNotBold">
    <w:name w:val="Style Strong + 10 pt Not Bold"/>
    <w:basedOn w:val="Normal"/>
    <w:autoRedefine/>
    <w:qFormat/>
    <w:rsid w:val="00774FA9"/>
    <w:pPr>
      <w:ind w:left="720" w:hanging="360"/>
    </w:pPr>
    <w:rPr>
      <w:rFonts w:eastAsia="Times New Roman"/>
      <w:sz w:val="26"/>
      <w:szCs w:val="26"/>
    </w:rPr>
  </w:style>
  <w:style w:type="paragraph" w:customStyle="1" w:styleId="times">
    <w:name w:val="times"/>
    <w:basedOn w:val="Normal"/>
    <w:qFormat/>
    <w:rsid w:val="00774FA9"/>
    <w:pPr>
      <w:spacing w:before="100" w:beforeAutospacing="1" w:after="100" w:afterAutospacing="1"/>
    </w:pPr>
    <w:rPr>
      <w:rFonts w:eastAsia="Times New Roman"/>
      <w:sz w:val="20"/>
    </w:rPr>
  </w:style>
  <w:style w:type="character" w:customStyle="1" w:styleId="prbodytext1">
    <w:name w:val="pr_bodytext1"/>
    <w:rsid w:val="00774FA9"/>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74FA9"/>
    <w:pPr>
      <w:keepLines w:val="0"/>
      <w:pageBreakBefore w:val="0"/>
      <w:spacing w:before="240" w:after="60"/>
      <w:jc w:val="left"/>
    </w:pPr>
    <w:rPr>
      <w:rFonts w:eastAsia="Times New Roman"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774FA9"/>
    <w:rPr>
      <w:rFonts w:ascii="Calibri" w:eastAsia="Times New Roman" w:hAnsi="Calibri" w:cs="Times New Roman"/>
      <w:b/>
      <w:bCs/>
      <w:sz w:val="20"/>
      <w:szCs w:val="28"/>
      <w:lang w:val="x-none" w:eastAsia="x-none"/>
    </w:rPr>
  </w:style>
  <w:style w:type="character" w:customStyle="1" w:styleId="smallCharChar">
    <w:name w:val="small Char Char"/>
    <w:rsid w:val="00774FA9"/>
    <w:rPr>
      <w:rFonts w:ascii="Times New Roman" w:eastAsia="Times New Roman" w:hAnsi="Times New Roman" w:cs="Times New Roman"/>
      <w:sz w:val="12"/>
      <w:szCs w:val="16"/>
    </w:rPr>
  </w:style>
  <w:style w:type="character" w:customStyle="1" w:styleId="Undlerine">
    <w:name w:val="Undlerine"/>
    <w:qFormat/>
    <w:rsid w:val="00774FA9"/>
    <w:rPr>
      <w:rFonts w:ascii="Times New Roman" w:hAnsi="Times New Roman"/>
      <w:w w:val="110"/>
      <w:sz w:val="20"/>
      <w:szCs w:val="20"/>
      <w:u w:val="single"/>
      <w:bdr w:val="none" w:sz="0" w:space="0" w:color="auto"/>
      <w:lang w:bidi="he-IL"/>
    </w:rPr>
  </w:style>
  <w:style w:type="character" w:customStyle="1" w:styleId="AUnterdline">
    <w:name w:val="AUnterdline"/>
    <w:qFormat/>
    <w:rsid w:val="00774FA9"/>
    <w:rPr>
      <w:rFonts w:ascii="Times New Roman" w:hAnsi="Times New Roman"/>
      <w:sz w:val="20"/>
      <w:u w:val="single"/>
    </w:rPr>
  </w:style>
  <w:style w:type="character" w:customStyle="1" w:styleId="Aunderline0">
    <w:name w:val="Aunderline"/>
    <w:qFormat/>
    <w:rsid w:val="00774FA9"/>
    <w:rPr>
      <w:rFonts w:ascii="Times New Roman" w:hAnsi="Times New Roman"/>
      <w:sz w:val="20"/>
      <w:u w:val="single"/>
    </w:rPr>
  </w:style>
  <w:style w:type="character" w:customStyle="1" w:styleId="aunderline1">
    <w:name w:val="aunderline"/>
    <w:qFormat/>
    <w:rsid w:val="00774FA9"/>
    <w:rPr>
      <w:rFonts w:ascii="Times New Roman" w:hAnsi="Times New Roman"/>
      <w:sz w:val="20"/>
      <w:szCs w:val="24"/>
      <w:u w:val="thick"/>
    </w:rPr>
  </w:style>
  <w:style w:type="paragraph" w:customStyle="1" w:styleId="NormalUnderline0">
    <w:name w:val="Normal + Underline"/>
    <w:basedOn w:val="Normal"/>
    <w:link w:val="NormalUnderlineChar"/>
    <w:qFormat/>
    <w:rsid w:val="00774FA9"/>
    <w:pPr>
      <w:ind w:left="720"/>
    </w:pPr>
    <w:rPr>
      <w:rFonts w:eastAsia="Times New Roman"/>
      <w:b/>
      <w:sz w:val="20"/>
      <w:u w:val="single"/>
      <w:lang w:val="x-none" w:eastAsia="x-none"/>
    </w:rPr>
  </w:style>
  <w:style w:type="character" w:customStyle="1" w:styleId="NormalUnderlineChar">
    <w:name w:val="Normal + Underline Char"/>
    <w:link w:val="NormalUnderline0"/>
    <w:rsid w:val="00774FA9"/>
    <w:rPr>
      <w:rFonts w:ascii="Calibri" w:eastAsia="Times New Roman" w:hAnsi="Calibri" w:cs="Calibri"/>
      <w:b/>
      <w:sz w:val="20"/>
      <w:u w:val="single"/>
      <w:lang w:val="x-none" w:eastAsia="x-none"/>
    </w:rPr>
  </w:style>
  <w:style w:type="character" w:customStyle="1" w:styleId="tim">
    <w:name w:val="tim"/>
    <w:qFormat/>
    <w:rsid w:val="00774FA9"/>
    <w:rPr>
      <w:rFonts w:ascii="Times New Roman" w:hAnsi="Times New Roman"/>
      <w:sz w:val="20"/>
      <w:u w:val="single"/>
    </w:rPr>
  </w:style>
  <w:style w:type="character" w:customStyle="1" w:styleId="hl">
    <w:name w:val="hl"/>
    <w:basedOn w:val="DefaultParagraphFont"/>
    <w:rsid w:val="00774FA9"/>
  </w:style>
  <w:style w:type="character" w:customStyle="1" w:styleId="clock1">
    <w:name w:val="clock1"/>
    <w:rsid w:val="00774FA9"/>
    <w:rPr>
      <w:color w:val="B51B1B"/>
    </w:rPr>
  </w:style>
  <w:style w:type="paragraph" w:customStyle="1" w:styleId="Cards1">
    <w:name w:val="Cards1"/>
    <w:basedOn w:val="Normal"/>
    <w:link w:val="Cards1Char"/>
    <w:qFormat/>
    <w:rsid w:val="00774FA9"/>
    <w:pPr>
      <w:ind w:left="288"/>
    </w:pPr>
    <w:rPr>
      <w:rFonts w:eastAsia="Times New Roman"/>
      <w:sz w:val="20"/>
      <w:u w:val="single"/>
      <w:lang w:val="x-none" w:eastAsia="x-none"/>
    </w:rPr>
  </w:style>
  <w:style w:type="character" w:customStyle="1" w:styleId="Cards1Char">
    <w:name w:val="Cards1 Char"/>
    <w:link w:val="Cards1"/>
    <w:rsid w:val="00774FA9"/>
    <w:rPr>
      <w:rFonts w:ascii="Calibri" w:eastAsia="Times New Roman" w:hAnsi="Calibri" w:cs="Calibri"/>
      <w:sz w:val="20"/>
      <w:u w:val="single"/>
      <w:lang w:val="x-none" w:eastAsia="x-none"/>
    </w:rPr>
  </w:style>
  <w:style w:type="character" w:customStyle="1" w:styleId="smallChar10">
    <w:name w:val="small Char1"/>
    <w:rsid w:val="00774FA9"/>
    <w:rPr>
      <w:sz w:val="12"/>
      <w:szCs w:val="16"/>
      <w:lang w:val="en-US" w:eastAsia="en-US" w:bidi="ar-SA"/>
    </w:rPr>
  </w:style>
  <w:style w:type="character" w:customStyle="1" w:styleId="SmallCardsCharChar">
    <w:name w:val="Small Cards Char Char"/>
    <w:rsid w:val="00774FA9"/>
    <w:rPr>
      <w:sz w:val="14"/>
      <w:szCs w:val="24"/>
      <w:lang w:val="en-US" w:eastAsia="en-US" w:bidi="ar-SA"/>
    </w:rPr>
  </w:style>
  <w:style w:type="paragraph" w:customStyle="1" w:styleId="NormalCards">
    <w:name w:val="Normal Cards"/>
    <w:basedOn w:val="Normal"/>
    <w:qFormat/>
    <w:rsid w:val="00774FA9"/>
    <w:pPr>
      <w:ind w:left="288"/>
    </w:pPr>
    <w:rPr>
      <w:rFonts w:eastAsia="Times New Roman"/>
      <w:sz w:val="20"/>
    </w:rPr>
  </w:style>
  <w:style w:type="character" w:customStyle="1" w:styleId="iniciales">
    <w:name w:val="iniciales"/>
    <w:basedOn w:val="DefaultParagraphFont"/>
    <w:rsid w:val="00774FA9"/>
  </w:style>
  <w:style w:type="character" w:customStyle="1" w:styleId="Style10ptBoldUnderline">
    <w:name w:val="Style 10 pt Bold Underline"/>
    <w:rsid w:val="00774FA9"/>
    <w:rPr>
      <w:b/>
      <w:bCs/>
      <w:sz w:val="20"/>
      <w:u w:val="single"/>
    </w:rPr>
  </w:style>
  <w:style w:type="paragraph" w:customStyle="1" w:styleId="outdent">
    <w:name w:val="outdent"/>
    <w:basedOn w:val="Normal"/>
    <w:qFormat/>
    <w:rsid w:val="00774FA9"/>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774FA9"/>
    <w:pPr>
      <w:spacing w:before="100" w:beforeAutospacing="1" w:after="100" w:afterAutospacing="1"/>
    </w:pPr>
    <w:rPr>
      <w:rFonts w:eastAsia="Times New Roman"/>
      <w:sz w:val="24"/>
    </w:rPr>
  </w:style>
  <w:style w:type="paragraph" w:customStyle="1" w:styleId="separator">
    <w:name w:val="separator"/>
    <w:basedOn w:val="Normal"/>
    <w:qFormat/>
    <w:rsid w:val="00774FA9"/>
    <w:pPr>
      <w:spacing w:before="100" w:beforeAutospacing="1" w:after="100" w:afterAutospacing="1"/>
    </w:pPr>
    <w:rPr>
      <w:rFonts w:eastAsia="Times New Roman"/>
      <w:sz w:val="24"/>
    </w:rPr>
  </w:style>
  <w:style w:type="paragraph" w:customStyle="1" w:styleId="bulletfollow">
    <w:name w:val="bulletfollow"/>
    <w:basedOn w:val="Normal"/>
    <w:qFormat/>
    <w:rsid w:val="00774FA9"/>
    <w:pPr>
      <w:spacing w:before="100" w:beforeAutospacing="1" w:after="100" w:afterAutospacing="1"/>
    </w:pPr>
    <w:rPr>
      <w:rFonts w:eastAsia="Times New Roman"/>
      <w:sz w:val="24"/>
    </w:rPr>
  </w:style>
  <w:style w:type="paragraph" w:customStyle="1" w:styleId="bulleted">
    <w:name w:val="bulleted"/>
    <w:basedOn w:val="Normal"/>
    <w:qFormat/>
    <w:rsid w:val="00774FA9"/>
    <w:pPr>
      <w:spacing w:before="100" w:beforeAutospacing="1" w:after="100" w:afterAutospacing="1"/>
    </w:pPr>
    <w:rPr>
      <w:rFonts w:eastAsia="Times New Roman"/>
      <w:sz w:val="24"/>
    </w:rPr>
  </w:style>
  <w:style w:type="character" w:customStyle="1" w:styleId="spelle">
    <w:name w:val="spelle"/>
    <w:basedOn w:val="DefaultParagraphFont"/>
    <w:rsid w:val="00774FA9"/>
  </w:style>
  <w:style w:type="character" w:customStyle="1" w:styleId="grame">
    <w:name w:val="grame"/>
    <w:basedOn w:val="DefaultParagraphFont"/>
    <w:rsid w:val="00774FA9"/>
  </w:style>
  <w:style w:type="paragraph" w:customStyle="1" w:styleId="Strikethrough0">
    <w:name w:val="Strikethrough"/>
    <w:next w:val="Normal"/>
    <w:link w:val="StrikethroughChar"/>
    <w:qFormat/>
    <w:rsid w:val="00774FA9"/>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774FA9"/>
    <w:rPr>
      <w:rFonts w:ascii="Times New Roman" w:eastAsia="Times New Roman" w:hAnsi="Times New Roman" w:cs="Times New Roman"/>
      <w:strike/>
      <w:sz w:val="20"/>
      <w:szCs w:val="20"/>
    </w:rPr>
  </w:style>
  <w:style w:type="character" w:customStyle="1" w:styleId="UnderlineCardsCharChar">
    <w:name w:val="Underline Cards Char Char"/>
    <w:rsid w:val="00774FA9"/>
    <w:rPr>
      <w:rFonts w:eastAsia="SimSun"/>
      <w:szCs w:val="24"/>
      <w:u w:val="thick"/>
      <w:lang w:val="en-US" w:eastAsia="en-US" w:bidi="ar-SA"/>
    </w:rPr>
  </w:style>
  <w:style w:type="character" w:customStyle="1" w:styleId="head">
    <w:name w:val="head"/>
    <w:basedOn w:val="DefaultParagraphFont"/>
    <w:rsid w:val="00774FA9"/>
  </w:style>
  <w:style w:type="paragraph" w:customStyle="1" w:styleId="authorgroup">
    <w:name w:val="authorgroup"/>
    <w:basedOn w:val="Normal"/>
    <w:qFormat/>
    <w:rsid w:val="00774FA9"/>
    <w:pPr>
      <w:spacing w:before="100" w:beforeAutospacing="1" w:after="100" w:afterAutospacing="1"/>
    </w:pPr>
    <w:rPr>
      <w:rFonts w:eastAsia="Calibri"/>
      <w:sz w:val="24"/>
    </w:rPr>
  </w:style>
  <w:style w:type="paragraph" w:customStyle="1" w:styleId="affiliation1">
    <w:name w:val="affiliation1"/>
    <w:basedOn w:val="Normal"/>
    <w:qFormat/>
    <w:rsid w:val="00774FA9"/>
    <w:pPr>
      <w:spacing w:before="100" w:beforeAutospacing="1" w:after="100" w:afterAutospacing="1"/>
    </w:pPr>
    <w:rPr>
      <w:rFonts w:eastAsia="Calibri"/>
      <w:sz w:val="24"/>
    </w:rPr>
  </w:style>
  <w:style w:type="paragraph" w:customStyle="1" w:styleId="norm">
    <w:name w:val="norm"/>
    <w:basedOn w:val="Normal"/>
    <w:qFormat/>
    <w:rsid w:val="00774FA9"/>
    <w:pPr>
      <w:spacing w:before="100" w:beforeAutospacing="1" w:after="100" w:afterAutospacing="1"/>
    </w:pPr>
    <w:rPr>
      <w:rFonts w:eastAsia="Calibri"/>
      <w:sz w:val="24"/>
    </w:rPr>
  </w:style>
  <w:style w:type="character" w:customStyle="1" w:styleId="hidden">
    <w:name w:val="hidden"/>
    <w:basedOn w:val="DefaultParagraphFont"/>
    <w:rsid w:val="00774FA9"/>
  </w:style>
  <w:style w:type="character" w:customStyle="1" w:styleId="smallcapitals">
    <w:name w:val="smallcapitals"/>
    <w:basedOn w:val="DefaultParagraphFont"/>
    <w:rsid w:val="00774FA9"/>
  </w:style>
  <w:style w:type="character" w:customStyle="1" w:styleId="number0">
    <w:name w:val="number"/>
    <w:basedOn w:val="DefaultParagraphFont"/>
    <w:rsid w:val="00774FA9"/>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tag + 12 pt1"/>
    <w:basedOn w:val="DefaultParagraphFont"/>
    <w:uiPriority w:val="5"/>
    <w:qFormat/>
    <w:rsid w:val="00774FA9"/>
    <w:rPr>
      <w:b/>
      <w:bCs/>
      <w:strike w:val="0"/>
      <w:dstrike w:val="0"/>
      <w:sz w:val="24"/>
      <w:u w:val="none"/>
      <w:effect w:val="none"/>
    </w:rPr>
  </w:style>
  <w:style w:type="paragraph" w:customStyle="1" w:styleId="TagGA11">
    <w:name w:val="Tag GA 11"/>
    <w:basedOn w:val="TOC1"/>
    <w:qFormat/>
    <w:rsid w:val="00774FA9"/>
  </w:style>
  <w:style w:type="character" w:customStyle="1" w:styleId="swauthor">
    <w:name w:val="sw_author"/>
    <w:rsid w:val="00774FA9"/>
  </w:style>
  <w:style w:type="character" w:customStyle="1" w:styleId="articlebody1">
    <w:name w:val="articlebody1"/>
    <w:rsid w:val="00774FA9"/>
  </w:style>
  <w:style w:type="character" w:customStyle="1" w:styleId="small1">
    <w:name w:val="small1"/>
    <w:rsid w:val="00774FA9"/>
  </w:style>
  <w:style w:type="character" w:customStyle="1" w:styleId="ShrinkText">
    <w:name w:val="Shrink Text"/>
    <w:rsid w:val="00774FA9"/>
    <w:rPr>
      <w:sz w:val="16"/>
    </w:rPr>
  </w:style>
  <w:style w:type="paragraph" w:customStyle="1" w:styleId="AuthorDate2">
    <w:name w:val="Author/Date"/>
    <w:basedOn w:val="Normal"/>
    <w:link w:val="AuthorDateChar1"/>
    <w:qFormat/>
    <w:rsid w:val="00774FA9"/>
    <w:rPr>
      <w:rFonts w:eastAsia="Times New Roman"/>
      <w:b/>
      <w:sz w:val="24"/>
      <w:u w:val="single"/>
    </w:rPr>
  </w:style>
  <w:style w:type="character" w:customStyle="1" w:styleId="AuthorDateChar1">
    <w:name w:val="Author/Date Char1"/>
    <w:link w:val="AuthorDate2"/>
    <w:rsid w:val="00774FA9"/>
    <w:rPr>
      <w:rFonts w:ascii="Calibri" w:eastAsia="Times New Roman" w:hAnsi="Calibri" w:cs="Calibri"/>
      <w:b/>
      <w:sz w:val="24"/>
      <w:u w:val="single"/>
    </w:rPr>
  </w:style>
  <w:style w:type="character" w:customStyle="1" w:styleId="Shortcite">
    <w:name w:val="Shortcite"/>
    <w:basedOn w:val="DefaultParagraphFont"/>
    <w:rsid w:val="00774FA9"/>
    <w:rPr>
      <w:rFonts w:ascii="Times New Roman" w:hAnsi="Times New Roman"/>
      <w:b/>
      <w:bCs/>
      <w:sz w:val="20"/>
    </w:rPr>
  </w:style>
  <w:style w:type="character" w:customStyle="1" w:styleId="Longcite">
    <w:name w:val="Longcite"/>
    <w:basedOn w:val="DefaultParagraphFont"/>
    <w:rsid w:val="00774FA9"/>
    <w:rPr>
      <w:sz w:val="16"/>
    </w:rPr>
  </w:style>
  <w:style w:type="paragraph" w:customStyle="1" w:styleId="analytic0">
    <w:name w:val="analytic"/>
    <w:basedOn w:val="Normal"/>
    <w:link w:val="analyticChar0"/>
    <w:uiPriority w:val="4"/>
    <w:qFormat/>
    <w:rsid w:val="00774FA9"/>
    <w:pPr>
      <w:spacing w:before="120"/>
    </w:pPr>
    <w:rPr>
      <w:b/>
      <w:sz w:val="20"/>
    </w:rPr>
  </w:style>
  <w:style w:type="character" w:customStyle="1" w:styleId="analyticChar0">
    <w:name w:val="analytic Char"/>
    <w:basedOn w:val="DefaultParagraphFont"/>
    <w:link w:val="analytic0"/>
    <w:uiPriority w:val="4"/>
    <w:rsid w:val="00774FA9"/>
    <w:rPr>
      <w:rFonts w:ascii="Calibri" w:hAnsi="Calibri" w:cs="Calibri"/>
      <w:b/>
      <w:sz w:val="20"/>
    </w:rPr>
  </w:style>
  <w:style w:type="character" w:customStyle="1" w:styleId="Normal30">
    <w:name w:val="Normal3"/>
    <w:basedOn w:val="DefaultParagraphFont"/>
    <w:rsid w:val="00774FA9"/>
  </w:style>
  <w:style w:type="paragraph" w:customStyle="1" w:styleId="PageNumber8">
    <w:name w:val="Page Number8"/>
    <w:basedOn w:val="Normal"/>
    <w:next w:val="Normal"/>
    <w:qFormat/>
    <w:rsid w:val="00774FA9"/>
    <w:rPr>
      <w:rFonts w:ascii="Times New Roman" w:eastAsia="Times New Roman" w:hAnsi="Times New Roman"/>
      <w:sz w:val="20"/>
    </w:rPr>
  </w:style>
  <w:style w:type="paragraph" w:customStyle="1" w:styleId="Header2">
    <w:name w:val="Header2"/>
    <w:basedOn w:val="Heading1"/>
    <w:next w:val="Heading1"/>
    <w:qFormat/>
    <w:rsid w:val="00774FA9"/>
    <w:pPr>
      <w:keepLines w:val="0"/>
      <w:pageBreakBefore w:val="0"/>
      <w:pBdr>
        <w:top w:val="none" w:sz="0" w:space="0" w:color="auto"/>
        <w:left w:val="none" w:sz="0" w:space="0" w:color="auto"/>
        <w:bottom w:val="none" w:sz="0" w:space="0" w:color="auto"/>
        <w:right w:val="none" w:sz="0" w:space="0" w:color="auto"/>
      </w:pBdr>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774FA9"/>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774FA9"/>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774FA9"/>
    <w:rPr>
      <w:rFonts w:cs="New Baskerville"/>
      <w:color w:val="000000"/>
    </w:rPr>
  </w:style>
  <w:style w:type="character" w:customStyle="1" w:styleId="postauthor">
    <w:name w:val="postauthor"/>
    <w:basedOn w:val="DefaultParagraphFont"/>
    <w:rsid w:val="00774FA9"/>
  </w:style>
  <w:style w:type="paragraph" w:customStyle="1" w:styleId="notes-source-hasnotes">
    <w:name w:val="notes-source-hasnotes"/>
    <w:basedOn w:val="Normal"/>
    <w:qFormat/>
    <w:rsid w:val="00774FA9"/>
    <w:pPr>
      <w:spacing w:before="100" w:beforeAutospacing="1" w:after="100" w:afterAutospacing="1"/>
    </w:pPr>
    <w:rPr>
      <w:rFonts w:ascii="Times" w:hAnsi="Times"/>
      <w:sz w:val="20"/>
      <w:szCs w:val="20"/>
    </w:rPr>
  </w:style>
  <w:style w:type="character" w:customStyle="1" w:styleId="span">
    <w:name w:val="span"/>
    <w:basedOn w:val="DefaultParagraphFont"/>
    <w:rsid w:val="00774FA9"/>
  </w:style>
  <w:style w:type="character" w:customStyle="1" w:styleId="maintitle">
    <w:name w:val="maintitle"/>
    <w:basedOn w:val="DefaultParagraphFont"/>
    <w:rsid w:val="00774FA9"/>
  </w:style>
  <w:style w:type="character" w:customStyle="1" w:styleId="thirdparty-logo">
    <w:name w:val="thirdparty-logo"/>
    <w:basedOn w:val="DefaultParagraphFont"/>
    <w:rsid w:val="00774FA9"/>
  </w:style>
  <w:style w:type="character" w:customStyle="1" w:styleId="updated">
    <w:name w:val="updated"/>
    <w:basedOn w:val="DefaultParagraphFont"/>
    <w:rsid w:val="00774FA9"/>
  </w:style>
  <w:style w:type="paragraph" w:customStyle="1" w:styleId="articlemeta">
    <w:name w:val="articlemeta"/>
    <w:basedOn w:val="Normal"/>
    <w:qFormat/>
    <w:rsid w:val="00774FA9"/>
    <w:pPr>
      <w:spacing w:before="100" w:beforeAutospacing="1" w:after="100" w:afterAutospacing="1"/>
    </w:pPr>
    <w:rPr>
      <w:rFonts w:ascii="Times" w:hAnsi="Times"/>
      <w:sz w:val="20"/>
      <w:szCs w:val="20"/>
    </w:rPr>
  </w:style>
  <w:style w:type="character" w:customStyle="1" w:styleId="dateline">
    <w:name w:val="dateline"/>
    <w:basedOn w:val="DefaultParagraphFont"/>
    <w:rsid w:val="00774FA9"/>
  </w:style>
  <w:style w:type="character" w:customStyle="1" w:styleId="print-footnote">
    <w:name w:val="print-footnote"/>
    <w:basedOn w:val="DefaultParagraphFont"/>
    <w:rsid w:val="00774FA9"/>
  </w:style>
  <w:style w:type="character" w:customStyle="1" w:styleId="datestring">
    <w:name w:val="datestring"/>
    <w:basedOn w:val="DefaultParagraphFont"/>
    <w:rsid w:val="00774FA9"/>
  </w:style>
  <w:style w:type="character" w:customStyle="1" w:styleId="itxtrst">
    <w:name w:val="itxtrst"/>
    <w:basedOn w:val="DefaultParagraphFont"/>
    <w:rsid w:val="00774FA9"/>
  </w:style>
  <w:style w:type="paragraph" w:customStyle="1" w:styleId="left">
    <w:name w:val="left"/>
    <w:basedOn w:val="Normal"/>
    <w:qFormat/>
    <w:rsid w:val="00774FA9"/>
    <w:pPr>
      <w:spacing w:before="100" w:beforeAutospacing="1" w:after="100" w:afterAutospacing="1"/>
    </w:pPr>
    <w:rPr>
      <w:rFonts w:ascii="Times" w:hAnsi="Times"/>
      <w:sz w:val="20"/>
      <w:szCs w:val="20"/>
    </w:rPr>
  </w:style>
  <w:style w:type="character" w:customStyle="1" w:styleId="org">
    <w:name w:val="org"/>
    <w:basedOn w:val="DefaultParagraphFont"/>
    <w:rsid w:val="00774FA9"/>
  </w:style>
  <w:style w:type="paragraph" w:customStyle="1" w:styleId="right">
    <w:name w:val="right"/>
    <w:basedOn w:val="Normal"/>
    <w:qFormat/>
    <w:rsid w:val="00774FA9"/>
    <w:pPr>
      <w:spacing w:before="100" w:beforeAutospacing="1" w:after="100" w:afterAutospacing="1"/>
    </w:pPr>
    <w:rPr>
      <w:rFonts w:ascii="Times" w:hAnsi="Times"/>
      <w:sz w:val="20"/>
      <w:szCs w:val="20"/>
    </w:rPr>
  </w:style>
  <w:style w:type="character" w:customStyle="1" w:styleId="gptad">
    <w:name w:val="gptad"/>
    <w:basedOn w:val="DefaultParagraphFont"/>
    <w:rsid w:val="00774FA9"/>
  </w:style>
  <w:style w:type="paragraph" w:customStyle="1" w:styleId="creditpostedmodified">
    <w:name w:val="credit_posted_modified"/>
    <w:basedOn w:val="Normal"/>
    <w:qFormat/>
    <w:rsid w:val="00774FA9"/>
    <w:pPr>
      <w:spacing w:before="100" w:beforeAutospacing="1" w:after="100" w:afterAutospacing="1"/>
    </w:pPr>
    <w:rPr>
      <w:rFonts w:ascii="Times" w:hAnsi="Times"/>
      <w:sz w:val="20"/>
      <w:szCs w:val="20"/>
    </w:rPr>
  </w:style>
  <w:style w:type="character" w:customStyle="1" w:styleId="creditline">
    <w:name w:val="creditline"/>
    <w:basedOn w:val="DefaultParagraphFont"/>
    <w:rsid w:val="00774FA9"/>
  </w:style>
  <w:style w:type="character" w:customStyle="1" w:styleId="grd">
    <w:name w:val="grd"/>
    <w:basedOn w:val="DefaultParagraphFont"/>
    <w:rsid w:val="00774FA9"/>
  </w:style>
  <w:style w:type="paragraph" w:customStyle="1" w:styleId="hs-text-container">
    <w:name w:val="hs-text-container"/>
    <w:basedOn w:val="Normal"/>
    <w:qFormat/>
    <w:rsid w:val="00774FA9"/>
    <w:pPr>
      <w:spacing w:before="100" w:beforeAutospacing="1" w:after="100" w:afterAutospacing="1"/>
    </w:pPr>
    <w:rPr>
      <w:rFonts w:ascii="Times" w:hAnsi="Times"/>
      <w:sz w:val="20"/>
      <w:szCs w:val="20"/>
    </w:rPr>
  </w:style>
  <w:style w:type="character" w:customStyle="1" w:styleId="created">
    <w:name w:val="created"/>
    <w:basedOn w:val="DefaultParagraphFont"/>
    <w:rsid w:val="00774FA9"/>
  </w:style>
  <w:style w:type="character" w:customStyle="1" w:styleId="changed">
    <w:name w:val="changed"/>
    <w:basedOn w:val="DefaultParagraphFont"/>
    <w:rsid w:val="00774FA9"/>
  </w:style>
  <w:style w:type="character" w:customStyle="1" w:styleId="article-author-name">
    <w:name w:val="article-author-name"/>
    <w:basedOn w:val="DefaultParagraphFont"/>
    <w:rsid w:val="00774FA9"/>
  </w:style>
  <w:style w:type="character" w:customStyle="1" w:styleId="bioexcerpt">
    <w:name w:val="bio_excerpt"/>
    <w:basedOn w:val="DefaultParagraphFont"/>
    <w:rsid w:val="00774FA9"/>
  </w:style>
  <w:style w:type="character" w:customStyle="1" w:styleId="commentcount">
    <w:name w:val="comment_count"/>
    <w:basedOn w:val="DefaultParagraphFont"/>
    <w:rsid w:val="00774FA9"/>
  </w:style>
  <w:style w:type="character" w:customStyle="1" w:styleId="searchtermshighlighted">
    <w:name w:val="searchtermshighlighted"/>
    <w:basedOn w:val="DefaultParagraphFont"/>
    <w:rsid w:val="00774FA9"/>
  </w:style>
  <w:style w:type="character" w:customStyle="1" w:styleId="contributornametrigger">
    <w:name w:val="contributornametrigger"/>
    <w:basedOn w:val="DefaultParagraphFont"/>
    <w:rsid w:val="00774FA9"/>
  </w:style>
  <w:style w:type="character" w:customStyle="1" w:styleId="bylinepipe">
    <w:name w:val="bylinepipe"/>
    <w:basedOn w:val="DefaultParagraphFont"/>
    <w:rsid w:val="00774FA9"/>
  </w:style>
  <w:style w:type="character" w:customStyle="1" w:styleId="lucenesearchresulturlb">
    <w:name w:val="lucene_search_result_url_b"/>
    <w:basedOn w:val="DefaultParagraphFont"/>
    <w:rsid w:val="00774FA9"/>
  </w:style>
  <w:style w:type="character" w:customStyle="1" w:styleId="faculty-title">
    <w:name w:val="faculty-title"/>
    <w:basedOn w:val="DefaultParagraphFont"/>
    <w:rsid w:val="00774FA9"/>
  </w:style>
  <w:style w:type="character" w:customStyle="1" w:styleId="count">
    <w:name w:val="count"/>
    <w:basedOn w:val="DefaultParagraphFont"/>
    <w:rsid w:val="00774FA9"/>
  </w:style>
  <w:style w:type="character" w:customStyle="1" w:styleId="volume">
    <w:name w:val="volume"/>
    <w:basedOn w:val="DefaultParagraphFont"/>
    <w:rsid w:val="00774FA9"/>
  </w:style>
  <w:style w:type="character" w:customStyle="1" w:styleId="issue">
    <w:name w:val="issue"/>
    <w:basedOn w:val="DefaultParagraphFont"/>
    <w:rsid w:val="00774FA9"/>
  </w:style>
  <w:style w:type="character" w:customStyle="1" w:styleId="pages">
    <w:name w:val="pages"/>
    <w:basedOn w:val="DefaultParagraphFont"/>
    <w:rsid w:val="00774FA9"/>
  </w:style>
  <w:style w:type="character" w:customStyle="1" w:styleId="person">
    <w:name w:val="person"/>
    <w:basedOn w:val="DefaultParagraphFont"/>
    <w:rsid w:val="00774FA9"/>
  </w:style>
  <w:style w:type="character" w:customStyle="1" w:styleId="corresponding">
    <w:name w:val="corresponding"/>
    <w:basedOn w:val="DefaultParagraphFont"/>
    <w:rsid w:val="00774FA9"/>
  </w:style>
  <w:style w:type="paragraph" w:customStyle="1" w:styleId="entry-meta">
    <w:name w:val="entry-meta"/>
    <w:basedOn w:val="Normal"/>
    <w:qFormat/>
    <w:rsid w:val="00774FA9"/>
    <w:pPr>
      <w:spacing w:before="100" w:beforeAutospacing="1" w:after="100" w:afterAutospacing="1"/>
    </w:pPr>
    <w:rPr>
      <w:rFonts w:ascii="Times" w:hAnsi="Times"/>
      <w:sz w:val="20"/>
      <w:szCs w:val="20"/>
    </w:rPr>
  </w:style>
  <w:style w:type="character" w:customStyle="1" w:styleId="post-time">
    <w:name w:val="post-time"/>
    <w:basedOn w:val="DefaultParagraphFont"/>
    <w:rsid w:val="00774FA9"/>
  </w:style>
  <w:style w:type="character" w:customStyle="1" w:styleId="post-category">
    <w:name w:val="post-category"/>
    <w:basedOn w:val="DefaultParagraphFont"/>
    <w:rsid w:val="00774FA9"/>
  </w:style>
  <w:style w:type="character" w:customStyle="1" w:styleId="post-author">
    <w:name w:val="post-author"/>
    <w:basedOn w:val="DefaultParagraphFont"/>
    <w:rsid w:val="00774FA9"/>
  </w:style>
  <w:style w:type="character" w:customStyle="1" w:styleId="A10">
    <w:name w:val="A10"/>
    <w:uiPriority w:val="99"/>
    <w:rsid w:val="00774FA9"/>
    <w:rPr>
      <w:rFonts w:cs="Trebuchet MS"/>
      <w:color w:val="000000"/>
      <w:sz w:val="11"/>
      <w:szCs w:val="11"/>
    </w:rPr>
  </w:style>
  <w:style w:type="paragraph" w:customStyle="1" w:styleId="articledetails">
    <w:name w:val="articledetails"/>
    <w:basedOn w:val="Normal"/>
    <w:qFormat/>
    <w:rsid w:val="00774FA9"/>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774FA9"/>
  </w:style>
  <w:style w:type="paragraph" w:customStyle="1" w:styleId="aff">
    <w:name w:val="aff"/>
    <w:basedOn w:val="Normal"/>
    <w:qFormat/>
    <w:rsid w:val="00774FA9"/>
    <w:pPr>
      <w:spacing w:before="100" w:beforeAutospacing="1" w:after="100" w:afterAutospacing="1"/>
    </w:pPr>
    <w:rPr>
      <w:rFonts w:ascii="Times" w:hAnsi="Times"/>
      <w:sz w:val="20"/>
      <w:szCs w:val="20"/>
    </w:rPr>
  </w:style>
  <w:style w:type="character" w:customStyle="1" w:styleId="entry-author">
    <w:name w:val="entry-author"/>
    <w:basedOn w:val="DefaultParagraphFont"/>
    <w:rsid w:val="00774FA9"/>
  </w:style>
  <w:style w:type="character" w:customStyle="1" w:styleId="entry-author-name">
    <w:name w:val="entry-author-name"/>
    <w:basedOn w:val="DefaultParagraphFont"/>
    <w:rsid w:val="00774FA9"/>
  </w:style>
  <w:style w:type="character" w:customStyle="1" w:styleId="contrib-degrees">
    <w:name w:val="contrib-degrees"/>
    <w:basedOn w:val="DefaultParagraphFont"/>
    <w:rsid w:val="00774FA9"/>
  </w:style>
  <w:style w:type="character" w:customStyle="1" w:styleId="contrib-on-behalf-of">
    <w:name w:val="contrib-on-behalf-of"/>
    <w:basedOn w:val="DefaultParagraphFont"/>
    <w:rsid w:val="00774FA9"/>
  </w:style>
  <w:style w:type="character" w:customStyle="1" w:styleId="pubtime">
    <w:name w:val="pubtime"/>
    <w:basedOn w:val="DefaultParagraphFont"/>
    <w:rsid w:val="00774FA9"/>
  </w:style>
  <w:style w:type="character" w:customStyle="1" w:styleId="fbcommentscount">
    <w:name w:val="fb_comments_count"/>
    <w:basedOn w:val="DefaultParagraphFont"/>
    <w:rsid w:val="00774FA9"/>
  </w:style>
  <w:style w:type="character" w:customStyle="1" w:styleId="stsharethiscustom">
    <w:name w:val="st_sharethis_custom"/>
    <w:basedOn w:val="DefaultParagraphFont"/>
    <w:rsid w:val="00774FA9"/>
  </w:style>
  <w:style w:type="paragraph" w:customStyle="1" w:styleId="permalinkable">
    <w:name w:val="permalinkable"/>
    <w:basedOn w:val="Normal"/>
    <w:qFormat/>
    <w:rsid w:val="00774FA9"/>
    <w:pPr>
      <w:spacing w:before="100" w:beforeAutospacing="1" w:after="100" w:afterAutospacing="1"/>
    </w:pPr>
    <w:rPr>
      <w:rFonts w:ascii="Times" w:hAnsi="Times"/>
      <w:sz w:val="20"/>
      <w:szCs w:val="20"/>
    </w:rPr>
  </w:style>
  <w:style w:type="character" w:customStyle="1" w:styleId="post-date">
    <w:name w:val="post-date"/>
    <w:basedOn w:val="DefaultParagraphFont"/>
    <w:rsid w:val="00774FA9"/>
  </w:style>
  <w:style w:type="character" w:customStyle="1" w:styleId="link-external">
    <w:name w:val="link-external"/>
    <w:basedOn w:val="DefaultParagraphFont"/>
    <w:rsid w:val="00774FA9"/>
  </w:style>
  <w:style w:type="character" w:customStyle="1" w:styleId="articleauthor0">
    <w:name w:val="article_author"/>
    <w:basedOn w:val="DefaultParagraphFont"/>
    <w:rsid w:val="00774FA9"/>
  </w:style>
  <w:style w:type="character" w:customStyle="1" w:styleId="articleissue">
    <w:name w:val="article_issue"/>
    <w:basedOn w:val="DefaultParagraphFont"/>
    <w:rsid w:val="00774FA9"/>
  </w:style>
  <w:style w:type="character" w:customStyle="1" w:styleId="a-size-large">
    <w:name w:val="a-size-large"/>
    <w:basedOn w:val="DefaultParagraphFont"/>
    <w:rsid w:val="00774FA9"/>
  </w:style>
  <w:style w:type="character" w:customStyle="1" w:styleId="a-size-medium">
    <w:name w:val="a-size-medium"/>
    <w:basedOn w:val="DefaultParagraphFont"/>
    <w:rsid w:val="00774FA9"/>
  </w:style>
  <w:style w:type="character" w:customStyle="1" w:styleId="contribution">
    <w:name w:val="contribution"/>
    <w:basedOn w:val="DefaultParagraphFont"/>
    <w:rsid w:val="00774FA9"/>
  </w:style>
  <w:style w:type="character" w:customStyle="1" w:styleId="a-color-secondary">
    <w:name w:val="a-color-secondary"/>
    <w:basedOn w:val="DefaultParagraphFont"/>
    <w:rsid w:val="00774FA9"/>
  </w:style>
  <w:style w:type="paragraph" w:customStyle="1" w:styleId="sbyline">
    <w:name w:val="sbyline"/>
    <w:basedOn w:val="Normal"/>
    <w:qFormat/>
    <w:rsid w:val="00774FA9"/>
    <w:pPr>
      <w:spacing w:before="100" w:beforeAutospacing="1" w:after="100" w:afterAutospacing="1"/>
    </w:pPr>
    <w:rPr>
      <w:rFonts w:ascii="Times" w:hAnsi="Times"/>
      <w:sz w:val="20"/>
      <w:szCs w:val="20"/>
    </w:rPr>
  </w:style>
  <w:style w:type="character" w:customStyle="1" w:styleId="ui-author">
    <w:name w:val="ui-author"/>
    <w:basedOn w:val="DefaultParagraphFont"/>
    <w:rsid w:val="00774FA9"/>
  </w:style>
  <w:style w:type="character" w:customStyle="1" w:styleId="ui-staffline">
    <w:name w:val="ui-staffline"/>
    <w:basedOn w:val="DefaultParagraphFont"/>
    <w:rsid w:val="00774FA9"/>
  </w:style>
  <w:style w:type="paragraph" w:customStyle="1" w:styleId="promotion-tag-p">
    <w:name w:val="promotion-tag-p"/>
    <w:basedOn w:val="Normal"/>
    <w:qFormat/>
    <w:rsid w:val="00774FA9"/>
    <w:pPr>
      <w:spacing w:before="100" w:beforeAutospacing="1" w:after="100" w:afterAutospacing="1"/>
    </w:pPr>
    <w:rPr>
      <w:rFonts w:ascii="Times" w:hAnsi="Times"/>
      <w:sz w:val="20"/>
      <w:szCs w:val="20"/>
    </w:rPr>
  </w:style>
  <w:style w:type="paragraph" w:customStyle="1" w:styleId="heading">
    <w:name w:val="heading"/>
    <w:basedOn w:val="Normal"/>
    <w:qFormat/>
    <w:rsid w:val="00774FA9"/>
    <w:pPr>
      <w:spacing w:before="100" w:beforeAutospacing="1" w:after="100" w:afterAutospacing="1"/>
    </w:pPr>
    <w:rPr>
      <w:rFonts w:ascii="Times" w:hAnsi="Times"/>
      <w:sz w:val="20"/>
      <w:szCs w:val="20"/>
    </w:rPr>
  </w:style>
  <w:style w:type="character" w:customStyle="1" w:styleId="value">
    <w:name w:val="value"/>
    <w:basedOn w:val="DefaultParagraphFont"/>
    <w:rsid w:val="00774FA9"/>
  </w:style>
  <w:style w:type="character" w:customStyle="1" w:styleId="specialissuelabel">
    <w:name w:val="specialissuelabel"/>
    <w:basedOn w:val="DefaultParagraphFont"/>
    <w:rsid w:val="00774FA9"/>
  </w:style>
  <w:style w:type="character" w:customStyle="1" w:styleId="referencediv">
    <w:name w:val="referencediv"/>
    <w:basedOn w:val="DefaultParagraphFont"/>
    <w:rsid w:val="00774FA9"/>
  </w:style>
  <w:style w:type="character" w:customStyle="1" w:styleId="wp-smiley">
    <w:name w:val="wp-smiley"/>
    <w:basedOn w:val="DefaultParagraphFont"/>
    <w:rsid w:val="00774FA9"/>
  </w:style>
  <w:style w:type="character" w:customStyle="1" w:styleId="artjournal">
    <w:name w:val="art_journal"/>
    <w:basedOn w:val="DefaultParagraphFont"/>
    <w:rsid w:val="00774FA9"/>
  </w:style>
  <w:style w:type="character" w:customStyle="1" w:styleId="artdatevolumeissuepart">
    <w:name w:val="art_datevolumeissuepart"/>
    <w:basedOn w:val="DefaultParagraphFont"/>
    <w:rsid w:val="00774FA9"/>
  </w:style>
  <w:style w:type="character" w:customStyle="1" w:styleId="artpages">
    <w:name w:val="art_pages"/>
    <w:basedOn w:val="DefaultParagraphFont"/>
    <w:rsid w:val="00774FA9"/>
  </w:style>
  <w:style w:type="paragraph" w:customStyle="1" w:styleId="lede">
    <w:name w:val="lede"/>
    <w:basedOn w:val="Normal"/>
    <w:qFormat/>
    <w:rsid w:val="00774FA9"/>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774FA9"/>
  </w:style>
  <w:style w:type="character" w:customStyle="1" w:styleId="degree">
    <w:name w:val="degree"/>
    <w:basedOn w:val="DefaultParagraphFont"/>
    <w:rsid w:val="00774FA9"/>
  </w:style>
  <w:style w:type="character" w:customStyle="1" w:styleId="major">
    <w:name w:val="major"/>
    <w:basedOn w:val="DefaultParagraphFont"/>
    <w:rsid w:val="00774FA9"/>
  </w:style>
  <w:style w:type="character" w:customStyle="1" w:styleId="authors">
    <w:name w:val="authors"/>
    <w:basedOn w:val="DefaultParagraphFont"/>
    <w:rsid w:val="00774FA9"/>
  </w:style>
  <w:style w:type="character" w:customStyle="1" w:styleId="views">
    <w:name w:val="views"/>
    <w:basedOn w:val="DefaultParagraphFont"/>
    <w:rsid w:val="00774FA9"/>
  </w:style>
  <w:style w:type="character" w:customStyle="1" w:styleId="stmainservices">
    <w:name w:val="stmainservices"/>
    <w:basedOn w:val="DefaultParagraphFont"/>
    <w:rsid w:val="00774FA9"/>
  </w:style>
  <w:style w:type="character" w:customStyle="1" w:styleId="stbubblehcount">
    <w:name w:val="stbubble_hcount"/>
    <w:basedOn w:val="DefaultParagraphFont"/>
    <w:rsid w:val="00774FA9"/>
  </w:style>
  <w:style w:type="paragraph" w:customStyle="1" w:styleId="Document">
    <w:name w:val="_Document"/>
    <w:basedOn w:val="Default"/>
    <w:next w:val="Default"/>
    <w:uiPriority w:val="99"/>
    <w:qFormat/>
    <w:rsid w:val="00774FA9"/>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774FA9"/>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774FA9"/>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774FA9"/>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774FA9"/>
    <w:pPr>
      <w:widowControl w:val="0"/>
      <w:spacing w:after="0" w:line="211" w:lineRule="atLeast"/>
    </w:pPr>
    <w:rPr>
      <w:rFonts w:ascii="Mokka" w:eastAsiaTheme="minorEastAsia" w:hAnsi="Mokka" w:cs="Times New Roman"/>
      <w:sz w:val="24"/>
      <w:szCs w:val="22"/>
    </w:rPr>
  </w:style>
  <w:style w:type="paragraph" w:customStyle="1" w:styleId="odd">
    <w:name w:val="odd"/>
    <w:basedOn w:val="Normal"/>
    <w:qFormat/>
    <w:rsid w:val="00774FA9"/>
    <w:pPr>
      <w:spacing w:before="100" w:beforeAutospacing="1" w:after="100" w:afterAutospacing="1"/>
    </w:pPr>
    <w:rPr>
      <w:rFonts w:ascii="Times" w:hAnsi="Times"/>
      <w:sz w:val="20"/>
      <w:szCs w:val="20"/>
    </w:rPr>
  </w:style>
  <w:style w:type="character" w:customStyle="1" w:styleId="tolocaltime">
    <w:name w:val="tolocaltime"/>
    <w:basedOn w:val="DefaultParagraphFont"/>
    <w:rsid w:val="00774FA9"/>
  </w:style>
  <w:style w:type="character" w:customStyle="1" w:styleId="pb-byline">
    <w:name w:val="pb-byline"/>
    <w:basedOn w:val="DefaultParagraphFont"/>
    <w:rsid w:val="00774FA9"/>
  </w:style>
  <w:style w:type="character" w:customStyle="1" w:styleId="pb-timestamp">
    <w:name w:val="pb-timestamp"/>
    <w:basedOn w:val="DefaultParagraphFont"/>
    <w:rsid w:val="00774FA9"/>
  </w:style>
  <w:style w:type="character" w:customStyle="1" w:styleId="posted-on">
    <w:name w:val="posted-on"/>
    <w:basedOn w:val="DefaultParagraphFont"/>
    <w:rsid w:val="00774FA9"/>
  </w:style>
  <w:style w:type="character" w:customStyle="1" w:styleId="even">
    <w:name w:val="even"/>
    <w:basedOn w:val="DefaultParagraphFont"/>
    <w:rsid w:val="00774FA9"/>
  </w:style>
  <w:style w:type="character" w:customStyle="1" w:styleId="foreground">
    <w:name w:val="foreground"/>
    <w:basedOn w:val="DefaultParagraphFont"/>
    <w:rsid w:val="00774FA9"/>
  </w:style>
  <w:style w:type="paragraph" w:customStyle="1" w:styleId="volissue">
    <w:name w:val="volissue"/>
    <w:basedOn w:val="Normal"/>
    <w:qFormat/>
    <w:rsid w:val="00774FA9"/>
    <w:pPr>
      <w:spacing w:before="100" w:beforeAutospacing="1" w:after="100" w:afterAutospacing="1"/>
    </w:pPr>
    <w:rPr>
      <w:rFonts w:ascii="Times" w:hAnsi="Times"/>
      <w:sz w:val="20"/>
      <w:szCs w:val="20"/>
    </w:rPr>
  </w:style>
  <w:style w:type="character" w:customStyle="1" w:styleId="cat-date-line4">
    <w:name w:val="cat-date-line4"/>
    <w:basedOn w:val="DefaultParagraphFont"/>
    <w:rsid w:val="00774FA9"/>
  </w:style>
  <w:style w:type="character" w:customStyle="1" w:styleId="articledate">
    <w:name w:val="articledate"/>
    <w:basedOn w:val="DefaultParagraphFont"/>
    <w:rsid w:val="00774FA9"/>
  </w:style>
  <w:style w:type="character" w:customStyle="1" w:styleId="post-byline">
    <w:name w:val="post-byline"/>
    <w:basedOn w:val="DefaultParagraphFont"/>
    <w:rsid w:val="00774FA9"/>
  </w:style>
  <w:style w:type="character" w:customStyle="1" w:styleId="tkrname">
    <w:name w:val="tkrname"/>
    <w:basedOn w:val="DefaultParagraphFont"/>
    <w:rsid w:val="00774FA9"/>
  </w:style>
  <w:style w:type="character" w:customStyle="1" w:styleId="tkrchange">
    <w:name w:val="tkrchange"/>
    <w:basedOn w:val="DefaultParagraphFont"/>
    <w:rsid w:val="00774FA9"/>
  </w:style>
  <w:style w:type="character" w:customStyle="1" w:styleId="upper">
    <w:name w:val="upper"/>
    <w:basedOn w:val="DefaultParagraphFont"/>
    <w:rsid w:val="00774FA9"/>
  </w:style>
  <w:style w:type="character" w:customStyle="1" w:styleId="metadate">
    <w:name w:val="meta_date"/>
    <w:basedOn w:val="DefaultParagraphFont"/>
    <w:rsid w:val="00774FA9"/>
  </w:style>
  <w:style w:type="character" w:customStyle="1" w:styleId="fa">
    <w:name w:val="fa"/>
    <w:basedOn w:val="DefaultParagraphFont"/>
    <w:rsid w:val="00774FA9"/>
  </w:style>
  <w:style w:type="character" w:customStyle="1" w:styleId="longname">
    <w:name w:val="longname"/>
    <w:basedOn w:val="DefaultParagraphFont"/>
    <w:rsid w:val="00774FA9"/>
  </w:style>
  <w:style w:type="character" w:customStyle="1" w:styleId="echocontainer">
    <w:name w:val="echo_container"/>
    <w:basedOn w:val="DefaultParagraphFont"/>
    <w:rsid w:val="00774FA9"/>
  </w:style>
  <w:style w:type="character" w:customStyle="1" w:styleId="comment-display">
    <w:name w:val="comment-display"/>
    <w:basedOn w:val="DefaultParagraphFont"/>
    <w:rsid w:val="00774FA9"/>
  </w:style>
  <w:style w:type="paragraph" w:customStyle="1" w:styleId="comment-count-label">
    <w:name w:val="comment-count-label"/>
    <w:basedOn w:val="Normal"/>
    <w:qFormat/>
    <w:rsid w:val="00774FA9"/>
    <w:pPr>
      <w:spacing w:before="100" w:beforeAutospacing="1" w:after="100" w:afterAutospacing="1"/>
    </w:pPr>
    <w:rPr>
      <w:rFonts w:ascii="Times" w:hAnsi="Times"/>
      <w:sz w:val="20"/>
      <w:szCs w:val="20"/>
    </w:rPr>
  </w:style>
  <w:style w:type="character" w:customStyle="1" w:styleId="echo-counter">
    <w:name w:val="echo-counter"/>
    <w:basedOn w:val="DefaultParagraphFont"/>
    <w:rsid w:val="00774FA9"/>
  </w:style>
  <w:style w:type="character" w:customStyle="1" w:styleId="discussion-policy">
    <w:name w:val="discussion-policy"/>
    <w:basedOn w:val="DefaultParagraphFont"/>
    <w:rsid w:val="00774FA9"/>
  </w:style>
  <w:style w:type="character" w:customStyle="1" w:styleId="echo-apps-conversations-streamcaption">
    <w:name w:val="echo-apps-conversations-streamcaption"/>
    <w:basedOn w:val="DefaultParagraphFont"/>
    <w:rsid w:val="00774FA9"/>
  </w:style>
  <w:style w:type="character" w:customStyle="1" w:styleId="echo-streamserver-controls-stream-item-text">
    <w:name w:val="echo-streamserver-controls-stream-item-text"/>
    <w:basedOn w:val="DefaultParagraphFont"/>
    <w:rsid w:val="00774FA9"/>
  </w:style>
  <w:style w:type="character" w:customStyle="1" w:styleId="echo-streamserver-controls-facepile-more">
    <w:name w:val="echo-streamserver-controls-facepile-more"/>
    <w:basedOn w:val="DefaultParagraphFont"/>
    <w:rsid w:val="00774FA9"/>
  </w:style>
  <w:style w:type="character" w:customStyle="1" w:styleId="echo-primaryfont">
    <w:name w:val="echo-primaryfont"/>
    <w:basedOn w:val="DefaultParagraphFont"/>
    <w:rsid w:val="00774FA9"/>
  </w:style>
  <w:style w:type="character" w:customStyle="1" w:styleId="section">
    <w:name w:val="section"/>
    <w:basedOn w:val="DefaultParagraphFont"/>
    <w:rsid w:val="00774FA9"/>
  </w:style>
  <w:style w:type="character" w:customStyle="1" w:styleId="wpsr-txt-headline">
    <w:name w:val="wpsr-txt-headline"/>
    <w:basedOn w:val="DefaultParagraphFont"/>
    <w:rsid w:val="00774FA9"/>
  </w:style>
  <w:style w:type="character" w:customStyle="1" w:styleId="asset-metabar-author">
    <w:name w:val="asset-metabar-author"/>
    <w:basedOn w:val="DefaultParagraphFont"/>
    <w:rsid w:val="00774FA9"/>
  </w:style>
  <w:style w:type="character" w:customStyle="1" w:styleId="asset-metabar-time">
    <w:name w:val="asset-metabar-time"/>
    <w:basedOn w:val="DefaultParagraphFont"/>
    <w:rsid w:val="00774FA9"/>
  </w:style>
  <w:style w:type="character" w:customStyle="1" w:styleId="eza-dateline">
    <w:name w:val="eza-dateline"/>
    <w:basedOn w:val="DefaultParagraphFont"/>
    <w:rsid w:val="00774FA9"/>
  </w:style>
  <w:style w:type="character" w:customStyle="1" w:styleId="eza-authors">
    <w:name w:val="eza-authors"/>
    <w:basedOn w:val="DefaultParagraphFont"/>
    <w:rsid w:val="00774FA9"/>
  </w:style>
  <w:style w:type="character" w:customStyle="1" w:styleId="csmstaff">
    <w:name w:val="csm_staff"/>
    <w:basedOn w:val="DefaultParagraphFont"/>
    <w:rsid w:val="00774FA9"/>
  </w:style>
  <w:style w:type="paragraph" w:customStyle="1" w:styleId="mol-para-with-font">
    <w:name w:val="mol-para-with-font"/>
    <w:basedOn w:val="Normal"/>
    <w:qFormat/>
    <w:rsid w:val="00774FA9"/>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774FA9"/>
  </w:style>
  <w:style w:type="character" w:customStyle="1" w:styleId="byline-text">
    <w:name w:val="byline-text"/>
    <w:basedOn w:val="DefaultParagraphFont"/>
    <w:rsid w:val="00774FA9"/>
  </w:style>
  <w:style w:type="character" w:customStyle="1" w:styleId="itemauthor">
    <w:name w:val="itemauthor"/>
    <w:basedOn w:val="DefaultParagraphFont"/>
    <w:rsid w:val="00774FA9"/>
  </w:style>
  <w:style w:type="character" w:customStyle="1" w:styleId="itemdatecreated">
    <w:name w:val="itemdatecreated"/>
    <w:basedOn w:val="DefaultParagraphFont"/>
    <w:rsid w:val="00774FA9"/>
  </w:style>
  <w:style w:type="character" w:customStyle="1" w:styleId="slug-metadata-note">
    <w:name w:val="slug-metadata-note"/>
    <w:basedOn w:val="DefaultParagraphFont"/>
    <w:rsid w:val="00774FA9"/>
  </w:style>
  <w:style w:type="character" w:customStyle="1" w:styleId="drop-capped">
    <w:name w:val="drop-capped"/>
    <w:basedOn w:val="DefaultParagraphFont"/>
    <w:rsid w:val="00774FA9"/>
  </w:style>
  <w:style w:type="character" w:customStyle="1" w:styleId="published">
    <w:name w:val="published"/>
    <w:basedOn w:val="DefaultParagraphFont"/>
    <w:rsid w:val="00774FA9"/>
  </w:style>
  <w:style w:type="paragraph" w:customStyle="1" w:styleId="articleopinion-standfirst">
    <w:name w:val="articleopinion-standfirst"/>
    <w:basedOn w:val="Normal"/>
    <w:qFormat/>
    <w:rsid w:val="00774FA9"/>
    <w:pPr>
      <w:spacing w:before="100" w:beforeAutospacing="1" w:after="100" w:afterAutospacing="1"/>
    </w:pPr>
    <w:rPr>
      <w:rFonts w:ascii="Times" w:hAnsi="Times"/>
      <w:sz w:val="20"/>
      <w:szCs w:val="20"/>
    </w:rPr>
  </w:style>
  <w:style w:type="paragraph" w:customStyle="1" w:styleId="snippet">
    <w:name w:val="snippet"/>
    <w:basedOn w:val="Normal"/>
    <w:qFormat/>
    <w:rsid w:val="00774FA9"/>
    <w:pPr>
      <w:spacing w:before="100" w:beforeAutospacing="1" w:after="100" w:afterAutospacing="1"/>
    </w:pPr>
    <w:rPr>
      <w:rFonts w:ascii="Times" w:hAnsi="Times"/>
      <w:sz w:val="20"/>
      <w:szCs w:val="20"/>
    </w:rPr>
  </w:style>
  <w:style w:type="character" w:customStyle="1" w:styleId="thetitle">
    <w:name w:val="the_title"/>
    <w:basedOn w:val="DefaultParagraphFont"/>
    <w:rsid w:val="00774FA9"/>
  </w:style>
  <w:style w:type="character" w:customStyle="1" w:styleId="view-count">
    <w:name w:val="view-count"/>
    <w:basedOn w:val="DefaultParagraphFont"/>
    <w:rsid w:val="00774FA9"/>
  </w:style>
  <w:style w:type="character" w:customStyle="1" w:styleId="rupee">
    <w:name w:val="rupee"/>
    <w:basedOn w:val="DefaultParagraphFont"/>
    <w:rsid w:val="00774FA9"/>
  </w:style>
  <w:style w:type="character" w:customStyle="1" w:styleId="grey1">
    <w:name w:val="grey1"/>
    <w:basedOn w:val="DefaultParagraphFont"/>
    <w:rsid w:val="00774FA9"/>
  </w:style>
  <w:style w:type="paragraph" w:customStyle="1" w:styleId="Pa13">
    <w:name w:val="Pa13"/>
    <w:basedOn w:val="Default"/>
    <w:next w:val="Default"/>
    <w:uiPriority w:val="99"/>
    <w:qFormat/>
    <w:rsid w:val="00774FA9"/>
    <w:pPr>
      <w:widowControl w:val="0"/>
      <w:spacing w:after="0" w:line="201" w:lineRule="atLeast"/>
    </w:pPr>
    <w:rPr>
      <w:rFonts w:ascii="Times New Roman" w:eastAsiaTheme="minorEastAsia" w:hAnsi="Times New Roman" w:cs="Times New Roman"/>
      <w:sz w:val="24"/>
      <w:szCs w:val="22"/>
    </w:rPr>
  </w:style>
  <w:style w:type="paragraph" w:customStyle="1" w:styleId="Pa14">
    <w:name w:val="Pa14"/>
    <w:basedOn w:val="Default"/>
    <w:next w:val="Default"/>
    <w:uiPriority w:val="99"/>
    <w:qFormat/>
    <w:rsid w:val="00774FA9"/>
    <w:pPr>
      <w:widowControl w:val="0"/>
      <w:spacing w:after="0" w:line="241" w:lineRule="atLeast"/>
    </w:pPr>
    <w:rPr>
      <w:rFonts w:ascii="Times New Roman" w:eastAsiaTheme="minorEastAsia" w:hAnsi="Times New Roman" w:cs="Times New Roman"/>
      <w:sz w:val="24"/>
      <w:szCs w:val="22"/>
    </w:rPr>
  </w:style>
  <w:style w:type="paragraph" w:customStyle="1" w:styleId="Pa9">
    <w:name w:val="Pa9"/>
    <w:basedOn w:val="Default"/>
    <w:next w:val="Default"/>
    <w:uiPriority w:val="99"/>
    <w:qFormat/>
    <w:rsid w:val="00774FA9"/>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774FA9"/>
  </w:style>
  <w:style w:type="character" w:customStyle="1" w:styleId="reporttitle">
    <w:name w:val="report_title"/>
    <w:basedOn w:val="DefaultParagraphFont"/>
    <w:rsid w:val="00774FA9"/>
  </w:style>
  <w:style w:type="character" w:customStyle="1" w:styleId="documenttype-longreleases">
    <w:name w:val="document_type_-_long_releases"/>
    <w:basedOn w:val="DefaultParagraphFont"/>
    <w:rsid w:val="00774FA9"/>
  </w:style>
  <w:style w:type="character" w:customStyle="1" w:styleId="alt-date">
    <w:name w:val="alt-date"/>
    <w:basedOn w:val="DefaultParagraphFont"/>
    <w:rsid w:val="00774FA9"/>
  </w:style>
  <w:style w:type="character" w:customStyle="1" w:styleId="entry-byline">
    <w:name w:val="entry-byline"/>
    <w:basedOn w:val="DefaultParagraphFont"/>
    <w:rsid w:val="00774FA9"/>
  </w:style>
  <w:style w:type="character" w:customStyle="1" w:styleId="taglinecontrib">
    <w:name w:val="tagline_contrib"/>
    <w:basedOn w:val="DefaultParagraphFont"/>
    <w:rsid w:val="00774FA9"/>
  </w:style>
  <w:style w:type="character" w:customStyle="1" w:styleId="articledate0">
    <w:name w:val="article_date"/>
    <w:basedOn w:val="DefaultParagraphFont"/>
    <w:rsid w:val="00774FA9"/>
  </w:style>
  <w:style w:type="paragraph" w:customStyle="1" w:styleId="hg-daily">
    <w:name w:val="hg-daily"/>
    <w:basedOn w:val="Normal"/>
    <w:qFormat/>
    <w:rsid w:val="00774FA9"/>
    <w:pPr>
      <w:spacing w:before="100" w:beforeAutospacing="1" w:after="100" w:afterAutospacing="1"/>
    </w:pPr>
    <w:rPr>
      <w:rFonts w:ascii="Times" w:hAnsi="Times"/>
      <w:sz w:val="20"/>
      <w:szCs w:val="20"/>
    </w:rPr>
  </w:style>
  <w:style w:type="paragraph" w:customStyle="1" w:styleId="buttonheading">
    <w:name w:val="buttonheading"/>
    <w:basedOn w:val="Normal"/>
    <w:qFormat/>
    <w:rsid w:val="00774FA9"/>
    <w:pPr>
      <w:spacing w:before="100" w:beforeAutospacing="1" w:after="100" w:afterAutospacing="1"/>
    </w:pPr>
    <w:rPr>
      <w:rFonts w:ascii="Times" w:hAnsi="Times"/>
      <w:sz w:val="20"/>
      <w:szCs w:val="20"/>
    </w:rPr>
  </w:style>
  <w:style w:type="character" w:customStyle="1" w:styleId="createdate">
    <w:name w:val="createdate"/>
    <w:basedOn w:val="DefaultParagraphFont"/>
    <w:rsid w:val="00774FA9"/>
  </w:style>
  <w:style w:type="character" w:customStyle="1" w:styleId="text-label">
    <w:name w:val="text-label"/>
    <w:basedOn w:val="DefaultParagraphFont"/>
    <w:rsid w:val="00774FA9"/>
  </w:style>
  <w:style w:type="character" w:customStyle="1" w:styleId="CardsHighlight">
    <w:name w:val="Cards Highlight"/>
    <w:uiPriority w:val="1"/>
    <w:rsid w:val="00774FA9"/>
    <w:rPr>
      <w:rFonts w:ascii="Times New Roman" w:hAnsi="Times New Roman"/>
      <w:sz w:val="24"/>
      <w:u w:val="single"/>
      <w:bdr w:val="none" w:sz="0" w:space="0" w:color="auto"/>
      <w:shd w:val="clear" w:color="auto" w:fill="00FFFF"/>
    </w:rPr>
  </w:style>
  <w:style w:type="character" w:customStyle="1" w:styleId="metad">
    <w:name w:val="metad"/>
    <w:rsid w:val="00774FA9"/>
  </w:style>
  <w:style w:type="character" w:customStyle="1" w:styleId="StyleTimesNewRoman12ptBold">
    <w:name w:val="Style Times New Roman 12 pt Bold"/>
    <w:rsid w:val="00774FA9"/>
    <w:rPr>
      <w:rFonts w:ascii="Times New Roman" w:hAnsi="Times New Roman"/>
      <w:b/>
      <w:bCs/>
      <w:sz w:val="24"/>
    </w:rPr>
  </w:style>
  <w:style w:type="paragraph" w:customStyle="1" w:styleId="TOC3Char">
    <w:name w:val="TOC 3 Char"/>
    <w:basedOn w:val="Normal"/>
    <w:next w:val="Normal"/>
    <w:qFormat/>
    <w:rsid w:val="00774FA9"/>
    <w:rPr>
      <w:rFonts w:eastAsia="Times New Roman"/>
      <w:sz w:val="24"/>
      <w:szCs w:val="20"/>
    </w:rPr>
  </w:style>
  <w:style w:type="paragraph" w:customStyle="1" w:styleId="TOC1Char">
    <w:name w:val="TOC 1 Char"/>
    <w:basedOn w:val="Normal"/>
    <w:next w:val="Normal"/>
    <w:qFormat/>
    <w:rsid w:val="00774FA9"/>
    <w:rPr>
      <w:rFonts w:eastAsia="Times New Roman"/>
      <w:b/>
      <w:sz w:val="24"/>
      <w:szCs w:val="20"/>
    </w:rPr>
  </w:style>
  <w:style w:type="character" w:customStyle="1" w:styleId="TagsChar1">
    <w:name w:val="Tags Char1"/>
    <w:aliases w:val="Super Script Char1,TagStyle Char1,Heading 2 Char3,Tag Char2,TAG Char3,Heading 2 Char1 Char2,TAG Char1 Char2,Heading 2 Char1 Char Char Char2,Heading 2 Char Char Char Char Char2,Heading 2 Char1 Char Char Char Char Char2,Tag&amp;Ci Char"/>
    <w:qFormat/>
    <w:rsid w:val="00774FA9"/>
    <w:rPr>
      <w:b/>
      <w:noProof w:val="0"/>
      <w:sz w:val="24"/>
      <w:lang w:val="en-US" w:eastAsia="en-US" w:bidi="ar-SA"/>
    </w:rPr>
  </w:style>
  <w:style w:type="character" w:customStyle="1" w:styleId="StyleCardtextChar10pt">
    <w:name w:val="Style Card text Char + 10 pt"/>
    <w:rsid w:val="00774FA9"/>
    <w:rPr>
      <w:rFonts w:ascii="Georgia" w:eastAsia="Calibri" w:hAnsi="Georgia"/>
      <w:sz w:val="20"/>
      <w:u w:val="single"/>
      <w:lang w:bidi="ar-SA"/>
    </w:rPr>
  </w:style>
  <w:style w:type="paragraph" w:customStyle="1" w:styleId="NoteLevel11">
    <w:name w:val="Note Level 11"/>
    <w:basedOn w:val="Normal"/>
    <w:uiPriority w:val="99"/>
    <w:qFormat/>
    <w:rsid w:val="00774FA9"/>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774FA9"/>
    <w:pPr>
      <w:keepNext/>
      <w:tabs>
        <w:tab w:val="num" w:pos="1440"/>
      </w:tabs>
      <w:ind w:left="1800" w:hanging="360"/>
      <w:outlineLvl w:val="2"/>
    </w:pPr>
    <w:rPr>
      <w:rFonts w:eastAsia="MS Gothic"/>
    </w:rPr>
  </w:style>
  <w:style w:type="paragraph" w:customStyle="1" w:styleId="NoteLevel41">
    <w:name w:val="Note Level 41"/>
    <w:basedOn w:val="Normal"/>
    <w:qFormat/>
    <w:rsid w:val="00774FA9"/>
    <w:pPr>
      <w:keepNext/>
      <w:tabs>
        <w:tab w:val="num" w:pos="2160"/>
      </w:tabs>
      <w:ind w:left="2520" w:hanging="360"/>
      <w:outlineLvl w:val="3"/>
    </w:pPr>
    <w:rPr>
      <w:rFonts w:eastAsia="MS Gothic"/>
    </w:rPr>
  </w:style>
  <w:style w:type="paragraph" w:customStyle="1" w:styleId="NoteLevel51">
    <w:name w:val="Note Level 51"/>
    <w:basedOn w:val="Normal"/>
    <w:qFormat/>
    <w:rsid w:val="00774FA9"/>
    <w:pPr>
      <w:keepNext/>
      <w:tabs>
        <w:tab w:val="num" w:pos="2880"/>
      </w:tabs>
      <w:ind w:left="3240" w:hanging="360"/>
      <w:outlineLvl w:val="4"/>
    </w:pPr>
    <w:rPr>
      <w:rFonts w:eastAsia="MS Gothic"/>
    </w:rPr>
  </w:style>
  <w:style w:type="paragraph" w:customStyle="1" w:styleId="NoteLevel61">
    <w:name w:val="Note Level 61"/>
    <w:basedOn w:val="Normal"/>
    <w:qFormat/>
    <w:rsid w:val="00774FA9"/>
    <w:pPr>
      <w:keepNext/>
      <w:tabs>
        <w:tab w:val="num" w:pos="3600"/>
      </w:tabs>
      <w:ind w:left="3960" w:hanging="360"/>
      <w:outlineLvl w:val="5"/>
    </w:pPr>
    <w:rPr>
      <w:rFonts w:eastAsia="MS Gothic"/>
    </w:rPr>
  </w:style>
  <w:style w:type="paragraph" w:customStyle="1" w:styleId="NoteLevel71">
    <w:name w:val="Note Level 71"/>
    <w:basedOn w:val="Normal"/>
    <w:qFormat/>
    <w:rsid w:val="00774FA9"/>
    <w:pPr>
      <w:keepNext/>
      <w:tabs>
        <w:tab w:val="num" w:pos="4320"/>
      </w:tabs>
      <w:ind w:left="4680" w:hanging="360"/>
      <w:outlineLvl w:val="6"/>
    </w:pPr>
    <w:rPr>
      <w:rFonts w:eastAsia="MS Gothic"/>
    </w:rPr>
  </w:style>
  <w:style w:type="paragraph" w:customStyle="1" w:styleId="NoteLevel81">
    <w:name w:val="Note Level 81"/>
    <w:basedOn w:val="Normal"/>
    <w:qFormat/>
    <w:rsid w:val="00774FA9"/>
    <w:pPr>
      <w:keepNext/>
      <w:tabs>
        <w:tab w:val="num" w:pos="5040"/>
      </w:tabs>
      <w:ind w:left="5400" w:hanging="360"/>
      <w:outlineLvl w:val="7"/>
    </w:pPr>
    <w:rPr>
      <w:rFonts w:eastAsia="MS Gothic"/>
    </w:rPr>
  </w:style>
  <w:style w:type="paragraph" w:customStyle="1" w:styleId="NoteLevel91">
    <w:name w:val="Note Level 91"/>
    <w:basedOn w:val="Normal"/>
    <w:qFormat/>
    <w:rsid w:val="00774FA9"/>
    <w:pPr>
      <w:keepNext/>
      <w:tabs>
        <w:tab w:val="num" w:pos="5760"/>
      </w:tabs>
      <w:ind w:left="6120" w:hanging="360"/>
      <w:outlineLvl w:val="8"/>
    </w:pPr>
    <w:rPr>
      <w:rFonts w:eastAsia="MS Gothic"/>
    </w:rPr>
  </w:style>
  <w:style w:type="paragraph" w:styleId="Index2">
    <w:name w:val="index 2"/>
    <w:basedOn w:val="Normal"/>
    <w:next w:val="Normal"/>
    <w:autoRedefine/>
    <w:rsid w:val="00774FA9"/>
    <w:pPr>
      <w:spacing w:after="200" w:line="276" w:lineRule="auto"/>
      <w:ind w:left="400" w:hanging="200"/>
    </w:pPr>
    <w:rPr>
      <w:rFonts w:eastAsia="Times New Roman"/>
      <w:bCs/>
    </w:rPr>
  </w:style>
  <w:style w:type="paragraph" w:styleId="Index3">
    <w:name w:val="index 3"/>
    <w:basedOn w:val="Normal"/>
    <w:next w:val="Normal"/>
    <w:autoRedefine/>
    <w:rsid w:val="00774FA9"/>
    <w:pPr>
      <w:spacing w:after="200" w:line="276" w:lineRule="auto"/>
      <w:ind w:left="600" w:hanging="200"/>
    </w:pPr>
    <w:rPr>
      <w:rFonts w:eastAsia="Times New Roman"/>
      <w:bCs/>
    </w:rPr>
  </w:style>
  <w:style w:type="paragraph" w:styleId="Index4">
    <w:name w:val="index 4"/>
    <w:basedOn w:val="Normal"/>
    <w:next w:val="Normal"/>
    <w:autoRedefine/>
    <w:rsid w:val="00774FA9"/>
    <w:pPr>
      <w:spacing w:after="200" w:line="276" w:lineRule="auto"/>
      <w:ind w:left="800" w:hanging="200"/>
    </w:pPr>
    <w:rPr>
      <w:rFonts w:eastAsia="Times New Roman"/>
      <w:bCs/>
    </w:rPr>
  </w:style>
  <w:style w:type="paragraph" w:styleId="Index5">
    <w:name w:val="index 5"/>
    <w:basedOn w:val="Normal"/>
    <w:next w:val="Normal"/>
    <w:autoRedefine/>
    <w:rsid w:val="00774FA9"/>
    <w:pPr>
      <w:spacing w:after="200" w:line="276" w:lineRule="auto"/>
      <w:ind w:left="1000" w:hanging="200"/>
    </w:pPr>
    <w:rPr>
      <w:rFonts w:eastAsia="Times New Roman"/>
      <w:bCs/>
    </w:rPr>
  </w:style>
  <w:style w:type="paragraph" w:styleId="Index6">
    <w:name w:val="index 6"/>
    <w:basedOn w:val="Normal"/>
    <w:next w:val="Normal"/>
    <w:autoRedefine/>
    <w:rsid w:val="00774FA9"/>
    <w:pPr>
      <w:spacing w:after="200" w:line="276" w:lineRule="auto"/>
      <w:ind w:left="1200" w:hanging="200"/>
    </w:pPr>
    <w:rPr>
      <w:rFonts w:eastAsia="Times New Roman"/>
      <w:bCs/>
    </w:rPr>
  </w:style>
  <w:style w:type="paragraph" w:styleId="Index7">
    <w:name w:val="index 7"/>
    <w:basedOn w:val="Normal"/>
    <w:next w:val="Normal"/>
    <w:autoRedefine/>
    <w:rsid w:val="00774FA9"/>
    <w:pPr>
      <w:spacing w:after="200" w:line="276" w:lineRule="auto"/>
      <w:ind w:left="1400" w:hanging="200"/>
    </w:pPr>
    <w:rPr>
      <w:rFonts w:eastAsia="Times New Roman"/>
      <w:bCs/>
    </w:rPr>
  </w:style>
  <w:style w:type="paragraph" w:styleId="Index8">
    <w:name w:val="index 8"/>
    <w:basedOn w:val="Normal"/>
    <w:next w:val="Normal"/>
    <w:autoRedefine/>
    <w:rsid w:val="00774FA9"/>
    <w:pPr>
      <w:spacing w:after="200" w:line="276" w:lineRule="auto"/>
      <w:ind w:left="1600" w:hanging="200"/>
    </w:pPr>
    <w:rPr>
      <w:rFonts w:eastAsia="Times New Roman"/>
      <w:bCs/>
    </w:rPr>
  </w:style>
  <w:style w:type="paragraph" w:styleId="Index9">
    <w:name w:val="index 9"/>
    <w:basedOn w:val="Normal"/>
    <w:next w:val="Normal"/>
    <w:autoRedefine/>
    <w:rsid w:val="00774FA9"/>
    <w:pPr>
      <w:spacing w:after="200" w:line="276" w:lineRule="auto"/>
      <w:ind w:left="1800" w:hanging="200"/>
    </w:pPr>
    <w:rPr>
      <w:rFonts w:eastAsia="Times New Roman"/>
      <w:bCs/>
    </w:rPr>
  </w:style>
  <w:style w:type="paragraph" w:styleId="IndexHeading">
    <w:name w:val="index heading"/>
    <w:basedOn w:val="Normal"/>
    <w:next w:val="Index1"/>
    <w:rsid w:val="00774FA9"/>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774FA9"/>
    <w:pPr>
      <w:jc w:val="both"/>
    </w:pPr>
    <w:rPr>
      <w:rFonts w:eastAsia="Times New Roman"/>
      <w:i/>
      <w:iCs/>
      <w:color w:val="000000"/>
      <w:sz w:val="20"/>
    </w:rPr>
  </w:style>
  <w:style w:type="character" w:customStyle="1" w:styleId="MediumGrid11">
    <w:name w:val="Medium Grid 11"/>
    <w:uiPriority w:val="99"/>
    <w:rsid w:val="00774FA9"/>
    <w:rPr>
      <w:color w:val="808080"/>
    </w:rPr>
  </w:style>
  <w:style w:type="character" w:customStyle="1" w:styleId="Date2">
    <w:name w:val="Date2"/>
    <w:rsid w:val="00774FA9"/>
  </w:style>
  <w:style w:type="paragraph" w:customStyle="1" w:styleId="PlaceholderText2">
    <w:name w:val="Placeholder Text2"/>
    <w:basedOn w:val="Normal"/>
    <w:uiPriority w:val="99"/>
    <w:qFormat/>
    <w:rsid w:val="00774FA9"/>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774FA9"/>
    <w:pPr>
      <w:spacing w:before="100" w:beforeAutospacing="1" w:after="100" w:afterAutospacing="1"/>
    </w:pPr>
    <w:rPr>
      <w:rFonts w:eastAsia="Times New Roman"/>
      <w:sz w:val="24"/>
    </w:rPr>
  </w:style>
  <w:style w:type="paragraph" w:customStyle="1" w:styleId="LightShading1">
    <w:name w:val="Light Shading1"/>
    <w:basedOn w:val="Normal"/>
    <w:qFormat/>
    <w:rsid w:val="00774FA9"/>
    <w:pPr>
      <w:keepNext/>
      <w:tabs>
        <w:tab w:val="num" w:pos="1440"/>
      </w:tabs>
      <w:ind w:left="1800" w:hanging="360"/>
      <w:outlineLvl w:val="2"/>
    </w:pPr>
    <w:rPr>
      <w:rFonts w:eastAsia="MS Gothic"/>
      <w:sz w:val="24"/>
    </w:rPr>
  </w:style>
  <w:style w:type="paragraph" w:customStyle="1" w:styleId="LightList1">
    <w:name w:val="Light List1"/>
    <w:basedOn w:val="Normal"/>
    <w:qFormat/>
    <w:rsid w:val="00774FA9"/>
    <w:pPr>
      <w:keepNext/>
      <w:tabs>
        <w:tab w:val="num" w:pos="2160"/>
      </w:tabs>
      <w:ind w:left="2520" w:hanging="360"/>
      <w:outlineLvl w:val="3"/>
    </w:pPr>
    <w:rPr>
      <w:rFonts w:eastAsia="MS Gothic"/>
      <w:sz w:val="24"/>
    </w:rPr>
  </w:style>
  <w:style w:type="paragraph" w:customStyle="1" w:styleId="LightGrid1">
    <w:name w:val="Light Grid1"/>
    <w:basedOn w:val="Normal"/>
    <w:qFormat/>
    <w:rsid w:val="00774FA9"/>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774FA9"/>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774FA9"/>
    <w:pPr>
      <w:keepNext/>
      <w:tabs>
        <w:tab w:val="num" w:pos="4320"/>
      </w:tabs>
      <w:ind w:left="4680" w:hanging="360"/>
      <w:outlineLvl w:val="6"/>
    </w:pPr>
    <w:rPr>
      <w:rFonts w:eastAsia="MS Gothic"/>
      <w:sz w:val="24"/>
    </w:rPr>
  </w:style>
  <w:style w:type="paragraph" w:customStyle="1" w:styleId="MediumList11">
    <w:name w:val="Medium List 11"/>
    <w:basedOn w:val="Normal"/>
    <w:qFormat/>
    <w:rsid w:val="00774FA9"/>
    <w:pPr>
      <w:keepNext/>
      <w:tabs>
        <w:tab w:val="num" w:pos="5040"/>
      </w:tabs>
      <w:ind w:left="5400" w:hanging="360"/>
      <w:outlineLvl w:val="7"/>
    </w:pPr>
    <w:rPr>
      <w:rFonts w:eastAsia="MS Gothic"/>
      <w:sz w:val="24"/>
    </w:rPr>
  </w:style>
  <w:style w:type="paragraph" w:customStyle="1" w:styleId="MediumList21">
    <w:name w:val="Medium List 21"/>
    <w:basedOn w:val="Normal"/>
    <w:qFormat/>
    <w:rsid w:val="00774FA9"/>
    <w:pPr>
      <w:keepNext/>
      <w:tabs>
        <w:tab w:val="num" w:pos="5760"/>
      </w:tabs>
      <w:ind w:left="6120" w:hanging="360"/>
      <w:outlineLvl w:val="8"/>
    </w:pPr>
    <w:rPr>
      <w:rFonts w:eastAsia="MS Gothic"/>
      <w:sz w:val="24"/>
    </w:rPr>
  </w:style>
  <w:style w:type="character" w:customStyle="1" w:styleId="SmallCharChar0">
    <w:name w:val="Small Char Char"/>
    <w:basedOn w:val="DefaultParagraphFont"/>
    <w:rsid w:val="00774FA9"/>
    <w:rPr>
      <w:sz w:val="17"/>
      <w:szCs w:val="24"/>
      <w:lang w:val="en-US" w:eastAsia="en-US" w:bidi="ar-SA"/>
    </w:rPr>
  </w:style>
  <w:style w:type="character" w:styleId="SubtleEmphasis">
    <w:name w:val="Subtle Emphasis"/>
    <w:uiPriority w:val="1"/>
    <w:qFormat/>
    <w:rsid w:val="00774FA9"/>
    <w:rPr>
      <w:rFonts w:ascii="Garamond" w:hAnsi="Garamond"/>
      <w:iCs/>
      <w:color w:val="auto"/>
      <w:spacing w:val="0"/>
      <w:sz w:val="22"/>
      <w:u w:val="single"/>
      <w:bdr w:val="none" w:sz="0" w:space="0" w:color="auto"/>
    </w:rPr>
  </w:style>
  <w:style w:type="character" w:customStyle="1" w:styleId="italics">
    <w:name w:val="italics"/>
    <w:basedOn w:val="DefaultParagraphFont"/>
    <w:rsid w:val="00774FA9"/>
  </w:style>
  <w:style w:type="character" w:customStyle="1" w:styleId="m-3583723223135346788gmail-style13ptbold">
    <w:name w:val="m_-3583723223135346788gmail-style13ptbold"/>
    <w:basedOn w:val="DefaultParagraphFont"/>
    <w:rsid w:val="00774FA9"/>
  </w:style>
  <w:style w:type="character" w:customStyle="1" w:styleId="m-3583723223135346788gmail-styleunderline">
    <w:name w:val="m_-3583723223135346788gmail-styleunderline"/>
    <w:basedOn w:val="DefaultParagraphFont"/>
    <w:rsid w:val="00774FA9"/>
  </w:style>
  <w:style w:type="character" w:customStyle="1" w:styleId="m5752322906675670515gmail-style13ptbold">
    <w:name w:val="m_5752322906675670515gmail-style13ptbold"/>
    <w:basedOn w:val="DefaultParagraphFont"/>
    <w:rsid w:val="00774FA9"/>
  </w:style>
  <w:style w:type="character" w:customStyle="1" w:styleId="m5752322906675670515gmail-styleunderline">
    <w:name w:val="m_5752322906675670515gmail-styleunderline"/>
    <w:basedOn w:val="DefaultParagraphFont"/>
    <w:rsid w:val="00774FA9"/>
  </w:style>
  <w:style w:type="paragraph" w:customStyle="1" w:styleId="profiletext">
    <w:name w:val="profiletext"/>
    <w:basedOn w:val="Normal"/>
    <w:qFormat/>
    <w:rsid w:val="00774FA9"/>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774FA9"/>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774FA9"/>
  </w:style>
  <w:style w:type="character" w:customStyle="1" w:styleId="slideshowcount">
    <w:name w:val="slideshow_count"/>
    <w:basedOn w:val="DefaultParagraphFont"/>
    <w:rsid w:val="00774FA9"/>
  </w:style>
  <w:style w:type="character" w:customStyle="1" w:styleId="pull-quotetext">
    <w:name w:val="pull-quote__text"/>
    <w:basedOn w:val="DefaultParagraphFont"/>
    <w:rsid w:val="00774FA9"/>
  </w:style>
  <w:style w:type="character" w:customStyle="1" w:styleId="widont">
    <w:name w:val="widont"/>
    <w:basedOn w:val="DefaultParagraphFont"/>
    <w:rsid w:val="00774FA9"/>
  </w:style>
  <w:style w:type="character" w:customStyle="1" w:styleId="social-sharetext">
    <w:name w:val="social-share__text"/>
    <w:basedOn w:val="DefaultParagraphFont"/>
    <w:rsid w:val="00774FA9"/>
  </w:style>
  <w:style w:type="character" w:customStyle="1" w:styleId="css-vz7hjd">
    <w:name w:val="css-vz7hjd"/>
    <w:basedOn w:val="DefaultParagraphFont"/>
    <w:rsid w:val="00774FA9"/>
  </w:style>
  <w:style w:type="paragraph" w:customStyle="1" w:styleId="css-173tce4">
    <w:name w:val="css-173tce4"/>
    <w:basedOn w:val="Normal"/>
    <w:qFormat/>
    <w:rsid w:val="00774FA9"/>
    <w:pPr>
      <w:spacing w:before="100" w:beforeAutospacing="1" w:after="100" w:afterAutospacing="1"/>
    </w:pPr>
    <w:rPr>
      <w:rFonts w:ascii="Times New Roman" w:hAnsi="Times New Roman"/>
    </w:rPr>
  </w:style>
  <w:style w:type="paragraph" w:customStyle="1" w:styleId="css-1cbhw1y">
    <w:name w:val="css-1cbhw1y"/>
    <w:basedOn w:val="Normal"/>
    <w:qFormat/>
    <w:rsid w:val="00774FA9"/>
    <w:pPr>
      <w:spacing w:before="100" w:beforeAutospacing="1" w:after="100" w:afterAutospacing="1"/>
    </w:pPr>
    <w:rPr>
      <w:rFonts w:ascii="Times New Roman" w:hAnsi="Times New Roman"/>
    </w:rPr>
  </w:style>
  <w:style w:type="character" w:customStyle="1" w:styleId="css-1baulvz">
    <w:name w:val="css-1baulvz"/>
    <w:basedOn w:val="DefaultParagraphFont"/>
    <w:rsid w:val="00774FA9"/>
  </w:style>
  <w:style w:type="character" w:customStyle="1" w:styleId="css-1dv1kvn">
    <w:name w:val="css-1dv1kvn"/>
    <w:basedOn w:val="DefaultParagraphFont"/>
    <w:rsid w:val="00774FA9"/>
  </w:style>
  <w:style w:type="character" w:customStyle="1" w:styleId="emkp2hg1">
    <w:name w:val="emkp2hg1"/>
    <w:basedOn w:val="DefaultParagraphFont"/>
    <w:rsid w:val="00774FA9"/>
  </w:style>
  <w:style w:type="character" w:customStyle="1" w:styleId="css-1ly73wi">
    <w:name w:val="css-1ly73wi"/>
    <w:basedOn w:val="DefaultParagraphFont"/>
    <w:rsid w:val="00774FA9"/>
  </w:style>
  <w:style w:type="character" w:customStyle="1" w:styleId="css-1v07nl7">
    <w:name w:val="css-1v07nl7"/>
    <w:basedOn w:val="DefaultParagraphFont"/>
    <w:rsid w:val="00774FA9"/>
  </w:style>
  <w:style w:type="character" w:customStyle="1" w:styleId="css-vg01wm">
    <w:name w:val="css-vg01wm"/>
    <w:basedOn w:val="DefaultParagraphFont"/>
    <w:rsid w:val="00774FA9"/>
  </w:style>
  <w:style w:type="character" w:customStyle="1" w:styleId="header-tagline">
    <w:name w:val="header-tagline"/>
    <w:basedOn w:val="DefaultParagraphFont"/>
    <w:rsid w:val="00774FA9"/>
  </w:style>
  <w:style w:type="character" w:customStyle="1" w:styleId="ab-lbl">
    <w:name w:val="ab-lbl"/>
    <w:basedOn w:val="DefaultParagraphFont"/>
    <w:rsid w:val="00774FA9"/>
  </w:style>
  <w:style w:type="character" w:customStyle="1" w:styleId="username">
    <w:name w:val="username"/>
    <w:basedOn w:val="DefaultParagraphFont"/>
    <w:rsid w:val="00774FA9"/>
  </w:style>
  <w:style w:type="character" w:customStyle="1" w:styleId="pb-caption">
    <w:name w:val="pb-caption"/>
    <w:basedOn w:val="DefaultParagraphFont"/>
    <w:rsid w:val="00774FA9"/>
  </w:style>
  <w:style w:type="character" w:customStyle="1" w:styleId="author-timestamp">
    <w:name w:val="author-timestamp"/>
    <w:basedOn w:val="DefaultParagraphFont"/>
    <w:rsid w:val="00774FA9"/>
  </w:style>
  <w:style w:type="character" w:customStyle="1" w:styleId="pb-author-name">
    <w:name w:val="pb-author-name"/>
    <w:basedOn w:val="DefaultParagraphFont"/>
    <w:rsid w:val="00774FA9"/>
  </w:style>
  <w:style w:type="character" w:customStyle="1" w:styleId="pb-author-role">
    <w:name w:val="pb-author-role"/>
    <w:basedOn w:val="DefaultParagraphFont"/>
    <w:rsid w:val="00774FA9"/>
  </w:style>
  <w:style w:type="character" w:customStyle="1" w:styleId="section-label">
    <w:name w:val="section-label"/>
    <w:basedOn w:val="DefaultParagraphFont"/>
    <w:rsid w:val="00774FA9"/>
  </w:style>
  <w:style w:type="character" w:customStyle="1" w:styleId="section-label-span">
    <w:name w:val="section-label-span"/>
    <w:basedOn w:val="DefaultParagraphFont"/>
    <w:rsid w:val="00774FA9"/>
  </w:style>
  <w:style w:type="character" w:customStyle="1" w:styleId="by-lbl">
    <w:name w:val="by-lbl"/>
    <w:basedOn w:val="DefaultParagraphFont"/>
    <w:rsid w:val="00774FA9"/>
  </w:style>
  <w:style w:type="paragraph" w:customStyle="1" w:styleId="interstitial-link">
    <w:name w:val="interstitial-link"/>
    <w:basedOn w:val="Normal"/>
    <w:uiPriority w:val="99"/>
    <w:qFormat/>
    <w:rsid w:val="00774FA9"/>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774FA9"/>
  </w:style>
  <w:style w:type="character" w:customStyle="1" w:styleId="num">
    <w:name w:val="num"/>
    <w:basedOn w:val="DefaultParagraphFont"/>
    <w:rsid w:val="00774FA9"/>
  </w:style>
  <w:style w:type="character" w:customStyle="1" w:styleId="chapeau">
    <w:name w:val="chapeau"/>
    <w:basedOn w:val="DefaultParagraphFont"/>
    <w:rsid w:val="00774FA9"/>
  </w:style>
  <w:style w:type="character" w:customStyle="1" w:styleId="responsivemedia-captiontext--2wfdf">
    <w:name w:val="responsivemedia-captiontext--2wfdf"/>
    <w:basedOn w:val="DefaultParagraphFont"/>
    <w:rsid w:val="00774FA9"/>
  </w:style>
  <w:style w:type="character" w:customStyle="1" w:styleId="responsivemedia-credit--3f-q">
    <w:name w:val="responsivemedia-credit--3f-q_"/>
    <w:basedOn w:val="DefaultParagraphFont"/>
    <w:rsid w:val="00774FA9"/>
  </w:style>
  <w:style w:type="character" w:customStyle="1" w:styleId="v">
    <w:name w:val="v"/>
    <w:basedOn w:val="DefaultParagraphFont"/>
    <w:rsid w:val="00774FA9"/>
  </w:style>
  <w:style w:type="paragraph" w:customStyle="1" w:styleId="AnalyticsGBN">
    <w:name w:val="AnalyticsGBN"/>
    <w:basedOn w:val="Normal"/>
    <w:link w:val="AnalyticsGBNChar"/>
    <w:uiPriority w:val="4"/>
    <w:qFormat/>
    <w:rsid w:val="00774FA9"/>
    <w:pPr>
      <w:keepNext/>
      <w:keepLines/>
      <w:spacing w:before="200"/>
      <w:outlineLvl w:val="3"/>
    </w:pPr>
    <w:rPr>
      <w:rFonts w:ascii="Garamond" w:eastAsiaTheme="majorEastAsia" w:hAnsi="Garamond" w:cstheme="majorBidi"/>
      <w:b/>
      <w:iCs/>
      <w:color w:val="2F5496" w:themeColor="accent1" w:themeShade="BF"/>
      <w:sz w:val="28"/>
      <w:szCs w:val="28"/>
    </w:rPr>
  </w:style>
  <w:style w:type="character" w:customStyle="1" w:styleId="AnalyticsGBNChar">
    <w:name w:val="AnalyticsGBN Char"/>
    <w:basedOn w:val="DefaultParagraphFont"/>
    <w:link w:val="AnalyticsGBN"/>
    <w:uiPriority w:val="4"/>
    <w:qFormat/>
    <w:rsid w:val="00774FA9"/>
    <w:rPr>
      <w:rFonts w:ascii="Garamond" w:eastAsiaTheme="majorEastAsia" w:hAnsi="Garamond" w:cstheme="majorBidi"/>
      <w:b/>
      <w:iCs/>
      <w:color w:val="2F5496" w:themeColor="accent1" w:themeShade="BF"/>
      <w:sz w:val="28"/>
      <w:szCs w:val="28"/>
    </w:rPr>
  </w:style>
  <w:style w:type="paragraph" w:customStyle="1" w:styleId="DateTime">
    <w:name w:val="DateTime"/>
    <w:basedOn w:val="Normal"/>
    <w:link w:val="DateTimeChar"/>
    <w:autoRedefine/>
    <w:uiPriority w:val="4"/>
    <w:qFormat/>
    <w:rsid w:val="00774FA9"/>
    <w:rPr>
      <w:rFonts w:ascii="Garamond" w:hAnsi="Garamond"/>
    </w:rPr>
  </w:style>
  <w:style w:type="character" w:customStyle="1" w:styleId="DateTimeChar">
    <w:name w:val="DateTime Char"/>
    <w:basedOn w:val="DefaultParagraphFont"/>
    <w:link w:val="DateTime"/>
    <w:uiPriority w:val="4"/>
    <w:rsid w:val="00774FA9"/>
    <w:rPr>
      <w:rFonts w:ascii="Garamond" w:hAnsi="Garamond" w:cs="Calibri"/>
    </w:rPr>
  </w:style>
  <w:style w:type="paragraph" w:customStyle="1" w:styleId="Lecture">
    <w:name w:val="Lecture"/>
    <w:next w:val="BodyText"/>
    <w:link w:val="LectureChar"/>
    <w:autoRedefine/>
    <w:uiPriority w:val="4"/>
    <w:qFormat/>
    <w:rsid w:val="00774FA9"/>
    <w:pPr>
      <w:spacing w:after="0"/>
      <w:outlineLvl w:val="5"/>
    </w:pPr>
    <w:rPr>
      <w:rFonts w:ascii="Arial" w:hAnsi="Arial" w:cs="Arial"/>
      <w:spacing w:val="-10"/>
    </w:rPr>
  </w:style>
  <w:style w:type="character" w:customStyle="1" w:styleId="LectureChar">
    <w:name w:val="Lecture Char"/>
    <w:basedOn w:val="DateTimeChar"/>
    <w:link w:val="Lecture"/>
    <w:uiPriority w:val="4"/>
    <w:rsid w:val="00774FA9"/>
    <w:rPr>
      <w:rFonts w:ascii="Arial" w:hAnsi="Arial" w:cs="Arial"/>
      <w:spacing w:val="-10"/>
    </w:rPr>
  </w:style>
  <w:style w:type="character" w:customStyle="1" w:styleId="evidencetextChar1">
    <w:name w:val="evidence text Char1"/>
    <w:basedOn w:val="DefaultParagraphFont"/>
    <w:link w:val="evidencetext"/>
    <w:locked/>
    <w:rsid w:val="00774FA9"/>
    <w:rPr>
      <w:rFonts w:ascii="Calibri" w:eastAsia="Times New Roman" w:hAnsi="Calibri" w:cs="Calibri"/>
      <w:color w:val="000000"/>
      <w:sz w:val="18"/>
    </w:rPr>
  </w:style>
  <w:style w:type="character" w:customStyle="1" w:styleId="m4841727538114946087gmail-styleunderline">
    <w:name w:val="m_4841727538114946087gmail-styleunderline"/>
    <w:basedOn w:val="DefaultParagraphFont"/>
    <w:rsid w:val="00774FA9"/>
  </w:style>
  <w:style w:type="paragraph" w:customStyle="1" w:styleId="BreakTag">
    <w:name w:val="Break Tag"/>
    <w:basedOn w:val="Normal"/>
    <w:autoRedefine/>
    <w:uiPriority w:val="4"/>
    <w:qFormat/>
    <w:rsid w:val="00774FA9"/>
    <w:pPr>
      <w:spacing w:before="240"/>
    </w:pPr>
    <w:rPr>
      <w:rFonts w:ascii="Garamond" w:hAnsi="Garamond"/>
      <w:b/>
      <w:sz w:val="26"/>
    </w:rPr>
  </w:style>
  <w:style w:type="paragraph" w:customStyle="1" w:styleId="BreakBlock">
    <w:name w:val="Break Block"/>
    <w:basedOn w:val="Normal"/>
    <w:link w:val="BreakBlockChar"/>
    <w:autoRedefine/>
    <w:qFormat/>
    <w:rsid w:val="00774FA9"/>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774FA9"/>
    <w:rPr>
      <w:rFonts w:ascii="Arial Bold" w:hAnsi="Arial Bold" w:cs="Calibri"/>
      <w:b/>
      <w:caps/>
      <w:sz w:val="32"/>
      <w:u w:val="single"/>
    </w:rPr>
  </w:style>
  <w:style w:type="character" w:customStyle="1" w:styleId="Mention1">
    <w:name w:val="Mention1"/>
    <w:basedOn w:val="DefaultParagraphFont"/>
    <w:uiPriority w:val="99"/>
    <w:semiHidden/>
    <w:unhideWhenUsed/>
    <w:rsid w:val="00774FA9"/>
    <w:rPr>
      <w:color w:val="2B579A"/>
      <w:shd w:val="clear" w:color="auto" w:fill="E6E6E6"/>
    </w:rPr>
  </w:style>
  <w:style w:type="character" w:customStyle="1" w:styleId="UnresolvedMention11">
    <w:name w:val="Unresolved Mention11"/>
    <w:basedOn w:val="DefaultParagraphFont"/>
    <w:uiPriority w:val="99"/>
    <w:unhideWhenUsed/>
    <w:rsid w:val="00774FA9"/>
    <w:rPr>
      <w:color w:val="808080"/>
      <w:shd w:val="clear" w:color="auto" w:fill="E6E6E6"/>
    </w:rPr>
  </w:style>
  <w:style w:type="character" w:customStyle="1" w:styleId="Styleunderline11pt">
    <w:name w:val="Style underline + 11 pt"/>
    <w:rsid w:val="00774FA9"/>
    <w:rPr>
      <w:rFonts w:ascii="Times New Roman" w:hAnsi="Times New Roman"/>
      <w:sz w:val="20"/>
      <w:u w:val="single"/>
    </w:rPr>
  </w:style>
  <w:style w:type="paragraph" w:customStyle="1" w:styleId="Stylecard11pt">
    <w:name w:val="Style card + 11 pt"/>
    <w:basedOn w:val="Normal"/>
    <w:link w:val="Stylecard11ptChar"/>
    <w:qFormat/>
    <w:rsid w:val="00774FA9"/>
    <w:pPr>
      <w:ind w:left="288" w:right="288"/>
    </w:pPr>
    <w:rPr>
      <w:rFonts w:eastAsia="SimSun"/>
      <w:lang w:eastAsia="zh-CN"/>
    </w:rPr>
  </w:style>
  <w:style w:type="character" w:customStyle="1" w:styleId="Stylecard11ptChar">
    <w:name w:val="Style card + 11 pt Char"/>
    <w:link w:val="Stylecard11pt"/>
    <w:rsid w:val="00774FA9"/>
    <w:rPr>
      <w:rFonts w:ascii="Calibri" w:eastAsia="SimSun" w:hAnsi="Calibri" w:cs="Calibri"/>
      <w:lang w:eastAsia="zh-CN"/>
    </w:rPr>
  </w:style>
  <w:style w:type="paragraph" w:customStyle="1" w:styleId="StyleStyle411pt">
    <w:name w:val="Style Style4 + 11 pt"/>
    <w:basedOn w:val="Normal"/>
    <w:link w:val="StyleStyle411ptChar"/>
    <w:qFormat/>
    <w:rsid w:val="00774FA9"/>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774FA9"/>
    <w:rPr>
      <w:rFonts w:ascii="Garamond" w:eastAsia="Times New Roman" w:hAnsi="Garamond" w:cs="Calibri"/>
      <w:u w:val="single"/>
    </w:rPr>
  </w:style>
  <w:style w:type="character" w:customStyle="1" w:styleId="Style11ptUnderline">
    <w:name w:val="Style 11 pt Underline"/>
    <w:rsid w:val="00774FA9"/>
    <w:rPr>
      <w:sz w:val="20"/>
      <w:u w:val="single"/>
    </w:rPr>
  </w:style>
  <w:style w:type="character" w:customStyle="1" w:styleId="Style11ptBoldUnderline">
    <w:name w:val="Style 11 pt Bold Underline"/>
    <w:rsid w:val="00774FA9"/>
    <w:rPr>
      <w:b/>
      <w:bCs/>
      <w:sz w:val="20"/>
      <w:u w:val="single"/>
    </w:rPr>
  </w:style>
  <w:style w:type="character" w:customStyle="1" w:styleId="Style11pt">
    <w:name w:val="Style 11 pt"/>
    <w:rsid w:val="00774FA9"/>
    <w:rPr>
      <w:sz w:val="20"/>
    </w:rPr>
  </w:style>
  <w:style w:type="paragraph" w:customStyle="1" w:styleId="StyleStyle411ptBold">
    <w:name w:val="Style Style4 + 11 pt Bold"/>
    <w:basedOn w:val="Normal"/>
    <w:link w:val="StyleStyle411ptBoldChar"/>
    <w:qFormat/>
    <w:rsid w:val="00774FA9"/>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774FA9"/>
    <w:rPr>
      <w:rFonts w:ascii="Garamond" w:eastAsia="Times New Roman" w:hAnsi="Garamond" w:cs="Calibri"/>
      <w:b/>
      <w:bCs/>
      <w:u w:val="single"/>
    </w:rPr>
  </w:style>
  <w:style w:type="character" w:customStyle="1" w:styleId="hilite1">
    <w:name w:val="hilite1"/>
    <w:basedOn w:val="DefaultParagraphFont"/>
    <w:rsid w:val="00774FA9"/>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774FA9"/>
    <w:rPr>
      <w:rFonts w:ascii="Cambria" w:hAnsi="Cambria" w:cs="Times New Roman"/>
      <w:b/>
      <w:bCs/>
      <w:sz w:val="26"/>
      <w:szCs w:val="26"/>
    </w:rPr>
  </w:style>
  <w:style w:type="character" w:customStyle="1" w:styleId="CardCharChar1">
    <w:name w:val="Card Char Char1"/>
    <w:basedOn w:val="DefaultParagraphFont"/>
    <w:rsid w:val="00774FA9"/>
    <w:rPr>
      <w:rFonts w:cs="Times New Roman"/>
      <w:b/>
      <w:bCs/>
      <w:sz w:val="28"/>
      <w:szCs w:val="28"/>
    </w:rPr>
  </w:style>
  <w:style w:type="character" w:customStyle="1" w:styleId="hit1">
    <w:name w:val="hit1"/>
    <w:basedOn w:val="DefaultParagraphFont"/>
    <w:rsid w:val="00774FA9"/>
    <w:rPr>
      <w:b/>
      <w:bCs/>
      <w:color w:val="CC0033"/>
    </w:rPr>
  </w:style>
  <w:style w:type="character" w:customStyle="1" w:styleId="SmallText-New">
    <w:name w:val="Small Text - New"/>
    <w:basedOn w:val="DefaultParagraphFont"/>
    <w:rsid w:val="00774FA9"/>
    <w:rPr>
      <w:rFonts w:ascii="Arial Narrow" w:hAnsi="Arial Narrow"/>
      <w:sz w:val="14"/>
    </w:rPr>
  </w:style>
  <w:style w:type="character" w:customStyle="1" w:styleId="Underlined-New">
    <w:name w:val="Underlined - New"/>
    <w:basedOn w:val="DefaultParagraphFont"/>
    <w:rsid w:val="00774FA9"/>
    <w:rPr>
      <w:rFonts w:ascii="Arial Narrow" w:hAnsi="Arial Narrow"/>
      <w:sz w:val="16"/>
      <w:u w:val="single"/>
    </w:rPr>
  </w:style>
  <w:style w:type="character" w:customStyle="1" w:styleId="Boxing">
    <w:name w:val="Boxing"/>
    <w:basedOn w:val="DefaultParagraphFont"/>
    <w:rsid w:val="00774FA9"/>
    <w:rPr>
      <w:rFonts w:ascii="Arial Narrow" w:hAnsi="Arial Narrow"/>
      <w:dstrike w:val="0"/>
      <w:sz w:val="20"/>
      <w:bdr w:val="single" w:sz="2" w:space="0" w:color="auto"/>
      <w:vertAlign w:val="baseline"/>
    </w:rPr>
  </w:style>
  <w:style w:type="character" w:customStyle="1" w:styleId="style65">
    <w:name w:val="style65"/>
    <w:basedOn w:val="DefaultParagraphFont"/>
    <w:rsid w:val="00774FA9"/>
    <w:rPr>
      <w:rFonts w:cs="Times New Roman"/>
    </w:rPr>
  </w:style>
  <w:style w:type="character" w:customStyle="1" w:styleId="Heading3CharCharChar3">
    <w:name w:val="Heading 3 Char Char Char3"/>
    <w:aliases w:val=" Char Char Char3,Char Char Char3,Heading 3 Char Char Char2, Char Char Char2,Char Char Char2,Heading 2 Char1 Char Char4,Heading 2 Char Char Char Char4,Heading 2 Char1 Char Char Char Char4,Heading 2 Char Char Char Char Char Char4"/>
    <w:basedOn w:val="DefaultParagraphFont"/>
    <w:rsid w:val="00774FA9"/>
    <w:rPr>
      <w:rFonts w:cs="Arial"/>
      <w:bCs/>
      <w:szCs w:val="26"/>
      <w:u w:val="single"/>
      <w:lang w:val="en-US" w:eastAsia="en-US" w:bidi="ar-SA"/>
    </w:rPr>
  </w:style>
  <w:style w:type="character" w:customStyle="1" w:styleId="Heading3CharCharCharChar2">
    <w:name w:val="Heading 3 Char Char Char Char2"/>
    <w:basedOn w:val="DefaultParagraphFont"/>
    <w:rsid w:val="00774FA9"/>
    <w:rPr>
      <w:rFonts w:cs="Arial"/>
      <w:bCs/>
      <w:szCs w:val="26"/>
      <w:u w:val="single"/>
      <w:lang w:val="en-US" w:eastAsia="en-US" w:bidi="ar-SA"/>
    </w:rPr>
  </w:style>
  <w:style w:type="paragraph" w:customStyle="1" w:styleId="evidencetextChar">
    <w:name w:val="evidence text Char"/>
    <w:basedOn w:val="Normal"/>
    <w:qFormat/>
    <w:rsid w:val="00774FA9"/>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774FA9"/>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774FA9"/>
    <w:rPr>
      <w:rFonts w:ascii="Garamond" w:eastAsia="Times New Roman" w:hAnsi="Garamond" w:cs="Arial"/>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774FA9"/>
    <w:rPr>
      <w:rFonts w:ascii="Garamond" w:eastAsia="Times New Roman" w:hAnsi="Garamond" w:cs="Arial"/>
      <w:u w:val="single"/>
      <w:bdr w:val="single" w:sz="4" w:space="0" w:color="auto"/>
    </w:rPr>
  </w:style>
  <w:style w:type="character" w:customStyle="1" w:styleId="UnderlineChar4Char">
    <w:name w:val="Underline Char4 Char"/>
    <w:basedOn w:val="DefaultParagraphFont"/>
    <w:rsid w:val="00774FA9"/>
    <w:rPr>
      <w:u w:val="single"/>
    </w:rPr>
  </w:style>
  <w:style w:type="character" w:customStyle="1" w:styleId="BoldandUnderlineChar3Char2">
    <w:name w:val="Bold and Underline Char3 Char2"/>
    <w:basedOn w:val="DefaultParagraphFont"/>
    <w:rsid w:val="00774FA9"/>
    <w:rPr>
      <w:b/>
      <w:u w:val="single"/>
    </w:rPr>
  </w:style>
  <w:style w:type="paragraph" w:customStyle="1" w:styleId="StyleUnderlineChar11pt">
    <w:name w:val="Style Underline Char + 11 pt"/>
    <w:basedOn w:val="Normal"/>
    <w:link w:val="StyleUnderlineChar11ptChar"/>
    <w:qFormat/>
    <w:rsid w:val="00774FA9"/>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774FA9"/>
    <w:rPr>
      <w:rFonts w:ascii="Garamond" w:eastAsia="Times New Roman" w:hAnsi="Garamond" w:cs="Calibri"/>
      <w:u w:val="single"/>
    </w:rPr>
  </w:style>
  <w:style w:type="paragraph" w:customStyle="1" w:styleId="StyleUnderlineChar11ptBold">
    <w:name w:val="Style Underline Char + 11 pt Bold"/>
    <w:basedOn w:val="Normal"/>
    <w:link w:val="StyleUnderlineChar11ptBoldChar"/>
    <w:qFormat/>
    <w:rsid w:val="00774FA9"/>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774FA9"/>
    <w:rPr>
      <w:rFonts w:ascii="Garamond" w:eastAsia="Times New Roman" w:hAnsi="Garamond" w:cs="Calibri"/>
      <w:b/>
      <w:bCs/>
      <w:u w:val="single"/>
    </w:rPr>
  </w:style>
  <w:style w:type="character" w:customStyle="1" w:styleId="inside-head">
    <w:name w:val="inside-head"/>
    <w:basedOn w:val="DefaultParagraphFont"/>
    <w:rsid w:val="00774FA9"/>
  </w:style>
  <w:style w:type="character" w:customStyle="1" w:styleId="officialstitle-">
    <w:name w:val="official_s_title-"/>
    <w:basedOn w:val="DefaultParagraphFont"/>
    <w:rsid w:val="00774FA9"/>
  </w:style>
  <w:style w:type="character" w:customStyle="1" w:styleId="officialsbureau">
    <w:name w:val="official_s_bureau"/>
    <w:basedOn w:val="DefaultParagraphFont"/>
    <w:rsid w:val="00774FA9"/>
  </w:style>
  <w:style w:type="paragraph" w:customStyle="1" w:styleId="Stylecard11ptUnderline">
    <w:name w:val="Style card + 11 pt Underline"/>
    <w:basedOn w:val="Normal"/>
    <w:link w:val="Stylecard11ptUnderlineChar"/>
    <w:qFormat/>
    <w:rsid w:val="00774FA9"/>
    <w:pPr>
      <w:ind w:left="288" w:right="288"/>
    </w:pPr>
    <w:rPr>
      <w:rFonts w:eastAsia="SimSun"/>
      <w:u w:val="single"/>
      <w:lang w:eastAsia="zh-CN"/>
    </w:rPr>
  </w:style>
  <w:style w:type="character" w:customStyle="1" w:styleId="Stylecard11ptUnderlineChar">
    <w:name w:val="Style card + 11 pt Underline Char"/>
    <w:link w:val="Stylecard11ptUnderline"/>
    <w:rsid w:val="00774FA9"/>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774FA9"/>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774FA9"/>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774FA9"/>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774FA9"/>
    <w:pPr>
      <w:ind w:left="288" w:right="288"/>
    </w:pPr>
    <w:rPr>
      <w:rFonts w:eastAsia="SimSun"/>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774FA9"/>
    <w:rPr>
      <w:rFonts w:ascii="Calibri" w:eastAsia="SimSun" w:hAnsi="Calibri" w:cs="Calibri"/>
      <w:spacing w:val="-8"/>
      <w:kern w:val="32"/>
      <w:szCs w:val="20"/>
      <w:u w:val="single"/>
      <w:lang w:val="x-none" w:eastAsia="zh-CN"/>
    </w:rPr>
  </w:style>
  <w:style w:type="paragraph" w:customStyle="1" w:styleId="StyleUnderlining11pt">
    <w:name w:val="Style Underlining + 11 pt"/>
    <w:basedOn w:val="Normal"/>
    <w:link w:val="StyleUnderlining11ptChar"/>
    <w:qFormat/>
    <w:rsid w:val="00774FA9"/>
    <w:rPr>
      <w:rFonts w:ascii="Garamond" w:hAnsi="Garamond"/>
      <w:u w:val="single"/>
    </w:rPr>
  </w:style>
  <w:style w:type="character" w:customStyle="1" w:styleId="StyleUnderlining11ptChar">
    <w:name w:val="Style Underlining + 11 pt Char"/>
    <w:basedOn w:val="DefaultParagraphFont"/>
    <w:link w:val="StyleUnderlining11pt"/>
    <w:rsid w:val="00774FA9"/>
    <w:rPr>
      <w:rFonts w:ascii="Garamond" w:hAnsi="Garamond" w:cs="Calibri"/>
      <w:u w:val="single"/>
    </w:rPr>
  </w:style>
  <w:style w:type="paragraph" w:customStyle="1" w:styleId="StyleCardText9pt">
    <w:name w:val="Style Card Text + 9 pt"/>
    <w:basedOn w:val="Normal"/>
    <w:link w:val="StyleCardText9ptChar"/>
    <w:qFormat/>
    <w:rsid w:val="00774FA9"/>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774FA9"/>
    <w:rPr>
      <w:rFonts w:ascii="Garamond" w:eastAsia="Calibri" w:hAnsi="Garamond" w:cs="Calibri"/>
    </w:rPr>
  </w:style>
  <w:style w:type="character" w:customStyle="1" w:styleId="underlineChar0">
    <w:name w:val="underline Char"/>
    <w:basedOn w:val="DefaultParagraphFont"/>
    <w:rsid w:val="00774FA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774FA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74FA9"/>
    <w:rPr>
      <w:sz w:val="20"/>
      <w:u w:val="single"/>
    </w:rPr>
  </w:style>
  <w:style w:type="character" w:customStyle="1" w:styleId="body-text">
    <w:name w:val="body-text"/>
    <w:basedOn w:val="DefaultParagraphFont"/>
    <w:rsid w:val="00774FA9"/>
  </w:style>
  <w:style w:type="paragraph" w:customStyle="1" w:styleId="StyleStyle411ptBoldBorderSinglesolidlineAuto0">
    <w:name w:val="Style Style4 + 11 pt Bold Border: : (Single solid line Auto  0...."/>
    <w:basedOn w:val="Normal"/>
    <w:link w:val="StyleStyle411ptBoldBorderSinglesolidlineAuto0Char"/>
    <w:qFormat/>
    <w:rsid w:val="00774FA9"/>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74FA9"/>
    <w:rPr>
      <w:rFonts w:ascii="Garamond" w:eastAsia="Times New Roman" w:hAnsi="Garamond" w:cs="Calibri"/>
      <w:b/>
      <w:bCs/>
      <w:u w:val="single"/>
      <w:bdr w:val="single" w:sz="4" w:space="0" w:color="auto"/>
    </w:rPr>
  </w:style>
  <w:style w:type="character" w:customStyle="1" w:styleId="globalcontentbody">
    <w:name w:val="globalcontentbody"/>
    <w:basedOn w:val="DefaultParagraphFont"/>
    <w:rsid w:val="00774FA9"/>
  </w:style>
  <w:style w:type="paragraph" w:customStyle="1" w:styleId="StyleStyle112pt">
    <w:name w:val="Style Style1 + 12 pt"/>
    <w:basedOn w:val="Normal"/>
    <w:link w:val="StyleStyle112ptChar"/>
    <w:qFormat/>
    <w:rsid w:val="00774FA9"/>
    <w:rPr>
      <w:rFonts w:ascii="Garamond" w:eastAsia="SimSun" w:hAnsi="Garamond"/>
      <w:u w:val="single"/>
      <w:lang w:eastAsia="zh-CN"/>
    </w:rPr>
  </w:style>
  <w:style w:type="character" w:customStyle="1" w:styleId="StyleStyle112ptChar">
    <w:name w:val="Style Style1 + 12 pt Char"/>
    <w:basedOn w:val="DefaultParagraphFont"/>
    <w:link w:val="StyleStyle112pt"/>
    <w:rsid w:val="00774FA9"/>
    <w:rPr>
      <w:rFonts w:ascii="Garamond" w:eastAsia="SimSun" w:hAnsi="Garamond" w:cs="Calibri"/>
      <w:u w:val="single"/>
      <w:lang w:eastAsia="zh-CN"/>
    </w:rPr>
  </w:style>
  <w:style w:type="character" w:customStyle="1" w:styleId="Styleterm111ptUnderline">
    <w:name w:val="Style term1 + 11 pt Underline"/>
    <w:basedOn w:val="term1"/>
    <w:rsid w:val="00774FA9"/>
    <w:rPr>
      <w:b/>
      <w:bCs/>
      <w:sz w:val="20"/>
      <w:u w:val="single"/>
    </w:rPr>
  </w:style>
  <w:style w:type="paragraph" w:customStyle="1" w:styleId="StyleMinimizedTextArialNarrow10pt">
    <w:name w:val="Style Minimized Text + Arial Narrow 10 pt"/>
    <w:basedOn w:val="MinimizedText"/>
    <w:link w:val="StyleMinimizedTextArialNarrow10ptChar"/>
    <w:qFormat/>
    <w:rsid w:val="00774FA9"/>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774FA9"/>
    <w:rPr>
      <w:rFonts w:ascii="Garamond" w:eastAsia="Times New Roman" w:hAnsi="Garamond" w:cs="Calibri"/>
      <w:sz w:val="20"/>
    </w:rPr>
  </w:style>
  <w:style w:type="character" w:customStyle="1" w:styleId="Styleunderline11ptBold">
    <w:name w:val="Style underline + 11 pt Bold"/>
    <w:basedOn w:val="underline"/>
    <w:rsid w:val="00774FA9"/>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774FA9"/>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74FA9"/>
    <w:rPr>
      <w:rFonts w:ascii="Garamond" w:eastAsia="Times New Roman" w:hAnsi="Garamond" w:cs="Calibri"/>
      <w:u w:val="single"/>
      <w:bdr w:val="single" w:sz="4" w:space="0" w:color="auto"/>
    </w:rPr>
  </w:style>
  <w:style w:type="character" w:customStyle="1" w:styleId="Style9pt">
    <w:name w:val="Style 9 pt"/>
    <w:basedOn w:val="DefaultParagraphFont"/>
    <w:rsid w:val="00774FA9"/>
    <w:rPr>
      <w:rFonts w:ascii="Times New Roman" w:hAnsi="Times New Roman"/>
      <w:sz w:val="20"/>
    </w:rPr>
  </w:style>
  <w:style w:type="paragraph" w:customStyle="1" w:styleId="StyleStyle49pt3">
    <w:name w:val="Style Style4 + 9 pt3"/>
    <w:basedOn w:val="Style4"/>
    <w:link w:val="StyleStyle49pt3Char"/>
    <w:qFormat/>
    <w:rsid w:val="00774FA9"/>
    <w:rPr>
      <w:rFonts w:ascii="Garamond" w:eastAsia="Times New Roman" w:hAnsi="Garamond" w:cs="Arial"/>
    </w:rPr>
  </w:style>
  <w:style w:type="character" w:customStyle="1" w:styleId="StyleStyle49pt3Char">
    <w:name w:val="Style Style4 + 9 pt3 Char"/>
    <w:basedOn w:val="Style4Char"/>
    <w:link w:val="StyleStyle49pt3"/>
    <w:rsid w:val="00774FA9"/>
    <w:rPr>
      <w:rFonts w:ascii="Garamond" w:eastAsia="Times New Roman" w:hAnsi="Garamond" w:cs="Arial"/>
      <w:u w:val="single"/>
    </w:rPr>
  </w:style>
  <w:style w:type="paragraph" w:customStyle="1" w:styleId="StyleStyle4Bold">
    <w:name w:val="Style Style4 + Bold"/>
    <w:basedOn w:val="Style4"/>
    <w:link w:val="StyleStyle4BoldChar"/>
    <w:qFormat/>
    <w:rsid w:val="00774FA9"/>
    <w:rPr>
      <w:rFonts w:ascii="Garamond" w:eastAsia="Times New Roman" w:hAnsi="Garamond" w:cs="Arial"/>
      <w:b/>
      <w:bCs/>
    </w:rPr>
  </w:style>
  <w:style w:type="character" w:customStyle="1" w:styleId="StyleStyle4BoldChar">
    <w:name w:val="Style Style4 + Bold Char"/>
    <w:basedOn w:val="Style4Char"/>
    <w:link w:val="StyleStyle4Bold"/>
    <w:rsid w:val="00774FA9"/>
    <w:rPr>
      <w:rFonts w:ascii="Garamond" w:eastAsia="Times New Roman" w:hAnsi="Garamond" w:cs="Arial"/>
      <w:b/>
      <w:bCs/>
      <w:u w:val="single"/>
    </w:rPr>
  </w:style>
  <w:style w:type="character" w:customStyle="1" w:styleId="CharChar11">
    <w:name w:val="Char Char11"/>
    <w:basedOn w:val="DefaultParagraphFont"/>
    <w:rsid w:val="00774FA9"/>
    <w:rPr>
      <w:rFonts w:cs="Arial"/>
      <w:bCs/>
      <w:szCs w:val="26"/>
      <w:u w:val="single"/>
      <w:lang w:val="en-US" w:eastAsia="en-US" w:bidi="ar-SA"/>
    </w:rPr>
  </w:style>
  <w:style w:type="character" w:customStyle="1" w:styleId="authorbio">
    <w:name w:val="authorbio"/>
    <w:basedOn w:val="DefaultParagraphFont"/>
    <w:rsid w:val="00774FA9"/>
  </w:style>
  <w:style w:type="character" w:customStyle="1" w:styleId="StyleStyleUnderline411pt">
    <w:name w:val="Style Style Underline4 + 11 pt"/>
    <w:basedOn w:val="DefaultParagraphFont"/>
    <w:rsid w:val="00774FA9"/>
    <w:rPr>
      <w:sz w:val="20"/>
      <w:u w:val="single"/>
    </w:rPr>
  </w:style>
  <w:style w:type="character" w:customStyle="1" w:styleId="StyleStyleUnderline411ptBold">
    <w:name w:val="Style Style Underline4 + 11 pt Bold"/>
    <w:basedOn w:val="DefaultParagraphFont"/>
    <w:rsid w:val="00774FA9"/>
    <w:rPr>
      <w:b/>
      <w:bCs/>
      <w:sz w:val="20"/>
      <w:u w:val="single"/>
    </w:rPr>
  </w:style>
  <w:style w:type="character" w:customStyle="1" w:styleId="StyleStyleUnderline311pt">
    <w:name w:val="Style Style Underline3 + 11 pt"/>
    <w:basedOn w:val="DefaultParagraphFont"/>
    <w:rsid w:val="00774FA9"/>
    <w:rPr>
      <w:sz w:val="20"/>
      <w:u w:val="single"/>
    </w:rPr>
  </w:style>
  <w:style w:type="character" w:customStyle="1" w:styleId="StyleStyleUnderline311ptBold">
    <w:name w:val="Style Style Underline3 + 11 pt Bold"/>
    <w:basedOn w:val="DefaultParagraphFont"/>
    <w:rsid w:val="00774FA9"/>
    <w:rPr>
      <w:b/>
      <w:bCs/>
      <w:sz w:val="20"/>
      <w:u w:val="single"/>
    </w:rPr>
  </w:style>
  <w:style w:type="character" w:customStyle="1" w:styleId="StyleUnderline3">
    <w:name w:val="Style Underline3"/>
    <w:basedOn w:val="DefaultParagraphFont"/>
    <w:rsid w:val="00774FA9"/>
    <w:rPr>
      <w:u w:val="single"/>
    </w:rPr>
  </w:style>
  <w:style w:type="paragraph" w:customStyle="1" w:styleId="StyleStyle111ptBorderSinglesolidlineAuto05ptL">
    <w:name w:val="Style Style1 + 11 pt Border: : (Single solid line Auto  0.5 pt L..."/>
    <w:link w:val="StyleStyle111ptBorderSinglesolidlineAuto05ptLChar"/>
    <w:qFormat/>
    <w:rsid w:val="00774FA9"/>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774FA9"/>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774FA9"/>
    <w:rPr>
      <w:u w:val="single"/>
    </w:rPr>
  </w:style>
  <w:style w:type="character" w:customStyle="1" w:styleId="base">
    <w:name w:val="base"/>
    <w:basedOn w:val="DefaultParagraphFont"/>
    <w:rsid w:val="00774FA9"/>
  </w:style>
  <w:style w:type="character" w:customStyle="1" w:styleId="part-of-speech">
    <w:name w:val="part-of-speech"/>
    <w:basedOn w:val="DefaultParagraphFont"/>
    <w:rsid w:val="00774FA9"/>
  </w:style>
  <w:style w:type="character" w:customStyle="1" w:styleId="sep">
    <w:name w:val="sep"/>
    <w:basedOn w:val="DefaultParagraphFont"/>
    <w:rsid w:val="00774FA9"/>
  </w:style>
  <w:style w:type="character" w:customStyle="1" w:styleId="pron">
    <w:name w:val="pron"/>
    <w:basedOn w:val="DefaultParagraphFont"/>
    <w:rsid w:val="00774FA9"/>
  </w:style>
  <w:style w:type="paragraph" w:customStyle="1" w:styleId="StyleStyle4LatinTimesNewRomanAsianSimSun">
    <w:name w:val="Style Style4 + (Latin) Times New Roman (Asian) SimSun"/>
    <w:basedOn w:val="Normal"/>
    <w:link w:val="StyleStyle4LatinTimesNewRomanAsianSimSunChar"/>
    <w:qFormat/>
    <w:rsid w:val="00774FA9"/>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774FA9"/>
    <w:rPr>
      <w:rFonts w:ascii="Garamond" w:eastAsia="SimSun" w:hAnsi="Garamond"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74FA9"/>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74FA9"/>
    <w:rPr>
      <w:rFonts w:ascii="Garamond" w:eastAsia="SimSun" w:hAnsi="Garamond" w:cs="Calibri"/>
      <w:b/>
      <w:bCs/>
      <w:u w:val="single"/>
    </w:rPr>
  </w:style>
  <w:style w:type="paragraph" w:customStyle="1" w:styleId="StyleStyle411pt1">
    <w:name w:val="Style Style4 + 11 pt1"/>
    <w:basedOn w:val="Style4"/>
    <w:link w:val="StyleStyle411pt1Char"/>
    <w:qFormat/>
    <w:rsid w:val="00774FA9"/>
    <w:rPr>
      <w:rFonts w:ascii="Garamond" w:eastAsia="Times New Roman" w:hAnsi="Garamond" w:cs="Arial"/>
    </w:rPr>
  </w:style>
  <w:style w:type="character" w:customStyle="1" w:styleId="StyleStyle411pt1Char">
    <w:name w:val="Style Style4 + 11 pt1 Char"/>
    <w:basedOn w:val="Style4Char"/>
    <w:link w:val="StyleStyle411pt1"/>
    <w:rsid w:val="00774FA9"/>
    <w:rPr>
      <w:rFonts w:ascii="Garamond" w:eastAsia="Times New Roman" w:hAnsi="Garamond" w:cs="Arial"/>
      <w:u w:val="single"/>
    </w:rPr>
  </w:style>
  <w:style w:type="character" w:customStyle="1" w:styleId="BoldandUnderlineCharChar2">
    <w:name w:val="Bold and Underline Char Char2"/>
    <w:basedOn w:val="DefaultParagraphFont"/>
    <w:rsid w:val="00774FA9"/>
    <w:rPr>
      <w:b/>
      <w:u w:val="single"/>
      <w:lang w:val="en-US" w:eastAsia="en-US" w:bidi="ar-SA"/>
    </w:rPr>
  </w:style>
  <w:style w:type="character" w:customStyle="1" w:styleId="StyleUnderlineCharChar111pt">
    <w:name w:val="Style Underline Char Char1 + 11 pt"/>
    <w:basedOn w:val="DefaultParagraphFont"/>
    <w:rsid w:val="00774FA9"/>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774FA9"/>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774FA9"/>
    <w:rPr>
      <w:rFonts w:ascii="Arial" w:eastAsia="Times New Roman" w:hAnsi="Arial"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774FA9"/>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774FA9"/>
    <w:rPr>
      <w:rFonts w:ascii="Garamond" w:eastAsia="Times New Roman" w:hAnsi="Garamond" w:cs="Calibri"/>
    </w:rPr>
  </w:style>
  <w:style w:type="paragraph" w:customStyle="1" w:styleId="StyleBoldandUnderlineChar11ptNotBold">
    <w:name w:val="Style Bold and Underline Char + 11 pt Not Bold"/>
    <w:link w:val="StyleBoldandUnderlineChar11ptNotBoldChar"/>
    <w:qFormat/>
    <w:rsid w:val="00774FA9"/>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774FA9"/>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774FA9"/>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774FA9"/>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774FA9"/>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774FA9"/>
    <w:rPr>
      <w:b w:val="0"/>
      <w:bCs/>
      <w:sz w:val="20"/>
      <w:u w:val="single"/>
      <w:lang w:val="en-US" w:eastAsia="en-US" w:bidi="ar-SA"/>
    </w:rPr>
  </w:style>
  <w:style w:type="character" w:customStyle="1" w:styleId="Styleunderline9pt">
    <w:name w:val="Style underline + 9 pt"/>
    <w:basedOn w:val="underline"/>
    <w:rsid w:val="00774FA9"/>
    <w:rPr>
      <w:rFonts w:ascii="Times New Roman" w:hAnsi="Times New Roman" w:cs="Times New Roman"/>
      <w:b/>
      <w:sz w:val="20"/>
      <w:u w:val="single"/>
    </w:rPr>
  </w:style>
  <w:style w:type="character" w:customStyle="1" w:styleId="Styleunderline9pt1">
    <w:name w:val="Style underline + 9 pt1"/>
    <w:basedOn w:val="underline"/>
    <w:rsid w:val="00774FA9"/>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774FA9"/>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774FA9"/>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774FA9"/>
    <w:rPr>
      <w:b/>
      <w:bCs/>
      <w:noProof w:val="0"/>
      <w:sz w:val="20"/>
      <w:u w:val="single"/>
      <w:lang w:val="en-US" w:eastAsia="en-US" w:bidi="ar-SA"/>
    </w:rPr>
  </w:style>
  <w:style w:type="character" w:customStyle="1" w:styleId="Hyperlink23">
    <w:name w:val="Hyperlink23"/>
    <w:basedOn w:val="DefaultParagraphFont"/>
    <w:rsid w:val="00774FA9"/>
    <w:rPr>
      <w:color w:val="3300CC"/>
      <w:u w:val="single"/>
    </w:rPr>
  </w:style>
  <w:style w:type="character" w:customStyle="1" w:styleId="StyleunderlineArialNarrow9ptBold">
    <w:name w:val="Style underline + Arial Narrow 9 pt Bold"/>
    <w:basedOn w:val="underline"/>
    <w:rsid w:val="00774FA9"/>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774FA9"/>
    <w:pPr>
      <w:spacing w:after="0" w:line="240" w:lineRule="auto"/>
      <w:ind w:left="288" w:right="288"/>
    </w:pPr>
    <w:rPr>
      <w:rFonts w:ascii="Garamond" w:eastAsia="Times New Roman" w:hAnsi="Garamond"/>
      <w:sz w:val="24"/>
      <w:szCs w:val="20"/>
    </w:rPr>
  </w:style>
  <w:style w:type="character" w:customStyle="1" w:styleId="StylecardCharCharArialNarrow9ptChar">
    <w:name w:val="Style card Char Char + Arial Narrow 9 pt Char"/>
    <w:link w:val="StylecardCharCharArialNarrow9pt"/>
    <w:rsid w:val="00774FA9"/>
    <w:rPr>
      <w:rFonts w:ascii="Garamond" w:eastAsia="Times New Roman" w:hAnsi="Garamond"/>
      <w:sz w:val="24"/>
      <w:szCs w:val="20"/>
    </w:rPr>
  </w:style>
  <w:style w:type="paragraph" w:customStyle="1" w:styleId="StyleCardTextArialNarrow9pt">
    <w:name w:val="Style Card Text + Arial Narrow 9 pt"/>
    <w:link w:val="StyleCardTextArialNarrow9ptChar"/>
    <w:qFormat/>
    <w:rsid w:val="00774FA9"/>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774FA9"/>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774FA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774FA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774FA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74FA9"/>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774FA9"/>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774FA9"/>
    <w:rPr>
      <w:rFonts w:ascii="Garamond" w:eastAsia="Times New Roman" w:hAnsi="Garamond"/>
    </w:rPr>
  </w:style>
  <w:style w:type="character" w:customStyle="1" w:styleId="TextsmallChar0">
    <w:name w:val="Textsmall Char"/>
    <w:basedOn w:val="DefaultParagraphFont"/>
    <w:link w:val="Textsmall0"/>
    <w:rsid w:val="00774FA9"/>
    <w:rPr>
      <w:rFonts w:ascii="Garamond" w:eastAsia="Times New Roman" w:hAnsi="Garamond" w:cs="Calibri"/>
    </w:rPr>
  </w:style>
  <w:style w:type="character" w:customStyle="1" w:styleId="CharChar111">
    <w:name w:val="Char Char111"/>
    <w:basedOn w:val="DefaultParagraphFont"/>
    <w:rsid w:val="00774FA9"/>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774FA9"/>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774FA9"/>
    <w:rPr>
      <w:rFonts w:ascii="Garamond" w:eastAsia="Times New Roman" w:hAnsi="Garamond" w:cs="Arial"/>
    </w:rPr>
  </w:style>
  <w:style w:type="character" w:customStyle="1" w:styleId="StyleStyle49pt10Char">
    <w:name w:val="Style Style4 + 9 pt10 Char"/>
    <w:basedOn w:val="Style4Char"/>
    <w:link w:val="StyleStyle49pt10"/>
    <w:rsid w:val="00774FA9"/>
    <w:rPr>
      <w:rFonts w:ascii="Garamond" w:eastAsia="Times New Roman" w:hAnsi="Garamond" w:cs="Arial"/>
      <w:u w:val="single"/>
    </w:rPr>
  </w:style>
  <w:style w:type="paragraph" w:customStyle="1" w:styleId="StyleStyle49ptBold7">
    <w:name w:val="Style Style4 + 9 pt Bold7"/>
    <w:basedOn w:val="Style4"/>
    <w:link w:val="StyleStyle49ptBold7Char"/>
    <w:qFormat/>
    <w:rsid w:val="00774FA9"/>
    <w:rPr>
      <w:rFonts w:ascii="Garamond" w:eastAsia="Times New Roman" w:hAnsi="Garamond" w:cs="Arial"/>
      <w:b/>
      <w:bCs/>
    </w:rPr>
  </w:style>
  <w:style w:type="character" w:customStyle="1" w:styleId="StyleStyle49ptBold7Char">
    <w:name w:val="Style Style4 + 9 pt Bold7 Char"/>
    <w:link w:val="StyleStyle49ptBold7"/>
    <w:rsid w:val="00774FA9"/>
    <w:rPr>
      <w:rFonts w:ascii="Garamond" w:eastAsia="Times New Roman" w:hAnsi="Garamond" w:cs="Arial"/>
      <w:b/>
      <w:bCs/>
      <w:u w:val="single"/>
    </w:rPr>
  </w:style>
  <w:style w:type="character" w:customStyle="1" w:styleId="NormalUnderlineChar0">
    <w:name w:val="Normal Underline Char"/>
    <w:rsid w:val="00774FA9"/>
    <w:rPr>
      <w:rFonts w:ascii="Garamond" w:eastAsia="Times New Roman" w:hAnsi="Garamond" w:cs="Calibri"/>
      <w:u w:val="single"/>
    </w:rPr>
  </w:style>
  <w:style w:type="character" w:customStyle="1" w:styleId="DontRead">
    <w:name w:val="Don't Read"/>
    <w:qFormat/>
    <w:rsid w:val="00774FA9"/>
    <w:rPr>
      <w:rFonts w:ascii="Times New Roman" w:hAnsi="Times New Roman"/>
      <w:sz w:val="16"/>
    </w:rPr>
  </w:style>
  <w:style w:type="paragraph" w:customStyle="1" w:styleId="Underlinestyle1">
    <w:name w:val="Underline style"/>
    <w:basedOn w:val="Normal"/>
    <w:qFormat/>
    <w:rsid w:val="00774FA9"/>
    <w:rPr>
      <w:rFonts w:ascii="Garamond" w:eastAsia="Times New Roman" w:hAnsi="Garamond"/>
      <w:u w:val="single"/>
    </w:rPr>
  </w:style>
  <w:style w:type="character" w:customStyle="1" w:styleId="Style11ptUnderline3">
    <w:name w:val="Style 11 pt Underline3"/>
    <w:rsid w:val="00774FA9"/>
    <w:rPr>
      <w:sz w:val="20"/>
      <w:u w:val="single"/>
    </w:rPr>
  </w:style>
  <w:style w:type="character" w:customStyle="1" w:styleId="27">
    <w:name w:val="27"/>
    <w:rsid w:val="00774FA9"/>
    <w:rPr>
      <w:rFonts w:cs="Arial"/>
      <w:bCs/>
      <w:sz w:val="20"/>
      <w:u w:val="single"/>
      <w:lang w:val="en-US" w:eastAsia="en-US" w:bidi="ar-SA"/>
    </w:rPr>
  </w:style>
  <w:style w:type="character" w:customStyle="1" w:styleId="2">
    <w:name w:val="2"/>
    <w:rsid w:val="00774FA9"/>
    <w:rPr>
      <w:rFonts w:cs="Arial"/>
      <w:bCs/>
      <w:sz w:val="20"/>
      <w:u w:val="single"/>
      <w:lang w:val="en-US" w:eastAsia="en-US" w:bidi="ar-SA"/>
    </w:rPr>
  </w:style>
  <w:style w:type="character" w:customStyle="1" w:styleId="Style9ptUnderline11">
    <w:name w:val="Style 9 pt Underline11"/>
    <w:basedOn w:val="DefaultParagraphFont"/>
    <w:rsid w:val="00774FA9"/>
    <w:rPr>
      <w:sz w:val="20"/>
      <w:u w:val="single"/>
    </w:rPr>
  </w:style>
  <w:style w:type="character" w:customStyle="1" w:styleId="Style9ptBoldUnderline5">
    <w:name w:val="Style 9 pt Bold Underline5"/>
    <w:basedOn w:val="DefaultParagraphFont"/>
    <w:rsid w:val="00774FA9"/>
    <w:rPr>
      <w:b/>
      <w:bCs/>
      <w:sz w:val="20"/>
      <w:u w:val="single"/>
    </w:rPr>
  </w:style>
  <w:style w:type="character" w:customStyle="1" w:styleId="CharChar114">
    <w:name w:val="Char Char114"/>
    <w:basedOn w:val="DefaultParagraphFont"/>
    <w:rsid w:val="00774FA9"/>
    <w:rPr>
      <w:rFonts w:cs="Arial"/>
      <w:bCs/>
      <w:szCs w:val="26"/>
      <w:u w:val="single"/>
      <w:lang w:val="en-US" w:eastAsia="en-US" w:bidi="ar-SA"/>
    </w:rPr>
  </w:style>
  <w:style w:type="character" w:customStyle="1" w:styleId="CharChar113">
    <w:name w:val="Char Char113"/>
    <w:basedOn w:val="DefaultParagraphFont"/>
    <w:rsid w:val="00774FA9"/>
    <w:rPr>
      <w:rFonts w:cs="Arial"/>
      <w:bCs/>
      <w:szCs w:val="26"/>
      <w:u w:val="single"/>
      <w:lang w:val="en-US" w:eastAsia="en-US" w:bidi="ar-SA"/>
    </w:rPr>
  </w:style>
  <w:style w:type="character" w:customStyle="1" w:styleId="CharChar112">
    <w:name w:val="Char Char112"/>
    <w:basedOn w:val="DefaultParagraphFont"/>
    <w:rsid w:val="00774FA9"/>
    <w:rPr>
      <w:rFonts w:cs="Arial"/>
      <w:bCs/>
      <w:szCs w:val="26"/>
      <w:u w:val="single"/>
      <w:lang w:val="en-US" w:eastAsia="en-US" w:bidi="ar-SA"/>
    </w:rPr>
  </w:style>
  <w:style w:type="paragraph" w:customStyle="1" w:styleId="WW-Default1">
    <w:name w:val="WW-Default1"/>
    <w:basedOn w:val="Normal"/>
    <w:qFormat/>
    <w:rsid w:val="00774FA9"/>
    <w:pPr>
      <w:suppressAutoHyphens/>
    </w:pPr>
    <w:rPr>
      <w:rFonts w:ascii="Garamond" w:eastAsia="Times New Roman" w:hAnsi="Garamond"/>
      <w:b/>
      <w:bCs/>
      <w:szCs w:val="20"/>
      <w:lang w:eastAsia="ar-SA"/>
    </w:rPr>
  </w:style>
  <w:style w:type="character" w:customStyle="1" w:styleId="zoomme">
    <w:name w:val="zoomme"/>
    <w:basedOn w:val="DefaultParagraphFont"/>
    <w:rsid w:val="00774FA9"/>
  </w:style>
  <w:style w:type="character" w:customStyle="1" w:styleId="classauthor">
    <w:name w:val="class=&quot;author&quot;"/>
    <w:basedOn w:val="DefaultParagraphFont"/>
    <w:rsid w:val="00774FA9"/>
  </w:style>
  <w:style w:type="character" w:customStyle="1" w:styleId="texto1">
    <w:name w:val="texto1"/>
    <w:rsid w:val="00774FA9"/>
  </w:style>
  <w:style w:type="paragraph" w:customStyle="1" w:styleId="Style23">
    <w:name w:val="Style23"/>
    <w:basedOn w:val="Normal"/>
    <w:uiPriority w:val="99"/>
    <w:qFormat/>
    <w:rsid w:val="00774FA9"/>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774FA9"/>
  </w:style>
  <w:style w:type="character" w:customStyle="1" w:styleId="Styleunderline11ptBorderSinglesolidlineAuto05p">
    <w:name w:val="Style underline + 11 pt Border: : (Single solid line Auto  0.5 p..."/>
    <w:rsid w:val="00774FA9"/>
    <w:rPr>
      <w:sz w:val="20"/>
      <w:u w:val="single"/>
      <w:bdr w:val="single" w:sz="4" w:space="0" w:color="auto"/>
    </w:rPr>
  </w:style>
  <w:style w:type="character" w:customStyle="1" w:styleId="Citation-CompleteChar">
    <w:name w:val="Citation - Complete Char"/>
    <w:basedOn w:val="DefaultParagraphFont"/>
    <w:link w:val="Citation-Complete"/>
    <w:locked/>
    <w:rsid w:val="00774FA9"/>
    <w:rPr>
      <w:rFonts w:ascii="Arial Narrow" w:hAnsi="Arial Narrow" w:cs="Calibri"/>
    </w:rPr>
  </w:style>
  <w:style w:type="character" w:customStyle="1" w:styleId="Style11ptItalicUnderline">
    <w:name w:val="Style 11 pt Italic Underline"/>
    <w:basedOn w:val="DefaultParagraphFont"/>
    <w:rsid w:val="00774FA9"/>
    <w:rPr>
      <w:i/>
      <w:iCs/>
      <w:sz w:val="20"/>
      <w:u w:val="single"/>
    </w:rPr>
  </w:style>
  <w:style w:type="character" w:customStyle="1" w:styleId="Style11ptItalic">
    <w:name w:val="Style 11 pt Italic"/>
    <w:basedOn w:val="DefaultParagraphFont"/>
    <w:rsid w:val="00774FA9"/>
    <w:rPr>
      <w:rFonts w:ascii="Times New Roman" w:hAnsi="Times New Roman"/>
      <w:i/>
      <w:iCs/>
      <w:sz w:val="20"/>
    </w:rPr>
  </w:style>
  <w:style w:type="character" w:customStyle="1" w:styleId="BoldandUnderlineChar">
    <w:name w:val="Bold and Underline Char"/>
    <w:basedOn w:val="DefaultParagraphFont"/>
    <w:link w:val="BoldandUnderline"/>
    <w:locked/>
    <w:rsid w:val="00774FA9"/>
    <w:rPr>
      <w:b/>
      <w:u w:val="single"/>
    </w:rPr>
  </w:style>
  <w:style w:type="paragraph" w:customStyle="1" w:styleId="BoldandUnderline">
    <w:name w:val="Bold and Underline"/>
    <w:basedOn w:val="Normal"/>
    <w:link w:val="BoldandUnderlineChar"/>
    <w:qFormat/>
    <w:rsid w:val="00774FA9"/>
    <w:rPr>
      <w:rFonts w:asciiTheme="minorHAnsi" w:hAnsiTheme="minorHAnsi" w:cstheme="minorBidi"/>
      <w:b/>
      <w:u w:val="single"/>
    </w:rPr>
  </w:style>
  <w:style w:type="paragraph" w:customStyle="1" w:styleId="StyleStyle49ptBold3">
    <w:name w:val="Style Style4 + 9 pt Bold3"/>
    <w:basedOn w:val="Style4"/>
    <w:link w:val="StyleStyle49ptBold3Char"/>
    <w:qFormat/>
    <w:rsid w:val="00774FA9"/>
    <w:rPr>
      <w:rFonts w:ascii="Garamond" w:eastAsia="Times New Roman" w:hAnsi="Garamond" w:cs="Arial"/>
      <w:b/>
      <w:bCs/>
    </w:rPr>
  </w:style>
  <w:style w:type="character" w:customStyle="1" w:styleId="StyleStyle49ptBold3Char">
    <w:name w:val="Style Style4 + 9 pt Bold3 Char"/>
    <w:basedOn w:val="Style4Char"/>
    <w:link w:val="StyleStyle49ptBold3"/>
    <w:rsid w:val="00774FA9"/>
    <w:rPr>
      <w:rFonts w:ascii="Garamond" w:eastAsia="Times New Roman" w:hAnsi="Garamond" w:cs="Arial"/>
      <w:b/>
      <w:bCs/>
      <w:u w:val="single"/>
    </w:rPr>
  </w:style>
  <w:style w:type="character" w:customStyle="1" w:styleId="Style9ptUnderline6">
    <w:name w:val="Style 9 pt Underline6"/>
    <w:basedOn w:val="DefaultParagraphFont"/>
    <w:rsid w:val="00774FA9"/>
    <w:rPr>
      <w:sz w:val="20"/>
      <w:u w:val="single"/>
    </w:rPr>
  </w:style>
  <w:style w:type="character" w:customStyle="1" w:styleId="ct-with-fmlt">
    <w:name w:val="ct-with-fmlt"/>
    <w:basedOn w:val="DefaultParagraphFont"/>
    <w:rsid w:val="00774FA9"/>
  </w:style>
  <w:style w:type="paragraph" w:customStyle="1" w:styleId="StyleStyle49ptBold">
    <w:name w:val="Style Style4 + 9 pt Bold"/>
    <w:basedOn w:val="Normal"/>
    <w:link w:val="StyleStyle49ptBoldChar"/>
    <w:qFormat/>
    <w:rsid w:val="00774FA9"/>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774FA9"/>
    <w:rPr>
      <w:rFonts w:ascii="Garamond" w:eastAsia="Times New Roman" w:hAnsi="Garamond" w:cs="Calibri"/>
      <w:b/>
      <w:bCs/>
      <w:u w:val="single"/>
    </w:rPr>
  </w:style>
  <w:style w:type="paragraph" w:customStyle="1" w:styleId="StyleStyle49ptBoldItalic">
    <w:name w:val="Style Style4 + 9 pt Bold Italic"/>
    <w:basedOn w:val="Normal"/>
    <w:link w:val="StyleStyle49ptBoldItalicChar"/>
    <w:qFormat/>
    <w:rsid w:val="00774FA9"/>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774FA9"/>
    <w:rPr>
      <w:rFonts w:ascii="Garamond" w:eastAsia="Times New Roman" w:hAnsi="Garamond" w:cs="Calibri"/>
      <w:b/>
      <w:bCs/>
      <w:i/>
      <w:iCs/>
      <w:u w:val="single"/>
    </w:rPr>
  </w:style>
  <w:style w:type="paragraph" w:customStyle="1" w:styleId="StyleUnderlined11ptBold">
    <w:name w:val="Style Underlined + 11 pt Bold"/>
    <w:link w:val="StyleUnderlined11ptBoldChar"/>
    <w:qFormat/>
    <w:rsid w:val="00774FA9"/>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774FA9"/>
    <w:rPr>
      <w:rFonts w:ascii="Arial" w:eastAsia="Times New Roman" w:hAnsi="Arial" w:cs="Arial"/>
      <w:b/>
      <w:bCs/>
      <w:szCs w:val="24"/>
      <w:u w:val="single"/>
    </w:rPr>
  </w:style>
  <w:style w:type="paragraph" w:customStyle="1" w:styleId="StyleUnderlined11pt">
    <w:name w:val="Style Underlined + 11 pt"/>
    <w:link w:val="StyleUnderlined11ptChar"/>
    <w:qFormat/>
    <w:rsid w:val="00774FA9"/>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774FA9"/>
    <w:rPr>
      <w:rFonts w:ascii="Arial" w:eastAsia="Times New Roman" w:hAnsi="Arial" w:cs="Arial"/>
      <w:szCs w:val="24"/>
      <w:u w:val="single"/>
    </w:rPr>
  </w:style>
  <w:style w:type="character" w:customStyle="1" w:styleId="newscontent">
    <w:name w:val="newscontent"/>
    <w:rsid w:val="00774FA9"/>
  </w:style>
  <w:style w:type="character" w:customStyle="1" w:styleId="StyleUnderlinePatternClearYellow">
    <w:name w:val="Style Underline Pattern: Clear (Yellow)"/>
    <w:basedOn w:val="DefaultParagraphFont"/>
    <w:rsid w:val="00774FA9"/>
    <w:rPr>
      <w:u w:val="single"/>
      <w:shd w:val="clear" w:color="auto" w:fill="00FF00"/>
    </w:rPr>
  </w:style>
  <w:style w:type="paragraph" w:customStyle="1" w:styleId="StyleUnderlineChar11pt3">
    <w:name w:val="Style Underline Char + 11 pt3"/>
    <w:link w:val="StyleUnderlineChar11pt3Char"/>
    <w:qFormat/>
    <w:rsid w:val="00774FA9"/>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774FA9"/>
    <w:rPr>
      <w:rFonts w:ascii="Arial Narrow" w:eastAsia="Times New Roman" w:hAnsi="Arial Narrow" w:cs="Arial"/>
      <w:szCs w:val="24"/>
      <w:u w:val="single"/>
    </w:rPr>
  </w:style>
  <w:style w:type="character" w:customStyle="1" w:styleId="StyleunderlineBold">
    <w:name w:val="Style underline + Bold"/>
    <w:basedOn w:val="underline"/>
    <w:rsid w:val="00774FA9"/>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774FA9"/>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774FA9"/>
    <w:rPr>
      <w:szCs w:val="24"/>
      <w:u w:val="single"/>
      <w:lang w:val="en-US" w:eastAsia="en-US" w:bidi="ar-SA"/>
    </w:rPr>
  </w:style>
  <w:style w:type="paragraph" w:customStyle="1" w:styleId="UnderlineChar3">
    <w:name w:val="Underline Char3"/>
    <w:basedOn w:val="Normal"/>
    <w:link w:val="UnderlineChar3Char"/>
    <w:qFormat/>
    <w:rsid w:val="00774FA9"/>
    <w:rPr>
      <w:rFonts w:ascii="Garamond" w:eastAsia="Times New Roman" w:hAnsi="Garamond"/>
      <w:u w:val="single"/>
    </w:rPr>
  </w:style>
  <w:style w:type="character" w:customStyle="1" w:styleId="UnderlineChar3Char">
    <w:name w:val="Underline Char3 Char"/>
    <w:basedOn w:val="DefaultParagraphFont"/>
    <w:link w:val="UnderlineChar3"/>
    <w:rsid w:val="00774FA9"/>
    <w:rPr>
      <w:rFonts w:ascii="Garamond" w:eastAsia="Times New Roman" w:hAnsi="Garamond" w:cs="Calibri"/>
      <w:u w:val="single"/>
    </w:rPr>
  </w:style>
  <w:style w:type="paragraph" w:customStyle="1" w:styleId="BoldandUnderlineChar3Char">
    <w:name w:val="Bold and Underline Char3 Char"/>
    <w:basedOn w:val="Normal"/>
    <w:link w:val="BoldandUnderlineChar3CharChar"/>
    <w:qFormat/>
    <w:rsid w:val="00774FA9"/>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774FA9"/>
    <w:rPr>
      <w:rFonts w:ascii="Garamond" w:eastAsia="Times New Roman" w:hAnsi="Garamond" w:cs="Calibri"/>
      <w:b/>
      <w:u w:val="single"/>
    </w:rPr>
  </w:style>
  <w:style w:type="character" w:customStyle="1" w:styleId="SmalltextChar">
    <w:name w:val="Small text Char"/>
    <w:aliases w:val="Quote1 Char1"/>
    <w:link w:val="Quote1"/>
    <w:rsid w:val="00774FA9"/>
    <w:rPr>
      <w:rFonts w:ascii="Calibri" w:hAnsi="Calibri" w:cs="AKDPE C+ Utopia"/>
      <w:szCs w:val="24"/>
    </w:rPr>
  </w:style>
  <w:style w:type="paragraph" w:customStyle="1" w:styleId="Cardstyle0">
    <w:name w:val="Cardstyle"/>
    <w:basedOn w:val="Normal"/>
    <w:next w:val="Normal"/>
    <w:qFormat/>
    <w:rsid w:val="00774FA9"/>
    <w:rPr>
      <w:rFonts w:ascii="Garamond" w:eastAsia="Times New Roman" w:hAnsi="Garamond"/>
    </w:rPr>
  </w:style>
  <w:style w:type="character" w:customStyle="1" w:styleId="Style12ptBoldUnderline1">
    <w:name w:val="Style 12 pt Bold Underline1"/>
    <w:basedOn w:val="DefaultParagraphFont"/>
    <w:rsid w:val="00774FA9"/>
    <w:rPr>
      <w:b/>
      <w:bCs/>
      <w:sz w:val="24"/>
      <w:u w:val="single"/>
    </w:rPr>
  </w:style>
  <w:style w:type="character" w:customStyle="1" w:styleId="StyleEmphasisArial12ptBoldNotItalic">
    <w:name w:val="Style Emphasis + Arial 12 pt Bold Not Italic"/>
    <w:basedOn w:val="Emphasis"/>
    <w:rsid w:val="00774FA9"/>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774FA9"/>
    <w:pPr>
      <w:ind w:left="360"/>
    </w:pPr>
    <w:rPr>
      <w:rFonts w:asciiTheme="minorHAnsi" w:eastAsia="SimSun" w:hAnsiTheme="minorHAnsi" w:cstheme="minorBidi"/>
      <w:sz w:val="15"/>
      <w:lang w:eastAsia="zh-CN"/>
    </w:rPr>
  </w:style>
  <w:style w:type="character" w:customStyle="1" w:styleId="Heading2Char1CharCharCharCharCharC">
    <w:name w:val="Heading 2 Char1 Char Char Char Char Char C"/>
    <w:rsid w:val="00774FA9"/>
    <w:rPr>
      <w:rFonts w:cs="Arial"/>
      <w:b/>
      <w:bCs/>
      <w:iCs/>
      <w:sz w:val="24"/>
      <w:szCs w:val="28"/>
      <w:lang w:val="en-US" w:eastAsia="en-US" w:bidi="ar-SA"/>
    </w:rPr>
  </w:style>
  <w:style w:type="character" w:customStyle="1" w:styleId="FontStyle291">
    <w:name w:val="Font Style291"/>
    <w:basedOn w:val="DefaultParagraphFont"/>
    <w:uiPriority w:val="99"/>
    <w:rsid w:val="00774FA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74FA9"/>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774FA9"/>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774FA9"/>
    <w:rPr>
      <w:rFonts w:ascii="Garamond" w:eastAsia="Times New Roman" w:hAnsi="Garamond" w:cs="Calibri"/>
    </w:rPr>
  </w:style>
  <w:style w:type="paragraph" w:customStyle="1" w:styleId="StyleCardTextTimesNewRoman11ptUnderline">
    <w:name w:val="Style Card Text + Times New Roman 11 pt Underline"/>
    <w:link w:val="StyleCardTextTimesNewRoman11ptUnderlineChar"/>
    <w:qFormat/>
    <w:rsid w:val="00774FA9"/>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774FA9"/>
    <w:rPr>
      <w:rFonts w:ascii="Arial" w:eastAsia="Calibri" w:hAnsi="Arial" w:cs="Arial"/>
      <w:u w:val="single"/>
    </w:rPr>
  </w:style>
  <w:style w:type="paragraph" w:customStyle="1" w:styleId="Stylecard8pt">
    <w:name w:val="Style card + 8 pt"/>
    <w:basedOn w:val="Normal"/>
    <w:link w:val="Stylecard8ptChar"/>
    <w:qFormat/>
    <w:rsid w:val="00774FA9"/>
    <w:pPr>
      <w:ind w:left="288" w:right="288"/>
    </w:pPr>
    <w:rPr>
      <w:rFonts w:eastAsia="Times New Roman"/>
      <w:color w:val="000000"/>
      <w:spacing w:val="-8"/>
      <w:kern w:val="32"/>
      <w:szCs w:val="20"/>
      <w:u w:val="single"/>
      <w:lang w:val="x-none" w:eastAsia="ar-SA"/>
    </w:rPr>
  </w:style>
  <w:style w:type="character" w:customStyle="1" w:styleId="Stylecard8ptChar">
    <w:name w:val="Style card + 8 pt Char"/>
    <w:basedOn w:val="cardChar"/>
    <w:link w:val="Stylecard8pt"/>
    <w:rsid w:val="00774FA9"/>
    <w:rPr>
      <w:rFonts w:ascii="Calibri" w:eastAsia="Times New Roman" w:hAnsi="Calibri" w:cs="Calibri"/>
      <w:color w:val="000000"/>
      <w:spacing w:val="-8"/>
      <w:kern w:val="32"/>
      <w:szCs w:val="20"/>
      <w:u w:val="single"/>
      <w:lang w:val="x-none" w:eastAsia="ar-SA"/>
    </w:rPr>
  </w:style>
  <w:style w:type="character" w:customStyle="1" w:styleId="bhl">
    <w:name w:val="bhl"/>
    <w:basedOn w:val="DefaultParagraphFont"/>
    <w:rsid w:val="00774FA9"/>
  </w:style>
  <w:style w:type="character" w:customStyle="1" w:styleId="UnderlinedTextCharChar">
    <w:name w:val="Underlined Text Char Char"/>
    <w:basedOn w:val="DefaultParagraphFont"/>
    <w:rsid w:val="00774FA9"/>
    <w:rPr>
      <w:rFonts w:cs="Arial"/>
      <w:bCs/>
      <w:noProof w:val="0"/>
      <w:szCs w:val="26"/>
      <w:u w:val="single"/>
      <w:lang w:val="en-US" w:eastAsia="en-US" w:bidi="ar-SA"/>
    </w:rPr>
  </w:style>
  <w:style w:type="character" w:customStyle="1" w:styleId="Intemphasis">
    <w:name w:val="Intemphasis"/>
    <w:uiPriority w:val="1"/>
    <w:qFormat/>
    <w:rsid w:val="00774FA9"/>
    <w:rPr>
      <w:rFonts w:ascii="Cambria" w:hAnsi="Cambria"/>
      <w:b/>
      <w:sz w:val="20"/>
      <w:u w:val="single"/>
      <w:bdr w:val="single" w:sz="4" w:space="0" w:color="auto"/>
      <w:shd w:val="pct25" w:color="auto" w:fill="auto"/>
    </w:rPr>
  </w:style>
  <w:style w:type="character" w:customStyle="1" w:styleId="BoldUnderlineChar10">
    <w:name w:val="BoldUnderline Char1"/>
    <w:rsid w:val="00774FA9"/>
    <w:rPr>
      <w:rFonts w:ascii="Times New Roman" w:eastAsia="Times New Roman" w:hAnsi="Times New Roman" w:cs="Times New Roman"/>
      <w:b/>
      <w:sz w:val="20"/>
      <w:szCs w:val="24"/>
      <w:u w:val="single"/>
    </w:rPr>
  </w:style>
  <w:style w:type="paragraph" w:customStyle="1" w:styleId="Tag12">
    <w:name w:val="Tag12"/>
    <w:basedOn w:val="Normal"/>
    <w:qFormat/>
    <w:rsid w:val="00774FA9"/>
    <w:pPr>
      <w:contextualSpacing/>
    </w:pPr>
    <w:rPr>
      <w:rFonts w:ascii="Garamond" w:eastAsia="Cambria" w:hAnsi="Garamond"/>
      <w:b/>
    </w:rPr>
  </w:style>
  <w:style w:type="paragraph" w:customStyle="1" w:styleId="Shrink8">
    <w:name w:val="Shrink8"/>
    <w:basedOn w:val="Normal"/>
    <w:qFormat/>
    <w:rsid w:val="00774FA9"/>
    <w:rPr>
      <w:rFonts w:ascii="Garamond" w:eastAsia="Cambria" w:hAnsi="Garamond"/>
    </w:rPr>
  </w:style>
  <w:style w:type="character" w:customStyle="1" w:styleId="commentstext">
    <w:name w:val="comments_text"/>
    <w:uiPriority w:val="99"/>
    <w:rsid w:val="00774FA9"/>
    <w:rPr>
      <w:rFonts w:cs="Times New Roman"/>
    </w:rPr>
  </w:style>
  <w:style w:type="paragraph" w:customStyle="1" w:styleId="Heading42">
    <w:name w:val="Heading 42"/>
    <w:basedOn w:val="Normal"/>
    <w:qFormat/>
    <w:rsid w:val="00774FA9"/>
    <w:rPr>
      <w:rFonts w:ascii="Garamond" w:eastAsia="Times New Roman" w:hAnsi="Garamond"/>
    </w:rPr>
  </w:style>
  <w:style w:type="paragraph" w:customStyle="1" w:styleId="DebateNormal">
    <w:name w:val="DebateNormal"/>
    <w:basedOn w:val="Normal"/>
    <w:link w:val="DebateNormalChar"/>
    <w:qFormat/>
    <w:rsid w:val="00774FA9"/>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774FA9"/>
    <w:rPr>
      <w:rFonts w:ascii="Garamond" w:eastAsia="Calibri" w:hAnsi="Garamond" w:cs="Calibri"/>
      <w:szCs w:val="20"/>
    </w:rPr>
  </w:style>
  <w:style w:type="paragraph" w:customStyle="1" w:styleId="DebateEmphasis">
    <w:name w:val="DebateEmphasis"/>
    <w:basedOn w:val="Normal"/>
    <w:link w:val="DebateEmphasisChar"/>
    <w:qFormat/>
    <w:rsid w:val="00774FA9"/>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774FA9"/>
    <w:rPr>
      <w:rFonts w:ascii="Garamond" w:eastAsia="Calibri" w:hAnsi="Garamond" w:cs="Calibri"/>
      <w:b/>
      <w:szCs w:val="20"/>
      <w:u w:val="single"/>
    </w:rPr>
  </w:style>
  <w:style w:type="paragraph" w:customStyle="1" w:styleId="NormalCite">
    <w:name w:val="NormalCite"/>
    <w:link w:val="NormalCiteChar"/>
    <w:qFormat/>
    <w:rsid w:val="00774FA9"/>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774FA9"/>
    <w:rPr>
      <w:rFonts w:ascii="Times New Roman" w:hAnsi="Times New Roman" w:cs="Times New Roman"/>
      <w:sz w:val="18"/>
    </w:rPr>
  </w:style>
  <w:style w:type="character" w:customStyle="1" w:styleId="grey10">
    <w:name w:val="grey10"/>
    <w:basedOn w:val="DefaultParagraphFont"/>
    <w:rsid w:val="00774FA9"/>
  </w:style>
  <w:style w:type="character" w:customStyle="1" w:styleId="navy13bd">
    <w:name w:val="navy13bd"/>
    <w:basedOn w:val="DefaultParagraphFont"/>
    <w:rsid w:val="00774FA9"/>
  </w:style>
  <w:style w:type="character" w:customStyle="1" w:styleId="Style9ptUnderline2">
    <w:name w:val="Style 9 pt Underline2"/>
    <w:basedOn w:val="DefaultParagraphFont"/>
    <w:rsid w:val="00774FA9"/>
    <w:rPr>
      <w:sz w:val="20"/>
      <w:u w:val="single"/>
    </w:rPr>
  </w:style>
  <w:style w:type="character" w:customStyle="1" w:styleId="Style9ptBoldUnderline1">
    <w:name w:val="Style 9 pt Bold Underline1"/>
    <w:basedOn w:val="DefaultParagraphFont"/>
    <w:rsid w:val="00774FA9"/>
    <w:rPr>
      <w:b/>
      <w:bCs/>
      <w:sz w:val="20"/>
      <w:u w:val="single"/>
    </w:rPr>
  </w:style>
  <w:style w:type="paragraph" w:customStyle="1" w:styleId="cardCharCharCharChar">
    <w:name w:val="card Char Char Char Char"/>
    <w:basedOn w:val="Normal"/>
    <w:qFormat/>
    <w:rsid w:val="00774FA9"/>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1">
    <w:name w:val="CARD Char"/>
    <w:basedOn w:val="DefaultParagraphFont"/>
    <w:link w:val="CARD0"/>
    <w:rsid w:val="00774FA9"/>
    <w:rPr>
      <w:rFonts w:ascii="Calibri" w:eastAsia="Times New Roman" w:hAnsi="Calibri" w:cs="Calibri"/>
      <w:bCs/>
      <w:color w:val="000000"/>
    </w:rPr>
  </w:style>
  <w:style w:type="character" w:customStyle="1" w:styleId="Style11ptThickunderline">
    <w:name w:val="Style 11 pt Thick underline"/>
    <w:rsid w:val="00774FA9"/>
    <w:rPr>
      <w:rFonts w:ascii="Times New Roman" w:hAnsi="Times New Roman"/>
      <w:sz w:val="20"/>
      <w:u w:val="single"/>
    </w:rPr>
  </w:style>
  <w:style w:type="character" w:customStyle="1" w:styleId="Style11ptBoldThickunderline">
    <w:name w:val="Style 11 pt Bold Thick underline"/>
    <w:rsid w:val="00774FA9"/>
    <w:rPr>
      <w:rFonts w:ascii="Times New Roman" w:hAnsi="Times New Roman"/>
      <w:b/>
      <w:bCs/>
      <w:sz w:val="20"/>
      <w:u w:val="single"/>
    </w:rPr>
  </w:style>
  <w:style w:type="paragraph" w:customStyle="1" w:styleId="UnderlineBoldIndent">
    <w:name w:val="Underline + Bold Indent"/>
    <w:basedOn w:val="Normal"/>
    <w:link w:val="UnderlineBoldIndentCharChar"/>
    <w:qFormat/>
    <w:rsid w:val="00774FA9"/>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774FA9"/>
    <w:rPr>
      <w:rFonts w:ascii="Garamond" w:eastAsia="Times New Roman" w:hAnsi="Garamond" w:cs="Calibri"/>
      <w:szCs w:val="20"/>
      <w:u w:val="thick"/>
    </w:rPr>
  </w:style>
  <w:style w:type="paragraph" w:customStyle="1" w:styleId="StyleUnderlineBoldIndent11pt">
    <w:name w:val="Style Underline + Bold Indent + 11 pt"/>
    <w:basedOn w:val="UnderlineBoldIndent"/>
    <w:link w:val="StyleUnderlineBoldIndent11ptChar"/>
    <w:qFormat/>
    <w:rsid w:val="00774FA9"/>
    <w:rPr>
      <w:u w:val="single"/>
    </w:rPr>
  </w:style>
  <w:style w:type="character" w:customStyle="1" w:styleId="StyleUnderlineBoldIndent11ptChar">
    <w:name w:val="Style Underline + Bold Indent + 11 pt Char"/>
    <w:link w:val="StyleUnderlineBoldIndent11pt"/>
    <w:rsid w:val="00774FA9"/>
    <w:rPr>
      <w:rFonts w:ascii="Garamond" w:eastAsia="Times New Roman" w:hAnsi="Garamond"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774FA9"/>
    <w:rPr>
      <w:b/>
      <w:bCs/>
      <w:u w:val="single"/>
    </w:rPr>
  </w:style>
  <w:style w:type="character" w:customStyle="1" w:styleId="StyleUnderlineBoldIndent11ptBoldChar">
    <w:name w:val="Style Underline + Bold Indent + 11 pt Bold Char"/>
    <w:link w:val="StyleUnderlineBoldIndent11ptBold"/>
    <w:rsid w:val="00774FA9"/>
    <w:rPr>
      <w:rFonts w:ascii="Garamond" w:eastAsia="Times New Roman" w:hAnsi="Garamond" w:cs="Calibri"/>
      <w:b/>
      <w:bCs/>
      <w:szCs w:val="20"/>
      <w:u w:val="single"/>
    </w:rPr>
  </w:style>
  <w:style w:type="paragraph" w:customStyle="1" w:styleId="Normal20pt">
    <w:name w:val="Normal  + 20 pt"/>
    <w:basedOn w:val="Normal"/>
    <w:uiPriority w:val="6"/>
    <w:qFormat/>
    <w:rsid w:val="00774FA9"/>
    <w:rPr>
      <w:rFonts w:ascii="Garamond" w:hAnsi="Garamond"/>
      <w:bCs/>
      <w:u w:val="single"/>
    </w:rPr>
  </w:style>
  <w:style w:type="character" w:customStyle="1" w:styleId="StyleStyle4CharTimesNewRoman11pt">
    <w:name w:val="Style Style4 Char + Times New Roman 11 pt"/>
    <w:basedOn w:val="DefaultParagraphFont"/>
    <w:rsid w:val="00774FA9"/>
    <w:rPr>
      <w:rFonts w:ascii="Times New Roman" w:hAnsi="Times New Roman"/>
      <w:sz w:val="20"/>
      <w:szCs w:val="24"/>
      <w:u w:val="single"/>
      <w:lang w:val="en-US" w:eastAsia="en-US" w:bidi="ar-SA"/>
    </w:rPr>
  </w:style>
  <w:style w:type="paragraph" w:customStyle="1" w:styleId="author-credentials">
    <w:name w:val="author-credentials"/>
    <w:basedOn w:val="Normal"/>
    <w:qFormat/>
    <w:rsid w:val="00774FA9"/>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774FA9"/>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74FA9"/>
    <w:rPr>
      <w:rFonts w:ascii="Times New Roman" w:hAnsi="Times New Roman"/>
      <w:i/>
      <w:iCs/>
      <w:sz w:val="20"/>
      <w:szCs w:val="24"/>
      <w:u w:val="single"/>
      <w:lang w:val="en-US" w:eastAsia="en-US" w:bidi="ar-SA"/>
    </w:rPr>
  </w:style>
  <w:style w:type="character" w:customStyle="1" w:styleId="headline">
    <w:name w:val="headline"/>
    <w:basedOn w:val="DefaultParagraphFont"/>
    <w:rsid w:val="00774FA9"/>
  </w:style>
  <w:style w:type="character" w:customStyle="1" w:styleId="CharChar4">
    <w:name w:val="Char Char4"/>
    <w:basedOn w:val="DefaultParagraphFont"/>
    <w:rsid w:val="00774FA9"/>
    <w:rPr>
      <w:rFonts w:cs="Arial"/>
      <w:b/>
      <w:bCs/>
      <w:iCs/>
      <w:szCs w:val="28"/>
      <w:lang w:val="en-US" w:eastAsia="en-US" w:bidi="ar-SA"/>
    </w:rPr>
  </w:style>
  <w:style w:type="character" w:customStyle="1" w:styleId="senselabelstart">
    <w:name w:val="sense_label start"/>
    <w:basedOn w:val="DefaultParagraphFont"/>
    <w:rsid w:val="00774FA9"/>
  </w:style>
  <w:style w:type="character" w:customStyle="1" w:styleId="sensecontent">
    <w:name w:val="sense_content"/>
    <w:basedOn w:val="DefaultParagraphFont"/>
    <w:rsid w:val="00774FA9"/>
  </w:style>
  <w:style w:type="character" w:customStyle="1" w:styleId="vi">
    <w:name w:val="vi"/>
    <w:basedOn w:val="DefaultParagraphFont"/>
    <w:rsid w:val="00774FA9"/>
  </w:style>
  <w:style w:type="paragraph" w:customStyle="1" w:styleId="Style6">
    <w:name w:val="Style6"/>
    <w:basedOn w:val="Normal"/>
    <w:link w:val="Style6Char"/>
    <w:autoRedefine/>
    <w:qFormat/>
    <w:rsid w:val="00774FA9"/>
    <w:rPr>
      <w:rFonts w:ascii="Garamond" w:hAnsi="Garamond"/>
      <w:b/>
    </w:rPr>
  </w:style>
  <w:style w:type="character" w:customStyle="1" w:styleId="Style6Char">
    <w:name w:val="Style6 Char"/>
    <w:basedOn w:val="DefaultParagraphFont"/>
    <w:link w:val="Style6"/>
    <w:rsid w:val="00774FA9"/>
    <w:rPr>
      <w:rFonts w:ascii="Garamond" w:hAnsi="Garamond" w:cs="Calibri"/>
      <w:b/>
    </w:rPr>
  </w:style>
  <w:style w:type="paragraph" w:customStyle="1" w:styleId="Style110">
    <w:name w:val="Style11"/>
    <w:basedOn w:val="Normal"/>
    <w:link w:val="Style11Char"/>
    <w:qFormat/>
    <w:rsid w:val="00774FA9"/>
    <w:rPr>
      <w:rFonts w:ascii="Garamond" w:eastAsia="Times New Roman" w:hAnsi="Garamond"/>
      <w:b/>
      <w:szCs w:val="20"/>
      <w:u w:val="thick"/>
    </w:rPr>
  </w:style>
  <w:style w:type="paragraph" w:customStyle="1" w:styleId="Style12">
    <w:name w:val="Style12"/>
    <w:basedOn w:val="Normal"/>
    <w:link w:val="Style12Char"/>
    <w:qFormat/>
    <w:rsid w:val="00774FA9"/>
    <w:rPr>
      <w:rFonts w:ascii="Garamond" w:eastAsia="Times New Roman" w:hAnsi="Garamond"/>
      <w:b/>
      <w:u w:val="thick"/>
    </w:rPr>
  </w:style>
  <w:style w:type="character" w:customStyle="1" w:styleId="Style11Char">
    <w:name w:val="Style11 Char"/>
    <w:basedOn w:val="DefaultParagraphFont"/>
    <w:link w:val="Style110"/>
    <w:rsid w:val="00774FA9"/>
    <w:rPr>
      <w:rFonts w:ascii="Garamond" w:eastAsia="Times New Roman" w:hAnsi="Garamond" w:cs="Calibri"/>
      <w:b/>
      <w:szCs w:val="20"/>
      <w:u w:val="thick"/>
    </w:rPr>
  </w:style>
  <w:style w:type="character" w:customStyle="1" w:styleId="Style12Char">
    <w:name w:val="Style12 Char"/>
    <w:basedOn w:val="DefaultParagraphFont"/>
    <w:link w:val="Style12"/>
    <w:rsid w:val="00774FA9"/>
    <w:rPr>
      <w:rFonts w:ascii="Garamond" w:eastAsia="Times New Roman" w:hAnsi="Garamond" w:cs="Calibri"/>
      <w:b/>
      <w:u w:val="thick"/>
    </w:rPr>
  </w:style>
  <w:style w:type="character" w:customStyle="1" w:styleId="caps-label">
    <w:name w:val="caps-label"/>
    <w:basedOn w:val="DefaultParagraphFont"/>
    <w:rsid w:val="00774FA9"/>
  </w:style>
  <w:style w:type="character" w:customStyle="1" w:styleId="StyleStyleBoldUnderlineIntenseEmphasisUnderlineapple-style-s">
    <w:name w:val="Style Style Bold UnderlineIntense EmphasisUnderlineapple-style-s..."/>
    <w:basedOn w:val="DefaultParagraphFont"/>
    <w:rsid w:val="00774FA9"/>
    <w:rPr>
      <w:b w:val="0"/>
      <w:bCs w:val="0"/>
      <w:sz w:val="22"/>
      <w:u w:val="single"/>
      <w:bdr w:val="none" w:sz="0" w:space="0" w:color="auto"/>
    </w:rPr>
  </w:style>
  <w:style w:type="character" w:customStyle="1" w:styleId="story-author">
    <w:name w:val="story-author"/>
    <w:basedOn w:val="DefaultParagraphFont"/>
    <w:rsid w:val="00774FA9"/>
  </w:style>
  <w:style w:type="character" w:customStyle="1" w:styleId="institution">
    <w:name w:val="institution"/>
    <w:basedOn w:val="DefaultParagraphFont"/>
    <w:rsid w:val="00774FA9"/>
  </w:style>
  <w:style w:type="character" w:customStyle="1" w:styleId="abodyblack3">
    <w:name w:val="abodyblack3"/>
    <w:basedOn w:val="DefaultParagraphFont"/>
    <w:rsid w:val="00774FA9"/>
  </w:style>
  <w:style w:type="paragraph" w:customStyle="1" w:styleId="UnderlineChar2CharChar">
    <w:name w:val="Underline Char2 Char Char"/>
    <w:basedOn w:val="Normal"/>
    <w:link w:val="UnderlineChar2CharCharChar"/>
    <w:qFormat/>
    <w:rsid w:val="00774FA9"/>
    <w:rPr>
      <w:rFonts w:ascii="Garamond" w:eastAsia="MS Mincho" w:hAnsi="Garamond"/>
      <w:szCs w:val="20"/>
      <w:u w:val="single"/>
    </w:rPr>
  </w:style>
  <w:style w:type="character" w:customStyle="1" w:styleId="UnderlineChar2CharCharChar">
    <w:name w:val="Underline Char2 Char Char Char"/>
    <w:link w:val="UnderlineChar2CharChar"/>
    <w:rsid w:val="00774FA9"/>
    <w:rPr>
      <w:rFonts w:ascii="Garamond" w:eastAsia="MS Mincho" w:hAnsi="Garamond" w:cs="Calibri"/>
      <w:szCs w:val="20"/>
      <w:u w:val="single"/>
    </w:rPr>
  </w:style>
  <w:style w:type="character" w:customStyle="1" w:styleId="FontStyle177">
    <w:name w:val="Font Style177"/>
    <w:basedOn w:val="DefaultParagraphFont"/>
    <w:uiPriority w:val="99"/>
    <w:rsid w:val="00774FA9"/>
    <w:rPr>
      <w:rFonts w:ascii="Times New Roman" w:hAnsi="Times New Roman" w:cs="Times New Roman"/>
      <w:sz w:val="20"/>
      <w:szCs w:val="20"/>
    </w:rPr>
  </w:style>
  <w:style w:type="character" w:customStyle="1" w:styleId="FontStyle173">
    <w:name w:val="Font Style173"/>
    <w:basedOn w:val="DefaultParagraphFont"/>
    <w:uiPriority w:val="99"/>
    <w:rsid w:val="00774FA9"/>
    <w:rPr>
      <w:rFonts w:ascii="Times New Roman" w:hAnsi="Times New Roman" w:cs="Times New Roman"/>
      <w:sz w:val="14"/>
      <w:szCs w:val="14"/>
    </w:rPr>
  </w:style>
  <w:style w:type="character" w:customStyle="1" w:styleId="FontStyle151">
    <w:name w:val="Font Style151"/>
    <w:basedOn w:val="DefaultParagraphFont"/>
    <w:uiPriority w:val="99"/>
    <w:rsid w:val="00774FA9"/>
    <w:rPr>
      <w:rFonts w:ascii="Arial Narrow" w:hAnsi="Arial Narrow" w:cs="Arial Narrow"/>
      <w:b/>
      <w:bCs/>
      <w:sz w:val="12"/>
      <w:szCs w:val="12"/>
    </w:rPr>
  </w:style>
  <w:style w:type="character" w:customStyle="1" w:styleId="FontStyle156">
    <w:name w:val="Font Style156"/>
    <w:basedOn w:val="DefaultParagraphFont"/>
    <w:uiPriority w:val="99"/>
    <w:rsid w:val="00774FA9"/>
    <w:rPr>
      <w:rFonts w:ascii="Arial Narrow" w:hAnsi="Arial Narrow" w:cs="Arial Narrow"/>
      <w:sz w:val="8"/>
      <w:szCs w:val="8"/>
    </w:rPr>
  </w:style>
  <w:style w:type="character" w:customStyle="1" w:styleId="FontStyle160">
    <w:name w:val="Font Style160"/>
    <w:basedOn w:val="DefaultParagraphFont"/>
    <w:uiPriority w:val="99"/>
    <w:rsid w:val="00774FA9"/>
    <w:rPr>
      <w:rFonts w:ascii="Times New Roman" w:hAnsi="Times New Roman" w:cs="Times New Roman"/>
      <w:b/>
      <w:bCs/>
      <w:sz w:val="20"/>
      <w:szCs w:val="20"/>
    </w:rPr>
  </w:style>
  <w:style w:type="character" w:customStyle="1" w:styleId="FontStyle178">
    <w:name w:val="Font Style178"/>
    <w:basedOn w:val="DefaultParagraphFont"/>
    <w:uiPriority w:val="99"/>
    <w:rsid w:val="00774FA9"/>
    <w:rPr>
      <w:rFonts w:ascii="Times New Roman" w:hAnsi="Times New Roman" w:cs="Times New Roman"/>
      <w:sz w:val="18"/>
      <w:szCs w:val="18"/>
    </w:rPr>
  </w:style>
  <w:style w:type="paragraph" w:customStyle="1" w:styleId="Style14">
    <w:name w:val="Style14"/>
    <w:basedOn w:val="Normal"/>
    <w:uiPriority w:val="99"/>
    <w:qFormat/>
    <w:rsid w:val="00774FA9"/>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774FA9"/>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774FA9"/>
    <w:rPr>
      <w:rFonts w:ascii="Times New Roman" w:hAnsi="Times New Roman" w:cs="Times New Roman"/>
      <w:sz w:val="12"/>
      <w:szCs w:val="12"/>
    </w:rPr>
  </w:style>
  <w:style w:type="paragraph" w:customStyle="1" w:styleId="Style9">
    <w:name w:val="Style9"/>
    <w:basedOn w:val="Normal"/>
    <w:uiPriority w:val="99"/>
    <w:qFormat/>
    <w:rsid w:val="00774FA9"/>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774FA9"/>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774FA9"/>
    <w:rPr>
      <w:rFonts w:ascii="Times New Roman" w:hAnsi="Times New Roman" w:cs="Times New Roman"/>
      <w:sz w:val="16"/>
      <w:szCs w:val="16"/>
    </w:rPr>
  </w:style>
  <w:style w:type="character" w:customStyle="1" w:styleId="FontStyle172">
    <w:name w:val="Font Style172"/>
    <w:basedOn w:val="DefaultParagraphFont"/>
    <w:uiPriority w:val="99"/>
    <w:rsid w:val="00774FA9"/>
    <w:rPr>
      <w:rFonts w:ascii="Times New Roman" w:hAnsi="Times New Roman" w:cs="Times New Roman"/>
      <w:b/>
      <w:bCs/>
      <w:sz w:val="16"/>
      <w:szCs w:val="16"/>
    </w:rPr>
  </w:style>
  <w:style w:type="paragraph" w:customStyle="1" w:styleId="Style18">
    <w:name w:val="Style18"/>
    <w:basedOn w:val="Normal"/>
    <w:uiPriority w:val="99"/>
    <w:qFormat/>
    <w:rsid w:val="00774FA9"/>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774FA9"/>
    <w:rPr>
      <w:rFonts w:ascii="Times New Roman" w:hAnsi="Times New Roman" w:cs="Times New Roman"/>
      <w:i/>
      <w:iCs/>
      <w:sz w:val="16"/>
      <w:szCs w:val="16"/>
    </w:rPr>
  </w:style>
  <w:style w:type="character" w:customStyle="1" w:styleId="FontStyle162">
    <w:name w:val="Font Style162"/>
    <w:basedOn w:val="DefaultParagraphFont"/>
    <w:uiPriority w:val="99"/>
    <w:rsid w:val="00774FA9"/>
    <w:rPr>
      <w:rFonts w:ascii="Times New Roman" w:hAnsi="Times New Roman" w:cs="Times New Roman"/>
      <w:b/>
      <w:bCs/>
      <w:sz w:val="18"/>
      <w:szCs w:val="18"/>
    </w:rPr>
  </w:style>
  <w:style w:type="character" w:customStyle="1" w:styleId="FontStyle167">
    <w:name w:val="Font Style167"/>
    <w:basedOn w:val="DefaultParagraphFont"/>
    <w:uiPriority w:val="99"/>
    <w:rsid w:val="00774FA9"/>
    <w:rPr>
      <w:rFonts w:ascii="Times New Roman" w:hAnsi="Times New Roman" w:cs="Times New Roman"/>
      <w:sz w:val="10"/>
      <w:szCs w:val="10"/>
    </w:rPr>
  </w:style>
  <w:style w:type="character" w:customStyle="1" w:styleId="FontStyle174">
    <w:name w:val="Font Style174"/>
    <w:basedOn w:val="DefaultParagraphFont"/>
    <w:uiPriority w:val="99"/>
    <w:rsid w:val="00774FA9"/>
    <w:rPr>
      <w:rFonts w:ascii="Arial Narrow" w:hAnsi="Arial Narrow" w:cs="Arial Narrow"/>
      <w:b/>
      <w:bCs/>
      <w:sz w:val="18"/>
      <w:szCs w:val="18"/>
    </w:rPr>
  </w:style>
  <w:style w:type="paragraph" w:customStyle="1" w:styleId="Style47">
    <w:name w:val="Style47"/>
    <w:basedOn w:val="Normal"/>
    <w:uiPriority w:val="99"/>
    <w:qFormat/>
    <w:rsid w:val="00774FA9"/>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774FA9"/>
    <w:rPr>
      <w:rFonts w:ascii="Times New Roman" w:hAnsi="Times New Roman" w:cs="Times New Roman"/>
      <w:sz w:val="12"/>
      <w:szCs w:val="12"/>
    </w:rPr>
  </w:style>
  <w:style w:type="paragraph" w:customStyle="1" w:styleId="Style24">
    <w:name w:val="Style24"/>
    <w:basedOn w:val="Normal"/>
    <w:uiPriority w:val="99"/>
    <w:qFormat/>
    <w:rsid w:val="00774FA9"/>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774FA9"/>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774FA9"/>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774FA9"/>
    <w:rPr>
      <w:rFonts w:ascii="Times New Roman" w:hAnsi="Times New Roman" w:cs="Times New Roman"/>
      <w:b/>
      <w:bCs/>
      <w:sz w:val="18"/>
      <w:szCs w:val="18"/>
    </w:rPr>
  </w:style>
  <w:style w:type="paragraph" w:customStyle="1" w:styleId="Style500">
    <w:name w:val="Style50"/>
    <w:basedOn w:val="Normal"/>
    <w:uiPriority w:val="99"/>
    <w:qFormat/>
    <w:rsid w:val="00774FA9"/>
    <w:pPr>
      <w:widowControl w:val="0"/>
      <w:autoSpaceDE w:val="0"/>
      <w:autoSpaceDN w:val="0"/>
      <w:adjustRightInd w:val="0"/>
      <w:spacing w:line="198" w:lineRule="exact"/>
    </w:pPr>
    <w:rPr>
      <w:rFonts w:ascii="Garamond" w:eastAsia="Times New Roman" w:hAnsi="Garamond"/>
    </w:rPr>
  </w:style>
  <w:style w:type="paragraph" w:customStyle="1" w:styleId="Standard">
    <w:name w:val="Standard"/>
    <w:qFormat/>
    <w:rsid w:val="00774FA9"/>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774FA9"/>
    <w:rPr>
      <w:color w:val="000000"/>
      <w:sz w:val="32"/>
      <w:szCs w:val="32"/>
    </w:rPr>
  </w:style>
  <w:style w:type="character" w:customStyle="1" w:styleId="allocatoragentsleft">
    <w:name w:val="al_locatoragentsleft"/>
    <w:basedOn w:val="DefaultParagraphFont"/>
    <w:rsid w:val="00774FA9"/>
  </w:style>
  <w:style w:type="character" w:customStyle="1" w:styleId="UnderlinesCharChar">
    <w:name w:val="Underlines Char Char"/>
    <w:basedOn w:val="DefaultParagraphFont"/>
    <w:rsid w:val="00774FA9"/>
    <w:rPr>
      <w:rFonts w:cs="Arial"/>
      <w:b/>
      <w:bCs/>
      <w:noProof w:val="0"/>
      <w:sz w:val="22"/>
      <w:szCs w:val="26"/>
      <w:u w:val="single"/>
      <w:lang w:val="en-US" w:eastAsia="en-US" w:bidi="ar-SA"/>
    </w:rPr>
  </w:style>
  <w:style w:type="paragraph" w:customStyle="1" w:styleId="Carding">
    <w:name w:val="Carding"/>
    <w:basedOn w:val="Normal"/>
    <w:uiPriority w:val="99"/>
    <w:qFormat/>
    <w:rsid w:val="00774FA9"/>
    <w:rPr>
      <w:rFonts w:ascii="Garamond" w:eastAsia="Times New Roman" w:hAnsi="Garamond"/>
    </w:rPr>
  </w:style>
  <w:style w:type="character" w:customStyle="1" w:styleId="Taggin-New">
    <w:name w:val="Taggin - New"/>
    <w:basedOn w:val="DefaultParagraphFont"/>
    <w:rsid w:val="00774FA9"/>
    <w:rPr>
      <w:rFonts w:ascii="Arial Narrow" w:hAnsi="Arial Narrow"/>
      <w:b/>
      <w:sz w:val="22"/>
    </w:rPr>
  </w:style>
  <w:style w:type="character" w:customStyle="1" w:styleId="Boxing-New">
    <w:name w:val="Boxing - New"/>
    <w:basedOn w:val="DefaultParagraphFont"/>
    <w:rsid w:val="00774FA9"/>
    <w:rPr>
      <w:rFonts w:ascii="Arial Narrow" w:hAnsi="Arial Narrow"/>
      <w:sz w:val="16"/>
      <w:u w:val="none"/>
      <w:bdr w:val="single" w:sz="4" w:space="0" w:color="auto"/>
    </w:rPr>
  </w:style>
  <w:style w:type="character" w:customStyle="1" w:styleId="ilad">
    <w:name w:val="il_ad"/>
    <w:rsid w:val="00774FA9"/>
  </w:style>
  <w:style w:type="paragraph" w:customStyle="1" w:styleId="CardsHighlighted">
    <w:name w:val="Cards Highlighted"/>
    <w:next w:val="Normal"/>
    <w:link w:val="CardsHighlightedChar"/>
    <w:qFormat/>
    <w:rsid w:val="00774FA9"/>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774FA9"/>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774FA9"/>
  </w:style>
  <w:style w:type="character" w:customStyle="1" w:styleId="StyleUnderlineCharChar9ptBold1">
    <w:name w:val="Style Underline Char Char + 9 pt Bold1"/>
    <w:rsid w:val="00774FA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74FA9"/>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774FA9"/>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774FA9"/>
    <w:rPr>
      <w:rFonts w:ascii="Arial" w:eastAsia="Times New Roman" w:hAnsi="Arial" w:cs="Times New Roman"/>
      <w:szCs w:val="20"/>
      <w:u w:val="single"/>
    </w:rPr>
  </w:style>
  <w:style w:type="character" w:customStyle="1" w:styleId="StyleUnderlineChar1Bold">
    <w:name w:val="Style Underline Char1 + Bold"/>
    <w:rsid w:val="00774FA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74FA9"/>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774FA9"/>
    <w:rPr>
      <w:rFonts w:ascii="Garamond" w:eastAsia="Times New Roman" w:hAnsi="Garamond" w:cs="Calibri"/>
      <w:spacing w:val="-8"/>
      <w:kern w:val="32"/>
      <w:szCs w:val="20"/>
      <w:u w:val="single"/>
      <w:lang w:val="x-none" w:eastAsia="ar-SA"/>
    </w:rPr>
  </w:style>
  <w:style w:type="character" w:customStyle="1" w:styleId="TagsCharCharChar">
    <w:name w:val="Tags Char Char Char"/>
    <w:basedOn w:val="DefaultParagraphFont"/>
    <w:rsid w:val="00774FA9"/>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774FA9"/>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774FA9"/>
    <w:rPr>
      <w:color w:val="000000"/>
      <w:sz w:val="20"/>
      <w:u w:val="single"/>
    </w:rPr>
  </w:style>
  <w:style w:type="character" w:customStyle="1" w:styleId="StyleUnderlineCharTimesBold">
    <w:name w:val="Style Underline Char + Times Bold"/>
    <w:basedOn w:val="DefaultParagraphFont"/>
    <w:rsid w:val="00774FA9"/>
    <w:rPr>
      <w:rFonts w:ascii="Times" w:hAnsi="Times"/>
      <w:b w:val="0"/>
      <w:bCs/>
      <w:sz w:val="20"/>
      <w:u w:val="single"/>
    </w:rPr>
  </w:style>
  <w:style w:type="character" w:customStyle="1" w:styleId="blubigktbiz">
    <w:name w:val="blubigktbiz"/>
    <w:rsid w:val="00774FA9"/>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74FA9"/>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774FA9"/>
    <w:rPr>
      <w:rFonts w:ascii="Calibri" w:hAnsi="Calibri" w:cs="Calibri"/>
      <w:color w:val="000000"/>
      <w:sz w:val="16"/>
      <w:lang w:val="x-none" w:eastAsia="x-none"/>
    </w:rPr>
  </w:style>
  <w:style w:type="character" w:customStyle="1" w:styleId="Style4CharChar">
    <w:name w:val="Style4 Char Char"/>
    <w:basedOn w:val="DefaultParagraphFont"/>
    <w:rsid w:val="00774FA9"/>
    <w:rPr>
      <w:rFonts w:ascii="Arial Narrow" w:hAnsi="Arial Narrow"/>
      <w:noProof w:val="0"/>
      <w:szCs w:val="24"/>
      <w:u w:val="single"/>
      <w:lang w:val="en-US" w:eastAsia="en-US" w:bidi="ar-SA"/>
    </w:rPr>
  </w:style>
  <w:style w:type="character" w:customStyle="1" w:styleId="StyleEmphasisArial12ptBold">
    <w:name w:val="Style Emphasis + Arial 12 pt Bold"/>
    <w:rsid w:val="00774FA9"/>
    <w:rPr>
      <w:rFonts w:ascii="Arial" w:hAnsi="Arial"/>
      <w:b/>
      <w:bCs/>
      <w:i/>
      <w:iCs/>
      <w:sz w:val="24"/>
    </w:rPr>
  </w:style>
  <w:style w:type="character" w:customStyle="1" w:styleId="super">
    <w:name w:val="super"/>
    <w:rsid w:val="00774FA9"/>
  </w:style>
  <w:style w:type="character" w:customStyle="1" w:styleId="text30">
    <w:name w:val="text30"/>
    <w:rsid w:val="00774FA9"/>
  </w:style>
  <w:style w:type="character" w:customStyle="1" w:styleId="uppercase">
    <w:name w:val="uppercase"/>
    <w:rsid w:val="00774FA9"/>
  </w:style>
  <w:style w:type="character" w:customStyle="1" w:styleId="entry-title">
    <w:name w:val="entry-title"/>
    <w:rsid w:val="00774FA9"/>
  </w:style>
  <w:style w:type="character" w:customStyle="1" w:styleId="Style6pt">
    <w:name w:val="Style 6 pt"/>
    <w:basedOn w:val="DefaultParagraphFont"/>
    <w:qFormat/>
    <w:rsid w:val="00774FA9"/>
    <w:rPr>
      <w:sz w:val="12"/>
    </w:rPr>
  </w:style>
  <w:style w:type="character" w:customStyle="1" w:styleId="CiteCharCharCharCharCharChar">
    <w:name w:val="Cite Char Char Char Char Char Char"/>
    <w:basedOn w:val="DefaultParagraphFont"/>
    <w:link w:val="CiteCharCharCharCharChar"/>
    <w:rsid w:val="00774FA9"/>
    <w:rPr>
      <w:b/>
      <w:u w:val="single"/>
    </w:rPr>
  </w:style>
  <w:style w:type="character" w:customStyle="1" w:styleId="mainbody1">
    <w:name w:val="mainbody1"/>
    <w:basedOn w:val="DefaultParagraphFont"/>
    <w:rsid w:val="00774FA9"/>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774FA9"/>
    <w:rPr>
      <w:rFonts w:ascii="Garamond" w:eastAsia="Calibri" w:hAnsi="Garamond" w:cs="Calibri"/>
      <w:u w:val="single"/>
    </w:rPr>
  </w:style>
  <w:style w:type="character" w:customStyle="1" w:styleId="StyleNormalWeb11ptUnderlineChar">
    <w:name w:val="Style Normal (Web) + 11 pt Underline Char"/>
    <w:basedOn w:val="DefaultParagraphFont"/>
    <w:link w:val="StyleNormalWeb11ptUnderline"/>
    <w:rsid w:val="00774FA9"/>
    <w:rPr>
      <w:rFonts w:ascii="Garamond" w:eastAsia="Calibri" w:hAnsi="Garamond" w:cs="Calibri"/>
      <w:sz w:val="24"/>
      <w:szCs w:val="24"/>
      <w:u w:val="single"/>
    </w:rPr>
  </w:style>
  <w:style w:type="character" w:customStyle="1" w:styleId="cit-first-element">
    <w:name w:val="cit-first-element"/>
    <w:basedOn w:val="DefaultParagraphFont"/>
    <w:rsid w:val="00774FA9"/>
  </w:style>
  <w:style w:type="character" w:customStyle="1" w:styleId="StyleThickunderline1">
    <w:name w:val="Style Thick underline1"/>
    <w:basedOn w:val="DefaultParagraphFont"/>
    <w:rsid w:val="00774FA9"/>
    <w:rPr>
      <w:u w:val="single"/>
    </w:rPr>
  </w:style>
  <w:style w:type="paragraph" w:customStyle="1" w:styleId="TableParagraph">
    <w:name w:val="Table Paragraph"/>
    <w:basedOn w:val="Normal"/>
    <w:uiPriority w:val="1"/>
    <w:qFormat/>
    <w:rsid w:val="00774FA9"/>
    <w:pPr>
      <w:widowControl w:val="0"/>
    </w:pPr>
    <w:rPr>
      <w:rFonts w:ascii="Garamond" w:hAnsi="Garamond"/>
    </w:rPr>
  </w:style>
  <w:style w:type="character" w:customStyle="1" w:styleId="UnderlineChar5">
    <w:name w:val="UnderlineChar"/>
    <w:rsid w:val="00774FA9"/>
    <w:rPr>
      <w:sz w:val="24"/>
      <w:u w:val="single"/>
      <w:shd w:val="clear" w:color="auto" w:fill="auto"/>
    </w:rPr>
  </w:style>
  <w:style w:type="paragraph" w:customStyle="1" w:styleId="StyleCircled11pt">
    <w:name w:val="Style Circled + 11 pt"/>
    <w:basedOn w:val="Normal"/>
    <w:link w:val="StyleCircled11ptChar"/>
    <w:qFormat/>
    <w:rsid w:val="00774FA9"/>
    <w:rPr>
      <w:rFonts w:ascii="Garamond" w:eastAsia="Times New Roman" w:hAnsi="Garamond"/>
      <w:b/>
      <w:bCs/>
      <w:sz w:val="20"/>
      <w:u w:val="single"/>
    </w:rPr>
  </w:style>
  <w:style w:type="character" w:customStyle="1" w:styleId="StyleCircled11ptChar">
    <w:name w:val="Style Circled + 11 pt Char"/>
    <w:link w:val="StyleCircled11pt"/>
    <w:rsid w:val="00774FA9"/>
    <w:rPr>
      <w:rFonts w:ascii="Garamond" w:eastAsia="Times New Roman" w:hAnsi="Garamond"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774FA9"/>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774FA9"/>
    <w:rPr>
      <w:rFonts w:ascii="Times" w:eastAsia="Times New Roman" w:hAnsi="Times" w:cs="Calibri"/>
      <w:sz w:val="20"/>
      <w:szCs w:val="28"/>
      <w:u w:val="single"/>
    </w:rPr>
  </w:style>
  <w:style w:type="character" w:customStyle="1" w:styleId="postby">
    <w:name w:val="post_by"/>
    <w:basedOn w:val="DefaultParagraphFont"/>
    <w:rsid w:val="00774FA9"/>
  </w:style>
  <w:style w:type="character" w:customStyle="1" w:styleId="Style11ptBorderSinglesolidlineAuto05ptLinewidth">
    <w:name w:val="Style 11 pt Border: : (Single solid line Auto  0.5 pt Line width)"/>
    <w:rsid w:val="00774FA9"/>
    <w:rPr>
      <w:sz w:val="20"/>
      <w:bdr w:val="single" w:sz="4" w:space="0" w:color="auto" w:frame="1"/>
    </w:rPr>
  </w:style>
  <w:style w:type="character" w:customStyle="1" w:styleId="StyleUnderlineChar9ptBorderSinglesolidlineAuto0">
    <w:name w:val="Style Underline Char + 9 pt Border: : (Single solid line Auto  0..."/>
    <w:rsid w:val="00774FA9"/>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774FA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74FA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74FA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74FA9"/>
    <w:rPr>
      <w:sz w:val="20"/>
      <w:szCs w:val="24"/>
      <w:u w:val="single"/>
      <w:bdr w:val="single" w:sz="4" w:space="0" w:color="auto"/>
      <w:lang w:val="en-US" w:eastAsia="en-US" w:bidi="ar-SA"/>
    </w:rPr>
  </w:style>
  <w:style w:type="character" w:customStyle="1" w:styleId="StyleLatinGaramondUnderline">
    <w:name w:val="Style (Latin) Garamond Underline"/>
    <w:rsid w:val="00774FA9"/>
    <w:rPr>
      <w:rFonts w:ascii="Times New Roman" w:hAnsi="Times New Roman"/>
      <w:sz w:val="20"/>
      <w:u w:val="single"/>
    </w:rPr>
  </w:style>
  <w:style w:type="character" w:customStyle="1" w:styleId="StyleLatinGaramond">
    <w:name w:val="Style (Latin) Garamond"/>
    <w:rsid w:val="00774FA9"/>
    <w:rPr>
      <w:rFonts w:ascii="Times New Roman" w:hAnsi="Times New Roman"/>
      <w:sz w:val="20"/>
    </w:rPr>
  </w:style>
  <w:style w:type="character" w:customStyle="1" w:styleId="styletimesnewroman12ptbold0">
    <w:name w:val="styletimesnewroman12ptbold"/>
    <w:basedOn w:val="DefaultParagraphFont"/>
    <w:rsid w:val="00774FA9"/>
  </w:style>
  <w:style w:type="character" w:customStyle="1" w:styleId="mainheading">
    <w:name w:val="mainheading"/>
    <w:basedOn w:val="DefaultParagraphFont"/>
    <w:rsid w:val="00774FA9"/>
  </w:style>
  <w:style w:type="paragraph" w:customStyle="1" w:styleId="BoldandUnderlineChar2CharChar">
    <w:name w:val="Bold and Underline Char2 Char Char"/>
    <w:basedOn w:val="Normal"/>
    <w:link w:val="BoldandUnderlineChar2CharCharChar"/>
    <w:qFormat/>
    <w:rsid w:val="00774FA9"/>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774FA9"/>
    <w:rPr>
      <w:rFonts w:ascii="Garamond" w:eastAsia="Times New Roman" w:hAnsi="Garamond" w:cs="Calibri"/>
      <w:b/>
      <w:u w:val="single"/>
    </w:rPr>
  </w:style>
  <w:style w:type="character" w:customStyle="1" w:styleId="StyleUnderlineChar9ptChar">
    <w:name w:val="Style Underline Char + 9 pt Char"/>
    <w:basedOn w:val="DefaultParagraphFont"/>
    <w:rsid w:val="00774FA9"/>
    <w:rPr>
      <w:b w:val="0"/>
      <w:noProof w:val="0"/>
      <w:sz w:val="22"/>
      <w:u w:val="thick"/>
      <w:lang w:val="en-US" w:eastAsia="en-US" w:bidi="ar-SA"/>
    </w:rPr>
  </w:style>
  <w:style w:type="character" w:customStyle="1" w:styleId="StyleUnderlineChar9ptBoldChar">
    <w:name w:val="Style Underline Char + 9 pt Bold Char"/>
    <w:basedOn w:val="DefaultParagraphFont"/>
    <w:rsid w:val="00774FA9"/>
    <w:rPr>
      <w:b w:val="0"/>
      <w:noProof w:val="0"/>
      <w:sz w:val="22"/>
      <w:u w:val="thick"/>
      <w:lang w:val="en-US" w:eastAsia="en-US" w:bidi="ar-SA"/>
    </w:rPr>
  </w:style>
  <w:style w:type="character" w:customStyle="1" w:styleId="Reduce8ptCharChar">
    <w:name w:val="Reduce 8pt Char Char"/>
    <w:basedOn w:val="DefaultParagraphFont"/>
    <w:link w:val="Reduce8pt"/>
    <w:rsid w:val="00774FA9"/>
    <w:rPr>
      <w:sz w:val="16"/>
    </w:rPr>
  </w:style>
  <w:style w:type="paragraph" w:customStyle="1" w:styleId="Reduce8pt">
    <w:name w:val="Reduce 8pt"/>
    <w:basedOn w:val="Normal"/>
    <w:link w:val="Reduce8ptCharChar"/>
    <w:qFormat/>
    <w:rsid w:val="00774FA9"/>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774FA9"/>
    <w:rPr>
      <w:rFonts w:ascii="Calibri" w:eastAsia="Times New Roman" w:hAnsi="Calibri" w:cs="Calibri"/>
      <w:b/>
      <w:color w:val="000000"/>
      <w:u w:val="thick" w:color="000000"/>
    </w:rPr>
  </w:style>
  <w:style w:type="character" w:customStyle="1" w:styleId="HeadingsBaseChar">
    <w:name w:val="Headings Base Char"/>
    <w:basedOn w:val="DefaultParagraphFont"/>
    <w:link w:val="HeadingsBase"/>
    <w:locked/>
    <w:rsid w:val="00774FA9"/>
    <w:rPr>
      <w:rFonts w:ascii="Times New Roman" w:hAnsi="Times New Roman" w:cs="Times New Roman"/>
      <w:b/>
      <w:sz w:val="32"/>
    </w:rPr>
  </w:style>
  <w:style w:type="paragraph" w:customStyle="1" w:styleId="HeadingsBase">
    <w:name w:val="Headings Base"/>
    <w:basedOn w:val="Normal"/>
    <w:link w:val="HeadingsBaseChar"/>
    <w:qFormat/>
    <w:rsid w:val="00774FA9"/>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774FA9"/>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qFormat/>
    <w:rsid w:val="00774FA9"/>
    <w:pPr>
      <w:spacing w:line="480" w:lineRule="auto"/>
      <w:ind w:firstLine="720"/>
    </w:pPr>
    <w:rPr>
      <w:rFonts w:ascii="Garamond" w:eastAsia="Calibri" w:hAnsi="Garamond"/>
    </w:rPr>
  </w:style>
  <w:style w:type="paragraph" w:customStyle="1" w:styleId="SchoolBlockQuote">
    <w:name w:val="School Block Quote"/>
    <w:basedOn w:val="SchoolPaper"/>
    <w:qFormat/>
    <w:rsid w:val="00774FA9"/>
  </w:style>
  <w:style w:type="paragraph" w:customStyle="1" w:styleId="SchoolWorksCited">
    <w:name w:val="School Works Cited"/>
    <w:basedOn w:val="SchoolPaper"/>
    <w:qFormat/>
    <w:rsid w:val="00774FA9"/>
  </w:style>
  <w:style w:type="paragraph" w:customStyle="1" w:styleId="BlockQuote">
    <w:name w:val="Block Quote"/>
    <w:basedOn w:val="Normal"/>
    <w:qFormat/>
    <w:rsid w:val="00774FA9"/>
    <w:pPr>
      <w:ind w:left="720" w:right="720"/>
    </w:pPr>
    <w:rPr>
      <w:rFonts w:ascii="Garamond" w:eastAsia="Calibri" w:hAnsi="Garamond"/>
    </w:rPr>
  </w:style>
  <w:style w:type="paragraph" w:customStyle="1" w:styleId="PaperBody">
    <w:name w:val="Paper Body"/>
    <w:basedOn w:val="Normal"/>
    <w:qFormat/>
    <w:rsid w:val="00774FA9"/>
    <w:pPr>
      <w:spacing w:line="480" w:lineRule="auto"/>
      <w:ind w:firstLine="720"/>
    </w:pPr>
    <w:rPr>
      <w:rFonts w:ascii="Garamond" w:eastAsia="Calibri" w:hAnsi="Garamond"/>
    </w:rPr>
  </w:style>
  <w:style w:type="paragraph" w:customStyle="1" w:styleId="PaperCitation">
    <w:name w:val="Paper Citation"/>
    <w:basedOn w:val="Normal"/>
    <w:qFormat/>
    <w:rsid w:val="00774FA9"/>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774FA9"/>
    <w:rPr>
      <w:rFonts w:ascii="Calibri" w:eastAsia="Times New Roman" w:hAnsi="Calibri" w:cs="Calibri"/>
      <w:b/>
      <w:bCs/>
      <w:sz w:val="32"/>
      <w:u w:val="single"/>
    </w:rPr>
  </w:style>
  <w:style w:type="paragraph" w:customStyle="1" w:styleId="WW-Default">
    <w:name w:val="WW-Default"/>
    <w:qFormat/>
    <w:rsid w:val="00774FA9"/>
    <w:pPr>
      <w:suppressAutoHyphens/>
      <w:spacing w:after="0" w:line="240" w:lineRule="auto"/>
    </w:pPr>
    <w:rPr>
      <w:rFonts w:ascii="Georgia" w:eastAsia="Calibri" w:hAnsi="Georgia" w:cs="Calibri"/>
      <w:lang w:eastAsia="ar-SA"/>
    </w:rPr>
  </w:style>
  <w:style w:type="paragraph" w:customStyle="1" w:styleId="B-TagCite">
    <w:name w:val="B-TagCite"/>
    <w:qFormat/>
    <w:rsid w:val="00774FA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
    <w:locked/>
    <w:rsid w:val="00774FA9"/>
  </w:style>
  <w:style w:type="paragraph" w:customStyle="1" w:styleId="Footnote2">
    <w:name w:val="Footnote2"/>
    <w:basedOn w:val="Normal"/>
    <w:next w:val="Normal"/>
    <w:link w:val="Footnote2Char"/>
    <w:autoRedefine/>
    <w:qFormat/>
    <w:rsid w:val="00774FA9"/>
    <w:pPr>
      <w:spacing w:after="120" w:line="480" w:lineRule="auto"/>
    </w:pPr>
    <w:rPr>
      <w:rFonts w:asciiTheme="minorHAnsi" w:hAnsiTheme="minorHAnsi" w:cstheme="minorBidi"/>
    </w:rPr>
  </w:style>
  <w:style w:type="paragraph" w:customStyle="1" w:styleId="indent">
    <w:name w:val="indent"/>
    <w:basedOn w:val="Normal"/>
    <w:qFormat/>
    <w:rsid w:val="00774FA9"/>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774FA9"/>
    <w:rPr>
      <w:rFonts w:ascii="Times New Roman" w:hAnsi="Times New Roman" w:cs="Times New Roman"/>
      <w:sz w:val="20"/>
    </w:rPr>
  </w:style>
  <w:style w:type="paragraph" w:customStyle="1" w:styleId="CardText4">
    <w:name w:val="CardText"/>
    <w:basedOn w:val="Normal"/>
    <w:link w:val="CardTextChar3"/>
    <w:qFormat/>
    <w:rsid w:val="00774FA9"/>
    <w:pPr>
      <w:ind w:left="288"/>
    </w:pPr>
    <w:rPr>
      <w:rFonts w:ascii="Times New Roman" w:hAnsi="Times New Roman" w:cs="Times New Roman"/>
      <w:sz w:val="20"/>
    </w:rPr>
  </w:style>
  <w:style w:type="character" w:customStyle="1" w:styleId="FontStyle11">
    <w:name w:val="Font Style11"/>
    <w:basedOn w:val="DefaultParagraphFont"/>
    <w:uiPriority w:val="99"/>
    <w:rsid w:val="00774FA9"/>
    <w:rPr>
      <w:rFonts w:ascii="Arial Narrow" w:hAnsi="Arial Narrow" w:cs="Arial Narrow" w:hint="default"/>
      <w:sz w:val="18"/>
      <w:szCs w:val="18"/>
    </w:rPr>
  </w:style>
  <w:style w:type="character" w:customStyle="1" w:styleId="FontStyle14">
    <w:name w:val="Font Style14"/>
    <w:basedOn w:val="DefaultParagraphFont"/>
    <w:uiPriority w:val="99"/>
    <w:rsid w:val="00774FA9"/>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774FA9"/>
    <w:rPr>
      <w:rFonts w:ascii="Arial Narrow" w:hAnsi="Arial Narrow" w:cs="Arial Narrow" w:hint="default"/>
      <w:b/>
      <w:bCs/>
      <w:sz w:val="10"/>
      <w:szCs w:val="10"/>
    </w:rPr>
  </w:style>
  <w:style w:type="character" w:customStyle="1" w:styleId="underline3">
    <w:name w:val="underline3"/>
    <w:basedOn w:val="underline20"/>
    <w:rsid w:val="00774FA9"/>
    <w:rPr>
      <w:rFonts w:ascii="Arial" w:hAnsi="Arial"/>
      <w:sz w:val="18"/>
      <w:u w:val="single"/>
      <w:bdr w:val="none" w:sz="0" w:space="0" w:color="auto" w:frame="1"/>
      <w:shd w:val="clear" w:color="auto" w:fill="FFFF00"/>
    </w:rPr>
  </w:style>
  <w:style w:type="character" w:customStyle="1" w:styleId="menu">
    <w:name w:val="menu"/>
    <w:basedOn w:val="DefaultParagraphFont"/>
    <w:rsid w:val="00774FA9"/>
  </w:style>
  <w:style w:type="character" w:customStyle="1" w:styleId="A-Underlining">
    <w:name w:val="A-Underlining"/>
    <w:basedOn w:val="DefaultParagraphFont"/>
    <w:rsid w:val="00774FA9"/>
    <w:rPr>
      <w:rFonts w:ascii="Garamond" w:hAnsi="Garamond" w:hint="default"/>
      <w:color w:val="auto"/>
      <w:sz w:val="24"/>
      <w:u w:val="single"/>
    </w:rPr>
  </w:style>
  <w:style w:type="character" w:customStyle="1" w:styleId="StyleUnderlineBold0">
    <w:name w:val="Style Underline + Bold"/>
    <w:rsid w:val="00774FA9"/>
    <w:rPr>
      <w:b/>
      <w:bCs/>
      <w:u w:val="single"/>
    </w:rPr>
  </w:style>
  <w:style w:type="character" w:customStyle="1" w:styleId="newsmain">
    <w:name w:val="news_main"/>
    <w:basedOn w:val="DefaultParagraphFont"/>
    <w:rsid w:val="00774FA9"/>
  </w:style>
  <w:style w:type="character" w:customStyle="1" w:styleId="vitstoryheadline">
    <w:name w:val="vitstoryheadline"/>
    <w:rsid w:val="00774FA9"/>
  </w:style>
  <w:style w:type="character" w:customStyle="1" w:styleId="red">
    <w:name w:val="red"/>
    <w:basedOn w:val="DefaultParagraphFont"/>
    <w:rsid w:val="00774FA9"/>
  </w:style>
  <w:style w:type="character" w:customStyle="1" w:styleId="at">
    <w:name w:val="at"/>
    <w:rsid w:val="00774FA9"/>
  </w:style>
  <w:style w:type="character" w:customStyle="1" w:styleId="articletitle0">
    <w:name w:val="articletitle"/>
    <w:rsid w:val="00774FA9"/>
    <w:rPr>
      <w:rFonts w:ascii="Times New Roman" w:hAnsi="Times New Roman" w:cs="Times New Roman" w:hint="default"/>
    </w:rPr>
  </w:style>
  <w:style w:type="character" w:customStyle="1" w:styleId="6pointChar">
    <w:name w:val="6 point Char"/>
    <w:rsid w:val="00774FA9"/>
    <w:rPr>
      <w:rFonts w:ascii="Times New Roman" w:hAnsi="Times New Roman" w:cs="Times New Roman" w:hint="default"/>
      <w:sz w:val="12"/>
      <w:lang w:val="en-US" w:eastAsia="en-US"/>
    </w:rPr>
  </w:style>
  <w:style w:type="character" w:customStyle="1" w:styleId="citechar0">
    <w:name w:val="citechar"/>
    <w:basedOn w:val="DefaultParagraphFont"/>
    <w:rsid w:val="00774FA9"/>
  </w:style>
  <w:style w:type="character" w:customStyle="1" w:styleId="CardUnderlineChar">
    <w:name w:val="Card Underline Char"/>
    <w:rsid w:val="00774FA9"/>
    <w:rPr>
      <w:szCs w:val="24"/>
      <w:u w:val="single"/>
      <w:lang w:val="en-US" w:eastAsia="en-US" w:bidi="ar-SA"/>
    </w:rPr>
  </w:style>
  <w:style w:type="character" w:customStyle="1" w:styleId="tagciteChar2">
    <w:name w:val="tag/cite Char"/>
    <w:basedOn w:val="DefaultParagraphFont"/>
    <w:rsid w:val="00774FA9"/>
    <w:rPr>
      <w:b/>
      <w:bCs w:val="0"/>
      <w:sz w:val="24"/>
      <w:lang w:val="en-US" w:eastAsia="en-US" w:bidi="ar-SA"/>
    </w:rPr>
  </w:style>
  <w:style w:type="character" w:customStyle="1" w:styleId="person-name">
    <w:name w:val="person-name"/>
    <w:basedOn w:val="DefaultParagraphFont"/>
    <w:rsid w:val="00774FA9"/>
  </w:style>
  <w:style w:type="character" w:customStyle="1" w:styleId="Mention11">
    <w:name w:val="Mention11"/>
    <w:basedOn w:val="DefaultParagraphFont"/>
    <w:uiPriority w:val="99"/>
    <w:semiHidden/>
    <w:unhideWhenUsed/>
    <w:rsid w:val="00774FA9"/>
    <w:rPr>
      <w:color w:val="2B579A"/>
      <w:shd w:val="clear" w:color="auto" w:fill="E6E6E6"/>
    </w:rPr>
  </w:style>
  <w:style w:type="character" w:customStyle="1" w:styleId="m6370699461968006786gmail-styleunderline">
    <w:name w:val="m_6370699461968006786gmail-styleunderline"/>
    <w:basedOn w:val="DefaultParagraphFont"/>
    <w:rsid w:val="00774FA9"/>
  </w:style>
  <w:style w:type="character" w:customStyle="1" w:styleId="Mention2">
    <w:name w:val="Mention2"/>
    <w:basedOn w:val="DefaultParagraphFont"/>
    <w:uiPriority w:val="99"/>
    <w:semiHidden/>
    <w:unhideWhenUsed/>
    <w:rsid w:val="00774FA9"/>
    <w:rPr>
      <w:color w:val="2B579A"/>
      <w:shd w:val="clear" w:color="auto" w:fill="E6E6E6"/>
    </w:rPr>
  </w:style>
  <w:style w:type="paragraph" w:customStyle="1" w:styleId="FlashTag">
    <w:name w:val="FlashTag"/>
    <w:basedOn w:val="Normal"/>
    <w:link w:val="FlashTagChar"/>
    <w:autoRedefine/>
    <w:uiPriority w:val="4"/>
    <w:qFormat/>
    <w:rsid w:val="00774FA9"/>
    <w:rPr>
      <w:rFonts w:asciiTheme="majorHAnsi" w:hAnsiTheme="majorHAnsi"/>
      <w:b/>
      <w:sz w:val="28"/>
    </w:rPr>
  </w:style>
  <w:style w:type="character" w:customStyle="1" w:styleId="FlashTagChar">
    <w:name w:val="FlashTag Char"/>
    <w:basedOn w:val="DefaultParagraphFont"/>
    <w:link w:val="FlashTag"/>
    <w:uiPriority w:val="4"/>
    <w:rsid w:val="00774FA9"/>
    <w:rPr>
      <w:rFonts w:asciiTheme="majorHAnsi" w:hAnsiTheme="majorHAnsi" w:cs="Calibri"/>
      <w:b/>
      <w:sz w:val="28"/>
    </w:rPr>
  </w:style>
  <w:style w:type="paragraph" w:customStyle="1" w:styleId="Warrant">
    <w:name w:val="Warrant"/>
    <w:autoRedefine/>
    <w:uiPriority w:val="4"/>
    <w:qFormat/>
    <w:rsid w:val="00774FA9"/>
    <w:pPr>
      <w:ind w:left="720"/>
    </w:pPr>
    <w:rPr>
      <w:rFonts w:ascii="Calibri" w:hAnsi="Calibri" w:cs="Arial"/>
    </w:rPr>
  </w:style>
  <w:style w:type="character" w:customStyle="1" w:styleId="m-8793234324905335251gmail-style13ptbold">
    <w:name w:val="m_-8793234324905335251gmail-style13ptbold"/>
    <w:basedOn w:val="DefaultParagraphFont"/>
    <w:rsid w:val="00774FA9"/>
  </w:style>
  <w:style w:type="character" w:customStyle="1" w:styleId="m3965771245576658108gmail-styleunderline">
    <w:name w:val="m_3965771245576658108gmail-styleunderline"/>
    <w:basedOn w:val="DefaultParagraphFont"/>
    <w:rsid w:val="00774FA9"/>
  </w:style>
  <w:style w:type="paragraph" w:customStyle="1" w:styleId="msolistparagraphcxspfirst">
    <w:name w:val="msolistparagraphcxspfirst"/>
    <w:basedOn w:val="Normal"/>
    <w:uiPriority w:val="99"/>
    <w:qFormat/>
    <w:rsid w:val="00774FA9"/>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774FA9"/>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locked/>
    <w:rsid w:val="00774FA9"/>
    <w:rPr>
      <w:rFonts w:ascii="Calibri" w:hAnsi="Calibri" w:cs="Calibri"/>
      <w:b/>
    </w:rPr>
  </w:style>
  <w:style w:type="paragraph" w:customStyle="1" w:styleId="BriefTitle2">
    <w:name w:val="Brief Title 2"/>
    <w:basedOn w:val="Heading1"/>
    <w:uiPriority w:val="99"/>
    <w:qFormat/>
    <w:rsid w:val="00774FA9"/>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774FA9"/>
    <w:rPr>
      <w:u w:val="single"/>
    </w:rPr>
  </w:style>
  <w:style w:type="paragraph" w:customStyle="1" w:styleId="StyleCardText11ptUnderline">
    <w:name w:val="Style Card Text + 11 pt Underline"/>
    <w:link w:val="StyleCardText11ptUnderlineChar"/>
    <w:qFormat/>
    <w:rsid w:val="00774FA9"/>
    <w:pPr>
      <w:spacing w:line="254" w:lineRule="auto"/>
    </w:pPr>
    <w:rPr>
      <w:u w:val="single"/>
    </w:rPr>
  </w:style>
  <w:style w:type="character" w:customStyle="1" w:styleId="StyleMinimizedText11ptChar">
    <w:name w:val="Style Minimized Text + 11 pt Char"/>
    <w:basedOn w:val="DefaultParagraphFont"/>
    <w:link w:val="StyleMinimizedText11pt"/>
    <w:locked/>
    <w:rsid w:val="00774FA9"/>
    <w:rPr>
      <w:rFonts w:ascii="Georgia" w:hAnsi="Georgia"/>
      <w:sz w:val="16"/>
    </w:rPr>
  </w:style>
  <w:style w:type="paragraph" w:customStyle="1" w:styleId="StyleMinimizedText11pt">
    <w:name w:val="Style Minimized Text + 11 pt"/>
    <w:basedOn w:val="Normal"/>
    <w:link w:val="StyleMinimizedText11ptChar"/>
    <w:qFormat/>
    <w:rsid w:val="00774FA9"/>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774FA9"/>
    <w:rPr>
      <w:rFonts w:ascii="Georgia" w:hAnsi="Georgia"/>
      <w:sz w:val="16"/>
    </w:rPr>
  </w:style>
  <w:style w:type="paragraph" w:customStyle="1" w:styleId="StyleMinimizedText11pt1">
    <w:name w:val="Style Minimized Text + 11 pt1"/>
    <w:basedOn w:val="Normal"/>
    <w:link w:val="StyleMinimizedText11pt1Char"/>
    <w:qFormat/>
    <w:rsid w:val="00774FA9"/>
    <w:rPr>
      <w:rFonts w:ascii="Georgia" w:hAnsi="Georgia" w:cstheme="minorBidi"/>
      <w:sz w:val="16"/>
    </w:rPr>
  </w:style>
  <w:style w:type="character" w:customStyle="1" w:styleId="Debate-EmphasizedText-F5Char">
    <w:name w:val="Debate- Emphasized Text- F5 Char"/>
    <w:link w:val="Debate-EmphasizedText-F5"/>
    <w:locked/>
    <w:rsid w:val="00774FA9"/>
    <w:rPr>
      <w:rFonts w:ascii="Arial Narrow" w:hAnsi="Arial Narrow"/>
      <w:b/>
      <w:sz w:val="18"/>
      <w:u w:val="single"/>
    </w:rPr>
  </w:style>
  <w:style w:type="paragraph" w:customStyle="1" w:styleId="Debate-EmphasizedText-F5">
    <w:name w:val="Debate- Emphasized Text- F5"/>
    <w:basedOn w:val="Normal"/>
    <w:link w:val="Debate-EmphasizedText-F5Char"/>
    <w:qFormat/>
    <w:rsid w:val="00774FA9"/>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
    <w:qFormat/>
    <w:rsid w:val="00774FA9"/>
    <w:rPr>
      <w:rFonts w:asciiTheme="minorHAnsi" w:hAnsiTheme="minorHAnsi" w:cstheme="minorBidi"/>
      <w:sz w:val="16"/>
    </w:rPr>
  </w:style>
  <w:style w:type="character" w:customStyle="1" w:styleId="CardStyleChar">
    <w:name w:val="Card Style Char"/>
    <w:link w:val="CardStyle"/>
    <w:locked/>
    <w:rsid w:val="00774FA9"/>
    <w:rPr>
      <w:rFonts w:ascii="Calibri" w:eastAsia="Times New Roman" w:hAnsi="Calibri" w:cs="Calibri"/>
      <w:bCs/>
    </w:rPr>
  </w:style>
  <w:style w:type="paragraph" w:customStyle="1" w:styleId="emactive">
    <w:name w:val="emactive"/>
    <w:basedOn w:val="Normal"/>
    <w:uiPriority w:val="99"/>
    <w:qFormat/>
    <w:rsid w:val="00774FA9"/>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774FA9"/>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774FA9"/>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774FA9"/>
    <w:rPr>
      <w:rFonts w:ascii="Georgia" w:eastAsia="Times New Roman" w:hAnsi="Georgia" w:cs="Times New Roman"/>
      <w:b/>
      <w:u w:val="single"/>
    </w:rPr>
  </w:style>
  <w:style w:type="character" w:customStyle="1" w:styleId="CardHighlightChar">
    <w:name w:val="Card Highlight Char"/>
    <w:link w:val="CardHighlight"/>
    <w:locked/>
    <w:rsid w:val="00774FA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774FA9"/>
    <w:pPr>
      <w:shd w:val="clear" w:color="auto" w:fill="66FFFF"/>
    </w:pPr>
    <w:rPr>
      <w:rFonts w:eastAsia="Calibri"/>
      <w:u w:val="single"/>
    </w:rPr>
  </w:style>
  <w:style w:type="character" w:customStyle="1" w:styleId="BlockHeaderHiddenChar">
    <w:name w:val="Block Header Hidden Char"/>
    <w:link w:val="BlockHeaderHidden"/>
    <w:locked/>
    <w:rsid w:val="00774FA9"/>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774FA9"/>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774FA9"/>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774FA9"/>
    <w:rPr>
      <w:rFonts w:ascii="Garamond" w:eastAsia="MS Gothic" w:hAnsi="Garamond" w:cs="Arial"/>
      <w:sz w:val="24"/>
    </w:rPr>
  </w:style>
  <w:style w:type="paragraph" w:customStyle="1" w:styleId="nromal">
    <w:name w:val="nromal"/>
    <w:basedOn w:val="Normal"/>
    <w:uiPriority w:val="99"/>
    <w:qFormat/>
    <w:rsid w:val="00774FA9"/>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774FA9"/>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774FA9"/>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774FA9"/>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774FA9"/>
    <w:rPr>
      <w:rFonts w:ascii="Georgia" w:eastAsia="Calibri" w:hAnsi="Georgia"/>
      <w:sz w:val="16"/>
      <w:szCs w:val="16"/>
    </w:rPr>
  </w:style>
  <w:style w:type="paragraph" w:customStyle="1" w:styleId="SmallSizeParagraph">
    <w:name w:val="Small Size Paragraph"/>
    <w:basedOn w:val="Normal"/>
    <w:link w:val="SmallSizeParagraphChar"/>
    <w:qFormat/>
    <w:rsid w:val="00774FA9"/>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774FA9"/>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774FA9"/>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774FA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74FA9"/>
    <w:rPr>
      <w:rFonts w:ascii="Times New Roman" w:eastAsia="Times New Roman" w:hAnsi="Times New Roman" w:cs="Times New Roman"/>
      <w:strike/>
      <w:sz w:val="20"/>
    </w:rPr>
  </w:style>
  <w:style w:type="character" w:customStyle="1" w:styleId="CardT1Char">
    <w:name w:val="CardT1 Char"/>
    <w:link w:val="CardT1"/>
    <w:locked/>
    <w:rsid w:val="00774FA9"/>
    <w:rPr>
      <w:rFonts w:ascii="Arial" w:eastAsia="Calibri" w:hAnsi="Arial" w:cs="Arial"/>
      <w:sz w:val="14"/>
      <w:szCs w:val="14"/>
      <w:lang w:eastAsia="zh-TW"/>
    </w:rPr>
  </w:style>
  <w:style w:type="paragraph" w:customStyle="1" w:styleId="CardT1">
    <w:name w:val="CardT1"/>
    <w:basedOn w:val="Normal"/>
    <w:link w:val="CardT1Char"/>
    <w:qFormat/>
    <w:rsid w:val="00774FA9"/>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774FA9"/>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774FA9"/>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774FA9"/>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774FA9"/>
    <w:rPr>
      <w:rFonts w:ascii="Georgia" w:eastAsia="Calibri" w:hAnsi="Georgia"/>
      <w:u w:val="single"/>
      <w:lang w:val="x-none" w:eastAsia="zh-CN"/>
    </w:rPr>
  </w:style>
  <w:style w:type="paragraph" w:customStyle="1" w:styleId="UnderlineS">
    <w:name w:val="Underline S"/>
    <w:basedOn w:val="Normal"/>
    <w:link w:val="UnderlineSChar"/>
    <w:qFormat/>
    <w:rsid w:val="00774FA9"/>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774FA9"/>
    <w:rPr>
      <w:rFonts w:ascii="Georgia" w:eastAsia="SimSun" w:hAnsi="Georgia"/>
      <w:u w:val="thick"/>
    </w:rPr>
  </w:style>
  <w:style w:type="paragraph" w:customStyle="1" w:styleId="Highlighting">
    <w:name w:val="Highlighting"/>
    <w:basedOn w:val="Normal"/>
    <w:link w:val="HighlightingChar"/>
    <w:autoRedefine/>
    <w:qFormat/>
    <w:rsid w:val="00774FA9"/>
    <w:rPr>
      <w:rFonts w:ascii="Georgia" w:eastAsia="SimSun" w:hAnsi="Georgia" w:cstheme="minorBidi"/>
      <w:u w:val="thick"/>
    </w:rPr>
  </w:style>
  <w:style w:type="character" w:customStyle="1" w:styleId="CITEChar1">
    <w:name w:val="CITE Char"/>
    <w:link w:val="CITE0"/>
    <w:locked/>
    <w:rsid w:val="00774FA9"/>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774FA9"/>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774FA9"/>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774FA9"/>
    <w:rPr>
      <w:rFonts w:ascii="Georgia" w:eastAsia="Times New Roman" w:hAnsi="Georgia" w:cs="Calibri"/>
      <w:u w:val="single"/>
    </w:rPr>
  </w:style>
  <w:style w:type="paragraph" w:customStyle="1" w:styleId="StyleStyle49pt6">
    <w:name w:val="Style Style4 + 9 pt6"/>
    <w:basedOn w:val="Style4"/>
    <w:link w:val="StyleStyle49pt6Char"/>
    <w:qFormat/>
    <w:rsid w:val="00774FA9"/>
    <w:rPr>
      <w:rFonts w:ascii="Georgia" w:eastAsia="Times New Roman" w:hAnsi="Georgia" w:cs="Calibri"/>
    </w:rPr>
  </w:style>
  <w:style w:type="character" w:customStyle="1" w:styleId="UnderlineCharCharCharCharChar">
    <w:name w:val="Underline Char Char Char Char Char"/>
    <w:link w:val="UnderlineCharCharCharChar"/>
    <w:locked/>
    <w:rsid w:val="00774FA9"/>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774FA9"/>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774FA9"/>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74FA9"/>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74FA9"/>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74FA9"/>
    <w:rPr>
      <w:rFonts w:ascii="Georgia" w:hAnsi="Georgia"/>
      <w:b/>
      <w:bCs/>
      <w:u w:val="single"/>
    </w:rPr>
  </w:style>
  <w:style w:type="character" w:customStyle="1" w:styleId="DebatenoramlChar">
    <w:name w:val="Debatenoraml Char"/>
    <w:link w:val="Debatenoraml"/>
    <w:locked/>
    <w:rsid w:val="00774FA9"/>
    <w:rPr>
      <w:rFonts w:ascii="Times New Roman" w:hAnsi="Times New Roman" w:cs="Times New Roman"/>
    </w:rPr>
  </w:style>
  <w:style w:type="paragraph" w:customStyle="1" w:styleId="Debatenoraml">
    <w:name w:val="Debatenoraml"/>
    <w:basedOn w:val="NoSpacing"/>
    <w:link w:val="DebatenoramlChar"/>
    <w:qFormat/>
    <w:rsid w:val="00774FA9"/>
    <w:rPr>
      <w:rFonts w:ascii="Times New Roman" w:hAnsi="Times New Roman" w:cs="Times New Roman"/>
    </w:rPr>
  </w:style>
  <w:style w:type="paragraph" w:customStyle="1" w:styleId="SynergyTag">
    <w:name w:val="SynergyTag"/>
    <w:basedOn w:val="Normal"/>
    <w:uiPriority w:val="99"/>
    <w:qFormat/>
    <w:rsid w:val="00774FA9"/>
    <w:rPr>
      <w:rFonts w:ascii="Garamond" w:eastAsia="Calibri" w:hAnsi="Garamond"/>
      <w:b/>
    </w:rPr>
  </w:style>
  <w:style w:type="character" w:customStyle="1" w:styleId="QualsChar">
    <w:name w:val="Quals Char"/>
    <w:link w:val="Quals"/>
    <w:locked/>
    <w:rsid w:val="00774FA9"/>
    <w:rPr>
      <w:rFonts w:ascii="Georgia" w:eastAsia="Calibri" w:hAnsi="Georgia"/>
      <w:sz w:val="18"/>
    </w:rPr>
  </w:style>
  <w:style w:type="paragraph" w:customStyle="1" w:styleId="Quals">
    <w:name w:val="Quals"/>
    <w:basedOn w:val="Normal"/>
    <w:link w:val="QualsChar"/>
    <w:qFormat/>
    <w:rsid w:val="00774FA9"/>
    <w:rPr>
      <w:rFonts w:ascii="Georgia" w:eastAsia="Calibri" w:hAnsi="Georgia" w:cstheme="minorBidi"/>
      <w:sz w:val="18"/>
    </w:rPr>
  </w:style>
  <w:style w:type="paragraph" w:customStyle="1" w:styleId="BodyA">
    <w:name w:val="Body A"/>
    <w:uiPriority w:val="99"/>
    <w:qFormat/>
    <w:rsid w:val="00774FA9"/>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774FA9"/>
    <w:rPr>
      <w:rFonts w:ascii="Georgia" w:eastAsia="Times New Roman" w:hAnsi="Georgia"/>
      <w:b/>
      <w:caps/>
      <w:szCs w:val="28"/>
      <w:u w:val="single"/>
    </w:rPr>
  </w:style>
  <w:style w:type="paragraph" w:customStyle="1" w:styleId="Starred">
    <w:name w:val="Starred"/>
    <w:basedOn w:val="Normal"/>
    <w:link w:val="StarredChar"/>
    <w:qFormat/>
    <w:rsid w:val="00774FA9"/>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774FA9"/>
    <w:rPr>
      <w:rFonts w:ascii="Georgia" w:eastAsia="Times New Roman" w:hAnsi="Georgia"/>
      <w:b/>
      <w:caps/>
      <w:szCs w:val="28"/>
      <w:u w:val="single"/>
    </w:rPr>
  </w:style>
  <w:style w:type="paragraph" w:customStyle="1" w:styleId="NotStarred">
    <w:name w:val="NotStarred"/>
    <w:basedOn w:val="Normal"/>
    <w:link w:val="NotStarredChar"/>
    <w:qFormat/>
    <w:rsid w:val="00774FA9"/>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774FA9"/>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774FA9"/>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774FA9"/>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774FA9"/>
    <w:rPr>
      <w:rFonts w:ascii="Georgia" w:eastAsia="Calibri" w:hAnsi="Georgia"/>
      <w:b/>
    </w:rPr>
  </w:style>
  <w:style w:type="paragraph" w:customStyle="1" w:styleId="H4Tag">
    <w:name w:val="H4 (Tag)"/>
    <w:basedOn w:val="Normal"/>
    <w:link w:val="H4TagChar1"/>
    <w:qFormat/>
    <w:rsid w:val="00774FA9"/>
    <w:rPr>
      <w:rFonts w:ascii="Georgia" w:eastAsia="Calibri" w:hAnsi="Georgia" w:cstheme="minorBidi"/>
      <w:b/>
    </w:rPr>
  </w:style>
  <w:style w:type="paragraph" w:customStyle="1" w:styleId="CM25">
    <w:name w:val="CM25"/>
    <w:basedOn w:val="Default"/>
    <w:next w:val="Default"/>
    <w:qFormat/>
    <w:rsid w:val="00774FA9"/>
    <w:pPr>
      <w:spacing w:after="233"/>
    </w:pPr>
    <w:rPr>
      <w:rFonts w:eastAsia="Calibri" w:cs="Times New Roman"/>
    </w:rPr>
  </w:style>
  <w:style w:type="character" w:customStyle="1" w:styleId="NewHeading2Char">
    <w:name w:val="NewHeading2 Char"/>
    <w:link w:val="NewHeading2"/>
    <w:locked/>
    <w:rsid w:val="00774FA9"/>
    <w:rPr>
      <w:rFonts w:ascii="Georgia" w:eastAsia="Times New Roman" w:hAnsi="Georgia"/>
      <w:b/>
      <w:szCs w:val="28"/>
      <w:u w:val="single"/>
    </w:rPr>
  </w:style>
  <w:style w:type="paragraph" w:customStyle="1" w:styleId="NewHeading2">
    <w:name w:val="NewHeading2"/>
    <w:basedOn w:val="Normal"/>
    <w:link w:val="NewHeading2Char"/>
    <w:qFormat/>
    <w:rsid w:val="00774FA9"/>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774FA9"/>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774FA9"/>
    <w:rPr>
      <w:rFonts w:ascii="Garamond" w:eastAsia="Calibri" w:hAnsi="Garamond"/>
    </w:rPr>
  </w:style>
  <w:style w:type="character" w:customStyle="1" w:styleId="FullCiteChar">
    <w:name w:val="Full Cite Char"/>
    <w:link w:val="FullCite0"/>
    <w:locked/>
    <w:rsid w:val="00774FA9"/>
    <w:rPr>
      <w:rFonts w:ascii="Garamond" w:eastAsia="Calibri" w:hAnsi="Garamond"/>
    </w:rPr>
  </w:style>
  <w:style w:type="paragraph" w:customStyle="1" w:styleId="FullCite0">
    <w:name w:val="Full Cite"/>
    <w:basedOn w:val="Normal"/>
    <w:next w:val="Normal"/>
    <w:link w:val="FullCiteChar"/>
    <w:qFormat/>
    <w:rsid w:val="00774FA9"/>
    <w:rPr>
      <w:rFonts w:ascii="Garamond" w:eastAsia="Calibri" w:hAnsi="Garamond" w:cstheme="minorBidi"/>
    </w:rPr>
  </w:style>
  <w:style w:type="character" w:customStyle="1" w:styleId="StyleCardStyleBlackUnderlineChar">
    <w:name w:val="Style Card Style + Black Underline Char"/>
    <w:link w:val="StyleCardStyleBlackUnderline"/>
    <w:locked/>
    <w:rsid w:val="00774FA9"/>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774FA9"/>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774FA9"/>
    <w:pPr>
      <w:keepLines w:val="0"/>
      <w:pageBreakBefore w:val="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774FA9"/>
    <w:rPr>
      <w:rFonts w:ascii="Century Gothic" w:eastAsia="Times New Roman" w:hAnsi="Century Gothic"/>
    </w:rPr>
  </w:style>
  <w:style w:type="character" w:customStyle="1" w:styleId="StylecardThickunderlineChar">
    <w:name w:val="Style card + Thick underline Char"/>
    <w:link w:val="StylecardThickunderline"/>
    <w:locked/>
    <w:rsid w:val="00774FA9"/>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774FA9"/>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774FA9"/>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774FA9"/>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774FA9"/>
    <w:rPr>
      <w:rFonts w:ascii="Times New Roman" w:eastAsia="Calibri" w:hAnsi="Times New Roman" w:cs="Times New Roman"/>
    </w:rPr>
  </w:style>
  <w:style w:type="paragraph" w:customStyle="1" w:styleId="font-null">
    <w:name w:val="font-null"/>
    <w:basedOn w:val="Normal"/>
    <w:uiPriority w:val="99"/>
    <w:qFormat/>
    <w:rsid w:val="00774FA9"/>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774FA9"/>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774FA9"/>
    <w:pPr>
      <w:spacing w:line="191" w:lineRule="atLeast"/>
    </w:pPr>
    <w:rPr>
      <w:rFonts w:ascii="Scala" w:eastAsia="Calibri" w:hAnsi="Scala" w:cs="Times New Roman"/>
    </w:rPr>
  </w:style>
  <w:style w:type="paragraph" w:customStyle="1" w:styleId="introduction">
    <w:name w:val="introduction"/>
    <w:basedOn w:val="Normal"/>
    <w:uiPriority w:val="99"/>
    <w:qFormat/>
    <w:rsid w:val="00774FA9"/>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774FA9"/>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774FA9"/>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774FA9"/>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774FA9"/>
    <w:pPr>
      <w:spacing w:before="100" w:beforeAutospacing="1" w:after="100" w:afterAutospacing="1"/>
    </w:pPr>
    <w:rPr>
      <w:rFonts w:ascii="Garamond" w:eastAsia="Times New Roman" w:hAnsi="Garamond"/>
    </w:rPr>
  </w:style>
  <w:style w:type="character" w:customStyle="1" w:styleId="blocktitleChar1">
    <w:name w:val="block title Char"/>
    <w:link w:val="blocktitle4"/>
    <w:locked/>
    <w:rsid w:val="00774FA9"/>
    <w:rPr>
      <w:rFonts w:ascii="Calibri" w:eastAsia="Times" w:hAnsi="Calibri" w:cs="Calibri"/>
      <w:b/>
      <w:sz w:val="28"/>
      <w:szCs w:val="20"/>
      <w:lang w:bidi="sa-IN"/>
    </w:rPr>
  </w:style>
  <w:style w:type="paragraph" w:customStyle="1" w:styleId="Pa4">
    <w:name w:val="Pa4"/>
    <w:basedOn w:val="Normal"/>
    <w:next w:val="Normal"/>
    <w:uiPriority w:val="99"/>
    <w:qFormat/>
    <w:rsid w:val="00774FA9"/>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774FA9"/>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774FA9"/>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774FA9"/>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74FA9"/>
    <w:rPr>
      <w:rFonts w:ascii="Georgia" w:eastAsia="SimSun" w:hAnsi="Georgia"/>
      <w:b/>
      <w:bCs/>
    </w:rPr>
  </w:style>
  <w:style w:type="paragraph" w:customStyle="1" w:styleId="Caption2">
    <w:name w:val="Caption2"/>
    <w:basedOn w:val="Normal"/>
    <w:uiPriority w:val="99"/>
    <w:qFormat/>
    <w:rsid w:val="00774FA9"/>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774FA9"/>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774FA9"/>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774FA9"/>
    <w:pPr>
      <w:jc w:val="center"/>
    </w:pPr>
    <w:rPr>
      <w:rFonts w:eastAsia="Times New Roman"/>
      <w:b/>
      <w:sz w:val="28"/>
    </w:rPr>
  </w:style>
  <w:style w:type="paragraph" w:customStyle="1" w:styleId="Little">
    <w:name w:val="Little"/>
    <w:basedOn w:val="Normal"/>
    <w:next w:val="Normal"/>
    <w:link w:val="LittleChar"/>
    <w:qFormat/>
    <w:rsid w:val="00774FA9"/>
    <w:pPr>
      <w:ind w:left="288"/>
    </w:pPr>
    <w:rPr>
      <w:rFonts w:ascii="Garamond" w:eastAsia="Times New Roman" w:hAnsi="Garamond"/>
    </w:rPr>
  </w:style>
  <w:style w:type="paragraph" w:customStyle="1" w:styleId="Caption3">
    <w:name w:val="Caption3"/>
    <w:basedOn w:val="Normal"/>
    <w:uiPriority w:val="99"/>
    <w:qFormat/>
    <w:rsid w:val="00774FA9"/>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774FA9"/>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774FA9"/>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774FA9"/>
    <w:pPr>
      <w:spacing w:before="100" w:beforeAutospacing="1" w:after="100" w:afterAutospacing="1"/>
    </w:pPr>
    <w:rPr>
      <w:rFonts w:ascii="Garamond" w:eastAsia="Times New Roman" w:hAnsi="Garamond"/>
    </w:rPr>
  </w:style>
  <w:style w:type="paragraph" w:customStyle="1" w:styleId="CITEF3">
    <w:name w:val="CITE F3"/>
    <w:uiPriority w:val="99"/>
    <w:qFormat/>
    <w:rsid w:val="00774FA9"/>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774FA9"/>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774FA9"/>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774FA9"/>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774FA9"/>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774FA9"/>
    <w:pPr>
      <w:ind w:left="144"/>
    </w:pPr>
    <w:rPr>
      <w:rFonts w:ascii="Cambria" w:eastAsia="Calibri" w:hAnsi="Cambria"/>
    </w:rPr>
  </w:style>
  <w:style w:type="paragraph" w:customStyle="1" w:styleId="FreeFormA">
    <w:name w:val="Free Form A"/>
    <w:autoRedefine/>
    <w:uiPriority w:val="99"/>
    <w:qFormat/>
    <w:rsid w:val="00774FA9"/>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774FA9"/>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774FA9"/>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774FA9"/>
    <w:rPr>
      <w:rFonts w:ascii="Times New Roman" w:eastAsia="Times New Roman" w:hAnsi="Times New Roman" w:cs="Times New Roman"/>
      <w:sz w:val="10"/>
    </w:rPr>
  </w:style>
  <w:style w:type="paragraph" w:customStyle="1" w:styleId="subheader">
    <w:name w:val="subheader"/>
    <w:basedOn w:val="Normal"/>
    <w:uiPriority w:val="99"/>
    <w:qFormat/>
    <w:rsid w:val="00774FA9"/>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774FA9"/>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774FA9"/>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774FA9"/>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774FA9"/>
    <w:pPr>
      <w:pageBreakBefore/>
      <w:widowControl w:val="0"/>
      <w:numPr>
        <w:numId w:val="55"/>
      </w:numPr>
      <w:pBdr>
        <w:top w:val="single" w:sz="6" w:space="28" w:color="auto"/>
        <w:bottom w:val="single" w:sz="6" w:space="14" w:color="auto"/>
      </w:pBdr>
      <w:tabs>
        <w:tab w:val="clear" w:pos="680"/>
        <w:tab w:val="num" w:pos="360"/>
        <w:tab w:val="num" w:pos="720"/>
        <w:tab w:val="num" w:pos="144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774FA9"/>
    <w:pPr>
      <w:widowControl w:val="0"/>
      <w:numPr>
        <w:ilvl w:val="1"/>
        <w:numId w:val="55"/>
      </w:numPr>
      <w:tabs>
        <w:tab w:val="clear" w:pos="792"/>
        <w:tab w:val="num" w:pos="360"/>
        <w:tab w:val="left" w:pos="567"/>
        <w:tab w:val="num" w:pos="720"/>
        <w:tab w:val="num" w:pos="144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774FA9"/>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774FA9"/>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774FA9"/>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774FA9"/>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774FA9"/>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774FA9"/>
    <w:pPr>
      <w:widowControl w:val="0"/>
      <w:spacing w:after="63" w:line="240" w:lineRule="auto"/>
    </w:pPr>
    <w:rPr>
      <w:rFonts w:eastAsia="Times New Roman" w:cs="Times New Roman"/>
      <w:sz w:val="24"/>
    </w:rPr>
  </w:style>
  <w:style w:type="paragraph" w:customStyle="1" w:styleId="CM35">
    <w:name w:val="CM35"/>
    <w:basedOn w:val="Default"/>
    <w:next w:val="Default"/>
    <w:uiPriority w:val="99"/>
    <w:qFormat/>
    <w:rsid w:val="00774FA9"/>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774FA9"/>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774FA9"/>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774FA9"/>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774FA9"/>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774FA9"/>
    <w:rPr>
      <w:rFonts w:ascii="Georgia" w:hAnsi="Georgia"/>
      <w:sz w:val="22"/>
      <w:szCs w:val="22"/>
      <w:lang w:val="x-none" w:eastAsia="x-none"/>
    </w:rPr>
  </w:style>
  <w:style w:type="character" w:customStyle="1" w:styleId="StyleCards11ptUnderlineChar">
    <w:name w:val="Style Cards + 11 pt Underline Char"/>
    <w:link w:val="StyleCards11ptUnderline"/>
    <w:locked/>
    <w:rsid w:val="00774FA9"/>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774FA9"/>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774FA9"/>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774FA9"/>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774FA9"/>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74FA9"/>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774FA9"/>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774FA9"/>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774FA9"/>
    <w:rPr>
      <w:rFonts w:ascii="Times New Roman" w:eastAsia="Times New Roman" w:hAnsi="Times New Roman" w:cs="Times New Roman"/>
      <w:sz w:val="20"/>
      <w:szCs w:val="20"/>
    </w:rPr>
  </w:style>
  <w:style w:type="paragraph" w:customStyle="1" w:styleId="NormalFont">
    <w:name w:val="Normal Font"/>
    <w:link w:val="NormalFontChar"/>
    <w:qFormat/>
    <w:rsid w:val="00774FA9"/>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774FA9"/>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774FA9"/>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774FA9"/>
    <w:rPr>
      <w:u w:val="single"/>
      <w:lang w:val="x-none" w:eastAsia="x-none"/>
    </w:rPr>
  </w:style>
  <w:style w:type="character" w:customStyle="1" w:styleId="StyleNormalFont11ptBoldUnderlineChar">
    <w:name w:val="Style Normal Font + 11 pt Bold Underline Char"/>
    <w:link w:val="StyleNormalFont11ptBoldUnderline"/>
    <w:locked/>
    <w:rsid w:val="00774FA9"/>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74FA9"/>
    <w:rPr>
      <w:b/>
      <w:bCs/>
      <w:u w:val="single"/>
      <w:lang w:val="x-none" w:eastAsia="x-none"/>
    </w:rPr>
  </w:style>
  <w:style w:type="paragraph" w:customStyle="1" w:styleId="Smallfont0">
    <w:name w:val="Smallfont"/>
    <w:basedOn w:val="Normal"/>
    <w:uiPriority w:val="99"/>
    <w:qFormat/>
    <w:rsid w:val="00774FA9"/>
    <w:rPr>
      <w:rFonts w:ascii="Garamond" w:eastAsia="Times New Roman" w:hAnsi="Garamond"/>
      <w:sz w:val="15"/>
    </w:rPr>
  </w:style>
  <w:style w:type="paragraph" w:customStyle="1" w:styleId="formatvorlage2">
    <w:name w:val="formatvorlage2"/>
    <w:basedOn w:val="Normal"/>
    <w:uiPriority w:val="99"/>
    <w:qFormat/>
    <w:rsid w:val="00774FA9"/>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774FA9"/>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774FA9"/>
    <w:pPr>
      <w:spacing w:after="0"/>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774FA9"/>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774FA9"/>
    <w:pPr>
      <w:spacing w:after="0"/>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774FA9"/>
    <w:rPr>
      <w:rFonts w:ascii="Times New Roman" w:eastAsia="Times New Roman" w:hAnsi="Times New Roman" w:cs="Calibri"/>
      <w:szCs w:val="24"/>
    </w:rPr>
  </w:style>
  <w:style w:type="paragraph" w:customStyle="1" w:styleId="deck">
    <w:name w:val="deck"/>
    <w:basedOn w:val="Normal"/>
    <w:uiPriority w:val="99"/>
    <w:qFormat/>
    <w:rsid w:val="00774FA9"/>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774FA9"/>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774FA9"/>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774FA9"/>
    <w:pPr>
      <w:spacing w:before="100" w:beforeAutospacing="1" w:after="100" w:afterAutospacing="1"/>
    </w:pPr>
    <w:rPr>
      <w:rFonts w:ascii="Garamond" w:eastAsia="Times New Roman" w:hAnsi="Garamond"/>
    </w:rPr>
  </w:style>
  <w:style w:type="paragraph" w:customStyle="1" w:styleId="Fifth">
    <w:name w:val="Fifth"/>
    <w:basedOn w:val="Normal"/>
    <w:link w:val="FifthChar"/>
    <w:qFormat/>
    <w:rsid w:val="00774FA9"/>
    <w:rPr>
      <w:rFonts w:ascii="Garamond" w:eastAsia="Calibri" w:hAnsi="Garamond"/>
    </w:rPr>
  </w:style>
  <w:style w:type="paragraph" w:customStyle="1" w:styleId="NoteLevel22">
    <w:name w:val="Note Level 22"/>
    <w:basedOn w:val="Normal"/>
    <w:next w:val="Normal"/>
    <w:uiPriority w:val="99"/>
    <w:qFormat/>
    <w:rsid w:val="00774FA9"/>
    <w:pPr>
      <w:keepNext/>
      <w:ind w:left="288" w:right="288"/>
    </w:pPr>
    <w:rPr>
      <w:rFonts w:eastAsia="MS Gothic"/>
      <w:szCs w:val="20"/>
    </w:rPr>
  </w:style>
  <w:style w:type="paragraph" w:customStyle="1" w:styleId="svarticle">
    <w:name w:val="svarticle"/>
    <w:basedOn w:val="Normal"/>
    <w:uiPriority w:val="99"/>
    <w:qFormat/>
    <w:rsid w:val="00774FA9"/>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774FA9"/>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774FA9"/>
    <w:pPr>
      <w:spacing w:before="100" w:beforeAutospacing="1" w:after="100" w:afterAutospacing="1"/>
    </w:pPr>
    <w:rPr>
      <w:rFonts w:ascii="Garamond" w:hAnsi="Garamond"/>
    </w:rPr>
  </w:style>
  <w:style w:type="paragraph" w:customStyle="1" w:styleId="description">
    <w:name w:val="description"/>
    <w:basedOn w:val="Normal"/>
    <w:uiPriority w:val="99"/>
    <w:qFormat/>
    <w:rsid w:val="00774FA9"/>
    <w:pPr>
      <w:spacing w:before="100" w:beforeAutospacing="1" w:after="100" w:afterAutospacing="1"/>
    </w:pPr>
    <w:rPr>
      <w:rFonts w:ascii="Garamond" w:hAnsi="Garamond"/>
    </w:rPr>
  </w:style>
  <w:style w:type="paragraph" w:customStyle="1" w:styleId="column">
    <w:name w:val="column"/>
    <w:basedOn w:val="Normal"/>
    <w:uiPriority w:val="99"/>
    <w:qFormat/>
    <w:rsid w:val="00774FA9"/>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774FA9"/>
    <w:pPr>
      <w:spacing w:before="100" w:beforeAutospacing="1" w:after="100" w:afterAutospacing="1"/>
    </w:pPr>
    <w:rPr>
      <w:rFonts w:ascii="Times New Roman" w:hAnsi="Times New Roman"/>
    </w:rPr>
  </w:style>
  <w:style w:type="paragraph" w:customStyle="1" w:styleId="see-also">
    <w:name w:val="see-also"/>
    <w:basedOn w:val="Normal"/>
    <w:uiPriority w:val="99"/>
    <w:qFormat/>
    <w:rsid w:val="00774FA9"/>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774FA9"/>
  </w:style>
  <w:style w:type="character" w:customStyle="1" w:styleId="BriefTitle2Char">
    <w:name w:val="Brief Title 2 Char"/>
    <w:basedOn w:val="DefaultParagraphFont"/>
    <w:rsid w:val="00774FA9"/>
    <w:rPr>
      <w:rFonts w:ascii="Arial" w:eastAsiaTheme="majorEastAsia" w:hAnsi="Arial" w:cstheme="majorBidi"/>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774FA9"/>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774FA9"/>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774FA9"/>
  </w:style>
  <w:style w:type="character" w:customStyle="1" w:styleId="metaorigin">
    <w:name w:val="meta_origin"/>
    <w:rsid w:val="00774FA9"/>
  </w:style>
  <w:style w:type="character" w:customStyle="1" w:styleId="mandelbrotrefrag">
    <w:name w:val="mandelbrot_refrag"/>
    <w:rsid w:val="00774FA9"/>
  </w:style>
  <w:style w:type="character" w:customStyle="1" w:styleId="eminfo">
    <w:name w:val="eminfo"/>
    <w:rsid w:val="00774FA9"/>
  </w:style>
  <w:style w:type="character" w:customStyle="1" w:styleId="emhighlight">
    <w:name w:val="emhighlight"/>
    <w:rsid w:val="00774FA9"/>
  </w:style>
  <w:style w:type="character" w:customStyle="1" w:styleId="source-org">
    <w:name w:val="source-org"/>
    <w:rsid w:val="00774FA9"/>
  </w:style>
  <w:style w:type="character" w:customStyle="1" w:styleId="last">
    <w:name w:val="last"/>
    <w:rsid w:val="00774FA9"/>
  </w:style>
  <w:style w:type="character" w:customStyle="1" w:styleId="Style11ptBoldUnderline1">
    <w:name w:val="Style 11 pt Bold Underline1"/>
    <w:rsid w:val="00774FA9"/>
    <w:rPr>
      <w:b/>
      <w:bCs/>
      <w:sz w:val="20"/>
      <w:u w:val="single"/>
    </w:rPr>
  </w:style>
  <w:style w:type="character" w:customStyle="1" w:styleId="StyleStyleunderlineBold11pt">
    <w:name w:val="Style Style underline + Bold + 11 pt"/>
    <w:rsid w:val="00774FA9"/>
    <w:rPr>
      <w:bCs/>
      <w:sz w:val="20"/>
      <w:u w:val="single"/>
    </w:rPr>
  </w:style>
  <w:style w:type="character" w:customStyle="1" w:styleId="StyleunderlineAsianTimesNewRomanBold">
    <w:name w:val="Style underline + (Asian) Times New Roman Bold"/>
    <w:rsid w:val="00774FA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74FA9"/>
    <w:rPr>
      <w:b/>
      <w:bCs/>
      <w:sz w:val="20"/>
      <w:u w:val="single"/>
      <w:bdr w:val="single" w:sz="4" w:space="0" w:color="auto" w:frame="1"/>
    </w:rPr>
  </w:style>
  <w:style w:type="character" w:customStyle="1" w:styleId="quotepeekbase">
    <w:name w:val="quotepeekbase"/>
    <w:rsid w:val="00774FA9"/>
  </w:style>
  <w:style w:type="character" w:customStyle="1" w:styleId="NormalCard">
    <w:name w:val="Normal Card"/>
    <w:uiPriority w:val="1"/>
    <w:qFormat/>
    <w:rsid w:val="00774FA9"/>
    <w:rPr>
      <w:rFonts w:ascii="Times New Roman" w:hAnsi="Times New Roman" w:cs="Times New Roman" w:hint="default"/>
      <w:sz w:val="24"/>
    </w:rPr>
  </w:style>
  <w:style w:type="character" w:customStyle="1" w:styleId="HighlightedUnderline0">
    <w:name w:val="Highlighted Underline"/>
    <w:uiPriority w:val="1"/>
    <w:qFormat/>
    <w:rsid w:val="00774FA9"/>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774FA9"/>
    <w:rPr>
      <w:rFonts w:ascii="Times New Roman" w:hAnsi="Times New Roman" w:cs="Times New Roman" w:hint="default"/>
      <w:sz w:val="16"/>
      <w:szCs w:val="16"/>
    </w:rPr>
  </w:style>
  <w:style w:type="character" w:customStyle="1" w:styleId="timebox">
    <w:name w:val="timebox"/>
    <w:rsid w:val="00774FA9"/>
  </w:style>
  <w:style w:type="character" w:customStyle="1" w:styleId="Heading2Subtext">
    <w:name w:val="Heading 2 Subtext"/>
    <w:rsid w:val="00774FA9"/>
    <w:rPr>
      <w:rFonts w:ascii="Times New Roman" w:hAnsi="Times New Roman" w:cs="Times New Roman" w:hint="default"/>
      <w:sz w:val="16"/>
    </w:rPr>
  </w:style>
  <w:style w:type="character" w:customStyle="1" w:styleId="-SmallText-">
    <w:name w:val="-Small Text-"/>
    <w:rsid w:val="00774FA9"/>
    <w:rPr>
      <w:rFonts w:ascii="Garamond" w:hAnsi="Garamond" w:hint="default"/>
      <w:sz w:val="16"/>
    </w:rPr>
  </w:style>
  <w:style w:type="character" w:customStyle="1" w:styleId="BoldUnderlineCharChar">
    <w:name w:val="BoldUnderline Char Char"/>
    <w:rsid w:val="00774FA9"/>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774FA9"/>
    <w:rPr>
      <w:rFonts w:ascii="Times New Roman" w:hAnsi="Times New Roman" w:cs="Times New Roman" w:hint="default"/>
      <w:sz w:val="18"/>
      <w:szCs w:val="18"/>
    </w:rPr>
  </w:style>
  <w:style w:type="character" w:customStyle="1" w:styleId="FontStyle505">
    <w:name w:val="Font Style505"/>
    <w:basedOn w:val="DefaultParagraphFont"/>
    <w:uiPriority w:val="99"/>
    <w:rsid w:val="00774FA9"/>
    <w:rPr>
      <w:rFonts w:ascii="Times New Roman" w:hAnsi="Times New Roman" w:cs="Times New Roman" w:hint="default"/>
      <w:sz w:val="18"/>
      <w:szCs w:val="18"/>
    </w:rPr>
  </w:style>
  <w:style w:type="character" w:customStyle="1" w:styleId="FontStyle514">
    <w:name w:val="Font Style514"/>
    <w:basedOn w:val="DefaultParagraphFont"/>
    <w:uiPriority w:val="99"/>
    <w:rsid w:val="00774FA9"/>
    <w:rPr>
      <w:rFonts w:ascii="Times New Roman" w:hAnsi="Times New Roman" w:cs="Times New Roman" w:hint="default"/>
      <w:sz w:val="14"/>
      <w:szCs w:val="14"/>
    </w:rPr>
  </w:style>
  <w:style w:type="character" w:customStyle="1" w:styleId="FontStyle500">
    <w:name w:val="Font Style500"/>
    <w:basedOn w:val="DefaultParagraphFont"/>
    <w:uiPriority w:val="99"/>
    <w:rsid w:val="00774FA9"/>
    <w:rPr>
      <w:rFonts w:ascii="Times New Roman" w:hAnsi="Times New Roman" w:cs="Times New Roman" w:hint="default"/>
      <w:b/>
      <w:bCs/>
      <w:sz w:val="16"/>
      <w:szCs w:val="16"/>
    </w:rPr>
  </w:style>
  <w:style w:type="character" w:customStyle="1" w:styleId="CardCite1">
    <w:name w:val="CardCite1"/>
    <w:qFormat/>
    <w:rsid w:val="00774FA9"/>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774FA9"/>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774FA9"/>
    <w:rPr>
      <w:rFonts w:ascii="Times New Roman" w:hAnsi="Times New Roman" w:cs="Times New Roman" w:hint="default"/>
      <w:b/>
      <w:bCs/>
      <w:sz w:val="22"/>
      <w:szCs w:val="22"/>
    </w:rPr>
  </w:style>
  <w:style w:type="character" w:customStyle="1" w:styleId="UnderlineStyleChar7">
    <w:name w:val="Underline Style Char7"/>
    <w:rsid w:val="00774FA9"/>
    <w:rPr>
      <w:rFonts w:ascii="Garamond" w:hAnsi="Garamond" w:hint="default"/>
      <w:sz w:val="22"/>
      <w:szCs w:val="24"/>
      <w:u w:val="single"/>
      <w:lang w:val="en-US" w:eastAsia="en-US" w:bidi="ar-SA"/>
    </w:rPr>
  </w:style>
  <w:style w:type="character" w:customStyle="1" w:styleId="StyleArial6ptBold">
    <w:name w:val="Style Arial 6 pt Bold"/>
    <w:rsid w:val="00774FA9"/>
    <w:rPr>
      <w:rFonts w:ascii="Arial" w:hAnsi="Arial" w:cs="Arial" w:hint="default"/>
      <w:bCs/>
      <w:sz w:val="12"/>
    </w:rPr>
  </w:style>
  <w:style w:type="character" w:customStyle="1" w:styleId="Heading2Char5">
    <w:name w:val="Heading 2 Char5"/>
    <w:rsid w:val="00774FA9"/>
    <w:rPr>
      <w:rFonts w:ascii="Garamond" w:hAnsi="Garamond" w:cs="Arial" w:hint="default"/>
      <w:b/>
      <w:bCs/>
      <w:iCs/>
      <w:sz w:val="24"/>
      <w:szCs w:val="28"/>
      <w:lang w:val="en-US" w:eastAsia="en-US" w:bidi="ar-SA"/>
    </w:rPr>
  </w:style>
  <w:style w:type="character" w:customStyle="1" w:styleId="StyleDebateUnderline10pt">
    <w:name w:val="Style Debate Underline + 10 pt"/>
    <w:rsid w:val="00774FA9"/>
    <w:rPr>
      <w:rFonts w:ascii="Times New Roman" w:hAnsi="Times New Roman" w:cs="Times New Roman" w:hint="default"/>
      <w:sz w:val="20"/>
      <w:szCs w:val="20"/>
      <w:u w:val="single"/>
    </w:rPr>
  </w:style>
  <w:style w:type="character" w:customStyle="1" w:styleId="BodytextBold">
    <w:name w:val="Body text + Bold"/>
    <w:rsid w:val="00774FA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74FA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774FA9"/>
    <w:rPr>
      <w:rFonts w:ascii="Arial" w:hAnsi="Arial" w:cs="Arial" w:hint="default"/>
      <w:bCs/>
      <w:sz w:val="20"/>
      <w:u w:val="single"/>
      <w:lang w:val="en-US" w:eastAsia="en-US" w:bidi="ar-SA"/>
    </w:rPr>
  </w:style>
  <w:style w:type="character" w:customStyle="1" w:styleId="CharChar31">
    <w:name w:val="Char Char31"/>
    <w:rsid w:val="00774FA9"/>
    <w:rPr>
      <w:rFonts w:ascii="Arial" w:hAnsi="Arial" w:cs="Arial" w:hint="default"/>
      <w:b/>
      <w:bCs/>
      <w:iCs/>
      <w:lang w:val="en-US" w:eastAsia="en-US" w:bidi="ar-SA"/>
    </w:rPr>
  </w:style>
  <w:style w:type="character" w:customStyle="1" w:styleId="bioline">
    <w:name w:val="bioline"/>
    <w:rsid w:val="00774FA9"/>
  </w:style>
  <w:style w:type="character" w:customStyle="1" w:styleId="s4">
    <w:name w:val="s4"/>
    <w:rsid w:val="00774FA9"/>
  </w:style>
  <w:style w:type="character" w:customStyle="1" w:styleId="s5">
    <w:name w:val="s5"/>
    <w:rsid w:val="00774FA9"/>
  </w:style>
  <w:style w:type="character" w:customStyle="1" w:styleId="cap">
    <w:name w:val="cap"/>
    <w:rsid w:val="00774FA9"/>
  </w:style>
  <w:style w:type="character" w:customStyle="1" w:styleId="rightsnotice">
    <w:name w:val="rightsnotice"/>
    <w:rsid w:val="00774FA9"/>
  </w:style>
  <w:style w:type="character" w:customStyle="1" w:styleId="credit">
    <w:name w:val="credit"/>
    <w:rsid w:val="00774FA9"/>
  </w:style>
  <w:style w:type="character" w:customStyle="1" w:styleId="scaps">
    <w:name w:val="scaps"/>
    <w:rsid w:val="00774FA9"/>
  </w:style>
  <w:style w:type="character" w:customStyle="1" w:styleId="current-article">
    <w:name w:val="current-article"/>
    <w:rsid w:val="00774FA9"/>
  </w:style>
  <w:style w:type="character" w:customStyle="1" w:styleId="related-current-indicator">
    <w:name w:val="related-current-indicator"/>
    <w:rsid w:val="00774FA9"/>
  </w:style>
  <w:style w:type="character" w:customStyle="1" w:styleId="bylclear">
    <w:name w:val="bylclear"/>
    <w:rsid w:val="00774FA9"/>
  </w:style>
  <w:style w:type="character" w:customStyle="1" w:styleId="comments">
    <w:name w:val="comments"/>
    <w:rsid w:val="00774FA9"/>
  </w:style>
  <w:style w:type="character" w:customStyle="1" w:styleId="essaytext">
    <w:name w:val="essaytext"/>
    <w:rsid w:val="00774FA9"/>
  </w:style>
  <w:style w:type="character" w:customStyle="1" w:styleId="toplinks">
    <w:name w:val="toplinks"/>
    <w:rsid w:val="00774FA9"/>
  </w:style>
  <w:style w:type="character" w:customStyle="1" w:styleId="see">
    <w:name w:val="see"/>
    <w:rsid w:val="00774FA9"/>
  </w:style>
  <w:style w:type="character" w:customStyle="1" w:styleId="first-letter">
    <w:name w:val="first-letter"/>
    <w:rsid w:val="00774FA9"/>
  </w:style>
  <w:style w:type="character" w:customStyle="1" w:styleId="focusparagraph">
    <w:name w:val="focusparagraph"/>
    <w:rsid w:val="00774FA9"/>
  </w:style>
  <w:style w:type="character" w:customStyle="1" w:styleId="lightblue">
    <w:name w:val="lightblue"/>
    <w:rsid w:val="00774FA9"/>
  </w:style>
  <w:style w:type="character" w:customStyle="1" w:styleId="StyleUnderlineCharChar9pt">
    <w:name w:val="Style Underline Char Char + 9 pt"/>
    <w:rsid w:val="00774FA9"/>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774FA9"/>
  </w:style>
  <w:style w:type="character" w:customStyle="1" w:styleId="BoldandUnderlineCharCharCharChar">
    <w:name w:val="Bold and Underline Char Char Char Char"/>
    <w:rsid w:val="00774FA9"/>
    <w:rPr>
      <w:b/>
      <w:bCs w:val="0"/>
      <w:noProof w:val="0"/>
      <w:u w:val="single"/>
      <w:lang w:val="en-US" w:eastAsia="en-US" w:bidi="ar-SA"/>
    </w:rPr>
  </w:style>
  <w:style w:type="character" w:customStyle="1" w:styleId="FontStyle29">
    <w:name w:val="Font Style29"/>
    <w:uiPriority w:val="99"/>
    <w:rsid w:val="00774FA9"/>
    <w:rPr>
      <w:rFonts w:ascii="Arial" w:hAnsi="Arial" w:cs="Arial" w:hint="default"/>
      <w:sz w:val="14"/>
      <w:szCs w:val="14"/>
    </w:rPr>
  </w:style>
  <w:style w:type="character" w:customStyle="1" w:styleId="CardsUnderlined">
    <w:name w:val="Cards Underlined"/>
    <w:qFormat/>
    <w:rsid w:val="00774FA9"/>
    <w:rPr>
      <w:rFonts w:ascii="Helvetica" w:hAnsi="Helvetica" w:cs="Helvetica" w:hint="default"/>
      <w:sz w:val="22"/>
      <w:szCs w:val="24"/>
      <w:u w:val="thick"/>
    </w:rPr>
  </w:style>
  <w:style w:type="character" w:customStyle="1" w:styleId="titles">
    <w:name w:val="titles"/>
    <w:rsid w:val="00774FA9"/>
  </w:style>
  <w:style w:type="character" w:customStyle="1" w:styleId="articletext0">
    <w:name w:val="article_text"/>
    <w:rsid w:val="00774FA9"/>
  </w:style>
  <w:style w:type="character" w:customStyle="1" w:styleId="contentauthor">
    <w:name w:val="contentauthor"/>
    <w:rsid w:val="00774FA9"/>
  </w:style>
  <w:style w:type="character" w:customStyle="1" w:styleId="subarticleheader">
    <w:name w:val="subarticleheader"/>
    <w:rsid w:val="00774FA9"/>
  </w:style>
  <w:style w:type="character" w:customStyle="1" w:styleId="newstitle1">
    <w:name w:val="newstitle1"/>
    <w:rsid w:val="00774FA9"/>
  </w:style>
  <w:style w:type="character" w:customStyle="1" w:styleId="copy">
    <w:name w:val="copy"/>
    <w:rsid w:val="00774FA9"/>
  </w:style>
  <w:style w:type="character" w:customStyle="1" w:styleId="topheadline">
    <w:name w:val="topheadline"/>
    <w:rsid w:val="00774FA9"/>
  </w:style>
  <w:style w:type="character" w:customStyle="1" w:styleId="Stylereduce27pt">
    <w:name w:val="Style reduce2 + 7 pt"/>
    <w:rsid w:val="00774FA9"/>
    <w:rPr>
      <w:rFonts w:ascii="Times New Roman" w:hAnsi="Times New Roman" w:cs="Arial" w:hint="default"/>
      <w:color w:val="000000"/>
      <w:sz w:val="14"/>
      <w:szCs w:val="22"/>
    </w:rPr>
  </w:style>
  <w:style w:type="character" w:customStyle="1" w:styleId="srtitle">
    <w:name w:val="srtitle"/>
    <w:rsid w:val="00774FA9"/>
  </w:style>
  <w:style w:type="character" w:customStyle="1" w:styleId="st1">
    <w:name w:val="st1"/>
    <w:rsid w:val="00774FA9"/>
  </w:style>
  <w:style w:type="character" w:customStyle="1" w:styleId="StyleStyleGaramond">
    <w:name w:val="Style Style Garamond +"/>
    <w:rsid w:val="00774FA9"/>
    <w:rPr>
      <w:rFonts w:ascii="Garamond" w:hAnsi="Garamond" w:cs="Times New Roman" w:hint="default"/>
      <w:sz w:val="20"/>
    </w:rPr>
  </w:style>
  <w:style w:type="character" w:customStyle="1" w:styleId="quotechar0">
    <w:name w:val="quotechar"/>
    <w:rsid w:val="00774FA9"/>
  </w:style>
  <w:style w:type="character" w:customStyle="1" w:styleId="boldunderline1">
    <w:name w:val="boldunderline"/>
    <w:rsid w:val="00774FA9"/>
  </w:style>
  <w:style w:type="character" w:customStyle="1" w:styleId="A8">
    <w:name w:val="A8"/>
    <w:rsid w:val="00774FA9"/>
    <w:rPr>
      <w:rFonts w:ascii="Scala" w:hAnsi="Scala" w:cs="Scala" w:hint="default"/>
      <w:color w:val="000000"/>
      <w:sz w:val="15"/>
      <w:szCs w:val="15"/>
    </w:rPr>
  </w:style>
  <w:style w:type="character" w:customStyle="1" w:styleId="Date11">
    <w:name w:val="Date11"/>
    <w:rsid w:val="00774FA9"/>
  </w:style>
  <w:style w:type="character" w:customStyle="1" w:styleId="Boxout">
    <w:name w:val="Box out"/>
    <w:uiPriority w:val="1"/>
    <w:qFormat/>
    <w:rsid w:val="00774FA9"/>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774FA9"/>
    <w:rPr>
      <w:rFonts w:ascii="Arial" w:hAnsi="Arial" w:cs="Arial" w:hint="default"/>
    </w:rPr>
  </w:style>
  <w:style w:type="character" w:customStyle="1" w:styleId="reality">
    <w:name w:val="reality"/>
    <w:rsid w:val="00774FA9"/>
  </w:style>
  <w:style w:type="character" w:customStyle="1" w:styleId="text2">
    <w:name w:val="text2"/>
    <w:rsid w:val="00774FA9"/>
  </w:style>
  <w:style w:type="character" w:customStyle="1" w:styleId="StyleUnderlineChar2CharChar11pt">
    <w:name w:val="Style Underline Char2 Char Char + 11 pt"/>
    <w:rsid w:val="00774FA9"/>
    <w:rPr>
      <w:rFonts w:ascii="Times New Roman" w:hAnsi="Times New Roman" w:cs="Times New Roman" w:hint="default"/>
      <w:sz w:val="20"/>
      <w:u w:val="single"/>
    </w:rPr>
  </w:style>
  <w:style w:type="character" w:customStyle="1" w:styleId="StyleStyleBoldUnderline11pt">
    <w:name w:val="Style Style Bold Underline + 11 pt"/>
    <w:rsid w:val="00774FA9"/>
    <w:rPr>
      <w:b/>
      <w:bCs/>
      <w:sz w:val="20"/>
      <w:u w:val="single"/>
    </w:rPr>
  </w:style>
  <w:style w:type="character" w:customStyle="1" w:styleId="articlehead2">
    <w:name w:val="articlehead2"/>
    <w:rsid w:val="00774FA9"/>
  </w:style>
  <w:style w:type="character" w:customStyle="1" w:styleId="pronset">
    <w:name w:val="pronset"/>
    <w:rsid w:val="00774FA9"/>
  </w:style>
  <w:style w:type="character" w:customStyle="1" w:styleId="prondelim">
    <w:name w:val="prondelim"/>
    <w:rsid w:val="00774FA9"/>
  </w:style>
  <w:style w:type="character" w:customStyle="1" w:styleId="prontoggle">
    <w:name w:val="pron_toggle"/>
    <w:rsid w:val="00774FA9"/>
  </w:style>
  <w:style w:type="character" w:customStyle="1" w:styleId="boldface">
    <w:name w:val="boldface"/>
    <w:rsid w:val="00774FA9"/>
  </w:style>
  <w:style w:type="character" w:customStyle="1" w:styleId="secondary-bf">
    <w:name w:val="secondary-bf"/>
    <w:rsid w:val="00774FA9"/>
  </w:style>
  <w:style w:type="character" w:customStyle="1" w:styleId="Boxout0">
    <w:name w:val="Boxout"/>
    <w:uiPriority w:val="1"/>
    <w:qFormat/>
    <w:rsid w:val="00774FA9"/>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774FA9"/>
  </w:style>
  <w:style w:type="character" w:customStyle="1" w:styleId="pg">
    <w:name w:val="pg"/>
    <w:rsid w:val="00774FA9"/>
  </w:style>
  <w:style w:type="character" w:customStyle="1" w:styleId="storydate">
    <w:name w:val="storydate"/>
    <w:rsid w:val="00774FA9"/>
  </w:style>
  <w:style w:type="character" w:customStyle="1" w:styleId="preloadwrap">
    <w:name w:val="preloadwrap"/>
    <w:rsid w:val="00774FA9"/>
  </w:style>
  <w:style w:type="character" w:customStyle="1" w:styleId="creditwrap">
    <w:name w:val="creditwrap"/>
    <w:rsid w:val="00774FA9"/>
  </w:style>
  <w:style w:type="character" w:customStyle="1" w:styleId="DefaultChar1">
    <w:name w:val="Default Char1"/>
    <w:rsid w:val="00774FA9"/>
    <w:rPr>
      <w:noProof w:val="0"/>
      <w:color w:val="000000"/>
      <w:lang w:val="en-US" w:eastAsia="en-US" w:bidi="ar-SA"/>
    </w:rPr>
  </w:style>
  <w:style w:type="character" w:customStyle="1" w:styleId="pmterms31">
    <w:name w:val="pmterms31"/>
    <w:rsid w:val="00774FA9"/>
    <w:rPr>
      <w:b/>
      <w:bCs/>
      <w:i w:val="0"/>
      <w:iCs w:val="0"/>
      <w:color w:val="000000"/>
    </w:rPr>
  </w:style>
  <w:style w:type="character" w:customStyle="1" w:styleId="copyrightdescription">
    <w:name w:val="copyrightdescription"/>
    <w:rsid w:val="00774FA9"/>
  </w:style>
  <w:style w:type="character" w:customStyle="1" w:styleId="ft01">
    <w:name w:val="ft01"/>
    <w:rsid w:val="00774FA9"/>
    <w:rPr>
      <w:rFonts w:ascii="Times" w:hAnsi="Times" w:cs="Times" w:hint="default"/>
      <w:color w:val="000000"/>
      <w:sz w:val="14"/>
      <w:szCs w:val="14"/>
    </w:rPr>
  </w:style>
  <w:style w:type="character" w:customStyle="1" w:styleId="ft11">
    <w:name w:val="ft11"/>
    <w:rsid w:val="00774FA9"/>
    <w:rPr>
      <w:rFonts w:ascii="Times" w:hAnsi="Times" w:cs="Times" w:hint="default"/>
      <w:color w:val="000000"/>
      <w:sz w:val="17"/>
      <w:szCs w:val="17"/>
    </w:rPr>
  </w:style>
  <w:style w:type="character" w:customStyle="1" w:styleId="ft21">
    <w:name w:val="ft21"/>
    <w:rsid w:val="00774FA9"/>
    <w:rPr>
      <w:rFonts w:ascii="Times" w:hAnsi="Times" w:cs="Times" w:hint="default"/>
      <w:color w:val="000000"/>
      <w:sz w:val="15"/>
      <w:szCs w:val="15"/>
    </w:rPr>
  </w:style>
  <w:style w:type="character" w:customStyle="1" w:styleId="ft31">
    <w:name w:val="ft31"/>
    <w:rsid w:val="00774FA9"/>
    <w:rPr>
      <w:rFonts w:ascii="Times" w:hAnsi="Times" w:cs="Times" w:hint="default"/>
      <w:color w:val="000000"/>
      <w:sz w:val="15"/>
      <w:szCs w:val="15"/>
    </w:rPr>
  </w:style>
  <w:style w:type="character" w:customStyle="1" w:styleId="dquo">
    <w:name w:val="dquo"/>
    <w:rsid w:val="00774FA9"/>
  </w:style>
  <w:style w:type="character" w:customStyle="1" w:styleId="caps2">
    <w:name w:val="caps2"/>
    <w:rsid w:val="00774FA9"/>
  </w:style>
  <w:style w:type="character" w:customStyle="1" w:styleId="CardsFont12ptCharCharCharChar">
    <w:name w:val="Cards + Font: 12 pt Char Char Char Char"/>
    <w:rsid w:val="00774FA9"/>
    <w:rPr>
      <w:sz w:val="24"/>
      <w:szCs w:val="24"/>
      <w:u w:val="thick"/>
      <w:lang w:val="en-US" w:eastAsia="en-US" w:bidi="ar-SA"/>
    </w:rPr>
  </w:style>
  <w:style w:type="character" w:customStyle="1" w:styleId="ccs">
    <w:name w:val="c cs"/>
    <w:rsid w:val="00774FA9"/>
  </w:style>
  <w:style w:type="character" w:customStyle="1" w:styleId="dropshadow">
    <w:name w:val="dropshadow"/>
    <w:rsid w:val="00774FA9"/>
  </w:style>
  <w:style w:type="character" w:customStyle="1" w:styleId="d05ws">
    <w:name w:val="d05ws"/>
    <w:rsid w:val="00774FA9"/>
  </w:style>
  <w:style w:type="character" w:customStyle="1" w:styleId="rzibod">
    <w:name w:val="rzibod"/>
    <w:rsid w:val="00774FA9"/>
  </w:style>
  <w:style w:type="character" w:customStyle="1" w:styleId="StyleBold1">
    <w:name w:val="Style Bold1"/>
    <w:rsid w:val="00774FA9"/>
    <w:rPr>
      <w:rFonts w:ascii="Georgia" w:hAnsi="Georgia" w:hint="default"/>
      <w:b/>
      <w:bCs/>
      <w:sz w:val="22"/>
    </w:rPr>
  </w:style>
  <w:style w:type="character" w:customStyle="1" w:styleId="headertext">
    <w:name w:val="headertext"/>
    <w:rsid w:val="00774FA9"/>
  </w:style>
  <w:style w:type="character" w:customStyle="1" w:styleId="endnote-reference">
    <w:name w:val="endnote-reference"/>
    <w:rsid w:val="00774FA9"/>
  </w:style>
  <w:style w:type="character" w:customStyle="1" w:styleId="officialsname">
    <w:name w:val="official_s_name"/>
    <w:rsid w:val="00774FA9"/>
  </w:style>
  <w:style w:type="character" w:customStyle="1" w:styleId="audience">
    <w:name w:val="audience"/>
    <w:rsid w:val="00774FA9"/>
  </w:style>
  <w:style w:type="character" w:customStyle="1" w:styleId="normalchar">
    <w:name w:val="normal__char"/>
    <w:rsid w:val="00774FA9"/>
  </w:style>
  <w:style w:type="character" w:customStyle="1" w:styleId="hyperlink002cheading0020100200028block0020title0029char">
    <w:name w:val="hyperlink_002cheading_00201_0020_0028block_0020title_0029__char"/>
    <w:rsid w:val="00774FA9"/>
  </w:style>
  <w:style w:type="character" w:customStyle="1" w:styleId="underline002cstyle0020bold0020underlinechar">
    <w:name w:val="underline_002cstyle_0020bold_0020underline__char"/>
    <w:rsid w:val="00774FA9"/>
  </w:style>
  <w:style w:type="character" w:customStyle="1" w:styleId="copyboldblack">
    <w:name w:val="copyboldblack"/>
    <w:rsid w:val="00774FA9"/>
  </w:style>
  <w:style w:type="character" w:customStyle="1" w:styleId="copybold">
    <w:name w:val="copybold"/>
    <w:rsid w:val="00774FA9"/>
  </w:style>
  <w:style w:type="character" w:customStyle="1" w:styleId="author-date0">
    <w:name w:val="author-date"/>
    <w:rsid w:val="00774FA9"/>
  </w:style>
  <w:style w:type="character" w:customStyle="1" w:styleId="articlebegin">
    <w:name w:val="articlebegin"/>
    <w:rsid w:val="00774FA9"/>
  </w:style>
  <w:style w:type="character" w:customStyle="1" w:styleId="mediaoverlay">
    <w:name w:val="mediaoverlay"/>
    <w:rsid w:val="00774FA9"/>
  </w:style>
  <w:style w:type="character" w:customStyle="1" w:styleId="blogcaption">
    <w:name w:val="blog_caption"/>
    <w:rsid w:val="00774FA9"/>
  </w:style>
  <w:style w:type="character" w:customStyle="1" w:styleId="commnet-abuzz">
    <w:name w:val="commnet-abuzz"/>
    <w:rsid w:val="00774FA9"/>
  </w:style>
  <w:style w:type="character" w:customStyle="1" w:styleId="fbconnectbuttontext">
    <w:name w:val="fbconnectbutton_text"/>
    <w:rsid w:val="00774FA9"/>
  </w:style>
  <w:style w:type="character" w:customStyle="1" w:styleId="fbsharecountinner">
    <w:name w:val="fb_share_count_inner"/>
    <w:rsid w:val="00774FA9"/>
  </w:style>
  <w:style w:type="character" w:customStyle="1" w:styleId="stbuttontext">
    <w:name w:val="stbuttontext"/>
    <w:rsid w:val="00774FA9"/>
  </w:style>
  <w:style w:type="character" w:customStyle="1" w:styleId="grey">
    <w:name w:val="grey"/>
    <w:rsid w:val="00774FA9"/>
  </w:style>
  <w:style w:type="character" w:customStyle="1" w:styleId="postdate">
    <w:name w:val="post_date"/>
    <w:rsid w:val="00774FA9"/>
  </w:style>
  <w:style w:type="character" w:customStyle="1" w:styleId="bdx">
    <w:name w:val="bdx"/>
    <w:rsid w:val="00774FA9"/>
  </w:style>
  <w:style w:type="character" w:customStyle="1" w:styleId="bdl">
    <w:name w:val="bdl"/>
    <w:rsid w:val="00774FA9"/>
  </w:style>
  <w:style w:type="character" w:customStyle="1" w:styleId="breadcrumbitemcurrent">
    <w:name w:val="breadcrumbitemcurrent"/>
    <w:rsid w:val="00774FA9"/>
  </w:style>
  <w:style w:type="character" w:customStyle="1" w:styleId="bbl">
    <w:name w:val="bbl"/>
    <w:rsid w:val="00774FA9"/>
  </w:style>
  <w:style w:type="character" w:customStyle="1" w:styleId="company">
    <w:name w:val="company"/>
    <w:rsid w:val="00774FA9"/>
  </w:style>
  <w:style w:type="character" w:customStyle="1" w:styleId="itxtnewhookspan">
    <w:name w:val="itxtnewhookspan"/>
    <w:rsid w:val="00774FA9"/>
  </w:style>
  <w:style w:type="character" w:customStyle="1" w:styleId="gstxthlt">
    <w:name w:val="gstxt_hlt"/>
    <w:rsid w:val="00774FA9"/>
  </w:style>
  <w:style w:type="character" w:customStyle="1" w:styleId="StyleBoldRed">
    <w:name w:val="Style Bold Red"/>
    <w:rsid w:val="00774FA9"/>
    <w:rPr>
      <w:b/>
      <w:bCs/>
      <w:color w:val="auto"/>
    </w:rPr>
  </w:style>
  <w:style w:type="character" w:customStyle="1" w:styleId="StyleTimesNewRoman8pt">
    <w:name w:val="Style Times New Roman 8 pt"/>
    <w:rsid w:val="00774FA9"/>
    <w:rPr>
      <w:rFonts w:ascii="Georgia" w:hAnsi="Georgia" w:hint="default"/>
      <w:sz w:val="16"/>
    </w:rPr>
  </w:style>
  <w:style w:type="character" w:customStyle="1" w:styleId="StyleStyle7pt8pt">
    <w:name w:val="Style Style 7 pt + 8 pt"/>
    <w:rsid w:val="00774FA9"/>
    <w:rPr>
      <w:sz w:val="16"/>
    </w:rPr>
  </w:style>
  <w:style w:type="character" w:customStyle="1" w:styleId="StyleUnderline2">
    <w:name w:val="Style Underline2"/>
    <w:rsid w:val="00774FA9"/>
    <w:rPr>
      <w:u w:val="single"/>
    </w:rPr>
  </w:style>
  <w:style w:type="character" w:customStyle="1" w:styleId="goldbldtext">
    <w:name w:val="goldbldtext"/>
    <w:rsid w:val="00774FA9"/>
  </w:style>
  <w:style w:type="character" w:customStyle="1" w:styleId="cardshighlight0">
    <w:name w:val="cardshighlight"/>
    <w:rsid w:val="00774FA9"/>
  </w:style>
  <w:style w:type="character" w:customStyle="1" w:styleId="cardsfont12pt1">
    <w:name w:val="cardsfont12pt"/>
    <w:rsid w:val="00774FA9"/>
  </w:style>
  <w:style w:type="character" w:customStyle="1" w:styleId="ft1">
    <w:name w:val="ft1"/>
    <w:rsid w:val="00774FA9"/>
  </w:style>
  <w:style w:type="character" w:customStyle="1" w:styleId="ft6">
    <w:name w:val="ft6"/>
    <w:rsid w:val="00774FA9"/>
  </w:style>
  <w:style w:type="character" w:customStyle="1" w:styleId="kicker">
    <w:name w:val="kicker"/>
    <w:rsid w:val="00774FA9"/>
  </w:style>
  <w:style w:type="character" w:customStyle="1" w:styleId="backcontent">
    <w:name w:val="backcontent"/>
    <w:rsid w:val="00774FA9"/>
  </w:style>
  <w:style w:type="character" w:customStyle="1" w:styleId="daystmp">
    <w:name w:val="daystmp"/>
    <w:rsid w:val="00774FA9"/>
  </w:style>
  <w:style w:type="character" w:customStyle="1" w:styleId="cardsfont12ptchar">
    <w:name w:val="cardsfont12ptchar"/>
    <w:rsid w:val="00774FA9"/>
  </w:style>
  <w:style w:type="character" w:customStyle="1" w:styleId="gal">
    <w:name w:val="gal"/>
    <w:rsid w:val="00774FA9"/>
  </w:style>
  <w:style w:type="character" w:customStyle="1" w:styleId="imagedateline">
    <w:name w:val="image_dateline"/>
    <w:rsid w:val="00774FA9"/>
  </w:style>
  <w:style w:type="character" w:customStyle="1" w:styleId="authordatecharchar">
    <w:name w:val="authordatecharchar"/>
    <w:rsid w:val="00774FA9"/>
  </w:style>
  <w:style w:type="character" w:customStyle="1" w:styleId="style1char0">
    <w:name w:val="style1char"/>
    <w:rsid w:val="00774FA9"/>
  </w:style>
  <w:style w:type="character" w:customStyle="1" w:styleId="tagcharchar0">
    <w:name w:val="tagcharchar"/>
    <w:rsid w:val="00774FA9"/>
  </w:style>
  <w:style w:type="character" w:customStyle="1" w:styleId="underlinedcharchar2">
    <w:name w:val="underlinedcharchar"/>
    <w:rsid w:val="00774FA9"/>
  </w:style>
  <w:style w:type="character" w:customStyle="1" w:styleId="BoxedChar">
    <w:name w:val="Boxed Char"/>
    <w:rsid w:val="00774FA9"/>
    <w:rPr>
      <w:rFonts w:ascii="Arial Narrow" w:hAnsi="Arial Narrow" w:hint="default"/>
      <w:b/>
      <w:bCs w:val="0"/>
      <w:sz w:val="18"/>
      <w:bdr w:val="single" w:sz="6" w:space="0" w:color="auto" w:frame="1"/>
    </w:rPr>
  </w:style>
  <w:style w:type="character" w:customStyle="1" w:styleId="Style11ptUnderline2">
    <w:name w:val="Style 11 pt Underline2"/>
    <w:rsid w:val="00774FA9"/>
    <w:rPr>
      <w:sz w:val="20"/>
      <w:u w:val="single"/>
    </w:rPr>
  </w:style>
  <w:style w:type="character" w:customStyle="1" w:styleId="Style11ptBoldUnderline2">
    <w:name w:val="Style 11 pt Bold Underline2"/>
    <w:rsid w:val="00774FA9"/>
    <w:rPr>
      <w:b/>
      <w:bCs/>
      <w:sz w:val="20"/>
      <w:u w:val="single"/>
    </w:rPr>
  </w:style>
  <w:style w:type="character" w:customStyle="1" w:styleId="nw">
    <w:name w:val="nw"/>
    <w:rsid w:val="00774FA9"/>
  </w:style>
  <w:style w:type="character" w:customStyle="1" w:styleId="Styleunderline11ptBoldBorderSinglesolidlineAuto">
    <w:name w:val="Style underline + 11 pt Bold Border: : (Single solid line Auto ..."/>
    <w:rsid w:val="00774FA9"/>
    <w:rPr>
      <w:b/>
      <w:bCs/>
      <w:sz w:val="20"/>
      <w:u w:val="single"/>
      <w:bdr w:val="single" w:sz="4" w:space="0" w:color="auto" w:frame="1"/>
    </w:rPr>
  </w:style>
  <w:style w:type="character" w:customStyle="1" w:styleId="cardCharCharChar1">
    <w:name w:val="card Char Char Char1"/>
    <w:rsid w:val="00774FA9"/>
    <w:rPr>
      <w:lang w:val="en-US" w:eastAsia="en-US" w:bidi="ar-SA"/>
    </w:rPr>
  </w:style>
  <w:style w:type="character" w:customStyle="1" w:styleId="authors1">
    <w:name w:val="authors1"/>
    <w:rsid w:val="00774FA9"/>
    <w:rPr>
      <w:rFonts w:ascii="Verdana" w:hAnsi="Verdana" w:hint="default"/>
      <w:b/>
      <w:bCs/>
      <w:color w:val="006699"/>
      <w:sz w:val="20"/>
      <w:szCs w:val="20"/>
    </w:rPr>
  </w:style>
  <w:style w:type="character" w:customStyle="1" w:styleId="headlinesectionlarge">
    <w:name w:val="headline_section_large"/>
    <w:rsid w:val="00774FA9"/>
  </w:style>
  <w:style w:type="character" w:customStyle="1" w:styleId="Styleunderline11ptBlack">
    <w:name w:val="Style underline + 11 pt Black"/>
    <w:rsid w:val="00774FA9"/>
    <w:rPr>
      <w:color w:val="000000"/>
      <w:sz w:val="20"/>
      <w:u w:val="single"/>
    </w:rPr>
  </w:style>
  <w:style w:type="character" w:customStyle="1" w:styleId="Styleunderline11ptBoldBlack">
    <w:name w:val="Style underline + 11 pt Bold Black"/>
    <w:rsid w:val="00774FA9"/>
    <w:rPr>
      <w:b/>
      <w:bCs/>
      <w:color w:val="000000"/>
      <w:sz w:val="20"/>
      <w:u w:val="single"/>
    </w:rPr>
  </w:style>
  <w:style w:type="character" w:customStyle="1" w:styleId="Style11ptBoldBlackUnderline">
    <w:name w:val="Style 11 pt Bold Black Underline"/>
    <w:rsid w:val="00774FA9"/>
    <w:rPr>
      <w:b/>
      <w:bCs/>
      <w:color w:val="000000"/>
      <w:sz w:val="20"/>
      <w:u w:val="single"/>
    </w:rPr>
  </w:style>
  <w:style w:type="character" w:customStyle="1" w:styleId="Style11ptBoldBlackUnderlineBorderSinglesolidline">
    <w:name w:val="Style 11 pt Bold Black Underline Border: : (Single solid line ..."/>
    <w:rsid w:val="00774FA9"/>
    <w:rPr>
      <w:b/>
      <w:bCs/>
      <w:color w:val="000000"/>
      <w:sz w:val="20"/>
      <w:u w:val="single"/>
      <w:bdr w:val="single" w:sz="4" w:space="0" w:color="auto" w:frame="1"/>
    </w:rPr>
  </w:style>
  <w:style w:type="character" w:customStyle="1" w:styleId="StyleLatinMeridien-Italic11ptItalicUnderline">
    <w:name w:val="Style (Latin) Meridien-Italic 11 pt Italic Underline"/>
    <w:rsid w:val="00774FA9"/>
    <w:rPr>
      <w:rFonts w:ascii="Meridien-Italic" w:hAnsi="Meridien-Italic" w:hint="default"/>
      <w:i/>
      <w:iCs/>
      <w:sz w:val="20"/>
      <w:u w:val="single"/>
    </w:rPr>
  </w:style>
  <w:style w:type="character" w:customStyle="1" w:styleId="underlinestylechar0">
    <w:name w:val="underlinestylechar"/>
    <w:rsid w:val="00774FA9"/>
  </w:style>
  <w:style w:type="character" w:customStyle="1" w:styleId="titleauthoretc">
    <w:name w:val="titleauthoretc"/>
    <w:rsid w:val="00774FA9"/>
  </w:style>
  <w:style w:type="character" w:customStyle="1" w:styleId="labeltext">
    <w:name w:val="labeltext"/>
    <w:rsid w:val="00774FA9"/>
  </w:style>
  <w:style w:type="character" w:customStyle="1" w:styleId="viewlink">
    <w:name w:val="viewlink"/>
    <w:rsid w:val="00774FA9"/>
  </w:style>
  <w:style w:type="character" w:customStyle="1" w:styleId="share">
    <w:name w:val="share"/>
    <w:rsid w:val="00774FA9"/>
  </w:style>
  <w:style w:type="character" w:customStyle="1" w:styleId="inlinkchart">
    <w:name w:val="inlink_chart"/>
    <w:rsid w:val="00774FA9"/>
  </w:style>
  <w:style w:type="character" w:customStyle="1" w:styleId="underLight">
    <w:name w:val="underLight"/>
    <w:uiPriority w:val="1"/>
    <w:qFormat/>
    <w:rsid w:val="00774FA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74FA9"/>
  </w:style>
  <w:style w:type="character" w:customStyle="1" w:styleId="author-rss">
    <w:name w:val="author-rss"/>
    <w:rsid w:val="00774FA9"/>
  </w:style>
  <w:style w:type="character" w:customStyle="1" w:styleId="fbsharecountwrapper">
    <w:name w:val="fb_share_count_wrapper"/>
    <w:rsid w:val="00774FA9"/>
  </w:style>
  <w:style w:type="character" w:customStyle="1" w:styleId="fbbuttontext">
    <w:name w:val="fb_button_text"/>
    <w:rsid w:val="00774FA9"/>
  </w:style>
  <w:style w:type="character" w:customStyle="1" w:styleId="hw">
    <w:name w:val="hw"/>
    <w:rsid w:val="00774FA9"/>
  </w:style>
  <w:style w:type="character" w:customStyle="1" w:styleId="linktotop">
    <w:name w:val="linktotop"/>
    <w:rsid w:val="00774FA9"/>
  </w:style>
  <w:style w:type="character" w:customStyle="1" w:styleId="maintextbldleft">
    <w:name w:val="maintextbldleft"/>
    <w:rsid w:val="00774FA9"/>
  </w:style>
  <w:style w:type="character" w:customStyle="1" w:styleId="maintextleft">
    <w:name w:val="maintextleft"/>
    <w:rsid w:val="00774FA9"/>
  </w:style>
  <w:style w:type="character" w:customStyle="1" w:styleId="descriptionstyle1block">
    <w:name w:val="description style1 block"/>
    <w:rsid w:val="00774FA9"/>
  </w:style>
  <w:style w:type="character" w:customStyle="1" w:styleId="gutter-right-1">
    <w:name w:val="gutter-right-1"/>
    <w:basedOn w:val="DefaultParagraphFont"/>
    <w:rsid w:val="00774FA9"/>
  </w:style>
  <w:style w:type="character" w:customStyle="1" w:styleId="FontStyle39">
    <w:name w:val="Font Style39"/>
    <w:uiPriority w:val="99"/>
    <w:rsid w:val="00774FA9"/>
    <w:rPr>
      <w:rFonts w:ascii="Constantia" w:hAnsi="Constantia" w:cs="Constantia" w:hint="default"/>
      <w:b/>
      <w:bCs/>
      <w:sz w:val="18"/>
      <w:szCs w:val="18"/>
    </w:rPr>
  </w:style>
  <w:style w:type="character" w:customStyle="1" w:styleId="6">
    <w:name w:val="6"/>
    <w:rsid w:val="00774FA9"/>
    <w:rPr>
      <w:rFonts w:ascii="Arial" w:hAnsi="Arial" w:cs="Arial" w:hint="default"/>
      <w:bCs/>
      <w:sz w:val="20"/>
      <w:u w:val="single"/>
      <w:lang w:val="en-US" w:eastAsia="en-US" w:bidi="ar-SA"/>
    </w:rPr>
  </w:style>
  <w:style w:type="character" w:customStyle="1" w:styleId="posa">
    <w:name w:val="pos(a)"/>
    <w:basedOn w:val="DefaultParagraphFont"/>
    <w:rsid w:val="00774FA9"/>
  </w:style>
  <w:style w:type="character" w:customStyle="1" w:styleId="u-hiddeninnarrowenv">
    <w:name w:val="u-hiddeninnarrowenv"/>
    <w:basedOn w:val="DefaultParagraphFont"/>
    <w:rsid w:val="00774FA9"/>
  </w:style>
  <w:style w:type="character" w:customStyle="1" w:styleId="followbutton-bird">
    <w:name w:val="followbutton-bird"/>
    <w:basedOn w:val="DefaultParagraphFont"/>
    <w:rsid w:val="00774FA9"/>
  </w:style>
  <w:style w:type="character" w:customStyle="1" w:styleId="tweetauthor-name">
    <w:name w:val="tweetauthor-name"/>
    <w:basedOn w:val="DefaultParagraphFont"/>
    <w:rsid w:val="00774FA9"/>
  </w:style>
  <w:style w:type="character" w:customStyle="1" w:styleId="tweetauthor-verifiedbadge">
    <w:name w:val="tweetauthor-verifiedbadge"/>
    <w:basedOn w:val="DefaultParagraphFont"/>
    <w:rsid w:val="00774FA9"/>
  </w:style>
  <w:style w:type="character" w:customStyle="1" w:styleId="tweetauthor-screenname">
    <w:name w:val="tweetauthor-screenname"/>
    <w:basedOn w:val="DefaultParagraphFont"/>
    <w:rsid w:val="00774FA9"/>
  </w:style>
  <w:style w:type="character" w:customStyle="1" w:styleId="u-hiddenvisually">
    <w:name w:val="u-hiddenvisually"/>
    <w:basedOn w:val="DefaultParagraphFont"/>
    <w:rsid w:val="00774FA9"/>
  </w:style>
  <w:style w:type="character" w:customStyle="1" w:styleId="tweetaction-stat">
    <w:name w:val="tweetaction-stat"/>
    <w:basedOn w:val="DefaultParagraphFont"/>
    <w:rsid w:val="00774FA9"/>
  </w:style>
  <w:style w:type="character" w:customStyle="1" w:styleId="related">
    <w:name w:val="related"/>
    <w:basedOn w:val="DefaultParagraphFont"/>
    <w:rsid w:val="00774FA9"/>
  </w:style>
  <w:style w:type="character" w:customStyle="1" w:styleId="related-content">
    <w:name w:val="related-content"/>
    <w:basedOn w:val="DefaultParagraphFont"/>
    <w:rsid w:val="00774FA9"/>
  </w:style>
  <w:style w:type="character" w:customStyle="1" w:styleId="name-of-author">
    <w:name w:val="name-of-author"/>
    <w:basedOn w:val="DefaultParagraphFont"/>
    <w:rsid w:val="00774FA9"/>
  </w:style>
  <w:style w:type="character" w:customStyle="1" w:styleId="first-name">
    <w:name w:val="first-name"/>
    <w:basedOn w:val="DefaultParagraphFont"/>
    <w:rsid w:val="00774FA9"/>
  </w:style>
  <w:style w:type="character" w:customStyle="1" w:styleId="last-name">
    <w:name w:val="last-name"/>
    <w:basedOn w:val="DefaultParagraphFont"/>
    <w:rsid w:val="00774FA9"/>
  </w:style>
  <w:style w:type="character" w:customStyle="1" w:styleId="caption10">
    <w:name w:val="caption1"/>
    <w:basedOn w:val="DefaultParagraphFont"/>
    <w:rsid w:val="00774FA9"/>
  </w:style>
  <w:style w:type="character" w:customStyle="1" w:styleId="recirc-text">
    <w:name w:val="&quot;recirc-text”"/>
    <w:basedOn w:val="DefaultParagraphFont"/>
    <w:rsid w:val="00774FA9"/>
  </w:style>
  <w:style w:type="character" w:customStyle="1" w:styleId="video-icon">
    <w:name w:val="video-icon"/>
    <w:basedOn w:val="DefaultParagraphFont"/>
    <w:rsid w:val="00774FA9"/>
  </w:style>
  <w:style w:type="character" w:customStyle="1" w:styleId="powa-shot-play-btn-text">
    <w:name w:val="powa-shot-play-btn-text"/>
    <w:basedOn w:val="DefaultParagraphFont"/>
    <w:rsid w:val="00774FA9"/>
  </w:style>
  <w:style w:type="character" w:customStyle="1" w:styleId="powa-shot-click">
    <w:name w:val="powa-shot-click"/>
    <w:basedOn w:val="DefaultParagraphFont"/>
    <w:rsid w:val="00774FA9"/>
  </w:style>
  <w:style w:type="character" w:customStyle="1" w:styleId="wpv-blurb">
    <w:name w:val="wpv-blurb"/>
    <w:basedOn w:val="DefaultParagraphFont"/>
    <w:rsid w:val="00774FA9"/>
  </w:style>
  <w:style w:type="character" w:customStyle="1" w:styleId="HeaderChar3">
    <w:name w:val="Header Char3"/>
    <w:basedOn w:val="DefaultParagraphFont"/>
    <w:uiPriority w:val="99"/>
    <w:semiHidden/>
    <w:rsid w:val="00774FA9"/>
    <w:rPr>
      <w:rFonts w:ascii="Calibri" w:hAnsi="Calibri" w:cs="Calibri"/>
    </w:rPr>
  </w:style>
  <w:style w:type="table" w:styleId="MediumGrid1">
    <w:name w:val="Medium Grid 1"/>
    <w:basedOn w:val="TableNormal"/>
    <w:uiPriority w:val="67"/>
    <w:rsid w:val="00774FA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774FA9"/>
    <w:rPr>
      <w:rFonts w:ascii="Candara" w:hAnsi="Candara" w:cs="Candara" w:hint="default"/>
      <w:i/>
      <w:iCs/>
      <w:sz w:val="18"/>
      <w:szCs w:val="18"/>
    </w:rPr>
  </w:style>
  <w:style w:type="character" w:customStyle="1" w:styleId="FontStyle290">
    <w:name w:val="Font Style290"/>
    <w:basedOn w:val="DefaultParagraphFont"/>
    <w:uiPriority w:val="99"/>
    <w:rsid w:val="00774FA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74FA9"/>
    <w:rPr>
      <w:rFonts w:ascii="Arial" w:hAnsi="Arial" w:cs="Arial"/>
      <w:b/>
      <w:bCs/>
      <w:sz w:val="16"/>
      <w:szCs w:val="16"/>
    </w:rPr>
  </w:style>
  <w:style w:type="character" w:customStyle="1" w:styleId="m-5498913268213319940gmail-styleunderline">
    <w:name w:val="m_-5498913268213319940gmail-styleunderline"/>
    <w:basedOn w:val="DefaultParagraphFont"/>
    <w:rsid w:val="00774FA9"/>
  </w:style>
  <w:style w:type="paragraph" w:customStyle="1" w:styleId="speakable">
    <w:name w:val="speakable"/>
    <w:basedOn w:val="Normal"/>
    <w:uiPriority w:val="99"/>
    <w:qFormat/>
    <w:rsid w:val="00774FA9"/>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774FA9"/>
  </w:style>
  <w:style w:type="paragraph" w:customStyle="1" w:styleId="g-body">
    <w:name w:val="g-body"/>
    <w:basedOn w:val="Normal"/>
    <w:uiPriority w:val="99"/>
    <w:qFormat/>
    <w:rsid w:val="00774FA9"/>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774FA9"/>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774FA9"/>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774FA9"/>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774FA9"/>
    <w:pPr>
      <w:spacing w:before="100" w:beforeAutospacing="1" w:after="100" w:afterAutospacing="1"/>
    </w:pPr>
    <w:rPr>
      <w:rFonts w:ascii="Garamond" w:hAnsi="Garamond"/>
    </w:rPr>
  </w:style>
  <w:style w:type="paragraph" w:customStyle="1" w:styleId="style41">
    <w:name w:val="style4"/>
    <w:basedOn w:val="Normal"/>
    <w:qFormat/>
    <w:rsid w:val="00774FA9"/>
    <w:pPr>
      <w:spacing w:before="100" w:beforeAutospacing="1" w:after="100" w:afterAutospacing="1"/>
    </w:pPr>
    <w:rPr>
      <w:rFonts w:ascii="Times New Roman" w:hAnsi="Times New Roman"/>
    </w:rPr>
  </w:style>
  <w:style w:type="paragraph" w:customStyle="1" w:styleId="speech">
    <w:name w:val="speech"/>
    <w:basedOn w:val="Normal"/>
    <w:uiPriority w:val="99"/>
    <w:qFormat/>
    <w:rsid w:val="00774FA9"/>
    <w:pPr>
      <w:spacing w:before="100" w:beforeAutospacing="1" w:after="100" w:afterAutospacing="1"/>
    </w:pPr>
    <w:rPr>
      <w:rFonts w:ascii="Times New Roman" w:hAnsi="Times New Roman"/>
    </w:rPr>
  </w:style>
  <w:style w:type="character" w:customStyle="1" w:styleId="adtext">
    <w:name w:val="adtext"/>
    <w:basedOn w:val="DefaultParagraphFont"/>
    <w:rsid w:val="00774FA9"/>
  </w:style>
  <w:style w:type="character" w:customStyle="1" w:styleId="UL-Bold">
    <w:name w:val="UL-Bold"/>
    <w:basedOn w:val="DefaultParagraphFont"/>
    <w:rsid w:val="00774FA9"/>
    <w:rPr>
      <w:u w:val="thick"/>
    </w:rPr>
  </w:style>
  <w:style w:type="character" w:customStyle="1" w:styleId="UL-None">
    <w:name w:val="UL-None"/>
    <w:basedOn w:val="DefaultParagraphFont"/>
    <w:rsid w:val="00774FA9"/>
    <w:rPr>
      <w:strike w:val="0"/>
      <w:dstrike w:val="0"/>
      <w:u w:val="none"/>
      <w:effect w:val="none"/>
    </w:rPr>
  </w:style>
  <w:style w:type="character" w:customStyle="1" w:styleId="qu730rj69h">
    <w:name w:val="qu730rj69h"/>
    <w:basedOn w:val="DefaultParagraphFont"/>
    <w:rsid w:val="00774FA9"/>
  </w:style>
  <w:style w:type="paragraph" w:customStyle="1" w:styleId="optext">
    <w:name w:val="optext"/>
    <w:basedOn w:val="Normal"/>
    <w:uiPriority w:val="99"/>
    <w:qFormat/>
    <w:rsid w:val="00774FA9"/>
    <w:pPr>
      <w:spacing w:before="100" w:beforeAutospacing="1" w:after="100" w:afterAutospacing="1"/>
    </w:pPr>
    <w:rPr>
      <w:rFonts w:ascii="Times New Roman" w:hAnsi="Times New Roman"/>
    </w:rPr>
  </w:style>
  <w:style w:type="character" w:customStyle="1" w:styleId="lmy74qr12z">
    <w:name w:val="lmy74qr12z"/>
    <w:basedOn w:val="DefaultParagraphFont"/>
    <w:rsid w:val="00774FA9"/>
  </w:style>
  <w:style w:type="character" w:customStyle="1" w:styleId="icr880">
    <w:name w:val="icr880"/>
    <w:basedOn w:val="DefaultParagraphFont"/>
    <w:rsid w:val="00774FA9"/>
  </w:style>
  <w:style w:type="character" w:customStyle="1" w:styleId="hx23q54">
    <w:name w:val="hx23q54"/>
    <w:basedOn w:val="DefaultParagraphFont"/>
    <w:rsid w:val="00774FA9"/>
  </w:style>
  <w:style w:type="character" w:customStyle="1" w:styleId="m-5348258726587825636gmail-style13ptbold">
    <w:name w:val="m_-5348258726587825636gmail-style13ptbold"/>
    <w:basedOn w:val="DefaultParagraphFont"/>
    <w:rsid w:val="00774FA9"/>
  </w:style>
  <w:style w:type="character" w:customStyle="1" w:styleId="m-5348258726587825636gmail-styleunderline">
    <w:name w:val="m_-5348258726587825636gmail-styleunderline"/>
    <w:basedOn w:val="DefaultParagraphFont"/>
    <w:rsid w:val="00774FA9"/>
  </w:style>
  <w:style w:type="character" w:customStyle="1" w:styleId="UnderlineCharChar1">
    <w:name w:val="Underline Char Char1"/>
    <w:aliases w:val="Heading 2 Char Char1 Char Ch"/>
    <w:basedOn w:val="DefaultParagraphFont"/>
    <w:qFormat/>
    <w:rsid w:val="00774FA9"/>
    <w:rPr>
      <w:u w:val="single"/>
      <w:lang w:val="en-US" w:eastAsia="en-US" w:bidi="ar-SA"/>
    </w:rPr>
  </w:style>
  <w:style w:type="character" w:customStyle="1" w:styleId="m4385445901877740177gmail-styleunderline">
    <w:name w:val="m_4385445901877740177gmail-styleunderline"/>
    <w:basedOn w:val="DefaultParagraphFont"/>
    <w:rsid w:val="00774FA9"/>
  </w:style>
  <w:style w:type="character" w:customStyle="1" w:styleId="DDIUnderline">
    <w:name w:val="DDI Underline"/>
    <w:qFormat/>
    <w:rsid w:val="00774FA9"/>
    <w:rPr>
      <w:rFonts w:ascii="Times New Roman" w:hAnsi="Times New Roman"/>
      <w:sz w:val="24"/>
      <w:u w:val="single"/>
    </w:rPr>
  </w:style>
  <w:style w:type="paragraph" w:customStyle="1" w:styleId="ALLCAPS">
    <w:name w:val="ALL CAPS"/>
    <w:basedOn w:val="Normal"/>
    <w:link w:val="ALLCAPSChar"/>
    <w:qFormat/>
    <w:rsid w:val="00774FA9"/>
    <w:rPr>
      <w:rFonts w:ascii="Times New Roman" w:eastAsia="Times New Roman" w:hAnsi="Times New Roman"/>
      <w:b/>
      <w:caps/>
    </w:rPr>
  </w:style>
  <w:style w:type="character" w:customStyle="1" w:styleId="ALLCAPSChar">
    <w:name w:val="ALL CAPS Char"/>
    <w:basedOn w:val="DefaultParagraphFont"/>
    <w:link w:val="ALLCAPS"/>
    <w:rsid w:val="00774FA9"/>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774FA9"/>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774FA9"/>
    <w:rPr>
      <w:rFonts w:ascii="Times New Roman" w:eastAsia="Times New Roman" w:hAnsi="Times New Roman" w:cs="Calibri"/>
      <w:b/>
    </w:rPr>
  </w:style>
  <w:style w:type="character" w:customStyle="1" w:styleId="Cites-AuthorDate">
    <w:name w:val="Cites-Author/Date"/>
    <w:qFormat/>
    <w:rsid w:val="00774FA9"/>
    <w:rPr>
      <w:rFonts w:ascii="Helvetica" w:hAnsi="Helvetica"/>
      <w:b/>
      <w:sz w:val="22"/>
      <w:szCs w:val="24"/>
      <w:u w:val="thick"/>
    </w:rPr>
  </w:style>
  <w:style w:type="paragraph" w:customStyle="1" w:styleId="CiteTag">
    <w:name w:val="Cite/Tag"/>
    <w:basedOn w:val="Normal"/>
    <w:uiPriority w:val="99"/>
    <w:qFormat/>
    <w:rsid w:val="00774FA9"/>
    <w:rPr>
      <w:rFonts w:ascii="Times New Roman" w:eastAsia="Cambria" w:hAnsi="Times New Roman"/>
      <w:b/>
    </w:rPr>
  </w:style>
  <w:style w:type="character" w:customStyle="1" w:styleId="m489902567989944824gmail-style13ptbold">
    <w:name w:val="m_489902567989944824gmail-style13ptbold"/>
    <w:basedOn w:val="DefaultParagraphFont"/>
    <w:rsid w:val="00774FA9"/>
  </w:style>
  <w:style w:type="character" w:customStyle="1" w:styleId="m489902567989944824gmail-styleunderline">
    <w:name w:val="m_489902567989944824gmail-styleunderline"/>
    <w:basedOn w:val="DefaultParagraphFont"/>
    <w:rsid w:val="00774FA9"/>
  </w:style>
  <w:style w:type="character" w:customStyle="1" w:styleId="UnderlineCharChar3">
    <w:name w:val="Underline Char Char3"/>
    <w:rsid w:val="00774FA9"/>
    <w:rPr>
      <w:szCs w:val="24"/>
      <w:u w:val="single"/>
      <w:lang w:val="en-US" w:eastAsia="en-US" w:bidi="ar-SA"/>
    </w:rPr>
  </w:style>
  <w:style w:type="character" w:customStyle="1" w:styleId="tl8wme">
    <w:name w:val="tl8wme"/>
    <w:basedOn w:val="DefaultParagraphFont"/>
    <w:rsid w:val="00774FA9"/>
  </w:style>
  <w:style w:type="character" w:customStyle="1" w:styleId="Mention3">
    <w:name w:val="Mention3"/>
    <w:basedOn w:val="DefaultParagraphFont"/>
    <w:uiPriority w:val="99"/>
    <w:semiHidden/>
    <w:unhideWhenUsed/>
    <w:rsid w:val="00774FA9"/>
    <w:rPr>
      <w:color w:val="2B579A"/>
      <w:shd w:val="clear" w:color="auto" w:fill="E6E6E6"/>
    </w:rPr>
  </w:style>
  <w:style w:type="character" w:customStyle="1" w:styleId="m-5251091010484660064gmail-style13ptbold">
    <w:name w:val="m_-5251091010484660064gmail-style13ptbold"/>
    <w:basedOn w:val="DefaultParagraphFont"/>
    <w:rsid w:val="00774FA9"/>
  </w:style>
  <w:style w:type="character" w:customStyle="1" w:styleId="m-5251091010484660064gmail-styleunderline">
    <w:name w:val="m_-5251091010484660064gmail-styleunderline"/>
    <w:basedOn w:val="DefaultParagraphFont"/>
    <w:rsid w:val="00774FA9"/>
  </w:style>
  <w:style w:type="character" w:customStyle="1" w:styleId="tablecaption">
    <w:name w:val="tablecaption"/>
    <w:basedOn w:val="DefaultParagraphFont"/>
    <w:rsid w:val="00774FA9"/>
  </w:style>
  <w:style w:type="character" w:customStyle="1" w:styleId="StyleLatinHelvetica105ptBlack">
    <w:name w:val="Style (Latin) Helvetica 10.5 pt Black"/>
    <w:basedOn w:val="DefaultParagraphFont"/>
    <w:rsid w:val="00774FA9"/>
    <w:rPr>
      <w:rFonts w:ascii="Times New Roman" w:hAnsi="Times New Roman"/>
      <w:color w:val="000000"/>
      <w:sz w:val="21"/>
    </w:rPr>
  </w:style>
  <w:style w:type="character" w:customStyle="1" w:styleId="m-413333960618644972gmail-style13ptbold">
    <w:name w:val="m_-413333960618644972gmail-style13ptbold"/>
    <w:basedOn w:val="DefaultParagraphFont"/>
    <w:rsid w:val="00774FA9"/>
  </w:style>
  <w:style w:type="character" w:customStyle="1" w:styleId="m-413333960618644972gmail-styleunderline">
    <w:name w:val="m_-413333960618644972gmail-styleunderline"/>
    <w:basedOn w:val="DefaultParagraphFont"/>
    <w:rsid w:val="00774FA9"/>
  </w:style>
  <w:style w:type="character" w:customStyle="1" w:styleId="m8314098763611656848gmail-stylestylebold12pt">
    <w:name w:val="m_8314098763611656848gmail-stylestylebold12pt"/>
    <w:basedOn w:val="DefaultParagraphFont"/>
    <w:rsid w:val="00774FA9"/>
  </w:style>
  <w:style w:type="character" w:customStyle="1" w:styleId="m8314098763611656848gmail-styleboldunderline">
    <w:name w:val="m_8314098763611656848gmail-styleboldunderline"/>
    <w:basedOn w:val="DefaultParagraphFont"/>
    <w:rsid w:val="00774FA9"/>
  </w:style>
  <w:style w:type="paragraph" w:customStyle="1" w:styleId="Spacer">
    <w:name w:val="Spacer"/>
    <w:basedOn w:val="Heading1"/>
    <w:link w:val="SpacerChar"/>
    <w:autoRedefine/>
    <w:uiPriority w:val="4"/>
    <w:qFormat/>
    <w:rsid w:val="00774FA9"/>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774FA9"/>
    <w:rPr>
      <w:rFonts w:ascii="Calibri" w:eastAsiaTheme="majorEastAsia" w:hAnsi="Calibri" w:cstheme="majorBidi"/>
      <w:b/>
      <w:sz w:val="24"/>
      <w:szCs w:val="32"/>
    </w:rPr>
  </w:style>
  <w:style w:type="paragraph" w:customStyle="1" w:styleId="msonormal0">
    <w:name w:val="msonormal"/>
    <w:basedOn w:val="Normal"/>
    <w:qFormat/>
    <w:rsid w:val="00774FA9"/>
    <w:pPr>
      <w:spacing w:before="100" w:beforeAutospacing="1" w:after="100" w:afterAutospacing="1"/>
    </w:pPr>
    <w:rPr>
      <w:rFonts w:ascii="Times New Roman" w:eastAsia="Times New Roman" w:hAnsi="Times New Roman"/>
    </w:rPr>
  </w:style>
  <w:style w:type="paragraph" w:customStyle="1" w:styleId="TxBr41p1">
    <w:name w:val="TxBr_41p1"/>
    <w:basedOn w:val="Normal"/>
    <w:qFormat/>
    <w:rsid w:val="00774FA9"/>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774FA9"/>
    <w:rPr>
      <w:rFonts w:ascii="Georgia" w:eastAsia="Times New Roman" w:hAnsi="Georgia" w:cs="Arial" w:hint="default"/>
      <w:b/>
      <w:bCs/>
      <w:kern w:val="32"/>
      <w:sz w:val="28"/>
      <w:szCs w:val="32"/>
    </w:rPr>
  </w:style>
  <w:style w:type="character" w:customStyle="1" w:styleId="dropcap1">
    <w:name w:val="dropcap1"/>
    <w:rsid w:val="00774FA9"/>
  </w:style>
  <w:style w:type="character" w:customStyle="1" w:styleId="FontStyle49">
    <w:name w:val="Font Style49"/>
    <w:uiPriority w:val="99"/>
    <w:rsid w:val="00774FA9"/>
    <w:rPr>
      <w:rFonts w:ascii="Cambria" w:hAnsi="Cambria" w:cs="Cambria"/>
      <w:sz w:val="20"/>
      <w:szCs w:val="20"/>
    </w:rPr>
  </w:style>
  <w:style w:type="character" w:customStyle="1" w:styleId="FontStyle50">
    <w:name w:val="Font Style50"/>
    <w:uiPriority w:val="99"/>
    <w:rsid w:val="00774FA9"/>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774FA9"/>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774FA9"/>
    <w:rPr>
      <w:rFonts w:ascii="Cambria" w:eastAsia="Cambria" w:hAnsi="Cambria" w:cs="Cambria"/>
      <w:spacing w:val="-3"/>
      <w:szCs w:val="20"/>
    </w:rPr>
  </w:style>
  <w:style w:type="character" w:customStyle="1" w:styleId="kn">
    <w:name w:val="kn"/>
    <w:basedOn w:val="DefaultParagraphFont"/>
    <w:rsid w:val="00774FA9"/>
  </w:style>
  <w:style w:type="character" w:customStyle="1" w:styleId="StyleStyleUnderlineUnderlineStyleBoldUnderlineIntenseEmphas">
    <w:name w:val="Style Style UnderlineUnderlineStyle Bold UnderlineIntense Emphas..."/>
    <w:basedOn w:val="DefaultParagraphFont"/>
    <w:rsid w:val="00774FA9"/>
    <w:rPr>
      <w:b/>
      <w:bCs/>
      <w:sz w:val="26"/>
      <w:u w:val="single"/>
    </w:rPr>
  </w:style>
  <w:style w:type="character" w:customStyle="1" w:styleId="articoloinside">
    <w:name w:val="articolo_inside"/>
    <w:rsid w:val="00774FA9"/>
  </w:style>
  <w:style w:type="paragraph" w:customStyle="1" w:styleId="pagetools">
    <w:name w:val="pagetools"/>
    <w:basedOn w:val="Normal"/>
    <w:qFormat/>
    <w:rsid w:val="00774FA9"/>
    <w:pPr>
      <w:spacing w:before="100" w:beforeAutospacing="1" w:after="100" w:afterAutospacing="1"/>
    </w:pPr>
    <w:rPr>
      <w:rFonts w:ascii="Cambria" w:eastAsia="Cambria" w:hAnsi="Cambria"/>
    </w:rPr>
  </w:style>
  <w:style w:type="character" w:customStyle="1" w:styleId="job">
    <w:name w:val="job"/>
    <w:basedOn w:val="DefaultParagraphFont"/>
    <w:rsid w:val="00774FA9"/>
  </w:style>
  <w:style w:type="character" w:customStyle="1" w:styleId="publisher">
    <w:name w:val="publisher"/>
    <w:basedOn w:val="DefaultParagraphFont"/>
    <w:rsid w:val="00774FA9"/>
  </w:style>
  <w:style w:type="character" w:customStyle="1" w:styleId="pubyear">
    <w:name w:val="pubyear"/>
    <w:basedOn w:val="DefaultParagraphFont"/>
    <w:rsid w:val="00774FA9"/>
  </w:style>
  <w:style w:type="character" w:customStyle="1" w:styleId="pubcity">
    <w:name w:val="pubcity"/>
    <w:basedOn w:val="DefaultParagraphFont"/>
    <w:rsid w:val="00774FA9"/>
  </w:style>
  <w:style w:type="paragraph" w:customStyle="1" w:styleId="C-Text">
    <w:name w:val="C-Text"/>
    <w:basedOn w:val="Normal"/>
    <w:qFormat/>
    <w:rsid w:val="00774FA9"/>
    <w:pPr>
      <w:tabs>
        <w:tab w:val="num" w:pos="720"/>
      </w:tabs>
      <w:ind w:left="720" w:hanging="360"/>
    </w:pPr>
  </w:style>
  <w:style w:type="character" w:customStyle="1" w:styleId="ecdate">
    <w:name w:val="ec_date"/>
    <w:basedOn w:val="DefaultParagraphFont"/>
    <w:rsid w:val="00774FA9"/>
    <w:rPr>
      <w:rFonts w:ascii="Symbol" w:hAnsi="Symbol" w:hint="default"/>
      <w:sz w:val="20"/>
      <w:szCs w:val="20"/>
      <w:shd w:val="clear" w:color="auto" w:fill="FFFFFF"/>
    </w:rPr>
  </w:style>
  <w:style w:type="character" w:customStyle="1" w:styleId="hittermhilite">
    <w:name w:val="hittermhilite"/>
    <w:basedOn w:val="DefaultParagraphFont"/>
    <w:rsid w:val="00774FA9"/>
  </w:style>
  <w:style w:type="character" w:customStyle="1" w:styleId="articleheadline0">
    <w:name w:val="articleheadline"/>
    <w:basedOn w:val="DefaultParagraphFont"/>
    <w:rsid w:val="00774FA9"/>
  </w:style>
  <w:style w:type="paragraph" w:customStyle="1" w:styleId="u-intro">
    <w:name w:val="u-intro"/>
    <w:basedOn w:val="Normal"/>
    <w:qFormat/>
    <w:rsid w:val="00774FA9"/>
    <w:pPr>
      <w:spacing w:before="100" w:beforeAutospacing="1" w:after="100" w:afterAutospacing="1"/>
    </w:pPr>
  </w:style>
  <w:style w:type="character" w:customStyle="1" w:styleId="u-byline">
    <w:name w:val="u-byline"/>
    <w:basedOn w:val="DefaultParagraphFont"/>
    <w:rsid w:val="00774FA9"/>
  </w:style>
  <w:style w:type="character" w:customStyle="1" w:styleId="articlebya">
    <w:name w:val="articleby_a"/>
    <w:basedOn w:val="DefaultParagraphFont"/>
    <w:rsid w:val="00774FA9"/>
  </w:style>
  <w:style w:type="character" w:customStyle="1" w:styleId="popupwinby">
    <w:name w:val="popupwinby"/>
    <w:basedOn w:val="DefaultParagraphFont"/>
    <w:rsid w:val="00774FA9"/>
  </w:style>
  <w:style w:type="character" w:customStyle="1" w:styleId="storyheader">
    <w:name w:val="storyheader"/>
    <w:basedOn w:val="DefaultParagraphFont"/>
    <w:rsid w:val="00774FA9"/>
  </w:style>
  <w:style w:type="character" w:customStyle="1" w:styleId="marron">
    <w:name w:val="marron"/>
    <w:basedOn w:val="DefaultParagraphFont"/>
    <w:rsid w:val="00774FA9"/>
  </w:style>
  <w:style w:type="paragraph" w:customStyle="1" w:styleId="StyleNormalWeb10pt">
    <w:name w:val="Style Normal (Web) + 10 pt"/>
    <w:basedOn w:val="NormalWeb"/>
    <w:next w:val="Normal"/>
    <w:qFormat/>
    <w:rsid w:val="00774FA9"/>
    <w:rPr>
      <w:rFonts w:ascii="Bookman Old Style" w:eastAsiaTheme="minorHAnsi" w:hAnsi="Bookman Old Style" w:cs="Calibri"/>
      <w:sz w:val="20"/>
      <w:szCs w:val="22"/>
    </w:rPr>
  </w:style>
  <w:style w:type="character" w:customStyle="1" w:styleId="StyleNormalWeb10ptChar">
    <w:name w:val="Style Normal (Web) + 10 pt Char"/>
    <w:basedOn w:val="DefaultParagraphFont"/>
    <w:rsid w:val="00774FA9"/>
    <w:rPr>
      <w:szCs w:val="24"/>
      <w:lang w:val="en-US" w:eastAsia="en-US" w:bidi="ar-SA"/>
    </w:rPr>
  </w:style>
  <w:style w:type="paragraph" w:customStyle="1" w:styleId="TagCiteShells">
    <w:name w:val="Tag/Cite/Shells"/>
    <w:basedOn w:val="Normal"/>
    <w:qFormat/>
    <w:rsid w:val="00774FA9"/>
    <w:rPr>
      <w:b/>
    </w:rPr>
  </w:style>
  <w:style w:type="paragraph" w:customStyle="1" w:styleId="DefinitionTerm">
    <w:name w:val="Definition Term"/>
    <w:basedOn w:val="Normal"/>
    <w:next w:val="Normal"/>
    <w:qFormat/>
    <w:rsid w:val="00774FA9"/>
    <w:rPr>
      <w:snapToGrid w:val="0"/>
    </w:rPr>
  </w:style>
  <w:style w:type="character" w:customStyle="1" w:styleId="Style3CharChar">
    <w:name w:val="Style3 Char Char"/>
    <w:basedOn w:val="DefaultParagraphFont"/>
    <w:rsid w:val="00774FA9"/>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774FA9"/>
    <w:pPr>
      <w:spacing w:after="60"/>
    </w:pPr>
    <w:rPr>
      <w:rFonts w:eastAsia="Segoe UI" w:cs="Cambria"/>
      <w:caps/>
      <w:sz w:val="20"/>
      <w:lang w:eastAsia="zh-CN"/>
    </w:rPr>
  </w:style>
  <w:style w:type="character" w:customStyle="1" w:styleId="NormalChar0">
    <w:name w:val="Normal Char"/>
    <w:basedOn w:val="DefaultParagraphFont"/>
    <w:rsid w:val="00774FA9"/>
    <w:rPr>
      <w:lang w:eastAsia="en-US"/>
    </w:rPr>
  </w:style>
  <w:style w:type="character" w:customStyle="1" w:styleId="BoldUnderlineChar2">
    <w:name w:val="Bold + Underline Char"/>
    <w:basedOn w:val="DefaultParagraphFont"/>
    <w:rsid w:val="00774FA9"/>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774FA9"/>
  </w:style>
  <w:style w:type="character" w:customStyle="1" w:styleId="CharacterStyle7">
    <w:name w:val="Character Style 7"/>
    <w:rsid w:val="00774FA9"/>
    <w:rPr>
      <w:rFonts w:ascii="Trebuchet MS" w:hAnsi="Trebuchet MS" w:cs="Trebuchet MS"/>
      <w:sz w:val="20"/>
      <w:szCs w:val="20"/>
      <w:u w:val="single"/>
    </w:rPr>
  </w:style>
  <w:style w:type="character" w:customStyle="1" w:styleId="StyleStyle4Char">
    <w:name w:val="Style Style4 + Char"/>
    <w:basedOn w:val="DefaultParagraphFont"/>
    <w:rsid w:val="00774FA9"/>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774FA9"/>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774FA9"/>
    <w:rPr>
      <w:rFonts w:ascii="Symbol" w:hAnsi="Symbol"/>
      <w:sz w:val="21"/>
      <w:szCs w:val="21"/>
      <w:u w:val="thick"/>
    </w:rPr>
  </w:style>
  <w:style w:type="character" w:styleId="PlaceholderText">
    <w:name w:val="Placeholder Text"/>
    <w:basedOn w:val="DefaultParagraphFont"/>
    <w:uiPriority w:val="99"/>
    <w:rsid w:val="00774FA9"/>
    <w:rPr>
      <w:color w:val="808080"/>
    </w:rPr>
  </w:style>
  <w:style w:type="paragraph" w:customStyle="1" w:styleId="Cite8">
    <w:name w:val="Cite8"/>
    <w:basedOn w:val="Normal"/>
    <w:autoRedefine/>
    <w:qFormat/>
    <w:rsid w:val="00774FA9"/>
    <w:rPr>
      <w:rFonts w:ascii="Trebuchet MS" w:eastAsia="Verdana" w:hAnsi="Trebuchet MS" w:cs="Cambria"/>
    </w:rPr>
  </w:style>
  <w:style w:type="paragraph" w:customStyle="1" w:styleId="8font">
    <w:name w:val="8font"/>
    <w:basedOn w:val="Normal"/>
    <w:next w:val="Normal"/>
    <w:autoRedefine/>
    <w:qFormat/>
    <w:rsid w:val="00774FA9"/>
    <w:rPr>
      <w:rFonts w:eastAsia="Cambria Math" w:cs="Cambria"/>
      <w:szCs w:val="16"/>
    </w:rPr>
  </w:style>
  <w:style w:type="paragraph" w:customStyle="1" w:styleId="BoldUnderlineChar20">
    <w:name w:val="BoldUnderline Char2"/>
    <w:link w:val="BoldUnderlineChar2Char"/>
    <w:qFormat/>
    <w:rsid w:val="00774FA9"/>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774FA9"/>
    <w:rPr>
      <w:rFonts w:ascii="Times New Roman" w:eastAsia="Times New Roman" w:hAnsi="Times New Roman" w:cs="Times New Roman"/>
      <w:b/>
      <w:sz w:val="20"/>
      <w:szCs w:val="24"/>
      <w:u w:val="single"/>
    </w:rPr>
  </w:style>
  <w:style w:type="character" w:customStyle="1" w:styleId="UnderlineCharChar4">
    <w:name w:val="Underline Char Char4"/>
    <w:rsid w:val="00774FA9"/>
    <w:rPr>
      <w:szCs w:val="24"/>
      <w:u w:val="single"/>
      <w:lang w:val="en-US" w:eastAsia="en-US" w:bidi="ar-SA"/>
    </w:rPr>
  </w:style>
  <w:style w:type="character" w:customStyle="1" w:styleId="BoldUnderlineCharChar3">
    <w:name w:val="BoldUnderline Char Char3"/>
    <w:rsid w:val="00774FA9"/>
    <w:rPr>
      <w:b/>
      <w:szCs w:val="24"/>
      <w:u w:val="single"/>
      <w:lang w:val="en-US" w:eastAsia="en-US" w:bidi="ar-SA"/>
    </w:rPr>
  </w:style>
  <w:style w:type="character" w:customStyle="1" w:styleId="BoldUnderlineCharChar2">
    <w:name w:val="BoldUnderline Char Char2"/>
    <w:rsid w:val="00774FA9"/>
    <w:rPr>
      <w:b/>
      <w:szCs w:val="24"/>
      <w:u w:val="single"/>
      <w:lang w:val="en-US" w:eastAsia="en-US" w:bidi="ar-SA"/>
    </w:rPr>
  </w:style>
  <w:style w:type="paragraph" w:customStyle="1" w:styleId="UnderlineCard0">
    <w:name w:val="UnderlineCard"/>
    <w:basedOn w:val="Heading3"/>
    <w:link w:val="UnderlineCardChar0"/>
    <w:qFormat/>
    <w:rsid w:val="00774FA9"/>
    <w:pPr>
      <w:keepNext w:val="0"/>
      <w:keepLines w:val="0"/>
      <w:jc w:val="left"/>
      <w:outlineLvl w:val="9"/>
    </w:pPr>
    <w:rPr>
      <w:rFonts w:eastAsia="Calibri" w:cs="Times New Roman"/>
      <w:b w:val="0"/>
      <w:bCs/>
      <w:sz w:val="20"/>
      <w:szCs w:val="20"/>
      <w:lang w:val="x-none" w:eastAsia="x-none"/>
    </w:rPr>
  </w:style>
  <w:style w:type="character" w:customStyle="1" w:styleId="UnderlineCardChar0">
    <w:name w:val="UnderlineCard Char"/>
    <w:link w:val="UnderlineCard0"/>
    <w:rsid w:val="00774FA9"/>
    <w:rPr>
      <w:rFonts w:ascii="Calibri" w:eastAsia="Calibri" w:hAnsi="Calibri" w:cs="Times New Roman"/>
      <w:bCs/>
      <w:sz w:val="20"/>
      <w:szCs w:val="20"/>
      <w:u w:val="single"/>
      <w:lang w:val="x-none" w:eastAsia="x-none"/>
    </w:rPr>
  </w:style>
  <w:style w:type="character" w:customStyle="1" w:styleId="5Notunderlined">
    <w:name w:val="5 Not underlined"/>
    <w:rsid w:val="00774FA9"/>
    <w:rPr>
      <w:rFonts w:ascii="Times New Roman" w:hAnsi="Times New Roman"/>
      <w:sz w:val="16"/>
    </w:rPr>
  </w:style>
  <w:style w:type="character" w:customStyle="1" w:styleId="volume-issue">
    <w:name w:val="volume-issue"/>
    <w:rsid w:val="00774FA9"/>
    <w:rPr>
      <w:rFonts w:cs="Times New Roman"/>
    </w:rPr>
  </w:style>
  <w:style w:type="character" w:customStyle="1" w:styleId="boldness1">
    <w:name w:val="boldness1"/>
    <w:rsid w:val="00774FA9"/>
  </w:style>
  <w:style w:type="paragraph" w:customStyle="1" w:styleId="Cardd">
    <w:name w:val="Cardd"/>
    <w:basedOn w:val="Normal"/>
    <w:uiPriority w:val="4"/>
    <w:qFormat/>
    <w:rsid w:val="00774FA9"/>
    <w:pPr>
      <w:ind w:left="288" w:right="288"/>
    </w:pPr>
  </w:style>
  <w:style w:type="paragraph" w:customStyle="1" w:styleId="document0">
    <w:name w:val="document"/>
    <w:basedOn w:val="Normal"/>
    <w:qFormat/>
    <w:rsid w:val="00774FA9"/>
    <w:pPr>
      <w:spacing w:before="100" w:beforeAutospacing="1" w:after="100" w:afterAutospacing="1"/>
    </w:pPr>
    <w:rPr>
      <w:rFonts w:eastAsia="Times New Roman"/>
    </w:rPr>
  </w:style>
  <w:style w:type="character" w:customStyle="1" w:styleId="current-selection">
    <w:name w:val="current-selection"/>
    <w:basedOn w:val="DefaultParagraphFont"/>
    <w:rsid w:val="00774FA9"/>
  </w:style>
  <w:style w:type="character" w:customStyle="1" w:styleId="aa">
    <w:name w:val="_"/>
    <w:basedOn w:val="DefaultParagraphFont"/>
    <w:rsid w:val="00774FA9"/>
  </w:style>
  <w:style w:type="paragraph" w:customStyle="1" w:styleId="Shrink6">
    <w:name w:val="Shrink 6"/>
    <w:basedOn w:val="Normal"/>
    <w:qFormat/>
    <w:rsid w:val="00774FA9"/>
    <w:rPr>
      <w:rFonts w:eastAsia="Calibri"/>
      <w:sz w:val="12"/>
    </w:rPr>
  </w:style>
  <w:style w:type="character" w:customStyle="1" w:styleId="messagecontent">
    <w:name w:val="message_content"/>
    <w:rsid w:val="00774FA9"/>
  </w:style>
  <w:style w:type="paragraph" w:customStyle="1" w:styleId="BriefTitleWorks">
    <w:name w:val="Brief Title Works"/>
    <w:basedOn w:val="Heading1"/>
    <w:link w:val="BriefTitleWorksChar"/>
    <w:qFormat/>
    <w:rsid w:val="00774FA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774FA9"/>
    <w:rPr>
      <w:rFonts w:ascii="Calibri" w:eastAsia="Times New Roman" w:hAnsi="Calibri" w:cs="Arial"/>
      <w:b/>
      <w:kern w:val="32"/>
      <w:sz w:val="24"/>
      <w:szCs w:val="32"/>
      <w:u w:val="single"/>
    </w:rPr>
  </w:style>
  <w:style w:type="character" w:customStyle="1" w:styleId="twelptblackblack1">
    <w:name w:val="twelptblackblack1"/>
    <w:basedOn w:val="DefaultParagraphFont"/>
    <w:rsid w:val="00774FA9"/>
    <w:rPr>
      <w:rFonts w:ascii="Verdana" w:hAnsi="Verdana" w:hint="default"/>
      <w:color w:val="000000"/>
      <w:sz w:val="16"/>
      <w:szCs w:val="16"/>
    </w:rPr>
  </w:style>
  <w:style w:type="character" w:customStyle="1" w:styleId="Heading3CharCharCharChar1">
    <w:name w:val="Heading 3 Char Char Char Char1"/>
    <w:rsid w:val="00774FA9"/>
    <w:rPr>
      <w:rFonts w:cs="Arial"/>
      <w:bCs/>
      <w:szCs w:val="26"/>
      <w:u w:val="single"/>
      <w:lang w:val="en-US" w:eastAsia="en-US" w:bidi="ar-SA"/>
    </w:rPr>
  </w:style>
  <w:style w:type="paragraph" w:customStyle="1" w:styleId="conintrotext">
    <w:name w:val="conintrotext"/>
    <w:basedOn w:val="Normal"/>
    <w:uiPriority w:val="99"/>
    <w:qFormat/>
    <w:rsid w:val="00774FA9"/>
    <w:pPr>
      <w:spacing w:before="100" w:beforeAutospacing="1" w:after="100" w:afterAutospacing="1"/>
    </w:pPr>
    <w:rPr>
      <w:rFonts w:eastAsia="Times New Roman"/>
    </w:rPr>
  </w:style>
  <w:style w:type="character" w:customStyle="1" w:styleId="comment-body">
    <w:name w:val="comment-body"/>
    <w:rsid w:val="00774FA9"/>
  </w:style>
  <w:style w:type="character" w:customStyle="1" w:styleId="UnderlineCharCharChar1">
    <w:name w:val="Underline Char Char Char1"/>
    <w:rsid w:val="00774FA9"/>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774FA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74FA9"/>
    <w:rPr>
      <w:rFonts w:asciiTheme="minorHAnsi" w:eastAsia="MS Mincho" w:hAnsiTheme="minorHAnsi" w:cstheme="minorBidi"/>
      <w:b/>
      <w:u w:val="single"/>
    </w:rPr>
  </w:style>
  <w:style w:type="character" w:customStyle="1" w:styleId="mw-headline">
    <w:name w:val="mw-headline"/>
    <w:rsid w:val="00774FA9"/>
  </w:style>
  <w:style w:type="character" w:customStyle="1" w:styleId="flagicon">
    <w:name w:val="flagicon"/>
    <w:rsid w:val="00774FA9"/>
  </w:style>
  <w:style w:type="paragraph" w:customStyle="1" w:styleId="assert">
    <w:name w:val="assert"/>
    <w:basedOn w:val="Normal"/>
    <w:uiPriority w:val="99"/>
    <w:qFormat/>
    <w:rsid w:val="00774FA9"/>
    <w:pPr>
      <w:spacing w:before="100" w:beforeAutospacing="1" w:after="100" w:afterAutospacing="1"/>
    </w:pPr>
    <w:rPr>
      <w:rFonts w:eastAsia="Times New Roman"/>
    </w:rPr>
  </w:style>
  <w:style w:type="character" w:customStyle="1" w:styleId="apturelink">
    <w:name w:val="apturelink"/>
    <w:rsid w:val="00774FA9"/>
  </w:style>
  <w:style w:type="character" w:customStyle="1" w:styleId="apturelinkicon">
    <w:name w:val="apturelinkicon"/>
    <w:rsid w:val="00774FA9"/>
  </w:style>
  <w:style w:type="paragraph" w:customStyle="1" w:styleId="Default1">
    <w:name w:val="Default1"/>
    <w:basedOn w:val="Default"/>
    <w:next w:val="Default"/>
    <w:uiPriority w:val="99"/>
    <w:qFormat/>
    <w:rsid w:val="00774FA9"/>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774FA9"/>
    <w:pPr>
      <w:spacing w:before="100" w:beforeAutospacing="1" w:after="100" w:afterAutospacing="1"/>
    </w:pPr>
    <w:rPr>
      <w:rFonts w:eastAsia="Times New Roman"/>
    </w:rPr>
  </w:style>
  <w:style w:type="character" w:customStyle="1" w:styleId="LittleChar">
    <w:name w:val="Little Char"/>
    <w:link w:val="Little"/>
    <w:rsid w:val="00774FA9"/>
    <w:rPr>
      <w:rFonts w:ascii="Garamond" w:eastAsia="Times New Roman" w:hAnsi="Garamond" w:cs="Calibri"/>
    </w:rPr>
  </w:style>
  <w:style w:type="character" w:customStyle="1" w:styleId="UnderlineChar1Char">
    <w:name w:val="Underline Char1 Char"/>
    <w:rsid w:val="00774FA9"/>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774FA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74FA9"/>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774FA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74FA9"/>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774FA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74FA9"/>
    <w:rPr>
      <w:rFonts w:asciiTheme="minorHAnsi" w:eastAsia="MS Mincho" w:hAnsiTheme="minorHAnsi" w:cstheme="minorBidi"/>
      <w:b/>
      <w:u w:val="single"/>
    </w:rPr>
  </w:style>
  <w:style w:type="paragraph" w:customStyle="1" w:styleId="CardBody0">
    <w:name w:val="Card Body"/>
    <w:basedOn w:val="Normal"/>
    <w:link w:val="CardBodyChar"/>
    <w:qFormat/>
    <w:rsid w:val="00774FA9"/>
    <w:rPr>
      <w:rFonts w:eastAsia="Times New Roman"/>
    </w:rPr>
  </w:style>
  <w:style w:type="character" w:customStyle="1" w:styleId="CardBodyChar">
    <w:name w:val="Card Body Char"/>
    <w:link w:val="CardBody0"/>
    <w:rsid w:val="00774FA9"/>
    <w:rPr>
      <w:rFonts w:ascii="Calibri" w:eastAsia="Times New Roman" w:hAnsi="Calibri" w:cs="Calibri"/>
    </w:rPr>
  </w:style>
  <w:style w:type="character" w:customStyle="1" w:styleId="ptitleinside">
    <w:name w:val="p_title_inside"/>
    <w:rsid w:val="00774FA9"/>
  </w:style>
  <w:style w:type="paragraph" w:customStyle="1" w:styleId="StyleBoldandUnderlineChar11ptBorderSinglesolidline">
    <w:name w:val="Style Bold and Underline Char + 11 pt Border: : (Single solid line..."/>
    <w:link w:val="StyleBoldandUnderlineChar11ptBorderSinglesolidlineChar"/>
    <w:qFormat/>
    <w:rsid w:val="00774FA9"/>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774FA9"/>
    <w:rPr>
      <w:rFonts w:eastAsia="Times New Roman"/>
      <w:b/>
      <w:bCs/>
      <w:szCs w:val="20"/>
      <w:u w:val="single"/>
      <w:bdr w:val="single" w:sz="4" w:space="0" w:color="auto"/>
    </w:rPr>
  </w:style>
  <w:style w:type="paragraph" w:customStyle="1" w:styleId="Indentation">
    <w:name w:val="Indentation"/>
    <w:basedOn w:val="Normal"/>
    <w:uiPriority w:val="99"/>
    <w:qFormat/>
    <w:rsid w:val="00774FA9"/>
    <w:pPr>
      <w:ind w:left="288" w:right="288"/>
    </w:pPr>
  </w:style>
  <w:style w:type="character" w:customStyle="1" w:styleId="StyleUnderlineCharChar9ptBold">
    <w:name w:val="Style Underline Char Char + 9 pt Bold"/>
    <w:rsid w:val="00774FA9"/>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774FA9"/>
    <w:rPr>
      <w:rFonts w:eastAsia="Times New Roman"/>
      <w:u w:val="single"/>
    </w:rPr>
  </w:style>
  <w:style w:type="character" w:customStyle="1" w:styleId="StyleStyle4ArialNarrow9ptChar">
    <w:name w:val="Style Style4 + Arial Narrow 9 pt Char"/>
    <w:link w:val="StyleStyle4ArialNarrow9pt"/>
    <w:rsid w:val="00774FA9"/>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774FA9"/>
    <w:rPr>
      <w:rFonts w:eastAsia="Times New Roman"/>
      <w:b/>
      <w:bCs/>
      <w:u w:val="single"/>
    </w:rPr>
  </w:style>
  <w:style w:type="character" w:customStyle="1" w:styleId="StyleStyle4ArialNarrow9ptBoldChar">
    <w:name w:val="Style Style4 + Arial Narrow 9 pt Bold Char"/>
    <w:link w:val="StyleStyle4ArialNarrow9ptBold"/>
    <w:rsid w:val="00774FA9"/>
    <w:rPr>
      <w:rFonts w:ascii="Calibri" w:eastAsia="Times New Roman" w:hAnsi="Calibri" w:cs="Calibri"/>
      <w:b/>
      <w:bCs/>
      <w:u w:val="single"/>
    </w:rPr>
  </w:style>
  <w:style w:type="character" w:customStyle="1" w:styleId="StyleBoldandUnderlineCharChar29pt">
    <w:name w:val="Style Bold and Underline Char Char2 + 9 pt"/>
    <w:rsid w:val="00774FA9"/>
    <w:rPr>
      <w:rFonts w:ascii="Times New Roman" w:hAnsi="Times New Roman"/>
      <w:b/>
      <w:bCs/>
      <w:noProof w:val="0"/>
      <w:sz w:val="20"/>
      <w:u w:val="single"/>
    </w:rPr>
  </w:style>
  <w:style w:type="character" w:customStyle="1" w:styleId="StyleUnderlineCharChar19pt">
    <w:name w:val="Style Underline Char Char1 + 9 pt"/>
    <w:rsid w:val="00774FA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774FA9"/>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774FA9"/>
    <w:rPr>
      <w:rFonts w:ascii="Georgia" w:eastAsia="Times New Roman" w:hAnsi="Georgia"/>
      <w:b/>
      <w:smallCaps/>
      <w:sz w:val="24"/>
      <w:szCs w:val="24"/>
      <w:u w:val="single"/>
    </w:rPr>
  </w:style>
  <w:style w:type="character" w:customStyle="1" w:styleId="CardTextCharChar">
    <w:name w:val="Card Text Char Char"/>
    <w:rsid w:val="00774FA9"/>
    <w:rPr>
      <w:rFonts w:ascii="Times New Roman" w:eastAsia="Times New Roman" w:hAnsi="Times New Roman" w:cs="Times New Roman"/>
      <w:sz w:val="20"/>
      <w:szCs w:val="20"/>
    </w:rPr>
  </w:style>
  <w:style w:type="character" w:customStyle="1" w:styleId="Underline-Highlighted-WFU">
    <w:name w:val="Underline-Highlighted-WFU"/>
    <w:uiPriority w:val="1"/>
    <w:qFormat/>
    <w:rsid w:val="00774FA9"/>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774FA9"/>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qFormat/>
    <w:rsid w:val="00774FA9"/>
    <w:rPr>
      <w:rFonts w:ascii="Times New Roman" w:hAnsi="Times New Roman"/>
      <w:sz w:val="24"/>
      <w:u w:val="single"/>
      <w:bdr w:val="none" w:sz="0" w:space="0" w:color="auto"/>
      <w:shd w:val="clear" w:color="auto" w:fill="auto"/>
    </w:rPr>
  </w:style>
  <w:style w:type="character" w:customStyle="1" w:styleId="FifthChar">
    <w:name w:val="Fifth Char"/>
    <w:link w:val="Fifth"/>
    <w:rsid w:val="00774FA9"/>
    <w:rPr>
      <w:rFonts w:ascii="Garamond" w:eastAsia="Calibri" w:hAnsi="Garamond" w:cs="Calibri"/>
    </w:rPr>
  </w:style>
  <w:style w:type="paragraph" w:customStyle="1" w:styleId="Third">
    <w:name w:val="Third"/>
    <w:basedOn w:val="Normal"/>
    <w:link w:val="ThirdChar"/>
    <w:qFormat/>
    <w:rsid w:val="00774FA9"/>
    <w:rPr>
      <w:rFonts w:eastAsia="Times New Roman"/>
      <w:b/>
      <w:u w:val="single"/>
      <w:lang w:val="x-none" w:eastAsia="x-none"/>
    </w:rPr>
  </w:style>
  <w:style w:type="character" w:customStyle="1" w:styleId="ThirdChar">
    <w:name w:val="Third Char"/>
    <w:link w:val="Third"/>
    <w:rsid w:val="00774FA9"/>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Heading 2 Char2 Char Char1,Char Char2"/>
    <w:next w:val="Normal"/>
    <w:qFormat/>
    <w:rsid w:val="00774FA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774FA9"/>
  </w:style>
  <w:style w:type="paragraph" w:customStyle="1" w:styleId="DebateUnderlineBoldChar">
    <w:name w:val="Debate Underline Bold Char"/>
    <w:basedOn w:val="Normal"/>
    <w:link w:val="DebateUnderlineBoldCharChar"/>
    <w:qFormat/>
    <w:rsid w:val="00774FA9"/>
    <w:pPr>
      <w:jc w:val="both"/>
    </w:pPr>
    <w:rPr>
      <w:rFonts w:eastAsia="Times New Roman"/>
      <w:b/>
      <w:u w:val="thick"/>
    </w:rPr>
  </w:style>
  <w:style w:type="character" w:customStyle="1" w:styleId="DebateUnderlineBoldCharChar">
    <w:name w:val="Debate Underline Bold Char Char"/>
    <w:link w:val="DebateUnderlineBoldChar"/>
    <w:rsid w:val="00774FA9"/>
    <w:rPr>
      <w:rFonts w:ascii="Calibri" w:eastAsia="Times New Roman" w:hAnsi="Calibri" w:cs="Calibri"/>
      <w:b/>
      <w:u w:val="thick"/>
    </w:rPr>
  </w:style>
  <w:style w:type="character" w:customStyle="1" w:styleId="resultbodyblack">
    <w:name w:val="resultbodyblack"/>
    <w:rsid w:val="00774FA9"/>
    <w:rPr>
      <w:rFonts w:cs="Times New Roman"/>
    </w:rPr>
  </w:style>
  <w:style w:type="character" w:customStyle="1" w:styleId="bloctitlesChar">
    <w:name w:val="bloc titles Char"/>
    <w:link w:val="bloctitles"/>
    <w:rsid w:val="00774FA9"/>
    <w:rPr>
      <w:rFonts w:ascii="Calibri" w:eastAsia="Malgun Gothic" w:hAnsi="Calibri" w:cs="Arial"/>
      <w:b/>
      <w:bCs/>
      <w:kern w:val="32"/>
      <w:sz w:val="32"/>
      <w:szCs w:val="32"/>
      <w:u w:val="single"/>
    </w:rPr>
  </w:style>
  <w:style w:type="paragraph" w:customStyle="1" w:styleId="CiteSmallText">
    <w:name w:val="Cite Small Text"/>
    <w:basedOn w:val="Normal"/>
    <w:uiPriority w:val="99"/>
    <w:qFormat/>
    <w:rsid w:val="00774FA9"/>
    <w:pPr>
      <w:widowControl w:val="0"/>
      <w:spacing w:after="200"/>
    </w:pPr>
    <w:rPr>
      <w:rFonts w:ascii="Helvetica Neue" w:hAnsi="Helvetica Neue"/>
      <w:b/>
    </w:rPr>
  </w:style>
  <w:style w:type="character" w:customStyle="1" w:styleId="3TagCite">
    <w:name w:val="3 Tag/Cite"/>
    <w:rsid w:val="00774FA9"/>
    <w:rPr>
      <w:rFonts w:ascii="Times New Roman" w:hAnsi="Times New Roman"/>
      <w:b/>
    </w:rPr>
  </w:style>
  <w:style w:type="character" w:customStyle="1" w:styleId="4Qualifications">
    <w:name w:val="4 Qualifications"/>
    <w:rsid w:val="00774FA9"/>
    <w:rPr>
      <w:rFonts w:ascii="Times New Roman" w:hAnsi="Times New Roman"/>
      <w:sz w:val="19"/>
    </w:rPr>
  </w:style>
  <w:style w:type="character" w:customStyle="1" w:styleId="6Underlined">
    <w:name w:val="6 Underlined"/>
    <w:rsid w:val="00774FA9"/>
    <w:rPr>
      <w:rFonts w:ascii="Times New Roman" w:hAnsi="Times New Roman"/>
      <w:b/>
      <w:sz w:val="21"/>
      <w:u w:val="single"/>
    </w:rPr>
  </w:style>
  <w:style w:type="paragraph" w:customStyle="1" w:styleId="Cards1CharChar">
    <w:name w:val="Cards1 Char Char"/>
    <w:basedOn w:val="Normal"/>
    <w:link w:val="Cards1CharCharChar"/>
    <w:qFormat/>
    <w:rsid w:val="00774FA9"/>
    <w:pPr>
      <w:autoSpaceDE w:val="0"/>
      <w:autoSpaceDN w:val="0"/>
      <w:adjustRightInd w:val="0"/>
      <w:ind w:left="432" w:right="432"/>
      <w:jc w:val="both"/>
    </w:pPr>
    <w:rPr>
      <w:lang w:val="x-none"/>
    </w:rPr>
  </w:style>
  <w:style w:type="character" w:customStyle="1" w:styleId="Cards1CharCharChar">
    <w:name w:val="Cards1 Char Char Char"/>
    <w:link w:val="Cards1CharChar"/>
    <w:rsid w:val="00774FA9"/>
    <w:rPr>
      <w:rFonts w:ascii="Calibri" w:hAnsi="Calibri" w:cs="Calibri"/>
      <w:lang w:val="x-none"/>
    </w:rPr>
  </w:style>
  <w:style w:type="paragraph" w:customStyle="1" w:styleId="UnderlineCharCharCharCharCharCharChar">
    <w:name w:val="Underline Char Char Char Char Char Char Char"/>
    <w:basedOn w:val="Normal"/>
    <w:link w:val="UnderlineCharCharCharCharCharCharCharChar"/>
    <w:qFormat/>
    <w:rsid w:val="00774FA9"/>
    <w:rPr>
      <w:rFonts w:asciiTheme="minorHAnsi" w:hAnsiTheme="minorHAnsi" w:cstheme="minorBidi"/>
      <w:u w:val="single"/>
    </w:rPr>
  </w:style>
  <w:style w:type="character" w:customStyle="1" w:styleId="CitesCharCharChar">
    <w:name w:val="Cites Char Char Char"/>
    <w:rsid w:val="00774FA9"/>
    <w:rPr>
      <w:rFonts w:ascii="Times New Roman" w:eastAsia="Times New Roman" w:hAnsi="Times New Roman" w:cs="Times New Roman"/>
      <w:sz w:val="20"/>
      <w:szCs w:val="24"/>
    </w:rPr>
  </w:style>
  <w:style w:type="character" w:customStyle="1" w:styleId="nohighlighting">
    <w:name w:val="no highlighting"/>
    <w:rsid w:val="00774FA9"/>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774FA9"/>
    <w:rPr>
      <w:rFonts w:ascii="Cambria" w:hAnsi="Cambria" w:hint="default"/>
      <w:sz w:val="21"/>
      <w:u w:val="single"/>
    </w:rPr>
  </w:style>
  <w:style w:type="paragraph" w:customStyle="1" w:styleId="Swag">
    <w:name w:val="Swag"/>
    <w:basedOn w:val="Normal"/>
    <w:link w:val="SwagChar"/>
    <w:qFormat/>
    <w:rsid w:val="00774FA9"/>
    <w:rPr>
      <w:color w:val="0000FF"/>
      <w:sz w:val="12"/>
      <w:u w:val="single"/>
    </w:rPr>
  </w:style>
  <w:style w:type="character" w:customStyle="1" w:styleId="SwagChar">
    <w:name w:val="Swag Char"/>
    <w:link w:val="Swag"/>
    <w:rsid w:val="00774FA9"/>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774FA9"/>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774FA9"/>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774FA9"/>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774FA9"/>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774FA9"/>
    <w:rPr>
      <w:rFonts w:ascii="Garamond" w:eastAsia="MS Mincho" w:hAnsi="Garamond"/>
    </w:rPr>
  </w:style>
  <w:style w:type="character" w:customStyle="1" w:styleId="StyleStyleCardTextLeft-075Right0Char">
    <w:name w:val="Style Style Card Text + Left:  -0.75&quot; + Right:  0&quot; Char"/>
    <w:link w:val="StyleStyleCardTextLeft-075Right0"/>
    <w:rsid w:val="00774FA9"/>
    <w:rPr>
      <w:rFonts w:ascii="Garamond" w:eastAsia="MS Mincho" w:hAnsi="Garamond" w:cs="Calibri"/>
    </w:rPr>
  </w:style>
  <w:style w:type="character" w:customStyle="1" w:styleId="CharChar61">
    <w:name w:val="Char Char61"/>
    <w:rsid w:val="00774FA9"/>
    <w:rPr>
      <w:rFonts w:cs="Arial"/>
      <w:bCs/>
      <w:sz w:val="16"/>
      <w:szCs w:val="26"/>
      <w:lang w:val="en-US" w:eastAsia="en-US" w:bidi="ar-SA"/>
    </w:rPr>
  </w:style>
  <w:style w:type="character" w:customStyle="1" w:styleId="ListBulletChar">
    <w:name w:val="List Bullet Char"/>
    <w:link w:val="ListBullet"/>
    <w:uiPriority w:val="99"/>
    <w:rsid w:val="00774FA9"/>
    <w:rPr>
      <w:rFonts w:ascii="Times New Roman" w:eastAsia="Times New Roman" w:hAnsi="Times New Roman" w:cs="Calibri"/>
      <w:szCs w:val="24"/>
    </w:rPr>
  </w:style>
  <w:style w:type="paragraph" w:customStyle="1" w:styleId="subhead10">
    <w:name w:val="subhead1"/>
    <w:basedOn w:val="Normal"/>
    <w:uiPriority w:val="99"/>
    <w:qFormat/>
    <w:rsid w:val="00774FA9"/>
    <w:pPr>
      <w:spacing w:before="100" w:beforeAutospacing="1" w:after="100" w:afterAutospacing="1"/>
    </w:pPr>
    <w:rPr>
      <w:rFonts w:eastAsia="Times New Roman"/>
    </w:rPr>
  </w:style>
  <w:style w:type="character" w:customStyle="1" w:styleId="styledate">
    <w:name w:val="styledate"/>
    <w:rsid w:val="00774FA9"/>
  </w:style>
  <w:style w:type="character" w:customStyle="1" w:styleId="BoldandUnderlineChar1">
    <w:name w:val="Bold and Underline Char1"/>
    <w:rsid w:val="00774FA9"/>
    <w:rPr>
      <w:b/>
      <w:szCs w:val="24"/>
      <w:u w:val="single"/>
      <w:lang w:val="en-US" w:eastAsia="en-US" w:bidi="ar-SA"/>
    </w:rPr>
  </w:style>
  <w:style w:type="character" w:customStyle="1" w:styleId="BoldandUnderlineChar1Char2">
    <w:name w:val="Bold and Underline Char1 Char2"/>
    <w:rsid w:val="00774FA9"/>
    <w:rPr>
      <w:b/>
      <w:szCs w:val="24"/>
      <w:u w:val="single"/>
      <w:lang w:val="en-US" w:eastAsia="en-US" w:bidi="ar-SA"/>
    </w:rPr>
  </w:style>
  <w:style w:type="character" w:customStyle="1" w:styleId="BoldandUnderlineCharChar1">
    <w:name w:val="Bold and Underline Char Char1"/>
    <w:rsid w:val="00774FA9"/>
    <w:rPr>
      <w:b/>
      <w:szCs w:val="24"/>
      <w:u w:val="single"/>
      <w:lang w:val="en-US" w:eastAsia="en-US" w:bidi="ar-SA"/>
    </w:rPr>
  </w:style>
  <w:style w:type="character" w:customStyle="1" w:styleId="BoldandUnderlineChar6">
    <w:name w:val="Bold and Underline Char6"/>
    <w:rsid w:val="00774FA9"/>
    <w:rPr>
      <w:b/>
      <w:szCs w:val="24"/>
      <w:u w:val="single"/>
      <w:lang w:val="en-US" w:eastAsia="en-US" w:bidi="ar-SA"/>
    </w:rPr>
  </w:style>
  <w:style w:type="paragraph" w:customStyle="1" w:styleId="abstract">
    <w:name w:val="abstract"/>
    <w:basedOn w:val="Normal"/>
    <w:uiPriority w:val="99"/>
    <w:qFormat/>
    <w:rsid w:val="00774FA9"/>
    <w:pPr>
      <w:spacing w:before="100" w:beforeAutospacing="1" w:after="100" w:afterAutospacing="1"/>
    </w:pPr>
    <w:rPr>
      <w:rFonts w:eastAsia="Times New Roman"/>
    </w:rPr>
  </w:style>
  <w:style w:type="paragraph" w:customStyle="1" w:styleId="StyleUnderlineChar11ptBold2">
    <w:name w:val="Style Underline Char + 11 pt Bold2"/>
    <w:basedOn w:val="Normal"/>
    <w:link w:val="StyleUnderlineChar11ptBold2Char"/>
    <w:qFormat/>
    <w:rsid w:val="00774FA9"/>
    <w:rPr>
      <w:rFonts w:eastAsia="Times New Roman"/>
      <w:b/>
      <w:bCs/>
      <w:u w:val="single"/>
    </w:rPr>
  </w:style>
  <w:style w:type="character" w:customStyle="1" w:styleId="StyleUnderlineChar11ptBold2Char">
    <w:name w:val="Style Underline Char + 11 pt Bold2 Char"/>
    <w:link w:val="StyleUnderlineChar11ptBold2"/>
    <w:rsid w:val="00774FA9"/>
    <w:rPr>
      <w:rFonts w:ascii="Calibri" w:eastAsia="Times New Roman" w:hAnsi="Calibri" w:cs="Calibri"/>
      <w:b/>
      <w:bCs/>
      <w:u w:val="single"/>
    </w:rPr>
  </w:style>
  <w:style w:type="paragraph" w:customStyle="1" w:styleId="StyleStyleUnderlineTimesNewRoman11pt">
    <w:name w:val="Style Style Underline + Times New Roman + 11 pt"/>
    <w:basedOn w:val="Normal"/>
    <w:link w:val="StyleStyleUnderlineTimesNewRoman11ptChar"/>
    <w:qFormat/>
    <w:rsid w:val="00774FA9"/>
    <w:rPr>
      <w:rFonts w:eastAsia="Times New Roman"/>
      <w:u w:val="single"/>
    </w:rPr>
  </w:style>
  <w:style w:type="character" w:customStyle="1" w:styleId="StyleStyleUnderlineTimesNewRoman11ptChar">
    <w:name w:val="Style Style Underline + Times New Roman + 11 pt Char"/>
    <w:link w:val="StyleStyleUnderlineTimesNewRoman11pt"/>
    <w:rsid w:val="00774FA9"/>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74FA9"/>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774FA9"/>
    <w:rPr>
      <w:rFonts w:ascii="Calibri" w:eastAsia="Times New Roman" w:hAnsi="Calibri" w:cs="Calibri"/>
      <w:u w:val="single"/>
    </w:rPr>
  </w:style>
  <w:style w:type="character" w:customStyle="1" w:styleId="style15">
    <w:name w:val="style1"/>
    <w:rsid w:val="00774FA9"/>
  </w:style>
  <w:style w:type="character" w:customStyle="1" w:styleId="pmtermsel">
    <w:name w:val="pmtermsel"/>
    <w:rsid w:val="00774FA9"/>
  </w:style>
  <w:style w:type="character" w:customStyle="1" w:styleId="showipapr">
    <w:name w:val="show_ipapr"/>
    <w:rsid w:val="00774FA9"/>
  </w:style>
  <w:style w:type="character" w:customStyle="1" w:styleId="dnindex">
    <w:name w:val="dnindex"/>
    <w:rsid w:val="00774FA9"/>
  </w:style>
  <w:style w:type="character" w:customStyle="1" w:styleId="23">
    <w:name w:val="23"/>
    <w:rsid w:val="00774FA9"/>
    <w:rPr>
      <w:rFonts w:ascii="Times New Roman" w:hAnsi="Times New Roman" w:cs="Arial"/>
      <w:bCs/>
      <w:sz w:val="20"/>
      <w:u w:val="single"/>
      <w:lang w:val="en-US" w:eastAsia="en-US" w:bidi="ar-SA"/>
    </w:rPr>
  </w:style>
  <w:style w:type="character" w:customStyle="1" w:styleId="33">
    <w:name w:val="33"/>
    <w:rsid w:val="00774FA9"/>
    <w:rPr>
      <w:rFonts w:ascii="Times New Roman" w:hAnsi="Times New Roman" w:cs="Arial"/>
      <w:b/>
      <w:bCs/>
      <w:sz w:val="20"/>
      <w:u w:val="single"/>
      <w:lang w:val="en-US" w:eastAsia="en-US" w:bidi="ar-SA"/>
    </w:rPr>
  </w:style>
  <w:style w:type="character" w:customStyle="1" w:styleId="55">
    <w:name w:val="55"/>
    <w:rsid w:val="00774FA9"/>
    <w:rPr>
      <w:rFonts w:cs="Arial"/>
      <w:bCs/>
      <w:sz w:val="20"/>
      <w:u w:val="single"/>
      <w:lang w:val="en-US" w:eastAsia="en-US" w:bidi="ar-SA"/>
    </w:rPr>
  </w:style>
  <w:style w:type="character" w:customStyle="1" w:styleId="authoraffil">
    <w:name w:val="authoraffil"/>
    <w:rsid w:val="00774FA9"/>
  </w:style>
  <w:style w:type="character" w:customStyle="1" w:styleId="CharChar8">
    <w:name w:val="Char Char8"/>
    <w:rsid w:val="00774FA9"/>
    <w:rPr>
      <w:rFonts w:ascii="Georgia" w:eastAsia="Times New Roman" w:hAnsi="Georgia"/>
      <w:b/>
      <w:bCs/>
      <w:sz w:val="30"/>
      <w:szCs w:val="28"/>
      <w:u w:val="single"/>
    </w:rPr>
  </w:style>
  <w:style w:type="character" w:customStyle="1" w:styleId="FontStyle13">
    <w:name w:val="Font Style13"/>
    <w:uiPriority w:val="99"/>
    <w:rsid w:val="00774FA9"/>
    <w:rPr>
      <w:rFonts w:ascii="Constantia" w:hAnsi="Constantia" w:cs="Constantia"/>
      <w:sz w:val="18"/>
      <w:szCs w:val="18"/>
    </w:rPr>
  </w:style>
  <w:style w:type="character" w:customStyle="1" w:styleId="TagsCharCharCharChar">
    <w:name w:val="Tags Char Char Char Char"/>
    <w:rsid w:val="00774FA9"/>
    <w:rPr>
      <w:rFonts w:ascii="Times New Roman" w:eastAsia="Times New Roman" w:hAnsi="Times New Roman" w:cs="Times New Roman"/>
      <w:b/>
      <w:sz w:val="24"/>
      <w:szCs w:val="24"/>
    </w:rPr>
  </w:style>
  <w:style w:type="character" w:customStyle="1" w:styleId="Citation1Char">
    <w:name w:val="Citation1 Char"/>
    <w:link w:val="Citation10"/>
    <w:locked/>
    <w:rsid w:val="00774FA9"/>
    <w:rPr>
      <w:rFonts w:ascii="Georgia" w:hAnsi="Georgia"/>
      <w:b/>
      <w:u w:val="single"/>
    </w:rPr>
  </w:style>
  <w:style w:type="paragraph" w:customStyle="1" w:styleId="Citation10">
    <w:name w:val="Citation1"/>
    <w:basedOn w:val="Normal"/>
    <w:link w:val="Citation1Char"/>
    <w:qFormat/>
    <w:rsid w:val="00774FA9"/>
    <w:rPr>
      <w:rFonts w:ascii="Georgia" w:hAnsi="Georgia" w:cstheme="minorBidi"/>
      <w:b/>
      <w:u w:val="single"/>
    </w:rPr>
  </w:style>
  <w:style w:type="character" w:customStyle="1" w:styleId="TaglineChar">
    <w:name w:val="Tagline Char"/>
    <w:link w:val="Tagline1"/>
    <w:locked/>
    <w:rsid w:val="00774FA9"/>
    <w:rPr>
      <w:rFonts w:ascii="Georgia" w:hAnsi="Georgia"/>
      <w:b/>
    </w:rPr>
  </w:style>
  <w:style w:type="paragraph" w:customStyle="1" w:styleId="Tagline1">
    <w:name w:val="Tagline"/>
    <w:basedOn w:val="Normal"/>
    <w:link w:val="TaglineChar"/>
    <w:qFormat/>
    <w:rsid w:val="00774FA9"/>
    <w:rPr>
      <w:rFonts w:ascii="Georgia" w:hAnsi="Georgia" w:cstheme="minorBidi"/>
      <w:b/>
    </w:rPr>
  </w:style>
  <w:style w:type="paragraph" w:customStyle="1" w:styleId="StyleLeft021">
    <w:name w:val="Style Left:  0.2&quot;1"/>
    <w:basedOn w:val="Normal"/>
    <w:uiPriority w:val="99"/>
    <w:qFormat/>
    <w:rsid w:val="00774FA9"/>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74FA9"/>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774FA9"/>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74FA9"/>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774FA9"/>
    <w:rPr>
      <w:rFonts w:ascii="Calibri" w:eastAsia="Times New Roman" w:hAnsi="Calibri" w:cs="Calibri"/>
      <w:u w:val="single"/>
      <w:bdr w:val="single" w:sz="4" w:space="0" w:color="auto"/>
    </w:rPr>
  </w:style>
  <w:style w:type="character" w:customStyle="1" w:styleId="boldcitationChar">
    <w:name w:val="bold citation Char"/>
    <w:rsid w:val="00774FA9"/>
    <w:rPr>
      <w:rFonts w:ascii="Arial" w:hAnsi="Arial"/>
      <w:b/>
      <w:sz w:val="28"/>
      <w:szCs w:val="24"/>
      <w:u w:val="thick"/>
      <w:lang w:val="en-US" w:eastAsia="en-US" w:bidi="ar-SA"/>
    </w:rPr>
  </w:style>
  <w:style w:type="paragraph" w:customStyle="1" w:styleId="BlockTitle20">
    <w:name w:val="Block Title #2"/>
    <w:basedOn w:val="Normal"/>
    <w:uiPriority w:val="99"/>
    <w:qFormat/>
    <w:rsid w:val="00774FA9"/>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0">
    <w:name w:val="Tagstyle"/>
    <w:basedOn w:val="Normal"/>
    <w:next w:val="Normal"/>
    <w:qFormat/>
    <w:rsid w:val="00774FA9"/>
    <w:rPr>
      <w:b/>
    </w:rPr>
  </w:style>
  <w:style w:type="character" w:customStyle="1" w:styleId="underlinetextchar0">
    <w:name w:val="underlinetextchar"/>
    <w:rsid w:val="00774FA9"/>
  </w:style>
  <w:style w:type="character" w:customStyle="1" w:styleId="boldciteChar1">
    <w:name w:val="bold cite Char1"/>
    <w:rsid w:val="00774FA9"/>
    <w:rPr>
      <w:b/>
      <w:sz w:val="28"/>
      <w:u w:val="thick" w:color="000000"/>
    </w:rPr>
  </w:style>
  <w:style w:type="character" w:customStyle="1" w:styleId="tagCharCharChar1">
    <w:name w:val="tag Char Char Char1"/>
    <w:rsid w:val="00774FA9"/>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774FA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774FA9"/>
    <w:rPr>
      <w:rFonts w:ascii="Times New Roman" w:hAnsi="Times New Roman" w:cs="Times New Roman"/>
      <w:sz w:val="18"/>
      <w:szCs w:val="18"/>
    </w:rPr>
  </w:style>
  <w:style w:type="character" w:customStyle="1" w:styleId="bylines">
    <w:name w:val="bylines"/>
    <w:basedOn w:val="DefaultParagraphFont"/>
    <w:rsid w:val="00774FA9"/>
  </w:style>
  <w:style w:type="character" w:customStyle="1" w:styleId="StyleStyleBoldUnderlineUnderlineIntenseEmphasis1apple-style-2">
    <w:name w:val="Style Style Bold UnderlineUnderlineIntense Emphasis1apple-style-...2"/>
    <w:basedOn w:val="DefaultParagraphFont"/>
    <w:rsid w:val="00774FA9"/>
    <w:rPr>
      <w:b w:val="0"/>
      <w:bCs/>
      <w:sz w:val="22"/>
      <w:u w:val="single"/>
    </w:rPr>
  </w:style>
  <w:style w:type="character" w:customStyle="1" w:styleId="FontStyle57">
    <w:name w:val="Font Style57"/>
    <w:rsid w:val="00774FA9"/>
    <w:rPr>
      <w:rFonts w:ascii="Georgia" w:hAnsi="Georgia" w:cs="Georgia"/>
      <w:b/>
      <w:bCs/>
      <w:sz w:val="14"/>
      <w:szCs w:val="14"/>
    </w:rPr>
  </w:style>
  <w:style w:type="character" w:customStyle="1" w:styleId="FontStyle89">
    <w:name w:val="Font Style89"/>
    <w:rsid w:val="00774FA9"/>
    <w:rPr>
      <w:rFonts w:ascii="Times New Roman" w:hAnsi="Times New Roman" w:cs="Times New Roman"/>
      <w:b/>
      <w:bCs/>
      <w:smallCaps/>
      <w:spacing w:val="40"/>
      <w:sz w:val="16"/>
      <w:szCs w:val="16"/>
    </w:rPr>
  </w:style>
  <w:style w:type="character" w:customStyle="1" w:styleId="style3Char0">
    <w:name w:val="style 3 Char"/>
    <w:rsid w:val="00774FA9"/>
    <w:rPr>
      <w:sz w:val="18"/>
      <w:szCs w:val="24"/>
      <w:lang w:val="en-US" w:eastAsia="en-US" w:bidi="ar-SA"/>
    </w:rPr>
  </w:style>
  <w:style w:type="paragraph" w:customStyle="1" w:styleId="003Cite">
    <w:name w:val="003Cite"/>
    <w:basedOn w:val="Normal"/>
    <w:qFormat/>
    <w:rsid w:val="00774FA9"/>
    <w:rPr>
      <w:rFonts w:ascii="Times New Roman" w:eastAsia="Calibri" w:hAnsi="Times New Roman"/>
      <w:szCs w:val="16"/>
    </w:rPr>
  </w:style>
  <w:style w:type="paragraph" w:customStyle="1" w:styleId="NormalBold">
    <w:name w:val="Normal + Bold"/>
    <w:aliases w:val="Double Underline"/>
    <w:basedOn w:val="Normal"/>
    <w:link w:val="NormalBoldChar"/>
    <w:qFormat/>
    <w:rsid w:val="00774FA9"/>
    <w:pPr>
      <w:jc w:val="both"/>
    </w:pPr>
    <w:rPr>
      <w:b/>
      <w:color w:val="000000"/>
      <w:u w:val="single"/>
    </w:rPr>
  </w:style>
  <w:style w:type="character" w:customStyle="1" w:styleId="NormalBoldChar">
    <w:name w:val="Normal + Bold Char"/>
    <w:aliases w:val="Double Underline Char"/>
    <w:basedOn w:val="DefaultParagraphFont"/>
    <w:link w:val="NormalBold"/>
    <w:rsid w:val="00774FA9"/>
    <w:rPr>
      <w:rFonts w:ascii="Calibri" w:hAnsi="Calibri" w:cs="Calibri"/>
      <w:b/>
      <w:color w:val="000000"/>
      <w:u w:val="single"/>
    </w:rPr>
  </w:style>
  <w:style w:type="character" w:customStyle="1" w:styleId="BlockHeadingsChar1">
    <w:name w:val="Block Headings Char1"/>
    <w:rsid w:val="00774FA9"/>
    <w:rPr>
      <w:b/>
      <w:caps/>
    </w:rPr>
  </w:style>
  <w:style w:type="character" w:customStyle="1" w:styleId="FontStyle170">
    <w:name w:val="Font Style170"/>
    <w:uiPriority w:val="99"/>
    <w:rsid w:val="00774FA9"/>
    <w:rPr>
      <w:rFonts w:ascii="Bookman Old Style" w:hAnsi="Bookman Old Style" w:cs="Bookman Old Style"/>
      <w:sz w:val="16"/>
      <w:szCs w:val="16"/>
    </w:rPr>
  </w:style>
  <w:style w:type="character" w:customStyle="1" w:styleId="FontStyle17">
    <w:name w:val="Font Style17"/>
    <w:uiPriority w:val="99"/>
    <w:rsid w:val="00774FA9"/>
    <w:rPr>
      <w:rFonts w:ascii="Book Antiqua" w:hAnsi="Book Antiqua" w:cs="Book Antiqua"/>
      <w:i/>
      <w:iCs/>
      <w:spacing w:val="10"/>
      <w:sz w:val="22"/>
      <w:szCs w:val="22"/>
    </w:rPr>
  </w:style>
  <w:style w:type="paragraph" w:customStyle="1" w:styleId="pv-entitysecondary-title">
    <w:name w:val="pv-entity__secondary-title"/>
    <w:basedOn w:val="Normal"/>
    <w:qFormat/>
    <w:rsid w:val="00774FA9"/>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774FA9"/>
  </w:style>
  <w:style w:type="paragraph" w:customStyle="1" w:styleId="pv-entitydates">
    <w:name w:val="pv-entity__dates"/>
    <w:basedOn w:val="Normal"/>
    <w:qFormat/>
    <w:rsid w:val="00774FA9"/>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774FA9"/>
  </w:style>
  <w:style w:type="paragraph" w:customStyle="1" w:styleId="pv-entitydescription">
    <w:name w:val="pv-entity__description"/>
    <w:basedOn w:val="Normal"/>
    <w:qFormat/>
    <w:rsid w:val="00774FA9"/>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774FA9"/>
  </w:style>
  <w:style w:type="paragraph" w:customStyle="1" w:styleId="removeTag">
    <w:name w:val="removeTag"/>
    <w:basedOn w:val="Normal"/>
    <w:link w:val="removeTagChar"/>
    <w:uiPriority w:val="4"/>
    <w:qFormat/>
    <w:rsid w:val="00774FA9"/>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774FA9"/>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774FA9"/>
    <w:pPr>
      <w:jc w:val="both"/>
    </w:pPr>
    <w:rPr>
      <w:rFonts w:ascii="Times New Roman" w:hAnsi="Times New Roman" w:cs="Times New Roman"/>
      <w:i/>
      <w:sz w:val="6"/>
    </w:rPr>
  </w:style>
  <w:style w:type="paragraph" w:customStyle="1" w:styleId="SectionTitle0">
    <w:name w:val="Section Title"/>
    <w:basedOn w:val="BlockTitle"/>
    <w:next w:val="Normal"/>
    <w:qFormat/>
    <w:rsid w:val="00774FA9"/>
  </w:style>
  <w:style w:type="character" w:customStyle="1" w:styleId="gmail-style13ptbold">
    <w:name w:val="gmail-style13ptbold"/>
    <w:basedOn w:val="DefaultParagraphFont"/>
    <w:rsid w:val="00774FA9"/>
  </w:style>
  <w:style w:type="character" w:customStyle="1" w:styleId="UnresolvedMention3">
    <w:name w:val="Unresolved Mention3"/>
    <w:basedOn w:val="DefaultParagraphFont"/>
    <w:uiPriority w:val="99"/>
    <w:rsid w:val="00774FA9"/>
    <w:rPr>
      <w:color w:val="605E5C"/>
      <w:shd w:val="clear" w:color="auto" w:fill="E1DFDD"/>
    </w:rPr>
  </w:style>
  <w:style w:type="character" w:customStyle="1" w:styleId="UnresolvedMention4">
    <w:name w:val="Unresolved Mention4"/>
    <w:basedOn w:val="DefaultParagraphFont"/>
    <w:uiPriority w:val="99"/>
    <w:rsid w:val="00774FA9"/>
    <w:rPr>
      <w:color w:val="605E5C"/>
      <w:shd w:val="clear" w:color="auto" w:fill="E1DFDD"/>
    </w:rPr>
  </w:style>
  <w:style w:type="character" w:customStyle="1" w:styleId="m7876290820638288547gmail-style13ptbold">
    <w:name w:val="m_7876290820638288547gmail-style13ptbold"/>
    <w:basedOn w:val="DefaultParagraphFont"/>
    <w:rsid w:val="00774FA9"/>
  </w:style>
  <w:style w:type="character" w:customStyle="1" w:styleId="m7876290820638288547gmail-styleunderline">
    <w:name w:val="m_7876290820638288547gmail-styleunderline"/>
    <w:basedOn w:val="DefaultParagraphFont"/>
    <w:rsid w:val="00774FA9"/>
  </w:style>
  <w:style w:type="paragraph" w:customStyle="1" w:styleId="1stLevel">
    <w:name w:val="1st Level"/>
    <w:basedOn w:val="Heading1"/>
    <w:next w:val="Normal"/>
    <w:rsid w:val="00774FA9"/>
    <w:pPr>
      <w:keepLines w:val="0"/>
      <w:pBdr>
        <w:top w:val="none" w:sz="0" w:space="0" w:color="auto"/>
        <w:left w:val="none" w:sz="0" w:space="0" w:color="auto"/>
        <w:bottom w:val="none" w:sz="0" w:space="0" w:color="auto"/>
        <w:right w:val="none" w:sz="0" w:space="0" w:color="auto"/>
      </w:pBdr>
      <w:spacing w:after="360"/>
    </w:pPr>
    <w:rPr>
      <w:rFonts w:ascii="Palatino Linotype" w:eastAsia="Times New Roman" w:hAnsi="Palatino Linotype" w:cs="Arial"/>
      <w:bCs/>
      <w:kern w:val="32"/>
      <w:sz w:val="28"/>
    </w:rPr>
  </w:style>
  <w:style w:type="character" w:customStyle="1" w:styleId="c-timestamplabel">
    <w:name w:val="c-timestamp__label"/>
    <w:basedOn w:val="DefaultParagraphFont"/>
    <w:rsid w:val="00774FA9"/>
  </w:style>
  <w:style w:type="character" w:customStyle="1" w:styleId="c-messageeditedlabel">
    <w:name w:val="c-message__edited_label"/>
    <w:basedOn w:val="DefaultParagraphFont"/>
    <w:rsid w:val="00774FA9"/>
  </w:style>
  <w:style w:type="character" w:customStyle="1" w:styleId="c-messagesender">
    <w:name w:val="c-message__sender"/>
    <w:basedOn w:val="DefaultParagraphFont"/>
    <w:rsid w:val="00774FA9"/>
  </w:style>
  <w:style w:type="character" w:customStyle="1" w:styleId="c-messageattachmentpart">
    <w:name w:val="c-message_attachment__part"/>
    <w:basedOn w:val="DefaultParagraphFont"/>
    <w:rsid w:val="00774FA9"/>
  </w:style>
  <w:style w:type="character" w:customStyle="1" w:styleId="c-messageattachmenttext">
    <w:name w:val="c-message_attachment__text"/>
    <w:basedOn w:val="DefaultParagraphFont"/>
    <w:rsid w:val="00774FA9"/>
  </w:style>
  <w:style w:type="character" w:customStyle="1" w:styleId="c-messageattachmentfooter">
    <w:name w:val="c-message_attachment__footer"/>
    <w:basedOn w:val="DefaultParagraphFont"/>
    <w:rsid w:val="00774FA9"/>
  </w:style>
  <w:style w:type="character" w:customStyle="1" w:styleId="c-messageattachmentfootertext">
    <w:name w:val="c-message_attachment__footer_text"/>
    <w:basedOn w:val="DefaultParagraphFont"/>
    <w:rsid w:val="00774FA9"/>
  </w:style>
  <w:style w:type="character" w:customStyle="1" w:styleId="c-messageattachmentfooterts">
    <w:name w:val="c-message_attachment__footer_ts"/>
    <w:basedOn w:val="DefaultParagraphFont"/>
    <w:rsid w:val="00774FA9"/>
  </w:style>
  <w:style w:type="character" w:customStyle="1" w:styleId="p-memberprofilehovercard">
    <w:name w:val="p-member_profile_hover_card"/>
    <w:basedOn w:val="DefaultParagraphFont"/>
    <w:rsid w:val="00774FA9"/>
  </w:style>
  <w:style w:type="character" w:customStyle="1" w:styleId="show-for-sr">
    <w:name w:val="show-for-sr"/>
    <w:basedOn w:val="DefaultParagraphFont"/>
    <w:rsid w:val="00774FA9"/>
  </w:style>
  <w:style w:type="character" w:customStyle="1" w:styleId="linkcontent">
    <w:name w:val="link__content"/>
    <w:basedOn w:val="DefaultParagraphFont"/>
    <w:rsid w:val="00774FA9"/>
  </w:style>
  <w:style w:type="paragraph" w:customStyle="1" w:styleId="texttext1fzle">
    <w:name w:val="text__text__1fzle"/>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774FA9"/>
  </w:style>
  <w:style w:type="character" w:customStyle="1" w:styleId="ata-controlscomplain-btn">
    <w:name w:val="ata-controls__complain-btn"/>
    <w:basedOn w:val="DefaultParagraphFont"/>
    <w:rsid w:val="00774FA9"/>
  </w:style>
  <w:style w:type="paragraph" w:customStyle="1" w:styleId="has-medium-font-size">
    <w:name w:val="has-medium-font-size"/>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diamond">
    <w:name w:val="diamond"/>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nj">
    <w:name w:val="nj"/>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bm">
    <w:name w:val="bm"/>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text-wrapper">
    <w:name w:val="text-wrapper"/>
    <w:basedOn w:val="DefaultParagraphFont"/>
    <w:rsid w:val="00774FA9"/>
  </w:style>
  <w:style w:type="paragraph" w:customStyle="1" w:styleId="font-meta-serif-pro">
    <w:name w:val="font-meta-serif-pro"/>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author-link">
    <w:name w:val="author-link"/>
    <w:basedOn w:val="DefaultParagraphFont"/>
    <w:rsid w:val="00774FA9"/>
  </w:style>
  <w:style w:type="paragraph" w:customStyle="1" w:styleId="font8">
    <w:name w:val="font_8"/>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live-datatitle">
    <w:name w:val="live-data__title"/>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live-databody">
    <w:name w:val="live-data__body"/>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mntl-sc-block-subheadingtext">
    <w:name w:val="mntl-sc-block-subheading__text"/>
    <w:basedOn w:val="DefaultParagraphFont"/>
    <w:rsid w:val="00774FA9"/>
  </w:style>
  <w:style w:type="character" w:customStyle="1" w:styleId="uppercase-label">
    <w:name w:val="uppercase-label"/>
    <w:basedOn w:val="DefaultParagraphFont"/>
    <w:rsid w:val="00774FA9"/>
  </w:style>
  <w:style w:type="paragraph" w:customStyle="1" w:styleId="dcr-h26idz">
    <w:name w:val="dcr-h26idz"/>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duet--article--dangerously-set-cms-markup">
    <w:name w:val="duet--article--dangerously-set-cms-markup"/>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ipa">
    <w:name w:val="ipa"/>
    <w:basedOn w:val="DefaultParagraphFont"/>
    <w:rsid w:val="00774FA9"/>
  </w:style>
  <w:style w:type="paragraph" w:customStyle="1" w:styleId="l3">
    <w:name w:val="l3"/>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field">
    <w:name w:val="field"/>
    <w:basedOn w:val="DefaultParagraphFont"/>
    <w:rsid w:val="00774FA9"/>
  </w:style>
  <w:style w:type="paragraph" w:customStyle="1" w:styleId="list-inline-item">
    <w:name w:val="list-inline-item"/>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callout">
    <w:name w:val="callout"/>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alinea">
    <w:name w:val="alinea"/>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paragraph-sc-1iyax29-0">
    <w:name w:val="paragraph-sc-1iyax29-0"/>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span-sc-19wk4id-0">
    <w:name w:val="span-sc-19wk4id-0"/>
    <w:basedOn w:val="DefaultParagraphFont"/>
    <w:rsid w:val="00774FA9"/>
  </w:style>
  <w:style w:type="paragraph" w:customStyle="1" w:styleId="sc-77igqf-0">
    <w:name w:val="sc-77igqf-0"/>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a3cloy-0">
    <w:name w:val="a3cloy-0"/>
    <w:basedOn w:val="DefaultParagraphFont"/>
    <w:rsid w:val="00774FA9"/>
  </w:style>
  <w:style w:type="character" w:customStyle="1" w:styleId="nowrap">
    <w:name w:val="nowrap"/>
    <w:basedOn w:val="DefaultParagraphFont"/>
    <w:rsid w:val="00774FA9"/>
  </w:style>
  <w:style w:type="character" w:customStyle="1" w:styleId="ezstring-field">
    <w:name w:val="ezstring-field"/>
    <w:basedOn w:val="DefaultParagraphFont"/>
    <w:rsid w:val="00774FA9"/>
  </w:style>
  <w:style w:type="paragraph" w:customStyle="1" w:styleId="2gmchg">
    <w:name w:val="_2gmchg"/>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2gmchg1">
    <w:name w:val="_2gmchg1"/>
    <w:basedOn w:val="DefaultParagraphFont"/>
    <w:rsid w:val="00774FA9"/>
  </w:style>
  <w:style w:type="paragraph" w:customStyle="1" w:styleId="chapter-para">
    <w:name w:val="chapter-para"/>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citationrow">
    <w:name w:val="citationrow"/>
    <w:basedOn w:val="DefaultParagraphFont"/>
    <w:rsid w:val="00774FA9"/>
  </w:style>
  <w:style w:type="character" w:customStyle="1" w:styleId="ssit">
    <w:name w:val="ss_it"/>
    <w:basedOn w:val="DefaultParagraphFont"/>
    <w:rsid w:val="00774FA9"/>
  </w:style>
  <w:style w:type="character" w:customStyle="1" w:styleId="sssh">
    <w:name w:val="ss_sh"/>
    <w:basedOn w:val="DefaultParagraphFont"/>
    <w:rsid w:val="00774FA9"/>
  </w:style>
  <w:style w:type="character" w:customStyle="1" w:styleId="messagebody">
    <w:name w:val="message_body"/>
    <w:rsid w:val="00774FA9"/>
  </w:style>
  <w:style w:type="paragraph" w:customStyle="1" w:styleId="StyleHeading1PocketBefore0pt">
    <w:name w:val="Style Heading 1Pocket + Before:  0 pt"/>
    <w:basedOn w:val="Heading1"/>
    <w:rsid w:val="00774FA9"/>
    <w:rPr>
      <w:rFonts w:eastAsia="Times New Roman" w:cs="Times New Roman"/>
      <w:szCs w:val="20"/>
    </w:rPr>
  </w:style>
  <w:style w:type="paragraph" w:customStyle="1" w:styleId="Tag21">
    <w:name w:val="Tag21"/>
    <w:basedOn w:val="Normal"/>
    <w:qFormat/>
    <w:rsid w:val="00774FA9"/>
    <w:rPr>
      <w:b/>
      <w:sz w:val="24"/>
    </w:rPr>
  </w:style>
  <w:style w:type="paragraph" w:customStyle="1" w:styleId="text-align-justify">
    <w:name w:val="text-align-justify"/>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numbers">
    <w:name w:val="numbers"/>
    <w:basedOn w:val="DefaultParagraphFont"/>
    <w:rsid w:val="00774FA9"/>
  </w:style>
  <w:style w:type="paragraph" w:customStyle="1" w:styleId="ts-body">
    <w:name w:val="ts-body"/>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linkify">
    <w:name w:val="linkify"/>
    <w:basedOn w:val="DefaultParagraphFont"/>
    <w:rsid w:val="00774FA9"/>
  </w:style>
  <w:style w:type="character" w:customStyle="1" w:styleId="xn-location">
    <w:name w:val="xn-location"/>
    <w:basedOn w:val="DefaultParagraphFont"/>
    <w:rsid w:val="00774FA9"/>
  </w:style>
  <w:style w:type="character" w:customStyle="1" w:styleId="xn-chron">
    <w:name w:val="xn-chron"/>
    <w:basedOn w:val="DefaultParagraphFont"/>
    <w:rsid w:val="00774FA9"/>
  </w:style>
  <w:style w:type="paragraph" w:customStyle="1" w:styleId="mb0">
    <w:name w:val="mb0"/>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fl-heading-text">
    <w:name w:val="fl-heading-text"/>
    <w:basedOn w:val="DefaultParagraphFont"/>
    <w:rsid w:val="00774FA9"/>
  </w:style>
  <w:style w:type="character" w:customStyle="1" w:styleId="text-base-md-lh">
    <w:name w:val="text-base-md-lh"/>
    <w:basedOn w:val="DefaultParagraphFont"/>
    <w:rsid w:val="00774FA9"/>
  </w:style>
  <w:style w:type="character" w:customStyle="1" w:styleId="authors-info">
    <w:name w:val="authors-info"/>
    <w:basedOn w:val="DefaultParagraphFont"/>
    <w:rsid w:val="00774FA9"/>
  </w:style>
  <w:style w:type="character" w:customStyle="1" w:styleId="blue-tooltip">
    <w:name w:val="blue-tooltip"/>
    <w:basedOn w:val="DefaultParagraphFont"/>
    <w:rsid w:val="00774FA9"/>
  </w:style>
  <w:style w:type="character" w:customStyle="1" w:styleId="aba-end-noteslink-wrapper">
    <w:name w:val="aba-end-notes__link-wrapper"/>
    <w:basedOn w:val="DefaultParagraphFont"/>
    <w:rsid w:val="00774FA9"/>
  </w:style>
  <w:style w:type="character" w:customStyle="1" w:styleId="richtext">
    <w:name w:val="richtext"/>
    <w:basedOn w:val="DefaultParagraphFont"/>
    <w:rsid w:val="00774FA9"/>
  </w:style>
  <w:style w:type="character" w:customStyle="1" w:styleId="pull-quote">
    <w:name w:val="pull-quote"/>
    <w:basedOn w:val="DefaultParagraphFont"/>
    <w:rsid w:val="00774FA9"/>
  </w:style>
  <w:style w:type="character" w:customStyle="1" w:styleId="person-popover">
    <w:name w:val="person-popover"/>
    <w:basedOn w:val="DefaultParagraphFont"/>
    <w:rsid w:val="00774FA9"/>
  </w:style>
  <w:style w:type="paragraph" w:customStyle="1" w:styleId="speakabletextp1">
    <w:name w:val="speakabletextp1"/>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774FA9"/>
  </w:style>
  <w:style w:type="character" w:customStyle="1" w:styleId="checkboxterms">
    <w:name w:val="checkboxterms"/>
    <w:basedOn w:val="DefaultParagraphFont"/>
    <w:rsid w:val="00774FA9"/>
  </w:style>
  <w:style w:type="character" w:customStyle="1" w:styleId="link">
    <w:name w:val="link"/>
    <w:basedOn w:val="DefaultParagraphFont"/>
    <w:rsid w:val="00774FA9"/>
  </w:style>
  <w:style w:type="paragraph" w:customStyle="1" w:styleId="gta-general-embed--excerpt">
    <w:name w:val="gta-general-embed--excerpt"/>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774FA9"/>
  </w:style>
  <w:style w:type="paragraph" w:customStyle="1" w:styleId="m-0">
    <w:name w:val="m-0"/>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author-ref">
    <w:name w:val="author-ref"/>
    <w:basedOn w:val="DefaultParagraphFont"/>
    <w:rsid w:val="00774FA9"/>
  </w:style>
  <w:style w:type="character" w:customStyle="1" w:styleId="l">
    <w:name w:val="l"/>
    <w:basedOn w:val="DefaultParagraphFont"/>
    <w:rsid w:val="00774FA9"/>
  </w:style>
  <w:style w:type="character" w:customStyle="1" w:styleId="fu">
    <w:name w:val="fu"/>
    <w:basedOn w:val="DefaultParagraphFont"/>
    <w:rsid w:val="00774FA9"/>
  </w:style>
  <w:style w:type="paragraph" w:customStyle="1" w:styleId="lb">
    <w:name w:val="lb"/>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774FA9"/>
  </w:style>
  <w:style w:type="paragraph" w:customStyle="1" w:styleId="font-copy">
    <w:name w:val="font-copy"/>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ml-xs">
    <w:name w:val="ml-xs"/>
    <w:basedOn w:val="DefaultParagraphFont"/>
    <w:rsid w:val="00774FA9"/>
  </w:style>
  <w:style w:type="paragraph" w:customStyle="1" w:styleId="font--article-body">
    <w:name w:val="font--article-body"/>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Heading2CharChar">
    <w:name w:val="Heading 2 Char Char"/>
    <w:aliases w:val="Heading 2 Char Char Char Char Char Char Char Char Char Char Char,TAG Char1 Char,Heading 2 Char1 Char Char Char Char Char,Heading 2 Char1 Char1 Char,tag Cha,Char Char Char Char Char1,Char Char Char Char Char11"/>
    <w:rsid w:val="00774FA9"/>
    <w:rPr>
      <w:rFonts w:cs="Arial"/>
      <w:b/>
      <w:bCs/>
      <w:iCs/>
      <w:sz w:val="24"/>
      <w:szCs w:val="28"/>
      <w:lang w:val="en-US" w:eastAsia="en-US" w:bidi="ar-SA"/>
    </w:rPr>
  </w:style>
  <w:style w:type="character" w:customStyle="1" w:styleId="sehl">
    <w:name w:val="sehl"/>
    <w:rsid w:val="00774FA9"/>
  </w:style>
  <w:style w:type="character" w:customStyle="1" w:styleId="definition">
    <w:name w:val="definition"/>
    <w:rsid w:val="00774FA9"/>
  </w:style>
  <w:style w:type="character" w:customStyle="1" w:styleId="citation-from">
    <w:name w:val="citation-from"/>
    <w:rsid w:val="00774FA9"/>
  </w:style>
  <w:style w:type="numbering" w:customStyle="1" w:styleId="NoList3">
    <w:name w:val="No List3"/>
    <w:next w:val="NoList"/>
    <w:semiHidden/>
    <w:unhideWhenUsed/>
    <w:rsid w:val="00774FA9"/>
  </w:style>
  <w:style w:type="character" w:customStyle="1" w:styleId="m7567498851904741899gmail-style13ptbold">
    <w:name w:val="m_7567498851904741899gmail-style13ptbold"/>
    <w:basedOn w:val="DefaultParagraphFont"/>
    <w:rsid w:val="00774FA9"/>
  </w:style>
  <w:style w:type="character" w:customStyle="1" w:styleId="m7567498851904741899gmail-m161047438396705880gmail-styleunderline">
    <w:name w:val="m_7567498851904741899gmail-m161047438396705880gmail-styleunderline"/>
    <w:basedOn w:val="DefaultParagraphFont"/>
    <w:rsid w:val="00774FA9"/>
  </w:style>
  <w:style w:type="character" w:customStyle="1" w:styleId="m7567498851904741899gmail-styleunderline">
    <w:name w:val="m_7567498851904741899gmail-styleunderline"/>
    <w:basedOn w:val="DefaultParagraphFont"/>
    <w:rsid w:val="00774FA9"/>
  </w:style>
  <w:style w:type="character" w:customStyle="1" w:styleId="sup">
    <w:name w:val="sup"/>
    <w:basedOn w:val="DefaultParagraphFont"/>
    <w:rsid w:val="00774FA9"/>
  </w:style>
  <w:style w:type="character" w:customStyle="1" w:styleId="NoSpacingCharChar">
    <w:name w:val="No Spacing Char Char"/>
    <w:rsid w:val="00774FA9"/>
    <w:rPr>
      <w:rFonts w:ascii="Calibri" w:eastAsia="Calibri" w:hAnsi="Calibri" w:cs="Times New Roman"/>
    </w:rPr>
  </w:style>
  <w:style w:type="character" w:customStyle="1" w:styleId="first-selection">
    <w:name w:val="first-selection"/>
    <w:basedOn w:val="DefaultParagraphFont"/>
    <w:rsid w:val="00774FA9"/>
  </w:style>
  <w:style w:type="paragraph" w:customStyle="1" w:styleId="parasectionhed">
    <w:name w:val="parasectionhed"/>
    <w:basedOn w:val="Normal"/>
    <w:rsid w:val="00774FA9"/>
    <w:pPr>
      <w:spacing w:before="100" w:beforeAutospacing="1" w:after="100" w:afterAutospacing="1"/>
    </w:pPr>
    <w:rPr>
      <w:rFonts w:eastAsia="Times New Roman"/>
      <w:sz w:val="24"/>
      <w:szCs w:val="24"/>
    </w:rPr>
  </w:style>
  <w:style w:type="character" w:customStyle="1" w:styleId="bio-name">
    <w:name w:val="bio-name"/>
    <w:basedOn w:val="DefaultParagraphFont"/>
    <w:rsid w:val="00774FA9"/>
  </w:style>
  <w:style w:type="character" w:customStyle="1" w:styleId="footnote-text">
    <w:name w:val="footnote-text"/>
    <w:basedOn w:val="DefaultParagraphFont"/>
    <w:rsid w:val="00774FA9"/>
  </w:style>
  <w:style w:type="character" w:customStyle="1" w:styleId="aside-footnote-count">
    <w:name w:val="aside-footnote-count"/>
    <w:basedOn w:val="DefaultParagraphFont"/>
    <w:rsid w:val="00774FA9"/>
  </w:style>
  <w:style w:type="character" w:customStyle="1" w:styleId="blockquote--inline-offset">
    <w:name w:val="blockquote--inline-offset"/>
    <w:basedOn w:val="DefaultParagraphFont"/>
    <w:rsid w:val="00774FA9"/>
  </w:style>
  <w:style w:type="paragraph" w:customStyle="1" w:styleId="HeadingF10">
    <w:name w:val="Heading F10"/>
    <w:basedOn w:val="Heading1"/>
    <w:next w:val="NormalF6"/>
    <w:link w:val="HeadingF10Char"/>
    <w:rsid w:val="00774FA9"/>
    <w:pPr>
      <w:keepLines w:val="0"/>
      <w:pageBreakBefore w:val="0"/>
      <w:pBdr>
        <w:top w:val="none" w:sz="0" w:space="0" w:color="auto"/>
        <w:left w:val="none" w:sz="0" w:space="0" w:color="auto"/>
        <w:bottom w:val="none" w:sz="0" w:space="0" w:color="auto"/>
        <w:right w:val="none" w:sz="0" w:space="0" w:color="auto"/>
      </w:pBdr>
      <w:spacing w:before="120"/>
    </w:pPr>
    <w:rPr>
      <w:rFonts w:eastAsia="Times New Roman" w:cs="Arial"/>
      <w:kern w:val="32"/>
      <w:u w:val="single"/>
    </w:rPr>
  </w:style>
  <w:style w:type="character" w:customStyle="1" w:styleId="HeadingF10Char">
    <w:name w:val="Heading F10 Char"/>
    <w:basedOn w:val="DefaultParagraphFont"/>
    <w:link w:val="HeadingF10"/>
    <w:rsid w:val="00774FA9"/>
    <w:rPr>
      <w:rFonts w:ascii="Calibri" w:eastAsia="Times New Roman" w:hAnsi="Calibri" w:cs="Arial"/>
      <w:b/>
      <w:kern w:val="32"/>
      <w:sz w:val="52"/>
      <w:szCs w:val="32"/>
      <w:u w:val="single"/>
    </w:rPr>
  </w:style>
  <w:style w:type="paragraph" w:customStyle="1" w:styleId="ad-disclaimer">
    <w:name w:val="ad-disclaimer"/>
    <w:basedOn w:val="Normal"/>
    <w:rsid w:val="00774FA9"/>
    <w:pPr>
      <w:spacing w:before="100" w:beforeAutospacing="1" w:after="100" w:afterAutospacing="1"/>
    </w:pPr>
    <w:rPr>
      <w:rFonts w:eastAsia="Times New Roman"/>
      <w:sz w:val="24"/>
      <w:szCs w:val="24"/>
    </w:rPr>
  </w:style>
  <w:style w:type="character" w:customStyle="1" w:styleId="ref-overlay">
    <w:name w:val="ref-overlay"/>
    <w:basedOn w:val="DefaultParagraphFont"/>
    <w:rsid w:val="00774FA9"/>
  </w:style>
  <w:style w:type="character" w:customStyle="1" w:styleId="hlfld-contribauthor">
    <w:name w:val="hlfld-contribauthor"/>
    <w:basedOn w:val="DefaultParagraphFont"/>
    <w:rsid w:val="00774FA9"/>
  </w:style>
  <w:style w:type="character" w:customStyle="1" w:styleId="nlmgiven-names">
    <w:name w:val="nlm_given-names"/>
    <w:basedOn w:val="DefaultParagraphFont"/>
    <w:rsid w:val="00774FA9"/>
  </w:style>
  <w:style w:type="character" w:customStyle="1" w:styleId="nlmyear">
    <w:name w:val="nlm_year"/>
    <w:basedOn w:val="DefaultParagraphFont"/>
    <w:rsid w:val="00774FA9"/>
  </w:style>
  <w:style w:type="character" w:customStyle="1" w:styleId="nlmpublisher-loc">
    <w:name w:val="nlm_publisher-loc"/>
    <w:basedOn w:val="DefaultParagraphFont"/>
    <w:rsid w:val="00774FA9"/>
  </w:style>
  <w:style w:type="character" w:customStyle="1" w:styleId="nlmpublisher-name">
    <w:name w:val="nlm_publisher-name"/>
    <w:basedOn w:val="DefaultParagraphFont"/>
    <w:rsid w:val="00774FA9"/>
  </w:style>
  <w:style w:type="character" w:customStyle="1" w:styleId="ref-xlinks">
    <w:name w:val="ref-xlinks"/>
    <w:basedOn w:val="DefaultParagraphFont"/>
    <w:rsid w:val="00774FA9"/>
  </w:style>
  <w:style w:type="character" w:customStyle="1" w:styleId="nlmfpage">
    <w:name w:val="nlm_fpage"/>
    <w:basedOn w:val="DefaultParagraphFont"/>
    <w:rsid w:val="00774FA9"/>
  </w:style>
  <w:style w:type="character" w:customStyle="1" w:styleId="nlmlpage">
    <w:name w:val="nlm_lpage"/>
    <w:basedOn w:val="DefaultParagraphFont"/>
    <w:rsid w:val="00774FA9"/>
  </w:style>
  <w:style w:type="paragraph" w:customStyle="1" w:styleId="continued">
    <w:name w:val="continued"/>
    <w:basedOn w:val="Normal"/>
    <w:rsid w:val="00774FA9"/>
    <w:pPr>
      <w:spacing w:before="100" w:beforeAutospacing="1" w:after="100" w:afterAutospacing="1"/>
    </w:pPr>
    <w:rPr>
      <w:rFonts w:eastAsia="Times New Roman"/>
      <w:sz w:val="24"/>
      <w:szCs w:val="24"/>
    </w:rPr>
  </w:style>
  <w:style w:type="paragraph" w:customStyle="1" w:styleId="Style150">
    <w:name w:val="Style15"/>
    <w:basedOn w:val="Normal"/>
    <w:uiPriority w:val="99"/>
    <w:rsid w:val="00774FA9"/>
    <w:pPr>
      <w:jc w:val="center"/>
    </w:pPr>
  </w:style>
  <w:style w:type="character" w:customStyle="1" w:styleId="FontStyle35">
    <w:name w:val="Font Style35"/>
    <w:basedOn w:val="DefaultParagraphFont"/>
    <w:uiPriority w:val="99"/>
    <w:rsid w:val="00774FA9"/>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774FA9"/>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774FA9"/>
    <w:rPr>
      <w:rFonts w:ascii="Century Schoolbook" w:hAnsi="Century Schoolbook" w:cs="Century Schoolbook" w:hint="default"/>
      <w:b/>
      <w:bCs/>
      <w:smallCaps/>
      <w:sz w:val="10"/>
      <w:szCs w:val="10"/>
    </w:rPr>
  </w:style>
  <w:style w:type="character" w:customStyle="1" w:styleId="FontStyle32">
    <w:name w:val="Font Style32"/>
    <w:basedOn w:val="DefaultParagraphFont"/>
    <w:uiPriority w:val="99"/>
    <w:rsid w:val="00774FA9"/>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774FA9"/>
    <w:rPr>
      <w:rFonts w:ascii="Century Schoolbook" w:hAnsi="Century Schoolbook" w:cs="Century Schoolbook" w:hint="default"/>
      <w:b/>
      <w:bCs/>
      <w:sz w:val="10"/>
      <w:szCs w:val="10"/>
    </w:rPr>
  </w:style>
  <w:style w:type="paragraph" w:customStyle="1" w:styleId="Style22">
    <w:name w:val="Style22"/>
    <w:basedOn w:val="Normal"/>
    <w:uiPriority w:val="99"/>
    <w:rsid w:val="00774FA9"/>
    <w:pPr>
      <w:spacing w:line="200" w:lineRule="exact"/>
      <w:ind w:firstLine="454"/>
      <w:jc w:val="both"/>
    </w:pPr>
  </w:style>
  <w:style w:type="character" w:customStyle="1" w:styleId="FontStyle30">
    <w:name w:val="Font Style30"/>
    <w:basedOn w:val="DefaultParagraphFont"/>
    <w:uiPriority w:val="99"/>
    <w:rsid w:val="00774FA9"/>
    <w:rPr>
      <w:rFonts w:ascii="Century Schoolbook" w:hAnsi="Century Schoolbook" w:cs="Century Schoolbook" w:hint="default"/>
      <w:sz w:val="18"/>
      <w:szCs w:val="18"/>
    </w:rPr>
  </w:style>
  <w:style w:type="character" w:customStyle="1" w:styleId="FontStyle46">
    <w:name w:val="Font Style46"/>
    <w:basedOn w:val="DefaultParagraphFont"/>
    <w:uiPriority w:val="99"/>
    <w:rsid w:val="00774FA9"/>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774FA9"/>
    <w:rPr>
      <w:rFonts w:ascii="Century Schoolbook" w:hAnsi="Century Schoolbook" w:cs="Century Schoolbook" w:hint="default"/>
      <w:sz w:val="20"/>
      <w:szCs w:val="20"/>
    </w:rPr>
  </w:style>
  <w:style w:type="character" w:customStyle="1" w:styleId="FontStyle40">
    <w:name w:val="Font Style40"/>
    <w:basedOn w:val="DefaultParagraphFont"/>
    <w:uiPriority w:val="99"/>
    <w:rsid w:val="00774FA9"/>
    <w:rPr>
      <w:rFonts w:ascii="Century Schoolbook" w:hAnsi="Century Schoolbook" w:cs="Century Schoolbook" w:hint="default"/>
      <w:b/>
      <w:bCs/>
      <w:smallCaps/>
      <w:sz w:val="18"/>
      <w:szCs w:val="18"/>
    </w:rPr>
  </w:style>
  <w:style w:type="paragraph" w:customStyle="1" w:styleId="Style17">
    <w:name w:val="Style17"/>
    <w:basedOn w:val="Normal"/>
    <w:uiPriority w:val="99"/>
    <w:rsid w:val="00774FA9"/>
  </w:style>
  <w:style w:type="paragraph" w:customStyle="1" w:styleId="Style25">
    <w:name w:val="Style25"/>
    <w:basedOn w:val="Normal"/>
    <w:uiPriority w:val="99"/>
    <w:rsid w:val="00774FA9"/>
    <w:pPr>
      <w:spacing w:line="241" w:lineRule="exact"/>
      <w:jc w:val="both"/>
    </w:pPr>
  </w:style>
  <w:style w:type="character" w:customStyle="1" w:styleId="FontStyle31">
    <w:name w:val="Font Style31"/>
    <w:basedOn w:val="DefaultParagraphFont"/>
    <w:uiPriority w:val="99"/>
    <w:rsid w:val="00774FA9"/>
    <w:rPr>
      <w:rFonts w:ascii="Trebuchet MS" w:hAnsi="Trebuchet MS" w:cs="Trebuchet MS"/>
      <w:b/>
      <w:bCs/>
      <w:i/>
      <w:iCs/>
      <w:sz w:val="20"/>
      <w:szCs w:val="20"/>
    </w:rPr>
  </w:style>
  <w:style w:type="character" w:customStyle="1" w:styleId="FontStyle37">
    <w:name w:val="Font Style37"/>
    <w:basedOn w:val="DefaultParagraphFont"/>
    <w:uiPriority w:val="99"/>
    <w:rsid w:val="00774FA9"/>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774FA9"/>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774FA9"/>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774FA9"/>
    <w:rPr>
      <w:rFonts w:ascii="Bookman Old Style" w:hAnsi="Bookman Old Style" w:cs="Bookman Old Style"/>
      <w:b/>
      <w:bCs/>
      <w:i/>
      <w:iCs/>
      <w:sz w:val="14"/>
      <w:szCs w:val="14"/>
    </w:rPr>
  </w:style>
  <w:style w:type="character" w:customStyle="1" w:styleId="FontStyle43">
    <w:name w:val="Font Style43"/>
    <w:basedOn w:val="DefaultParagraphFont"/>
    <w:uiPriority w:val="99"/>
    <w:rsid w:val="00774FA9"/>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774FA9"/>
    <w:rPr>
      <w:rFonts w:ascii="Century Schoolbook" w:hAnsi="Century Schoolbook" w:cs="Century Schoolbook"/>
      <w:b/>
      <w:bCs/>
      <w:smallCaps/>
      <w:sz w:val="14"/>
      <w:szCs w:val="14"/>
    </w:rPr>
  </w:style>
  <w:style w:type="paragraph" w:customStyle="1" w:styleId="graf--p">
    <w:name w:val="graf--p"/>
    <w:basedOn w:val="Normal"/>
    <w:rsid w:val="00774FA9"/>
    <w:pPr>
      <w:spacing w:before="100" w:beforeAutospacing="1" w:after="100" w:afterAutospacing="1"/>
    </w:pPr>
    <w:rPr>
      <w:rFonts w:eastAsia="Times New Roman"/>
      <w:szCs w:val="24"/>
    </w:rPr>
  </w:style>
  <w:style w:type="character" w:customStyle="1" w:styleId="vp-topper">
    <w:name w:val="vp-topper"/>
    <w:basedOn w:val="DefaultParagraphFont"/>
    <w:rsid w:val="00774FA9"/>
  </w:style>
  <w:style w:type="character" w:customStyle="1" w:styleId="reason">
    <w:name w:val="reason"/>
    <w:basedOn w:val="DefaultParagraphFont"/>
    <w:rsid w:val="00774FA9"/>
  </w:style>
  <w:style w:type="character" w:customStyle="1" w:styleId="ff3">
    <w:name w:val="ff3"/>
    <w:basedOn w:val="DefaultParagraphFont"/>
    <w:rsid w:val="00774FA9"/>
  </w:style>
  <w:style w:type="character" w:customStyle="1" w:styleId="enhanced-reference">
    <w:name w:val="enhanced-reference"/>
    <w:basedOn w:val="DefaultParagraphFont"/>
    <w:rsid w:val="00774FA9"/>
  </w:style>
  <w:style w:type="paragraph" w:customStyle="1" w:styleId="p2">
    <w:name w:val="p2"/>
    <w:basedOn w:val="Normal"/>
    <w:rsid w:val="00774FA9"/>
    <w:pPr>
      <w:spacing w:before="100" w:beforeAutospacing="1" w:after="100" w:afterAutospacing="1"/>
    </w:pPr>
    <w:rPr>
      <w:rFonts w:eastAsia="Times New Roman"/>
      <w:szCs w:val="24"/>
    </w:rPr>
  </w:style>
  <w:style w:type="character" w:customStyle="1" w:styleId="CiteCardCharChar">
    <w:name w:val="Cite_Card Char Char"/>
    <w:rsid w:val="00774FA9"/>
    <w:rPr>
      <w:rFonts w:ascii="Times New Roman" w:eastAsia="Times New Roman" w:hAnsi="Times New Roman" w:cs="Arial"/>
      <w:bCs/>
      <w:sz w:val="20"/>
      <w:szCs w:val="20"/>
    </w:rPr>
  </w:style>
  <w:style w:type="paragraph" w:customStyle="1" w:styleId="mi">
    <w:name w:val="mi"/>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font-color-01">
    <w:name w:val="font-color-01"/>
    <w:basedOn w:val="DefaultParagraphFont"/>
    <w:rsid w:val="00774FA9"/>
  </w:style>
  <w:style w:type="paragraph" w:customStyle="1" w:styleId="nu">
    <w:name w:val="nu"/>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css-sdk2kk">
    <w:name w:val="css-sdk2kk"/>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t-14">
    <w:name w:val="t-14"/>
    <w:basedOn w:val="DefaultParagraphFont"/>
    <w:rsid w:val="00774FA9"/>
  </w:style>
  <w:style w:type="paragraph" w:customStyle="1" w:styleId="item">
    <w:name w:val="item"/>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xray-popup-wrapper">
    <w:name w:val="xray-popup-wrapper"/>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xray-pill-wrapper">
    <w:name w:val="xray-pill-wrapper"/>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u-visually-hidden">
    <w:name w:val="u-visually-hidden"/>
    <w:basedOn w:val="DefaultParagraphFont"/>
    <w:rsid w:val="00774FA9"/>
  </w:style>
  <w:style w:type="paragraph" w:customStyle="1" w:styleId="mb15">
    <w:name w:val="mb15"/>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skimlinks-unlinked">
    <w:name w:val="skimlinks-unlinked"/>
    <w:basedOn w:val="DefaultParagraphFont"/>
    <w:rsid w:val="00774FA9"/>
  </w:style>
  <w:style w:type="character" w:customStyle="1" w:styleId="mr1">
    <w:name w:val="mr1"/>
    <w:basedOn w:val="DefaultParagraphFont"/>
    <w:rsid w:val="00774FA9"/>
  </w:style>
  <w:style w:type="character" w:customStyle="1" w:styleId="easy-footnote-margin-adjust">
    <w:name w:val="easy-footnote-margin-adjust"/>
    <w:basedOn w:val="DefaultParagraphFont"/>
    <w:rsid w:val="00774FA9"/>
  </w:style>
  <w:style w:type="paragraph" w:customStyle="1" w:styleId="chakra-text">
    <w:name w:val="chakra-text"/>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elementor-button-text">
    <w:name w:val="elementor-button-text"/>
    <w:basedOn w:val="DefaultParagraphFont"/>
    <w:rsid w:val="00774FA9"/>
  </w:style>
  <w:style w:type="paragraph" w:customStyle="1" w:styleId="social-linksitem33xm8">
    <w:name w:val="social-links__item__33xm8"/>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buttoncontainer3sgvk">
    <w:name w:val="button__container__3sgvk"/>
    <w:basedOn w:val="DefaultParagraphFont"/>
    <w:rsid w:val="00774FA9"/>
  </w:style>
  <w:style w:type="paragraph" w:customStyle="1" w:styleId="socialbar-items-item">
    <w:name w:val="socialbar-items-item"/>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crptitle">
    <w:name w:val="crp_title"/>
    <w:basedOn w:val="DefaultParagraphFont"/>
    <w:rsid w:val="00774FA9"/>
  </w:style>
  <w:style w:type="character" w:customStyle="1" w:styleId="embedcaption">
    <w:name w:val="embed__caption"/>
    <w:basedOn w:val="DefaultParagraphFont"/>
    <w:rsid w:val="00774FA9"/>
  </w:style>
  <w:style w:type="character" w:customStyle="1" w:styleId="embedcredit">
    <w:name w:val="embed__credit"/>
    <w:basedOn w:val="DefaultParagraphFont"/>
    <w:rsid w:val="00774FA9"/>
  </w:style>
  <w:style w:type="character" w:customStyle="1" w:styleId="CardsFont12ptCharChar">
    <w:name w:val="Cards + Font: 12 pt Char Char"/>
    <w:basedOn w:val="DefaultParagraphFont"/>
    <w:qFormat/>
    <w:rsid w:val="00774FA9"/>
    <w:rPr>
      <w:sz w:val="24"/>
      <w:szCs w:val="24"/>
      <w:u w:val="thick"/>
      <w:lang w:val="en-US" w:eastAsia="en-US" w:bidi="ar-SA"/>
    </w:rPr>
  </w:style>
  <w:style w:type="character" w:customStyle="1" w:styleId="anchor-text">
    <w:name w:val="anchor-text"/>
    <w:basedOn w:val="DefaultParagraphFont"/>
    <w:rsid w:val="00774FA9"/>
  </w:style>
  <w:style w:type="character" w:customStyle="1" w:styleId="download-link-title">
    <w:name w:val="download-link-title"/>
    <w:basedOn w:val="DefaultParagraphFont"/>
    <w:rsid w:val="00774FA9"/>
  </w:style>
  <w:style w:type="paragraph" w:customStyle="1" w:styleId="contributor">
    <w:name w:val="contributor"/>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f-body">
    <w:name w:val="f-body"/>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holder">
    <w:name w:val="holder"/>
    <w:basedOn w:val="DefaultParagraphFont"/>
    <w:rsid w:val="00774FA9"/>
  </w:style>
  <w:style w:type="character" w:customStyle="1" w:styleId="titledefault">
    <w:name w:val="title_default"/>
    <w:basedOn w:val="DefaultParagraphFont"/>
    <w:rsid w:val="00774FA9"/>
  </w:style>
  <w:style w:type="character" w:customStyle="1" w:styleId="uabb-heading-text">
    <w:name w:val="uabb-heading-text"/>
    <w:basedOn w:val="DefaultParagraphFont"/>
    <w:rsid w:val="00774FA9"/>
  </w:style>
  <w:style w:type="paragraph" w:customStyle="1" w:styleId="elementor-blockquotecontent">
    <w:name w:val="elementor-blockquote__content"/>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s3">
    <w:name w:val="s3"/>
    <w:basedOn w:val="DefaultParagraphFont"/>
    <w:rsid w:val="00774FA9"/>
  </w:style>
  <w:style w:type="paragraph" w:customStyle="1" w:styleId="is-style-playfair">
    <w:name w:val="is-style-playfair"/>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p3">
    <w:name w:val="p3"/>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accessibility">
    <w:name w:val="accessibility"/>
    <w:basedOn w:val="DefaultParagraphFont"/>
    <w:rsid w:val="00774FA9"/>
  </w:style>
  <w:style w:type="character" w:customStyle="1" w:styleId="footnote-text-count">
    <w:name w:val="footnote-text-count"/>
    <w:basedOn w:val="DefaultParagraphFont"/>
    <w:rsid w:val="00774FA9"/>
  </w:style>
  <w:style w:type="character" w:customStyle="1" w:styleId="white-space-pre">
    <w:name w:val="white-space-pre"/>
    <w:basedOn w:val="DefaultParagraphFont"/>
    <w:rsid w:val="00774FA9"/>
  </w:style>
  <w:style w:type="paragraph" w:customStyle="1" w:styleId="endmark">
    <w:name w:val="endmark"/>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defaultstyledtext-sc-1wxyvyl-0">
    <w:name w:val="default__styledtext-sc-1wxyvyl-0"/>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byline-bio">
    <w:name w:val="byline-bio"/>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DebateNormal1">
    <w:name w:val="Debate Normal1"/>
    <w:basedOn w:val="Normal"/>
    <w:next w:val="Normal"/>
    <w:uiPriority w:val="5"/>
    <w:qFormat/>
    <w:rsid w:val="00774FA9"/>
    <w:pPr>
      <w:ind w:left="720"/>
      <w:outlineLvl w:val="0"/>
    </w:pPr>
    <w:rPr>
      <w:rFonts w:ascii="Cambria" w:hAnsi="Cambria"/>
      <w:sz w:val="24"/>
      <w:u w:val="single"/>
    </w:rPr>
  </w:style>
  <w:style w:type="paragraph" w:customStyle="1" w:styleId="Yayanalytics">
    <w:name w:val="Yay analytics"/>
    <w:basedOn w:val="Heading4"/>
    <w:next w:val="Heading4"/>
    <w:qFormat/>
    <w:rsid w:val="00774FA9"/>
    <w:rPr>
      <w:rFonts w:ascii="Times New Roman" w:hAnsi="Times New Roman" w:cs="Times New Roman"/>
      <w:color w:val="FF0000"/>
      <w:sz w:val="32"/>
      <w:szCs w:val="32"/>
    </w:rPr>
  </w:style>
  <w:style w:type="paragraph" w:customStyle="1" w:styleId="author-aboutdesc">
    <w:name w:val="author-about__desc"/>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posts-listingitem">
    <w:name w:val="posts-listing__item"/>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artdeco-listitem">
    <w:name w:val="artdeco-list__item"/>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html-italic">
    <w:name w:val="html-italic"/>
    <w:basedOn w:val="DefaultParagraphFont"/>
    <w:rsid w:val="00774FA9"/>
  </w:style>
  <w:style w:type="numbering" w:customStyle="1" w:styleId="NoList4">
    <w:name w:val="No List4"/>
    <w:next w:val="NoList"/>
    <w:semiHidden/>
    <w:unhideWhenUsed/>
    <w:rsid w:val="00774FA9"/>
  </w:style>
  <w:style w:type="numbering" w:customStyle="1" w:styleId="NoList5">
    <w:name w:val="No List5"/>
    <w:next w:val="NoList"/>
    <w:semiHidden/>
    <w:unhideWhenUsed/>
    <w:rsid w:val="00774FA9"/>
  </w:style>
  <w:style w:type="numbering" w:customStyle="1" w:styleId="NoList6">
    <w:name w:val="No List6"/>
    <w:next w:val="NoList"/>
    <w:uiPriority w:val="99"/>
    <w:semiHidden/>
    <w:unhideWhenUsed/>
    <w:rsid w:val="00774FA9"/>
  </w:style>
  <w:style w:type="numbering" w:customStyle="1" w:styleId="NoList7">
    <w:name w:val="No List7"/>
    <w:next w:val="NoList"/>
    <w:semiHidden/>
    <w:unhideWhenUsed/>
    <w:rsid w:val="00774FA9"/>
  </w:style>
  <w:style w:type="numbering" w:customStyle="1" w:styleId="NoList8">
    <w:name w:val="No List8"/>
    <w:next w:val="NoList"/>
    <w:semiHidden/>
    <w:unhideWhenUsed/>
    <w:rsid w:val="00774FA9"/>
  </w:style>
  <w:style w:type="numbering" w:customStyle="1" w:styleId="NoList9">
    <w:name w:val="No List9"/>
    <w:next w:val="NoList"/>
    <w:semiHidden/>
    <w:unhideWhenUsed/>
    <w:rsid w:val="00774FA9"/>
  </w:style>
  <w:style w:type="numbering" w:customStyle="1" w:styleId="NoList10">
    <w:name w:val="No List10"/>
    <w:next w:val="NoList"/>
    <w:semiHidden/>
    <w:unhideWhenUsed/>
    <w:rsid w:val="00774FA9"/>
  </w:style>
  <w:style w:type="numbering" w:customStyle="1" w:styleId="NoList12">
    <w:name w:val="No List12"/>
    <w:next w:val="NoList"/>
    <w:semiHidden/>
    <w:unhideWhenUsed/>
    <w:rsid w:val="00774FA9"/>
  </w:style>
  <w:style w:type="numbering" w:customStyle="1" w:styleId="NoList13">
    <w:name w:val="No List13"/>
    <w:next w:val="NoList"/>
    <w:semiHidden/>
    <w:unhideWhenUsed/>
    <w:rsid w:val="00774FA9"/>
  </w:style>
  <w:style w:type="numbering" w:customStyle="1" w:styleId="NoList14">
    <w:name w:val="No List14"/>
    <w:next w:val="NoList"/>
    <w:semiHidden/>
    <w:unhideWhenUsed/>
    <w:rsid w:val="00774FA9"/>
  </w:style>
  <w:style w:type="numbering" w:customStyle="1" w:styleId="NoList15">
    <w:name w:val="No List15"/>
    <w:next w:val="NoList"/>
    <w:uiPriority w:val="99"/>
    <w:semiHidden/>
    <w:unhideWhenUsed/>
    <w:rsid w:val="00774FA9"/>
  </w:style>
  <w:style w:type="numbering" w:customStyle="1" w:styleId="NoList16">
    <w:name w:val="No List16"/>
    <w:next w:val="NoList"/>
    <w:uiPriority w:val="99"/>
    <w:semiHidden/>
    <w:unhideWhenUsed/>
    <w:rsid w:val="00774FA9"/>
  </w:style>
  <w:style w:type="numbering" w:customStyle="1" w:styleId="NoList17">
    <w:name w:val="No List17"/>
    <w:next w:val="NoList"/>
    <w:semiHidden/>
    <w:unhideWhenUsed/>
    <w:rsid w:val="00774FA9"/>
  </w:style>
  <w:style w:type="numbering" w:customStyle="1" w:styleId="NoList18">
    <w:name w:val="No List18"/>
    <w:next w:val="NoList"/>
    <w:uiPriority w:val="99"/>
    <w:semiHidden/>
    <w:unhideWhenUsed/>
    <w:rsid w:val="00774FA9"/>
  </w:style>
  <w:style w:type="numbering" w:customStyle="1" w:styleId="NoList19">
    <w:name w:val="No List19"/>
    <w:next w:val="NoList"/>
    <w:uiPriority w:val="99"/>
    <w:semiHidden/>
    <w:unhideWhenUsed/>
    <w:rsid w:val="00774FA9"/>
  </w:style>
  <w:style w:type="numbering" w:customStyle="1" w:styleId="NoList20">
    <w:name w:val="No List20"/>
    <w:next w:val="NoList"/>
    <w:semiHidden/>
    <w:unhideWhenUsed/>
    <w:rsid w:val="00774FA9"/>
  </w:style>
  <w:style w:type="numbering" w:customStyle="1" w:styleId="NoList21">
    <w:name w:val="No List21"/>
    <w:next w:val="NoList"/>
    <w:semiHidden/>
    <w:unhideWhenUsed/>
    <w:rsid w:val="00774FA9"/>
  </w:style>
  <w:style w:type="numbering" w:customStyle="1" w:styleId="NoList111">
    <w:name w:val="No List111"/>
    <w:next w:val="NoList"/>
    <w:uiPriority w:val="99"/>
    <w:semiHidden/>
    <w:unhideWhenUsed/>
    <w:rsid w:val="00774FA9"/>
  </w:style>
  <w:style w:type="numbering" w:customStyle="1" w:styleId="NoList1111">
    <w:name w:val="No List1111"/>
    <w:next w:val="NoList"/>
    <w:uiPriority w:val="99"/>
    <w:semiHidden/>
    <w:unhideWhenUsed/>
    <w:rsid w:val="00774FA9"/>
  </w:style>
  <w:style w:type="numbering" w:customStyle="1" w:styleId="NoList11111">
    <w:name w:val="No List11111"/>
    <w:next w:val="NoList"/>
    <w:uiPriority w:val="99"/>
    <w:semiHidden/>
    <w:unhideWhenUsed/>
    <w:rsid w:val="00774FA9"/>
  </w:style>
  <w:style w:type="numbering" w:customStyle="1" w:styleId="NoList111111">
    <w:name w:val="No List111111"/>
    <w:next w:val="NoList"/>
    <w:uiPriority w:val="99"/>
    <w:semiHidden/>
    <w:unhideWhenUsed/>
    <w:rsid w:val="00774FA9"/>
  </w:style>
  <w:style w:type="numbering" w:customStyle="1" w:styleId="NoList1111111">
    <w:name w:val="No List1111111"/>
    <w:next w:val="NoList"/>
    <w:uiPriority w:val="99"/>
    <w:semiHidden/>
    <w:unhideWhenUsed/>
    <w:rsid w:val="00774FA9"/>
  </w:style>
  <w:style w:type="numbering" w:customStyle="1" w:styleId="NoList11111111">
    <w:name w:val="No List11111111"/>
    <w:next w:val="NoList"/>
    <w:uiPriority w:val="99"/>
    <w:semiHidden/>
    <w:unhideWhenUsed/>
    <w:rsid w:val="00774FA9"/>
  </w:style>
  <w:style w:type="numbering" w:customStyle="1" w:styleId="NoList111111111">
    <w:name w:val="No List111111111"/>
    <w:next w:val="NoList"/>
    <w:uiPriority w:val="99"/>
    <w:semiHidden/>
    <w:unhideWhenUsed/>
    <w:rsid w:val="00774FA9"/>
  </w:style>
  <w:style w:type="numbering" w:customStyle="1" w:styleId="NoList1111111111">
    <w:name w:val="No List1111111111"/>
    <w:next w:val="NoList"/>
    <w:uiPriority w:val="99"/>
    <w:semiHidden/>
    <w:unhideWhenUsed/>
    <w:rsid w:val="00774FA9"/>
  </w:style>
  <w:style w:type="numbering" w:customStyle="1" w:styleId="NoList11111111111">
    <w:name w:val="No List11111111111"/>
    <w:next w:val="NoList"/>
    <w:uiPriority w:val="99"/>
    <w:semiHidden/>
    <w:unhideWhenUsed/>
    <w:rsid w:val="00774FA9"/>
  </w:style>
  <w:style w:type="numbering" w:customStyle="1" w:styleId="NoList111111111111">
    <w:name w:val="No List111111111111"/>
    <w:next w:val="NoList"/>
    <w:uiPriority w:val="99"/>
    <w:semiHidden/>
    <w:unhideWhenUsed/>
    <w:rsid w:val="00774FA9"/>
  </w:style>
  <w:style w:type="numbering" w:customStyle="1" w:styleId="NoList1111111111111">
    <w:name w:val="No List1111111111111"/>
    <w:next w:val="NoList"/>
    <w:uiPriority w:val="99"/>
    <w:semiHidden/>
    <w:unhideWhenUsed/>
    <w:rsid w:val="00774FA9"/>
  </w:style>
  <w:style w:type="numbering" w:customStyle="1" w:styleId="NoList11111111111111">
    <w:name w:val="No List11111111111111"/>
    <w:next w:val="NoList"/>
    <w:uiPriority w:val="99"/>
    <w:semiHidden/>
    <w:unhideWhenUsed/>
    <w:rsid w:val="00774FA9"/>
  </w:style>
  <w:style w:type="numbering" w:customStyle="1" w:styleId="NoList111111111111111">
    <w:name w:val="No List111111111111111"/>
    <w:next w:val="NoList"/>
    <w:uiPriority w:val="99"/>
    <w:semiHidden/>
    <w:unhideWhenUsed/>
    <w:rsid w:val="00774FA9"/>
  </w:style>
  <w:style w:type="numbering" w:customStyle="1" w:styleId="NoList1111111111111111">
    <w:name w:val="No List1111111111111111"/>
    <w:next w:val="NoList"/>
    <w:uiPriority w:val="99"/>
    <w:semiHidden/>
    <w:unhideWhenUsed/>
    <w:rsid w:val="00774FA9"/>
  </w:style>
  <w:style w:type="numbering" w:customStyle="1" w:styleId="NoList11111111111111111">
    <w:name w:val="No List11111111111111111"/>
    <w:next w:val="NoList"/>
    <w:uiPriority w:val="99"/>
    <w:semiHidden/>
    <w:unhideWhenUsed/>
    <w:rsid w:val="00774FA9"/>
  </w:style>
  <w:style w:type="paragraph" w:customStyle="1" w:styleId="output">
    <w:name w:val="output"/>
    <w:basedOn w:val="Normal"/>
    <w:rsid w:val="00774FA9"/>
    <w:pPr>
      <w:spacing w:before="100" w:beforeAutospacing="1" w:after="100" w:afterAutospacing="1"/>
    </w:pPr>
  </w:style>
  <w:style w:type="character" w:customStyle="1" w:styleId="emoji">
    <w:name w:val="emoji"/>
    <w:basedOn w:val="DefaultParagraphFont"/>
    <w:rsid w:val="00774FA9"/>
  </w:style>
  <w:style w:type="paragraph" w:customStyle="1" w:styleId="has-text-align-center">
    <w:name w:val="has-text-align-center"/>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inlineblock">
    <w:name w:val="inlineblock"/>
    <w:basedOn w:val="DefaultParagraphFont"/>
    <w:rsid w:val="00774FA9"/>
  </w:style>
  <w:style w:type="character" w:customStyle="1" w:styleId="sciprofiles-linkname">
    <w:name w:val="sciprofiles-link__name"/>
    <w:basedOn w:val="DefaultParagraphFont"/>
    <w:rsid w:val="00774FA9"/>
  </w:style>
  <w:style w:type="paragraph" w:customStyle="1" w:styleId="Heading61">
    <w:name w:val="Heading 61"/>
    <w:basedOn w:val="Normal"/>
    <w:next w:val="Normal"/>
    <w:uiPriority w:val="99"/>
    <w:semiHidden/>
    <w:unhideWhenUsed/>
    <w:qFormat/>
    <w:rsid w:val="00774FA9"/>
    <w:pPr>
      <w:keepNext/>
      <w:keepLines/>
      <w:spacing w:before="40"/>
      <w:outlineLvl w:val="5"/>
    </w:pPr>
    <w:rPr>
      <w:rFonts w:eastAsia="MS Gothic"/>
      <w:color w:val="243F60"/>
    </w:rPr>
  </w:style>
  <w:style w:type="paragraph" w:customStyle="1" w:styleId="NoSpacing231">
    <w:name w:val="No Spacing231"/>
    <w:basedOn w:val="Heading1"/>
    <w:next w:val="NoSpacing"/>
    <w:autoRedefine/>
    <w:uiPriority w:val="99"/>
    <w:qFormat/>
    <w:rsid w:val="00774FA9"/>
    <w:pPr>
      <w:keepNext w:val="0"/>
      <w:keepLines w:val="0"/>
      <w:pageBreakBefore w:val="0"/>
      <w:spacing w:line="254" w:lineRule="auto"/>
      <w:jc w:val="left"/>
      <w:outlineLvl w:val="9"/>
    </w:pPr>
    <w:rPr>
      <w:rFonts w:eastAsiaTheme="minorHAnsi" w:cstheme="minorBidi"/>
      <w:b w:val="0"/>
      <w:sz w:val="22"/>
      <w:szCs w:val="22"/>
    </w:rPr>
  </w:style>
  <w:style w:type="paragraph" w:customStyle="1" w:styleId="BlockHeading10">
    <w:name w:val="Block Heading1"/>
    <w:basedOn w:val="Normal"/>
    <w:next w:val="Normal"/>
    <w:uiPriority w:val="6"/>
    <w:qFormat/>
    <w:rsid w:val="00774FA9"/>
    <w:pPr>
      <w:pBdr>
        <w:bottom w:val="single" w:sz="8" w:space="4" w:color="4F81BD"/>
      </w:pBdr>
      <w:spacing w:after="300"/>
      <w:contextualSpacing/>
    </w:pPr>
    <w:rPr>
      <w:rFonts w:ascii="Cambria" w:hAnsi="Cambria"/>
      <w:bCs/>
      <w:u w:val="single"/>
    </w:rPr>
  </w:style>
  <w:style w:type="character" w:customStyle="1" w:styleId="Heading6Char1">
    <w:name w:val="Heading 6 Char1"/>
    <w:aliases w:val="Title (no index) Char1,cites2 Char1"/>
    <w:basedOn w:val="DefaultParagraphFont"/>
    <w:uiPriority w:val="99"/>
    <w:semiHidden/>
    <w:rsid w:val="00774FA9"/>
    <w:rPr>
      <w:rFonts w:asciiTheme="majorHAnsi" w:eastAsiaTheme="majorEastAsia" w:hAnsiTheme="majorHAnsi" w:cstheme="majorBidi"/>
      <w:color w:val="1F3763" w:themeColor="accent1" w:themeShade="7F"/>
    </w:rPr>
  </w:style>
  <w:style w:type="character" w:customStyle="1" w:styleId="Heading3Char1CharCharChar1">
    <w:name w:val="Heading 3 Char1 Char Char Char1"/>
    <w:basedOn w:val="DefaultParagraphFont"/>
    <w:uiPriority w:val="6"/>
    <w:qFormat/>
    <w:rsid w:val="00774FA9"/>
    <w:rPr>
      <w:rFonts w:eastAsia="Calibri"/>
      <w:bCs/>
      <w:sz w:val="22"/>
      <w:szCs w:val="22"/>
      <w:u w:val="single"/>
    </w:rPr>
  </w:style>
  <w:style w:type="paragraph" w:customStyle="1" w:styleId="Warrants1">
    <w:name w:val="Warrants1"/>
    <w:basedOn w:val="Normal"/>
    <w:next w:val="Normal"/>
    <w:uiPriority w:val="1"/>
    <w:qFormat/>
    <w:rsid w:val="00774FA9"/>
    <w:pPr>
      <w:ind w:left="720"/>
      <w:outlineLvl w:val="0"/>
    </w:pPr>
    <w:rPr>
      <w:sz w:val="24"/>
      <w:u w:val="single"/>
    </w:rPr>
  </w:style>
  <w:style w:type="table" w:customStyle="1" w:styleId="TableGrid10">
    <w:name w:val="Table Grid1"/>
    <w:basedOn w:val="TableNormal"/>
    <w:next w:val="TableGrid"/>
    <w:uiPriority w:val="39"/>
    <w:rsid w:val="00774F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774FA9"/>
    <w:rPr>
      <w:color w:val="215868"/>
    </w:rPr>
  </w:style>
  <w:style w:type="character" w:customStyle="1" w:styleId="analyticrealChar">
    <w:name w:val="analytic real Char"/>
    <w:basedOn w:val="DefaultParagraphFont"/>
    <w:link w:val="analyticreal"/>
    <w:uiPriority w:val="4"/>
    <w:rsid w:val="00774FA9"/>
    <w:rPr>
      <w:rFonts w:ascii="Calibri" w:eastAsiaTheme="majorEastAsia" w:hAnsi="Calibri" w:cstheme="majorBidi"/>
      <w:b/>
      <w:iCs/>
      <w:color w:val="215868"/>
      <w:sz w:val="26"/>
    </w:rPr>
  </w:style>
  <w:style w:type="character" w:customStyle="1" w:styleId="texttext1fzle1">
    <w:name w:val="text__text__1fzle1"/>
    <w:basedOn w:val="DefaultParagraphFont"/>
    <w:rsid w:val="00774FA9"/>
  </w:style>
  <w:style w:type="character" w:customStyle="1" w:styleId="captioncontainer">
    <w:name w:val="caption__container"/>
    <w:basedOn w:val="DefaultParagraphFont"/>
    <w:rsid w:val="00774FA9"/>
  </w:style>
  <w:style w:type="character" w:customStyle="1" w:styleId="captionsource">
    <w:name w:val="caption__source"/>
    <w:basedOn w:val="DefaultParagraphFont"/>
    <w:rsid w:val="00774FA9"/>
  </w:style>
  <w:style w:type="character" w:customStyle="1" w:styleId="related-itemeyebrow">
    <w:name w:val="related-item__eyebrow"/>
    <w:basedOn w:val="DefaultParagraphFont"/>
    <w:rsid w:val="00774FA9"/>
  </w:style>
  <w:style w:type="paragraph" w:customStyle="1" w:styleId="defaultstyledtext-sc-1nhbny4-0">
    <w:name w:val="default__styledtext-sc-1nhbny4-0"/>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al-author-name-more">
    <w:name w:val="al-author-name-more"/>
    <w:basedOn w:val="DefaultParagraphFont"/>
    <w:rsid w:val="00774FA9"/>
  </w:style>
  <w:style w:type="character" w:customStyle="1" w:styleId="delimiter">
    <w:name w:val="delimiter"/>
    <w:basedOn w:val="DefaultParagraphFont"/>
    <w:rsid w:val="00774FA9"/>
  </w:style>
  <w:style w:type="character" w:customStyle="1" w:styleId="off-screen">
    <w:name w:val="off-screen"/>
    <w:basedOn w:val="DefaultParagraphFont"/>
    <w:rsid w:val="00774FA9"/>
  </w:style>
  <w:style w:type="character" w:customStyle="1" w:styleId="contribdegrees">
    <w:name w:val="contribdegrees"/>
    <w:basedOn w:val="DefaultParagraphFont"/>
    <w:rsid w:val="00774FA9"/>
  </w:style>
  <w:style w:type="character" w:customStyle="1" w:styleId="orcid-icon">
    <w:name w:val="orcid-icon"/>
    <w:basedOn w:val="DefaultParagraphFont"/>
    <w:rsid w:val="00774FA9"/>
  </w:style>
  <w:style w:type="character" w:customStyle="1" w:styleId="c9dxtc">
    <w:name w:val="c9dxtc"/>
    <w:basedOn w:val="DefaultParagraphFont"/>
    <w:rsid w:val="00774FA9"/>
  </w:style>
  <w:style w:type="paragraph" w:customStyle="1" w:styleId="wpds-c-cydrxm">
    <w:name w:val="wpds-c-cydrxm"/>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first-child">
    <w:name w:val="first-child"/>
    <w:basedOn w:val="Normal"/>
    <w:qFormat/>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uficommentbody">
    <w:name w:val="uficommentbody"/>
    <w:basedOn w:val="DefaultParagraphFont"/>
    <w:rsid w:val="00774FA9"/>
  </w:style>
  <w:style w:type="character" w:customStyle="1" w:styleId="accordion-tabbedtab-mobile">
    <w:name w:val="accordion-tabbed__tab-mobile"/>
    <w:basedOn w:val="DefaultParagraphFont"/>
    <w:rsid w:val="00774FA9"/>
  </w:style>
  <w:style w:type="character" w:customStyle="1" w:styleId="comma-separator">
    <w:name w:val="comma-separator"/>
    <w:basedOn w:val="DefaultParagraphFont"/>
    <w:rsid w:val="00774FA9"/>
  </w:style>
  <w:style w:type="character" w:customStyle="1" w:styleId="whiteboxitemtitleeejvf">
    <w:name w:val="whitebox__itemtitle___eejvf"/>
    <w:basedOn w:val="DefaultParagraphFont"/>
    <w:rsid w:val="00774FA9"/>
  </w:style>
  <w:style w:type="character" w:customStyle="1" w:styleId="table-captionlabel">
    <w:name w:val="table-caption__label"/>
    <w:basedOn w:val="DefaultParagraphFont"/>
    <w:rsid w:val="00774FA9"/>
  </w:style>
  <w:style w:type="character" w:customStyle="1" w:styleId="section-footnote">
    <w:name w:val="section-footnote"/>
    <w:basedOn w:val="DefaultParagraphFont"/>
    <w:rsid w:val="00774FA9"/>
  </w:style>
  <w:style w:type="character" w:customStyle="1" w:styleId="button-link-text">
    <w:name w:val="button-link-text"/>
    <w:basedOn w:val="DefaultParagraphFont"/>
    <w:rsid w:val="00774FA9"/>
  </w:style>
  <w:style w:type="character" w:customStyle="1" w:styleId="react-xocs-alternative-link">
    <w:name w:val="react-xocs-alternative-link"/>
    <w:basedOn w:val="DefaultParagraphFont"/>
    <w:rsid w:val="00774FA9"/>
  </w:style>
  <w:style w:type="character" w:customStyle="1" w:styleId="given-name">
    <w:name w:val="given-name"/>
    <w:basedOn w:val="DefaultParagraphFont"/>
    <w:rsid w:val="00774FA9"/>
  </w:style>
  <w:style w:type="paragraph" w:customStyle="1" w:styleId="features-articleintro">
    <w:name w:val="features-article__intro"/>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font-bold">
    <w:name w:val="font-bold"/>
    <w:basedOn w:val="DefaultParagraphFont"/>
    <w:rsid w:val="00774FA9"/>
  </w:style>
  <w:style w:type="paragraph" w:customStyle="1" w:styleId="wp-block-opus-core-block-rewrite-op">
    <w:name w:val="wp-block-opus-core-block-rewrite-op"/>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extquote">
    <w:name w:val="extquote"/>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bodypara">
    <w:name w:val="body_para"/>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superscript-number">
    <w:name w:val="•-superscript-number"/>
    <w:basedOn w:val="DefaultParagraphFont"/>
    <w:rsid w:val="00774FA9"/>
  </w:style>
  <w:style w:type="character" w:customStyle="1" w:styleId="-no-break">
    <w:name w:val="•-no-break"/>
    <w:basedOn w:val="DefaultParagraphFont"/>
    <w:rsid w:val="00774FA9"/>
  </w:style>
  <w:style w:type="paragraph" w:customStyle="1" w:styleId="extract">
    <w:name w:val="extract"/>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pullquote">
    <w:name w:val="pull_quote"/>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charoverride-2">
    <w:name w:val="charoverride-2"/>
    <w:basedOn w:val="DefaultParagraphFont"/>
    <w:rsid w:val="00774FA9"/>
  </w:style>
  <w:style w:type="paragraph" w:customStyle="1" w:styleId="ct-body-large">
    <w:name w:val="ct-body-large"/>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ct-card-title">
    <w:name w:val="ct-card-title"/>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wpds-c-gnhupa">
    <w:name w:val="wpds-c-gnhupa"/>
    <w:basedOn w:val="DefaultParagraphFont"/>
    <w:rsid w:val="00774FA9"/>
  </w:style>
  <w:style w:type="paragraph" w:customStyle="1" w:styleId="standardeinzug">
    <w:name w:val="standardeinzug"/>
    <w:basedOn w:val="Normal"/>
    <w:qFormat/>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auszeichnungkursiv">
    <w:name w:val="auszeichnungkursiv"/>
    <w:basedOn w:val="DefaultParagraphFont"/>
    <w:rsid w:val="00774FA9"/>
  </w:style>
  <w:style w:type="paragraph" w:customStyle="1" w:styleId="inline">
    <w:name w:val="inline"/>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nlmattrib">
    <w:name w:val="nlm_attrib"/>
    <w:basedOn w:val="DefaultParagraphFont"/>
    <w:rsid w:val="00774FA9"/>
  </w:style>
  <w:style w:type="character" w:customStyle="1" w:styleId="position-relative">
    <w:name w:val="position-relative"/>
    <w:basedOn w:val="DefaultParagraphFont"/>
    <w:rsid w:val="00774FA9"/>
  </w:style>
  <w:style w:type="character" w:customStyle="1" w:styleId="authorinfodata">
    <w:name w:val="authorinfodata"/>
    <w:basedOn w:val="DefaultParagraphFont"/>
    <w:rsid w:val="00774FA9"/>
  </w:style>
  <w:style w:type="paragraph" w:customStyle="1" w:styleId="css-18vfmjb">
    <w:name w:val="css-18vfmjb"/>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css-1nhh0tp">
    <w:name w:val="css-1nhh0tp"/>
    <w:basedOn w:val="DefaultParagraphFont"/>
    <w:rsid w:val="00774FA9"/>
  </w:style>
  <w:style w:type="character" w:customStyle="1" w:styleId="css-0">
    <w:name w:val="css-0"/>
    <w:basedOn w:val="DefaultParagraphFont"/>
    <w:rsid w:val="00774FA9"/>
  </w:style>
  <w:style w:type="character" w:customStyle="1" w:styleId="css-8lle59">
    <w:name w:val="css-8lle59"/>
    <w:basedOn w:val="DefaultParagraphFont"/>
    <w:rsid w:val="00774FA9"/>
  </w:style>
  <w:style w:type="paragraph" w:customStyle="1" w:styleId="css-g6n5ve">
    <w:name w:val="css-g6n5ve"/>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detailsub">
    <w:name w:val="detail__sub"/>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jw-time-update">
    <w:name w:val="jw-time-update"/>
    <w:basedOn w:val="DefaultParagraphFont"/>
    <w:rsid w:val="00774FA9"/>
  </w:style>
  <w:style w:type="character" w:customStyle="1" w:styleId="jw-volume-update">
    <w:name w:val="jw-volume-update"/>
    <w:basedOn w:val="DefaultParagraphFont"/>
    <w:rsid w:val="00774FA9"/>
  </w:style>
  <w:style w:type="paragraph" w:customStyle="1" w:styleId="dx-doi">
    <w:name w:val="dx-doi"/>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m-4778916072278358080m-2316904456512871368gmail-s1">
    <w:name w:val="m_-4778916072278358080m_-2316904456512871368gmail-s1"/>
    <w:basedOn w:val="DefaultParagraphFont"/>
    <w:rsid w:val="00774FA9"/>
  </w:style>
  <w:style w:type="character" w:customStyle="1" w:styleId="dttext">
    <w:name w:val="dttext"/>
    <w:basedOn w:val="DefaultParagraphFont"/>
    <w:rsid w:val="00774FA9"/>
  </w:style>
  <w:style w:type="character" w:customStyle="1" w:styleId="black-text">
    <w:name w:val="black-text"/>
    <w:basedOn w:val="DefaultParagraphFont"/>
    <w:rsid w:val="00774FA9"/>
  </w:style>
  <w:style w:type="paragraph" w:customStyle="1" w:styleId="mb-3">
    <w:name w:val="mb-3"/>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d-flex">
    <w:name w:val="d-flex"/>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authors-multiple">
    <w:name w:val="authors-multiple"/>
    <w:basedOn w:val="DefaultParagraphFont"/>
    <w:rsid w:val="00774FA9"/>
  </w:style>
  <w:style w:type="character" w:customStyle="1" w:styleId="articleauthor1">
    <w:name w:val="article__author"/>
    <w:basedOn w:val="DefaultParagraphFont"/>
    <w:rsid w:val="00774FA9"/>
  </w:style>
  <w:style w:type="paragraph" w:customStyle="1" w:styleId="ltxp">
    <w:name w:val="ltx_p"/>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ltxtext">
    <w:name w:val="ltx_text"/>
    <w:basedOn w:val="DefaultParagraphFont"/>
    <w:rsid w:val="00774FA9"/>
  </w:style>
  <w:style w:type="character" w:customStyle="1" w:styleId="spanwrapper-khmjle">
    <w:name w:val="spanwrapper-khmjle"/>
    <w:basedOn w:val="DefaultParagraphFont"/>
    <w:rsid w:val="00774FA9"/>
  </w:style>
  <w:style w:type="paragraph" w:customStyle="1" w:styleId="bylinewrapper-ijzcxt">
    <w:name w:val="bylinewrapper-ijzcxt"/>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bylinename-ckrvjj">
    <w:name w:val="bylinename-ckrvjj"/>
    <w:basedOn w:val="DefaultParagraphFont"/>
    <w:rsid w:val="00774FA9"/>
  </w:style>
  <w:style w:type="character" w:customStyle="1" w:styleId="basewrap-sc-uabmb">
    <w:name w:val="basewrap-sc-uabmb"/>
    <w:basedOn w:val="DefaultParagraphFont"/>
    <w:rsid w:val="00774FA9"/>
  </w:style>
  <w:style w:type="paragraph" w:customStyle="1" w:styleId="story-textparagraph">
    <w:name w:val="story-text__paragraph"/>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highwire-citation-author">
    <w:name w:val="highwire-citation-author"/>
    <w:basedOn w:val="DefaultParagraphFont"/>
    <w:rsid w:val="00774FA9"/>
  </w:style>
  <w:style w:type="character" w:customStyle="1" w:styleId="big-cap">
    <w:name w:val="big-cap"/>
    <w:basedOn w:val="DefaultParagraphFont"/>
    <w:rsid w:val="00774FA9"/>
  </w:style>
  <w:style w:type="paragraph" w:customStyle="1" w:styleId="author-text">
    <w:name w:val="author-text"/>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Clear1">
    <w:name w:val="Clear1"/>
    <w:basedOn w:val="Heading1"/>
    <w:next w:val="NoSpacing"/>
    <w:autoRedefine/>
    <w:uiPriority w:val="99"/>
    <w:qFormat/>
    <w:rsid w:val="00774FA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Calibri" w:cs="Times New Roman"/>
      <w:b w:val="0"/>
      <w:sz w:val="22"/>
      <w:szCs w:val="22"/>
    </w:rPr>
  </w:style>
  <w:style w:type="paragraph" w:customStyle="1" w:styleId="journal">
    <w:name w:val="journal"/>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res9jf">
    <w:name w:val="res9jf"/>
    <w:basedOn w:val="DefaultParagraphFont"/>
    <w:rsid w:val="00774FA9"/>
  </w:style>
  <w:style w:type="character" w:customStyle="1" w:styleId="currenthithighlight">
    <w:name w:val="currenthithighlight"/>
    <w:basedOn w:val="DefaultParagraphFont"/>
    <w:rsid w:val="00774FA9"/>
  </w:style>
  <w:style w:type="character" w:customStyle="1" w:styleId="screen-reader-text">
    <w:name w:val="screen-reader-text"/>
    <w:basedOn w:val="DefaultParagraphFont"/>
    <w:rsid w:val="00774FA9"/>
  </w:style>
  <w:style w:type="paragraph" w:customStyle="1" w:styleId="native-adcopy">
    <w:name w:val="native-ad__copy"/>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pullquotewide">
    <w:name w:val="pullquotewide"/>
    <w:basedOn w:val="DefaultParagraphFont"/>
    <w:rsid w:val="00774FA9"/>
  </w:style>
  <w:style w:type="paragraph" w:customStyle="1" w:styleId="usa-breadcrumblist-item">
    <w:name w:val="usa-breadcrumb__list-item"/>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dcr-139bh9t">
    <w:name w:val="dcr-139bh9t"/>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dcr-1f2y4fi">
    <w:name w:val="dcr-1f2y4fi"/>
    <w:basedOn w:val="DefaultParagraphFont"/>
    <w:rsid w:val="00774FA9"/>
  </w:style>
  <w:style w:type="character" w:customStyle="1" w:styleId="font-xxxs">
    <w:name w:val="font-xxxs"/>
    <w:basedOn w:val="DefaultParagraphFont"/>
    <w:rsid w:val="00774FA9"/>
  </w:style>
  <w:style w:type="character" w:customStyle="1" w:styleId="content-type">
    <w:name w:val="content-type"/>
    <w:basedOn w:val="DefaultParagraphFont"/>
    <w:rsid w:val="00774FA9"/>
  </w:style>
  <w:style w:type="character" w:customStyle="1" w:styleId="dek">
    <w:name w:val="dek"/>
    <w:basedOn w:val="DefaultParagraphFont"/>
    <w:rsid w:val="00774FA9"/>
  </w:style>
  <w:style w:type="paragraph" w:customStyle="1" w:styleId="utility">
    <w:name w:val="utility"/>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toptext">
    <w:name w:val="top__text"/>
    <w:basedOn w:val="DefaultParagraphFont"/>
    <w:rsid w:val="00774FA9"/>
  </w:style>
  <w:style w:type="paragraph" w:customStyle="1" w:styleId="inline-ad-para">
    <w:name w:val="inline-ad-para"/>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body-text-paragraph">
    <w:name w:val="body-text-paragraph"/>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774FA9"/>
  </w:style>
  <w:style w:type="paragraph" w:customStyle="1" w:styleId="stat-form-inline-description">
    <w:name w:val="stat-form-inline-description"/>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privacy-link">
    <w:name w:val="privacy-link"/>
    <w:basedOn w:val="DefaultParagraphFont"/>
    <w:rsid w:val="00774FA9"/>
  </w:style>
  <w:style w:type="character" w:customStyle="1" w:styleId="h1-maintitle">
    <w:name w:val="h1-main__title"/>
    <w:basedOn w:val="DefaultParagraphFont"/>
    <w:rsid w:val="00774FA9"/>
  </w:style>
  <w:style w:type="character" w:customStyle="1" w:styleId="authors-list-item">
    <w:name w:val="authors-list-item"/>
    <w:basedOn w:val="DefaultParagraphFont"/>
    <w:rsid w:val="00774FA9"/>
  </w:style>
  <w:style w:type="character" w:customStyle="1" w:styleId="author-sup-separator">
    <w:name w:val="author-sup-separator"/>
    <w:basedOn w:val="DefaultParagraphFont"/>
    <w:rsid w:val="00774FA9"/>
  </w:style>
  <w:style w:type="character" w:customStyle="1" w:styleId="headingtext">
    <w:name w:val="heading__text"/>
    <w:basedOn w:val="DefaultParagraphFont"/>
    <w:rsid w:val="00774FA9"/>
  </w:style>
  <w:style w:type="character" w:customStyle="1" w:styleId="figpopup-sensitive-area">
    <w:name w:val="figpopup-sensitive-area"/>
    <w:basedOn w:val="DefaultParagraphFont"/>
    <w:rsid w:val="00774FA9"/>
  </w:style>
  <w:style w:type="paragraph" w:customStyle="1" w:styleId="flushleft">
    <w:name w:val="flushleft"/>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view-inline">
    <w:name w:val="view-inline"/>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view-popup">
    <w:name w:val="view-popup"/>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table-label">
    <w:name w:val="table-label"/>
    <w:basedOn w:val="DefaultParagraphFont"/>
    <w:rsid w:val="00774FA9"/>
  </w:style>
  <w:style w:type="paragraph" w:customStyle="1" w:styleId="has-background">
    <w:name w:val="has-background"/>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recommendedtitle">
    <w:name w:val="recommended__title"/>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text-first-letter">
    <w:name w:val="text-first-letter"/>
    <w:basedOn w:val="DefaultParagraphFont"/>
    <w:rsid w:val="00774FA9"/>
  </w:style>
  <w:style w:type="paragraph" w:customStyle="1" w:styleId="newsletter-desc">
    <w:name w:val="newsletter-desc"/>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field-p">
    <w:name w:val="field-p"/>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checkbox-span">
    <w:name w:val="checkbox-span"/>
    <w:basedOn w:val="DefaultParagraphFont"/>
    <w:rsid w:val="00774FA9"/>
  </w:style>
  <w:style w:type="character" w:customStyle="1" w:styleId="muibuttonlabel-0-1-144">
    <w:name w:val="muibuttonlabel-0-1-144"/>
    <w:basedOn w:val="DefaultParagraphFont"/>
    <w:rsid w:val="00774FA9"/>
  </w:style>
  <w:style w:type="character" w:customStyle="1" w:styleId="lwptoctoggle">
    <w:name w:val="lwptoc_toggle"/>
    <w:basedOn w:val="DefaultParagraphFont"/>
    <w:rsid w:val="00774FA9"/>
  </w:style>
  <w:style w:type="paragraph" w:customStyle="1" w:styleId="hy">
    <w:name w:val="hy"/>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counter-paragraph">
    <w:name w:val="counter-paragraph"/>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button-text">
    <w:name w:val="button-text"/>
    <w:basedOn w:val="DefaultParagraphFont"/>
    <w:rsid w:val="00774FA9"/>
  </w:style>
  <w:style w:type="paragraph" w:customStyle="1" w:styleId="paragraph">
    <w:name w:val="paragraph"/>
    <w:basedOn w:val="Normal"/>
    <w:qFormat/>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related-contentheadline">
    <w:name w:val="related-content__headline"/>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related-contentheadline-text">
    <w:name w:val="related-content__headline-text"/>
    <w:basedOn w:val="DefaultParagraphFont"/>
    <w:rsid w:val="00774FA9"/>
  </w:style>
  <w:style w:type="paragraph" w:customStyle="1" w:styleId="q-text">
    <w:name w:val="q-text"/>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blog-authorbio">
    <w:name w:val="blog-author__bio"/>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stylestimex3woor-a7hh34442fwris">
    <w:name w:val="styles__time_x3woor-a7hh34442fwris"/>
    <w:basedOn w:val="DefaultParagraphFont"/>
    <w:rsid w:val="00774FA9"/>
  </w:style>
  <w:style w:type="character" w:customStyle="1" w:styleId="wsj-article-credit">
    <w:name w:val="wsj-article-credit"/>
    <w:basedOn w:val="DefaultParagraphFont"/>
    <w:rsid w:val="00774FA9"/>
  </w:style>
  <w:style w:type="character" w:customStyle="1" w:styleId="wsj-article-credit-tag">
    <w:name w:val="wsj-article-credit-tag"/>
    <w:basedOn w:val="DefaultParagraphFont"/>
    <w:rsid w:val="00774FA9"/>
  </w:style>
  <w:style w:type="paragraph" w:customStyle="1" w:styleId="component-root-0-2-59">
    <w:name w:val="component-root-0-2-59"/>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g-pstyle2">
    <w:name w:val="g-pstyle2"/>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g-pstyle3">
    <w:name w:val="g-pstyle3"/>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css-8h863p">
    <w:name w:val="css-8h863p"/>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g-pstyle4">
    <w:name w:val="g-pstyle4"/>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g-pstyle5">
    <w:name w:val="g-pstyle5"/>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g-pstyle6">
    <w:name w:val="g-pstyle6"/>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g-pstyle7">
    <w:name w:val="g-pstyle7"/>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g-pstyle8">
    <w:name w:val="g-pstyle8"/>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css-1la0vti">
    <w:name w:val="css-1la0vti"/>
    <w:basedOn w:val="DefaultParagraphFont"/>
    <w:rsid w:val="00774FA9"/>
  </w:style>
  <w:style w:type="character" w:customStyle="1" w:styleId="css-1rhhdjb">
    <w:name w:val="css-1rhhdjb"/>
    <w:basedOn w:val="DefaultParagraphFont"/>
    <w:rsid w:val="00774FA9"/>
  </w:style>
  <w:style w:type="character" w:customStyle="1" w:styleId="css-u32m0k">
    <w:name w:val="css-u32m0k"/>
    <w:basedOn w:val="DefaultParagraphFont"/>
    <w:rsid w:val="00774FA9"/>
  </w:style>
  <w:style w:type="character" w:customStyle="1" w:styleId="css-16f3y1r">
    <w:name w:val="css-16f3y1r"/>
    <w:basedOn w:val="DefaultParagraphFont"/>
    <w:rsid w:val="00774FA9"/>
  </w:style>
  <w:style w:type="character" w:customStyle="1" w:styleId="css-cnj6d5">
    <w:name w:val="css-cnj6d5"/>
    <w:basedOn w:val="DefaultParagraphFont"/>
    <w:rsid w:val="00774FA9"/>
  </w:style>
  <w:style w:type="character" w:customStyle="1" w:styleId="elstoryelementheader">
    <w:name w:val="el__storyelement__header"/>
    <w:basedOn w:val="DefaultParagraphFont"/>
    <w:rsid w:val="00774FA9"/>
  </w:style>
  <w:style w:type="character" w:customStyle="1" w:styleId="company-name">
    <w:name w:val="company-name"/>
    <w:basedOn w:val="DefaultParagraphFont"/>
    <w:rsid w:val="00774FA9"/>
  </w:style>
  <w:style w:type="character" w:customStyle="1" w:styleId="playbutton-flyout">
    <w:name w:val="playbutton-flyout"/>
    <w:basedOn w:val="DefaultParagraphFont"/>
    <w:rsid w:val="00774FA9"/>
  </w:style>
  <w:style w:type="character" w:customStyle="1" w:styleId="inlinevideo-videolabel">
    <w:name w:val="inlinevideo-videolabel"/>
    <w:basedOn w:val="DefaultParagraphFont"/>
    <w:rsid w:val="00774FA9"/>
  </w:style>
  <w:style w:type="character" w:customStyle="1" w:styleId="inlinevideo-videoduration">
    <w:name w:val="inlinevideo-videoduration"/>
    <w:basedOn w:val="DefaultParagraphFont"/>
    <w:rsid w:val="00774FA9"/>
  </w:style>
  <w:style w:type="paragraph" w:customStyle="1" w:styleId="article-audio-playercta">
    <w:name w:val="article-audio-player__cta"/>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basewrap-sc-twddq">
    <w:name w:val="basewrap-sc-twddq"/>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longbio">
    <w:name w:val="long_bio"/>
    <w:basedOn w:val="DefaultParagraphFont"/>
    <w:rsid w:val="00774FA9"/>
  </w:style>
  <w:style w:type="character" w:customStyle="1" w:styleId="a11y">
    <w:name w:val="a11y"/>
    <w:basedOn w:val="DefaultParagraphFont"/>
    <w:rsid w:val="00774FA9"/>
  </w:style>
  <w:style w:type="paragraph" w:customStyle="1" w:styleId="articleparagraphroot2qm08">
    <w:name w:val="articleparagraph_root__2qm08"/>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1ukm-">
    <w:name w:val="articlerelatedcontentlink_root__1ukm-"/>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stlistitemvqe3t">
    <w:name w:val="articlerelatedcontentlist_listitem__vqe3t"/>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block-subtext">
    <w:name w:val="block-subtext"/>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topic">
    <w:name w:val="topic"/>
    <w:basedOn w:val="DefaultParagraphFont"/>
    <w:rsid w:val="00774FA9"/>
  </w:style>
  <w:style w:type="character" w:customStyle="1" w:styleId="job-title">
    <w:name w:val="job-title"/>
    <w:basedOn w:val="DefaultParagraphFont"/>
    <w:rsid w:val="00774FA9"/>
  </w:style>
  <w:style w:type="paragraph" w:customStyle="1" w:styleId="recircsubheading">
    <w:name w:val="recirc__subheading"/>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postdate0">
    <w:name w:val="post__date"/>
    <w:basedOn w:val="DefaultParagraphFont"/>
    <w:rsid w:val="00774FA9"/>
  </w:style>
  <w:style w:type="character" w:customStyle="1" w:styleId="post-pullquote-right">
    <w:name w:val="post-pullquote-right"/>
    <w:basedOn w:val="DefaultParagraphFont"/>
    <w:rsid w:val="00774FA9"/>
  </w:style>
  <w:style w:type="paragraph" w:customStyle="1" w:styleId="dcr-s23rjr">
    <w:name w:val="dcr-s23rjr"/>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headingheadingstyled-sc-1w5xk2o-0-p">
    <w:name w:val="heading__headingstyled-sc-1w5xk2o-0-p"/>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kickerkickerspan-k30x22-2">
    <w:name w:val="kicker__kickerspan-k30x22-2"/>
    <w:basedOn w:val="DefaultParagraphFont"/>
    <w:rsid w:val="00774FA9"/>
  </w:style>
  <w:style w:type="paragraph" w:customStyle="1" w:styleId="pitch2">
    <w:name w:val="pitch2"/>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
    <w:name w:val="paragraph-newsletter-1"/>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
    <w:name w:val="paragraph-newsletter-2"/>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3">
    <w:name w:val="paragraph-newsletter-3"/>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4">
    <w:name w:val="paragraph-newsletter-4"/>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5">
    <w:name w:val="paragraph-newsletter-5"/>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6">
    <w:name w:val="paragraph-newsletter-6"/>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field-suffix">
    <w:name w:val="field-suffix"/>
    <w:basedOn w:val="DefaultParagraphFont"/>
    <w:rsid w:val="00774FA9"/>
  </w:style>
  <w:style w:type="paragraph" w:customStyle="1" w:styleId="paragraph-newsletter-7">
    <w:name w:val="paragraph-newsletter-7"/>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8">
    <w:name w:val="paragraph-newsletter-8"/>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9">
    <w:name w:val="paragraph-newsletter-9"/>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0">
    <w:name w:val="paragraph-newsletter-10"/>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1">
    <w:name w:val="paragraph-newsletter-11"/>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2">
    <w:name w:val="paragraph-newsletter-12"/>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3">
    <w:name w:val="paragraph-newsletter-13"/>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4">
    <w:name w:val="paragraph-newsletter-14"/>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5">
    <w:name w:val="paragraph-newsletter-15"/>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6">
    <w:name w:val="paragraph-newsletter-16"/>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7">
    <w:name w:val="paragraph-newsletter-17"/>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8">
    <w:name w:val="paragraph-newsletter-18"/>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9">
    <w:name w:val="paragraph-newsletter-19"/>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0">
    <w:name w:val="paragraph-newsletter-20"/>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1">
    <w:name w:val="paragraph-newsletter-21"/>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2">
    <w:name w:val="paragraph-newsletter-22"/>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3">
    <w:name w:val="paragraph-newsletter-23"/>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4">
    <w:name w:val="paragraph-newsletter-24"/>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5">
    <w:name w:val="paragraph-newsletter-25"/>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6">
    <w:name w:val="paragraph-newsletter-26"/>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7">
    <w:name w:val="paragraph-newsletter-27"/>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mastartdate">
    <w:name w:val="mastartdate"/>
    <w:basedOn w:val="DefaultParagraphFont"/>
    <w:rsid w:val="00774FA9"/>
  </w:style>
  <w:style w:type="character" w:customStyle="1" w:styleId="sans-serif">
    <w:name w:val="sans-serif"/>
    <w:basedOn w:val="DefaultParagraphFont"/>
    <w:rsid w:val="00774FA9"/>
  </w:style>
  <w:style w:type="character" w:customStyle="1" w:styleId="mr10">
    <w:name w:val="mr10"/>
    <w:basedOn w:val="DefaultParagraphFont"/>
    <w:rsid w:val="00774FA9"/>
  </w:style>
  <w:style w:type="character" w:customStyle="1" w:styleId="paragraphheader">
    <w:name w:val="paragraphheader"/>
    <w:basedOn w:val="DefaultParagraphFont"/>
    <w:rsid w:val="00774FA9"/>
  </w:style>
  <w:style w:type="character" w:customStyle="1" w:styleId="font--article-body1">
    <w:name w:val="font--article-body1"/>
    <w:basedOn w:val="DefaultParagraphFont"/>
    <w:rsid w:val="00774FA9"/>
  </w:style>
  <w:style w:type="paragraph" w:customStyle="1" w:styleId="authorarchiveauthorbio">
    <w:name w:val="authorarchiveauthorbio"/>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inset-text">
    <w:name w:val="inset-text"/>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icon-label">
    <w:name w:val="icon-label"/>
    <w:basedOn w:val="DefaultParagraphFont"/>
    <w:rsid w:val="00774FA9"/>
  </w:style>
  <w:style w:type="character" w:customStyle="1" w:styleId="card-meta-item">
    <w:name w:val="card-meta-item"/>
    <w:basedOn w:val="DefaultParagraphFont"/>
    <w:rsid w:val="00774FA9"/>
  </w:style>
  <w:style w:type="paragraph" w:customStyle="1" w:styleId="has-3-margin-bottom">
    <w:name w:val="has-3-margin-bottom"/>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share-toolsservice">
    <w:name w:val="share-tools__service"/>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g1">
    <w:name w:val="g1"/>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googledfpad-advertisement">
    <w:name w:val="googledfpad-advertisement"/>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css-1qa9noj">
    <w:name w:val="css-1qa9noj"/>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css-1648plh">
    <w:name w:val="css-1648plh"/>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css-12u6l7z">
    <w:name w:val="css-12u6l7z"/>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css-1vhwwzl">
    <w:name w:val="css-1vhwwzl"/>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css-1msjh1x">
    <w:name w:val="css-1msjh1x"/>
    <w:basedOn w:val="DefaultParagraphFont"/>
    <w:rsid w:val="00774FA9"/>
  </w:style>
  <w:style w:type="character" w:customStyle="1" w:styleId="css-jevhma">
    <w:name w:val="css-jevhma"/>
    <w:basedOn w:val="DefaultParagraphFont"/>
    <w:rsid w:val="00774FA9"/>
  </w:style>
  <w:style w:type="character" w:customStyle="1" w:styleId="css-1u46b97">
    <w:name w:val="css-1u46b97"/>
    <w:basedOn w:val="DefaultParagraphFont"/>
    <w:rsid w:val="00774FA9"/>
  </w:style>
  <w:style w:type="character" w:customStyle="1" w:styleId="muibuttonlabel-0-1-294">
    <w:name w:val="muibuttonlabel-0-1-294"/>
    <w:basedOn w:val="DefaultParagraphFont"/>
    <w:rsid w:val="00774FA9"/>
  </w:style>
  <w:style w:type="character" w:customStyle="1" w:styleId="cursor-pointer">
    <w:name w:val="cursor-pointer"/>
    <w:basedOn w:val="DefaultParagraphFont"/>
    <w:rsid w:val="00774FA9"/>
  </w:style>
  <w:style w:type="character" w:customStyle="1" w:styleId="Title2">
    <w:name w:val="Title2"/>
    <w:basedOn w:val="DefaultParagraphFont"/>
    <w:rsid w:val="00774FA9"/>
  </w:style>
  <w:style w:type="paragraph" w:customStyle="1" w:styleId="flex-active-slide">
    <w:name w:val="flex-active-slide"/>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dcr-xry7m2">
    <w:name w:val="dcr-xry7m2"/>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paragraph-paragraph-2bgue">
    <w:name w:val="paragraph-paragraph-2bgue"/>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font7">
    <w:name w:val="font_7"/>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shs-term-selected">
    <w:name w:val="shs-term-selected"/>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meeting-session">
    <w:name w:val="meeting-session"/>
    <w:basedOn w:val="DefaultParagraphFont"/>
    <w:rsid w:val="00774FA9"/>
  </w:style>
  <w:style w:type="character" w:customStyle="1" w:styleId="meeting-information">
    <w:name w:val="meeting-information"/>
    <w:basedOn w:val="DefaultParagraphFont"/>
    <w:rsid w:val="00774FA9"/>
  </w:style>
  <w:style w:type="character" w:customStyle="1" w:styleId="eza-credit">
    <w:name w:val="eza-credit"/>
    <w:basedOn w:val="DefaultParagraphFont"/>
    <w:rsid w:val="00774FA9"/>
  </w:style>
  <w:style w:type="character" w:customStyle="1" w:styleId="storylink">
    <w:name w:val="story_link"/>
    <w:basedOn w:val="DefaultParagraphFont"/>
    <w:rsid w:val="00774FA9"/>
  </w:style>
  <w:style w:type="paragraph" w:customStyle="1" w:styleId="text-center">
    <w:name w:val="text-center"/>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css-901oao">
    <w:name w:val="css-901oao"/>
    <w:basedOn w:val="DefaultParagraphFont"/>
    <w:rsid w:val="00774FA9"/>
  </w:style>
  <w:style w:type="character" w:customStyle="1" w:styleId="r-18u37iz">
    <w:name w:val="r-18u37iz"/>
    <w:basedOn w:val="DefaultParagraphFont"/>
    <w:rsid w:val="00774FA9"/>
  </w:style>
  <w:style w:type="paragraph" w:customStyle="1" w:styleId="fm">
    <w:name w:val="fm"/>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absatznummer">
    <w:name w:val="absatznummer"/>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genautonumlgl">
    <w:name w:val="gen_autonumlgl"/>
    <w:basedOn w:val="DefaultParagraphFont"/>
    <w:rsid w:val="00774FA9"/>
  </w:style>
  <w:style w:type="character" w:customStyle="1" w:styleId="footnotereference0">
    <w:name w:val="footnotereference"/>
    <w:basedOn w:val="DefaultParagraphFont"/>
    <w:rsid w:val="00774FA9"/>
  </w:style>
  <w:style w:type="paragraph" w:customStyle="1" w:styleId="paraaftertitle">
    <w:name w:val="paraaftertitle"/>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Top">
    <w:name w:val="Top"/>
    <w:basedOn w:val="Heading5"/>
    <w:link w:val="TopChar"/>
    <w:uiPriority w:val="4"/>
    <w:qFormat/>
    <w:rsid w:val="00774FA9"/>
    <w:pPr>
      <w:jc w:val="center"/>
    </w:pPr>
    <w:rPr>
      <w:rFonts w:ascii="Times New Roman" w:hAnsi="Times New Roman" w:cs="Times New Roman"/>
      <w:b/>
    </w:rPr>
  </w:style>
  <w:style w:type="character" w:customStyle="1" w:styleId="TopChar">
    <w:name w:val="Top Char"/>
    <w:basedOn w:val="Heading5Char"/>
    <w:link w:val="Top"/>
    <w:uiPriority w:val="4"/>
    <w:rsid w:val="00774FA9"/>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774FA9"/>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774FA9"/>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774FA9"/>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774FA9"/>
    <w:rPr>
      <w:rFonts w:ascii="Times New Roman Bold" w:eastAsiaTheme="majorEastAsia" w:hAnsi="Times New Roman Bold" w:cstheme="majorBidi"/>
      <w:b/>
      <w:sz w:val="44"/>
      <w:szCs w:val="26"/>
      <w:u w:val="double"/>
    </w:rPr>
  </w:style>
  <w:style w:type="character" w:customStyle="1" w:styleId="promodash">
    <w:name w:val="promo_dash"/>
    <w:basedOn w:val="DefaultParagraphFont"/>
    <w:rsid w:val="00774FA9"/>
  </w:style>
  <w:style w:type="paragraph" w:customStyle="1" w:styleId="paragraph-sc-1tqpf5s-0">
    <w:name w:val="paragraph-sc-1tqpf5s-0"/>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small-authors-listitem">
    <w:name w:val="small-authors-list__item"/>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contentmeta">
    <w:name w:val="content__meta"/>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sharebarbutton-container">
    <w:name w:val="sharebar__button-container"/>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wpds-c-dzsncg">
    <w:name w:val="wpds-c-dzsncg"/>
    <w:basedOn w:val="DefaultParagraphFont"/>
    <w:rsid w:val="00774FA9"/>
  </w:style>
  <w:style w:type="character" w:customStyle="1" w:styleId="wpds-c-enedhq">
    <w:name w:val="wpds-c-enedhq"/>
    <w:basedOn w:val="DefaultParagraphFont"/>
    <w:rsid w:val="00774FA9"/>
  </w:style>
  <w:style w:type="character" w:customStyle="1" w:styleId="inline-videodetail">
    <w:name w:val="inline-video__detail"/>
    <w:basedOn w:val="DefaultParagraphFont"/>
    <w:rsid w:val="00774FA9"/>
  </w:style>
  <w:style w:type="paragraph" w:customStyle="1" w:styleId="clay-paragraph">
    <w:name w:val="clay-paragraph"/>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CiteChar2">
    <w:name w:val="Cite Char"/>
    <w:aliases w:val="cite_tag Char,Char Char Char Char1 Char Char,Char Char Char Char1 Char Char1,Taglines Char Char, C, Cha, Char ,TAG Char Char,TAG Char1,tag Char,Heading ,TAG Cha, Char Char Char Char1 Char,Char Char Char Char1 Char,Tag Cha,Heading 2 Char11"/>
    <w:basedOn w:val="DefaultParagraphFont"/>
    <w:qFormat/>
    <w:rsid w:val="00774FA9"/>
    <w:rPr>
      <w:rFonts w:ascii="Arial Narrow" w:hAnsi="Arial Narrow" w:cs="Times New Roman"/>
      <w:b/>
      <w:sz w:val="24"/>
      <w:u w:val="thick"/>
    </w:rPr>
  </w:style>
  <w:style w:type="character" w:customStyle="1" w:styleId="dropdowntitle1zryb">
    <w:name w:val="dropdown_title_1zryb"/>
    <w:basedOn w:val="DefaultParagraphFont"/>
    <w:rsid w:val="00774FA9"/>
  </w:style>
  <w:style w:type="paragraph" w:customStyle="1" w:styleId="rtejustify">
    <w:name w:val="rtejustify"/>
    <w:basedOn w:val="Normal"/>
    <w:rsid w:val="00774FA9"/>
    <w:pPr>
      <w:spacing w:before="100" w:beforeAutospacing="1" w:after="100" w:afterAutospacing="1"/>
    </w:pPr>
    <w:rPr>
      <w:rFonts w:ascii="Times New Roman" w:eastAsia="Times New Roman" w:hAnsi="Times New Roman" w:cs="Times New Roman"/>
      <w:sz w:val="24"/>
    </w:rPr>
  </w:style>
  <w:style w:type="paragraph" w:customStyle="1" w:styleId="sc-chpdsv">
    <w:name w:val="sc-chpdsv"/>
    <w:basedOn w:val="Normal"/>
    <w:rsid w:val="00774FA9"/>
    <w:pPr>
      <w:spacing w:before="100" w:beforeAutospacing="1" w:after="100" w:afterAutospacing="1"/>
    </w:pPr>
    <w:rPr>
      <w:rFonts w:ascii="Times New Roman" w:eastAsia="Times New Roman" w:hAnsi="Times New Roman" w:cs="Times New Roman"/>
      <w:sz w:val="24"/>
    </w:rPr>
  </w:style>
  <w:style w:type="character" w:customStyle="1" w:styleId="text-sc-1amvtpj-0-span">
    <w:name w:val="text-sc-1amvtpj-0-span"/>
    <w:basedOn w:val="DefaultParagraphFont"/>
    <w:rsid w:val="00774FA9"/>
  </w:style>
  <w:style w:type="character" w:customStyle="1" w:styleId="gray-dark">
    <w:name w:val="gray-dark"/>
    <w:basedOn w:val="DefaultParagraphFont"/>
    <w:rsid w:val="00774FA9"/>
  </w:style>
  <w:style w:type="paragraph" w:customStyle="1" w:styleId="produced-by-line">
    <w:name w:val="produced-by-line"/>
    <w:basedOn w:val="Normal"/>
    <w:rsid w:val="00774FA9"/>
    <w:pPr>
      <w:spacing w:before="100" w:beforeAutospacing="1" w:after="100" w:afterAutospacing="1"/>
    </w:pPr>
    <w:rPr>
      <w:rFonts w:ascii="Times New Roman" w:eastAsia="Times New Roman" w:hAnsi="Times New Roman" w:cs="Times New Roman"/>
      <w:sz w:val="24"/>
    </w:rPr>
  </w:style>
  <w:style w:type="character" w:customStyle="1" w:styleId="pq">
    <w:name w:val="pq"/>
    <w:basedOn w:val="DefaultParagraphFont"/>
    <w:rsid w:val="00774FA9"/>
  </w:style>
  <w:style w:type="character" w:customStyle="1" w:styleId="pullquote0">
    <w:name w:val="pullquote"/>
    <w:basedOn w:val="DefaultParagraphFont"/>
    <w:rsid w:val="00774FA9"/>
  </w:style>
  <w:style w:type="paragraph" w:customStyle="1" w:styleId="css-158dogj">
    <w:name w:val="css-158dogj"/>
    <w:basedOn w:val="Normal"/>
    <w:qFormat/>
    <w:rsid w:val="00774FA9"/>
    <w:pPr>
      <w:spacing w:before="100" w:beforeAutospacing="1" w:after="100" w:afterAutospacing="1"/>
    </w:pPr>
    <w:rPr>
      <w:rFonts w:ascii="Times New Roman" w:eastAsia="Times New Roman" w:hAnsi="Times New Roman" w:cs="Times New Roman"/>
      <w:sz w:val="24"/>
    </w:rPr>
  </w:style>
  <w:style w:type="paragraph" w:customStyle="1" w:styleId="osano-cm-drawer-item">
    <w:name w:val="osano-cm-drawer-item"/>
    <w:basedOn w:val="Normal"/>
    <w:rsid w:val="00774FA9"/>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rsid w:val="00774FA9"/>
    <w:pPr>
      <w:spacing w:before="100" w:beforeAutospacing="1" w:after="100" w:afterAutospacing="1"/>
    </w:pPr>
    <w:rPr>
      <w:rFonts w:ascii="Times New Roman" w:eastAsia="Times New Roman" w:hAnsi="Times New Roman" w:cs="Times New Roman"/>
      <w:sz w:val="24"/>
    </w:rPr>
  </w:style>
  <w:style w:type="paragraph" w:customStyle="1" w:styleId="text-align-center">
    <w:name w:val="text-align-center"/>
    <w:basedOn w:val="Normal"/>
    <w:rsid w:val="00774FA9"/>
    <w:pPr>
      <w:spacing w:before="100" w:beforeAutospacing="1" w:after="100" w:afterAutospacing="1"/>
    </w:pPr>
    <w:rPr>
      <w:rFonts w:ascii="Times New Roman" w:eastAsia="Times New Roman" w:hAnsi="Times New Roman" w:cs="Times New Roman"/>
      <w:sz w:val="24"/>
    </w:rPr>
  </w:style>
  <w:style w:type="paragraph" w:customStyle="1" w:styleId="head--a">
    <w:name w:val="head--a"/>
    <w:basedOn w:val="Normal"/>
    <w:rsid w:val="00774FA9"/>
    <w:pPr>
      <w:spacing w:before="100" w:beforeAutospacing="1" w:after="100" w:afterAutospacing="1"/>
    </w:pPr>
    <w:rPr>
      <w:rFonts w:ascii="Times New Roman" w:eastAsia="Times New Roman" w:hAnsi="Times New Roman" w:cs="Times New Roman"/>
      <w:sz w:val="24"/>
    </w:rPr>
  </w:style>
  <w:style w:type="character" w:customStyle="1" w:styleId="charoverride-10">
    <w:name w:val="charoverride-10"/>
    <w:basedOn w:val="DefaultParagraphFont"/>
    <w:rsid w:val="00774FA9"/>
  </w:style>
  <w:style w:type="paragraph" w:customStyle="1" w:styleId="body-txt-after-header">
    <w:name w:val="body-txt-after-header"/>
    <w:basedOn w:val="Normal"/>
    <w:rsid w:val="00774FA9"/>
    <w:pPr>
      <w:spacing w:before="100" w:beforeAutospacing="1" w:after="100" w:afterAutospacing="1"/>
    </w:pPr>
    <w:rPr>
      <w:rFonts w:ascii="Times New Roman" w:eastAsia="Times New Roman" w:hAnsi="Times New Roman" w:cs="Times New Roman"/>
      <w:sz w:val="24"/>
    </w:rPr>
  </w:style>
  <w:style w:type="paragraph" w:customStyle="1" w:styleId="body-txt">
    <w:name w:val="body-txt"/>
    <w:basedOn w:val="Normal"/>
    <w:rsid w:val="00774FA9"/>
    <w:pPr>
      <w:spacing w:before="100" w:beforeAutospacing="1" w:after="100" w:afterAutospacing="1"/>
    </w:pPr>
    <w:rPr>
      <w:rFonts w:ascii="Times New Roman" w:eastAsia="Times New Roman" w:hAnsi="Times New Roman" w:cs="Times New Roman"/>
      <w:sz w:val="24"/>
    </w:rPr>
  </w:style>
  <w:style w:type="character" w:customStyle="1" w:styleId="charoverride-7">
    <w:name w:val="charoverride-7"/>
    <w:basedOn w:val="DefaultParagraphFont"/>
    <w:rsid w:val="00774FA9"/>
  </w:style>
  <w:style w:type="character" w:customStyle="1" w:styleId="charoverride-11">
    <w:name w:val="charoverride-11"/>
    <w:basedOn w:val="DefaultParagraphFont"/>
    <w:rsid w:val="00774FA9"/>
  </w:style>
  <w:style w:type="paragraph" w:customStyle="1" w:styleId="stop-here">
    <w:name w:val="stop-here"/>
    <w:basedOn w:val="Normal"/>
    <w:rsid w:val="00774FA9"/>
    <w:pPr>
      <w:spacing w:before="100" w:beforeAutospacing="1" w:after="100" w:afterAutospacing="1"/>
    </w:pPr>
    <w:rPr>
      <w:rFonts w:ascii="Times New Roman" w:eastAsia="Times New Roman" w:hAnsi="Times New Roman" w:cs="Times New Roman"/>
      <w:sz w:val="24"/>
    </w:rPr>
  </w:style>
  <w:style w:type="character" w:customStyle="1" w:styleId="annotationhighlight">
    <w:name w:val="annotation__highlight"/>
    <w:basedOn w:val="DefaultParagraphFont"/>
    <w:rsid w:val="00774FA9"/>
  </w:style>
  <w:style w:type="paragraph" w:customStyle="1" w:styleId="primary-type">
    <w:name w:val="primary-type"/>
    <w:basedOn w:val="Normal"/>
    <w:rsid w:val="00774FA9"/>
    <w:pPr>
      <w:spacing w:before="100" w:beforeAutospacing="1" w:after="100" w:afterAutospacing="1"/>
    </w:pPr>
    <w:rPr>
      <w:rFonts w:ascii="Times New Roman" w:eastAsia="Times New Roman" w:hAnsi="Times New Roman" w:cs="Times New Roman"/>
      <w:sz w:val="24"/>
    </w:rPr>
  </w:style>
  <w:style w:type="character" w:customStyle="1" w:styleId="link-to-callout">
    <w:name w:val="link-to-callout"/>
    <w:basedOn w:val="DefaultParagraphFont"/>
    <w:rsid w:val="00774FA9"/>
  </w:style>
  <w:style w:type="paragraph" w:customStyle="1" w:styleId="quote-name">
    <w:name w:val="quote-name"/>
    <w:basedOn w:val="Normal"/>
    <w:rsid w:val="00774FA9"/>
    <w:pPr>
      <w:spacing w:before="100" w:beforeAutospacing="1" w:after="100" w:afterAutospacing="1"/>
    </w:pPr>
    <w:rPr>
      <w:rFonts w:ascii="Times New Roman" w:eastAsia="Times New Roman" w:hAnsi="Times New Roman" w:cs="Times New Roman"/>
      <w:sz w:val="24"/>
    </w:rPr>
  </w:style>
  <w:style w:type="paragraph" w:customStyle="1" w:styleId="lists-and-tablesul1">
    <w:name w:val="lists-and-tables_ul1"/>
    <w:basedOn w:val="Normal"/>
    <w:rsid w:val="00774FA9"/>
    <w:pPr>
      <w:spacing w:before="100" w:beforeAutospacing="1" w:after="100" w:afterAutospacing="1"/>
    </w:pPr>
    <w:rPr>
      <w:rFonts w:ascii="Times New Roman" w:eastAsia="Times New Roman" w:hAnsi="Times New Roman" w:cs="Times New Roman"/>
      <w:sz w:val="24"/>
    </w:rPr>
  </w:style>
  <w:style w:type="character" w:customStyle="1" w:styleId="zero">
    <w:name w:val="zero"/>
    <w:basedOn w:val="DefaultParagraphFont"/>
    <w:rsid w:val="00774FA9"/>
  </w:style>
  <w:style w:type="paragraph" w:customStyle="1" w:styleId="listingexcerpt">
    <w:name w:val="listing__excerpt"/>
    <w:basedOn w:val="Normal"/>
    <w:rsid w:val="00774FA9"/>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774FA9"/>
  </w:style>
  <w:style w:type="paragraph" w:customStyle="1" w:styleId="specialbutton">
    <w:name w:val="special__button"/>
    <w:basedOn w:val="Normal"/>
    <w:rsid w:val="00774FA9"/>
    <w:pPr>
      <w:spacing w:before="100" w:beforeAutospacing="1" w:after="100" w:afterAutospacing="1"/>
    </w:pPr>
    <w:rPr>
      <w:rFonts w:eastAsia="Times New Roman"/>
      <w:szCs w:val="24"/>
      <w:lang w:eastAsia="zh-CN"/>
    </w:rPr>
  </w:style>
  <w:style w:type="character" w:customStyle="1" w:styleId="m-134349766280542120gmail-cite">
    <w:name w:val="m_-134349766280542120gmail-cite"/>
    <w:basedOn w:val="DefaultParagraphFont"/>
    <w:rsid w:val="00774FA9"/>
  </w:style>
  <w:style w:type="character" w:customStyle="1" w:styleId="m-134349766280542120gmail-underline">
    <w:name w:val="m_-134349766280542120gmail-underline"/>
    <w:basedOn w:val="DefaultParagraphFont"/>
    <w:rsid w:val="00774FA9"/>
  </w:style>
  <w:style w:type="character" w:customStyle="1" w:styleId="m-134349766280542120gmail-underline0">
    <w:name w:val="m_-134349766280542120gmail-underline0"/>
    <w:basedOn w:val="DefaultParagraphFont"/>
    <w:rsid w:val="00774FA9"/>
  </w:style>
  <w:style w:type="paragraph" w:customStyle="1" w:styleId="p5">
    <w:name w:val="p5"/>
    <w:basedOn w:val="Normal"/>
    <w:rsid w:val="00774FA9"/>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7">
    <w:name w:val="p7"/>
    <w:basedOn w:val="Normal"/>
    <w:rsid w:val="00774FA9"/>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9">
    <w:name w:val="p9"/>
    <w:basedOn w:val="Normal"/>
    <w:rsid w:val="00774FA9"/>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1">
    <w:name w:val="p11"/>
    <w:basedOn w:val="Normal"/>
    <w:rsid w:val="00774FA9"/>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4">
    <w:name w:val="p4"/>
    <w:basedOn w:val="Normal"/>
    <w:rsid w:val="00774FA9"/>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6">
    <w:name w:val="p6"/>
    <w:basedOn w:val="Normal"/>
    <w:rsid w:val="00774FA9"/>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
    <w:name w:val="p8"/>
    <w:basedOn w:val="Normal"/>
    <w:rsid w:val="00774FA9"/>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0">
    <w:name w:val="p10"/>
    <w:basedOn w:val="Normal"/>
    <w:rsid w:val="00774FA9"/>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2">
    <w:name w:val="p12"/>
    <w:basedOn w:val="Normal"/>
    <w:rsid w:val="00774FA9"/>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4">
    <w:name w:val="p14"/>
    <w:basedOn w:val="Normal"/>
    <w:rsid w:val="00774FA9"/>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wsj-article-caption-content">
    <w:name w:val="wsj-article-caption-content"/>
    <w:basedOn w:val="DefaultParagraphFont"/>
    <w:rsid w:val="00774FA9"/>
  </w:style>
  <w:style w:type="paragraph" w:customStyle="1" w:styleId="initial">
    <w:name w:val="initial"/>
    <w:basedOn w:val="Normal"/>
    <w:rsid w:val="00774FA9"/>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speakable-paragraph">
    <w:name w:val="speakable-paragraph"/>
    <w:basedOn w:val="Normal"/>
    <w:rsid w:val="00774FA9"/>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CardUnderlinedCharChar0">
    <w:name w:val="Card Underlined Char Char"/>
    <w:rsid w:val="00774FA9"/>
    <w:rPr>
      <w:rFonts w:ascii="Arial Narrow" w:hAnsi="Arial Narrow"/>
      <w:sz w:val="22"/>
      <w:szCs w:val="24"/>
      <w:u w:val="single"/>
      <w:lang w:val="en-US" w:eastAsia="en-US" w:bidi="ar-SA"/>
    </w:rPr>
  </w:style>
  <w:style w:type="paragraph" w:customStyle="1" w:styleId="m-266642551691440061gmail-cites">
    <w:name w:val="m_-266642551691440061gmail-cites"/>
    <w:basedOn w:val="Normal"/>
    <w:rsid w:val="00774FA9"/>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author-date">
    <w:name w:val="m_-266642551691440061gmail-author-date"/>
    <w:basedOn w:val="DefaultParagraphFont"/>
    <w:rsid w:val="00774FA9"/>
  </w:style>
  <w:style w:type="paragraph" w:customStyle="1" w:styleId="m-266642551691440061gmail-cards">
    <w:name w:val="m_-266642551691440061gmail-cards"/>
    <w:basedOn w:val="Normal"/>
    <w:rsid w:val="00774FA9"/>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debateunderline">
    <w:name w:val="m_-266642551691440061gmail-debateunderline"/>
    <w:basedOn w:val="DefaultParagraphFont"/>
    <w:rsid w:val="00774FA9"/>
  </w:style>
  <w:style w:type="paragraph" w:customStyle="1" w:styleId="dcr-rysp4a">
    <w:name w:val="dcr-rysp4a"/>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al-author-delim">
    <w:name w:val="al-author-delim"/>
    <w:basedOn w:val="DefaultParagraphFont"/>
    <w:rsid w:val="00774FA9"/>
  </w:style>
  <w:style w:type="paragraph" w:customStyle="1" w:styleId="person-teasermeta">
    <w:name w:val="person-teaser__meta"/>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story-metaauthors-bio">
    <w:name w:val="story-meta__authors-bio"/>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contact1-title">
    <w:name w:val="contact1-title"/>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bylineauthor-sfpzx0-2">
    <w:name w:val="byline__author-sfpzx0-2"/>
    <w:basedOn w:val="DefaultParagraphFont"/>
    <w:rsid w:val="00774FA9"/>
  </w:style>
  <w:style w:type="character" w:customStyle="1" w:styleId="bylinebylineand-sfpzx0-1">
    <w:name w:val="byline__bylineand-sfpzx0-1"/>
    <w:basedOn w:val="DefaultParagraphFont"/>
    <w:rsid w:val="00774FA9"/>
  </w:style>
  <w:style w:type="character" w:customStyle="1" w:styleId="pjlv">
    <w:name w:val="pjlv"/>
    <w:basedOn w:val="DefaultParagraphFont"/>
    <w:rsid w:val="00774FA9"/>
  </w:style>
  <w:style w:type="character" w:customStyle="1" w:styleId="gold">
    <w:name w:val="gold"/>
    <w:basedOn w:val="DefaultParagraphFont"/>
    <w:rsid w:val="00774FA9"/>
  </w:style>
  <w:style w:type="character" w:customStyle="1" w:styleId="a2akit">
    <w:name w:val="a2a_kit"/>
    <w:basedOn w:val="DefaultParagraphFont"/>
    <w:rsid w:val="00774FA9"/>
  </w:style>
  <w:style w:type="character" w:customStyle="1" w:styleId="blog-post-title-font">
    <w:name w:val="blog-post-title-font"/>
    <w:basedOn w:val="DefaultParagraphFont"/>
    <w:rsid w:val="00774FA9"/>
  </w:style>
  <w:style w:type="character" w:customStyle="1" w:styleId="tnt-byline">
    <w:name w:val="tnt-byline"/>
    <w:basedOn w:val="DefaultParagraphFont"/>
    <w:rsid w:val="00774FA9"/>
  </w:style>
  <w:style w:type="character" w:customStyle="1" w:styleId="wpds-c-ewnrgj">
    <w:name w:val="wpds-c-ewnrgj"/>
    <w:basedOn w:val="DefaultParagraphFont"/>
    <w:rsid w:val="00774FA9"/>
  </w:style>
  <w:style w:type="character" w:customStyle="1" w:styleId="dib">
    <w:name w:val="dib"/>
    <w:basedOn w:val="DefaultParagraphFont"/>
    <w:rsid w:val="00774FA9"/>
  </w:style>
  <w:style w:type="character" w:customStyle="1" w:styleId="byline-prefix">
    <w:name w:val="byline-prefix"/>
    <w:basedOn w:val="DefaultParagraphFont"/>
    <w:rsid w:val="00774FA9"/>
  </w:style>
  <w:style w:type="paragraph" w:customStyle="1" w:styleId="epvx9352">
    <w:name w:val="epvx9352"/>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css-1wc2zh5">
    <w:name w:val="css-1wc2zh5"/>
    <w:basedOn w:val="DefaultParagraphFont"/>
    <w:rsid w:val="00774FA9"/>
  </w:style>
  <w:style w:type="character" w:customStyle="1" w:styleId="normaltextrun">
    <w:name w:val="normaltextrun"/>
    <w:basedOn w:val="DefaultParagraphFont"/>
    <w:rsid w:val="00774FA9"/>
  </w:style>
  <w:style w:type="paragraph" w:customStyle="1" w:styleId="authorcreds">
    <w:name w:val="authorcreds"/>
    <w:basedOn w:val="Normal"/>
    <w:link w:val="authorcredsChar"/>
    <w:autoRedefine/>
    <w:uiPriority w:val="4"/>
    <w:qFormat/>
    <w:rsid w:val="00774FA9"/>
    <w:rPr>
      <w:rFonts w:ascii="Times New Roman" w:hAnsi="Times New Roman" w:cstheme="minorHAnsi"/>
    </w:rPr>
  </w:style>
  <w:style w:type="character" w:customStyle="1" w:styleId="authorcredsChar">
    <w:name w:val="authorcreds Char"/>
    <w:basedOn w:val="DefaultParagraphFont"/>
    <w:link w:val="authorcreds"/>
    <w:uiPriority w:val="4"/>
    <w:rsid w:val="00774FA9"/>
    <w:rPr>
      <w:rFonts w:ascii="Times New Roman" w:hAnsi="Times New Roman" w:cstheme="minorHAnsi"/>
    </w:rPr>
  </w:style>
  <w:style w:type="character" w:customStyle="1" w:styleId="cardChar0">
    <w:name w:val="%card Char"/>
    <w:link w:val="card"/>
    <w:rsid w:val="00774FA9"/>
    <w:rPr>
      <w:rFonts w:ascii="Calibri" w:eastAsia="Times New Roman" w:hAnsi="Calibri" w:cs="Calibri"/>
      <w:bCs/>
    </w:rPr>
  </w:style>
  <w:style w:type="character" w:customStyle="1" w:styleId="text-uppercase">
    <w:name w:val="text-uppercase"/>
    <w:basedOn w:val="DefaultParagraphFont"/>
    <w:rsid w:val="00774FA9"/>
  </w:style>
  <w:style w:type="character" w:customStyle="1" w:styleId="widgetheadline-text">
    <w:name w:val="widget__headline-text"/>
    <w:basedOn w:val="DefaultParagraphFont"/>
    <w:rsid w:val="00774FA9"/>
  </w:style>
  <w:style w:type="paragraph" w:customStyle="1" w:styleId="Heading411">
    <w:name w:val="Heading 411"/>
    <w:basedOn w:val="Heading1"/>
    <w:next w:val="NoSpacing"/>
    <w:link w:val="Hyperlink"/>
    <w:autoRedefine/>
    <w:uiPriority w:val="99"/>
    <w:qFormat/>
    <w:rsid w:val="00774FA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space-break">
    <w:name w:val="space-break"/>
    <w:basedOn w:val="Normal"/>
    <w:rsid w:val="00774FA9"/>
    <w:pPr>
      <w:spacing w:before="100" w:beforeAutospacing="1" w:after="100" w:afterAutospacing="1"/>
    </w:pPr>
    <w:rPr>
      <w:rFonts w:eastAsia="Times New Roman"/>
      <w:sz w:val="24"/>
    </w:rPr>
  </w:style>
  <w:style w:type="paragraph" w:customStyle="1" w:styleId="RainwithanA">
    <w:name w:val="Rain with an A"/>
    <w:basedOn w:val="Normal"/>
    <w:link w:val="RainwithanAChar"/>
    <w:uiPriority w:val="4"/>
    <w:qFormat/>
    <w:rsid w:val="00774FA9"/>
    <w:pPr>
      <w:outlineLvl w:val="3"/>
    </w:pPr>
    <w:rPr>
      <w:b/>
      <w:sz w:val="26"/>
    </w:rPr>
  </w:style>
  <w:style w:type="character" w:customStyle="1" w:styleId="RainwithanAChar">
    <w:name w:val="Rain with an A Char"/>
    <w:basedOn w:val="DefaultParagraphFont"/>
    <w:link w:val="RainwithanA"/>
    <w:uiPriority w:val="4"/>
    <w:rsid w:val="00774FA9"/>
    <w:rPr>
      <w:rFonts w:ascii="Calibri" w:hAnsi="Calibri" w:cs="Calibri"/>
      <w:b/>
      <w:sz w:val="26"/>
    </w:rPr>
  </w:style>
  <w:style w:type="character" w:customStyle="1" w:styleId="eop">
    <w:name w:val="eop"/>
    <w:basedOn w:val="DefaultParagraphFont"/>
    <w:rsid w:val="00774FA9"/>
  </w:style>
  <w:style w:type="paragraph" w:customStyle="1" w:styleId="DebateCitation">
    <w:name w:val="Debate Citation"/>
    <w:basedOn w:val="Normal"/>
    <w:autoRedefine/>
    <w:rsid w:val="00774FA9"/>
    <w:rPr>
      <w:szCs w:val="16"/>
    </w:rPr>
  </w:style>
  <w:style w:type="character" w:customStyle="1" w:styleId="spellingerror">
    <w:name w:val="spellingerror"/>
    <w:basedOn w:val="DefaultParagraphFont"/>
    <w:rsid w:val="00774FA9"/>
  </w:style>
  <w:style w:type="character" w:customStyle="1" w:styleId="c-messagekitfilemetatext">
    <w:name w:val="c-message_kit__file__meta__text"/>
    <w:basedOn w:val="DefaultParagraphFont"/>
    <w:rsid w:val="00774FA9"/>
  </w:style>
  <w:style w:type="character" w:customStyle="1" w:styleId="c-pillowfiletitle">
    <w:name w:val="c-pillow_file__title"/>
    <w:basedOn w:val="DefaultParagraphFont"/>
    <w:rsid w:val="00774FA9"/>
  </w:style>
  <w:style w:type="paragraph" w:customStyle="1" w:styleId="areyou">
    <w:name w:val="are you"/>
    <w:basedOn w:val="Normal"/>
    <w:link w:val="areyouChar"/>
    <w:uiPriority w:val="4"/>
    <w:qFormat/>
    <w:rsid w:val="00774FA9"/>
    <w:pPr>
      <w:outlineLvl w:val="3"/>
    </w:pPr>
    <w:rPr>
      <w:b/>
      <w:sz w:val="26"/>
    </w:rPr>
  </w:style>
  <w:style w:type="character" w:customStyle="1" w:styleId="areyouChar">
    <w:name w:val="are you Char"/>
    <w:basedOn w:val="DefaultParagraphFont"/>
    <w:link w:val="areyou"/>
    <w:uiPriority w:val="4"/>
    <w:rsid w:val="00774FA9"/>
    <w:rPr>
      <w:rFonts w:ascii="Calibri" w:hAnsi="Calibri" w:cs="Calibri"/>
      <w:b/>
      <w:sz w:val="26"/>
    </w:rPr>
  </w:style>
  <w:style w:type="character" w:customStyle="1" w:styleId="Heading3CharCharCharChar">
    <w:name w:val="Heading 3 Char Char Char Char"/>
    <w:rsid w:val="00774FA9"/>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774FA9"/>
  </w:style>
  <w:style w:type="character" w:customStyle="1" w:styleId="m-2745674872889869693gmail-styleunderline">
    <w:name w:val="m_-2745674872889869693gmail-styleunderline"/>
    <w:basedOn w:val="DefaultParagraphFont"/>
    <w:rsid w:val="00774FA9"/>
  </w:style>
  <w:style w:type="character" w:customStyle="1" w:styleId="UnresolvedMention31">
    <w:name w:val="Unresolved Mention31"/>
    <w:basedOn w:val="DefaultParagraphFont"/>
    <w:uiPriority w:val="99"/>
    <w:semiHidden/>
    <w:unhideWhenUsed/>
    <w:rsid w:val="00774FA9"/>
    <w:rPr>
      <w:color w:val="808080"/>
      <w:shd w:val="clear" w:color="auto" w:fill="E6E6E6"/>
    </w:rPr>
  </w:style>
  <w:style w:type="character" w:customStyle="1" w:styleId="m-8082899869479211226gmail-styleunderline">
    <w:name w:val="m_-8082899869479211226gmail-styleunderline"/>
    <w:basedOn w:val="DefaultParagraphFont"/>
    <w:rsid w:val="00774FA9"/>
  </w:style>
  <w:style w:type="paragraph" w:customStyle="1" w:styleId="NoteLevel23">
    <w:name w:val="Note Level 23"/>
    <w:basedOn w:val="Normal"/>
    <w:next w:val="Normal"/>
    <w:uiPriority w:val="99"/>
    <w:qFormat/>
    <w:rsid w:val="00774FA9"/>
    <w:pPr>
      <w:keepNext/>
      <w:ind w:left="288" w:right="288"/>
    </w:pPr>
    <w:rPr>
      <w:rFonts w:eastAsia="MS Gothic"/>
      <w:szCs w:val="20"/>
    </w:rPr>
  </w:style>
  <w:style w:type="paragraph" w:customStyle="1" w:styleId="NoteLevel24">
    <w:name w:val="Note Level 24"/>
    <w:basedOn w:val="Normal"/>
    <w:next w:val="Normal"/>
    <w:uiPriority w:val="99"/>
    <w:qFormat/>
    <w:rsid w:val="00774FA9"/>
    <w:pPr>
      <w:keepNext/>
      <w:ind w:left="288" w:right="288"/>
    </w:pPr>
    <w:rPr>
      <w:rFonts w:eastAsia="MS Gothic"/>
      <w:sz w:val="24"/>
      <w:szCs w:val="20"/>
    </w:rPr>
  </w:style>
  <w:style w:type="paragraph" w:customStyle="1" w:styleId="NoteLevel25">
    <w:name w:val="Note Level 25"/>
    <w:basedOn w:val="Normal"/>
    <w:next w:val="Normal"/>
    <w:uiPriority w:val="99"/>
    <w:qFormat/>
    <w:rsid w:val="00774FA9"/>
    <w:pPr>
      <w:keepNext/>
      <w:ind w:left="288" w:right="288"/>
    </w:pPr>
    <w:rPr>
      <w:rFonts w:eastAsia="MS Gothic"/>
      <w:szCs w:val="20"/>
    </w:rPr>
  </w:style>
  <w:style w:type="character" w:customStyle="1" w:styleId="UnresolvedMention5">
    <w:name w:val="Unresolved Mention5"/>
    <w:basedOn w:val="DefaultParagraphFont"/>
    <w:uiPriority w:val="99"/>
    <w:semiHidden/>
    <w:unhideWhenUsed/>
    <w:rsid w:val="00774FA9"/>
    <w:rPr>
      <w:color w:val="605E5C"/>
      <w:shd w:val="clear" w:color="auto" w:fill="E1DFDD"/>
    </w:rPr>
  </w:style>
  <w:style w:type="character" w:customStyle="1" w:styleId="UnresolvedMention6">
    <w:name w:val="Unresolved Mention6"/>
    <w:basedOn w:val="DefaultParagraphFont"/>
    <w:uiPriority w:val="99"/>
    <w:semiHidden/>
    <w:unhideWhenUsed/>
    <w:rsid w:val="00774FA9"/>
    <w:rPr>
      <w:color w:val="605E5C"/>
      <w:shd w:val="clear" w:color="auto" w:fill="E1DFDD"/>
    </w:rPr>
  </w:style>
  <w:style w:type="character" w:customStyle="1" w:styleId="hubidentifier">
    <w:name w:val="hub_identifier"/>
    <w:basedOn w:val="DefaultParagraphFont"/>
    <w:rsid w:val="00774FA9"/>
  </w:style>
  <w:style w:type="paragraph" w:customStyle="1" w:styleId="aufzhlungnormal">
    <w:name w:val="aufzhlungnormal"/>
    <w:basedOn w:val="Normal"/>
    <w:qFormat/>
    <w:rsid w:val="00774FA9"/>
    <w:pPr>
      <w:spacing w:before="100" w:beforeAutospacing="1" w:after="100" w:afterAutospacing="1"/>
    </w:pPr>
    <w:rPr>
      <w:rFonts w:eastAsia="Times New Roman"/>
      <w:sz w:val="24"/>
    </w:rPr>
  </w:style>
  <w:style w:type="paragraph" w:customStyle="1" w:styleId="entrefilet">
    <w:name w:val="entrefilet"/>
    <w:basedOn w:val="Normal"/>
    <w:qFormat/>
    <w:rsid w:val="00774FA9"/>
    <w:pPr>
      <w:spacing w:before="100" w:beforeAutospacing="1" w:after="100" w:afterAutospacing="1"/>
    </w:pPr>
    <w:rPr>
      <w:rFonts w:eastAsia="Times New Roman"/>
      <w:sz w:val="24"/>
    </w:rPr>
  </w:style>
  <w:style w:type="paragraph" w:customStyle="1" w:styleId="kapitelreferenzkopf">
    <w:name w:val="kapitelreferenzkopf"/>
    <w:basedOn w:val="Normal"/>
    <w:qFormat/>
    <w:rsid w:val="00774FA9"/>
    <w:pPr>
      <w:spacing w:before="100" w:beforeAutospacing="1" w:after="100" w:afterAutospacing="1"/>
    </w:pPr>
    <w:rPr>
      <w:rFonts w:eastAsia="Times New Roman"/>
      <w:sz w:val="24"/>
    </w:rPr>
  </w:style>
  <w:style w:type="paragraph" w:customStyle="1" w:styleId="tabberschrift">
    <w:name w:val="tabberschrift"/>
    <w:basedOn w:val="Normal"/>
    <w:qFormat/>
    <w:rsid w:val="00774FA9"/>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774FA9"/>
  </w:style>
  <w:style w:type="character" w:customStyle="1" w:styleId="m-5621139387307470627gmail-style13ptbold">
    <w:name w:val="m_-5621139387307470627gmail-style13ptbold"/>
    <w:basedOn w:val="DefaultParagraphFont"/>
    <w:rsid w:val="00774FA9"/>
  </w:style>
  <w:style w:type="character" w:customStyle="1" w:styleId="m-5621139387307470627gmail-styleunderline">
    <w:name w:val="m_-5621139387307470627gmail-styleunderline"/>
    <w:basedOn w:val="DefaultParagraphFont"/>
    <w:rsid w:val="00774FA9"/>
  </w:style>
  <w:style w:type="character" w:customStyle="1" w:styleId="m-4930835733434609408gmail-style13ptbold">
    <w:name w:val="m_-4930835733434609408gmail-style13ptbold"/>
    <w:basedOn w:val="DefaultParagraphFont"/>
    <w:rsid w:val="00774FA9"/>
  </w:style>
  <w:style w:type="character" w:customStyle="1" w:styleId="m-4930835733434609408gmail-styleunderline">
    <w:name w:val="m_-4930835733434609408gmail-styleunderline"/>
    <w:basedOn w:val="DefaultParagraphFont"/>
    <w:rsid w:val="00774FA9"/>
  </w:style>
  <w:style w:type="character" w:customStyle="1" w:styleId="m-2456650549122369157gmail-style13ptbold">
    <w:name w:val="m_-2456650549122369157gmail-style13ptbold"/>
    <w:basedOn w:val="DefaultParagraphFont"/>
    <w:rsid w:val="00774FA9"/>
  </w:style>
  <w:style w:type="character" w:customStyle="1" w:styleId="m-2456650549122369157gmail-styleunderline">
    <w:name w:val="m_-2456650549122369157gmail-styleunderline"/>
    <w:basedOn w:val="DefaultParagraphFont"/>
    <w:rsid w:val="00774FA9"/>
  </w:style>
  <w:style w:type="paragraph" w:customStyle="1" w:styleId="Second">
    <w:name w:val="Second"/>
    <w:basedOn w:val="Normal"/>
    <w:qFormat/>
    <w:rsid w:val="00774FA9"/>
    <w:rPr>
      <w:rFonts w:eastAsia="Calibri"/>
      <w:b/>
      <w:caps/>
      <w:szCs w:val="20"/>
    </w:rPr>
  </w:style>
  <w:style w:type="character" w:customStyle="1" w:styleId="gmail-m5226785990326652285gmail-style13ptbold">
    <w:name w:val="gmail-m_5226785990326652285gmail-style13ptbold"/>
    <w:basedOn w:val="DefaultParagraphFont"/>
    <w:rsid w:val="00774FA9"/>
  </w:style>
  <w:style w:type="character" w:customStyle="1" w:styleId="gmail-m5226785990326652285gmail-styleunderline">
    <w:name w:val="gmail-m_5226785990326652285gmail-styleunderline"/>
    <w:basedOn w:val="DefaultParagraphFont"/>
    <w:rsid w:val="00774FA9"/>
  </w:style>
  <w:style w:type="paragraph" w:customStyle="1" w:styleId="u-mb-2">
    <w:name w:val="u-mb-2"/>
    <w:basedOn w:val="Normal"/>
    <w:qFormat/>
    <w:rsid w:val="00774FA9"/>
    <w:pPr>
      <w:spacing w:before="100" w:beforeAutospacing="1" w:after="100" w:afterAutospacing="1"/>
    </w:pPr>
    <w:rPr>
      <w:rFonts w:eastAsia="Times New Roman"/>
      <w:sz w:val="24"/>
    </w:rPr>
  </w:style>
  <w:style w:type="character" w:customStyle="1" w:styleId="authorsname">
    <w:name w:val="authors__name"/>
    <w:basedOn w:val="DefaultParagraphFont"/>
    <w:rsid w:val="00774FA9"/>
  </w:style>
  <w:style w:type="character" w:customStyle="1" w:styleId="authorscontact">
    <w:name w:val="authors__contact"/>
    <w:basedOn w:val="DefaultParagraphFont"/>
    <w:rsid w:val="00774FA9"/>
  </w:style>
  <w:style w:type="character" w:customStyle="1" w:styleId="affiliationdepartment">
    <w:name w:val="affiliation__department"/>
    <w:basedOn w:val="DefaultParagraphFont"/>
    <w:rsid w:val="00774FA9"/>
  </w:style>
  <w:style w:type="character" w:customStyle="1" w:styleId="affiliationname">
    <w:name w:val="affiliation__name"/>
    <w:basedOn w:val="DefaultParagraphFont"/>
    <w:rsid w:val="00774FA9"/>
  </w:style>
  <w:style w:type="character" w:customStyle="1" w:styleId="affiliationcity">
    <w:name w:val="affiliation__city"/>
    <w:basedOn w:val="DefaultParagraphFont"/>
    <w:rsid w:val="00774FA9"/>
  </w:style>
  <w:style w:type="character" w:customStyle="1" w:styleId="affiliationcountry">
    <w:name w:val="affiliation__country"/>
    <w:basedOn w:val="DefaultParagraphFont"/>
    <w:rsid w:val="00774FA9"/>
  </w:style>
  <w:style w:type="character" w:customStyle="1" w:styleId="journaltitle">
    <w:name w:val="journaltitle"/>
    <w:basedOn w:val="DefaultParagraphFont"/>
    <w:rsid w:val="00774FA9"/>
  </w:style>
  <w:style w:type="paragraph" w:customStyle="1" w:styleId="nav-linksstylessectiontitle-sc-1tike8v-3">
    <w:name w:val="nav-linksstyles__sectiontitle-sc-1tike8v-3"/>
    <w:basedOn w:val="Normal"/>
    <w:qFormat/>
    <w:rsid w:val="00774FA9"/>
    <w:pPr>
      <w:spacing w:before="100" w:beforeAutospacing="1" w:after="100" w:afterAutospacing="1"/>
    </w:pPr>
    <w:rPr>
      <w:rFonts w:eastAsia="Times New Roman"/>
      <w:sz w:val="24"/>
    </w:rPr>
  </w:style>
  <w:style w:type="character" w:customStyle="1" w:styleId="section-front-header-modulesubtitle">
    <w:name w:val="section-front-header-module__subtitle"/>
    <w:basedOn w:val="DefaultParagraphFont"/>
    <w:rsid w:val="00774FA9"/>
  </w:style>
  <w:style w:type="character" w:customStyle="1" w:styleId="a-size-extra-large">
    <w:name w:val="a-size-extra-large"/>
    <w:basedOn w:val="DefaultParagraphFont"/>
    <w:rsid w:val="00774FA9"/>
  </w:style>
  <w:style w:type="paragraph" w:customStyle="1" w:styleId="generic-articlebody">
    <w:name w:val="generic-article__body"/>
    <w:basedOn w:val="Normal"/>
    <w:qFormat/>
    <w:rsid w:val="00774FA9"/>
    <w:pPr>
      <w:spacing w:before="100" w:beforeAutospacing="1" w:after="100" w:afterAutospacing="1"/>
    </w:pPr>
    <w:rPr>
      <w:rFonts w:eastAsia="Times New Roman"/>
      <w:sz w:val="24"/>
    </w:rPr>
  </w:style>
  <w:style w:type="character" w:customStyle="1" w:styleId="m-6919561637539550718gmail-style13ptbold">
    <w:name w:val="m_-6919561637539550718gmail-style13ptbold"/>
    <w:basedOn w:val="DefaultParagraphFont"/>
    <w:rsid w:val="00774FA9"/>
  </w:style>
  <w:style w:type="character" w:customStyle="1" w:styleId="m-6919561637539550718gmail-styleunderline">
    <w:name w:val="m_-6919561637539550718gmail-styleunderline"/>
    <w:basedOn w:val="DefaultParagraphFont"/>
    <w:rsid w:val="00774FA9"/>
  </w:style>
  <w:style w:type="character" w:customStyle="1" w:styleId="m-4851586476605706605gmail-styleunderline">
    <w:name w:val="m_-4851586476605706605gmail-styleunderline"/>
    <w:basedOn w:val="DefaultParagraphFont"/>
    <w:rsid w:val="00774FA9"/>
  </w:style>
  <w:style w:type="character" w:customStyle="1" w:styleId="10garamond">
    <w:name w:val="10 garamond"/>
    <w:rsid w:val="00774FA9"/>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Genealogy">
    <w:name w:val="Genealogy"/>
    <w:basedOn w:val="Heading4"/>
    <w:autoRedefine/>
    <w:qFormat/>
    <w:rsid w:val="00774FA9"/>
    <w:rPr>
      <w:rFonts w:cs="Calibri"/>
      <w:b w:val="0"/>
      <w:i/>
    </w:rPr>
  </w:style>
  <w:style w:type="character" w:customStyle="1" w:styleId="m3262662096238345512gmail-style13ptbold">
    <w:name w:val="m_3262662096238345512gmail-style13ptbold"/>
    <w:basedOn w:val="DefaultParagraphFont"/>
    <w:rsid w:val="00774FA9"/>
  </w:style>
  <w:style w:type="paragraph" w:customStyle="1" w:styleId="m5562427531322223799gmail-msolistparagraph">
    <w:name w:val="m_5562427531322223799gmail-msolistparagraph"/>
    <w:basedOn w:val="Normal"/>
    <w:qFormat/>
    <w:rsid w:val="00774FA9"/>
    <w:pPr>
      <w:spacing w:before="100" w:beforeAutospacing="1" w:after="100" w:afterAutospacing="1"/>
    </w:pPr>
  </w:style>
  <w:style w:type="character" w:customStyle="1" w:styleId="c-messagebody">
    <w:name w:val="c-message__body"/>
    <w:basedOn w:val="DefaultParagraphFont"/>
    <w:rsid w:val="00774FA9"/>
  </w:style>
  <w:style w:type="character" w:customStyle="1" w:styleId="textexposedshow">
    <w:name w:val="text_exposed_show"/>
    <w:basedOn w:val="DefaultParagraphFont"/>
    <w:rsid w:val="00774FA9"/>
  </w:style>
  <w:style w:type="character" w:customStyle="1" w:styleId="m6996517068433683380gmail-style13ptbold">
    <w:name w:val="m_6996517068433683380gmail-style13ptbold"/>
    <w:basedOn w:val="DefaultParagraphFont"/>
    <w:rsid w:val="00774FA9"/>
  </w:style>
  <w:style w:type="character" w:customStyle="1" w:styleId="m6996517068433683380gmail-styleunderline">
    <w:name w:val="m_6996517068433683380gmail-styleunderline"/>
    <w:basedOn w:val="DefaultParagraphFont"/>
    <w:rsid w:val="00774FA9"/>
  </w:style>
  <w:style w:type="paragraph" w:customStyle="1" w:styleId="analytics0">
    <w:name w:val="analytics"/>
    <w:basedOn w:val="Normal"/>
    <w:link w:val="analyticsChar0"/>
    <w:uiPriority w:val="4"/>
    <w:qFormat/>
    <w:rsid w:val="00774FA9"/>
    <w:rPr>
      <w:b/>
      <w:color w:val="C00000"/>
      <w:sz w:val="26"/>
    </w:rPr>
  </w:style>
  <w:style w:type="character" w:customStyle="1" w:styleId="analyticsChar0">
    <w:name w:val="analytics Char"/>
    <w:basedOn w:val="DefaultParagraphFont"/>
    <w:link w:val="analytics0"/>
    <w:uiPriority w:val="4"/>
    <w:rsid w:val="00774FA9"/>
    <w:rPr>
      <w:rFonts w:ascii="Calibri" w:hAnsi="Calibri" w:cs="Calibri"/>
      <w:b/>
      <w:color w:val="C00000"/>
      <w:sz w:val="26"/>
    </w:rPr>
  </w:style>
  <w:style w:type="character" w:customStyle="1" w:styleId="m-295881671861464791gmail-style13ptbold">
    <w:name w:val="m_-295881671861464791gmail-style13ptbold"/>
    <w:basedOn w:val="DefaultParagraphFont"/>
    <w:rsid w:val="00774FA9"/>
  </w:style>
  <w:style w:type="character" w:customStyle="1" w:styleId="m-6800285380327296172gmail-style13ptbold">
    <w:name w:val="m_-6800285380327296172gmail-style13ptbold"/>
    <w:basedOn w:val="DefaultParagraphFont"/>
    <w:rsid w:val="00774FA9"/>
  </w:style>
  <w:style w:type="character" w:customStyle="1" w:styleId="m-6800285380327296172gmail-styleunderline">
    <w:name w:val="m_-6800285380327296172gmail-styleunderline"/>
    <w:basedOn w:val="DefaultParagraphFont"/>
    <w:rsid w:val="00774FA9"/>
  </w:style>
  <w:style w:type="character" w:customStyle="1" w:styleId="m-8497948306993107372gmail-style13ptbold">
    <w:name w:val="m_-8497948306993107372gmail-style13ptbold"/>
    <w:basedOn w:val="DefaultParagraphFont"/>
    <w:rsid w:val="00774FA9"/>
  </w:style>
  <w:style w:type="character" w:customStyle="1" w:styleId="gmail-styleunderline">
    <w:name w:val="gmail-styleunderline"/>
    <w:basedOn w:val="DefaultParagraphFont"/>
    <w:rsid w:val="00774FA9"/>
  </w:style>
  <w:style w:type="character" w:customStyle="1" w:styleId="m-5156237671796814033gmail-styleunderline">
    <w:name w:val="m_-5156237671796814033gmail-styleunderline"/>
    <w:basedOn w:val="DefaultParagraphFont"/>
    <w:rsid w:val="00774FA9"/>
  </w:style>
  <w:style w:type="character" w:customStyle="1" w:styleId="m-8899101075591056128gmail-msohyperlink">
    <w:name w:val="m_-8899101075591056128gmail-msohyperlink"/>
    <w:basedOn w:val="DefaultParagraphFont"/>
    <w:rsid w:val="00774FA9"/>
  </w:style>
  <w:style w:type="character" w:customStyle="1" w:styleId="m-8899101075591056128gmail-styleunderline">
    <w:name w:val="m_-8899101075591056128gmail-styleunderline"/>
    <w:basedOn w:val="DefaultParagraphFont"/>
    <w:rsid w:val="00774FA9"/>
  </w:style>
  <w:style w:type="paragraph" w:customStyle="1" w:styleId="endmarkenabled">
    <w:name w:val="endmarkenabled"/>
    <w:basedOn w:val="Normal"/>
    <w:qFormat/>
    <w:rsid w:val="00774FA9"/>
    <w:pPr>
      <w:spacing w:before="100" w:beforeAutospacing="1" w:after="100" w:afterAutospacing="1"/>
    </w:pPr>
  </w:style>
  <w:style w:type="character" w:customStyle="1" w:styleId="c-messagelistunreaddividerlabel">
    <w:name w:val="c-message_list__unread_divider__label"/>
    <w:basedOn w:val="DefaultParagraphFont"/>
    <w:rsid w:val="00774FA9"/>
  </w:style>
  <w:style w:type="paragraph" w:customStyle="1" w:styleId="m2799300251894249257gmail-citespacing">
    <w:name w:val="m_2799300251894249257gmail-citespacing"/>
    <w:basedOn w:val="Normal"/>
    <w:rsid w:val="00774FA9"/>
    <w:pPr>
      <w:spacing w:before="100" w:beforeAutospacing="1" w:after="100" w:afterAutospacing="1"/>
    </w:pPr>
    <w:rPr>
      <w:rFonts w:eastAsia="Times New Roman"/>
      <w:sz w:val="24"/>
    </w:rPr>
  </w:style>
  <w:style w:type="character" w:customStyle="1" w:styleId="m2799300251894249257gmail-style13ptbold">
    <w:name w:val="m_2799300251894249257gmail-style13ptbold"/>
    <w:basedOn w:val="DefaultParagraphFont"/>
    <w:rsid w:val="00774FA9"/>
  </w:style>
  <w:style w:type="character" w:customStyle="1" w:styleId="m2799300251894249257gmail-styleunderline">
    <w:name w:val="m_2799300251894249257gmail-styleunderline"/>
    <w:basedOn w:val="DefaultParagraphFont"/>
    <w:rsid w:val="00774FA9"/>
  </w:style>
  <w:style w:type="character" w:customStyle="1" w:styleId="SmallFont5pt">
    <w:name w:val="Small Font (5 pt)"/>
    <w:basedOn w:val="DefaultParagraphFont"/>
    <w:rsid w:val="00774FA9"/>
    <w:rPr>
      <w:sz w:val="10"/>
    </w:rPr>
  </w:style>
  <w:style w:type="paragraph" w:customStyle="1" w:styleId="8PointFont">
    <w:name w:val="8 Point Font"/>
    <w:next w:val="Normal"/>
    <w:link w:val="8PointFontChar"/>
    <w:qFormat/>
    <w:rsid w:val="00774FA9"/>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774FA9"/>
    <w:rPr>
      <w:rFonts w:ascii="Times New Roman" w:hAnsi="Times New Roman"/>
      <w:sz w:val="16"/>
    </w:rPr>
  </w:style>
  <w:style w:type="paragraph" w:customStyle="1" w:styleId="StyleHeading4TagBigcardbodysmalltextNormalTagheading2H">
    <w:name w:val="Style Heading 4TagBig cardbodysmall textNormal Tagheading 2H..."/>
    <w:basedOn w:val="Heading4"/>
    <w:rsid w:val="00774FA9"/>
    <w:rPr>
      <w:b w:val="0"/>
      <w:i/>
      <w:iCs w:val="0"/>
    </w:rPr>
  </w:style>
  <w:style w:type="paragraph" w:customStyle="1" w:styleId="dcr-1of5t9g">
    <w:name w:val="dcr-1of5t9g"/>
    <w:basedOn w:val="Normal"/>
    <w:rsid w:val="00774FA9"/>
    <w:pPr>
      <w:spacing w:before="100" w:beforeAutospacing="1" w:after="100" w:afterAutospacing="1"/>
    </w:pPr>
    <w:rPr>
      <w:rFonts w:ascii="Times New Roman" w:hAnsi="Times New Roman"/>
    </w:rPr>
  </w:style>
  <w:style w:type="character" w:customStyle="1" w:styleId="dcr-o4cepu">
    <w:name w:val="dcr-o4cepu"/>
    <w:basedOn w:val="DefaultParagraphFont"/>
    <w:rsid w:val="00774FA9"/>
  </w:style>
  <w:style w:type="character" w:customStyle="1" w:styleId="dcr-1of5t9g1">
    <w:name w:val="dcr-1of5t9g1"/>
    <w:basedOn w:val="DefaultParagraphFont"/>
    <w:rsid w:val="00774FA9"/>
  </w:style>
  <w:style w:type="character" w:customStyle="1" w:styleId="hidden-xs">
    <w:name w:val="hidden-xs"/>
    <w:basedOn w:val="DefaultParagraphFont"/>
    <w:rsid w:val="00774FA9"/>
  </w:style>
  <w:style w:type="paragraph" w:customStyle="1" w:styleId="gta-horizontal-featured--heading">
    <w:name w:val="gta-horizontal-featured--heading"/>
    <w:basedOn w:val="Normal"/>
    <w:rsid w:val="00774FA9"/>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774FA9"/>
  </w:style>
  <w:style w:type="character" w:customStyle="1" w:styleId="gta-horizontal-featured--heading--date">
    <w:name w:val="gta-horizontal-featured--heading--date"/>
    <w:basedOn w:val="DefaultParagraphFont"/>
    <w:rsid w:val="00774FA9"/>
  </w:style>
  <w:style w:type="paragraph" w:customStyle="1" w:styleId="gta-horizontal-featured--tax">
    <w:name w:val="gta-horizontal-featured--tax"/>
    <w:basedOn w:val="Normal"/>
    <w:rsid w:val="00774FA9"/>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774FA9"/>
  </w:style>
  <w:style w:type="character" w:customStyle="1" w:styleId="e-captioncredit">
    <w:name w:val="e-caption__credit"/>
    <w:basedOn w:val="DefaultParagraphFont"/>
    <w:rsid w:val="00774FA9"/>
  </w:style>
  <w:style w:type="character" w:customStyle="1" w:styleId="e-captioncredit-description">
    <w:name w:val="e-caption__credit-description"/>
    <w:basedOn w:val="DefaultParagraphFont"/>
    <w:rsid w:val="00774FA9"/>
  </w:style>
  <w:style w:type="character" w:customStyle="1" w:styleId="annotation-link">
    <w:name w:val="annotation-link"/>
    <w:basedOn w:val="DefaultParagraphFont"/>
    <w:rsid w:val="00774FA9"/>
  </w:style>
  <w:style w:type="paragraph" w:customStyle="1" w:styleId="textlabeltext-label3ocvw">
    <w:name w:val="textlabel__text-label___3ocvw"/>
    <w:basedOn w:val="Normal"/>
    <w:rsid w:val="00774FA9"/>
    <w:pPr>
      <w:spacing w:before="100" w:beforeAutospacing="1" w:after="100" w:afterAutospacing="1"/>
    </w:pPr>
    <w:rPr>
      <w:rFonts w:ascii="Times New Roman" w:hAnsi="Times New Roman"/>
    </w:rPr>
  </w:style>
  <w:style w:type="paragraph" w:customStyle="1" w:styleId="articlebodystyledtext-sc-1eiq3o0-0">
    <w:name w:val="articlebody__styledtext-sc-1eiq3o0-0"/>
    <w:basedOn w:val="Normal"/>
    <w:rsid w:val="00774FA9"/>
    <w:pPr>
      <w:spacing w:before="100" w:beforeAutospacing="1" w:after="100" w:afterAutospacing="1"/>
    </w:pPr>
    <w:rPr>
      <w:rFonts w:ascii="Times New Roman" w:eastAsia="Times New Roman" w:hAnsi="Times New Roman" w:cs="Times New Roman"/>
      <w:sz w:val="24"/>
    </w:rPr>
  </w:style>
  <w:style w:type="character" w:customStyle="1" w:styleId="pull-quote-sidebar">
    <w:name w:val="pull-quote-sidebar"/>
    <w:basedOn w:val="DefaultParagraphFont"/>
    <w:rsid w:val="00774FA9"/>
  </w:style>
  <w:style w:type="paragraph" w:customStyle="1" w:styleId="css-1cy1v93">
    <w:name w:val="css-1cy1v93"/>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speechbubble-text--2epih">
    <w:name w:val="speechbubble-text--2epih"/>
    <w:basedOn w:val="DefaultParagraphFont"/>
    <w:rsid w:val="00774FA9"/>
  </w:style>
  <w:style w:type="paragraph" w:customStyle="1" w:styleId="css-1ojiynu">
    <w:name w:val="css-1ojiynu"/>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zg-mediatitleclass">
    <w:name w:val="zg-mediatitleclass"/>
    <w:basedOn w:val="DefaultParagraphFont"/>
    <w:rsid w:val="00774FA9"/>
  </w:style>
  <w:style w:type="character" w:customStyle="1" w:styleId="zg-sponsorbyclass">
    <w:name w:val="zg-sponsorbyclass"/>
    <w:basedOn w:val="DefaultParagraphFont"/>
    <w:rsid w:val="00774FA9"/>
  </w:style>
  <w:style w:type="character" w:customStyle="1" w:styleId="s6">
    <w:name w:val="s6"/>
    <w:basedOn w:val="DefaultParagraphFont"/>
    <w:rsid w:val="00774FA9"/>
  </w:style>
  <w:style w:type="character" w:customStyle="1" w:styleId="s7">
    <w:name w:val="s7"/>
    <w:basedOn w:val="DefaultParagraphFont"/>
    <w:rsid w:val="00774FA9"/>
  </w:style>
  <w:style w:type="character" w:customStyle="1" w:styleId="kxbc">
    <w:name w:val="kxbc"/>
    <w:basedOn w:val="DefaultParagraphFont"/>
    <w:rsid w:val="00774FA9"/>
  </w:style>
  <w:style w:type="paragraph" w:customStyle="1" w:styleId="css-c65vdd">
    <w:name w:val="css-c65vdd"/>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nobr">
    <w:name w:val="nobr"/>
    <w:basedOn w:val="DefaultParagraphFont"/>
    <w:rsid w:val="00774FA9"/>
  </w:style>
  <w:style w:type="character" w:customStyle="1" w:styleId="transcriptblock">
    <w:name w:val="transcriptblock"/>
    <w:basedOn w:val="DefaultParagraphFont"/>
    <w:rsid w:val="00774FA9"/>
  </w:style>
  <w:style w:type="character" w:customStyle="1" w:styleId="vjs-control-text">
    <w:name w:val="vjs-control-text"/>
    <w:basedOn w:val="DefaultParagraphFont"/>
    <w:rsid w:val="00774FA9"/>
  </w:style>
  <w:style w:type="paragraph" w:customStyle="1" w:styleId="ap-story-p">
    <w:name w:val="ap-story-p"/>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edited">
    <w:name w:val="edited"/>
    <w:basedOn w:val="DefaultParagraphFont"/>
    <w:rsid w:val="00774FA9"/>
  </w:style>
  <w:style w:type="character" w:customStyle="1" w:styleId="lightonly">
    <w:name w:val="light_only"/>
    <w:basedOn w:val="DefaultParagraphFont"/>
    <w:rsid w:val="00774FA9"/>
  </w:style>
  <w:style w:type="character" w:customStyle="1" w:styleId="fp-red">
    <w:name w:val="fp-red"/>
    <w:basedOn w:val="DefaultParagraphFont"/>
    <w:rsid w:val="00774FA9"/>
  </w:style>
  <w:style w:type="character" w:customStyle="1" w:styleId="elstoryelementgray">
    <w:name w:val="el__storyelement__gray"/>
    <w:basedOn w:val="DefaultParagraphFont"/>
    <w:rsid w:val="00774FA9"/>
  </w:style>
  <w:style w:type="character" w:customStyle="1" w:styleId="lbl">
    <w:name w:val="lbl"/>
    <w:basedOn w:val="DefaultParagraphFont"/>
    <w:rsid w:val="00774FA9"/>
  </w:style>
  <w:style w:type="character" w:customStyle="1" w:styleId="slide-caption">
    <w:name w:val="slide-caption"/>
    <w:basedOn w:val="DefaultParagraphFont"/>
    <w:rsid w:val="00774FA9"/>
  </w:style>
  <w:style w:type="character" w:customStyle="1" w:styleId="slide-credit">
    <w:name w:val="slide-credit"/>
    <w:basedOn w:val="DefaultParagraphFont"/>
    <w:rsid w:val="00774FA9"/>
  </w:style>
  <w:style w:type="character" w:customStyle="1" w:styleId="view-graphic">
    <w:name w:val="view-graphic"/>
    <w:basedOn w:val="DefaultParagraphFont"/>
    <w:rsid w:val="00774FA9"/>
  </w:style>
  <w:style w:type="character" w:customStyle="1" w:styleId="bqstart">
    <w:name w:val="bqstart"/>
    <w:basedOn w:val="DefaultParagraphFont"/>
    <w:rsid w:val="00774FA9"/>
  </w:style>
  <w:style w:type="character" w:customStyle="1" w:styleId="bqend">
    <w:name w:val="bqend"/>
    <w:basedOn w:val="DefaultParagraphFont"/>
    <w:rsid w:val="00774FA9"/>
  </w:style>
  <w:style w:type="character" w:customStyle="1" w:styleId="bc-heading">
    <w:name w:val="bc-heading"/>
    <w:basedOn w:val="DefaultParagraphFont"/>
    <w:rsid w:val="00774FA9"/>
  </w:style>
  <w:style w:type="character" w:customStyle="1" w:styleId="bc-title">
    <w:name w:val="bc-title"/>
    <w:basedOn w:val="DefaultParagraphFont"/>
    <w:rsid w:val="00774FA9"/>
  </w:style>
  <w:style w:type="character" w:customStyle="1" w:styleId="bc-blurb">
    <w:name w:val="bc-blurb"/>
    <w:basedOn w:val="DefaultParagraphFont"/>
    <w:rsid w:val="00774FA9"/>
  </w:style>
  <w:style w:type="character" w:customStyle="1" w:styleId="bc-byline">
    <w:name w:val="bc-byline"/>
    <w:basedOn w:val="DefaultParagraphFont"/>
    <w:rsid w:val="00774FA9"/>
  </w:style>
  <w:style w:type="character" w:customStyle="1" w:styleId="story-heading-text">
    <w:name w:val="story-heading-text"/>
    <w:basedOn w:val="DefaultParagraphFont"/>
    <w:rsid w:val="00774FA9"/>
  </w:style>
  <w:style w:type="paragraph" w:customStyle="1" w:styleId="t-smaller">
    <w:name w:val="t-smaller"/>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Analytical1RegularText">
    <w:name w:val="Analytical 1 Regular Text"/>
    <w:basedOn w:val="Normal"/>
    <w:uiPriority w:val="99"/>
    <w:qFormat/>
    <w:rsid w:val="00774FA9"/>
    <w:pPr>
      <w:tabs>
        <w:tab w:val="left" w:pos="540"/>
      </w:tabs>
      <w:ind w:left="540" w:hanging="540"/>
    </w:pPr>
    <w:rPr>
      <w:rFonts w:ascii="Times" w:hAnsi="Times"/>
    </w:rPr>
  </w:style>
  <w:style w:type="paragraph" w:customStyle="1" w:styleId="tag0">
    <w:name w:val="tag"/>
    <w:basedOn w:val="Normal"/>
    <w:next w:val="Normal"/>
    <w:uiPriority w:val="99"/>
    <w:qFormat/>
    <w:rsid w:val="00774FA9"/>
    <w:rPr>
      <w:rFonts w:ascii="Times New Roman" w:eastAsia="Times New Roman" w:hAnsi="Times New Roman"/>
      <w:b/>
      <w:sz w:val="24"/>
      <w:szCs w:val="24"/>
      <w:lang w:val="x-none" w:eastAsia="x-none" w:bidi="en-US"/>
    </w:rPr>
  </w:style>
  <w:style w:type="paragraph" w:customStyle="1" w:styleId="HeaderStyle">
    <w:name w:val="Header Style"/>
    <w:basedOn w:val="TagStyle"/>
    <w:uiPriority w:val="99"/>
    <w:qFormat/>
    <w:rsid w:val="00774FA9"/>
    <w:pPr>
      <w:jc w:val="center"/>
    </w:pPr>
    <w:rPr>
      <w:rFonts w:ascii="Times New Roman" w:hAnsi="Times New Roman" w:cs="Times New Roman"/>
      <w:szCs w:val="24"/>
      <w:u w:val="single"/>
    </w:rPr>
  </w:style>
  <w:style w:type="character" w:customStyle="1" w:styleId="cardChar1CharCharChar">
    <w:name w:val="card Char1 Char Char Char"/>
    <w:link w:val="cardChar1CharChar"/>
    <w:locked/>
    <w:rsid w:val="00774FA9"/>
    <w:rPr>
      <w:rFonts w:ascii="Times New Roman" w:eastAsia="Times New Roman" w:hAnsi="Times New Roman" w:cs="Times New Roman"/>
    </w:rPr>
  </w:style>
  <w:style w:type="paragraph" w:customStyle="1" w:styleId="cardChar1CharChar">
    <w:name w:val="card Char1 Char Char"/>
    <w:basedOn w:val="Normal"/>
    <w:link w:val="cardChar1CharCharChar"/>
    <w:rsid w:val="00774FA9"/>
    <w:pPr>
      <w:ind w:left="400"/>
    </w:pPr>
    <w:rPr>
      <w:rFonts w:ascii="Times New Roman" w:eastAsia="Times New Roman" w:hAnsi="Times New Roman" w:cs="Times New Roman"/>
    </w:rPr>
  </w:style>
  <w:style w:type="character" w:customStyle="1" w:styleId="tagCharCharCharChar0">
    <w:name w:val="tag Char Char Char Char"/>
    <w:locked/>
    <w:rsid w:val="00774FA9"/>
    <w:rPr>
      <w:rFonts w:ascii="Times New Roman" w:eastAsia="Times New Roman" w:hAnsi="Times New Roman" w:cs="Times New Roman"/>
      <w:b/>
      <w:bCs/>
    </w:rPr>
  </w:style>
  <w:style w:type="paragraph" w:customStyle="1" w:styleId="tag3">
    <w:name w:val="tag 3"/>
    <w:basedOn w:val="Normal"/>
    <w:uiPriority w:val="99"/>
    <w:rsid w:val="00774FA9"/>
    <w:rPr>
      <w:rFonts w:ascii="Times New Roman" w:eastAsia="Times New Roman" w:hAnsi="Times New Roman" w:cs="Times New Roman"/>
      <w:b/>
      <w:sz w:val="24"/>
      <w:szCs w:val="20"/>
    </w:rPr>
  </w:style>
  <w:style w:type="character" w:customStyle="1" w:styleId="CardTextHighlighted">
    <w:name w:val="Card Text (Highlighted)"/>
    <w:basedOn w:val="DefaultParagraphFont"/>
    <w:rsid w:val="00774FA9"/>
    <w:rPr>
      <w:b/>
      <w:bCs w:val="0"/>
      <w:u w:val="single"/>
    </w:rPr>
  </w:style>
  <w:style w:type="character" w:customStyle="1" w:styleId="debatenormal0">
    <w:name w:val="debatenormal"/>
    <w:rsid w:val="00774FA9"/>
  </w:style>
  <w:style w:type="character" w:customStyle="1" w:styleId="StyleCardTextUnderline1Char">
    <w:name w:val="Style Card Text + Underline1 Char"/>
    <w:rsid w:val="00774FA9"/>
    <w:rPr>
      <w:rFonts w:ascii="SimSun" w:eastAsia="SimSun" w:hAnsi="SimSun" w:hint="eastAsia"/>
      <w:szCs w:val="24"/>
      <w:u w:val="thick"/>
      <w:lang w:val="en-US" w:eastAsia="zh-CN" w:bidi="ar-SA"/>
    </w:rPr>
  </w:style>
  <w:style w:type="character" w:customStyle="1" w:styleId="StyleCardTextBoldUnderline1Char">
    <w:name w:val="Style Card Text + Bold Underline1 Char"/>
    <w:rsid w:val="00774FA9"/>
    <w:rPr>
      <w:rFonts w:ascii="SimSun" w:eastAsia="SimSun" w:hAnsi="SimSun" w:hint="eastAsia"/>
      <w:b/>
      <w:bCs/>
      <w:szCs w:val="24"/>
      <w:u w:val="thick"/>
      <w:lang w:val="en-US" w:eastAsia="zh-CN" w:bidi="ar-SA"/>
    </w:rPr>
  </w:style>
  <w:style w:type="character" w:customStyle="1" w:styleId="charoverride-1">
    <w:name w:val="charoverride-1"/>
    <w:basedOn w:val="DefaultParagraphFont"/>
    <w:rsid w:val="00774FA9"/>
  </w:style>
  <w:style w:type="paragraph" w:customStyle="1" w:styleId="uiqtextpara">
    <w:name w:val="ui_qtext_para"/>
    <w:basedOn w:val="Normal"/>
    <w:rsid w:val="00774FA9"/>
    <w:pPr>
      <w:spacing w:before="100" w:beforeAutospacing="1" w:after="100" w:afterAutospacing="1"/>
    </w:pPr>
    <w:rPr>
      <w:rFonts w:ascii="Times New Roman" w:eastAsia="Times New Roman" w:hAnsi="Times New Roman" w:cs="Times New Roman"/>
      <w:sz w:val="24"/>
      <w:szCs w:val="24"/>
    </w:rPr>
  </w:style>
  <w:style w:type="paragraph" w:customStyle="1" w:styleId="StyleHeading4Tagheading2Heading2Char2CharHeading2Char1">
    <w:name w:val="Style Heading 4Tagheading 2Heading 2 Char2 CharHeading 2 Char1 ..."/>
    <w:basedOn w:val="Heading4"/>
    <w:rsid w:val="00774FA9"/>
    <w:rPr>
      <w:iCs w:val="0"/>
    </w:rPr>
  </w:style>
  <w:style w:type="character" w:customStyle="1" w:styleId="StyleStyleBoldUnderlineIntenseEmphasisUnderlineStyleapple-s1">
    <w:name w:val="Style Style Bold UnderlineIntense EmphasisUnderlineStyleapple-s...1"/>
    <w:basedOn w:val="DefaultParagraphFont"/>
    <w:rsid w:val="00774FA9"/>
    <w:rPr>
      <w:rFonts w:ascii="Garamond" w:hAnsi="Garamond" w:hint="default"/>
      <w:b w:val="0"/>
      <w:bCs w:val="0"/>
      <w:sz w:val="24"/>
      <w:u w:val="single"/>
    </w:rPr>
  </w:style>
  <w:style w:type="character" w:customStyle="1" w:styleId="submitted-by">
    <w:name w:val="submitted-by"/>
    <w:basedOn w:val="DefaultParagraphFont"/>
    <w:rsid w:val="00774FA9"/>
  </w:style>
  <w:style w:type="paragraph" w:customStyle="1" w:styleId="StyleHeading4Underlinedsmalltextbody11ptUnderline">
    <w:name w:val="Style Heading 4Underlinedsmall textbody + 11 pt Underline"/>
    <w:basedOn w:val="Heading4"/>
    <w:link w:val="StyleHeading4Underlinedsmalltextbody11ptUnderlineChar"/>
    <w:rsid w:val="00774FA9"/>
    <w:pPr>
      <w:keepNext w:val="0"/>
      <w:keepLines w:val="0"/>
      <w:widowControl w:val="0"/>
    </w:pPr>
    <w:rPr>
      <w:rFonts w:ascii="Bell MT" w:eastAsia="Calibri" w:hAnsi="Bell MT" w:cs="Times New Roman"/>
      <w:b w:val="0"/>
      <w:iCs w:val="0"/>
      <w:sz w:val="22"/>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774FA9"/>
    <w:rPr>
      <w:rFonts w:ascii="Bell MT" w:eastAsia="Calibri" w:hAnsi="Bell MT" w:cs="Times New Roman"/>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774FA9"/>
    <w:pPr>
      <w:keepNext w:val="0"/>
      <w:keepLines w:val="0"/>
      <w:widowControl w:val="0"/>
    </w:pPr>
    <w:rPr>
      <w:rFonts w:ascii="Bell MT" w:eastAsia="Calibri" w:hAnsi="Bell MT" w:cs="Times New Roman"/>
      <w:b w:val="0"/>
      <w:iCs w:val="0"/>
      <w:sz w:val="22"/>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774FA9"/>
    <w:rPr>
      <w:rFonts w:ascii="Bell MT" w:eastAsia="Calibri" w:hAnsi="Bell MT" w:cs="Times New Roman"/>
      <w:u w:val="single"/>
    </w:rPr>
  </w:style>
  <w:style w:type="paragraph" w:customStyle="1" w:styleId="Heading0">
    <w:name w:val="Heading"/>
    <w:basedOn w:val="Normal"/>
    <w:uiPriority w:val="99"/>
    <w:qFormat/>
    <w:rsid w:val="00774FA9"/>
    <w:pPr>
      <w:pageBreakBefore/>
      <w:jc w:val="center"/>
    </w:pPr>
    <w:rPr>
      <w:b/>
      <w:sz w:val="40"/>
      <w:u w:val="single"/>
    </w:rPr>
  </w:style>
  <w:style w:type="character" w:customStyle="1" w:styleId="CharCharChar">
    <w:name w:val="Char Char Char"/>
    <w:aliases w:val="Block Char Char,Char Char Char Char Char Char Char Char Char,Bold Cite Char1 Char,Cite 1 Char Char,Read Char Char Char,Heading 3 Char1 Char Char Char1 Char,Read Char Ch Char Char"/>
    <w:basedOn w:val="DefaultParagraphFont"/>
    <w:rsid w:val="00774FA9"/>
    <w:rPr>
      <w:rFonts w:cs="Arial"/>
      <w:bCs/>
      <w:szCs w:val="26"/>
      <w:u w:val="single"/>
      <w:lang w:val="en-US" w:eastAsia="en-US" w:bidi="ar-SA"/>
    </w:rPr>
  </w:style>
  <w:style w:type="character" w:customStyle="1" w:styleId="cardChar2">
    <w:name w:val="card Char2"/>
    <w:basedOn w:val="DefaultParagraphFont"/>
    <w:uiPriority w:val="6"/>
    <w:rsid w:val="00774FA9"/>
    <w:rPr>
      <w:rFonts w:ascii="Times New Roman" w:hAnsi="Times New Roman" w:cs="Calibri"/>
      <w:szCs w:val="20"/>
    </w:rPr>
  </w:style>
  <w:style w:type="character" w:customStyle="1" w:styleId="b">
    <w:name w:val="b"/>
    <w:rsid w:val="00774FA9"/>
  </w:style>
  <w:style w:type="paragraph" w:customStyle="1" w:styleId="Pol">
    <w:name w:val="Pol"/>
    <w:basedOn w:val="Heading2"/>
    <w:uiPriority w:val="99"/>
    <w:qFormat/>
    <w:rsid w:val="00774FA9"/>
  </w:style>
  <w:style w:type="paragraph" w:customStyle="1" w:styleId="headline-title">
    <w:name w:val="headline-title"/>
    <w:basedOn w:val="Normal"/>
    <w:uiPriority w:val="99"/>
    <w:qFormat/>
    <w:rsid w:val="00774FA9"/>
    <w:pPr>
      <w:spacing w:before="100" w:beforeAutospacing="1" w:after="100" w:afterAutospacing="1"/>
    </w:pPr>
  </w:style>
  <w:style w:type="paragraph" w:customStyle="1" w:styleId="xhead">
    <w:name w:val="xhead"/>
    <w:basedOn w:val="Normal"/>
    <w:uiPriority w:val="99"/>
    <w:qFormat/>
    <w:rsid w:val="00774FA9"/>
    <w:pPr>
      <w:spacing w:before="100" w:beforeAutospacing="1" w:after="100" w:afterAutospacing="1"/>
    </w:pPr>
  </w:style>
  <w:style w:type="paragraph" w:customStyle="1" w:styleId="headlinemeta">
    <w:name w:val="headline_meta"/>
    <w:basedOn w:val="Normal"/>
    <w:uiPriority w:val="99"/>
    <w:qFormat/>
    <w:rsid w:val="00774FA9"/>
    <w:pPr>
      <w:spacing w:before="100" w:beforeAutospacing="1" w:after="100" w:afterAutospacing="1"/>
    </w:pPr>
    <w:rPr>
      <w:rFonts w:ascii="Times" w:hAnsi="Times"/>
      <w:szCs w:val="20"/>
    </w:rPr>
  </w:style>
  <w:style w:type="paragraph" w:customStyle="1" w:styleId="bodyintro">
    <w:name w:val="bodyintro"/>
    <w:basedOn w:val="Normal"/>
    <w:uiPriority w:val="99"/>
    <w:qFormat/>
    <w:rsid w:val="00774FA9"/>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774FA9"/>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774FA9"/>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774FA9"/>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774FA9"/>
    <w:pPr>
      <w:widowControl w:val="0"/>
      <w:spacing w:after="0" w:line="241" w:lineRule="atLeast"/>
    </w:pPr>
    <w:rPr>
      <w:rFonts w:ascii="Gill Sans" w:eastAsiaTheme="minorEastAsia" w:hAnsi="Gill Sans" w:cs="Times New Roman"/>
    </w:rPr>
  </w:style>
  <w:style w:type="paragraph" w:customStyle="1" w:styleId="pagpag1">
    <w:name w:val="pagpag1"/>
    <w:basedOn w:val="Normal"/>
    <w:uiPriority w:val="99"/>
    <w:qFormat/>
    <w:rsid w:val="00774FA9"/>
    <w:pPr>
      <w:spacing w:before="100" w:beforeAutospacing="1" w:after="100" w:afterAutospacing="1"/>
    </w:pPr>
    <w:rPr>
      <w:rFonts w:ascii="Times" w:hAnsi="Times"/>
      <w:szCs w:val="20"/>
    </w:rPr>
  </w:style>
  <w:style w:type="paragraph" w:customStyle="1" w:styleId="pagpag2">
    <w:name w:val="pagpag2"/>
    <w:basedOn w:val="Normal"/>
    <w:uiPriority w:val="99"/>
    <w:qFormat/>
    <w:rsid w:val="00774FA9"/>
    <w:pPr>
      <w:spacing w:before="100" w:beforeAutospacing="1" w:after="100" w:afterAutospacing="1"/>
    </w:pPr>
    <w:rPr>
      <w:rFonts w:ascii="Times" w:hAnsi="Times"/>
      <w:szCs w:val="20"/>
    </w:rPr>
  </w:style>
  <w:style w:type="paragraph" w:customStyle="1" w:styleId="pagpag3">
    <w:name w:val="pagpag3"/>
    <w:basedOn w:val="Normal"/>
    <w:uiPriority w:val="99"/>
    <w:qFormat/>
    <w:rsid w:val="00774FA9"/>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774FA9"/>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774FA9"/>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774FA9"/>
    <w:rPr>
      <w:rFonts w:ascii="Lucida Grande" w:eastAsia="Cambria" w:hAnsi="Lucida Grande"/>
    </w:rPr>
  </w:style>
  <w:style w:type="paragraph" w:customStyle="1" w:styleId="OmniPage4">
    <w:name w:val="OmniPage #4"/>
    <w:basedOn w:val="Normal"/>
    <w:uiPriority w:val="99"/>
    <w:qFormat/>
    <w:rsid w:val="00774FA9"/>
    <w:rPr>
      <w:color w:val="000000"/>
      <w:szCs w:val="20"/>
    </w:rPr>
  </w:style>
  <w:style w:type="paragraph" w:customStyle="1" w:styleId="OmniPage10">
    <w:name w:val="OmniPage #10"/>
    <w:basedOn w:val="Normal"/>
    <w:uiPriority w:val="99"/>
    <w:qFormat/>
    <w:rsid w:val="00774FA9"/>
    <w:rPr>
      <w:color w:val="000000"/>
      <w:szCs w:val="20"/>
    </w:rPr>
  </w:style>
  <w:style w:type="paragraph" w:customStyle="1" w:styleId="Pa16">
    <w:name w:val="Pa16"/>
    <w:basedOn w:val="Default"/>
    <w:next w:val="Default"/>
    <w:uiPriority w:val="99"/>
    <w:qFormat/>
    <w:rsid w:val="00774FA9"/>
    <w:pPr>
      <w:spacing w:after="0" w:line="161" w:lineRule="atLeast"/>
    </w:pPr>
    <w:rPr>
      <w:rFonts w:ascii="Adobe Garamond Pro" w:hAnsi="Adobe Garamond Pro" w:cstheme="minorBidi"/>
    </w:rPr>
  </w:style>
  <w:style w:type="paragraph" w:customStyle="1" w:styleId="wp-media-credit">
    <w:name w:val="wp-media-credit"/>
    <w:basedOn w:val="Normal"/>
    <w:uiPriority w:val="99"/>
    <w:qFormat/>
    <w:rsid w:val="00774FA9"/>
    <w:pPr>
      <w:spacing w:before="100" w:beforeAutospacing="1" w:after="100" w:afterAutospacing="1"/>
    </w:pPr>
  </w:style>
  <w:style w:type="paragraph" w:customStyle="1" w:styleId="Pa22">
    <w:name w:val="Pa2+2"/>
    <w:basedOn w:val="Default"/>
    <w:next w:val="Default"/>
    <w:uiPriority w:val="99"/>
    <w:qFormat/>
    <w:rsid w:val="00774FA9"/>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774FA9"/>
    <w:pPr>
      <w:spacing w:after="0" w:line="201" w:lineRule="atLeast"/>
    </w:pPr>
    <w:rPr>
      <w:rFonts w:ascii="Helvetica LT Std" w:hAnsi="Helvetica LT Std" w:cstheme="minorBidi"/>
    </w:rPr>
  </w:style>
  <w:style w:type="character" w:customStyle="1" w:styleId="viewstorydateline">
    <w:name w:val="viewstorydateline"/>
    <w:basedOn w:val="DefaultParagraphFont"/>
    <w:rsid w:val="00774FA9"/>
  </w:style>
  <w:style w:type="character" w:customStyle="1" w:styleId="meta-sep">
    <w:name w:val="meta-sep"/>
    <w:basedOn w:val="DefaultParagraphFont"/>
    <w:rsid w:val="00774FA9"/>
  </w:style>
  <w:style w:type="character" w:customStyle="1" w:styleId="A19">
    <w:name w:val="A19"/>
    <w:uiPriority w:val="99"/>
    <w:rsid w:val="00774FA9"/>
    <w:rPr>
      <w:rFonts w:ascii="Georgia" w:hAnsi="Georgia" w:cs="Georgia" w:hint="default"/>
      <w:color w:val="000000"/>
      <w:sz w:val="20"/>
      <w:szCs w:val="20"/>
      <w:u w:val="single"/>
    </w:rPr>
  </w:style>
  <w:style w:type="character" w:customStyle="1" w:styleId="A13">
    <w:name w:val="A13"/>
    <w:uiPriority w:val="99"/>
    <w:rsid w:val="00774FA9"/>
    <w:rPr>
      <w:rFonts w:ascii="Georgia" w:hAnsi="Georgia" w:cs="Georgia" w:hint="default"/>
      <w:color w:val="000000"/>
      <w:sz w:val="11"/>
      <w:szCs w:val="11"/>
    </w:rPr>
  </w:style>
  <w:style w:type="character" w:customStyle="1" w:styleId="ontext">
    <w:name w:val="ontext"/>
    <w:basedOn w:val="DefaultParagraphFont"/>
    <w:rsid w:val="00774FA9"/>
  </w:style>
  <w:style w:type="table" w:styleId="MediumGrid2">
    <w:name w:val="Medium Grid 2"/>
    <w:basedOn w:val="TableNormal"/>
    <w:uiPriority w:val="68"/>
    <w:rsid w:val="00774FA9"/>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774FA9"/>
    <w:rPr>
      <w:rFonts w:ascii="Baskerville" w:hAnsi="Baskerville" w:hint="default"/>
      <w:sz w:val="26"/>
      <w:u w:val="single"/>
    </w:rPr>
  </w:style>
  <w:style w:type="character" w:customStyle="1" w:styleId="archive-title">
    <w:name w:val="archive-title"/>
    <w:basedOn w:val="DefaultParagraphFont"/>
    <w:rsid w:val="00774FA9"/>
  </w:style>
  <w:style w:type="character" w:customStyle="1" w:styleId="imgleft">
    <w:name w:val="imgleft"/>
    <w:basedOn w:val="DefaultParagraphFont"/>
    <w:rsid w:val="00774FA9"/>
  </w:style>
  <w:style w:type="character" w:customStyle="1" w:styleId="imgcenter">
    <w:name w:val="imgcenter"/>
    <w:basedOn w:val="DefaultParagraphFont"/>
    <w:rsid w:val="00774FA9"/>
  </w:style>
  <w:style w:type="character" w:customStyle="1" w:styleId="A42">
    <w:name w:val="A4+2"/>
    <w:uiPriority w:val="99"/>
    <w:rsid w:val="00774FA9"/>
    <w:rPr>
      <w:rFonts w:ascii="Helvetica LT Std" w:hAnsi="Helvetica LT Std" w:cs="Helvetica LT Std" w:hint="default"/>
      <w:color w:val="000000"/>
      <w:sz w:val="11"/>
      <w:szCs w:val="11"/>
    </w:rPr>
  </w:style>
  <w:style w:type="character" w:customStyle="1" w:styleId="Caption11">
    <w:name w:val="Caption11"/>
    <w:basedOn w:val="DefaultParagraphFont"/>
    <w:rsid w:val="00774FA9"/>
  </w:style>
  <w:style w:type="character" w:customStyle="1" w:styleId="fstitle">
    <w:name w:val="fs_title"/>
    <w:basedOn w:val="DefaultParagraphFont"/>
    <w:rsid w:val="00774FA9"/>
  </w:style>
  <w:style w:type="character" w:customStyle="1" w:styleId="reportbody1">
    <w:name w:val="reportbody1"/>
    <w:basedOn w:val="DefaultParagraphFont"/>
    <w:rsid w:val="00774FA9"/>
    <w:rPr>
      <w:rFonts w:ascii="Tahoma" w:hAnsi="Tahoma" w:cs="Tahoma" w:hint="default"/>
      <w:color w:val="000000"/>
      <w:sz w:val="14"/>
      <w:szCs w:val="14"/>
    </w:rPr>
  </w:style>
  <w:style w:type="character" w:customStyle="1" w:styleId="dateday">
    <w:name w:val="date_day"/>
    <w:basedOn w:val="DefaultParagraphFont"/>
    <w:rsid w:val="00774FA9"/>
  </w:style>
  <w:style w:type="character" w:customStyle="1" w:styleId="datemonth">
    <w:name w:val="date_month"/>
    <w:basedOn w:val="DefaultParagraphFont"/>
    <w:rsid w:val="00774FA9"/>
  </w:style>
  <w:style w:type="character" w:customStyle="1" w:styleId="dateyear">
    <w:name w:val="date_year"/>
    <w:basedOn w:val="DefaultParagraphFont"/>
    <w:rsid w:val="00774FA9"/>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basedOn w:val="DefaultParagraphFont"/>
    <w:qFormat/>
    <w:rsid w:val="00774FA9"/>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774FA9"/>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774FA9"/>
    <w:rPr>
      <w:sz w:val="24"/>
      <w:szCs w:val="24"/>
      <w:lang w:val="en-US" w:eastAsia="en-US" w:bidi="ar-SA"/>
    </w:rPr>
  </w:style>
  <w:style w:type="character" w:customStyle="1" w:styleId="insideitro">
    <w:name w:val="insideitro"/>
    <w:basedOn w:val="DefaultParagraphFont"/>
    <w:rsid w:val="00774FA9"/>
  </w:style>
  <w:style w:type="character" w:customStyle="1" w:styleId="wcfont">
    <w:name w:val="wcfont"/>
    <w:basedOn w:val="DefaultParagraphFont"/>
    <w:rsid w:val="00774FA9"/>
  </w:style>
  <w:style w:type="character" w:customStyle="1" w:styleId="qftext">
    <w:name w:val="qftext"/>
    <w:basedOn w:val="DefaultParagraphFont"/>
    <w:rsid w:val="00774FA9"/>
  </w:style>
  <w:style w:type="character" w:customStyle="1" w:styleId="leftidx">
    <w:name w:val="leftidx"/>
    <w:basedOn w:val="DefaultParagraphFont"/>
    <w:rsid w:val="00774FA9"/>
  </w:style>
  <w:style w:type="paragraph" w:customStyle="1" w:styleId="width100">
    <w:name w:val="width100"/>
    <w:basedOn w:val="Normal"/>
    <w:uiPriority w:val="99"/>
    <w:qFormat/>
    <w:rsid w:val="00774FA9"/>
    <w:pPr>
      <w:spacing w:before="100" w:beforeAutospacing="1" w:after="100" w:afterAutospacing="1"/>
    </w:pPr>
  </w:style>
  <w:style w:type="character" w:customStyle="1" w:styleId="eventtitle">
    <w:name w:val="eventtitle"/>
    <w:basedOn w:val="DefaultParagraphFont"/>
    <w:rsid w:val="00774FA9"/>
  </w:style>
  <w:style w:type="character" w:customStyle="1" w:styleId="eventsubtitle">
    <w:name w:val="eventsubtitle"/>
    <w:basedOn w:val="DefaultParagraphFont"/>
    <w:rsid w:val="00774FA9"/>
  </w:style>
  <w:style w:type="character" w:customStyle="1" w:styleId="eventdate">
    <w:name w:val="eventdate"/>
    <w:basedOn w:val="DefaultParagraphFont"/>
    <w:rsid w:val="00774FA9"/>
  </w:style>
  <w:style w:type="character" w:customStyle="1" w:styleId="legend">
    <w:name w:val="legend"/>
    <w:basedOn w:val="DefaultParagraphFont"/>
    <w:rsid w:val="00774FA9"/>
  </w:style>
  <w:style w:type="character" w:customStyle="1" w:styleId="StyleLatinGaramond9ptUnderline">
    <w:name w:val="Style (Latin) Garamond 9 pt Underline"/>
    <w:rsid w:val="00774FA9"/>
    <w:rPr>
      <w:sz w:val="22"/>
      <w:u w:val="single"/>
    </w:rPr>
  </w:style>
  <w:style w:type="paragraph" w:customStyle="1" w:styleId="targetcaption">
    <w:name w:val="targetcaption"/>
    <w:basedOn w:val="Normal"/>
    <w:uiPriority w:val="99"/>
    <w:qFormat/>
    <w:rsid w:val="00774FA9"/>
    <w:pPr>
      <w:spacing w:before="100" w:beforeAutospacing="1" w:after="100" w:afterAutospacing="1"/>
    </w:pPr>
  </w:style>
  <w:style w:type="character" w:customStyle="1" w:styleId="l9">
    <w:name w:val="l9"/>
    <w:basedOn w:val="DefaultParagraphFont"/>
    <w:rsid w:val="00774FA9"/>
  </w:style>
  <w:style w:type="character" w:customStyle="1" w:styleId="l8">
    <w:name w:val="l8"/>
    <w:basedOn w:val="DefaultParagraphFont"/>
    <w:rsid w:val="00774FA9"/>
  </w:style>
  <w:style w:type="character" w:customStyle="1" w:styleId="l6">
    <w:name w:val="l6"/>
    <w:basedOn w:val="DefaultParagraphFont"/>
    <w:rsid w:val="00774FA9"/>
  </w:style>
  <w:style w:type="character" w:customStyle="1" w:styleId="l7">
    <w:name w:val="l7"/>
    <w:basedOn w:val="DefaultParagraphFont"/>
    <w:rsid w:val="00774FA9"/>
  </w:style>
  <w:style w:type="character" w:customStyle="1" w:styleId="ellipsistext">
    <w:name w:val="ellipsis_text"/>
    <w:basedOn w:val="DefaultParagraphFont"/>
    <w:rsid w:val="00774FA9"/>
  </w:style>
  <w:style w:type="character" w:customStyle="1" w:styleId="DebateUnderlinedChar">
    <w:name w:val="Debate Underlined Char"/>
    <w:link w:val="DebateUnderlined"/>
    <w:locked/>
    <w:rsid w:val="00774FA9"/>
    <w:rPr>
      <w:rFonts w:ascii="Times New Roman" w:hAnsi="Times New Roman" w:cs="Times New Roman"/>
      <w:b/>
      <w:u w:val="single"/>
    </w:rPr>
  </w:style>
  <w:style w:type="paragraph" w:customStyle="1" w:styleId="DebateUnderlined">
    <w:name w:val="Debate Underlined"/>
    <w:basedOn w:val="Normal"/>
    <w:link w:val="DebateUnderlinedChar"/>
    <w:qFormat/>
    <w:rsid w:val="00774FA9"/>
    <w:rPr>
      <w:rFonts w:ascii="Times New Roman" w:hAnsi="Times New Roman" w:cs="Times New Roman"/>
      <w:b/>
      <w:u w:val="single"/>
    </w:rPr>
  </w:style>
  <w:style w:type="character" w:customStyle="1" w:styleId="cite00">
    <w:name w:val="cite0"/>
    <w:rsid w:val="00774FA9"/>
  </w:style>
  <w:style w:type="paragraph" w:customStyle="1" w:styleId="Card10f2">
    <w:name w:val="Card.10.f2"/>
    <w:basedOn w:val="Normal"/>
    <w:link w:val="Card10f2Char"/>
    <w:autoRedefine/>
    <w:qFormat/>
    <w:rsid w:val="00774FA9"/>
    <w:rPr>
      <w:szCs w:val="20"/>
    </w:rPr>
  </w:style>
  <w:style w:type="character" w:customStyle="1" w:styleId="Card10f2Char">
    <w:name w:val="Card.10.f2 Char"/>
    <w:link w:val="Card10f2"/>
    <w:rsid w:val="00774FA9"/>
    <w:rPr>
      <w:rFonts w:ascii="Calibri" w:hAnsi="Calibri" w:cs="Calibri"/>
      <w:szCs w:val="20"/>
    </w:rPr>
  </w:style>
  <w:style w:type="character" w:customStyle="1" w:styleId="Bodytext5">
    <w:name w:val="Body text_"/>
    <w:basedOn w:val="DefaultParagraphFont"/>
    <w:link w:val="BodyText50"/>
    <w:rsid w:val="00774FA9"/>
    <w:rPr>
      <w:rFonts w:eastAsia="Georgia" w:cs="Georgia"/>
      <w:sz w:val="21"/>
      <w:szCs w:val="21"/>
      <w:shd w:val="clear" w:color="auto" w:fill="FFFFFF"/>
    </w:rPr>
  </w:style>
  <w:style w:type="paragraph" w:customStyle="1" w:styleId="BodyText50">
    <w:name w:val="Body Text5"/>
    <w:basedOn w:val="Normal"/>
    <w:link w:val="Bodytext5"/>
    <w:qFormat/>
    <w:rsid w:val="00774FA9"/>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about">
    <w:name w:val="about"/>
    <w:basedOn w:val="Normal"/>
    <w:uiPriority w:val="99"/>
    <w:qFormat/>
    <w:rsid w:val="00774FA9"/>
    <w:pPr>
      <w:spacing w:before="100" w:beforeAutospacing="1" w:after="100" w:afterAutospacing="1"/>
    </w:pPr>
  </w:style>
  <w:style w:type="paragraph" w:customStyle="1" w:styleId="first">
    <w:name w:val="first"/>
    <w:basedOn w:val="Normal"/>
    <w:uiPriority w:val="99"/>
    <w:qFormat/>
    <w:rsid w:val="00774FA9"/>
    <w:pPr>
      <w:spacing w:before="100" w:beforeAutospacing="1" w:after="100" w:afterAutospacing="1"/>
    </w:pPr>
  </w:style>
  <w:style w:type="character" w:customStyle="1" w:styleId="nukeled">
    <w:name w:val="nukeled"/>
    <w:rsid w:val="00774FA9"/>
  </w:style>
  <w:style w:type="character" w:customStyle="1" w:styleId="contextlyrelated">
    <w:name w:val="contextly_related"/>
    <w:rsid w:val="00774FA9"/>
  </w:style>
  <w:style w:type="character" w:customStyle="1" w:styleId="adtext0">
    <w:name w:val="ad_text"/>
    <w:rsid w:val="00774FA9"/>
  </w:style>
  <w:style w:type="character" w:customStyle="1" w:styleId="linkrow">
    <w:name w:val="link_row"/>
    <w:rsid w:val="00774FA9"/>
  </w:style>
  <w:style w:type="character" w:customStyle="1" w:styleId="revision-date">
    <w:name w:val="revision-date"/>
    <w:rsid w:val="00774FA9"/>
  </w:style>
  <w:style w:type="paragraph" w:customStyle="1" w:styleId="t6">
    <w:name w:val="t6"/>
    <w:basedOn w:val="Normal"/>
    <w:uiPriority w:val="99"/>
    <w:qFormat/>
    <w:rsid w:val="00774FA9"/>
    <w:pPr>
      <w:spacing w:before="100" w:beforeAutospacing="1" w:after="100" w:afterAutospacing="1"/>
    </w:pPr>
  </w:style>
  <w:style w:type="paragraph" w:customStyle="1" w:styleId="thumbnail">
    <w:name w:val="thumbnail"/>
    <w:basedOn w:val="Normal"/>
    <w:uiPriority w:val="99"/>
    <w:qFormat/>
    <w:rsid w:val="00774FA9"/>
    <w:pPr>
      <w:spacing w:before="100" w:beforeAutospacing="1" w:after="100" w:afterAutospacing="1"/>
    </w:pPr>
  </w:style>
  <w:style w:type="character" w:customStyle="1" w:styleId="facebook-share">
    <w:name w:val="facebook-share"/>
    <w:rsid w:val="00774FA9"/>
  </w:style>
  <w:style w:type="character" w:customStyle="1" w:styleId="facebook-share-label">
    <w:name w:val="facebook-share-label"/>
    <w:rsid w:val="00774FA9"/>
  </w:style>
  <w:style w:type="paragraph" w:customStyle="1" w:styleId="stand-first-alone">
    <w:name w:val="stand-first-alone"/>
    <w:basedOn w:val="Normal"/>
    <w:uiPriority w:val="99"/>
    <w:qFormat/>
    <w:rsid w:val="00774FA9"/>
    <w:pPr>
      <w:spacing w:before="100" w:beforeAutospacing="1" w:after="100" w:afterAutospacing="1"/>
    </w:pPr>
  </w:style>
  <w:style w:type="character" w:customStyle="1" w:styleId="ata11y">
    <w:name w:val="at_a11y"/>
    <w:rsid w:val="00774FA9"/>
  </w:style>
  <w:style w:type="paragraph" w:customStyle="1" w:styleId="wallacepara">
    <w:name w:val="wallacepara"/>
    <w:basedOn w:val="Normal"/>
    <w:uiPriority w:val="99"/>
    <w:qFormat/>
    <w:rsid w:val="00774FA9"/>
    <w:pPr>
      <w:spacing w:before="100" w:beforeAutospacing="1" w:after="100" w:afterAutospacing="1"/>
    </w:pPr>
  </w:style>
  <w:style w:type="paragraph" w:customStyle="1" w:styleId="morelink">
    <w:name w:val="morelink"/>
    <w:basedOn w:val="Normal"/>
    <w:uiPriority w:val="99"/>
    <w:qFormat/>
    <w:rsid w:val="00774FA9"/>
    <w:pPr>
      <w:spacing w:before="100" w:beforeAutospacing="1" w:after="100" w:afterAutospacing="1"/>
    </w:pPr>
  </w:style>
  <w:style w:type="paragraph" w:customStyle="1" w:styleId="audiolink">
    <w:name w:val="audiolink"/>
    <w:basedOn w:val="Normal"/>
    <w:uiPriority w:val="99"/>
    <w:qFormat/>
    <w:rsid w:val="00774FA9"/>
    <w:pPr>
      <w:spacing w:before="100" w:beforeAutospacing="1" w:after="100" w:afterAutospacing="1"/>
    </w:pPr>
  </w:style>
  <w:style w:type="character" w:customStyle="1" w:styleId="tpk">
    <w:name w:val="tpk"/>
    <w:rsid w:val="00774FA9"/>
  </w:style>
  <w:style w:type="paragraph" w:customStyle="1" w:styleId="titlestyle1">
    <w:name w:val="titlestyle1"/>
    <w:basedOn w:val="Normal"/>
    <w:uiPriority w:val="99"/>
    <w:qFormat/>
    <w:rsid w:val="00774FA9"/>
    <w:pPr>
      <w:spacing w:before="100" w:beforeAutospacing="1" w:after="100" w:afterAutospacing="1"/>
    </w:pPr>
  </w:style>
  <w:style w:type="paragraph" w:customStyle="1" w:styleId="nav1">
    <w:name w:val="nav1"/>
    <w:basedOn w:val="Normal"/>
    <w:uiPriority w:val="99"/>
    <w:qFormat/>
    <w:rsid w:val="00774FA9"/>
    <w:pPr>
      <w:spacing w:before="100" w:beforeAutospacing="1" w:after="100" w:afterAutospacing="1"/>
    </w:pPr>
  </w:style>
  <w:style w:type="paragraph" w:customStyle="1" w:styleId="nav2">
    <w:name w:val="nav2"/>
    <w:basedOn w:val="Normal"/>
    <w:uiPriority w:val="99"/>
    <w:qFormat/>
    <w:rsid w:val="00774FA9"/>
    <w:pPr>
      <w:spacing w:before="100" w:beforeAutospacing="1" w:after="100" w:afterAutospacing="1"/>
    </w:pPr>
  </w:style>
  <w:style w:type="character" w:customStyle="1" w:styleId="A24">
    <w:name w:val="A24"/>
    <w:uiPriority w:val="99"/>
    <w:rsid w:val="00774FA9"/>
    <w:rPr>
      <w:rFonts w:ascii="Paperback 24" w:hAnsi="Paperback 24" w:cs="Paperback 24"/>
      <w:color w:val="000000"/>
      <w:sz w:val="32"/>
      <w:szCs w:val="32"/>
    </w:rPr>
  </w:style>
  <w:style w:type="character" w:customStyle="1" w:styleId="A25">
    <w:name w:val="A25"/>
    <w:uiPriority w:val="99"/>
    <w:rsid w:val="00774FA9"/>
    <w:rPr>
      <w:rFonts w:ascii="Webdings" w:hAnsi="Webdings" w:cs="Webdings"/>
      <w:color w:val="000000"/>
      <w:sz w:val="16"/>
      <w:szCs w:val="16"/>
    </w:rPr>
  </w:style>
  <w:style w:type="paragraph" w:customStyle="1" w:styleId="CM45">
    <w:name w:val="CM45"/>
    <w:basedOn w:val="Default"/>
    <w:next w:val="Default"/>
    <w:uiPriority w:val="99"/>
    <w:qFormat/>
    <w:rsid w:val="00774FA9"/>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774FA9"/>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774FA9"/>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774FA9"/>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774FA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774FA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774FA9"/>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774FA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774FA9"/>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774FA9"/>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774FA9"/>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774FA9"/>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774FA9"/>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774FA9"/>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774FA9"/>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774FA9"/>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774FA9"/>
    <w:rPr>
      <w:rFonts w:ascii="Arial" w:eastAsia="Arial" w:hAnsi="Arial" w:cs="Arial"/>
      <w:sz w:val="15"/>
      <w:szCs w:val="15"/>
      <w:shd w:val="clear" w:color="auto" w:fill="FFFFFF"/>
    </w:rPr>
  </w:style>
  <w:style w:type="character" w:customStyle="1" w:styleId="Bodytext32">
    <w:name w:val="Body text (3)"/>
    <w:basedOn w:val="Bodytext31"/>
    <w:rsid w:val="00774FA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774FA9"/>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774FA9"/>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774FA9"/>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774FA9"/>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774FA9"/>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774FA9"/>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774FA9"/>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774FA9"/>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774FA9"/>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774FA9"/>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774FA9"/>
    <w:rPr>
      <w:rFonts w:ascii="Arial" w:eastAsia="Arial" w:hAnsi="Arial" w:cs="Arial"/>
      <w:sz w:val="20"/>
      <w:szCs w:val="20"/>
      <w:shd w:val="clear" w:color="auto" w:fill="FFFFFF"/>
    </w:rPr>
  </w:style>
  <w:style w:type="paragraph" w:customStyle="1" w:styleId="Heading220">
    <w:name w:val="Heading #22"/>
    <w:basedOn w:val="Normal"/>
    <w:link w:val="Heading22"/>
    <w:qFormat/>
    <w:rsid w:val="00774FA9"/>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774FA9"/>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774FA9"/>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774FA9"/>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774FA9"/>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774FA9"/>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774FA9"/>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774FA9"/>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774FA9"/>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774FA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774FA9"/>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774FA9"/>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774FA9"/>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774FA9"/>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774FA9"/>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774FA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774FA9"/>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774FA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774FA9"/>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774FA9"/>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774FA9"/>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774FA9"/>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774FA9"/>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774FA9"/>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774FA9"/>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774FA9"/>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774FA9"/>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774FA9"/>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774FA9"/>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774FA9"/>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774FA9"/>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774FA9"/>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774FA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774FA9"/>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774FA9"/>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774FA9"/>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774FA9"/>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774FA9"/>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774FA9"/>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774FA9"/>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774FA9"/>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774FA9"/>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774FA9"/>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774FA9"/>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774FA9"/>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774FA9"/>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774FA9"/>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774FA9"/>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774FA9"/>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774FA9"/>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774FA9"/>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774FA9"/>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774FA9"/>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774FA9"/>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774FA9"/>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774FA9"/>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774FA9"/>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774FA9"/>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774FA9"/>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774FA9"/>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774FA9"/>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774FA9"/>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774FA9"/>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774FA9"/>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774FA9"/>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774FA9"/>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774FA9"/>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774FA9"/>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774FA9"/>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774FA9"/>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774FA9"/>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774FA9"/>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774FA9"/>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774FA9"/>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774FA9"/>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774FA9"/>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774FA9"/>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774FA9"/>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774FA9"/>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774FA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774FA9"/>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774FA9"/>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774FA9"/>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774FA9"/>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774FA9"/>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774FA9"/>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774FA9"/>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774FA9"/>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774FA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774FA9"/>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774FA9"/>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774FA9"/>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774FA9"/>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774FA9"/>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774FA9"/>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774FA9"/>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774FA9"/>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774FA9"/>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774FA9"/>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774FA9"/>
    <w:rPr>
      <w:rFonts w:eastAsia="Georgia" w:cs="Georgia"/>
      <w:sz w:val="21"/>
      <w:szCs w:val="21"/>
      <w:shd w:val="clear" w:color="auto" w:fill="FFFFFF"/>
    </w:rPr>
  </w:style>
  <w:style w:type="paragraph" w:customStyle="1" w:styleId="Picturecaption90">
    <w:name w:val="Picture caption (9)"/>
    <w:basedOn w:val="Normal"/>
    <w:link w:val="Picturecaption9"/>
    <w:qFormat/>
    <w:rsid w:val="00774FA9"/>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774FA9"/>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774FA9"/>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774FA9"/>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774FA9"/>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774FA9"/>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774FA9"/>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774FA9"/>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774FA9"/>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774FA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774FA9"/>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774FA9"/>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774FA9"/>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774FA9"/>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774FA9"/>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774FA9"/>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774FA9"/>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774FA9"/>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774FA9"/>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774FA9"/>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774FA9"/>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774FA9"/>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774FA9"/>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774FA9"/>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774FA9"/>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774FA9"/>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774FA9"/>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774FA9"/>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774FA9"/>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774FA9"/>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774FA9"/>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774FA9"/>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774FA9"/>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774FA9"/>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774FA9"/>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774FA9"/>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774FA9"/>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774FA9"/>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774FA9"/>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774FA9"/>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774FA9"/>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774FA9"/>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774FA9"/>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774FA9"/>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774FA9"/>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774FA9"/>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774FA9"/>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774FA9"/>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774FA9"/>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774FA9"/>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774FA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774FA9"/>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774FA9"/>
  </w:style>
  <w:style w:type="character" w:customStyle="1" w:styleId="article-quote-right">
    <w:name w:val="article-quote-right"/>
    <w:basedOn w:val="DefaultParagraphFont"/>
    <w:rsid w:val="00774FA9"/>
  </w:style>
  <w:style w:type="character" w:customStyle="1" w:styleId="commentstext0">
    <w:name w:val="commentstext"/>
    <w:rsid w:val="00774FA9"/>
  </w:style>
  <w:style w:type="character" w:customStyle="1" w:styleId="sup1">
    <w:name w:val="sup1"/>
    <w:rsid w:val="00774FA9"/>
    <w:rPr>
      <w:rFonts w:ascii="Times New Roman" w:hAnsi="Times New Roman" w:cs="Times New Roman" w:hint="default"/>
      <w:color w:val="000000"/>
      <w:shd w:val="clear" w:color="auto" w:fill="FEFFCF"/>
    </w:rPr>
  </w:style>
  <w:style w:type="character" w:customStyle="1" w:styleId="pgnum1">
    <w:name w:val="pgnum1"/>
    <w:rsid w:val="00774FA9"/>
    <w:rPr>
      <w:rFonts w:ascii="Arial" w:hAnsi="Arial" w:cs="Arial" w:hint="default"/>
      <w:color w:val="FF0000"/>
      <w:sz w:val="22"/>
      <w:szCs w:val="22"/>
    </w:rPr>
  </w:style>
  <w:style w:type="character" w:customStyle="1" w:styleId="apple">
    <w:name w:val="apple"/>
    <w:rsid w:val="00774FA9"/>
  </w:style>
  <w:style w:type="paragraph" w:customStyle="1" w:styleId="TagsChar1Char">
    <w:name w:val="Tags Char1 Char"/>
    <w:basedOn w:val="Normal"/>
    <w:link w:val="TagsChar1CharChar"/>
    <w:qFormat/>
    <w:rsid w:val="00774FA9"/>
    <w:pPr>
      <w:autoSpaceDE w:val="0"/>
      <w:autoSpaceDN w:val="0"/>
      <w:adjustRightInd w:val="0"/>
      <w:jc w:val="both"/>
      <w:outlineLvl w:val="1"/>
    </w:pPr>
    <w:rPr>
      <w:rFonts w:eastAsia="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774FA9"/>
    <w:rPr>
      <w:rFonts w:ascii="Georgia" w:eastAsia="Calibri" w:hAnsi="Georgia" w:cs="Times New Roman"/>
      <w:sz w:val="24"/>
      <w:u w:val="thick"/>
    </w:rPr>
  </w:style>
  <w:style w:type="character" w:customStyle="1" w:styleId="TagsChar1CharChar">
    <w:name w:val="Tags Char1 Char Char"/>
    <w:link w:val="TagsChar1Char"/>
    <w:rsid w:val="00774FA9"/>
    <w:rPr>
      <w:rFonts w:ascii="Calibri" w:eastAsia="Calibri" w:hAnsi="Calibri" w:cs="Calibri"/>
      <w:b/>
    </w:rPr>
  </w:style>
  <w:style w:type="character" w:customStyle="1" w:styleId="CitesCharCharCharChar">
    <w:name w:val="Cites Char Char Char Char"/>
    <w:rsid w:val="00774FA9"/>
    <w:rPr>
      <w:rFonts w:ascii="Georgia" w:eastAsia="Calibri" w:hAnsi="Georgia"/>
      <w:b/>
      <w:bCs/>
    </w:rPr>
  </w:style>
  <w:style w:type="character" w:customStyle="1" w:styleId="CardsFont6ptCharCharChar">
    <w:name w:val="Cards + Font: 6 pt Char Char Char"/>
    <w:rsid w:val="00774FA9"/>
    <w:rPr>
      <w:rFonts w:ascii="Calibri" w:eastAsia="Calibri" w:hAnsi="Calibri" w:cs="Calibri"/>
      <w:sz w:val="12"/>
    </w:rPr>
  </w:style>
  <w:style w:type="character" w:customStyle="1" w:styleId="BlockHeadingsCharCharChar">
    <w:name w:val="Block Headings Char Char Char"/>
    <w:rsid w:val="00774FA9"/>
    <w:rPr>
      <w:rFonts w:ascii="Calibri" w:eastAsia="Calibri" w:hAnsi="Calibri" w:cs="Calibri"/>
      <w:b/>
      <w:caps/>
      <w:szCs w:val="20"/>
    </w:rPr>
  </w:style>
  <w:style w:type="paragraph" w:customStyle="1" w:styleId="CardsUnderline">
    <w:name w:val="Cards + Underline"/>
    <w:basedOn w:val="Normal"/>
    <w:link w:val="CardsUnderlineChar"/>
    <w:qFormat/>
    <w:rsid w:val="00774FA9"/>
    <w:pPr>
      <w:autoSpaceDE w:val="0"/>
      <w:autoSpaceDN w:val="0"/>
      <w:adjustRightInd w:val="0"/>
      <w:ind w:left="432" w:right="432"/>
      <w:jc w:val="both"/>
    </w:pPr>
    <w:rPr>
      <w:u w:val="thick"/>
    </w:rPr>
  </w:style>
  <w:style w:type="character" w:customStyle="1" w:styleId="CardsUnderlineChar">
    <w:name w:val="Cards + Underline Char"/>
    <w:link w:val="CardsUnderline"/>
    <w:rsid w:val="00774FA9"/>
    <w:rPr>
      <w:rFonts w:ascii="Calibri" w:hAnsi="Calibri" w:cs="Calibri"/>
      <w:u w:val="thick"/>
    </w:rPr>
  </w:style>
  <w:style w:type="paragraph" w:customStyle="1" w:styleId="StyleNormalWebNormalWebChar1CharNormalWebCharCharC">
    <w:name w:val="Style Normal (Web)Normal (Web) Char1 CharNormal (Web) Char Char C..."/>
    <w:basedOn w:val="NormalWeb"/>
    <w:uiPriority w:val="99"/>
    <w:qFormat/>
    <w:rsid w:val="00774FA9"/>
    <w:rPr>
      <w:rFonts w:ascii="Georgia" w:eastAsiaTheme="minorHAnsi" w:hAnsi="Georgia"/>
      <w:sz w:val="22"/>
    </w:rPr>
  </w:style>
  <w:style w:type="paragraph" w:customStyle="1" w:styleId="Reference">
    <w:name w:val="Reference"/>
    <w:uiPriority w:val="99"/>
    <w:qFormat/>
    <w:rsid w:val="00774FA9"/>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774FA9"/>
  </w:style>
  <w:style w:type="paragraph" w:customStyle="1" w:styleId="StyleHeading2Heading2Char2CharHeading2Char1CharCharHead">
    <w:name w:val="Style Heading 2Heading 2 Char2 CharHeading 2 Char1 Char CharHead..."/>
    <w:basedOn w:val="Heading2"/>
    <w:uiPriority w:val="99"/>
    <w:qFormat/>
    <w:rsid w:val="00774FA9"/>
    <w:pPr>
      <w:keepNext w:val="0"/>
      <w:keepLines w:val="0"/>
      <w:widowControl w:val="0"/>
      <w:suppressAutoHyphens/>
      <w:spacing w:before="200"/>
      <w:jc w:val="both"/>
    </w:pPr>
    <w:rPr>
      <w:rFonts w:eastAsia="Times New Roman" w:cs="Times New Roman"/>
      <w:b w:val="0"/>
      <w:bCs/>
      <w:caps/>
      <w:sz w:val="22"/>
      <w:u w:val="none"/>
    </w:rPr>
  </w:style>
  <w:style w:type="character" w:customStyle="1" w:styleId="awtw">
    <w:name w:val="awtw"/>
    <w:rsid w:val="00774FA9"/>
  </w:style>
  <w:style w:type="paragraph" w:customStyle="1" w:styleId="Style60">
    <w:name w:val="Style 6"/>
    <w:uiPriority w:val="99"/>
    <w:qFormat/>
    <w:rsid w:val="00774FA9"/>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774FA9"/>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774FA9"/>
    <w:pPr>
      <w:keepNext/>
      <w:outlineLvl w:val="2"/>
    </w:pPr>
    <w:rPr>
      <w:b/>
      <w:bCs/>
      <w:szCs w:val="26"/>
      <w:u w:val="single"/>
    </w:rPr>
  </w:style>
  <w:style w:type="character" w:customStyle="1" w:styleId="DateCitesAuthorCharChar">
    <w:name w:val="DateCitesAuthor Char Char"/>
    <w:link w:val="DateCitesAuthorChar"/>
    <w:rsid w:val="00774FA9"/>
    <w:rPr>
      <w:rFonts w:ascii="Calibri" w:hAnsi="Calibri" w:cs="Calibri"/>
      <w:b/>
      <w:bCs/>
      <w:szCs w:val="26"/>
      <w:u w:val="single"/>
    </w:rPr>
  </w:style>
  <w:style w:type="paragraph" w:customStyle="1" w:styleId="articlebodynormaltext">
    <w:name w:val="articlebody_normaltext"/>
    <w:basedOn w:val="Normal"/>
    <w:uiPriority w:val="99"/>
    <w:qFormat/>
    <w:rsid w:val="00774FA9"/>
    <w:pPr>
      <w:spacing w:before="100" w:beforeAutospacing="1" w:after="100" w:afterAutospacing="1"/>
    </w:pPr>
  </w:style>
  <w:style w:type="paragraph" w:customStyle="1" w:styleId="western">
    <w:name w:val="western"/>
    <w:basedOn w:val="Normal"/>
    <w:uiPriority w:val="99"/>
    <w:qFormat/>
    <w:rsid w:val="00774FA9"/>
    <w:pPr>
      <w:spacing w:before="100" w:beforeAutospacing="1" w:after="100" w:afterAutospacing="1"/>
    </w:pPr>
  </w:style>
  <w:style w:type="paragraph" w:customStyle="1" w:styleId="Index">
    <w:name w:val="Index"/>
    <w:basedOn w:val="Normal"/>
    <w:uiPriority w:val="99"/>
    <w:qFormat/>
    <w:rsid w:val="00774FA9"/>
    <w:pPr>
      <w:widowControl w:val="0"/>
      <w:suppressLineNumbers/>
      <w:suppressAutoHyphens/>
    </w:pPr>
    <w:rPr>
      <w:rFonts w:ascii="Century Gothic" w:hAnsi="Century Gothic" w:cs="Tahoma"/>
      <w:szCs w:val="20"/>
    </w:rPr>
  </w:style>
  <w:style w:type="character" w:customStyle="1" w:styleId="externaledithide">
    <w:name w:val="external_edit_hide"/>
    <w:rsid w:val="00774FA9"/>
  </w:style>
  <w:style w:type="character" w:customStyle="1" w:styleId="CharacterStyle20">
    <w:name w:val="Character Style 20"/>
    <w:rsid w:val="00774FA9"/>
    <w:rPr>
      <w:sz w:val="21"/>
    </w:rPr>
  </w:style>
  <w:style w:type="character" w:customStyle="1" w:styleId="centerheadlines">
    <w:name w:val="centerheadlines"/>
    <w:rsid w:val="00774FA9"/>
  </w:style>
  <w:style w:type="character" w:customStyle="1" w:styleId="datetime0">
    <w:name w:val="datetime"/>
    <w:rsid w:val="00774FA9"/>
  </w:style>
  <w:style w:type="paragraph" w:customStyle="1" w:styleId="boldness">
    <w:name w:val="boldness"/>
    <w:basedOn w:val="Normal"/>
    <w:uiPriority w:val="99"/>
    <w:qFormat/>
    <w:rsid w:val="00774FA9"/>
    <w:pPr>
      <w:spacing w:before="100" w:beforeAutospacing="1" w:after="100" w:afterAutospacing="1"/>
    </w:pPr>
  </w:style>
  <w:style w:type="paragraph" w:customStyle="1" w:styleId="CM21">
    <w:name w:val="CM21"/>
    <w:basedOn w:val="Default"/>
    <w:next w:val="Default"/>
    <w:uiPriority w:val="99"/>
    <w:qFormat/>
    <w:rsid w:val="00774FA9"/>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774FA9"/>
    <w:pPr>
      <w:spacing w:after="0" w:line="261" w:lineRule="atLeast"/>
    </w:pPr>
    <w:rPr>
      <w:rFonts w:ascii="Adobe Garamond Pro" w:eastAsia="Calibri" w:hAnsi="Adobe Garamond Pro" w:cs="Times New Roman"/>
    </w:rPr>
  </w:style>
  <w:style w:type="character" w:customStyle="1" w:styleId="datestory">
    <w:name w:val="datestory"/>
    <w:rsid w:val="00774FA9"/>
  </w:style>
  <w:style w:type="character" w:customStyle="1" w:styleId="citeschar10">
    <w:name w:val="citeschar1"/>
    <w:basedOn w:val="DefaultParagraphFont"/>
    <w:rsid w:val="00774FA9"/>
  </w:style>
  <w:style w:type="character" w:customStyle="1" w:styleId="cardunderlinedchar1">
    <w:name w:val="cardunderlinedchar"/>
    <w:basedOn w:val="DefaultParagraphFont"/>
    <w:rsid w:val="00774FA9"/>
  </w:style>
  <w:style w:type="character" w:customStyle="1" w:styleId="Style1CharCharChar">
    <w:name w:val="Style1 Char Char Char"/>
    <w:rsid w:val="00774FA9"/>
    <w:rPr>
      <w:rFonts w:ascii="Times New Roman" w:eastAsia="Times New Roman" w:hAnsi="Times New Roman" w:cs="Arial"/>
      <w:bCs/>
      <w:sz w:val="12"/>
      <w:szCs w:val="18"/>
    </w:rPr>
  </w:style>
  <w:style w:type="paragraph" w:customStyle="1" w:styleId="SmalltextCharCharChar0">
    <w:name w:val="Small text Char Char Char"/>
    <w:basedOn w:val="Normal"/>
    <w:link w:val="SmalltextCharCharCharChar0"/>
    <w:qFormat/>
    <w:rsid w:val="00774FA9"/>
    <w:rPr>
      <w:rFonts w:asciiTheme="minorHAnsi" w:hAnsiTheme="minorHAnsi" w:cstheme="minorBidi"/>
      <w:sz w:val="16"/>
    </w:rPr>
  </w:style>
  <w:style w:type="paragraph" w:customStyle="1" w:styleId="Textbody">
    <w:name w:val="Text body"/>
    <w:basedOn w:val="Standard"/>
    <w:uiPriority w:val="99"/>
    <w:qFormat/>
    <w:rsid w:val="00774FA9"/>
    <w:pPr>
      <w:spacing w:after="120"/>
    </w:pPr>
    <w:rPr>
      <w:rFonts w:cs="Tahoma"/>
      <w:lang w:eastAsia="en-US" w:bidi="ar-SA"/>
    </w:rPr>
  </w:style>
  <w:style w:type="character" w:customStyle="1" w:styleId="provider">
    <w:name w:val="provider"/>
    <w:basedOn w:val="DefaultParagraphFont"/>
    <w:rsid w:val="00774FA9"/>
  </w:style>
  <w:style w:type="character" w:customStyle="1" w:styleId="vitstorybyline">
    <w:name w:val="vitstorybyline"/>
    <w:rsid w:val="00774FA9"/>
  </w:style>
  <w:style w:type="character" w:customStyle="1" w:styleId="yahoobuzzbadge-form">
    <w:name w:val="yahoobuzzbadge-form"/>
    <w:rsid w:val="00774FA9"/>
  </w:style>
  <w:style w:type="character" w:customStyle="1" w:styleId="tickerlinx">
    <w:name w:val="tickerlinx"/>
    <w:rsid w:val="00774FA9"/>
  </w:style>
  <w:style w:type="paragraph" w:customStyle="1" w:styleId="NFAPWPheader">
    <w:name w:val="NFAP WP header"/>
    <w:basedOn w:val="Default"/>
    <w:next w:val="Default"/>
    <w:uiPriority w:val="99"/>
    <w:qFormat/>
    <w:rsid w:val="00774FA9"/>
    <w:pPr>
      <w:spacing w:after="0" w:line="240" w:lineRule="auto"/>
    </w:pPr>
    <w:rPr>
      <w:rFonts w:ascii="HNKAOE+Arial" w:eastAsia="Malgun Gothic" w:hAnsi="HNKAOE+Arial" w:cs="Times New Roman"/>
      <w:lang w:eastAsia="zh-CN"/>
    </w:rPr>
  </w:style>
  <w:style w:type="character" w:customStyle="1" w:styleId="post-timestamp">
    <w:name w:val="post-timestamp"/>
    <w:rsid w:val="00774FA9"/>
  </w:style>
  <w:style w:type="character" w:customStyle="1" w:styleId="month">
    <w:name w:val="month"/>
    <w:rsid w:val="00774FA9"/>
  </w:style>
  <w:style w:type="character" w:customStyle="1" w:styleId="CiteCharCharChar">
    <w:name w:val="Cite Char Char Char"/>
    <w:rsid w:val="00774FA9"/>
    <w:rPr>
      <w:rFonts w:ascii="Garamond" w:eastAsia="Calibri" w:hAnsi="Garamond" w:cs="Calibri"/>
      <w:b/>
      <w:szCs w:val="20"/>
      <w:u w:val="thick"/>
    </w:rPr>
  </w:style>
  <w:style w:type="character" w:customStyle="1" w:styleId="texttitlebigred">
    <w:name w:val="texttitlebigred"/>
    <w:rsid w:val="00774FA9"/>
  </w:style>
  <w:style w:type="character" w:customStyle="1" w:styleId="subtitles">
    <w:name w:val="subtitles"/>
    <w:rsid w:val="00774FA9"/>
  </w:style>
  <w:style w:type="character" w:customStyle="1" w:styleId="CiteCardCharCharCharChar">
    <w:name w:val="Cite_Card Char Char Char Char"/>
    <w:link w:val="CiteCardCharCharChar"/>
    <w:rsid w:val="00774FA9"/>
    <w:rPr>
      <w:rFonts w:cs="Arial"/>
      <w:bCs/>
    </w:rPr>
  </w:style>
  <w:style w:type="paragraph" w:customStyle="1" w:styleId="CiteCardCharCharChar">
    <w:name w:val="Cite_Card Char Char Char"/>
    <w:link w:val="CiteCardCharCharCharChar"/>
    <w:qFormat/>
    <w:rsid w:val="00774FA9"/>
    <w:pPr>
      <w:spacing w:after="0" w:line="240" w:lineRule="auto"/>
    </w:pPr>
    <w:rPr>
      <w:rFonts w:cs="Arial"/>
      <w:bCs/>
    </w:rPr>
  </w:style>
  <w:style w:type="character" w:customStyle="1" w:styleId="CiteCardChar1">
    <w:name w:val="Cite_Card Char1"/>
    <w:rsid w:val="00774FA9"/>
    <w:rPr>
      <w:rFonts w:cs="Arial"/>
      <w:bCs/>
      <w:lang w:val="en-US" w:eastAsia="en-US" w:bidi="ar-SA"/>
    </w:rPr>
  </w:style>
  <w:style w:type="character" w:customStyle="1" w:styleId="DebateHeaderChar">
    <w:name w:val="Debate Header Char"/>
    <w:link w:val="DebateHeader"/>
    <w:rsid w:val="00774FA9"/>
    <w:rPr>
      <w:rFonts w:ascii="Times New Roman" w:eastAsia="Times New Roman" w:hAnsi="Times New Roman" w:cs="Courier New"/>
      <w:szCs w:val="24"/>
    </w:rPr>
  </w:style>
  <w:style w:type="character" w:customStyle="1" w:styleId="paramv">
    <w:name w:val="paramv"/>
    <w:rsid w:val="00774FA9"/>
  </w:style>
  <w:style w:type="paragraph" w:customStyle="1" w:styleId="Unhighlighted">
    <w:name w:val="Unhighlighted"/>
    <w:basedOn w:val="Normal"/>
    <w:link w:val="UnhighlightedChar"/>
    <w:autoRedefine/>
    <w:qFormat/>
    <w:rsid w:val="00774FA9"/>
    <w:rPr>
      <w:sz w:val="12"/>
    </w:rPr>
  </w:style>
  <w:style w:type="character" w:customStyle="1" w:styleId="UnhighlightedChar">
    <w:name w:val="Unhighlighted Char"/>
    <w:link w:val="Unhighlighted"/>
    <w:rsid w:val="00774FA9"/>
    <w:rPr>
      <w:rFonts w:ascii="Calibri" w:hAnsi="Calibri" w:cs="Calibri"/>
      <w:sz w:val="12"/>
    </w:rPr>
  </w:style>
  <w:style w:type="character" w:customStyle="1" w:styleId="symbol">
    <w:name w:val="symbol"/>
    <w:rsid w:val="00774FA9"/>
  </w:style>
  <w:style w:type="character" w:customStyle="1" w:styleId="data">
    <w:name w:val="data"/>
    <w:rsid w:val="00774FA9"/>
  </w:style>
  <w:style w:type="character" w:customStyle="1" w:styleId="pub-date">
    <w:name w:val="pub-date"/>
    <w:rsid w:val="00774FA9"/>
  </w:style>
  <w:style w:type="paragraph" w:customStyle="1" w:styleId="StylecardUnderline">
    <w:name w:val="Style card + Underline"/>
    <w:basedOn w:val="Normal"/>
    <w:link w:val="StylecardUnderlineChar"/>
    <w:qFormat/>
    <w:rsid w:val="00774FA9"/>
    <w:pPr>
      <w:ind w:left="360" w:right="360"/>
    </w:pPr>
    <w:rPr>
      <w:rFonts w:asciiTheme="minorHAnsi" w:hAnsiTheme="minorHAnsi"/>
      <w:szCs w:val="20"/>
      <w:u w:val="thick"/>
    </w:rPr>
  </w:style>
  <w:style w:type="character" w:customStyle="1" w:styleId="StylecardUnderlineChar">
    <w:name w:val="Style card + Underline Char"/>
    <w:link w:val="StylecardUnderline"/>
    <w:rsid w:val="00774FA9"/>
    <w:rPr>
      <w:rFonts w:cs="Calibri"/>
      <w:szCs w:val="20"/>
      <w:u w:val="thick"/>
    </w:rPr>
  </w:style>
  <w:style w:type="character" w:customStyle="1" w:styleId="AuthorDateF4">
    <w:name w:val="Author Date (F4)"/>
    <w:rsid w:val="00774FA9"/>
    <w:rPr>
      <w:b/>
      <w:sz w:val="24"/>
      <w:u w:val="thick"/>
    </w:rPr>
  </w:style>
  <w:style w:type="character" w:customStyle="1" w:styleId="BoldUnderlineF6">
    <w:name w:val="Bold Underline (F6)"/>
    <w:rsid w:val="00774FA9"/>
    <w:rPr>
      <w:u w:val="thick"/>
    </w:rPr>
  </w:style>
  <w:style w:type="paragraph" w:customStyle="1" w:styleId="TagF3">
    <w:name w:val="Tag (F3)"/>
    <w:uiPriority w:val="99"/>
    <w:qFormat/>
    <w:rsid w:val="00774FA9"/>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774FA9"/>
  </w:style>
  <w:style w:type="paragraph" w:customStyle="1" w:styleId="style140">
    <w:name w:val="style14"/>
    <w:basedOn w:val="Normal"/>
    <w:uiPriority w:val="99"/>
    <w:qFormat/>
    <w:rsid w:val="00774FA9"/>
    <w:pPr>
      <w:spacing w:before="100" w:beforeAutospacing="1" w:after="100" w:afterAutospacing="1"/>
    </w:pPr>
  </w:style>
  <w:style w:type="paragraph" w:customStyle="1" w:styleId="CardTagCite1Char">
    <w:name w:val="Card Tag + Cite #1 Char"/>
    <w:basedOn w:val="Normal"/>
    <w:uiPriority w:val="99"/>
    <w:qFormat/>
    <w:rsid w:val="00774FA9"/>
    <w:rPr>
      <w:b/>
    </w:rPr>
  </w:style>
  <w:style w:type="character" w:customStyle="1" w:styleId="StyleArial12ptBoldItalic">
    <w:name w:val="Style Arial 12 pt Bold Italic"/>
    <w:rsid w:val="00774FA9"/>
    <w:rPr>
      <w:rFonts w:ascii="Arial" w:hAnsi="Arial"/>
      <w:b/>
      <w:bCs/>
      <w:i/>
      <w:iCs/>
      <w:sz w:val="24"/>
    </w:rPr>
  </w:style>
  <w:style w:type="character" w:customStyle="1" w:styleId="verdana12grey1">
    <w:name w:val="verdana12grey1"/>
    <w:rsid w:val="00774FA9"/>
  </w:style>
  <w:style w:type="character" w:customStyle="1" w:styleId="verdana9grey1a">
    <w:name w:val="verdana9grey1a"/>
    <w:rsid w:val="00774FA9"/>
  </w:style>
  <w:style w:type="character" w:customStyle="1" w:styleId="nn-twttr-share-btn">
    <w:name w:val="nn-twttr-share-btn"/>
    <w:rsid w:val="00774FA9"/>
  </w:style>
  <w:style w:type="character" w:customStyle="1" w:styleId="comment-count">
    <w:name w:val="comment-count"/>
    <w:rsid w:val="00774FA9"/>
  </w:style>
  <w:style w:type="character" w:customStyle="1" w:styleId="comment-count-text">
    <w:name w:val="comment-count-text"/>
    <w:rsid w:val="00774FA9"/>
  </w:style>
  <w:style w:type="paragraph" w:customStyle="1" w:styleId="articlebody">
    <w:name w:val="articlebody"/>
    <w:basedOn w:val="Normal"/>
    <w:uiPriority w:val="99"/>
    <w:qFormat/>
    <w:rsid w:val="00774FA9"/>
    <w:pPr>
      <w:spacing w:before="100" w:beforeAutospacing="1" w:after="100" w:afterAutospacing="1"/>
    </w:pPr>
  </w:style>
  <w:style w:type="paragraph" w:customStyle="1" w:styleId="CiteCardCharCharCharCharCharCharChar">
    <w:name w:val="Cite_Card Char Char Char Char Char Char Char"/>
    <w:link w:val="CiteCardCharCharCharCharCharCharCharChar"/>
    <w:autoRedefine/>
    <w:qFormat/>
    <w:rsid w:val="00774FA9"/>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774FA9"/>
    <w:rPr>
      <w:rFonts w:ascii="Times New Roman" w:eastAsia="Times New Roman" w:hAnsi="Times New Roman" w:cs="Times New Roman"/>
      <w:bCs/>
      <w:lang w:eastAsia="zh-CN"/>
    </w:rPr>
  </w:style>
  <w:style w:type="paragraph" w:customStyle="1" w:styleId="foldie">
    <w:name w:val="foldie"/>
    <w:basedOn w:val="heading"/>
    <w:uiPriority w:val="99"/>
    <w:qFormat/>
    <w:rsid w:val="00774FA9"/>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774FA9"/>
    <w:rPr>
      <w:rFonts w:cs="Arial"/>
      <w:bCs/>
      <w:lang w:val="en-US" w:eastAsia="en-US" w:bidi="ar-SA"/>
    </w:rPr>
  </w:style>
  <w:style w:type="character" w:customStyle="1" w:styleId="CiteCardCharCharCharCharCharChar">
    <w:name w:val="Cite_Card Char Char Char Char Char Char"/>
    <w:rsid w:val="00774FA9"/>
    <w:rPr>
      <w:rFonts w:cs="Arial"/>
      <w:bCs/>
      <w:lang w:val="en-US" w:eastAsia="en-US" w:bidi="ar-SA"/>
    </w:rPr>
  </w:style>
  <w:style w:type="paragraph" w:customStyle="1" w:styleId="billtextsection">
    <w:name w:val="bill_text_section"/>
    <w:basedOn w:val="Normal"/>
    <w:uiPriority w:val="99"/>
    <w:qFormat/>
    <w:rsid w:val="00774FA9"/>
    <w:pPr>
      <w:spacing w:before="100" w:beforeAutospacing="1" w:after="100" w:afterAutospacing="1"/>
    </w:pPr>
  </w:style>
  <w:style w:type="character" w:customStyle="1" w:styleId="yahoobuzzbadge">
    <w:name w:val="yahoobuzzbadge"/>
    <w:rsid w:val="00774FA9"/>
  </w:style>
  <w:style w:type="character" w:customStyle="1" w:styleId="CiteNormalChar">
    <w:name w:val="Cite Normal Char"/>
    <w:link w:val="CiteNormal"/>
    <w:rsid w:val="00774FA9"/>
    <w:rPr>
      <w:rFonts w:ascii="Times New Roman" w:eastAsia="Times New Roman" w:hAnsi="Times New Roman" w:cs="Calibri"/>
      <w:sz w:val="18"/>
      <w:szCs w:val="24"/>
    </w:rPr>
  </w:style>
  <w:style w:type="character" w:customStyle="1" w:styleId="StrongEmphasis">
    <w:name w:val="Strong Emphasis"/>
    <w:rsid w:val="00774FA9"/>
    <w:rPr>
      <w:b/>
      <w:bCs/>
    </w:rPr>
  </w:style>
  <w:style w:type="paragraph" w:customStyle="1" w:styleId="Boldunderline2">
    <w:name w:val="Bold underline"/>
    <w:basedOn w:val="Normal"/>
    <w:link w:val="BoldunderlineChar3"/>
    <w:qFormat/>
    <w:rsid w:val="00774FA9"/>
    <w:rPr>
      <w:rFonts w:ascii="Garamond" w:hAnsi="Garamond"/>
      <w:b/>
      <w:bCs/>
      <w:kern w:val="20"/>
      <w:u w:val="single"/>
    </w:rPr>
  </w:style>
  <w:style w:type="character" w:customStyle="1" w:styleId="BoldunderlineChar3">
    <w:name w:val="Bold underline Char"/>
    <w:link w:val="Boldunderline2"/>
    <w:rsid w:val="00774FA9"/>
    <w:rPr>
      <w:rFonts w:ascii="Garamond" w:hAnsi="Garamond" w:cs="Calibri"/>
      <w:b/>
      <w:bCs/>
      <w:kern w:val="20"/>
      <w:u w:val="single"/>
    </w:rPr>
  </w:style>
  <w:style w:type="character" w:customStyle="1" w:styleId="article-articlebody">
    <w:name w:val="article-articlebody"/>
    <w:basedOn w:val="DefaultParagraphFont"/>
    <w:rsid w:val="00774FA9"/>
  </w:style>
  <w:style w:type="character" w:customStyle="1" w:styleId="pageheader0">
    <w:name w:val="pageheader"/>
    <w:basedOn w:val="DefaultParagraphFont"/>
    <w:rsid w:val="00774FA9"/>
  </w:style>
  <w:style w:type="character" w:customStyle="1" w:styleId="AuthorCharChar">
    <w:name w:val="Author Char Char"/>
    <w:rsid w:val="00774FA9"/>
    <w:rPr>
      <w:rFonts w:ascii="Times New Roman" w:hAnsi="Times New Roman"/>
      <w:b/>
      <w:sz w:val="22"/>
      <w:szCs w:val="22"/>
    </w:rPr>
  </w:style>
  <w:style w:type="character" w:customStyle="1" w:styleId="smallchar2">
    <w:name w:val="smallchar"/>
    <w:basedOn w:val="DefaultParagraphFont"/>
    <w:rsid w:val="00774FA9"/>
  </w:style>
  <w:style w:type="character" w:customStyle="1" w:styleId="NormalizationChar">
    <w:name w:val="Normalization Char"/>
    <w:rsid w:val="00774FA9"/>
    <w:rPr>
      <w:noProof w:val="0"/>
      <w:sz w:val="18"/>
      <w:szCs w:val="24"/>
      <w:lang w:val="en-US" w:eastAsia="en-US" w:bidi="ar-SA"/>
    </w:rPr>
  </w:style>
  <w:style w:type="paragraph" w:customStyle="1" w:styleId="ReallyfuckingsmallCharCharChar">
    <w:name w:val="Really fucking small Char Char Char"/>
    <w:basedOn w:val="Normal"/>
    <w:link w:val="ReallyfuckingsmallCharCharCharChar"/>
    <w:qFormat/>
    <w:rsid w:val="00774FA9"/>
    <w:rPr>
      <w:rFonts w:asciiTheme="minorHAnsi" w:hAnsiTheme="minorHAnsi" w:cstheme="minorBidi"/>
      <w:sz w:val="10"/>
    </w:rPr>
  </w:style>
  <w:style w:type="character" w:customStyle="1" w:styleId="Shrinker">
    <w:name w:val="Shrinker"/>
    <w:rsid w:val="00774FA9"/>
    <w:rPr>
      <w:rFonts w:ascii="Times New Roman" w:hAnsi="Times New Roman"/>
      <w:sz w:val="10"/>
      <w:szCs w:val="13"/>
    </w:rPr>
  </w:style>
  <w:style w:type="paragraph" w:customStyle="1" w:styleId="CardDownx15">
    <w:name w:val="CardDown x1.5"/>
    <w:basedOn w:val="Header"/>
    <w:uiPriority w:val="99"/>
    <w:qFormat/>
    <w:rsid w:val="00774FA9"/>
    <w:pPr>
      <w:tabs>
        <w:tab w:val="clear" w:pos="4680"/>
        <w:tab w:val="clear" w:pos="9360"/>
        <w:tab w:val="center" w:pos="4320"/>
        <w:tab w:val="right" w:pos="8640"/>
      </w:tabs>
    </w:pPr>
    <w:rPr>
      <w:sz w:val="14"/>
    </w:rPr>
  </w:style>
  <w:style w:type="character" w:customStyle="1" w:styleId="heading2char0">
    <w:name w:val="heading2char"/>
    <w:basedOn w:val="DefaultParagraphFont"/>
    <w:rsid w:val="00774FA9"/>
  </w:style>
  <w:style w:type="character" w:customStyle="1" w:styleId="heading3char1">
    <w:name w:val="heading3char1"/>
    <w:basedOn w:val="DefaultParagraphFont"/>
    <w:rsid w:val="00774FA9"/>
  </w:style>
  <w:style w:type="character" w:customStyle="1" w:styleId="underlinea">
    <w:name w:val="underlinea"/>
    <w:basedOn w:val="DefaultParagraphFont"/>
    <w:rsid w:val="00774FA9"/>
  </w:style>
  <w:style w:type="character" w:customStyle="1" w:styleId="StyleUnderlineChar9pt2">
    <w:name w:val="Style Underline Char + 9 pt2"/>
    <w:rsid w:val="00774FA9"/>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774FA9"/>
    <w:rPr>
      <w:rFonts w:ascii="Times New Roman" w:hAnsi="Times New Roman" w:cs="Times New Roman" w:hint="default"/>
      <w:b/>
      <w:bCs/>
      <w:sz w:val="20"/>
      <w:u w:val="single"/>
      <w:lang w:val="en-US" w:eastAsia="en-US" w:bidi="ar-SA"/>
    </w:rPr>
  </w:style>
  <w:style w:type="paragraph" w:customStyle="1" w:styleId="StyleStyleArialNarrow9ptLeft-075ArialNarrow">
    <w:name w:val="Style Style Arial Narrow 9 pt Left:  -0.75&quot; + Arial Narrow"/>
    <w:basedOn w:val="Normal"/>
    <w:link w:val="StyleStyleArialNarrow9ptLeft-075ArialNarrowChar"/>
    <w:qFormat/>
    <w:rsid w:val="00774FA9"/>
    <w:pPr>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774FA9"/>
    <w:rPr>
      <w:rFonts w:ascii="Arial Narrow" w:hAnsi="Arial Narrow" w:cs="Calibri"/>
      <w:sz w:val="18"/>
      <w:szCs w:val="20"/>
    </w:rPr>
  </w:style>
  <w:style w:type="paragraph" w:customStyle="1" w:styleId="ecxmsonormal">
    <w:name w:val="ecxmsonormal"/>
    <w:basedOn w:val="Normal"/>
    <w:uiPriority w:val="99"/>
    <w:qFormat/>
    <w:rsid w:val="00774FA9"/>
    <w:pPr>
      <w:spacing w:before="100" w:beforeAutospacing="1" w:after="100" w:afterAutospacing="1"/>
    </w:pPr>
  </w:style>
  <w:style w:type="character" w:customStyle="1" w:styleId="FontStyle232">
    <w:name w:val="Font Style232"/>
    <w:uiPriority w:val="99"/>
    <w:rsid w:val="00774FA9"/>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774FA9"/>
    <w:pPr>
      <w:spacing w:after="160" w:line="259" w:lineRule="auto"/>
    </w:pPr>
    <w:rPr>
      <w:rFonts w:eastAsiaTheme="minorHAnsi" w:cs="Calibri"/>
      <w:b/>
      <w:sz w:val="22"/>
      <w:u w:val="thick"/>
    </w:rPr>
  </w:style>
  <w:style w:type="character" w:customStyle="1" w:styleId="erasure">
    <w:name w:val="erasure"/>
    <w:rsid w:val="00774FA9"/>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774FA9"/>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774FA9"/>
    <w:rPr>
      <w:rFonts w:ascii="Arial Narrow"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774FA9"/>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774FA9"/>
    <w:rPr>
      <w:rFonts w:ascii="Arial Narrow" w:hAnsi="Arial Narrow" w:cs="Calibri"/>
      <w:szCs w:val="20"/>
      <w:u w:val="thick"/>
      <w:bdr w:val="single" w:sz="4" w:space="0" w:color="auto"/>
    </w:rPr>
  </w:style>
  <w:style w:type="character" w:customStyle="1" w:styleId="MicroTextCharChar">
    <w:name w:val="MicroText Char Char"/>
    <w:rsid w:val="00774FA9"/>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774FA9"/>
    <w:pPr>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774FA9"/>
    <w:rPr>
      <w:rFonts w:ascii="Arial Narrow" w:hAnsi="Arial Narrow"/>
      <w:u w:val="thick"/>
    </w:rPr>
  </w:style>
  <w:style w:type="character" w:customStyle="1" w:styleId="UnderliningCharChar1CharCharChar">
    <w:name w:val="Underlining Char Char1 Char Char Char"/>
    <w:link w:val="UnderliningCharChar1CharChar"/>
    <w:rsid w:val="00774FA9"/>
    <w:rPr>
      <w:rFonts w:ascii="Arial Narrow" w:hAnsi="Arial Narrow" w:cs="Calibri"/>
      <w:u w:val="thick"/>
    </w:rPr>
  </w:style>
  <w:style w:type="paragraph" w:customStyle="1" w:styleId="CiteCharCharCharCharChar">
    <w:name w:val="Cite Char Char Char Char Char"/>
    <w:basedOn w:val="Normal"/>
    <w:next w:val="Normal"/>
    <w:link w:val="CiteCharCharCharCharCharChar"/>
    <w:qFormat/>
    <w:rsid w:val="00774FA9"/>
    <w:pPr>
      <w:ind w:left="576"/>
    </w:pPr>
    <w:rPr>
      <w:rFonts w:asciiTheme="minorHAnsi" w:hAnsiTheme="minorHAnsi" w:cstheme="minorBidi"/>
      <w:b/>
      <w:u w:val="single"/>
    </w:rPr>
  </w:style>
  <w:style w:type="character" w:customStyle="1" w:styleId="UnderliningCharCharChar">
    <w:name w:val="Underlining Char Char Char"/>
    <w:rsid w:val="00774FA9"/>
    <w:rPr>
      <w:rFonts w:ascii="Arial Narrow" w:eastAsia="Times New Roman" w:hAnsi="Arial Narrow" w:cs="Times New Roman"/>
      <w:sz w:val="20"/>
      <w:szCs w:val="24"/>
      <w:u w:val="thick"/>
    </w:rPr>
  </w:style>
  <w:style w:type="paragraph" w:customStyle="1" w:styleId="Style120">
    <w:name w:val="Style 12"/>
    <w:uiPriority w:val="99"/>
    <w:qFormat/>
    <w:rsid w:val="00774FA9"/>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90">
    <w:name w:val="Style 9"/>
    <w:uiPriority w:val="99"/>
    <w:qFormat/>
    <w:rsid w:val="00774FA9"/>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774FA9"/>
  </w:style>
  <w:style w:type="paragraph" w:customStyle="1" w:styleId="Emphasis3">
    <w:name w:val="Emphasis3"/>
    <w:uiPriority w:val="99"/>
    <w:qFormat/>
    <w:rsid w:val="00774FA9"/>
    <w:pPr>
      <w:spacing w:after="0" w:line="240" w:lineRule="auto"/>
    </w:pPr>
    <w:rPr>
      <w:rFonts w:ascii="Times New Roman" w:eastAsia="Times New Roman" w:hAnsi="Times New Roman" w:cs="Times New Roman"/>
      <w:bCs/>
      <w:sz w:val="24"/>
      <w:szCs w:val="27"/>
      <w:u w:val="thick"/>
    </w:rPr>
  </w:style>
  <w:style w:type="paragraph" w:customStyle="1" w:styleId="OffensiveLanguage">
    <w:name w:val="Offensive Language"/>
    <w:basedOn w:val="Normal"/>
    <w:next w:val="Normal"/>
    <w:uiPriority w:val="99"/>
    <w:qFormat/>
    <w:rsid w:val="00774FA9"/>
    <w:rPr>
      <w:rFonts w:ascii="Arial Narrow" w:eastAsia="Calibri" w:hAnsi="Arial Narrow"/>
      <w:strike/>
      <w:u w:val="single"/>
    </w:rPr>
  </w:style>
  <w:style w:type="character" w:customStyle="1" w:styleId="OffensiveLanguageChar">
    <w:name w:val="Offensive Language Char"/>
    <w:rsid w:val="00774FA9"/>
    <w:rPr>
      <w:rFonts w:ascii="Arial Narrow" w:hAnsi="Arial Narrow"/>
      <w:strike/>
      <w:szCs w:val="24"/>
      <w:u w:val="single"/>
      <w:lang w:val="en-US" w:eastAsia="en-US" w:bidi="ar-SA"/>
    </w:rPr>
  </w:style>
  <w:style w:type="paragraph" w:customStyle="1" w:styleId="Style180">
    <w:name w:val="Style 18"/>
    <w:uiPriority w:val="99"/>
    <w:qFormat/>
    <w:rsid w:val="00774FA9"/>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yellowfadeinnerspan">
    <w:name w:val="yellowfadeinnerspan"/>
    <w:rsid w:val="00774FA9"/>
  </w:style>
  <w:style w:type="paragraph" w:customStyle="1" w:styleId="txgreen">
    <w:name w:val="txgreen"/>
    <w:basedOn w:val="Normal"/>
    <w:uiPriority w:val="99"/>
    <w:qFormat/>
    <w:rsid w:val="00774FA9"/>
    <w:pPr>
      <w:spacing w:before="100" w:beforeAutospacing="1" w:after="100" w:afterAutospacing="1"/>
    </w:pPr>
  </w:style>
  <w:style w:type="character" w:customStyle="1" w:styleId="facebook-share-count">
    <w:name w:val="facebook-share-count"/>
    <w:basedOn w:val="DefaultParagraphFont"/>
    <w:rsid w:val="00774FA9"/>
  </w:style>
  <w:style w:type="paragraph" w:customStyle="1" w:styleId="rtecenter">
    <w:name w:val="rtecenter"/>
    <w:basedOn w:val="Normal"/>
    <w:uiPriority w:val="99"/>
    <w:qFormat/>
    <w:rsid w:val="00774FA9"/>
    <w:pPr>
      <w:spacing w:before="100" w:beforeAutospacing="1" w:after="100" w:afterAutospacing="1"/>
    </w:pPr>
  </w:style>
  <w:style w:type="character" w:customStyle="1" w:styleId="smallcaps0">
    <w:name w:val="small_caps"/>
    <w:basedOn w:val="DefaultParagraphFont"/>
    <w:rsid w:val="00774FA9"/>
  </w:style>
  <w:style w:type="character" w:customStyle="1" w:styleId="Bold12">
    <w:name w:val="Bold12"/>
    <w:uiPriority w:val="1"/>
    <w:qFormat/>
    <w:rsid w:val="00774FA9"/>
    <w:rPr>
      <w:rFonts w:ascii="Times New Roman" w:hAnsi="Times New Roman"/>
      <w:b/>
      <w:sz w:val="24"/>
    </w:rPr>
  </w:style>
  <w:style w:type="character" w:customStyle="1" w:styleId="NotBold10Final">
    <w:name w:val="NotBold10Final"/>
    <w:uiPriority w:val="1"/>
    <w:qFormat/>
    <w:rsid w:val="00774FA9"/>
    <w:rPr>
      <w:rFonts w:ascii="Times New Roman" w:hAnsi="Times New Roman"/>
      <w:b w:val="0"/>
      <w:i w:val="0"/>
      <w:sz w:val="20"/>
    </w:rPr>
  </w:style>
  <w:style w:type="character" w:customStyle="1" w:styleId="slug-elocation">
    <w:name w:val="slug-elocation"/>
    <w:basedOn w:val="DefaultParagraphFont"/>
    <w:rsid w:val="00774FA9"/>
  </w:style>
  <w:style w:type="character" w:customStyle="1" w:styleId="fu-autorenangabe-fu-beschreibung">
    <w:name w:val="fu-autorenangabe-fu-beschreibung"/>
    <w:rsid w:val="00774FA9"/>
  </w:style>
  <w:style w:type="paragraph" w:customStyle="1" w:styleId="introshadow">
    <w:name w:val="intro_shadow"/>
    <w:basedOn w:val="Normal"/>
    <w:uiPriority w:val="99"/>
    <w:qFormat/>
    <w:rsid w:val="00774FA9"/>
    <w:pPr>
      <w:spacing w:before="100" w:beforeAutospacing="1" w:after="100" w:afterAutospacing="1"/>
    </w:pPr>
  </w:style>
  <w:style w:type="paragraph" w:customStyle="1" w:styleId="articleintro">
    <w:name w:val="articleintro"/>
    <w:basedOn w:val="Normal"/>
    <w:uiPriority w:val="99"/>
    <w:qFormat/>
    <w:rsid w:val="00774FA9"/>
    <w:pPr>
      <w:spacing w:before="100" w:beforeAutospacing="1" w:after="100" w:afterAutospacing="1"/>
    </w:pPr>
  </w:style>
  <w:style w:type="character" w:customStyle="1" w:styleId="commentscontainer">
    <w:name w:val="comments_container"/>
    <w:basedOn w:val="DefaultParagraphFont"/>
    <w:rsid w:val="00774FA9"/>
  </w:style>
  <w:style w:type="paragraph" w:customStyle="1" w:styleId="Caption4">
    <w:name w:val="Caption4"/>
    <w:basedOn w:val="Normal"/>
    <w:uiPriority w:val="99"/>
    <w:qFormat/>
    <w:rsid w:val="00774FA9"/>
    <w:pPr>
      <w:spacing w:before="100" w:beforeAutospacing="1" w:after="100" w:afterAutospacing="1"/>
    </w:pPr>
  </w:style>
  <w:style w:type="paragraph" w:customStyle="1" w:styleId="publishedon">
    <w:name w:val="published_on"/>
    <w:basedOn w:val="Normal"/>
    <w:uiPriority w:val="99"/>
    <w:qFormat/>
    <w:rsid w:val="00774FA9"/>
    <w:pPr>
      <w:spacing w:before="100" w:beforeAutospacing="1" w:after="100" w:afterAutospacing="1"/>
    </w:pPr>
  </w:style>
  <w:style w:type="character" w:customStyle="1" w:styleId="hparticlefooter">
    <w:name w:val="hparticlefooter"/>
    <w:basedOn w:val="DefaultParagraphFont"/>
    <w:rsid w:val="00774FA9"/>
  </w:style>
  <w:style w:type="table" w:customStyle="1" w:styleId="TableGrid20">
    <w:name w:val="Table Grid2"/>
    <w:basedOn w:val="TableNormal"/>
    <w:next w:val="TableGrid"/>
    <w:rsid w:val="00774FA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774FA9"/>
  </w:style>
  <w:style w:type="character" w:customStyle="1" w:styleId="BlockCharCharCharCharChar">
    <w:name w:val="Block Char Char Char Char Char"/>
    <w:aliases w:val="Block Char Char Char Char Char Char Char Char,Block Char Char Char Char Char Char Char1"/>
    <w:basedOn w:val="DefaultParagraphFont"/>
    <w:rsid w:val="00774FA9"/>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74FA9"/>
    <w:pPr>
      <w:keepLines w:val="0"/>
      <w:pBdr>
        <w:bottom w:val="single" w:sz="4" w:space="1" w:color="auto"/>
      </w:pBdr>
      <w:spacing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774FA9"/>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774FA9"/>
    <w:rPr>
      <w:b/>
      <w:color w:val="000000"/>
      <w:u w:val="single"/>
    </w:rPr>
  </w:style>
  <w:style w:type="character" w:customStyle="1" w:styleId="CiteEmphasisChar">
    <w:name w:val="Cite/Emphasis Char"/>
    <w:basedOn w:val="DefaultParagraphFont"/>
    <w:link w:val="CiteEmphasis"/>
    <w:rsid w:val="00774FA9"/>
    <w:rPr>
      <w:rFonts w:ascii="Calibri" w:hAnsi="Calibri" w:cs="Calibri"/>
      <w:b/>
      <w:color w:val="000000"/>
      <w:u w:val="single"/>
    </w:rPr>
  </w:style>
  <w:style w:type="character" w:customStyle="1" w:styleId="ReadText">
    <w:name w:val="Read Text"/>
    <w:basedOn w:val="DefaultParagraphFont"/>
    <w:rsid w:val="00774FA9"/>
    <w:rPr>
      <w:rFonts w:ascii="Times New Roman" w:hAnsi="Times New Roman"/>
      <w:b/>
      <w:bCs/>
      <w:sz w:val="24"/>
      <w:u w:val="single"/>
    </w:rPr>
  </w:style>
  <w:style w:type="paragraph" w:customStyle="1" w:styleId="Styleunread8pt">
    <w:name w:val="Style unread + 8 pt"/>
    <w:basedOn w:val="Normal"/>
    <w:link w:val="Styleunread8ptChar"/>
    <w:qFormat/>
    <w:rsid w:val="00774FA9"/>
    <w:rPr>
      <w:color w:val="000000"/>
    </w:rPr>
  </w:style>
  <w:style w:type="character" w:customStyle="1" w:styleId="Styleunread8ptChar">
    <w:name w:val="Style unread + 8 pt Char"/>
    <w:basedOn w:val="DefaultParagraphFont"/>
    <w:link w:val="Styleunread8pt"/>
    <w:rsid w:val="00774FA9"/>
    <w:rPr>
      <w:rFonts w:ascii="Calibri" w:hAnsi="Calibri" w:cs="Calibri"/>
      <w:color w:val="000000"/>
    </w:rPr>
  </w:style>
  <w:style w:type="character" w:customStyle="1" w:styleId="main">
    <w:name w:val="main"/>
    <w:basedOn w:val="DefaultParagraphFont"/>
    <w:rsid w:val="00774FA9"/>
  </w:style>
  <w:style w:type="character" w:customStyle="1" w:styleId="textunderlineCharChar">
    <w:name w:val="text underline Char Char"/>
    <w:basedOn w:val="DefaultParagraphFont"/>
    <w:rsid w:val="00774FA9"/>
    <w:rPr>
      <w:rFonts w:ascii="Garamond" w:hAnsi="Garamond" w:cs="Calibri"/>
      <w:color w:val="000000"/>
      <w:u w:val="single"/>
    </w:rPr>
  </w:style>
  <w:style w:type="character" w:customStyle="1" w:styleId="textboldChar">
    <w:name w:val="text bold Char"/>
    <w:basedOn w:val="DefaultParagraphFont"/>
    <w:rsid w:val="00774FA9"/>
    <w:rPr>
      <w:rFonts w:ascii="Times New Roman" w:hAnsi="Times New Roman" w:cs="Calibri"/>
      <w:b/>
      <w:color w:val="000000"/>
      <w:sz w:val="24"/>
      <w:szCs w:val="24"/>
      <w:u w:val="thick"/>
    </w:rPr>
  </w:style>
  <w:style w:type="paragraph" w:customStyle="1" w:styleId="ekprop-p">
    <w:name w:val="ekprop-p"/>
    <w:basedOn w:val="Normal"/>
    <w:uiPriority w:val="99"/>
    <w:qFormat/>
    <w:rsid w:val="00774FA9"/>
    <w:pPr>
      <w:spacing w:before="100" w:beforeAutospacing="1" w:after="100" w:afterAutospacing="1"/>
    </w:pPr>
    <w:rPr>
      <w:color w:val="58585B"/>
      <w:szCs w:val="16"/>
    </w:rPr>
  </w:style>
  <w:style w:type="paragraph" w:customStyle="1" w:styleId="ShrinkCharChar">
    <w:name w:val="Shrink Char Char"/>
    <w:link w:val="ShrinkCharCharChar"/>
    <w:qFormat/>
    <w:rsid w:val="00774FA9"/>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774FA9"/>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774FA9"/>
    <w:rPr>
      <w:color w:val="000000"/>
    </w:rPr>
  </w:style>
  <w:style w:type="character" w:customStyle="1" w:styleId="SmalltextCharChar">
    <w:name w:val="Smalltext Char Char"/>
    <w:basedOn w:val="DefaultParagraphFont"/>
    <w:link w:val="SmalltextChar0"/>
    <w:rsid w:val="00774FA9"/>
    <w:rPr>
      <w:rFonts w:ascii="Calibri" w:hAnsi="Calibri" w:cs="Calibri"/>
      <w:color w:val="000000"/>
    </w:rPr>
  </w:style>
  <w:style w:type="character" w:customStyle="1" w:styleId="FullCiteCharChar">
    <w:name w:val="Full Cite Char Char"/>
    <w:basedOn w:val="DefaultParagraphFont"/>
    <w:rsid w:val="00774FA9"/>
    <w:rPr>
      <w:rFonts w:ascii="Georgia" w:hAnsi="Georgia" w:cs="Calibri"/>
      <w:color w:val="000000"/>
      <w:sz w:val="20"/>
      <w:szCs w:val="24"/>
    </w:rPr>
  </w:style>
  <w:style w:type="character" w:customStyle="1" w:styleId="submitted-wrapper">
    <w:name w:val="submitted-wrapper"/>
    <w:basedOn w:val="DefaultParagraphFont"/>
    <w:rsid w:val="00774FA9"/>
  </w:style>
  <w:style w:type="paragraph" w:customStyle="1" w:styleId="CardFormatCharCharCharCharCharChar">
    <w:name w:val="Card Format Char Char Char Char Char Char"/>
    <w:basedOn w:val="Normal"/>
    <w:uiPriority w:val="99"/>
    <w:qFormat/>
    <w:rsid w:val="00774FA9"/>
    <w:pPr>
      <w:widowControl w:val="0"/>
      <w:autoSpaceDE w:val="0"/>
      <w:autoSpaceDN w:val="0"/>
      <w:adjustRightInd w:val="0"/>
    </w:pPr>
    <w:rPr>
      <w:rFonts w:eastAsia="Times New Roman"/>
      <w:color w:val="000000"/>
      <w:sz w:val="18"/>
      <w:szCs w:val="18"/>
    </w:rPr>
  </w:style>
  <w:style w:type="character" w:customStyle="1" w:styleId="caption40">
    <w:name w:val="caption4"/>
    <w:basedOn w:val="DefaultParagraphFont"/>
    <w:rsid w:val="00774FA9"/>
  </w:style>
  <w:style w:type="character" w:customStyle="1" w:styleId="honorific-prefix">
    <w:name w:val="honorific-prefix"/>
    <w:basedOn w:val="DefaultParagraphFont"/>
    <w:rsid w:val="00774FA9"/>
  </w:style>
  <w:style w:type="character" w:customStyle="1" w:styleId="family-name">
    <w:name w:val="family-name"/>
    <w:basedOn w:val="DefaultParagraphFont"/>
    <w:rsid w:val="00774FA9"/>
  </w:style>
  <w:style w:type="character" w:customStyle="1" w:styleId="chead">
    <w:name w:val="chead"/>
    <w:basedOn w:val="DefaultParagraphFont"/>
    <w:rsid w:val="00774FA9"/>
  </w:style>
  <w:style w:type="paragraph" w:customStyle="1" w:styleId="endarticle">
    <w:name w:val="endarticle"/>
    <w:basedOn w:val="Normal"/>
    <w:uiPriority w:val="99"/>
    <w:qFormat/>
    <w:rsid w:val="00774FA9"/>
    <w:pPr>
      <w:spacing w:before="100" w:beforeAutospacing="1" w:after="100" w:afterAutospacing="1"/>
    </w:pPr>
    <w:rPr>
      <w:rFonts w:eastAsia="Times New Roman"/>
    </w:rPr>
  </w:style>
  <w:style w:type="paragraph" w:customStyle="1" w:styleId="a-body-text">
    <w:name w:val="a-body-text"/>
    <w:basedOn w:val="Normal"/>
    <w:uiPriority w:val="99"/>
    <w:qFormat/>
    <w:rsid w:val="00774FA9"/>
    <w:pPr>
      <w:spacing w:before="100" w:beforeAutospacing="1" w:after="100" w:afterAutospacing="1"/>
    </w:pPr>
    <w:rPr>
      <w:rFonts w:eastAsia="Times New Roman"/>
    </w:rPr>
  </w:style>
  <w:style w:type="paragraph" w:customStyle="1" w:styleId="obgpara">
    <w:name w:val="obg_para"/>
    <w:basedOn w:val="Normal"/>
    <w:uiPriority w:val="99"/>
    <w:qFormat/>
    <w:rsid w:val="00774FA9"/>
    <w:pPr>
      <w:spacing w:before="100" w:beforeAutospacing="1" w:after="100" w:afterAutospacing="1"/>
    </w:pPr>
    <w:rPr>
      <w:rFonts w:eastAsia="Times New Roman"/>
    </w:rPr>
  </w:style>
  <w:style w:type="character" w:customStyle="1" w:styleId="obgcapsstart">
    <w:name w:val="obg_caps_start"/>
    <w:basedOn w:val="DefaultParagraphFont"/>
    <w:rsid w:val="00774FA9"/>
  </w:style>
  <w:style w:type="character" w:customStyle="1" w:styleId="the-author">
    <w:name w:val="the-author"/>
    <w:basedOn w:val="DefaultParagraphFont"/>
    <w:rsid w:val="00774FA9"/>
  </w:style>
  <w:style w:type="character" w:customStyle="1" w:styleId="top-publish">
    <w:name w:val="top-publish"/>
    <w:basedOn w:val="DefaultParagraphFont"/>
    <w:rsid w:val="00774FA9"/>
  </w:style>
  <w:style w:type="character" w:customStyle="1" w:styleId="byline-italic">
    <w:name w:val="byline-italic"/>
    <w:basedOn w:val="DefaultParagraphFont"/>
    <w:rsid w:val="00774FA9"/>
  </w:style>
  <w:style w:type="character" w:customStyle="1" w:styleId="rednegchange">
    <w:name w:val="red_neg_change"/>
    <w:basedOn w:val="DefaultParagraphFont"/>
    <w:rsid w:val="00774FA9"/>
  </w:style>
  <w:style w:type="character" w:customStyle="1" w:styleId="wsodqchgshow">
    <w:name w:val="wsodq_chgshow"/>
    <w:basedOn w:val="DefaultParagraphFont"/>
    <w:rsid w:val="00774FA9"/>
  </w:style>
  <w:style w:type="character" w:customStyle="1" w:styleId="cnbcsbhdcomp">
    <w:name w:val="cnbc_sbhd_comp"/>
    <w:basedOn w:val="DefaultParagraphFont"/>
    <w:rsid w:val="00774FA9"/>
  </w:style>
  <w:style w:type="character" w:customStyle="1" w:styleId="listpipe">
    <w:name w:val="listpipe"/>
    <w:basedOn w:val="DefaultParagraphFont"/>
    <w:rsid w:val="00774FA9"/>
  </w:style>
  <w:style w:type="character" w:customStyle="1" w:styleId="gd">
    <w:name w:val="gd"/>
    <w:basedOn w:val="DefaultParagraphFont"/>
    <w:rsid w:val="00774FA9"/>
  </w:style>
  <w:style w:type="character" w:customStyle="1" w:styleId="g3">
    <w:name w:val="g3"/>
    <w:basedOn w:val="DefaultParagraphFont"/>
    <w:rsid w:val="00774FA9"/>
  </w:style>
  <w:style w:type="character" w:customStyle="1" w:styleId="hb">
    <w:name w:val="hb"/>
    <w:basedOn w:val="DefaultParagraphFont"/>
    <w:rsid w:val="00774FA9"/>
  </w:style>
  <w:style w:type="character" w:customStyle="1" w:styleId="g2">
    <w:name w:val="g2"/>
    <w:basedOn w:val="DefaultParagraphFont"/>
    <w:rsid w:val="00774FA9"/>
  </w:style>
  <w:style w:type="character" w:customStyle="1" w:styleId="nameplatehead">
    <w:name w:val="nameplatehead"/>
    <w:basedOn w:val="DefaultParagraphFont"/>
    <w:rsid w:val="00774FA9"/>
  </w:style>
  <w:style w:type="character" w:customStyle="1" w:styleId="nameplatelink">
    <w:name w:val="nameplatelink"/>
    <w:basedOn w:val="DefaultParagraphFont"/>
    <w:rsid w:val="00774FA9"/>
  </w:style>
  <w:style w:type="paragraph" w:customStyle="1" w:styleId="calibre8">
    <w:name w:val="calibre8"/>
    <w:basedOn w:val="Normal"/>
    <w:uiPriority w:val="99"/>
    <w:qFormat/>
    <w:rsid w:val="00774FA9"/>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774FA9"/>
  </w:style>
  <w:style w:type="paragraph" w:customStyle="1" w:styleId="BodyTextIndent21">
    <w:name w:val="Body Text Indent 21"/>
    <w:basedOn w:val="Normal"/>
    <w:next w:val="BodyTextIndent2"/>
    <w:unhideWhenUsed/>
    <w:qFormat/>
    <w:rsid w:val="00774FA9"/>
    <w:pPr>
      <w:spacing w:after="120" w:line="480" w:lineRule="auto"/>
      <w:ind w:left="360"/>
    </w:pPr>
    <w:rPr>
      <w:rFonts w:ascii="Times New Roman" w:hAnsi="Times New Roman" w:cs="Times New Roman"/>
    </w:rPr>
  </w:style>
  <w:style w:type="character" w:customStyle="1" w:styleId="BodyTextIndent2Char2">
    <w:name w:val="Body Text Indent 2 Char2"/>
    <w:basedOn w:val="DefaultParagraphFont"/>
    <w:uiPriority w:val="99"/>
    <w:semiHidden/>
    <w:rsid w:val="00774FA9"/>
    <w:rPr>
      <w:rFonts w:ascii="Georgia" w:hAnsi="Georgia"/>
    </w:rPr>
  </w:style>
  <w:style w:type="character" w:customStyle="1" w:styleId="5yl5">
    <w:name w:val="_5yl5"/>
    <w:basedOn w:val="DefaultParagraphFont"/>
    <w:rsid w:val="00774FA9"/>
  </w:style>
  <w:style w:type="paragraph" w:customStyle="1" w:styleId="fellowname">
    <w:name w:val="fellow__name"/>
    <w:basedOn w:val="Normal"/>
    <w:rsid w:val="00774FA9"/>
    <w:pPr>
      <w:spacing w:before="100" w:beforeAutospacing="1" w:after="100" w:afterAutospacing="1"/>
    </w:pPr>
    <w:rPr>
      <w:rFonts w:ascii="Times New Roman" w:eastAsia="Times New Roman" w:hAnsi="Times New Roman" w:cs="Times New Roman"/>
      <w:sz w:val="24"/>
    </w:rPr>
  </w:style>
  <w:style w:type="paragraph" w:customStyle="1" w:styleId="css-xhhu0i">
    <w:name w:val="css-xhhu0i"/>
    <w:basedOn w:val="Normal"/>
    <w:rsid w:val="00774FA9"/>
    <w:pPr>
      <w:spacing w:before="100" w:beforeAutospacing="1" w:after="100" w:afterAutospacing="1"/>
    </w:pPr>
    <w:rPr>
      <w:rFonts w:ascii="Times New Roman" w:eastAsia="Times New Roman" w:hAnsi="Times New Roman" w:cs="Times New Roman"/>
      <w:sz w:val="24"/>
    </w:rPr>
  </w:style>
  <w:style w:type="character" w:customStyle="1" w:styleId="m-268162420547309261gmail-stylestylebold12pt">
    <w:name w:val="m_-268162420547309261gmail-stylestylebold12pt"/>
    <w:basedOn w:val="DefaultParagraphFont"/>
    <w:rsid w:val="00774FA9"/>
  </w:style>
  <w:style w:type="character" w:customStyle="1" w:styleId="m-268162420547309261gmail-styleboldunderline">
    <w:name w:val="m_-268162420547309261gmail-styleboldunderline"/>
    <w:basedOn w:val="DefaultParagraphFont"/>
    <w:rsid w:val="00774FA9"/>
  </w:style>
  <w:style w:type="character" w:customStyle="1" w:styleId="arttitle">
    <w:name w:val="art_title"/>
    <w:basedOn w:val="DefaultParagraphFont"/>
    <w:rsid w:val="00774FA9"/>
  </w:style>
  <w:style w:type="character" w:customStyle="1" w:styleId="serialtitle">
    <w:name w:val="serial_title"/>
    <w:basedOn w:val="DefaultParagraphFont"/>
    <w:rsid w:val="00774FA9"/>
  </w:style>
  <w:style w:type="character" w:customStyle="1" w:styleId="volumeissue">
    <w:name w:val="volume_issue"/>
    <w:basedOn w:val="DefaultParagraphFont"/>
    <w:rsid w:val="00774FA9"/>
  </w:style>
  <w:style w:type="character" w:customStyle="1" w:styleId="pagerange">
    <w:name w:val="page_range"/>
    <w:basedOn w:val="DefaultParagraphFont"/>
    <w:rsid w:val="00774FA9"/>
  </w:style>
  <w:style w:type="character" w:customStyle="1" w:styleId="doilink">
    <w:name w:val="doi_link"/>
    <w:basedOn w:val="DefaultParagraphFont"/>
    <w:rsid w:val="00774FA9"/>
  </w:style>
  <w:style w:type="character" w:customStyle="1" w:styleId="postheader">
    <w:name w:val="postheader"/>
    <w:basedOn w:val="DefaultParagraphFont"/>
    <w:rsid w:val="00774FA9"/>
  </w:style>
  <w:style w:type="character" w:customStyle="1" w:styleId="objectpodtogglehead">
    <w:name w:val="objectpodtogglehead"/>
    <w:basedOn w:val="DefaultParagraphFont"/>
    <w:rsid w:val="00774FA9"/>
  </w:style>
  <w:style w:type="character" w:customStyle="1" w:styleId="gplus1">
    <w:name w:val="gplus1"/>
    <w:basedOn w:val="DefaultParagraphFont"/>
    <w:rsid w:val="00774FA9"/>
  </w:style>
  <w:style w:type="character" w:customStyle="1" w:styleId="hide">
    <w:name w:val="hide"/>
    <w:basedOn w:val="DefaultParagraphFont"/>
    <w:rsid w:val="00774FA9"/>
  </w:style>
  <w:style w:type="character" w:customStyle="1" w:styleId="dispurl">
    <w:name w:val="dispurl"/>
    <w:basedOn w:val="DefaultParagraphFont"/>
    <w:rsid w:val="00774FA9"/>
  </w:style>
  <w:style w:type="character" w:customStyle="1" w:styleId="HTMLAddressChar1">
    <w:name w:val="HTML Address Char1"/>
    <w:basedOn w:val="DefaultParagraphFont"/>
    <w:uiPriority w:val="99"/>
    <w:semiHidden/>
    <w:rsid w:val="00774FA9"/>
    <w:rPr>
      <w:rFonts w:ascii="Calibri" w:hAnsi="Calibri" w:cs="Calibri"/>
      <w:i/>
      <w:iCs/>
    </w:rPr>
  </w:style>
  <w:style w:type="character" w:customStyle="1" w:styleId="metadata">
    <w:name w:val="metadata"/>
    <w:basedOn w:val="DefaultParagraphFont"/>
    <w:rsid w:val="00774FA9"/>
  </w:style>
  <w:style w:type="character" w:customStyle="1" w:styleId="textbold0">
    <w:name w:val="text_bold"/>
    <w:basedOn w:val="DefaultParagraphFont"/>
    <w:rsid w:val="00774FA9"/>
  </w:style>
  <w:style w:type="paragraph" w:customStyle="1" w:styleId="format-body">
    <w:name w:val="format-body"/>
    <w:basedOn w:val="Normal"/>
    <w:qFormat/>
    <w:rsid w:val="00774FA9"/>
    <w:pPr>
      <w:spacing w:before="100" w:beforeAutospacing="1" w:after="100" w:afterAutospacing="1"/>
    </w:pPr>
    <w:rPr>
      <w:rFonts w:ascii="Times" w:hAnsi="Times"/>
      <w:sz w:val="20"/>
      <w:szCs w:val="20"/>
    </w:rPr>
  </w:style>
  <w:style w:type="character" w:customStyle="1" w:styleId="affiliation-label">
    <w:name w:val="affiliation-label"/>
    <w:basedOn w:val="DefaultParagraphFont"/>
    <w:rsid w:val="00774FA9"/>
  </w:style>
  <w:style w:type="character" w:customStyle="1" w:styleId="articlesubtitle0">
    <w:name w:val="articlesubtitle"/>
    <w:basedOn w:val="DefaultParagraphFont"/>
    <w:rsid w:val="00774FA9"/>
  </w:style>
  <w:style w:type="paragraph" w:customStyle="1" w:styleId="Style32">
    <w:name w:val="Style 3"/>
    <w:uiPriority w:val="99"/>
    <w:qFormat/>
    <w:rsid w:val="00774FA9"/>
    <w:pPr>
      <w:widowControl w:val="0"/>
      <w:autoSpaceDE w:val="0"/>
      <w:autoSpaceDN w:val="0"/>
      <w:spacing w:before="36" w:after="0" w:line="360" w:lineRule="auto"/>
      <w:ind w:firstLine="360"/>
      <w:jc w:val="both"/>
    </w:pPr>
    <w:rPr>
      <w:rFonts w:ascii="Times New Roman" w:eastAsia="Times New Roman" w:hAnsi="Times New Roman" w:cs="Times New Roman"/>
      <w:sz w:val="20"/>
      <w:szCs w:val="20"/>
    </w:rPr>
  </w:style>
  <w:style w:type="table" w:customStyle="1" w:styleId="TableGrid30">
    <w:name w:val="Table Grid3"/>
    <w:basedOn w:val="TableNormal"/>
    <w:next w:val="TableGrid"/>
    <w:rsid w:val="00774FA9"/>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rsid w:val="00774FA9"/>
  </w:style>
  <w:style w:type="numbering" w:customStyle="1" w:styleId="NoList112">
    <w:name w:val="No List112"/>
    <w:next w:val="NoList"/>
    <w:uiPriority w:val="99"/>
    <w:semiHidden/>
    <w:unhideWhenUsed/>
    <w:rsid w:val="00774FA9"/>
  </w:style>
  <w:style w:type="numbering" w:customStyle="1" w:styleId="NoList31">
    <w:name w:val="No List31"/>
    <w:next w:val="NoList"/>
    <w:uiPriority w:val="99"/>
    <w:semiHidden/>
    <w:unhideWhenUsed/>
    <w:rsid w:val="00774FA9"/>
  </w:style>
  <w:style w:type="table" w:customStyle="1" w:styleId="TableGrid11">
    <w:name w:val="Table Grid11"/>
    <w:basedOn w:val="TableNormal"/>
    <w:next w:val="TableGrid"/>
    <w:rsid w:val="00774FA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rsid w:val="00774FA9"/>
  </w:style>
  <w:style w:type="table" w:customStyle="1" w:styleId="MediumGrid22">
    <w:name w:val="Medium Grid 22"/>
    <w:basedOn w:val="TableNormal"/>
    <w:next w:val="MediumGrid2"/>
    <w:uiPriority w:val="68"/>
    <w:rsid w:val="00774FA9"/>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21">
    <w:name w:val="Table Grid21"/>
    <w:basedOn w:val="TableNormal"/>
    <w:next w:val="TableGrid"/>
    <w:rsid w:val="00774FA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ingChar9ptBold">
    <w:name w:val="Style Underlining Char + 9 pt Bold"/>
    <w:rsid w:val="00774FA9"/>
    <w:rPr>
      <w:rFonts w:ascii="Times New Roman" w:hAnsi="Times New Roman"/>
      <w:b/>
      <w:bCs/>
      <w:sz w:val="20"/>
      <w:szCs w:val="24"/>
      <w:u w:val="single"/>
    </w:rPr>
  </w:style>
  <w:style w:type="character" w:customStyle="1" w:styleId="StyleUnderliningChar9pt">
    <w:name w:val="Style Underlining Char + 9 pt"/>
    <w:rsid w:val="00774FA9"/>
    <w:rPr>
      <w:rFonts w:ascii="Times New Roman" w:hAnsi="Times New Roman"/>
      <w:sz w:val="20"/>
      <w:szCs w:val="24"/>
      <w:u w:val="single"/>
    </w:rPr>
  </w:style>
  <w:style w:type="character" w:customStyle="1" w:styleId="related-articlecta">
    <w:name w:val="related-article__cta"/>
    <w:basedOn w:val="DefaultParagraphFont"/>
    <w:rsid w:val="00774FA9"/>
  </w:style>
  <w:style w:type="character" w:customStyle="1" w:styleId="UnderlineReal">
    <w:name w:val="Underline Real"/>
    <w:uiPriority w:val="1"/>
    <w:qFormat/>
    <w:rsid w:val="00774FA9"/>
    <w:rPr>
      <w:rFonts w:ascii="Arial" w:hAnsi="Arial" w:cs="Arial"/>
      <w:b/>
      <w:bCs/>
      <w:i w:val="0"/>
      <w:iCs w:val="0"/>
      <w:sz w:val="20"/>
      <w:szCs w:val="20"/>
      <w:u w:val="single"/>
      <w:bdr w:val="single" w:sz="2" w:space="0" w:color="auto"/>
    </w:rPr>
  </w:style>
  <w:style w:type="character" w:customStyle="1" w:styleId="small-caps">
    <w:name w:val="small-caps"/>
    <w:basedOn w:val="DefaultParagraphFont"/>
    <w:rsid w:val="00774FA9"/>
  </w:style>
  <w:style w:type="paragraph" w:customStyle="1" w:styleId="Tagnotes">
    <w:name w:val="Tag notes"/>
    <w:link w:val="TagnotesChar"/>
    <w:uiPriority w:val="4"/>
    <w:qFormat/>
    <w:rsid w:val="00774FA9"/>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774FA9"/>
    <w:rPr>
      <w:rFonts w:ascii="Calibri" w:eastAsiaTheme="majorEastAsia" w:hAnsi="Calibri" w:cstheme="majorBidi"/>
      <w:b/>
      <w:color w:val="44546A" w:themeColor="text2"/>
      <w:sz w:val="24"/>
      <w:szCs w:val="24"/>
    </w:rPr>
  </w:style>
  <w:style w:type="paragraph" w:customStyle="1" w:styleId="cardnotes">
    <w:name w:val="card notes"/>
    <w:uiPriority w:val="4"/>
    <w:qFormat/>
    <w:rsid w:val="00774FA9"/>
    <w:rPr>
      <w:rFonts w:ascii="Calibri" w:eastAsiaTheme="majorEastAsia" w:hAnsi="Calibri" w:cstheme="majorBidi"/>
      <w:b/>
      <w:iCs/>
      <w:color w:val="538135" w:themeColor="accent6" w:themeShade="BF"/>
    </w:rPr>
  </w:style>
  <w:style w:type="paragraph" w:customStyle="1" w:styleId="Cardnotes0">
    <w:name w:val="Card notes"/>
    <w:uiPriority w:val="4"/>
    <w:qFormat/>
    <w:rsid w:val="00774FA9"/>
    <w:rPr>
      <w:rFonts w:ascii="Calibri" w:hAnsi="Calibri" w:cs="Calibri"/>
      <w:b/>
      <w:color w:val="538135" w:themeColor="accent6" w:themeShade="BF"/>
    </w:rPr>
  </w:style>
  <w:style w:type="paragraph" w:customStyle="1" w:styleId="ember-view">
    <w:name w:val="ember-view"/>
    <w:basedOn w:val="Normal"/>
    <w:rsid w:val="00774FA9"/>
    <w:pPr>
      <w:spacing w:before="100" w:beforeAutospacing="1" w:after="100" w:afterAutospacing="1"/>
    </w:pPr>
    <w:rPr>
      <w:rFonts w:ascii="Times New Roman" w:eastAsia="Times New Roman" w:hAnsi="Times New Roman" w:cs="Times New Roman"/>
      <w:sz w:val="24"/>
      <w:szCs w:val="24"/>
    </w:rPr>
  </w:style>
  <w:style w:type="character" w:customStyle="1" w:styleId="chapter-label">
    <w:name w:val="chapter-label"/>
    <w:basedOn w:val="DefaultParagraphFont"/>
    <w:rsid w:val="00774FA9"/>
  </w:style>
  <w:style w:type="character" w:customStyle="1" w:styleId="chapter-title-without-label">
    <w:name w:val="chapter-title-without-label"/>
    <w:basedOn w:val="DefaultParagraphFont"/>
    <w:rsid w:val="00774FA9"/>
  </w:style>
  <w:style w:type="paragraph" w:customStyle="1" w:styleId="TagofCard">
    <w:name w:val="Tag of Card"/>
    <w:basedOn w:val="Normaltext0"/>
    <w:next w:val="Normaltext0"/>
    <w:link w:val="TagofCardChar"/>
    <w:autoRedefine/>
    <w:qFormat/>
    <w:rsid w:val="00774FA9"/>
    <w:rPr>
      <w:b/>
      <w:sz w:val="28"/>
    </w:rPr>
  </w:style>
  <w:style w:type="character" w:customStyle="1" w:styleId="TagofCardChar">
    <w:name w:val="Tag of Card Char"/>
    <w:link w:val="TagofCard"/>
    <w:rsid w:val="00774FA9"/>
    <w:rPr>
      <w:rFonts w:ascii="Arial Narrow" w:eastAsia="SimSun" w:hAnsi="Arial Narrow" w:cs="Times New Roman"/>
      <w:b/>
      <w:color w:val="000000"/>
      <w:sz w:val="28"/>
      <w:szCs w:val="24"/>
    </w:rPr>
  </w:style>
  <w:style w:type="paragraph" w:customStyle="1" w:styleId="PageHeading">
    <w:name w:val="Page Heading"/>
    <w:basedOn w:val="Heading2"/>
    <w:qFormat/>
    <w:rsid w:val="00774FA9"/>
    <w:pPr>
      <w:keepLines w:val="0"/>
      <w:widowControl w:val="0"/>
      <w:suppressAutoHyphens/>
      <w:jc w:val="left"/>
    </w:pPr>
    <w:rPr>
      <w:rFonts w:eastAsia="Times New Roman" w:cs="Arial"/>
      <w:bCs/>
      <w:sz w:val="32"/>
      <w:szCs w:val="16"/>
      <w:u w:val="none"/>
    </w:rPr>
  </w:style>
  <w:style w:type="paragraph" w:customStyle="1" w:styleId="article-blocktext">
    <w:name w:val="article-block__text"/>
    <w:basedOn w:val="Normal"/>
    <w:rsid w:val="00774FA9"/>
    <w:pPr>
      <w:spacing w:before="100" w:beforeAutospacing="1" w:after="100" w:afterAutospacing="1"/>
    </w:pPr>
    <w:rPr>
      <w14:ligatures w14:val="standardContextual"/>
    </w:rPr>
  </w:style>
  <w:style w:type="character" w:customStyle="1" w:styleId="articlepage-articlebody-firstletter">
    <w:name w:val="articlepage-articlebody-firstletter"/>
    <w:basedOn w:val="DefaultParagraphFont"/>
    <w:rsid w:val="00774FA9"/>
    <w:rPr>
      <w:rFonts w:cs="Times New Roman"/>
    </w:rPr>
  </w:style>
  <w:style w:type="paragraph" w:customStyle="1" w:styleId="Emphasis0">
    <w:name w:val="!!_Emphasis"/>
    <w:basedOn w:val="Normal"/>
    <w:uiPriority w:val="8"/>
    <w:qFormat/>
    <w:rsid w:val="00774FA9"/>
    <w:pPr>
      <w:pBdr>
        <w:top w:val="single" w:sz="4" w:space="0" w:color="auto"/>
        <w:left w:val="single" w:sz="4" w:space="0" w:color="auto"/>
        <w:bottom w:val="single" w:sz="4" w:space="0" w:color="auto"/>
        <w:right w:val="single" w:sz="4" w:space="0" w:color="auto"/>
      </w:pBdr>
      <w:spacing w:line="254" w:lineRule="auto"/>
      <w:ind w:left="720"/>
    </w:pPr>
    <w:rPr>
      <w:rFonts w:eastAsia="Times New Roman"/>
      <w:b/>
      <w:iCs/>
      <w:u w:val="single"/>
    </w:rPr>
  </w:style>
  <w:style w:type="character" w:customStyle="1" w:styleId="AnalyticChar1">
    <w:name w:val="!!_Analytic Char"/>
    <w:link w:val="Analytic1"/>
    <w:locked/>
    <w:rsid w:val="00774FA9"/>
    <w:rPr>
      <w:rFonts w:eastAsia="Times New Roman"/>
      <w:b/>
      <w:sz w:val="26"/>
    </w:rPr>
  </w:style>
  <w:style w:type="paragraph" w:customStyle="1" w:styleId="Analytic1">
    <w:name w:val="!!_Analytic"/>
    <w:basedOn w:val="Normal"/>
    <w:link w:val="AnalyticChar1"/>
    <w:qFormat/>
    <w:rsid w:val="00774FA9"/>
    <w:pPr>
      <w:jc w:val="both"/>
    </w:pPr>
    <w:rPr>
      <w:rFonts w:asciiTheme="minorHAnsi" w:eastAsia="Times New Roman" w:hAnsiTheme="minorHAnsi" w:cstheme="minorBidi"/>
      <w:b/>
      <w:sz w:val="26"/>
    </w:rPr>
  </w:style>
  <w:style w:type="character" w:customStyle="1" w:styleId="educationitem">
    <w:name w:val="education__item"/>
    <w:basedOn w:val="DefaultParagraphFont"/>
    <w:rsid w:val="00774FA9"/>
    <w:rPr>
      <w:rFonts w:cs="Times New Roman"/>
    </w:rPr>
  </w:style>
  <w:style w:type="paragraph" w:customStyle="1" w:styleId="t-body-text">
    <w:name w:val="t-body-text"/>
    <w:basedOn w:val="Normal"/>
    <w:rsid w:val="00774FA9"/>
    <w:pPr>
      <w:spacing w:before="100" w:beforeAutospacing="1" w:after="100" w:afterAutospacing="1"/>
    </w:pPr>
    <w:rPr>
      <w:rFonts w:eastAsia="Times New Roman"/>
      <w:sz w:val="24"/>
      <w:szCs w:val="24"/>
    </w:rPr>
  </w:style>
  <w:style w:type="paragraph" w:customStyle="1" w:styleId="p-text">
    <w:name w:val="p-text"/>
    <w:basedOn w:val="Normal"/>
    <w:rsid w:val="00774FA9"/>
    <w:pPr>
      <w:spacing w:before="100" w:beforeAutospacing="1" w:after="100" w:afterAutospacing="1"/>
    </w:pPr>
    <w:rPr>
      <w:rFonts w:eastAsia="Times New Roman"/>
      <w:sz w:val="24"/>
      <w:szCs w:val="24"/>
    </w:rPr>
  </w:style>
  <w:style w:type="paragraph" w:customStyle="1" w:styleId="MB1">
    <w:name w:val="!!_MB"/>
    <w:basedOn w:val="Normal"/>
    <w:link w:val="MBChar"/>
    <w:qFormat/>
    <w:rsid w:val="00774FA9"/>
    <w:rPr>
      <w:rFonts w:eastAsia="Times New Roman"/>
      <w:b/>
      <w:color w:val="002060"/>
      <w:sz w:val="28"/>
      <w:szCs w:val="24"/>
    </w:rPr>
  </w:style>
  <w:style w:type="character" w:customStyle="1" w:styleId="MBChar">
    <w:name w:val="!!_MB Char"/>
    <w:basedOn w:val="DefaultParagraphFont"/>
    <w:link w:val="MB1"/>
    <w:rsid w:val="00774FA9"/>
    <w:rPr>
      <w:rFonts w:ascii="Calibri" w:eastAsia="Times New Roman" w:hAnsi="Calibri" w:cs="Calibri"/>
      <w:b/>
      <w:color w:val="002060"/>
      <w:sz w:val="28"/>
      <w:szCs w:val="24"/>
    </w:rPr>
  </w:style>
  <w:style w:type="paragraph" w:customStyle="1" w:styleId="DebateUnderline0">
    <w:name w:val="DebateUnderline"/>
    <w:basedOn w:val="Normal"/>
    <w:link w:val="DebateUnderlineChar"/>
    <w:qFormat/>
    <w:rsid w:val="00774FA9"/>
    <w:pPr>
      <w:spacing w:line="276" w:lineRule="auto"/>
    </w:pPr>
    <w:rPr>
      <w:rFonts w:eastAsia="Times New Roman"/>
      <w:sz w:val="24"/>
      <w:u w:val="single"/>
    </w:rPr>
  </w:style>
  <w:style w:type="character" w:customStyle="1" w:styleId="DebateUnderlineChar">
    <w:name w:val="DebateUnderline Char"/>
    <w:basedOn w:val="DefaultParagraphFont"/>
    <w:link w:val="DebateUnderline0"/>
    <w:rsid w:val="00774FA9"/>
    <w:rPr>
      <w:rFonts w:ascii="Calibri" w:eastAsia="Times New Roman" w:hAnsi="Calibri" w:cs="Calibri"/>
      <w:sz w:val="24"/>
      <w:u w:val="single"/>
    </w:rPr>
  </w:style>
  <w:style w:type="character" w:customStyle="1" w:styleId="BalloonTextChar11">
    <w:name w:val="Balloon Text Char11"/>
    <w:basedOn w:val="DefaultParagraphFont"/>
    <w:uiPriority w:val="99"/>
    <w:rsid w:val="00774FA9"/>
    <w:rPr>
      <w:rFonts w:ascii="Segoe UI" w:hAnsi="Segoe UI" w:cs="Segoe UI"/>
      <w:sz w:val="18"/>
      <w:szCs w:val="18"/>
    </w:rPr>
  </w:style>
  <w:style w:type="character" w:customStyle="1" w:styleId="SubtitleChar11">
    <w:name w:val="Subtitle Char11"/>
    <w:aliases w:val="Underlined card text Char11"/>
    <w:basedOn w:val="DefaultParagraphFont"/>
    <w:uiPriority w:val="11"/>
    <w:rsid w:val="00774FA9"/>
    <w:rPr>
      <w:rFonts w:eastAsiaTheme="majorEastAsia" w:cs="Times New Roman"/>
      <w:color w:val="595959" w:themeColor="text1" w:themeTint="A6"/>
      <w:spacing w:val="15"/>
      <w:sz w:val="28"/>
      <w:szCs w:val="28"/>
    </w:rPr>
  </w:style>
  <w:style w:type="character" w:customStyle="1" w:styleId="CommentSubjectChar11">
    <w:name w:val="Comment Subject Char11"/>
    <w:basedOn w:val="CommentTextChar"/>
    <w:uiPriority w:val="99"/>
    <w:rsid w:val="00774FA9"/>
    <w:rPr>
      <w:rFonts w:ascii="Arial" w:eastAsia="Times New Roman" w:hAnsi="Arial" w:cs="Arial"/>
      <w:b/>
      <w:bCs/>
      <w:kern w:val="0"/>
      <w:sz w:val="20"/>
      <w:szCs w:val="20"/>
      <w14:ligatures w14:val="none"/>
    </w:rPr>
  </w:style>
  <w:style w:type="paragraph" w:customStyle="1" w:styleId="weirdasstagtext">
    <w:name w:val="weird ass tag text"/>
    <w:basedOn w:val="Normal"/>
    <w:next w:val="Normal"/>
    <w:link w:val="weirdasstagtextChar"/>
    <w:uiPriority w:val="99"/>
    <w:qFormat/>
    <w:rsid w:val="00774FA9"/>
    <w:pPr>
      <w:contextualSpacing/>
    </w:pPr>
    <w:rPr>
      <w:rFonts w:eastAsia="Times New Roman"/>
      <w:b/>
      <w:szCs w:val="20"/>
    </w:rPr>
  </w:style>
  <w:style w:type="character" w:customStyle="1" w:styleId="BodyTextFirstIndentChar11">
    <w:name w:val="Body Text First Indent Char11"/>
    <w:basedOn w:val="BodyTextChar"/>
    <w:rsid w:val="00774FA9"/>
    <w:rPr>
      <w:rFonts w:ascii="Calibri" w:hAnsi="Calibri" w:cs="Calibri"/>
      <w:kern w:val="0"/>
      <w:sz w:val="16"/>
      <w:szCs w:val="22"/>
      <w14:ligatures w14:val="none"/>
    </w:rPr>
  </w:style>
  <w:style w:type="character" w:customStyle="1" w:styleId="EndnoteTextChar11">
    <w:name w:val="Endnote Text Char11"/>
    <w:basedOn w:val="DefaultParagraphFont"/>
    <w:rsid w:val="00774FA9"/>
    <w:rPr>
      <w:rFonts w:ascii="Calibri" w:hAnsi="Calibri" w:cs="Calibri"/>
      <w:sz w:val="20"/>
      <w:szCs w:val="20"/>
    </w:rPr>
  </w:style>
  <w:style w:type="character" w:customStyle="1" w:styleId="m-7987884988147105482m1065625063539186999gmail-style13ptbold">
    <w:name w:val="m_-7987884988147105482m_1065625063539186999gmail-style13ptbold"/>
    <w:basedOn w:val="DefaultParagraphFont"/>
    <w:rsid w:val="00774FA9"/>
    <w:rPr>
      <w:rFonts w:cs="Times New Roman"/>
    </w:rPr>
  </w:style>
  <w:style w:type="character" w:customStyle="1" w:styleId="m-7987884988147105482m1065625063539186999gmail-styleunderline">
    <w:name w:val="m_-7987884988147105482m_1065625063539186999gmail-styleunderline"/>
    <w:basedOn w:val="DefaultParagraphFont"/>
    <w:rsid w:val="00774FA9"/>
    <w:rPr>
      <w:rFonts w:cs="Times New Roman"/>
    </w:rPr>
  </w:style>
  <w:style w:type="character" w:customStyle="1" w:styleId="m-2831606650154326052gmail-style13ptbold">
    <w:name w:val="m_-2831606650154326052gmail-style13ptbold"/>
    <w:basedOn w:val="DefaultParagraphFont"/>
    <w:rsid w:val="00774FA9"/>
    <w:rPr>
      <w:rFonts w:cs="Times New Roman"/>
    </w:rPr>
  </w:style>
  <w:style w:type="paragraph" w:customStyle="1" w:styleId="pullquote1">
    <w:name w:val="pullquote1"/>
    <w:basedOn w:val="Normal"/>
    <w:rsid w:val="00774FA9"/>
    <w:pPr>
      <w:spacing w:before="100" w:beforeAutospacing="1" w:after="100" w:afterAutospacing="1"/>
    </w:pPr>
    <w:rPr>
      <w:rFonts w:eastAsia="Times New Roman"/>
    </w:rPr>
  </w:style>
  <w:style w:type="character" w:customStyle="1" w:styleId="day">
    <w:name w:val="day"/>
    <w:basedOn w:val="DefaultParagraphFont"/>
    <w:rsid w:val="00774FA9"/>
    <w:rPr>
      <w:rFonts w:cs="Times New Roman"/>
    </w:rPr>
  </w:style>
  <w:style w:type="character" w:customStyle="1" w:styleId="ojrvke-r4nke-q4bldf-r4nke">
    <w:name w:val="ojrvke-r4nke-q4bldf-r4nke"/>
    <w:basedOn w:val="DefaultParagraphFont"/>
    <w:rsid w:val="00774FA9"/>
    <w:rPr>
      <w:rFonts w:cs="Times New Roman"/>
    </w:rPr>
  </w:style>
  <w:style w:type="character" w:customStyle="1" w:styleId="ojrvke-r4nke-q4bldf-shaume">
    <w:name w:val="ojrvke-r4nke-q4bldf-shaume"/>
    <w:basedOn w:val="DefaultParagraphFont"/>
    <w:rsid w:val="00774FA9"/>
    <w:rPr>
      <w:rFonts w:cs="Times New Roman"/>
    </w:rPr>
  </w:style>
  <w:style w:type="character" w:customStyle="1" w:styleId="ojrvke-r4nke-q4bldf-oqlbge">
    <w:name w:val="ojrvke-r4nke-q4bldf-oqlbge"/>
    <w:basedOn w:val="DefaultParagraphFont"/>
    <w:rsid w:val="00774FA9"/>
    <w:rPr>
      <w:rFonts w:cs="Times New Roman"/>
    </w:rPr>
  </w:style>
  <w:style w:type="character" w:customStyle="1" w:styleId="article-recirc-link-text">
    <w:name w:val="article-recirc-link-text"/>
    <w:basedOn w:val="DefaultParagraphFont"/>
    <w:rsid w:val="00774FA9"/>
    <w:rPr>
      <w:rFonts w:cs="Times New Roman"/>
    </w:rPr>
  </w:style>
  <w:style w:type="character" w:customStyle="1" w:styleId="author-list-item">
    <w:name w:val="author-list-item"/>
    <w:basedOn w:val="DefaultParagraphFont"/>
    <w:rsid w:val="00774FA9"/>
    <w:rPr>
      <w:rFonts w:cs="Times New Roman"/>
    </w:rPr>
  </w:style>
  <w:style w:type="character" w:customStyle="1" w:styleId="vw-date-box-date">
    <w:name w:val="vw-date-box-date"/>
    <w:basedOn w:val="DefaultParagraphFont"/>
    <w:rsid w:val="00774FA9"/>
    <w:rPr>
      <w:rFonts w:cs="Times New Roman"/>
    </w:rPr>
  </w:style>
  <w:style w:type="character" w:customStyle="1" w:styleId="vw-date-box-month">
    <w:name w:val="vw-date-box-month"/>
    <w:basedOn w:val="DefaultParagraphFont"/>
    <w:rsid w:val="00774FA9"/>
    <w:rPr>
      <w:rFonts w:cs="Times New Roman"/>
    </w:rPr>
  </w:style>
  <w:style w:type="character" w:customStyle="1" w:styleId="meta-divider">
    <w:name w:val="meta-divider"/>
    <w:basedOn w:val="DefaultParagraphFont"/>
    <w:rsid w:val="00774FA9"/>
    <w:rPr>
      <w:rFonts w:cs="Times New Roman"/>
    </w:rPr>
  </w:style>
  <w:style w:type="character" w:customStyle="1" w:styleId="c-bylineitem">
    <w:name w:val="c-byline__item"/>
    <w:basedOn w:val="DefaultParagraphFont"/>
    <w:rsid w:val="00774FA9"/>
    <w:rPr>
      <w:rFonts w:cs="Times New Roman"/>
    </w:rPr>
  </w:style>
  <w:style w:type="character" w:customStyle="1" w:styleId="cit-title">
    <w:name w:val="cit-title"/>
    <w:basedOn w:val="DefaultParagraphFont"/>
    <w:rsid w:val="00774FA9"/>
    <w:rPr>
      <w:rFonts w:cs="Times New Roman"/>
    </w:rPr>
  </w:style>
  <w:style w:type="character" w:customStyle="1" w:styleId="button-label">
    <w:name w:val="button-label"/>
    <w:basedOn w:val="DefaultParagraphFont"/>
    <w:rsid w:val="00774FA9"/>
    <w:rPr>
      <w:rFonts w:cs="Times New Roman"/>
    </w:rPr>
  </w:style>
  <w:style w:type="paragraph" w:customStyle="1" w:styleId="block-flush">
    <w:name w:val="block-flush"/>
    <w:basedOn w:val="Normal"/>
    <w:rsid w:val="00774FA9"/>
    <w:pPr>
      <w:spacing w:before="100" w:beforeAutospacing="1" w:after="100" w:afterAutospacing="1"/>
    </w:pPr>
    <w:rPr>
      <w:rFonts w:eastAsia="Times New Roman"/>
    </w:rPr>
  </w:style>
  <w:style w:type="paragraph" w:customStyle="1" w:styleId="contrib-byline-author">
    <w:name w:val="contrib-byline-author"/>
    <w:basedOn w:val="Normal"/>
    <w:rsid w:val="00774FA9"/>
    <w:pPr>
      <w:spacing w:before="100" w:beforeAutospacing="1" w:after="100" w:afterAutospacing="1"/>
    </w:pPr>
    <w:rPr>
      <w:rFonts w:eastAsia="Times New Roman"/>
    </w:rPr>
  </w:style>
  <w:style w:type="character" w:customStyle="1" w:styleId="author-comma">
    <w:name w:val="author-comma"/>
    <w:basedOn w:val="DefaultParagraphFont"/>
    <w:rsid w:val="00774FA9"/>
    <w:rPr>
      <w:rFonts w:cs="Times New Roman"/>
    </w:rPr>
  </w:style>
  <w:style w:type="paragraph" w:customStyle="1" w:styleId="contrib-byline-title">
    <w:name w:val="contrib-byline-title"/>
    <w:basedOn w:val="Normal"/>
    <w:rsid w:val="00774FA9"/>
    <w:pPr>
      <w:spacing w:before="100" w:beforeAutospacing="1" w:after="100" w:afterAutospacing="1"/>
    </w:pPr>
    <w:rPr>
      <w:rFonts w:eastAsia="Times New Roman"/>
    </w:rPr>
  </w:style>
  <w:style w:type="character" w:customStyle="1" w:styleId="ng-binding">
    <w:name w:val="ng-binding"/>
    <w:basedOn w:val="DefaultParagraphFont"/>
    <w:rsid w:val="00774FA9"/>
    <w:rPr>
      <w:rFonts w:cs="Times New Roman"/>
    </w:rPr>
  </w:style>
  <w:style w:type="paragraph" w:customStyle="1" w:styleId="contrib-tagline">
    <w:name w:val="contrib-tagline"/>
    <w:basedOn w:val="Normal"/>
    <w:rsid w:val="00774FA9"/>
    <w:pPr>
      <w:spacing w:before="100" w:beforeAutospacing="1" w:after="100" w:afterAutospacing="1"/>
    </w:pPr>
    <w:rPr>
      <w:rFonts w:eastAsia="Times New Roman"/>
    </w:rPr>
  </w:style>
  <w:style w:type="character" w:customStyle="1" w:styleId="timestampdate--published">
    <w:name w:val="timestamp__date--published"/>
    <w:basedOn w:val="DefaultParagraphFont"/>
    <w:rsid w:val="00774FA9"/>
    <w:rPr>
      <w:rFonts w:cs="Times New Roman"/>
    </w:rPr>
  </w:style>
  <w:style w:type="character" w:customStyle="1" w:styleId="timestampdate--modified">
    <w:name w:val="timestamp__date--modified"/>
    <w:basedOn w:val="DefaultParagraphFont"/>
    <w:rsid w:val="00774FA9"/>
    <w:rPr>
      <w:rFonts w:cs="Times New Roman"/>
    </w:rPr>
  </w:style>
  <w:style w:type="character" w:customStyle="1" w:styleId="author-carddetailsname">
    <w:name w:val="author-card__details__name"/>
    <w:basedOn w:val="DefaultParagraphFont"/>
    <w:rsid w:val="00774FA9"/>
    <w:rPr>
      <w:rFonts w:cs="Times New Roman"/>
    </w:rPr>
  </w:style>
  <w:style w:type="character" w:customStyle="1" w:styleId="author-cardmicrobio">
    <w:name w:val="author-card__microbio"/>
    <w:basedOn w:val="DefaultParagraphFont"/>
    <w:rsid w:val="00774FA9"/>
    <w:rPr>
      <w:rFonts w:cs="Times New Roman"/>
    </w:rPr>
  </w:style>
  <w:style w:type="character" w:customStyle="1" w:styleId="fm-vol-iss-date">
    <w:name w:val="fm-vol-iss-date"/>
    <w:basedOn w:val="DefaultParagraphFont"/>
    <w:rsid w:val="00774FA9"/>
    <w:rPr>
      <w:rFonts w:cs="Times New Roman"/>
    </w:rPr>
  </w:style>
  <w:style w:type="paragraph" w:customStyle="1" w:styleId="single-author">
    <w:name w:val="single-author"/>
    <w:basedOn w:val="Normal"/>
    <w:rsid w:val="00774FA9"/>
    <w:pPr>
      <w:spacing w:before="100" w:beforeAutospacing="1" w:after="100" w:afterAutospacing="1"/>
    </w:pPr>
    <w:rPr>
      <w:rFonts w:eastAsia="Times New Roman"/>
    </w:rPr>
  </w:style>
  <w:style w:type="paragraph" w:customStyle="1" w:styleId="single-time">
    <w:name w:val="single-time"/>
    <w:basedOn w:val="Normal"/>
    <w:rsid w:val="00774FA9"/>
    <w:pPr>
      <w:spacing w:before="100" w:beforeAutospacing="1" w:after="100" w:afterAutospacing="1"/>
    </w:pPr>
    <w:rPr>
      <w:rFonts w:eastAsia="Times New Roman"/>
    </w:rPr>
  </w:style>
  <w:style w:type="character" w:customStyle="1" w:styleId="author-carddetails-container">
    <w:name w:val="author-card__details-container"/>
    <w:basedOn w:val="DefaultParagraphFont"/>
    <w:rsid w:val="00774FA9"/>
    <w:rPr>
      <w:rFonts w:cs="Times New Roman"/>
    </w:rPr>
  </w:style>
  <w:style w:type="paragraph" w:customStyle="1" w:styleId="text-small">
    <w:name w:val="text-small"/>
    <w:basedOn w:val="Normal"/>
    <w:rsid w:val="00774FA9"/>
    <w:pPr>
      <w:spacing w:before="100" w:beforeAutospacing="1" w:after="100" w:afterAutospacing="1"/>
    </w:pPr>
    <w:rPr>
      <w:rFonts w:eastAsia="Times New Roman"/>
    </w:rPr>
  </w:style>
  <w:style w:type="character" w:customStyle="1" w:styleId="show-for-medium-up">
    <w:name w:val="show-for-medium-up"/>
    <w:basedOn w:val="DefaultParagraphFont"/>
    <w:rsid w:val="00774FA9"/>
    <w:rPr>
      <w:rFonts w:cs="Times New Roman"/>
    </w:rPr>
  </w:style>
  <w:style w:type="paragraph" w:customStyle="1" w:styleId="comment-options">
    <w:name w:val="comment-options"/>
    <w:basedOn w:val="Normal"/>
    <w:rsid w:val="00774FA9"/>
    <w:pPr>
      <w:spacing w:before="100" w:beforeAutospacing="1" w:after="100" w:afterAutospacing="1"/>
    </w:pPr>
    <w:rPr>
      <w:rFonts w:eastAsia="Times New Roman"/>
    </w:rPr>
  </w:style>
  <w:style w:type="character" w:customStyle="1" w:styleId="sword">
    <w:name w:val="sword"/>
    <w:basedOn w:val="DefaultParagraphFont"/>
    <w:rsid w:val="00774FA9"/>
    <w:rPr>
      <w:rFonts w:cs="Times New Roman"/>
    </w:rPr>
  </w:style>
  <w:style w:type="character" w:customStyle="1" w:styleId="categories">
    <w:name w:val="categories"/>
    <w:basedOn w:val="DefaultParagraphFont"/>
    <w:rsid w:val="00774FA9"/>
    <w:rPr>
      <w:rFonts w:cs="Times New Roman"/>
    </w:rPr>
  </w:style>
  <w:style w:type="character" w:customStyle="1" w:styleId="hi-italic">
    <w:name w:val="hi-italic"/>
    <w:basedOn w:val="DefaultParagraphFont"/>
    <w:rsid w:val="00774FA9"/>
    <w:rPr>
      <w:rFonts w:cs="Times New Roman"/>
    </w:rPr>
  </w:style>
  <w:style w:type="paragraph" w:customStyle="1" w:styleId="m-profilebio-blurb">
    <w:name w:val="m-profile__bio-blurb"/>
    <w:basedOn w:val="Normal"/>
    <w:rsid w:val="00774FA9"/>
    <w:pPr>
      <w:spacing w:before="100" w:beforeAutospacing="1" w:after="100" w:afterAutospacing="1"/>
    </w:pPr>
    <w:rPr>
      <w:rFonts w:eastAsia="Times New Roman"/>
    </w:rPr>
  </w:style>
  <w:style w:type="paragraph" w:customStyle="1" w:styleId="mbn">
    <w:name w:val="mbn"/>
    <w:basedOn w:val="Normal"/>
    <w:rsid w:val="00774FA9"/>
    <w:pPr>
      <w:spacing w:before="100" w:beforeAutospacing="1" w:after="100" w:afterAutospacing="1"/>
    </w:pPr>
    <w:rPr>
      <w:rFonts w:eastAsia="Times New Roman"/>
    </w:rPr>
  </w:style>
  <w:style w:type="paragraph" w:customStyle="1" w:styleId="bylinename">
    <w:name w:val="byline__name"/>
    <w:basedOn w:val="Normal"/>
    <w:rsid w:val="00774FA9"/>
    <w:pPr>
      <w:spacing w:before="100" w:beforeAutospacing="1" w:after="100" w:afterAutospacing="1"/>
    </w:pPr>
    <w:rPr>
      <w:rFonts w:eastAsia="Times New Roman"/>
    </w:rPr>
  </w:style>
  <w:style w:type="paragraph" w:customStyle="1" w:styleId="byline-column">
    <w:name w:val="byline-column"/>
    <w:basedOn w:val="Normal"/>
    <w:rsid w:val="00774FA9"/>
    <w:pPr>
      <w:spacing w:before="100" w:beforeAutospacing="1" w:after="100" w:afterAutospacing="1"/>
    </w:pPr>
    <w:rPr>
      <w:rFonts w:eastAsia="Times New Roman"/>
    </w:rPr>
  </w:style>
  <w:style w:type="character" w:customStyle="1" w:styleId="sharetools-label">
    <w:name w:val="sharetools-label"/>
    <w:basedOn w:val="DefaultParagraphFont"/>
    <w:rsid w:val="00774FA9"/>
    <w:rPr>
      <w:rFonts w:cs="Times New Roman"/>
    </w:rPr>
  </w:style>
  <w:style w:type="character" w:customStyle="1" w:styleId="sharetool-text">
    <w:name w:val="sharetool-text"/>
    <w:basedOn w:val="DefaultParagraphFont"/>
    <w:rsid w:val="00774FA9"/>
    <w:rPr>
      <w:rFonts w:cs="Times New Roman"/>
    </w:rPr>
  </w:style>
  <w:style w:type="paragraph" w:customStyle="1" w:styleId="byline-dateline">
    <w:name w:val="byline-dateline"/>
    <w:basedOn w:val="Normal"/>
    <w:rsid w:val="00774FA9"/>
    <w:pPr>
      <w:spacing w:before="100" w:beforeAutospacing="1" w:after="100" w:afterAutospacing="1"/>
    </w:pPr>
    <w:rPr>
      <w:rFonts w:eastAsia="Times New Roman"/>
    </w:rPr>
  </w:style>
  <w:style w:type="character" w:customStyle="1" w:styleId="name-desc">
    <w:name w:val="name-desc"/>
    <w:basedOn w:val="DefaultParagraphFont"/>
    <w:rsid w:val="00774FA9"/>
    <w:rPr>
      <w:rFonts w:cs="Times New Roman"/>
    </w:rPr>
  </w:style>
  <w:style w:type="character" w:customStyle="1" w:styleId="byline-author">
    <w:name w:val="byline-author"/>
    <w:basedOn w:val="DefaultParagraphFont"/>
    <w:rsid w:val="00774FA9"/>
    <w:rPr>
      <w:rFonts w:cs="Times New Roman"/>
    </w:rPr>
  </w:style>
  <w:style w:type="character" w:customStyle="1" w:styleId="twitter-url">
    <w:name w:val="twitter-url"/>
    <w:basedOn w:val="DefaultParagraphFont"/>
    <w:rsid w:val="00774FA9"/>
    <w:rPr>
      <w:rFonts w:cs="Times New Roman"/>
    </w:rPr>
  </w:style>
  <w:style w:type="character" w:customStyle="1" w:styleId="firstpart">
    <w:name w:val="firstpart"/>
    <w:basedOn w:val="DefaultParagraphFont"/>
    <w:rsid w:val="00774FA9"/>
    <w:rPr>
      <w:rFonts w:cs="Times New Roman"/>
    </w:rPr>
  </w:style>
  <w:style w:type="paragraph" w:customStyle="1" w:styleId="articlepull-quote-txt">
    <w:name w:val="article__pull-quote-txt"/>
    <w:basedOn w:val="Normal"/>
    <w:rsid w:val="00774FA9"/>
    <w:pPr>
      <w:spacing w:before="100" w:beforeAutospacing="1" w:after="100" w:afterAutospacing="1"/>
    </w:pPr>
    <w:rPr>
      <w:rFonts w:eastAsia="Times New Roman"/>
    </w:rPr>
  </w:style>
  <w:style w:type="paragraph" w:customStyle="1" w:styleId="detail-intro-text-author">
    <w:name w:val="detail-intro-text-author"/>
    <w:basedOn w:val="Normal"/>
    <w:rsid w:val="00774FA9"/>
    <w:pPr>
      <w:spacing w:before="100" w:beforeAutospacing="1" w:after="100" w:afterAutospacing="1"/>
    </w:pPr>
    <w:rPr>
      <w:rFonts w:eastAsia="Times New Roman"/>
    </w:rPr>
  </w:style>
  <w:style w:type="paragraph" w:customStyle="1" w:styleId="tweetline">
    <w:name w:val="tweet_line"/>
    <w:basedOn w:val="Normal"/>
    <w:rsid w:val="00774FA9"/>
    <w:pPr>
      <w:spacing w:before="100" w:beforeAutospacing="1" w:after="100" w:afterAutospacing="1"/>
    </w:pPr>
    <w:rPr>
      <w:rFonts w:eastAsia="Times New Roman"/>
    </w:rPr>
  </w:style>
  <w:style w:type="character" w:customStyle="1" w:styleId="tweetquote">
    <w:name w:val="tweet_quote"/>
    <w:basedOn w:val="DefaultParagraphFont"/>
    <w:rsid w:val="00774FA9"/>
    <w:rPr>
      <w:rFonts w:cs="Times New Roman"/>
    </w:rPr>
  </w:style>
  <w:style w:type="character" w:customStyle="1" w:styleId="original">
    <w:name w:val="original"/>
    <w:basedOn w:val="DefaultParagraphFont"/>
    <w:rsid w:val="00774FA9"/>
    <w:rPr>
      <w:rFonts w:cs="Times New Roman"/>
    </w:rPr>
  </w:style>
  <w:style w:type="character" w:customStyle="1" w:styleId="flytitle-and-titletitle">
    <w:name w:val="flytitle-and-title__title"/>
    <w:basedOn w:val="DefaultParagraphFont"/>
    <w:rsid w:val="00774FA9"/>
    <w:rPr>
      <w:rFonts w:cs="Times New Roman"/>
    </w:rPr>
  </w:style>
  <w:style w:type="paragraph" w:customStyle="1" w:styleId="blog-postrubric">
    <w:name w:val="blog-post__rubric"/>
    <w:basedOn w:val="Normal"/>
    <w:rsid w:val="00774FA9"/>
    <w:pPr>
      <w:spacing w:before="100" w:beforeAutospacing="1" w:after="100" w:afterAutospacing="1"/>
    </w:pPr>
    <w:rPr>
      <w:rFonts w:eastAsia="Times New Roman"/>
    </w:rPr>
  </w:style>
  <w:style w:type="paragraph" w:customStyle="1" w:styleId="blog-postbyline-container">
    <w:name w:val="blog-post__byline-container"/>
    <w:basedOn w:val="Normal"/>
    <w:rsid w:val="00774FA9"/>
    <w:pPr>
      <w:spacing w:before="100" w:beforeAutospacing="1" w:after="100" w:afterAutospacing="1"/>
    </w:pPr>
    <w:rPr>
      <w:rFonts w:eastAsia="Times New Roman"/>
    </w:rPr>
  </w:style>
  <w:style w:type="character" w:customStyle="1" w:styleId="blog-postbyline">
    <w:name w:val="blog-post__byline"/>
    <w:basedOn w:val="DefaultParagraphFont"/>
    <w:rsid w:val="00774FA9"/>
    <w:rPr>
      <w:rFonts w:cs="Times New Roman"/>
    </w:rPr>
  </w:style>
  <w:style w:type="character" w:customStyle="1" w:styleId="a-authorbyline-prefix">
    <w:name w:val="a-author__byline-prefix"/>
    <w:basedOn w:val="DefaultParagraphFont"/>
    <w:rsid w:val="00774FA9"/>
    <w:rPr>
      <w:rFonts w:cs="Times New Roman"/>
    </w:rPr>
  </w:style>
  <w:style w:type="character" w:customStyle="1" w:styleId="a-authorbyline-name">
    <w:name w:val="a-author__byline-name"/>
    <w:basedOn w:val="DefaultParagraphFont"/>
    <w:rsid w:val="00774FA9"/>
    <w:rPr>
      <w:rFonts w:cs="Times New Roman"/>
    </w:rPr>
  </w:style>
  <w:style w:type="character" w:customStyle="1" w:styleId="weirdasstagtextChar">
    <w:name w:val="weird ass tag text Char"/>
    <w:basedOn w:val="DefaultParagraphFont"/>
    <w:link w:val="weirdasstagtext"/>
    <w:uiPriority w:val="99"/>
    <w:rsid w:val="00774FA9"/>
    <w:rPr>
      <w:rFonts w:ascii="Calibri" w:eastAsia="Times New Roman" w:hAnsi="Calibri" w:cs="Calibri"/>
      <w:b/>
      <w:szCs w:val="20"/>
    </w:rPr>
  </w:style>
  <w:style w:type="character" w:customStyle="1" w:styleId="red-subtitle">
    <w:name w:val="red-subtitle"/>
    <w:basedOn w:val="DefaultParagraphFont"/>
    <w:rsid w:val="00774FA9"/>
    <w:rPr>
      <w:rFonts w:cs="Times New Roman"/>
    </w:rPr>
  </w:style>
  <w:style w:type="character" w:customStyle="1" w:styleId="tgc">
    <w:name w:val="_tgc"/>
    <w:basedOn w:val="DefaultParagraphFont"/>
    <w:rsid w:val="00774FA9"/>
    <w:rPr>
      <w:rFonts w:cs="Times New Roman"/>
    </w:rPr>
  </w:style>
  <w:style w:type="character" w:customStyle="1" w:styleId="djhat-arrow">
    <w:name w:val="djhat-arrow"/>
    <w:basedOn w:val="DefaultParagraphFont"/>
    <w:rsid w:val="00774FA9"/>
    <w:rPr>
      <w:rFonts w:cs="Times New Roman"/>
    </w:rPr>
  </w:style>
  <w:style w:type="character" w:customStyle="1" w:styleId="mname">
    <w:name w:val="mname"/>
    <w:basedOn w:val="DefaultParagraphFont"/>
    <w:rsid w:val="00774FA9"/>
    <w:rPr>
      <w:rFonts w:cs="Times New Roman"/>
    </w:rPr>
  </w:style>
  <w:style w:type="character" w:customStyle="1" w:styleId="mvalue">
    <w:name w:val="mvalue"/>
    <w:basedOn w:val="DefaultParagraphFont"/>
    <w:rsid w:val="00774FA9"/>
    <w:rPr>
      <w:rFonts w:cs="Times New Roman"/>
    </w:rPr>
  </w:style>
  <w:style w:type="character" w:customStyle="1" w:styleId="mchange">
    <w:name w:val="mchange"/>
    <w:basedOn w:val="DefaultParagraphFont"/>
    <w:rsid w:val="00774FA9"/>
    <w:rPr>
      <w:rFonts w:cs="Times New Roman"/>
    </w:rPr>
  </w:style>
  <w:style w:type="character" w:customStyle="1" w:styleId="categoryaside">
    <w:name w:val="category__aside"/>
    <w:basedOn w:val="DefaultParagraphFont"/>
    <w:rsid w:val="00774FA9"/>
    <w:rPr>
      <w:rFonts w:cs="Times New Roman"/>
    </w:rPr>
  </w:style>
  <w:style w:type="character" w:customStyle="1" w:styleId="article-breadcrumb-wrapper">
    <w:name w:val="article-breadcrumb-wrapper"/>
    <w:basedOn w:val="DefaultParagraphFont"/>
    <w:rsid w:val="00774FA9"/>
    <w:rPr>
      <w:rFonts w:cs="Times New Roman"/>
    </w:rPr>
  </w:style>
  <w:style w:type="character" w:customStyle="1" w:styleId="commentscounticon">
    <w:name w:val="comments_count_icon"/>
    <w:basedOn w:val="DefaultParagraphFont"/>
    <w:rsid w:val="00774FA9"/>
    <w:rPr>
      <w:rFonts w:cs="Times New Roman"/>
    </w:rPr>
  </w:style>
  <w:style w:type="character" w:customStyle="1" w:styleId="comments-count-word">
    <w:name w:val="comments-count-word"/>
    <w:basedOn w:val="DefaultParagraphFont"/>
    <w:rsid w:val="00774FA9"/>
    <w:rPr>
      <w:rFonts w:cs="Times New Roman"/>
    </w:rPr>
  </w:style>
  <w:style w:type="character" w:customStyle="1" w:styleId="company-name-type">
    <w:name w:val="company-name-type"/>
    <w:basedOn w:val="DefaultParagraphFont"/>
    <w:rsid w:val="00774FA9"/>
    <w:rPr>
      <w:rFonts w:cs="Times New Roman"/>
    </w:rPr>
  </w:style>
  <w:style w:type="character" w:customStyle="1" w:styleId="nav-prevnext-lbl">
    <w:name w:val="nav-prevnext-lbl"/>
    <w:basedOn w:val="DefaultParagraphFont"/>
    <w:rsid w:val="00774FA9"/>
    <w:rPr>
      <w:rFonts w:cs="Times New Roman"/>
    </w:rPr>
  </w:style>
  <w:style w:type="character" w:customStyle="1" w:styleId="nav-prevnext-hed">
    <w:name w:val="nav-prevnext-hed"/>
    <w:basedOn w:val="DefaultParagraphFont"/>
    <w:rsid w:val="00774FA9"/>
    <w:rPr>
      <w:rFonts w:cs="Times New Roman"/>
    </w:rPr>
  </w:style>
  <w:style w:type="character" w:customStyle="1" w:styleId="readcomments">
    <w:name w:val="readcomments"/>
    <w:basedOn w:val="DefaultParagraphFont"/>
    <w:rsid w:val="00774FA9"/>
    <w:rPr>
      <w:rFonts w:cs="Times New Roman"/>
    </w:rPr>
  </w:style>
  <w:style w:type="character" w:customStyle="1" w:styleId="selected-edition">
    <w:name w:val="selected-edition"/>
    <w:basedOn w:val="DefaultParagraphFont"/>
    <w:rsid w:val="00774FA9"/>
    <w:rPr>
      <w:rFonts w:cs="Times New Roman"/>
    </w:rPr>
  </w:style>
  <w:style w:type="character" w:customStyle="1" w:styleId="rotate">
    <w:name w:val="rotate"/>
    <w:basedOn w:val="DefaultParagraphFont"/>
    <w:rsid w:val="00774FA9"/>
    <w:rPr>
      <w:rFonts w:cs="Times New Roman"/>
    </w:rPr>
  </w:style>
  <w:style w:type="paragraph" w:customStyle="1" w:styleId="column-name">
    <w:name w:val="column-name"/>
    <w:basedOn w:val="Normal"/>
    <w:qFormat/>
    <w:rsid w:val="00774FA9"/>
    <w:pPr>
      <w:spacing w:before="100" w:beforeAutospacing="1" w:after="100" w:afterAutospacing="1"/>
    </w:pPr>
    <w:rPr>
      <w:rFonts w:ascii="Times" w:eastAsia="Times New Roman" w:hAnsi="Times"/>
      <w:szCs w:val="20"/>
    </w:rPr>
  </w:style>
  <w:style w:type="character" w:customStyle="1" w:styleId="m-8174075135221778500gmail-styleunderline">
    <w:name w:val="m_-8174075135221778500gmail-styleunderline"/>
    <w:basedOn w:val="DefaultParagraphFont"/>
    <w:rsid w:val="00774FA9"/>
    <w:rPr>
      <w:rFonts w:cs="Times New Roman"/>
    </w:rPr>
  </w:style>
  <w:style w:type="paragraph" w:customStyle="1" w:styleId="Analysis">
    <w:name w:val="Analysis"/>
    <w:basedOn w:val="Heading2"/>
    <w:uiPriority w:val="4"/>
    <w:qFormat/>
    <w:rsid w:val="00774FA9"/>
    <w:pPr>
      <w:jc w:val="left"/>
    </w:pPr>
    <w:rPr>
      <w:rFonts w:cs="Times New Roman"/>
      <w:sz w:val="22"/>
      <w:u w:val="none"/>
    </w:rPr>
  </w:style>
  <w:style w:type="paragraph" w:customStyle="1" w:styleId="element">
    <w:name w:val="element"/>
    <w:basedOn w:val="Normal"/>
    <w:rsid w:val="00774FA9"/>
    <w:pPr>
      <w:spacing w:before="100" w:beforeAutospacing="1" w:after="100" w:afterAutospacing="1"/>
    </w:pPr>
    <w:rPr>
      <w:rFonts w:eastAsia="Times New Roman"/>
      <w:szCs w:val="24"/>
    </w:rPr>
  </w:style>
  <w:style w:type="character" w:customStyle="1" w:styleId="media-captiontext">
    <w:name w:val="media-caption__text"/>
    <w:basedOn w:val="DefaultParagraphFont"/>
    <w:rsid w:val="00774FA9"/>
    <w:rPr>
      <w:rFonts w:cs="Times New Roman"/>
    </w:rPr>
  </w:style>
  <w:style w:type="character" w:customStyle="1" w:styleId="m6210712409020973331gmail-styleunderline">
    <w:name w:val="m_6210712409020973331gmail-styleunderline"/>
    <w:basedOn w:val="DefaultParagraphFont"/>
    <w:rsid w:val="00774FA9"/>
    <w:rPr>
      <w:rFonts w:cs="Times New Roman"/>
    </w:rPr>
  </w:style>
  <w:style w:type="character" w:customStyle="1" w:styleId="CharChar21">
    <w:name w:val="Char Char21"/>
    <w:rsid w:val="00774FA9"/>
    <w:rPr>
      <w:sz w:val="26"/>
      <w:u w:val="single"/>
      <w:lang w:val="en-US" w:eastAsia="en-US"/>
    </w:rPr>
  </w:style>
  <w:style w:type="character" w:customStyle="1" w:styleId="author-bio-box">
    <w:name w:val="author-bio-box"/>
    <w:rsid w:val="00774FA9"/>
  </w:style>
  <w:style w:type="character" w:customStyle="1" w:styleId="BLOCKTITLEChar0">
    <w:name w:val="BLOCK TITLE Char"/>
    <w:basedOn w:val="DefaultParagraphFont"/>
    <w:link w:val="BLOCKTITLE0"/>
    <w:rsid w:val="00774FA9"/>
    <w:rPr>
      <w:rFonts w:ascii="Sylfaen" w:eastAsiaTheme="majorEastAsia" w:hAnsi="Sylfaen" w:cstheme="majorBidi"/>
      <w:b/>
      <w:bCs/>
      <w:caps/>
      <w:kern w:val="32"/>
      <w:sz w:val="32"/>
      <w:szCs w:val="32"/>
    </w:rPr>
  </w:style>
  <w:style w:type="character" w:customStyle="1" w:styleId="footnote-item">
    <w:name w:val="footnote-item"/>
    <w:basedOn w:val="DefaultParagraphFont"/>
    <w:rsid w:val="00774FA9"/>
    <w:rPr>
      <w:rFonts w:cs="Times New Roman"/>
    </w:rPr>
  </w:style>
  <w:style w:type="paragraph" w:customStyle="1" w:styleId="nospace">
    <w:name w:val="nospace"/>
    <w:basedOn w:val="Normal"/>
    <w:rsid w:val="00774FA9"/>
    <w:pPr>
      <w:spacing w:before="100" w:beforeAutospacing="1" w:after="100" w:afterAutospacing="1"/>
    </w:pPr>
    <w:rPr>
      <w:rFonts w:eastAsia="Times New Roman"/>
      <w:sz w:val="24"/>
    </w:rPr>
  </w:style>
  <w:style w:type="character" w:customStyle="1" w:styleId="articlehdr">
    <w:name w:val="articlehdr"/>
    <w:basedOn w:val="DefaultParagraphFont"/>
    <w:rsid w:val="00774FA9"/>
    <w:rPr>
      <w:rFonts w:cs="Times New Roman"/>
    </w:rPr>
  </w:style>
  <w:style w:type="character" w:customStyle="1" w:styleId="crosslinkpopup">
    <w:name w:val="crosslinkpopup"/>
    <w:rsid w:val="00774FA9"/>
  </w:style>
  <w:style w:type="character" w:customStyle="1" w:styleId="m-6801723250464042099gmail-s1">
    <w:name w:val="m_-6801723250464042099gmail-s1"/>
    <w:basedOn w:val="DefaultParagraphFont"/>
    <w:rsid w:val="00774FA9"/>
    <w:rPr>
      <w:rFonts w:cs="Times New Roman"/>
    </w:rPr>
  </w:style>
  <w:style w:type="character" w:customStyle="1" w:styleId="m-6801723250464042099gmail-apple-converted-space">
    <w:name w:val="m_-6801723250464042099gmail-apple-converted-space"/>
    <w:basedOn w:val="DefaultParagraphFont"/>
    <w:rsid w:val="00774FA9"/>
    <w:rPr>
      <w:rFonts w:cs="Times New Roman"/>
    </w:rPr>
  </w:style>
  <w:style w:type="character" w:customStyle="1" w:styleId="m-4762484309974835474gmail-style13ptbold">
    <w:name w:val="m_-4762484309974835474gmail-style13ptbold"/>
    <w:basedOn w:val="DefaultParagraphFont"/>
    <w:rsid w:val="00774FA9"/>
    <w:rPr>
      <w:rFonts w:cs="Times New Roman"/>
    </w:rPr>
  </w:style>
  <w:style w:type="character" w:customStyle="1" w:styleId="m-4762484309974835474gmail-styleunderline">
    <w:name w:val="m_-4762484309974835474gmail-styleunderline"/>
    <w:basedOn w:val="DefaultParagraphFont"/>
    <w:rsid w:val="00774FA9"/>
    <w:rPr>
      <w:rFonts w:cs="Times New Roman"/>
    </w:rPr>
  </w:style>
  <w:style w:type="character" w:customStyle="1" w:styleId="trcrboxheaderspan">
    <w:name w:val="trc_rbox_header_span"/>
    <w:basedOn w:val="DefaultParagraphFont"/>
    <w:rsid w:val="00774FA9"/>
    <w:rPr>
      <w:rFonts w:cs="Times New Roman"/>
    </w:rPr>
  </w:style>
  <w:style w:type="character" w:customStyle="1" w:styleId="video-label">
    <w:name w:val="video-label"/>
    <w:basedOn w:val="DefaultParagraphFont"/>
    <w:rsid w:val="00774FA9"/>
    <w:rPr>
      <w:rFonts w:cs="Times New Roman"/>
    </w:rPr>
  </w:style>
  <w:style w:type="character" w:customStyle="1" w:styleId="branding">
    <w:name w:val="branding"/>
    <w:basedOn w:val="DefaultParagraphFont"/>
    <w:rsid w:val="00774FA9"/>
    <w:rPr>
      <w:rFonts w:cs="Times New Roman"/>
    </w:rPr>
  </w:style>
  <w:style w:type="character" w:customStyle="1" w:styleId="powa-tease">
    <w:name w:val="powa-tease"/>
    <w:basedOn w:val="DefaultParagraphFont"/>
    <w:rsid w:val="00774FA9"/>
    <w:rPr>
      <w:rFonts w:cs="Times New Roman"/>
    </w:rPr>
  </w:style>
  <w:style w:type="character" w:customStyle="1" w:styleId="powa-byline">
    <w:name w:val="powa-byline"/>
    <w:basedOn w:val="DefaultParagraphFont"/>
    <w:rsid w:val="00774FA9"/>
    <w:rPr>
      <w:rFonts w:cs="Times New Roman"/>
    </w:rPr>
  </w:style>
  <w:style w:type="paragraph" w:customStyle="1" w:styleId="excerpt">
    <w:name w:val="excerpt"/>
    <w:basedOn w:val="Normal"/>
    <w:rsid w:val="00774FA9"/>
    <w:pPr>
      <w:spacing w:before="100" w:beforeAutospacing="1" w:after="100" w:afterAutospacing="1"/>
    </w:pPr>
    <w:rPr>
      <w:rFonts w:eastAsia="Times New Roman"/>
      <w:sz w:val="24"/>
    </w:rPr>
  </w:style>
  <w:style w:type="character" w:customStyle="1" w:styleId="by">
    <w:name w:val="by"/>
    <w:basedOn w:val="DefaultParagraphFont"/>
    <w:rsid w:val="00774FA9"/>
    <w:rPr>
      <w:rFonts w:cs="Times New Roman"/>
    </w:rPr>
  </w:style>
  <w:style w:type="character" w:customStyle="1" w:styleId="smallvideotitle">
    <w:name w:val="smallvideo_title"/>
    <w:basedOn w:val="DefaultParagraphFont"/>
    <w:rsid w:val="00774FA9"/>
    <w:rPr>
      <w:rFonts w:cs="Times New Roman"/>
    </w:rPr>
  </w:style>
  <w:style w:type="paragraph" w:customStyle="1" w:styleId="jwplayer-inline--title">
    <w:name w:val="jwplayer-inline--title"/>
    <w:basedOn w:val="Normal"/>
    <w:rsid w:val="00774FA9"/>
    <w:pPr>
      <w:spacing w:before="100" w:beforeAutospacing="1" w:after="100" w:afterAutospacing="1"/>
    </w:pPr>
    <w:rPr>
      <w:rFonts w:eastAsia="Times New Roman"/>
      <w:sz w:val="24"/>
    </w:rPr>
  </w:style>
  <w:style w:type="paragraph" w:customStyle="1" w:styleId="css-1ygdjhk">
    <w:name w:val="css-1ygdjhk"/>
    <w:basedOn w:val="Normal"/>
    <w:rsid w:val="00774FA9"/>
    <w:pPr>
      <w:spacing w:before="100" w:beforeAutospacing="1" w:after="100" w:afterAutospacing="1"/>
    </w:pPr>
    <w:rPr>
      <w:rFonts w:eastAsia="Times New Roman"/>
      <w:sz w:val="24"/>
    </w:rPr>
  </w:style>
  <w:style w:type="paragraph" w:customStyle="1" w:styleId="pg-bodycopy">
    <w:name w:val="pg-bodycopy"/>
    <w:basedOn w:val="Normal"/>
    <w:rsid w:val="00774FA9"/>
    <w:pPr>
      <w:spacing w:before="100" w:beforeAutospacing="1" w:after="100" w:afterAutospacing="1"/>
    </w:pPr>
    <w:rPr>
      <w:rFonts w:eastAsia="Times New Roman"/>
      <w:sz w:val="24"/>
    </w:rPr>
  </w:style>
  <w:style w:type="paragraph" w:customStyle="1" w:styleId="g-aipstyle0">
    <w:name w:val="g-aipstyle0"/>
    <w:basedOn w:val="Normal"/>
    <w:rsid w:val="00774FA9"/>
    <w:pPr>
      <w:spacing w:before="100" w:beforeAutospacing="1" w:after="100" w:afterAutospacing="1"/>
    </w:pPr>
    <w:rPr>
      <w:rFonts w:eastAsia="Times New Roman"/>
      <w:sz w:val="24"/>
    </w:rPr>
  </w:style>
  <w:style w:type="paragraph" w:customStyle="1" w:styleId="g-aipstyle1">
    <w:name w:val="g-aipstyle1"/>
    <w:basedOn w:val="Normal"/>
    <w:rsid w:val="00774FA9"/>
    <w:pPr>
      <w:spacing w:before="100" w:beforeAutospacing="1" w:after="100" w:afterAutospacing="1"/>
    </w:pPr>
    <w:rPr>
      <w:rFonts w:eastAsia="Times New Roman"/>
      <w:sz w:val="24"/>
    </w:rPr>
  </w:style>
  <w:style w:type="paragraph" w:customStyle="1" w:styleId="g-aipstyle2">
    <w:name w:val="g-aipstyle2"/>
    <w:basedOn w:val="Normal"/>
    <w:rsid w:val="00774FA9"/>
    <w:pPr>
      <w:spacing w:before="100" w:beforeAutospacing="1" w:after="100" w:afterAutospacing="1"/>
    </w:pPr>
    <w:rPr>
      <w:rFonts w:eastAsia="Times New Roman"/>
      <w:sz w:val="24"/>
    </w:rPr>
  </w:style>
  <w:style w:type="paragraph" w:customStyle="1" w:styleId="g-aipstyle3">
    <w:name w:val="g-aipstyle3"/>
    <w:basedOn w:val="Normal"/>
    <w:rsid w:val="00774FA9"/>
    <w:pPr>
      <w:spacing w:before="100" w:beforeAutospacing="1" w:after="100" w:afterAutospacing="1"/>
    </w:pPr>
    <w:rPr>
      <w:rFonts w:eastAsia="Times New Roman"/>
      <w:sz w:val="24"/>
    </w:rPr>
  </w:style>
  <w:style w:type="paragraph" w:customStyle="1" w:styleId="g-aipstyle4">
    <w:name w:val="g-aipstyle4"/>
    <w:basedOn w:val="Normal"/>
    <w:rsid w:val="00774FA9"/>
    <w:pPr>
      <w:spacing w:before="100" w:beforeAutospacing="1" w:after="100" w:afterAutospacing="1"/>
    </w:pPr>
    <w:rPr>
      <w:rFonts w:eastAsia="Times New Roman"/>
      <w:sz w:val="24"/>
    </w:rPr>
  </w:style>
  <w:style w:type="paragraph" w:customStyle="1" w:styleId="g-aipstyle5">
    <w:name w:val="g-aipstyle5"/>
    <w:basedOn w:val="Normal"/>
    <w:rsid w:val="00774FA9"/>
    <w:pPr>
      <w:spacing w:before="100" w:beforeAutospacing="1" w:after="100" w:afterAutospacing="1"/>
    </w:pPr>
    <w:rPr>
      <w:rFonts w:eastAsia="Times New Roman"/>
      <w:sz w:val="24"/>
    </w:rPr>
  </w:style>
  <w:style w:type="paragraph" w:customStyle="1" w:styleId="g-aipstyle6">
    <w:name w:val="g-aipstyle6"/>
    <w:basedOn w:val="Normal"/>
    <w:rsid w:val="00774FA9"/>
    <w:pPr>
      <w:spacing w:before="100" w:beforeAutospacing="1" w:after="100" w:afterAutospacing="1"/>
    </w:pPr>
    <w:rPr>
      <w:rFonts w:eastAsia="Times New Roman"/>
      <w:sz w:val="24"/>
    </w:rPr>
  </w:style>
  <w:style w:type="paragraph" w:customStyle="1" w:styleId="g-aipstyle7">
    <w:name w:val="g-aipstyle7"/>
    <w:basedOn w:val="Normal"/>
    <w:rsid w:val="00774FA9"/>
    <w:pPr>
      <w:spacing w:before="100" w:beforeAutospacing="1" w:after="100" w:afterAutospacing="1"/>
    </w:pPr>
    <w:rPr>
      <w:rFonts w:eastAsia="Times New Roman"/>
      <w:sz w:val="24"/>
    </w:rPr>
  </w:style>
  <w:style w:type="paragraph" w:customStyle="1" w:styleId="g-aipstyle8">
    <w:name w:val="g-aipstyle8"/>
    <w:basedOn w:val="Normal"/>
    <w:rsid w:val="00774FA9"/>
    <w:pPr>
      <w:spacing w:before="100" w:beforeAutospacing="1" w:after="100" w:afterAutospacing="1"/>
    </w:pPr>
    <w:rPr>
      <w:rFonts w:eastAsia="Times New Roman"/>
      <w:sz w:val="24"/>
    </w:rPr>
  </w:style>
  <w:style w:type="paragraph" w:customStyle="1" w:styleId="pg-caption">
    <w:name w:val="pg-caption"/>
    <w:basedOn w:val="Normal"/>
    <w:rsid w:val="00774FA9"/>
    <w:pPr>
      <w:spacing w:before="100" w:beforeAutospacing="1" w:after="100" w:afterAutospacing="1"/>
    </w:pPr>
    <w:rPr>
      <w:rFonts w:eastAsia="Times New Roman"/>
      <w:sz w:val="24"/>
    </w:rPr>
  </w:style>
  <w:style w:type="paragraph" w:customStyle="1" w:styleId="g-aipstyle9">
    <w:name w:val="g-aipstyle9"/>
    <w:basedOn w:val="Normal"/>
    <w:rsid w:val="00774FA9"/>
    <w:pPr>
      <w:spacing w:before="100" w:beforeAutospacing="1" w:after="100" w:afterAutospacing="1"/>
    </w:pPr>
    <w:rPr>
      <w:rFonts w:eastAsia="Times New Roman"/>
      <w:sz w:val="24"/>
    </w:rPr>
  </w:style>
  <w:style w:type="paragraph" w:customStyle="1" w:styleId="g-aipstyle10">
    <w:name w:val="g-aipstyle10"/>
    <w:basedOn w:val="Normal"/>
    <w:rsid w:val="00774FA9"/>
    <w:pPr>
      <w:spacing w:before="100" w:beforeAutospacing="1" w:after="100" w:afterAutospacing="1"/>
    </w:pPr>
    <w:rPr>
      <w:rFonts w:eastAsia="Times New Roman"/>
      <w:sz w:val="24"/>
    </w:rPr>
  </w:style>
  <w:style w:type="paragraph" w:customStyle="1" w:styleId="g-aipstyle11">
    <w:name w:val="g-aipstyle11"/>
    <w:basedOn w:val="Normal"/>
    <w:rsid w:val="00774FA9"/>
    <w:pPr>
      <w:spacing w:before="100" w:beforeAutospacing="1" w:after="100" w:afterAutospacing="1"/>
    </w:pPr>
    <w:rPr>
      <w:rFonts w:eastAsia="Times New Roman"/>
      <w:sz w:val="24"/>
    </w:rPr>
  </w:style>
  <w:style w:type="character" w:customStyle="1" w:styleId="scayt-misspell-word">
    <w:name w:val="scayt-misspell-word"/>
    <w:basedOn w:val="DefaultParagraphFont"/>
    <w:rsid w:val="00774FA9"/>
    <w:rPr>
      <w:rFonts w:cs="Times New Roman"/>
    </w:rPr>
  </w:style>
  <w:style w:type="paragraph" w:customStyle="1" w:styleId="v2-processed">
    <w:name w:val="v2-processed"/>
    <w:basedOn w:val="Normal"/>
    <w:rsid w:val="00774FA9"/>
    <w:pPr>
      <w:spacing w:before="100" w:beforeAutospacing="1" w:after="100" w:afterAutospacing="1"/>
    </w:pPr>
    <w:rPr>
      <w:rFonts w:eastAsia="Times New Roman"/>
      <w:sz w:val="24"/>
    </w:rPr>
  </w:style>
  <w:style w:type="character" w:customStyle="1" w:styleId="form-required">
    <w:name w:val="form-required"/>
    <w:basedOn w:val="DefaultParagraphFont"/>
    <w:rsid w:val="00774FA9"/>
    <w:rPr>
      <w:rFonts w:cs="Times New Roman"/>
    </w:rPr>
  </w:style>
  <w:style w:type="paragraph" w:customStyle="1" w:styleId="block">
    <w:name w:val="block"/>
    <w:basedOn w:val="Normal"/>
    <w:rsid w:val="00774FA9"/>
    <w:pPr>
      <w:spacing w:before="100" w:beforeAutospacing="1" w:after="100" w:afterAutospacing="1"/>
    </w:pPr>
    <w:rPr>
      <w:rFonts w:eastAsia="Times New Roman"/>
      <w:sz w:val="24"/>
      <w:szCs w:val="24"/>
    </w:rPr>
  </w:style>
  <w:style w:type="paragraph" w:customStyle="1" w:styleId="preview-module">
    <w:name w:val="preview-module"/>
    <w:basedOn w:val="Normal"/>
    <w:rsid w:val="00774FA9"/>
    <w:pPr>
      <w:spacing w:before="100" w:beforeAutospacing="1" w:after="100" w:afterAutospacing="1"/>
    </w:pPr>
    <w:rPr>
      <w:rFonts w:eastAsia="Times New Roman"/>
      <w:sz w:val="24"/>
      <w:szCs w:val="24"/>
    </w:rPr>
  </w:style>
  <w:style w:type="character" w:customStyle="1" w:styleId="althead">
    <w:name w:val="althead"/>
    <w:basedOn w:val="DefaultParagraphFont"/>
    <w:rsid w:val="00774FA9"/>
    <w:rPr>
      <w:rFonts w:cs="Times New Roman"/>
    </w:rPr>
  </w:style>
  <w:style w:type="character" w:customStyle="1" w:styleId="arbd1">
    <w:name w:val="arbd1"/>
    <w:basedOn w:val="DefaultParagraphFont"/>
    <w:rsid w:val="00774FA9"/>
    <w:rPr>
      <w:rFonts w:cs="Times New Roman"/>
    </w:rPr>
  </w:style>
  <w:style w:type="character" w:customStyle="1" w:styleId="unx">
    <w:name w:val="unx"/>
    <w:basedOn w:val="DefaultParagraphFont"/>
    <w:rsid w:val="00774FA9"/>
    <w:rPr>
      <w:rFonts w:cs="Times New Roman"/>
    </w:rPr>
  </w:style>
  <w:style w:type="paragraph" w:customStyle="1" w:styleId="StyleSmallTimesNewRoman11ptBoldThickunderlineBorder1">
    <w:name w:val="Style Small + Times New Roman 11 pt Bold Thick underline Border...1"/>
    <w:link w:val="StyleSmallTimesNewRoman11ptBoldThickunderlineBorder1Char"/>
    <w:qFormat/>
    <w:rsid w:val="00774FA9"/>
    <w:rPr>
      <w:rFonts w:eastAsia="Times New Roman" w:cs="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774FA9"/>
    <w:rPr>
      <w:rFonts w:eastAsia="Times New Roman" w:cs="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774FA9"/>
    <w:rPr>
      <w:rFonts w:eastAsia="Times New Roman" w:cs="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774FA9"/>
    <w:rPr>
      <w:rFonts w:eastAsia="Times New Roman" w:cs="Times New Roman"/>
      <w:b/>
      <w:bCs/>
      <w:szCs w:val="24"/>
      <w:u w:val="thick"/>
    </w:rPr>
  </w:style>
  <w:style w:type="paragraph" w:customStyle="1" w:styleId="StyleSmallTimesNewRoman11pt">
    <w:name w:val="Style Small + Times New Roman 11 pt"/>
    <w:link w:val="StyleSmallTimesNewRoman11ptChar"/>
    <w:qFormat/>
    <w:rsid w:val="00774FA9"/>
    <w:rPr>
      <w:rFonts w:eastAsia="Times New Roman" w:cs="Times New Roman"/>
      <w:szCs w:val="24"/>
    </w:rPr>
  </w:style>
  <w:style w:type="character" w:customStyle="1" w:styleId="StyleSmallTimesNewRoman11ptChar">
    <w:name w:val="Style Small + Times New Roman 11 pt Char"/>
    <w:basedOn w:val="DefaultParagraphFont"/>
    <w:link w:val="StyleSmallTimesNewRoman11pt"/>
    <w:rsid w:val="00774FA9"/>
    <w:rPr>
      <w:rFonts w:eastAsia="Times New Roman" w:cs="Times New Roman"/>
      <w:szCs w:val="24"/>
    </w:rPr>
  </w:style>
  <w:style w:type="paragraph" w:customStyle="1" w:styleId="StyleSmallTimesNewRoman11ptThickunderline">
    <w:name w:val="Style Small + Times New Roman 11 pt Thick underline"/>
    <w:link w:val="StyleSmallTimesNewRoman11ptThickunderlineChar"/>
    <w:qFormat/>
    <w:rsid w:val="00774FA9"/>
    <w:rPr>
      <w:rFonts w:eastAsia="Times New Roman" w:cs="Times New Roman"/>
      <w:szCs w:val="24"/>
      <w:u w:val="thick"/>
    </w:rPr>
  </w:style>
  <w:style w:type="character" w:customStyle="1" w:styleId="StyleSmallTimesNewRoman11ptThickunderlineChar">
    <w:name w:val="Style Small + Times New Roman 11 pt Thick underline Char"/>
    <w:link w:val="StyleSmallTimesNewRoman11ptThickunderline"/>
    <w:rsid w:val="00774FA9"/>
    <w:rPr>
      <w:rFonts w:eastAsia="Times New Roman" w:cs="Times New Roman"/>
      <w:szCs w:val="24"/>
      <w:u w:val="thick"/>
    </w:rPr>
  </w:style>
  <w:style w:type="paragraph" w:customStyle="1" w:styleId="article-text">
    <w:name w:val="article-text"/>
    <w:basedOn w:val="Normal"/>
    <w:qFormat/>
    <w:rsid w:val="00774FA9"/>
    <w:pPr>
      <w:spacing w:before="100" w:beforeAutospacing="1" w:after="100" w:afterAutospacing="1"/>
    </w:pPr>
    <w:rPr>
      <w:rFonts w:eastAsia="Times New Roman"/>
      <w:sz w:val="24"/>
    </w:rPr>
  </w:style>
  <w:style w:type="character" w:customStyle="1" w:styleId="CardChar20">
    <w:name w:val="Card Char2"/>
    <w:basedOn w:val="DefaultParagraphFont"/>
    <w:rsid w:val="00774FA9"/>
    <w:rPr>
      <w:rFonts w:ascii="Times New Roman" w:hAnsi="Times New Roman" w:cs="Times New Roman"/>
      <w:bCs/>
      <w:color w:val="000000"/>
      <w:sz w:val="20"/>
      <w:szCs w:val="20"/>
    </w:rPr>
  </w:style>
  <w:style w:type="character" w:customStyle="1" w:styleId="A17">
    <w:name w:val="A17"/>
    <w:rsid w:val="00774FA9"/>
    <w:rPr>
      <w:color w:val="000000"/>
      <w:sz w:val="12"/>
    </w:rPr>
  </w:style>
  <w:style w:type="paragraph" w:customStyle="1" w:styleId="Pa19">
    <w:name w:val="Pa19"/>
    <w:basedOn w:val="Normal"/>
    <w:next w:val="Normal"/>
    <w:qFormat/>
    <w:rsid w:val="00774FA9"/>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774FA9"/>
    <w:pPr>
      <w:autoSpaceDE w:val="0"/>
      <w:autoSpaceDN w:val="0"/>
      <w:adjustRightInd w:val="0"/>
      <w:spacing w:line="441" w:lineRule="atLeast"/>
    </w:pPr>
    <w:rPr>
      <w:rFonts w:ascii="Baskerville" w:eastAsia="Times New Roman" w:hAnsi="Baskerville"/>
      <w:sz w:val="24"/>
    </w:rPr>
  </w:style>
  <w:style w:type="character" w:customStyle="1" w:styleId="A14">
    <w:name w:val="A14"/>
    <w:rsid w:val="00774FA9"/>
    <w:rPr>
      <w:rFonts w:ascii="Frutiger 45 Light" w:hAnsi="Frutiger 45 Light"/>
      <w:b/>
      <w:i/>
      <w:color w:val="000000"/>
      <w:sz w:val="36"/>
    </w:rPr>
  </w:style>
  <w:style w:type="character" w:customStyle="1" w:styleId="A20">
    <w:name w:val="A20"/>
    <w:rsid w:val="00774FA9"/>
    <w:rPr>
      <w:b/>
      <w:color w:val="000000"/>
      <w:sz w:val="59"/>
    </w:rPr>
  </w:style>
  <w:style w:type="character" w:customStyle="1" w:styleId="CharCharCharCharCharCharCharCharCharCharCharCharCharCharCharCharCharCha">
    <w:name w:val="Char Char Char Char Char Char Char Char Char Char Char Char Char Char Char Char Char Cha"/>
    <w:rsid w:val="00774FA9"/>
    <w:rPr>
      <w:b/>
      <w:sz w:val="28"/>
      <w:u w:val="single"/>
      <w:lang w:val="en-US" w:eastAsia="en-US"/>
    </w:rPr>
  </w:style>
  <w:style w:type="character" w:customStyle="1" w:styleId="CharCharCharCharCharCharCharCharCharCharCharCharCharCharCharCharChar">
    <w:name w:val="Char Char Char Char Char Char Char Char Char Char Char Char Char Char Char Char Char"/>
    <w:rsid w:val="00774FA9"/>
    <w:rPr>
      <w:b/>
      <w:sz w:val="28"/>
      <w:u w:val="single"/>
      <w:lang w:val="en-US" w:eastAsia="en-US"/>
    </w:rPr>
  </w:style>
  <w:style w:type="character" w:customStyle="1" w:styleId="brief-smalltext0">
    <w:name w:val="brief-smalltext"/>
    <w:basedOn w:val="DefaultParagraphFont"/>
    <w:rsid w:val="00774FA9"/>
    <w:rPr>
      <w:rFonts w:cs="Times New Roman"/>
    </w:rPr>
  </w:style>
  <w:style w:type="paragraph" w:customStyle="1" w:styleId="Coverintroduction">
    <w:name w:val="Cover introduction"/>
    <w:basedOn w:val="Default"/>
    <w:next w:val="Default"/>
    <w:qFormat/>
    <w:rsid w:val="00774FA9"/>
    <w:pPr>
      <w:spacing w:after="0" w:line="240" w:lineRule="auto"/>
    </w:pPr>
    <w:rPr>
      <w:rFonts w:eastAsia="Times New Roman" w:cs="Times New Roman"/>
      <w:sz w:val="24"/>
    </w:rPr>
  </w:style>
  <w:style w:type="character" w:customStyle="1" w:styleId="style52">
    <w:name w:val="style5"/>
    <w:basedOn w:val="DefaultParagraphFont"/>
    <w:rsid w:val="00774FA9"/>
    <w:rPr>
      <w:rFonts w:cs="Times New Roman"/>
    </w:rPr>
  </w:style>
  <w:style w:type="character" w:customStyle="1" w:styleId="TagCharCharCharCharCharChar">
    <w:name w:val="Tag Char Char Char Char Char Char"/>
    <w:rsid w:val="00774FA9"/>
    <w:rPr>
      <w:b/>
      <w:sz w:val="26"/>
      <w:lang w:val="en-US" w:eastAsia="en-US"/>
    </w:rPr>
  </w:style>
  <w:style w:type="character" w:customStyle="1" w:styleId="pmterms3">
    <w:name w:val="pmterms3"/>
    <w:basedOn w:val="DefaultParagraphFont"/>
    <w:rsid w:val="00774FA9"/>
    <w:rPr>
      <w:rFonts w:cs="Times New Roman"/>
    </w:rPr>
  </w:style>
  <w:style w:type="character" w:customStyle="1" w:styleId="interiorheadline">
    <w:name w:val="interiorheadline"/>
    <w:basedOn w:val="DefaultParagraphFont"/>
    <w:rsid w:val="00774FA9"/>
    <w:rPr>
      <w:rFonts w:cs="Times New Roman"/>
    </w:rPr>
  </w:style>
  <w:style w:type="character" w:customStyle="1" w:styleId="Heading31CharCharCharChar1">
    <w:name w:val="Heading 31 Char Char Char Char1"/>
    <w:rsid w:val="00774FA9"/>
    <w:rPr>
      <w:b/>
      <w:sz w:val="26"/>
      <w:lang w:val="en-US" w:eastAsia="en-US"/>
    </w:rPr>
  </w:style>
  <w:style w:type="character" w:customStyle="1" w:styleId="Heading31CharCharChar">
    <w:name w:val="Heading 31 Char Char Char"/>
    <w:rsid w:val="00774FA9"/>
    <w:rPr>
      <w:b/>
      <w:sz w:val="26"/>
      <w:lang w:val="en-US" w:eastAsia="en-US"/>
    </w:rPr>
  </w:style>
  <w:style w:type="character" w:customStyle="1" w:styleId="StyleUnderlineCharChar9pt2">
    <w:name w:val="Style Underline Char Char + 9 pt2"/>
    <w:basedOn w:val="DefaultParagraphFont"/>
    <w:rsid w:val="00774FA9"/>
    <w:rPr>
      <w:rFonts w:eastAsia="Times New Roman" w:cs="Times New Roman"/>
      <w:sz w:val="24"/>
      <w:szCs w:val="24"/>
      <w:u w:val="single"/>
      <w:lang w:val="en-US" w:eastAsia="en-US" w:bidi="ar-SA"/>
    </w:rPr>
  </w:style>
  <w:style w:type="character" w:customStyle="1" w:styleId="StyleUnderlineCharChar9ptBold2">
    <w:name w:val="Style Underline Char Char + 9 pt Bold2"/>
    <w:basedOn w:val="DefaultParagraphFont"/>
    <w:rsid w:val="00774FA9"/>
    <w:rPr>
      <w:rFonts w:eastAsia="Times New Roman" w:cs="Times New Roman"/>
      <w:b/>
      <w:bCs/>
      <w:sz w:val="24"/>
      <w:szCs w:val="24"/>
      <w:u w:val="single"/>
      <w:lang w:val="en-US" w:eastAsia="en-US" w:bidi="ar-SA"/>
    </w:rPr>
  </w:style>
  <w:style w:type="character" w:customStyle="1" w:styleId="Style9ptUnderline7">
    <w:name w:val="Style 9 pt Underline7"/>
    <w:basedOn w:val="DefaultParagraphFont"/>
    <w:rsid w:val="00774FA9"/>
    <w:rPr>
      <w:rFonts w:cs="Times New Roman"/>
      <w:sz w:val="20"/>
      <w:u w:val="single"/>
    </w:rPr>
  </w:style>
  <w:style w:type="character" w:customStyle="1" w:styleId="Style9ptBoldUnderlineBorderSinglesolidlineAuto0">
    <w:name w:val="Style 9 pt Bold Underline Border: : (Single solid line Auto  0..."/>
    <w:basedOn w:val="DefaultParagraphFont"/>
    <w:rsid w:val="00774FA9"/>
    <w:rPr>
      <w:rFonts w:cs="Times New Roman"/>
      <w:b/>
      <w:bCs/>
      <w:sz w:val="20"/>
      <w:u w:val="single"/>
      <w:bdr w:val="single" w:sz="4" w:space="0" w:color="auto"/>
    </w:rPr>
  </w:style>
  <w:style w:type="character" w:customStyle="1" w:styleId="Style9ptBoldUnderline3">
    <w:name w:val="Style 9 pt Bold Underline3"/>
    <w:basedOn w:val="DefaultParagraphFont"/>
    <w:rsid w:val="00774FA9"/>
    <w:rPr>
      <w:rFonts w:cs="Times New Roman"/>
      <w:b/>
      <w:bCs/>
      <w:sz w:val="20"/>
      <w:u w:val="single"/>
    </w:rPr>
  </w:style>
  <w:style w:type="paragraph" w:customStyle="1" w:styleId="UnderlineCharChar2CharCharCharChar">
    <w:name w:val="Underline Char Char2 Char Char Char Char"/>
    <w:basedOn w:val="Normal"/>
    <w:link w:val="UnderlineCharChar2CharCharCharCharChar"/>
    <w:qFormat/>
    <w:rsid w:val="00774FA9"/>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774FA9"/>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774FA9"/>
    <w:rPr>
      <w:rFonts w:eastAsia="MS Mincho"/>
      <w:b/>
      <w:u w:val="single"/>
    </w:rPr>
  </w:style>
  <w:style w:type="character" w:customStyle="1" w:styleId="BoldandUnderlineCharChar1CharChar">
    <w:name w:val="Bold and Underline Char Char1 Char Char"/>
    <w:basedOn w:val="DefaultParagraphFont"/>
    <w:link w:val="BoldandUnderlineCharChar1Char"/>
    <w:rsid w:val="00774FA9"/>
    <w:rPr>
      <w:rFonts w:ascii="Calibri" w:eastAsia="MS Mincho" w:hAnsi="Calibri" w:cs="Calibri"/>
      <w:b/>
      <w:u w:val="single"/>
    </w:rPr>
  </w:style>
  <w:style w:type="character" w:customStyle="1" w:styleId="SubtitleChar2">
    <w:name w:val="Subtitle Char2"/>
    <w:basedOn w:val="DefaultParagraphFont"/>
    <w:uiPriority w:val="11"/>
    <w:rsid w:val="00774FA9"/>
    <w:rPr>
      <w:rFonts w:eastAsiaTheme="minorEastAsia" w:cs="Times New Roman"/>
      <w:color w:val="5A5A5A" w:themeColor="text1" w:themeTint="A5"/>
      <w:spacing w:val="15"/>
    </w:rPr>
  </w:style>
  <w:style w:type="character" w:customStyle="1" w:styleId="Bodytext10NotItalic">
    <w:name w:val="Body text (10) + Not Italic"/>
    <w:basedOn w:val="Bodytext10"/>
    <w:uiPriority w:val="99"/>
    <w:rsid w:val="00774FA9"/>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774FA9"/>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774FA9"/>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774FA9"/>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774FA9"/>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774FA9"/>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774FA9"/>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774FA9"/>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774FA9"/>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774FA9"/>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774FA9"/>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774FA9"/>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774FA9"/>
    <w:pPr>
      <w:autoSpaceDE w:val="0"/>
      <w:autoSpaceDN w:val="0"/>
      <w:adjustRightInd w:val="0"/>
      <w:ind w:left="432" w:right="432"/>
      <w:jc w:val="both"/>
    </w:pPr>
    <w:rPr>
      <w:rFonts w:eastAsia="SimSun"/>
      <w:szCs w:val="20"/>
    </w:rPr>
  </w:style>
  <w:style w:type="character" w:customStyle="1" w:styleId="journalname">
    <w:name w:val="journalname"/>
    <w:rsid w:val="00774FA9"/>
  </w:style>
  <w:style w:type="paragraph" w:customStyle="1" w:styleId="StyleStyle49pt9">
    <w:name w:val="Style Style4 + 9 pt9"/>
    <w:basedOn w:val="Style4"/>
    <w:link w:val="StyleStyle49pt9Char"/>
    <w:qFormat/>
    <w:rsid w:val="00774FA9"/>
    <w:rPr>
      <w:rFonts w:ascii="Georgia" w:eastAsia="SimSun" w:hAnsi="Georgia" w:cs="Times New Roman"/>
      <w:lang w:eastAsia="zh-CN"/>
    </w:rPr>
  </w:style>
  <w:style w:type="character" w:customStyle="1" w:styleId="StyleStyle49pt9Char">
    <w:name w:val="Style Style4 + 9 pt9 Char"/>
    <w:link w:val="StyleStyle49pt9"/>
    <w:rsid w:val="00774FA9"/>
    <w:rPr>
      <w:rFonts w:ascii="Georgia" w:eastAsia="SimSun" w:hAnsi="Georgia" w:cs="Times New Roman"/>
      <w:u w:val="single"/>
      <w:lang w:eastAsia="zh-CN"/>
    </w:rPr>
  </w:style>
  <w:style w:type="paragraph" w:customStyle="1" w:styleId="DebateBlocking">
    <w:name w:val="DebateBlocking"/>
    <w:basedOn w:val="Normal"/>
    <w:next w:val="Nothing"/>
    <w:qFormat/>
    <w:rsid w:val="00774FA9"/>
    <w:rPr>
      <w:rFonts w:eastAsia="Times New Roman"/>
    </w:rPr>
  </w:style>
  <w:style w:type="paragraph" w:customStyle="1" w:styleId="StyleJustified">
    <w:name w:val="Style Justified"/>
    <w:basedOn w:val="Normal"/>
    <w:qFormat/>
    <w:rsid w:val="00774FA9"/>
    <w:rPr>
      <w:rFonts w:eastAsia="Times New Roman"/>
    </w:rPr>
  </w:style>
  <w:style w:type="paragraph" w:customStyle="1" w:styleId="CardsFont12ptCharChar1Char">
    <w:name w:val="Cards + Font: 12 pt Char Char1 Char"/>
    <w:aliases w:val="Thick Underline Char Char Char,Cards + Font: 12 pt Char Char Char Char Char Char"/>
    <w:basedOn w:val="Normal"/>
    <w:qFormat/>
    <w:rsid w:val="00774FA9"/>
    <w:rPr>
      <w:rFonts w:eastAsia="Times New Roman"/>
    </w:rPr>
  </w:style>
  <w:style w:type="character" w:customStyle="1" w:styleId="regtext">
    <w:name w:val="regtext"/>
    <w:uiPriority w:val="99"/>
    <w:rsid w:val="00774FA9"/>
  </w:style>
  <w:style w:type="character" w:customStyle="1" w:styleId="cardunderlineChar0">
    <w:name w:val="card underline Char"/>
    <w:locked/>
    <w:rsid w:val="00774FA9"/>
  </w:style>
  <w:style w:type="paragraph" w:customStyle="1" w:styleId="cardunderline0">
    <w:name w:val="card underline"/>
    <w:basedOn w:val="Normal"/>
    <w:qFormat/>
    <w:rsid w:val="00774FA9"/>
    <w:rPr>
      <w:rFonts w:eastAsia="Times New Roman"/>
    </w:rPr>
  </w:style>
  <w:style w:type="character" w:customStyle="1" w:styleId="boxChar">
    <w:name w:val="box Char"/>
    <w:basedOn w:val="DefaultParagraphFont"/>
    <w:uiPriority w:val="5"/>
    <w:rsid w:val="00774FA9"/>
    <w:rPr>
      <w:rFonts w:cstheme="minorHAnsi"/>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62797</Words>
  <Characters>357947</Characters>
  <Application>Microsoft Office Word</Application>
  <DocSecurity>0</DocSecurity>
  <Lines>2982</Lines>
  <Paragraphs>839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419905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Jackson Christopher Hightower</cp:lastModifiedBy>
  <cp:revision>4</cp:revision>
  <dcterms:created xsi:type="dcterms:W3CDTF">2026-03-28T18:23:00Z</dcterms:created>
  <dcterms:modified xsi:type="dcterms:W3CDTF">2026-03-28T20:30:00Z</dcterms:modified>
</cp:coreProperties>
</file>