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57EC" w14:textId="7466ECF5" w:rsidR="004B242B" w:rsidRDefault="004B242B" w:rsidP="008468D2">
      <w:pPr>
        <w:pStyle w:val="Heading1"/>
      </w:pPr>
      <w:r>
        <w:t>1NC</w:t>
      </w:r>
    </w:p>
    <w:p w14:paraId="1E13C0DD" w14:textId="77777777" w:rsidR="00512413" w:rsidRDefault="00512413" w:rsidP="00512413">
      <w:pPr>
        <w:pStyle w:val="Heading2"/>
      </w:pPr>
      <w:r>
        <w:t>OFF</w:t>
      </w:r>
    </w:p>
    <w:p w14:paraId="76DAB007" w14:textId="77777777" w:rsidR="00512413" w:rsidRDefault="00512413" w:rsidP="00512413">
      <w:pPr>
        <w:pStyle w:val="Heading3"/>
      </w:pPr>
      <w:r>
        <w:t>T---1NC</w:t>
      </w:r>
    </w:p>
    <w:p w14:paraId="3EA00344" w14:textId="77777777" w:rsidR="00512413" w:rsidRDefault="00512413" w:rsidP="00512413">
      <w:r>
        <w:t>T Substantial</w:t>
      </w:r>
    </w:p>
    <w:p w14:paraId="1BAA11CF" w14:textId="77777777" w:rsidR="00512413" w:rsidRPr="00771040" w:rsidRDefault="00512413" w:rsidP="00512413">
      <w:pPr>
        <w:pStyle w:val="Heading4"/>
      </w:pPr>
      <w:r>
        <w:rPr>
          <w:u w:val="single"/>
        </w:rPr>
        <w:t>‘S</w:t>
      </w:r>
      <w:r w:rsidRPr="00771040">
        <w:rPr>
          <w:u w:val="single"/>
        </w:rPr>
        <w:t>ubstantial’</w:t>
      </w:r>
      <w:r>
        <w:t xml:space="preserve"> number of </w:t>
      </w:r>
      <w:r w:rsidRPr="00771040">
        <w:rPr>
          <w:u w:val="single"/>
        </w:rPr>
        <w:t>workers</w:t>
      </w:r>
      <w:r>
        <w:t xml:space="preserve"> means </w:t>
      </w:r>
      <w:r w:rsidRPr="00771040">
        <w:rPr>
          <w:u w:val="single"/>
        </w:rPr>
        <w:t>2%</w:t>
      </w:r>
      <w:r>
        <w:t>. They don’t meet</w:t>
      </w:r>
    </w:p>
    <w:p w14:paraId="6679FE53" w14:textId="77777777" w:rsidR="00512413" w:rsidRDefault="00512413" w:rsidP="00512413">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711EA4F8" w14:textId="77777777" w:rsidR="00512413" w:rsidRPr="00771040" w:rsidRDefault="00512413" w:rsidP="00512413">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1B07B8">
        <w:rPr>
          <w:rStyle w:val="StyleUnderline"/>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1B07B8">
        <w:rPr>
          <w:rStyle w:val="StyleUnderline"/>
        </w:rPr>
        <w:t>status and class of employment for</w:t>
      </w:r>
      <w:r w:rsidRPr="001B07B8">
        <w:rPr>
          <w:sz w:val="16"/>
        </w:rPr>
        <w:t xml:space="preserve"> older </w:t>
      </w:r>
      <w:r w:rsidRPr="001B07B8">
        <w:rPr>
          <w:rStyle w:val="Emphasis"/>
        </w:rPr>
        <w:t>workers</w:t>
      </w:r>
      <w:r w:rsidRPr="001B07B8">
        <w:rPr>
          <w:sz w:val="16"/>
        </w:rPr>
        <w:t xml:space="preserve"> </w:t>
      </w:r>
      <w:r w:rsidRPr="001B07B8">
        <w:rPr>
          <w:rStyle w:val="StyleUnderline"/>
        </w:rPr>
        <w:t>over a two-year 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3FABB0BC" w14:textId="77777777" w:rsidR="00512413" w:rsidRDefault="00512413" w:rsidP="00512413">
      <w:pPr>
        <w:pStyle w:val="Heading4"/>
      </w:pPr>
      <w:r>
        <w:t xml:space="preserve">AND they aren’t </w:t>
      </w:r>
      <w:r>
        <w:rPr>
          <w:u w:val="single"/>
        </w:rPr>
        <w:t>workers</w:t>
      </w:r>
      <w:r>
        <w:t>.</w:t>
      </w:r>
    </w:p>
    <w:p w14:paraId="38A7F2B1" w14:textId="77777777" w:rsidR="00512413" w:rsidRPr="000452FE" w:rsidRDefault="00512413" w:rsidP="0051241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1E163457" w14:textId="77777777" w:rsidR="00512413" w:rsidRDefault="00512413" w:rsidP="00512413">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F4D5A">
        <w:rPr>
          <w:rStyle w:val="StyleUnderline"/>
        </w:rPr>
        <w:t xml:space="preserve">a person engaged in a business </w:t>
      </w:r>
      <w:r w:rsidRPr="00FF4D5A">
        <w:rPr>
          <w:rStyle w:val="Emphasis"/>
        </w:rPr>
        <w:t>affecting commerce</w:t>
      </w:r>
      <w:r w:rsidRPr="00FF4D5A">
        <w:rPr>
          <w:rStyle w:val="StyleUnderline"/>
        </w:rPr>
        <w:t xml:space="preserve"> who has employees,” </w:t>
      </w:r>
      <w:r w:rsidRPr="00FF4D5A">
        <w:rPr>
          <w:rStyle w:val="Emphasis"/>
        </w:rPr>
        <w:t xml:space="preserve">but </w:t>
      </w:r>
      <w:r w:rsidRPr="00F477EA">
        <w:rPr>
          <w:rStyle w:val="Emphasis"/>
          <w:highlight w:val="cyan"/>
        </w:rPr>
        <w:t>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DC51B5">
        <w:rPr>
          <w:rStyle w:val="StyleUnderline"/>
        </w:rPr>
        <w:t xml:space="preserve">an </w:t>
      </w:r>
      <w:r w:rsidRPr="00DC51B5">
        <w:rPr>
          <w:rStyle w:val="Emphasis"/>
        </w:rPr>
        <w:t>employee</w:t>
      </w:r>
      <w:r w:rsidRPr="00DC51B5">
        <w:rPr>
          <w:rStyle w:val="StyleUnderline"/>
        </w:rPr>
        <w:t xml:space="preserve"> of an employer who is employed</w:t>
      </w:r>
      <w:r w:rsidRPr="006C697C">
        <w:rPr>
          <w:rStyle w:val="StyleUnderline"/>
        </w:rPr>
        <w:t xml:space="preserve">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54E29E62" w14:textId="77777777" w:rsidR="00512413" w:rsidRDefault="00512413" w:rsidP="00512413">
      <w:pPr>
        <w:pStyle w:val="Analytic"/>
      </w:pPr>
    </w:p>
    <w:p w14:paraId="14E2F8F6" w14:textId="77777777" w:rsidR="00512413" w:rsidRDefault="00512413" w:rsidP="00512413">
      <w:pPr>
        <w:pStyle w:val="Heading3"/>
      </w:pPr>
      <w:r>
        <w:t>CP---1NC</w:t>
      </w:r>
    </w:p>
    <w:p w14:paraId="6275A34C" w14:textId="77777777" w:rsidR="00512413" w:rsidRPr="007169B0" w:rsidRDefault="00512413" w:rsidP="00512413">
      <w:r w:rsidRPr="007169B0">
        <w:t>CBR PIC---</w:t>
      </w:r>
    </w:p>
    <w:p w14:paraId="560681B6" w14:textId="77777777" w:rsidR="00512413" w:rsidRDefault="00512413" w:rsidP="00512413">
      <w:pPr>
        <w:pStyle w:val="Heading4"/>
      </w:pPr>
      <w:r>
        <w:t xml:space="preserve">The United States Federal Government should: </w:t>
      </w:r>
    </w:p>
    <w:p w14:paraId="52AAFA8F" w14:textId="77777777" w:rsidR="00512413" w:rsidRPr="00F958CC" w:rsidRDefault="00512413" w:rsidP="00512413"/>
    <w:p w14:paraId="045B18D1" w14:textId="77777777" w:rsidR="00512413" w:rsidRPr="00F958CC" w:rsidRDefault="00512413" w:rsidP="00512413">
      <w:r>
        <w:t>[Plank 1]</w:t>
      </w:r>
    </w:p>
    <w:p w14:paraId="35D3CDBD" w14:textId="77777777" w:rsidR="00512413" w:rsidRDefault="00512413" w:rsidP="00512413">
      <w:pPr>
        <w:pStyle w:val="Heading4"/>
      </w:pPr>
      <w:r>
        <w:t>adopt firing protections for federal workers, including by establishing a just-cause standard, ending Schedule F, Schedule Policy/Career, and Reductions-in-Force,</w:t>
      </w:r>
    </w:p>
    <w:p w14:paraId="19888DE6" w14:textId="77777777" w:rsidR="00512413" w:rsidRPr="00F958CC" w:rsidRDefault="00512413" w:rsidP="00512413"/>
    <w:p w14:paraId="26B879E9" w14:textId="77777777" w:rsidR="00512413" w:rsidRPr="00F958CC" w:rsidRDefault="00512413" w:rsidP="00512413">
      <w:r>
        <w:t>[Plank 2]</w:t>
      </w:r>
    </w:p>
    <w:p w14:paraId="0E29B2D1" w14:textId="77777777" w:rsidR="00512413" w:rsidRDefault="00512413" w:rsidP="00512413">
      <w:pPr>
        <w:pStyle w:val="Heading4"/>
      </w:pPr>
      <w:r>
        <w:t>permit working-from-home</w:t>
      </w:r>
    </w:p>
    <w:p w14:paraId="70BDC73A" w14:textId="77777777" w:rsidR="00512413" w:rsidRDefault="00512413" w:rsidP="00512413"/>
    <w:p w14:paraId="3B90EAF7" w14:textId="77777777" w:rsidR="00512413" w:rsidRPr="00F958CC" w:rsidRDefault="00512413" w:rsidP="00512413">
      <w:r>
        <w:t>[Plank 3]</w:t>
      </w:r>
    </w:p>
    <w:p w14:paraId="4192D8FA" w14:textId="77777777" w:rsidR="00512413" w:rsidRDefault="00512413" w:rsidP="00512413">
      <w:pPr>
        <w:pStyle w:val="Heading4"/>
      </w:pPr>
      <w:r>
        <w:t>establish robust confidentiality protections for whistleblowers, enforced by independent inspector generals,</w:t>
      </w:r>
    </w:p>
    <w:p w14:paraId="399AC118" w14:textId="77777777" w:rsidR="00512413" w:rsidRDefault="00512413" w:rsidP="00512413">
      <w:pPr>
        <w:pStyle w:val="Heading4"/>
      </w:pPr>
      <w:r>
        <w:t>publicly announce whistleblowers will be exempt from investigation and prosecution</w:t>
      </w:r>
    </w:p>
    <w:p w14:paraId="00EE7A22" w14:textId="77777777" w:rsidR="00512413" w:rsidRDefault="00512413" w:rsidP="00512413">
      <w:pPr>
        <w:pStyle w:val="Heading4"/>
      </w:pPr>
      <w:r>
        <w:t>substantially increase financial rewards for whistleblowers, including through tax breaks</w:t>
      </w:r>
    </w:p>
    <w:p w14:paraId="57D0179B" w14:textId="77777777" w:rsidR="00512413" w:rsidRDefault="00512413" w:rsidP="00512413">
      <w:pPr>
        <w:pStyle w:val="Heading4"/>
      </w:pPr>
      <w:r>
        <w:t>cover all expenses incurred by whistleblowers, including attorney’s fees,</w:t>
      </w:r>
    </w:p>
    <w:p w14:paraId="65268A6C" w14:textId="77777777" w:rsidR="00512413" w:rsidRDefault="00512413" w:rsidP="00512413"/>
    <w:p w14:paraId="129932DE" w14:textId="77777777" w:rsidR="00512413" w:rsidRDefault="00512413" w:rsidP="00512413">
      <w:r>
        <w:t>[Plank 4]</w:t>
      </w:r>
    </w:p>
    <w:p w14:paraId="1A413C20" w14:textId="77777777" w:rsidR="00512413" w:rsidRDefault="00512413" w:rsidP="00512413">
      <w:pPr>
        <w:pStyle w:val="Heading4"/>
      </w:pPr>
      <w:r>
        <w:t xml:space="preserve">restore all collective bargaining agreements in effect as of January 01, 2025 and permanently waive their expiration, </w:t>
      </w:r>
    </w:p>
    <w:p w14:paraId="53AC6A6B" w14:textId="77777777" w:rsidR="00512413" w:rsidRDefault="00512413" w:rsidP="00512413"/>
    <w:p w14:paraId="187B8010" w14:textId="77777777" w:rsidR="00512413" w:rsidRDefault="00512413" w:rsidP="00512413">
      <w:r>
        <w:t>[Plank 5]</w:t>
      </w:r>
    </w:p>
    <w:p w14:paraId="54EC9C96" w14:textId="77777777" w:rsidR="00512413" w:rsidRDefault="00512413" w:rsidP="00512413">
      <w:pPr>
        <w:pStyle w:val="Heading4"/>
      </w:pPr>
      <w:r>
        <w:t xml:space="preserve">establish new workers councils for dispute resolution and conflict mediation. </w:t>
      </w:r>
    </w:p>
    <w:p w14:paraId="143FF7DE" w14:textId="77777777" w:rsidR="00512413" w:rsidRDefault="00512413" w:rsidP="00512413"/>
    <w:p w14:paraId="7514BD29" w14:textId="77777777" w:rsidR="00512413" w:rsidRDefault="00512413" w:rsidP="00512413"/>
    <w:p w14:paraId="37A9D2F8" w14:textId="77777777" w:rsidR="00512413" w:rsidRDefault="00512413" w:rsidP="00512413">
      <w:pPr>
        <w:pStyle w:val="Heading4"/>
      </w:pPr>
      <w:r>
        <w:t xml:space="preserve">That solves the case without restoring the </w:t>
      </w:r>
      <w:r>
        <w:rPr>
          <w:u w:val="single"/>
        </w:rPr>
        <w:t>union form</w:t>
      </w:r>
      <w:r>
        <w:t>.</w:t>
      </w:r>
    </w:p>
    <w:p w14:paraId="090F3E5A" w14:textId="77777777" w:rsidR="00512413" w:rsidRDefault="00512413" w:rsidP="00512413">
      <w:r w:rsidRPr="00DF5E7A">
        <w:rPr>
          <w:rStyle w:val="Style13ptBold"/>
        </w:rPr>
        <w:t>Oakley et al. 19</w:t>
      </w:r>
      <w:r>
        <w:t xml:space="preserve"> – Director of the Government Accountability Office, M.A. in Public Administration from the University of Pittsburgh.</w:t>
      </w:r>
    </w:p>
    <w:p w14:paraId="28D7B666" w14:textId="77777777" w:rsidR="00512413" w:rsidRDefault="00512413" w:rsidP="00512413">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67D2744" w14:textId="77777777" w:rsidR="00512413" w:rsidRPr="00D526B4" w:rsidRDefault="00512413" w:rsidP="00512413">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3A584F18" w14:textId="77777777" w:rsidR="00512413" w:rsidRPr="00D526B4" w:rsidRDefault="00512413" w:rsidP="00512413">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68DF1B11" w14:textId="77777777" w:rsidR="00512413" w:rsidRPr="00D526B4" w:rsidRDefault="00512413" w:rsidP="00512413">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521E42BA" w14:textId="77777777" w:rsidR="00512413" w:rsidRPr="00D526B4" w:rsidRDefault="00512413" w:rsidP="00512413">
      <w:pPr>
        <w:rPr>
          <w:sz w:val="16"/>
          <w:szCs w:val="16"/>
        </w:rPr>
      </w:pPr>
      <w:r w:rsidRPr="00D526B4">
        <w:rPr>
          <w:sz w:val="16"/>
          <w:szCs w:val="16"/>
        </w:rPr>
        <w:t>We made 12 recommendations to DOD to help protect whistleblowers and improve other aspects of IG investigations.</w:t>
      </w:r>
    </w:p>
    <w:p w14:paraId="6DF2B475" w14:textId="77777777" w:rsidR="00512413" w:rsidRPr="00D526B4" w:rsidRDefault="00512413" w:rsidP="00512413">
      <w:pPr>
        <w:rPr>
          <w:sz w:val="16"/>
          <w:szCs w:val="16"/>
        </w:rPr>
      </w:pPr>
      <w:r w:rsidRPr="00D526B4">
        <w:rPr>
          <w:sz w:val="16"/>
          <w:szCs w:val="16"/>
        </w:rPr>
        <w:t>What’s in it for tax whistleblowers?</w:t>
      </w:r>
    </w:p>
    <w:p w14:paraId="1301D302" w14:textId="77777777" w:rsidR="00512413" w:rsidRPr="00D526B4" w:rsidRDefault="00512413" w:rsidP="00512413">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4808B9C9" w14:textId="77777777" w:rsidR="00512413" w:rsidRPr="00D526B4" w:rsidRDefault="00512413" w:rsidP="00512413">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11CC277E" w14:textId="77777777" w:rsidR="00512413" w:rsidRPr="00D526B4" w:rsidRDefault="00512413" w:rsidP="00512413">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6013CD96" w14:textId="77777777" w:rsidR="00512413" w:rsidRPr="00D526B4" w:rsidRDefault="00512413" w:rsidP="00512413">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72C2D1E6" w14:textId="77777777" w:rsidR="00512413" w:rsidRPr="00F958CC" w:rsidRDefault="00512413" w:rsidP="00512413">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36FB5FAA" w14:textId="77777777" w:rsidR="00512413" w:rsidRDefault="00512413" w:rsidP="00512413">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6491C104" w14:textId="77777777" w:rsidR="00512413" w:rsidRPr="005E0A06" w:rsidRDefault="00512413" w:rsidP="00512413">
      <w:r>
        <w:t>William Herbert, “What Is “At-Will Employment,” and Why Does It Matter?” Jacobin, 12-22-2022, https://jacobin.com/2022/12/at-will-employment-just-cause-nyc-caban</w:t>
      </w:r>
    </w:p>
    <w:p w14:paraId="46A6A280" w14:textId="77777777" w:rsidR="00512413" w:rsidRPr="005E0A06" w:rsidRDefault="00512413" w:rsidP="00512413">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01B4DF7F" w14:textId="77777777" w:rsidR="00512413" w:rsidRPr="00742434" w:rsidRDefault="00512413" w:rsidP="00512413"/>
    <w:p w14:paraId="12EEBA32" w14:textId="77777777" w:rsidR="00512413" w:rsidRPr="007169B0" w:rsidRDefault="00512413" w:rsidP="00512413">
      <w:pPr>
        <w:pStyle w:val="Heading3"/>
      </w:pPr>
      <w:r w:rsidRPr="007169B0">
        <w:t>DA---1NC</w:t>
      </w:r>
    </w:p>
    <w:p w14:paraId="6B69C656" w14:textId="77777777" w:rsidR="00512413" w:rsidRDefault="00512413" w:rsidP="00512413">
      <w:r>
        <w:t>Lobbying DA</w:t>
      </w:r>
    </w:p>
    <w:p w14:paraId="53EACE99" w14:textId="77777777" w:rsidR="00512413" w:rsidRPr="0015121D" w:rsidRDefault="00512413" w:rsidP="00512413">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2049913" w14:textId="77777777" w:rsidR="00512413" w:rsidRDefault="00512413" w:rsidP="00512413">
      <w:r w:rsidRPr="00C15A67">
        <w:rPr>
          <w:rStyle w:val="Style13ptBold"/>
        </w:rPr>
        <w:t>Paslaski 24</w:t>
      </w:r>
      <w:r>
        <w:t xml:space="preserve"> – M.A. in Comparative and International Social Policy from the University of York.</w:t>
      </w:r>
    </w:p>
    <w:p w14:paraId="35715168" w14:textId="77777777" w:rsidR="00512413" w:rsidRDefault="00512413" w:rsidP="00512413">
      <w:r>
        <w:t>Sophia Paslaski, “Organized Labor Is Key to Governing Big Tech,” Lawfare, 11-18-2024, https://www.lawfaremedia.org/article/organized-labor-is-key-to-governing-big-tech</w:t>
      </w:r>
    </w:p>
    <w:p w14:paraId="574CE503" w14:textId="77777777" w:rsidR="00512413" w:rsidRPr="007266E5" w:rsidRDefault="00512413" w:rsidP="00512413">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3BFA82F3" w14:textId="77777777" w:rsidR="00512413" w:rsidRPr="0052291B" w:rsidRDefault="00512413" w:rsidP="00512413">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47E7C79" w14:textId="77777777" w:rsidR="00512413" w:rsidRPr="0052291B" w:rsidRDefault="00512413" w:rsidP="00512413">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379D96A" w14:textId="77777777" w:rsidR="00512413" w:rsidRPr="0052291B" w:rsidRDefault="00512413" w:rsidP="00512413">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4969ED6" w14:textId="77777777" w:rsidR="00512413" w:rsidRPr="0052291B" w:rsidRDefault="00512413" w:rsidP="00512413">
      <w:pPr>
        <w:rPr>
          <w:sz w:val="16"/>
          <w:szCs w:val="16"/>
        </w:rPr>
      </w:pPr>
      <w:r w:rsidRPr="0052291B">
        <w:rPr>
          <w:sz w:val="16"/>
          <w:szCs w:val="16"/>
        </w:rPr>
        <w:t>Regulating Big Tech Through Big Tech Unions</w:t>
      </w:r>
    </w:p>
    <w:p w14:paraId="21583DBA" w14:textId="77777777" w:rsidR="00512413" w:rsidRPr="0052291B" w:rsidRDefault="00512413" w:rsidP="00512413">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144D512" w14:textId="77777777" w:rsidR="00512413" w:rsidRPr="0052291B" w:rsidRDefault="00512413" w:rsidP="00512413">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8AEFED6" w14:textId="77777777" w:rsidR="00512413" w:rsidRPr="0052291B" w:rsidRDefault="00512413" w:rsidP="00512413">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C7335C7" w14:textId="77777777" w:rsidR="00512413" w:rsidRPr="0052291B" w:rsidRDefault="00512413" w:rsidP="00512413">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AE2EB8E" w14:textId="77777777" w:rsidR="00512413" w:rsidRPr="0052291B" w:rsidRDefault="00512413" w:rsidP="00512413">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6E73A5BD" w14:textId="77777777" w:rsidR="00512413" w:rsidRPr="0052291B" w:rsidRDefault="00512413" w:rsidP="00512413">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65AA26F0" w14:textId="77777777" w:rsidR="00512413" w:rsidRPr="0052291B" w:rsidRDefault="00512413" w:rsidP="00512413">
      <w:pPr>
        <w:rPr>
          <w:sz w:val="16"/>
          <w:szCs w:val="16"/>
        </w:rPr>
      </w:pPr>
      <w:r w:rsidRPr="0052291B">
        <w:rPr>
          <w:sz w:val="16"/>
          <w:szCs w:val="16"/>
        </w:rPr>
        <w:t>Working Within (and Without) the NLRA</w:t>
      </w:r>
    </w:p>
    <w:p w14:paraId="4BA4B8F4" w14:textId="77777777" w:rsidR="00512413" w:rsidRPr="0052291B" w:rsidRDefault="00512413" w:rsidP="00512413">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9583479" w14:textId="77777777" w:rsidR="00512413" w:rsidRPr="0052291B" w:rsidRDefault="00512413" w:rsidP="00512413">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17E1B28B" w14:textId="77777777" w:rsidR="00512413" w:rsidRPr="0052291B" w:rsidRDefault="00512413" w:rsidP="00512413">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488B34E5" w14:textId="77777777" w:rsidR="00512413" w:rsidRPr="0052291B" w:rsidRDefault="00512413" w:rsidP="00512413">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1F790A16" w14:textId="77777777" w:rsidR="00512413" w:rsidRPr="0052291B" w:rsidRDefault="00512413" w:rsidP="00512413">
      <w:pPr>
        <w:rPr>
          <w:sz w:val="16"/>
          <w:szCs w:val="16"/>
        </w:rPr>
      </w:pPr>
      <w:r w:rsidRPr="0052291B">
        <w:rPr>
          <w:sz w:val="16"/>
          <w:szCs w:val="16"/>
        </w:rPr>
        <w:t>***</w:t>
      </w:r>
    </w:p>
    <w:p w14:paraId="0184C01E" w14:textId="77777777" w:rsidR="00512413" w:rsidRPr="00AE70A7" w:rsidRDefault="00512413" w:rsidP="00512413">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5CCAF55F" w14:textId="77777777" w:rsidR="00512413" w:rsidRPr="00BD38CF" w:rsidRDefault="00512413" w:rsidP="00512413">
      <w:pPr>
        <w:pStyle w:val="Heading4"/>
      </w:pPr>
      <w:r>
        <w:t xml:space="preserve">That </w:t>
      </w:r>
      <w:r>
        <w:rPr>
          <w:u w:val="single"/>
        </w:rPr>
        <w:t>decimates</w:t>
      </w:r>
      <w:r>
        <w:t xml:space="preserve"> AI innovation. </w:t>
      </w:r>
    </w:p>
    <w:p w14:paraId="7134195F" w14:textId="77777777" w:rsidR="00512413" w:rsidRDefault="00512413" w:rsidP="00512413">
      <w:r w:rsidRPr="00C15A67">
        <w:rPr>
          <w:rStyle w:val="Style13ptBold"/>
        </w:rPr>
        <w:t>Huddleston 24</w:t>
      </w:r>
      <w:r>
        <w:t xml:space="preserve"> – Senior Fellow in Technology Policy at the CATO Institute, J.D. from the University of Alabama School of Law.</w:t>
      </w:r>
    </w:p>
    <w:p w14:paraId="76BE5156" w14:textId="77777777" w:rsidR="00512413" w:rsidRDefault="00512413" w:rsidP="00512413">
      <w:r>
        <w:t>Jennifer Huddleston, “AI and Privacy Rules Meant for Big Tech Could Hurt Small Businesses Most,” CATO Institute, 05-20-2024, https://www.cato.org/commentary/ai-privacy-rules-meant-big-tech-could-hurt-small-businesses-most</w:t>
      </w:r>
    </w:p>
    <w:p w14:paraId="7E434BCC" w14:textId="77777777" w:rsidR="00512413" w:rsidRPr="00A7632B" w:rsidRDefault="00512413" w:rsidP="00512413">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6BFBF2D" w14:textId="77777777" w:rsidR="00512413" w:rsidRPr="00A7632B" w:rsidRDefault="00512413" w:rsidP="00512413">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35161B1B" w14:textId="77777777" w:rsidR="00512413" w:rsidRPr="00A7632B" w:rsidRDefault="00512413" w:rsidP="00512413">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2C1ABB18" w14:textId="77777777" w:rsidR="00512413" w:rsidRPr="00A7632B" w:rsidRDefault="00512413" w:rsidP="00512413">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18884ADB" w14:textId="77777777" w:rsidR="00512413" w:rsidRPr="00A7632B" w:rsidRDefault="00512413" w:rsidP="00512413">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3FAC83CF" w14:textId="77777777" w:rsidR="00512413" w:rsidRPr="00A7632B" w:rsidRDefault="00512413" w:rsidP="00512413">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58496447" w14:textId="77777777" w:rsidR="00512413" w:rsidRPr="006C5EDA" w:rsidRDefault="00512413" w:rsidP="00512413">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1298EDF5" w14:textId="77777777" w:rsidR="00512413" w:rsidRPr="006C5EDA" w:rsidRDefault="00512413" w:rsidP="00512413">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0FED94A4" w14:textId="77777777" w:rsidR="00512413" w:rsidRPr="006833A6" w:rsidRDefault="00512413" w:rsidP="00512413">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286C19BE" w14:textId="77777777" w:rsidR="00512413" w:rsidRPr="006833A6" w:rsidRDefault="00512413" w:rsidP="00512413">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56245069" w14:textId="77777777" w:rsidR="00512413" w:rsidRPr="006833A6" w:rsidRDefault="00512413" w:rsidP="00512413">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4A2DA370" w14:textId="77777777" w:rsidR="00512413" w:rsidRPr="005F6AEC" w:rsidRDefault="00512413" w:rsidP="00512413">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53E3CA9D" w14:textId="77777777" w:rsidR="00512413" w:rsidRPr="00150594" w:rsidRDefault="00512413" w:rsidP="00512413">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64E0DB73" w14:textId="77777777" w:rsidR="00512413" w:rsidRPr="00150594" w:rsidRDefault="00512413" w:rsidP="00512413">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214FB2A1" w14:textId="77777777" w:rsidR="00512413" w:rsidRPr="00150594" w:rsidRDefault="00512413" w:rsidP="00512413">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DC51B5">
        <w:rPr>
          <w:rStyle w:val="StyleUnderline"/>
        </w:rPr>
        <w:t>Authoritarians could use superintelligence for world conquest</w:t>
      </w:r>
      <w:r w:rsidRPr="00DC51B5">
        <w:rPr>
          <w:sz w:val="16"/>
        </w:rPr>
        <w:t xml:space="preserve">, </w:t>
      </w:r>
      <w:r w:rsidRPr="00DC51B5">
        <w:rPr>
          <w:rStyle w:val="StyleUnderline"/>
        </w:rPr>
        <w:t xml:space="preserve">and to enforce </w:t>
      </w:r>
      <w:r w:rsidRPr="00DC51B5">
        <w:rPr>
          <w:rStyle w:val="Emphasis"/>
        </w:rPr>
        <w:t>total control</w:t>
      </w:r>
      <w:r w:rsidRPr="00DC51B5">
        <w:rPr>
          <w:sz w:val="16"/>
        </w:rPr>
        <w:t xml:space="preserve"> internally. </w:t>
      </w:r>
      <w:r w:rsidRPr="00DC51B5">
        <w:rPr>
          <w:rStyle w:val="StyleUnderline"/>
        </w:rPr>
        <w:t xml:space="preserve">Rogue states could use it to threaten </w:t>
      </w:r>
      <w:r w:rsidRPr="00DC51B5">
        <w:rPr>
          <w:rStyle w:val="Emphasis"/>
        </w:rPr>
        <w:t>annihilation</w:t>
      </w:r>
      <w:r w:rsidRPr="00DC51B5">
        <w:rPr>
          <w:sz w:val="16"/>
        </w:rPr>
        <w:t>. And though many count</w:t>
      </w:r>
      <w:r w:rsidRPr="00150594">
        <w:rPr>
          <w:sz w:val="16"/>
        </w:rPr>
        <w:t xml:space="preserve">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09849AE4" w14:textId="77777777" w:rsidR="00512413" w:rsidRPr="00150594" w:rsidRDefault="00512413" w:rsidP="00512413">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3F36CC7C" w14:textId="77777777" w:rsidR="00512413" w:rsidRPr="00150594" w:rsidRDefault="00512413" w:rsidP="00512413">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44F789B" w14:textId="77777777" w:rsidR="00512413" w:rsidRPr="00150594" w:rsidRDefault="00512413" w:rsidP="00512413">
      <w:pPr>
        <w:rPr>
          <w:sz w:val="16"/>
        </w:rPr>
      </w:pPr>
      <w:r w:rsidRPr="00150594">
        <w:rPr>
          <w:sz w:val="16"/>
        </w:rPr>
        <w:t>Whoever leads on superintelligence will have a decisive military advantage</w:t>
      </w:r>
    </w:p>
    <w:p w14:paraId="67D297B1" w14:textId="77777777" w:rsidR="00512413" w:rsidRPr="00100F82" w:rsidRDefault="00512413" w:rsidP="00512413">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151242C9" w14:textId="77777777" w:rsidR="00512413" w:rsidRPr="00150594" w:rsidRDefault="00512413" w:rsidP="00512413">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7898D88E" w14:textId="77777777" w:rsidR="00512413" w:rsidRPr="00150594" w:rsidRDefault="00512413" w:rsidP="00512413">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1AB8C0FD" w14:textId="77777777" w:rsidR="00512413" w:rsidRPr="00150594" w:rsidRDefault="00512413" w:rsidP="00512413">
      <w:pPr>
        <w:ind w:left="720"/>
        <w:rPr>
          <w:sz w:val="16"/>
        </w:rPr>
      </w:pPr>
      <w:r w:rsidRPr="00150594">
        <w:rPr>
          <w:sz w:val="16"/>
        </w:rPr>
        <w:t>The Gulf War, or: What a few-decades-worth of technological lead implies for military power</w:t>
      </w:r>
    </w:p>
    <w:p w14:paraId="3CD07810" w14:textId="77777777" w:rsidR="00512413" w:rsidRPr="00150594" w:rsidRDefault="00512413" w:rsidP="00512413">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249AC299" w14:textId="77777777" w:rsidR="00512413" w:rsidRPr="00150594" w:rsidRDefault="00512413" w:rsidP="00512413">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02837AE" w14:textId="77777777" w:rsidR="00512413" w:rsidRPr="00150594" w:rsidRDefault="00512413" w:rsidP="00512413">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1ECEEB9" w14:textId="77777777" w:rsidR="00512413" w:rsidRPr="00150594" w:rsidRDefault="00512413" w:rsidP="00512413">
      <w:pPr>
        <w:ind w:left="720"/>
        <w:rPr>
          <w:sz w:val="16"/>
        </w:rPr>
      </w:pPr>
      <w:r w:rsidRPr="00150594">
        <w:rPr>
          <w:sz w:val="16"/>
        </w:rPr>
        <w:t>(For a more recent example, recall Iran launching a massive attack of 300 missiles at Israel, “99%” of which were intercepted by superior Israel, US, and allied missile defense.)</w:t>
      </w:r>
    </w:p>
    <w:p w14:paraId="798EE0E2" w14:textId="77777777" w:rsidR="00512413" w:rsidRPr="00150594" w:rsidRDefault="00512413" w:rsidP="00512413">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79562859" w14:textId="77777777" w:rsidR="00512413" w:rsidRPr="00150594" w:rsidRDefault="00512413" w:rsidP="00512413">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7956E4D3" w14:textId="77777777" w:rsidR="00512413" w:rsidRPr="00DC51B5" w:rsidRDefault="00512413" w:rsidP="00512413">
      <w:pPr>
        <w:rPr>
          <w:sz w:val="16"/>
        </w:rPr>
      </w:pPr>
      <w:r w:rsidRPr="00150594">
        <w:rPr>
          <w:sz w:val="16"/>
        </w:rPr>
        <w:t>That is the situation we will face with the advent of superintelligence: the military technological advances of a century compressed to less than a decade</w:t>
      </w:r>
      <w:r w:rsidRPr="00DC51B5">
        <w:rPr>
          <w:sz w:val="16"/>
        </w:rPr>
        <w:t xml:space="preserve">. </w:t>
      </w:r>
      <w:r w:rsidRPr="00DC51B5">
        <w:rPr>
          <w:rStyle w:val="StyleUnderline"/>
        </w:rPr>
        <w:t xml:space="preserve">We’ll see </w:t>
      </w:r>
      <w:r w:rsidRPr="00DC51B5">
        <w:rPr>
          <w:rStyle w:val="Emphasis"/>
        </w:rPr>
        <w:t>superhuman hacking</w:t>
      </w:r>
      <w:r w:rsidRPr="00DC51B5">
        <w:rPr>
          <w:rStyle w:val="StyleUnderline"/>
        </w:rPr>
        <w:t xml:space="preserve"> that can cripple much of an adversary’s military force</w:t>
      </w:r>
      <w:r w:rsidRPr="00DC51B5">
        <w:rPr>
          <w:sz w:val="16"/>
        </w:rPr>
        <w:t xml:space="preserve">, </w:t>
      </w:r>
      <w:r w:rsidRPr="00DC51B5">
        <w:rPr>
          <w:rStyle w:val="StyleUnderline"/>
        </w:rPr>
        <w:t>roboarmies and autonomous drone swarms</w:t>
      </w:r>
      <w:r w:rsidRPr="00DC51B5">
        <w:rPr>
          <w:sz w:val="16"/>
        </w:rPr>
        <w:t xml:space="preserve">, </w:t>
      </w:r>
      <w:r w:rsidRPr="00DC51B5">
        <w:rPr>
          <w:rStyle w:val="StyleUnderline"/>
        </w:rPr>
        <w:t>but more importantly completely new paradigms we can’t yet begin to imagine</w:t>
      </w:r>
      <w:r w:rsidRPr="00DC51B5">
        <w:rPr>
          <w:sz w:val="16"/>
        </w:rPr>
        <w:t xml:space="preserve">, </w:t>
      </w:r>
      <w:r w:rsidRPr="00DC51B5">
        <w:rPr>
          <w:rStyle w:val="StyleUnderline"/>
        </w:rPr>
        <w:t xml:space="preserve">and the inventions of new </w:t>
      </w:r>
      <w:r w:rsidRPr="00DC51B5">
        <w:rPr>
          <w:rStyle w:val="Emphasis"/>
        </w:rPr>
        <w:t>WMDs</w:t>
      </w:r>
      <w:r w:rsidRPr="00DC51B5">
        <w:rPr>
          <w:rStyle w:val="StyleUnderline"/>
        </w:rPr>
        <w:t xml:space="preserve"> with thousandfold increases in destructive power</w:t>
      </w:r>
      <w:r w:rsidRPr="00DC51B5">
        <w:rPr>
          <w:sz w:val="16"/>
        </w:rPr>
        <w:t xml:space="preserve"> (and new WMD defenses too, like impenetrable missile defense, that rapidly and repeatedly upend deterrence equilibria). </w:t>
      </w:r>
    </w:p>
    <w:p w14:paraId="159574A8" w14:textId="77777777" w:rsidR="00512413" w:rsidRPr="00DC51B5" w:rsidRDefault="00512413" w:rsidP="00512413">
      <w:pPr>
        <w:rPr>
          <w:sz w:val="16"/>
        </w:rPr>
      </w:pPr>
      <w:r w:rsidRPr="00DC51B5">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21A90A34" w14:textId="77777777" w:rsidR="00512413" w:rsidRPr="00DC51B5" w:rsidRDefault="00512413" w:rsidP="00512413">
      <w:pPr>
        <w:rPr>
          <w:sz w:val="16"/>
        </w:rPr>
      </w:pPr>
      <w:r w:rsidRPr="00DC51B5">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6CF93711" w14:textId="77777777" w:rsidR="00512413" w:rsidRPr="00150594" w:rsidRDefault="00512413" w:rsidP="00512413">
      <w:pPr>
        <w:ind w:left="720"/>
        <w:rPr>
          <w:sz w:val="16"/>
        </w:rPr>
      </w:pPr>
      <w:r w:rsidRPr="00DC51B5">
        <w:rPr>
          <w:sz w:val="16"/>
        </w:rPr>
        <w:t>The military</w:t>
      </w:r>
      <w:r w:rsidRPr="00150594">
        <w:rPr>
          <w:sz w:val="16"/>
        </w:rPr>
        <w:t xml:space="preserve"> advantage would be decisive even against nuclear deterrents</w:t>
      </w:r>
    </w:p>
    <w:p w14:paraId="2FC280A3" w14:textId="77777777" w:rsidR="00512413" w:rsidRPr="00150594" w:rsidRDefault="00512413" w:rsidP="00512413">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53CDB1A0" w14:textId="77777777" w:rsidR="00512413" w:rsidRPr="00150594" w:rsidRDefault="00512413" w:rsidP="00512413">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5241ABF" w14:textId="77777777" w:rsidR="00512413" w:rsidRPr="00150594" w:rsidRDefault="00512413" w:rsidP="00512413">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522E023" w14:textId="77777777" w:rsidR="00512413" w:rsidRPr="00150594" w:rsidRDefault="00512413" w:rsidP="00512413">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45FD74E2" w14:textId="77777777" w:rsidR="00512413" w:rsidRPr="00150594" w:rsidRDefault="00512413" w:rsidP="00512413">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779D799" w14:textId="77777777" w:rsidR="00512413" w:rsidRPr="00150594" w:rsidRDefault="00512413" w:rsidP="00512413">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0850C5BA" w14:textId="77777777" w:rsidR="00512413" w:rsidRPr="00150594" w:rsidRDefault="00512413" w:rsidP="00512413">
      <w:pPr>
        <w:rPr>
          <w:sz w:val="16"/>
        </w:rPr>
      </w:pPr>
      <w:r w:rsidRPr="00150594">
        <w:rPr>
          <w:sz w:val="16"/>
        </w:rPr>
        <w:t>1. Compute</w:t>
      </w:r>
    </w:p>
    <w:p w14:paraId="1DBE2C71" w14:textId="77777777" w:rsidR="00512413" w:rsidRPr="00150594" w:rsidRDefault="00512413" w:rsidP="00512413">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3BBA38C" w14:textId="77777777" w:rsidR="00512413" w:rsidRPr="00150594" w:rsidRDefault="00512413" w:rsidP="00512413">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707E0A0C" w14:textId="77777777" w:rsidR="00512413" w:rsidRPr="00150594" w:rsidRDefault="00512413" w:rsidP="00512413">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2E54668C" w14:textId="77777777" w:rsidR="00512413" w:rsidRPr="00150594" w:rsidRDefault="00512413" w:rsidP="00512413">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76EEC9D2" w14:textId="77777777" w:rsidR="00512413" w:rsidRPr="00150594" w:rsidRDefault="00512413" w:rsidP="00512413">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41C169A3" w14:textId="77777777" w:rsidR="00512413" w:rsidRPr="00150594" w:rsidRDefault="00512413" w:rsidP="00512413">
      <w:pPr>
        <w:rPr>
          <w:sz w:val="16"/>
        </w:rPr>
      </w:pPr>
      <w:r w:rsidRPr="00150594">
        <w:rPr>
          <w:sz w:val="16"/>
        </w:rPr>
        <w:t>2. Algorithms</w:t>
      </w:r>
    </w:p>
    <w:p w14:paraId="33FE5EB8" w14:textId="77777777" w:rsidR="00512413" w:rsidRPr="00150594" w:rsidRDefault="00512413" w:rsidP="00512413">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40847DC7" w14:textId="77777777" w:rsidR="00512413" w:rsidRPr="00150594" w:rsidRDefault="00512413" w:rsidP="00512413">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35DA1954" w14:textId="77777777" w:rsidR="00512413" w:rsidRPr="00150594" w:rsidRDefault="00512413" w:rsidP="00512413">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B0A83C9" w14:textId="77777777" w:rsidR="00512413" w:rsidRPr="00150594" w:rsidRDefault="00512413" w:rsidP="00512413">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2D6E6873" w14:textId="77777777" w:rsidR="00512413" w:rsidRPr="00150594" w:rsidRDefault="00512413" w:rsidP="00512413">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7FA9C09E" w14:textId="77777777" w:rsidR="00512413" w:rsidRPr="00150594" w:rsidRDefault="00512413" w:rsidP="00512413">
      <w:pPr>
        <w:rPr>
          <w:sz w:val="16"/>
        </w:rPr>
      </w:pPr>
      <w:r w:rsidRPr="00150594">
        <w:rPr>
          <w:sz w:val="16"/>
        </w:rPr>
        <w:t xml:space="preserve">Perhaps the Chinese government will be incompetent; perhaps they decide AI threatens the CCP and impose stifling regulation. But I wouldn’t count on it. </w:t>
      </w:r>
    </w:p>
    <w:p w14:paraId="2E4F5A1F" w14:textId="77777777" w:rsidR="00512413" w:rsidRPr="00150594" w:rsidRDefault="00512413" w:rsidP="00512413">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35412051" w14:textId="77777777" w:rsidR="00512413" w:rsidRPr="00150594" w:rsidRDefault="00512413" w:rsidP="00512413">
      <w:pPr>
        <w:rPr>
          <w:sz w:val="16"/>
        </w:rPr>
      </w:pPr>
      <w:r w:rsidRPr="00150594">
        <w:rPr>
          <w:rStyle w:val="StyleUnderline"/>
        </w:rPr>
        <w:t xml:space="preserve">They will be a </w:t>
      </w:r>
      <w:r w:rsidRPr="00150594">
        <w:rPr>
          <w:rStyle w:val="Emphasis"/>
        </w:rPr>
        <w:t>formidable adversary</w:t>
      </w:r>
      <w:r w:rsidRPr="00150594">
        <w:rPr>
          <w:sz w:val="16"/>
        </w:rPr>
        <w:t>.</w:t>
      </w:r>
    </w:p>
    <w:p w14:paraId="1E81A117" w14:textId="77777777" w:rsidR="00512413" w:rsidRPr="00150594" w:rsidRDefault="00512413" w:rsidP="00512413">
      <w:pPr>
        <w:rPr>
          <w:rStyle w:val="StyleUnderline"/>
        </w:rPr>
      </w:pPr>
      <w:r w:rsidRPr="00150594">
        <w:rPr>
          <w:rStyle w:val="StyleUnderline"/>
        </w:rPr>
        <w:t>The authoritarian peril</w:t>
      </w:r>
    </w:p>
    <w:p w14:paraId="6E0DA4C7" w14:textId="77777777" w:rsidR="00512413" w:rsidRPr="00DC51B5" w:rsidRDefault="00512413" w:rsidP="00512413">
      <w:pPr>
        <w:rPr>
          <w:sz w:val="16"/>
        </w:rPr>
      </w:pPr>
      <w:r w:rsidRPr="007950F9">
        <w:rPr>
          <w:rStyle w:val="StyleUnderline"/>
        </w:rPr>
        <w:t>A dictator</w:t>
      </w:r>
      <w:r w:rsidRPr="00150594">
        <w:rPr>
          <w:rStyle w:val="StyleUnderline"/>
        </w:rPr>
        <w:t xml:space="preserve"> who wields the power of superintelligence would command </w:t>
      </w:r>
      <w:r w:rsidRPr="00DC51B5">
        <w:rPr>
          <w:rStyle w:val="Emphasis"/>
        </w:rPr>
        <w:t>concentrated power</w:t>
      </w:r>
      <w:r w:rsidRPr="00DC51B5">
        <w:rPr>
          <w:rStyle w:val="StyleUnderline"/>
        </w:rPr>
        <w:t xml:space="preserve"> </w:t>
      </w:r>
      <w:r w:rsidRPr="00DC51B5">
        <w:rPr>
          <w:rStyle w:val="Emphasis"/>
        </w:rPr>
        <w:t>unlike</w:t>
      </w:r>
      <w:r w:rsidRPr="00DC51B5">
        <w:rPr>
          <w:rStyle w:val="StyleUnderline"/>
        </w:rPr>
        <w:t xml:space="preserve"> any we’ve ever seen</w:t>
      </w:r>
      <w:r w:rsidRPr="00DC51B5">
        <w:rPr>
          <w:sz w:val="16"/>
        </w:rPr>
        <w:t xml:space="preserve">. In addition to being able to impose their will on other countries, they could enshrine their rule internally. </w:t>
      </w:r>
      <w:r w:rsidRPr="00DC51B5">
        <w:rPr>
          <w:rStyle w:val="StyleUnderline"/>
        </w:rPr>
        <w:t>Millions of AI-controlled robotic law enforcement agents could police their populace</w:t>
      </w:r>
      <w:r w:rsidRPr="00DC51B5">
        <w:rPr>
          <w:sz w:val="16"/>
        </w:rPr>
        <w:t xml:space="preserve">; </w:t>
      </w:r>
      <w:r w:rsidRPr="00DC51B5">
        <w:rPr>
          <w:rStyle w:val="StyleUnderline"/>
        </w:rPr>
        <w:t xml:space="preserve">mass </w:t>
      </w:r>
      <w:r w:rsidRPr="00DC51B5">
        <w:rPr>
          <w:rStyle w:val="Emphasis"/>
        </w:rPr>
        <w:t>surveillance</w:t>
      </w:r>
      <w:r w:rsidRPr="00DC51B5">
        <w:rPr>
          <w:rStyle w:val="StyleUnderline"/>
        </w:rPr>
        <w:t xml:space="preserve"> would be </w:t>
      </w:r>
      <w:r w:rsidRPr="00DC51B5">
        <w:rPr>
          <w:rStyle w:val="Emphasis"/>
        </w:rPr>
        <w:t>hypercharged</w:t>
      </w:r>
      <w:r w:rsidRPr="00DC51B5">
        <w:rPr>
          <w:sz w:val="16"/>
        </w:rPr>
        <w:t xml:space="preserve">; </w:t>
      </w:r>
      <w:r w:rsidRPr="00DC51B5">
        <w:rPr>
          <w:rStyle w:val="StyleUnderline"/>
        </w:rPr>
        <w:t>dictator-loyal AIs could individually assess every citizen for dissent</w:t>
      </w:r>
      <w:r w:rsidRPr="00DC51B5">
        <w:rPr>
          <w:sz w:val="16"/>
        </w:rPr>
        <w:t xml:space="preserve">, </w:t>
      </w:r>
      <w:r w:rsidRPr="00DC51B5">
        <w:rPr>
          <w:rStyle w:val="StyleUnderline"/>
        </w:rPr>
        <w:t xml:space="preserve">with advanced </w:t>
      </w:r>
      <w:r w:rsidRPr="00DC51B5">
        <w:rPr>
          <w:rStyle w:val="Emphasis"/>
        </w:rPr>
        <w:t>near-perfect</w:t>
      </w:r>
      <w:r w:rsidRPr="00DC51B5">
        <w:rPr>
          <w:rStyle w:val="StyleUnderline"/>
        </w:rPr>
        <w:t xml:space="preserve"> </w:t>
      </w:r>
      <w:r w:rsidRPr="00DC51B5">
        <w:rPr>
          <w:rStyle w:val="Emphasis"/>
        </w:rPr>
        <w:t>lie detection</w:t>
      </w:r>
      <w:r w:rsidRPr="00DC51B5">
        <w:rPr>
          <w:rStyle w:val="StyleUnderline"/>
        </w:rPr>
        <w:t xml:space="preserve"> rooting out any disloyalty</w:t>
      </w:r>
      <w:r w:rsidRPr="00DC51B5">
        <w:rPr>
          <w:sz w:val="16"/>
        </w:rPr>
        <w:t xml:space="preserve">. </w:t>
      </w:r>
    </w:p>
    <w:p w14:paraId="1C7753B1" w14:textId="77777777" w:rsidR="00512413" w:rsidRPr="00150594" w:rsidRDefault="00512413" w:rsidP="00512413">
      <w:pPr>
        <w:rPr>
          <w:sz w:val="16"/>
        </w:rPr>
      </w:pPr>
      <w:r w:rsidRPr="00DC51B5">
        <w:rPr>
          <w:sz w:val="16"/>
        </w:rPr>
        <w:t xml:space="preserve">Most importantly, </w:t>
      </w:r>
      <w:r w:rsidRPr="00DC51B5">
        <w:rPr>
          <w:rStyle w:val="StyleUnderline"/>
        </w:rPr>
        <w:t xml:space="preserve">the robotic </w:t>
      </w:r>
      <w:r w:rsidRPr="00DC51B5">
        <w:rPr>
          <w:rStyle w:val="Emphasis"/>
        </w:rPr>
        <w:t>military</w:t>
      </w:r>
      <w:r w:rsidRPr="00DC51B5">
        <w:rPr>
          <w:rStyle w:val="StyleUnderline"/>
        </w:rPr>
        <w:t xml:space="preserve"> and </w:t>
      </w:r>
      <w:r w:rsidRPr="00DC51B5">
        <w:rPr>
          <w:rStyle w:val="Emphasis"/>
        </w:rPr>
        <w:t>police</w:t>
      </w:r>
      <w:r w:rsidRPr="00DC51B5">
        <w:rPr>
          <w:rStyle w:val="StyleUnderline"/>
        </w:rPr>
        <w:t xml:space="preserve"> force could be </w:t>
      </w:r>
      <w:r w:rsidRPr="00DC51B5">
        <w:rPr>
          <w:rStyle w:val="Emphasis"/>
        </w:rPr>
        <w:t>wholly controlled</w:t>
      </w:r>
      <w:r w:rsidRPr="00DC51B5">
        <w:rPr>
          <w:rStyle w:val="StyleUnderline"/>
        </w:rPr>
        <w:t xml:space="preserve"> by a </w:t>
      </w:r>
      <w:r w:rsidRPr="00DC51B5">
        <w:rPr>
          <w:rStyle w:val="Emphasis"/>
        </w:rPr>
        <w:t>single</w:t>
      </w:r>
      <w:r w:rsidRPr="00DC51B5">
        <w:rPr>
          <w:rStyle w:val="StyleUnderline"/>
        </w:rPr>
        <w:t xml:space="preserve"> political </w:t>
      </w:r>
      <w:r w:rsidRPr="00DC51B5">
        <w:rPr>
          <w:rStyle w:val="Emphasis"/>
        </w:rPr>
        <w:t>leader</w:t>
      </w:r>
      <w:r w:rsidRPr="00DC51B5">
        <w:rPr>
          <w:sz w:val="16"/>
        </w:rPr>
        <w:t>, and programmed to be perfectly obedient—no more risk of coups or popular rebellio</w:t>
      </w:r>
      <w:r w:rsidRPr="00150594">
        <w:rPr>
          <w:sz w:val="16"/>
        </w:rPr>
        <w:t xml:space="preserve">ns. </w:t>
      </w:r>
    </w:p>
    <w:p w14:paraId="28D26845" w14:textId="77777777" w:rsidR="00512413" w:rsidRPr="00150594" w:rsidRDefault="00512413" w:rsidP="00512413">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2AF6F709" w14:textId="77777777" w:rsidR="00512413" w:rsidRPr="00150594" w:rsidRDefault="00512413" w:rsidP="00512413">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5F6FD12F" w14:textId="77777777" w:rsidR="00512413" w:rsidRPr="00150594" w:rsidRDefault="00512413" w:rsidP="00512413">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5FB8EBC3" w14:textId="77777777" w:rsidR="00512413" w:rsidRPr="00150594" w:rsidRDefault="00512413" w:rsidP="00512413">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54398310" w14:textId="77777777" w:rsidR="00512413" w:rsidRPr="00150594" w:rsidRDefault="00512413" w:rsidP="00512413">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3D65D3E1" w14:textId="77777777" w:rsidR="00512413" w:rsidRPr="00150594" w:rsidRDefault="00512413" w:rsidP="00512413">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067E3B21" w14:textId="77777777" w:rsidR="00512413" w:rsidRPr="00150594" w:rsidRDefault="00512413" w:rsidP="00512413">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33AF130B" w14:textId="77777777" w:rsidR="00512413" w:rsidRPr="00150594" w:rsidRDefault="00512413" w:rsidP="00512413">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E7A4D5C" w14:textId="77777777" w:rsidR="00512413" w:rsidRPr="00150594" w:rsidRDefault="00512413" w:rsidP="00512413">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14F69D63" w14:textId="77777777" w:rsidR="00512413" w:rsidRPr="00150594" w:rsidRDefault="00512413" w:rsidP="00512413">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5400A612" w14:textId="77777777" w:rsidR="00512413" w:rsidRPr="00150594" w:rsidRDefault="00512413" w:rsidP="00512413">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37EFE8D7" w14:textId="77777777" w:rsidR="00512413" w:rsidRPr="00150594" w:rsidRDefault="00512413" w:rsidP="00512413">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9C453F4" w14:textId="77777777" w:rsidR="00512413" w:rsidRPr="00150594" w:rsidRDefault="00512413" w:rsidP="00512413">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BD574EE" w14:textId="77777777" w:rsidR="00512413" w:rsidRPr="00150594" w:rsidRDefault="00512413" w:rsidP="00512413">
      <w:pPr>
        <w:rPr>
          <w:sz w:val="16"/>
        </w:rPr>
      </w:pPr>
      <w:r w:rsidRPr="00DC51B5">
        <w:rPr>
          <w:rStyle w:val="StyleUnderline"/>
        </w:rPr>
        <w:t>The</w:t>
      </w:r>
      <w:r w:rsidRPr="00DC51B5">
        <w:rPr>
          <w:sz w:val="16"/>
        </w:rPr>
        <w:t xml:space="preserve"> main—perhaps the </w:t>
      </w:r>
      <w:r w:rsidRPr="00DC51B5">
        <w:rPr>
          <w:rStyle w:val="Emphasis"/>
        </w:rPr>
        <w:t>only</w:t>
      </w:r>
      <w:r w:rsidRPr="00DC51B5">
        <w:rPr>
          <w:sz w:val="16"/>
        </w:rPr>
        <w:t>—</w:t>
      </w:r>
      <w:r w:rsidRPr="00DC51B5">
        <w:rPr>
          <w:rStyle w:val="StyleUnderline"/>
        </w:rPr>
        <w:t xml:space="preserve">hope we have is that an alliance of democracies has a </w:t>
      </w:r>
      <w:r w:rsidRPr="00DC51B5">
        <w:rPr>
          <w:rStyle w:val="Emphasis"/>
        </w:rPr>
        <w:t>healthy lead</w:t>
      </w:r>
      <w:r w:rsidRPr="00DC51B5">
        <w:rPr>
          <w:rStyle w:val="StyleUnderline"/>
        </w:rPr>
        <w:t xml:space="preserve"> over adversarial powers</w:t>
      </w:r>
      <w:r w:rsidRPr="00DC51B5">
        <w:rPr>
          <w:sz w:val="16"/>
        </w:rPr>
        <w:t xml:space="preserve">. </w:t>
      </w:r>
      <w:r w:rsidRPr="00DC51B5">
        <w:rPr>
          <w:rStyle w:val="StyleUnderline"/>
        </w:rPr>
        <w:t>The United States must lead</w:t>
      </w:r>
      <w:r w:rsidRPr="00DC51B5">
        <w:rPr>
          <w:sz w:val="16"/>
        </w:rPr>
        <w:t xml:space="preserve">, </w:t>
      </w:r>
      <w:r w:rsidRPr="00DC51B5">
        <w:rPr>
          <w:rStyle w:val="StyleUnderline"/>
        </w:rPr>
        <w:t xml:space="preserve">and use that lead to </w:t>
      </w:r>
      <w:r w:rsidRPr="00DC51B5">
        <w:rPr>
          <w:rStyle w:val="Emphasis"/>
        </w:rPr>
        <w:t>enforce</w:t>
      </w:r>
      <w:r w:rsidRPr="00DC51B5">
        <w:rPr>
          <w:rStyle w:val="StyleUnderline"/>
        </w:rPr>
        <w:t xml:space="preserve"> </w:t>
      </w:r>
      <w:r w:rsidRPr="00DC51B5">
        <w:rPr>
          <w:rStyle w:val="Emphasis"/>
        </w:rPr>
        <w:t>safety norms</w:t>
      </w:r>
      <w:r w:rsidRPr="00DC51B5">
        <w:rPr>
          <w:rStyle w:val="StyleUnderline"/>
        </w:rPr>
        <w:t xml:space="preserve"> on the rest of the world</w:t>
      </w:r>
      <w:r w:rsidRPr="00DC51B5">
        <w:rPr>
          <w:sz w:val="16"/>
        </w:rPr>
        <w:t xml:space="preserve">. </w:t>
      </w:r>
      <w:r w:rsidRPr="00DC51B5">
        <w:rPr>
          <w:rStyle w:val="StyleUnderline"/>
        </w:rPr>
        <w:t xml:space="preserve">That’s the path we took with </w:t>
      </w:r>
      <w:r w:rsidRPr="00DC51B5">
        <w:rPr>
          <w:rStyle w:val="Emphasis"/>
        </w:rPr>
        <w:t>nukes</w:t>
      </w:r>
      <w:r w:rsidRPr="00DC51B5">
        <w:rPr>
          <w:sz w:val="16"/>
        </w:rPr>
        <w:t>, offering assistance on the peaceful uses of nuclear technology in exchange for an international nonproliferation regime (ultimately underwritten by American military power)—</w:t>
      </w:r>
      <w:r w:rsidRPr="00DC51B5">
        <w:rPr>
          <w:rStyle w:val="StyleUnderline"/>
        </w:rPr>
        <w:t xml:space="preserve">and it’s the </w:t>
      </w:r>
      <w:r w:rsidRPr="00DC51B5">
        <w:rPr>
          <w:rStyle w:val="Emphasis"/>
        </w:rPr>
        <w:t>only path</w:t>
      </w:r>
      <w:r w:rsidRPr="00DC51B5">
        <w:rPr>
          <w:rStyle w:val="StyleUnderline"/>
        </w:rPr>
        <w:t xml:space="preserve"> that’s been shown to work</w:t>
      </w:r>
      <w:r w:rsidRPr="00DC51B5">
        <w:rPr>
          <w:sz w:val="16"/>
        </w:rPr>
        <w:t>.</w:t>
      </w:r>
      <w:r w:rsidRPr="00150594">
        <w:rPr>
          <w:sz w:val="16"/>
        </w:rPr>
        <w:t xml:space="preserve"> </w:t>
      </w:r>
    </w:p>
    <w:p w14:paraId="56F3BEA1" w14:textId="77777777" w:rsidR="00512413" w:rsidRPr="00150594" w:rsidRDefault="00512413" w:rsidP="00512413">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5FE4FD1B" w14:textId="77777777" w:rsidR="00512413" w:rsidRPr="00150594" w:rsidRDefault="00512413" w:rsidP="00512413">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FF4D5A">
        <w:rPr>
          <w:sz w:val="16"/>
        </w:rPr>
        <w:t xml:space="preserve">. </w:t>
      </w:r>
      <w:r w:rsidRPr="00FF4D5A">
        <w:rPr>
          <w:rStyle w:val="StyleUnderline"/>
        </w:rPr>
        <w:t>If we have only a 2 month lead</w:t>
      </w:r>
      <w:r w:rsidRPr="00FF4D5A">
        <w:rPr>
          <w:sz w:val="16"/>
        </w:rPr>
        <w:t xml:space="preserve">, </w:t>
      </w:r>
      <w:r w:rsidRPr="00FF4D5A">
        <w:rPr>
          <w:rStyle w:val="StyleUnderline"/>
        </w:rPr>
        <w:t xml:space="preserve">we have </w:t>
      </w:r>
      <w:r w:rsidRPr="00FF4D5A">
        <w:rPr>
          <w:rStyle w:val="Emphasis"/>
        </w:rPr>
        <w:t>no margin</w:t>
      </w:r>
      <w:r w:rsidRPr="00FF4D5A">
        <w:rPr>
          <w:rStyle w:val="StyleUnderline"/>
        </w:rPr>
        <w:t xml:space="preserve"> at all for </w:t>
      </w:r>
      <w:r w:rsidRPr="00FF4D5A">
        <w:rPr>
          <w:rStyle w:val="Emphasis"/>
        </w:rPr>
        <w:t>safety</w:t>
      </w:r>
      <w:r w:rsidRPr="00FF4D5A">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FF4D5A">
        <w:rPr>
          <w:rStyle w:val="StyleUnderline"/>
        </w:rPr>
        <w:t xml:space="preserve">We’d face an </w:t>
      </w:r>
      <w:r w:rsidRPr="00FF4D5A">
        <w:rPr>
          <w:rStyle w:val="Emphasis"/>
        </w:rPr>
        <w:t>extremely</w:t>
      </w:r>
      <w:r w:rsidRPr="00FF4D5A">
        <w:rPr>
          <w:rStyle w:val="StyleUnderline"/>
        </w:rPr>
        <w:t xml:space="preserve"> </w:t>
      </w:r>
      <w:r w:rsidRPr="00FF4D5A">
        <w:rPr>
          <w:rStyle w:val="Emphasis"/>
        </w:rPr>
        <w:t>volatile</w:t>
      </w:r>
      <w:r w:rsidRPr="00FF4D5A">
        <w:rPr>
          <w:rStyle w:val="StyleUnderline"/>
        </w:rPr>
        <w:t xml:space="preserve"> situation</w:t>
      </w:r>
      <w:r w:rsidRPr="00FF4D5A">
        <w:rPr>
          <w:sz w:val="16"/>
        </w:rPr>
        <w:t>,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w:t>
      </w:r>
      <w:r w:rsidRPr="00150594">
        <w:rPr>
          <w:sz w:val="16"/>
        </w:rPr>
        <w:t xml:space="preserve">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6ECECDBF" w14:textId="77777777" w:rsidR="00512413" w:rsidRPr="00FF4D5A" w:rsidRDefault="00512413" w:rsidP="00512413">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w:t>
      </w:r>
      <w:r w:rsidRPr="00FF4D5A">
        <w:rPr>
          <w:sz w:val="16"/>
        </w:rPr>
        <w:t xml:space="preserve">situation. </w:t>
      </w:r>
    </w:p>
    <w:p w14:paraId="0EB80988" w14:textId="77777777" w:rsidR="00512413" w:rsidRPr="00FF4D5A" w:rsidRDefault="00512413" w:rsidP="00512413">
      <w:pPr>
        <w:rPr>
          <w:sz w:val="16"/>
        </w:rPr>
      </w:pPr>
      <w:r w:rsidRPr="00FF4D5A">
        <w:rPr>
          <w:rStyle w:val="StyleUnderline"/>
        </w:rPr>
        <w:t>If and when it becomes clear that the US will decisively win</w:t>
      </w:r>
      <w:r w:rsidRPr="00FF4D5A">
        <w:rPr>
          <w:sz w:val="16"/>
        </w:rPr>
        <w:t xml:space="preserve">, </w:t>
      </w:r>
      <w:r w:rsidRPr="00FF4D5A">
        <w:rPr>
          <w:rStyle w:val="StyleUnderline"/>
        </w:rPr>
        <w:t xml:space="preserve">that’s when we </w:t>
      </w:r>
      <w:r w:rsidRPr="00FF4D5A">
        <w:rPr>
          <w:rStyle w:val="Emphasis"/>
        </w:rPr>
        <w:t>offer a deal</w:t>
      </w:r>
      <w:r w:rsidRPr="00FF4D5A">
        <w:rPr>
          <w:rStyle w:val="StyleUnderline"/>
        </w:rPr>
        <w:t xml:space="preserve"> to China</w:t>
      </w:r>
      <w:r w:rsidRPr="00FF4D5A">
        <w:rPr>
          <w:sz w:val="16"/>
        </w:rPr>
        <w:t xml:space="preserve"> and other adversaries. They’ll know they won’t win, and so </w:t>
      </w:r>
      <w:r w:rsidRPr="00FF4D5A">
        <w:rPr>
          <w:rStyle w:val="StyleUnderline"/>
        </w:rPr>
        <w:t xml:space="preserve">they’ll know their only option is to </w:t>
      </w:r>
      <w:r w:rsidRPr="00FF4D5A">
        <w:rPr>
          <w:rStyle w:val="Emphasis"/>
        </w:rPr>
        <w:t>come to the table</w:t>
      </w:r>
      <w:r w:rsidRPr="00FF4D5A">
        <w:rPr>
          <w:sz w:val="16"/>
        </w:rPr>
        <w:t xml:space="preserve">; </w:t>
      </w:r>
      <w:r w:rsidRPr="00FF4D5A">
        <w:rPr>
          <w:rStyle w:val="StyleUnderline"/>
        </w:rPr>
        <w:t>and</w:t>
      </w:r>
      <w:r w:rsidRPr="00FF4D5A">
        <w:rPr>
          <w:sz w:val="16"/>
        </w:rPr>
        <w:t xml:space="preserve"> we’d rather avoid a feverish standoff or last-</w:t>
      </w:r>
      <w:r w:rsidRPr="00FF4D5A">
        <w:rPr>
          <w:rStyle w:val="Emphasis"/>
        </w:rPr>
        <w:t>ditch</w:t>
      </w:r>
      <w:r w:rsidRPr="00FF4D5A">
        <w:rPr>
          <w:rStyle w:val="StyleUnderline"/>
        </w:rPr>
        <w:t xml:space="preserve"> </w:t>
      </w:r>
      <w:r w:rsidRPr="00FF4D5A">
        <w:rPr>
          <w:rStyle w:val="Emphasis"/>
        </w:rPr>
        <w:t>military attempts</w:t>
      </w:r>
      <w:r w:rsidRPr="00FF4D5A">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45526486" w14:textId="77777777" w:rsidR="00512413" w:rsidRPr="00150594" w:rsidRDefault="00512413" w:rsidP="00512413">
      <w:pPr>
        <w:rPr>
          <w:sz w:val="16"/>
        </w:rPr>
      </w:pPr>
      <w:r w:rsidRPr="00FF4D5A">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w:t>
      </w:r>
      <w:r w:rsidRPr="00150594">
        <w:rPr>
          <w:sz w:val="16"/>
        </w:rPr>
        <w:t xml:space="preserve"> the safest path to navigating past this precipice. But in the heat of the AGI race, we better not screw it up.</w:t>
      </w:r>
    </w:p>
    <w:p w14:paraId="04E7326A" w14:textId="77777777" w:rsidR="00512413" w:rsidRPr="00150594" w:rsidRDefault="00512413" w:rsidP="00512413">
      <w:pPr>
        <w:rPr>
          <w:sz w:val="16"/>
        </w:rPr>
      </w:pPr>
      <w:r w:rsidRPr="00150594">
        <w:rPr>
          <w:sz w:val="16"/>
        </w:rPr>
        <w:t>Superintelligence is a matter of national security</w:t>
      </w:r>
    </w:p>
    <w:p w14:paraId="3485B5CB" w14:textId="77777777" w:rsidR="00512413" w:rsidRPr="00150594" w:rsidRDefault="00512413" w:rsidP="00512413">
      <w:pPr>
        <w:rPr>
          <w:sz w:val="16"/>
        </w:rPr>
      </w:pPr>
      <w:r w:rsidRPr="00150594">
        <w:rPr>
          <w:sz w:val="16"/>
        </w:rPr>
        <w:t xml:space="preserve">It is clear: </w:t>
      </w:r>
      <w:r w:rsidRPr="00FF4D5A">
        <w:rPr>
          <w:rStyle w:val="StyleUnderline"/>
          <w:highlight w:val="green"/>
        </w:rPr>
        <w:t xml:space="preserve">AGI is an </w:t>
      </w:r>
      <w:r w:rsidRPr="00FF4D5A">
        <w:rPr>
          <w:rStyle w:val="Emphasis"/>
          <w:highlight w:val="green"/>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089C09D0" w14:textId="77777777" w:rsidR="00512413" w:rsidRPr="00D51CB4" w:rsidRDefault="00512413" w:rsidP="00512413"/>
    <w:p w14:paraId="6531149A" w14:textId="77777777" w:rsidR="00512413" w:rsidRPr="001B07B8" w:rsidRDefault="00512413" w:rsidP="00512413">
      <w:pPr>
        <w:rPr>
          <w:lang w:val="es-ES"/>
        </w:rPr>
      </w:pPr>
    </w:p>
    <w:p w14:paraId="26F03FF3" w14:textId="77777777" w:rsidR="00512413" w:rsidRPr="001B07B8" w:rsidRDefault="00512413" w:rsidP="00512413">
      <w:pPr>
        <w:pStyle w:val="Heading3"/>
        <w:rPr>
          <w:lang w:val="es-ES"/>
        </w:rPr>
      </w:pPr>
      <w:r w:rsidRPr="001B07B8">
        <w:rPr>
          <w:lang w:val="es-ES"/>
        </w:rPr>
        <w:t>T---1NC</w:t>
      </w:r>
    </w:p>
    <w:p w14:paraId="69D2053F" w14:textId="77777777" w:rsidR="00512413" w:rsidRDefault="00512413" w:rsidP="00512413">
      <w:r>
        <w:t>T Pre-Existing</w:t>
      </w:r>
    </w:p>
    <w:p w14:paraId="39203607" w14:textId="77777777" w:rsidR="00512413" w:rsidRPr="00AA7807" w:rsidRDefault="00512413" w:rsidP="00512413">
      <w:pPr>
        <w:pStyle w:val="Heading4"/>
      </w:pPr>
      <w:r>
        <w:t xml:space="preserve">To </w:t>
      </w:r>
      <w:r w:rsidRPr="00AA7807">
        <w:rPr>
          <w:u w:val="single"/>
        </w:rPr>
        <w:t>strengthen</w:t>
      </w:r>
      <w:r>
        <w:t xml:space="preserve"> means to increase ability to overcome </w:t>
      </w:r>
      <w:r>
        <w:rPr>
          <w:u w:val="single"/>
        </w:rPr>
        <w:t>opposing interests</w:t>
      </w:r>
      <w:r>
        <w:t xml:space="preserve">. </w:t>
      </w:r>
    </w:p>
    <w:p w14:paraId="23C572DA" w14:textId="77777777" w:rsidR="00512413" w:rsidRPr="006C48A9" w:rsidRDefault="00512413" w:rsidP="00512413">
      <w:r w:rsidRPr="006C48A9">
        <w:rPr>
          <w:rStyle w:val="Style13ptBold"/>
        </w:rPr>
        <w:t>Schauer 82</w:t>
      </w:r>
      <w:r>
        <w:t xml:space="preserve"> – Distinguished Professor of Law, UVA Law, and Stanton Professor of the First Amendment, Kennedy School of Govt. at Harvard</w:t>
      </w:r>
    </w:p>
    <w:p w14:paraId="68D3D389" w14:textId="77777777" w:rsidR="00512413" w:rsidRPr="006C48A9" w:rsidRDefault="00512413" w:rsidP="00512413">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1670D68" w14:textId="77777777" w:rsidR="00512413" w:rsidRPr="00744B07" w:rsidRDefault="00512413" w:rsidP="00512413">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97A1212" w14:textId="77777777" w:rsidR="00512413" w:rsidRPr="00744B07" w:rsidRDefault="00512413" w:rsidP="00512413">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2B13F45D" w14:textId="77777777" w:rsidR="00512413" w:rsidRDefault="00512413" w:rsidP="00512413">
      <w:pPr>
        <w:pStyle w:val="Analytic"/>
      </w:pPr>
    </w:p>
    <w:p w14:paraId="379253A0" w14:textId="77777777" w:rsidR="00512413" w:rsidRDefault="00512413" w:rsidP="00512413">
      <w:pPr>
        <w:pStyle w:val="Heading3"/>
      </w:pPr>
      <w:r>
        <w:t>CP---1NC</w:t>
      </w:r>
    </w:p>
    <w:p w14:paraId="039EF1AD" w14:textId="77777777" w:rsidR="00512413" w:rsidRPr="00B02D44" w:rsidRDefault="00512413" w:rsidP="00512413">
      <w:r>
        <w:t>Executive CP---</w:t>
      </w:r>
    </w:p>
    <w:p w14:paraId="03AA3771" w14:textId="77777777" w:rsidR="00512413" w:rsidRDefault="00512413" w:rsidP="00512413">
      <w:pPr>
        <w:pStyle w:val="Heading4"/>
        <w:rPr>
          <w:rFonts w:cs="Calibri"/>
        </w:rPr>
      </w:pPr>
      <w:r w:rsidRPr="00FE3500">
        <w:rPr>
          <w:rFonts w:cs="Calibri"/>
        </w:rPr>
        <w:t xml:space="preserve">The Executive Branch of the United States Federal Government should rescind </w:t>
      </w:r>
      <w:r>
        <w:rPr>
          <w:rFonts w:cs="Calibri"/>
        </w:rPr>
        <w:t xml:space="preserve">the Executive Orders that stripped federal worker collective bargaining rights, including </w:t>
      </w:r>
      <w:r w:rsidRPr="00FE3500">
        <w:rPr>
          <w:rFonts w:cs="Calibri"/>
        </w:rPr>
        <w:t>Executive Order 14251, Executive Order 14148, and Executive Order 14171.</w:t>
      </w:r>
    </w:p>
    <w:p w14:paraId="341DA95E" w14:textId="77777777" w:rsidR="00512413" w:rsidRPr="00FE3500" w:rsidRDefault="00512413" w:rsidP="00512413">
      <w:pPr>
        <w:pStyle w:val="Heading4"/>
        <w:rPr>
          <w:rFonts w:cs="Calibri"/>
        </w:rPr>
      </w:pPr>
      <w:r>
        <w:rPr>
          <w:rFonts w:cs="Calibri"/>
        </w:rPr>
        <w:t>That solves.</w:t>
      </w:r>
    </w:p>
    <w:p w14:paraId="70F74147" w14:textId="77777777" w:rsidR="00512413" w:rsidRPr="00FE3500" w:rsidRDefault="00512413" w:rsidP="00512413">
      <w:r w:rsidRPr="00FE3500">
        <w:rPr>
          <w:rStyle w:val="Style13ptBold"/>
        </w:rPr>
        <w:t xml:space="preserve">Bomboy 25 </w:t>
      </w:r>
      <w:r w:rsidRPr="00FE3500">
        <w:t>– Editor in Chief of the National Constitution Center, MA in History from Arizona State University</w:t>
      </w:r>
    </w:p>
    <w:p w14:paraId="58904198" w14:textId="77777777" w:rsidR="00512413" w:rsidRDefault="00512413" w:rsidP="00512413">
      <w:r w:rsidRPr="00FE3500">
        <w:t xml:space="preserve">Scott Bomby, </w:t>
      </w:r>
      <w:r>
        <w:t>“</w:t>
      </w:r>
      <w:r w:rsidRPr="00FE3500">
        <w:t>Defining the president’s constitutional powers to issue executive orders</w:t>
      </w:r>
      <w:r>
        <w:t xml:space="preserve">”, National Constitution Center, January 29, 2025, </w:t>
      </w:r>
      <w:r w:rsidRPr="00005425">
        <w:t>https://constitutioncenter.org/blog/defining-the-presidents-constitutional-powers-to-issue-executive-orders</w:t>
      </w:r>
    </w:p>
    <w:p w14:paraId="3131475A" w14:textId="77777777" w:rsidR="00512413" w:rsidRPr="005C366F" w:rsidRDefault="00512413" w:rsidP="00512413">
      <w:pPr>
        <w:rPr>
          <w:rStyle w:val="Style13ptBold"/>
          <w:b w:val="0"/>
          <w:bCs w:val="0"/>
          <w:u w:val="single"/>
        </w:rPr>
      </w:pPr>
      <w:r w:rsidRPr="00005425">
        <w:rPr>
          <w:u w:val="single"/>
        </w:rPr>
        <w:t xml:space="preserve">Finally, </w:t>
      </w:r>
      <w:r w:rsidRPr="00005425">
        <w:rPr>
          <w:rStyle w:val="Emphasis"/>
          <w:highlight w:val="green"/>
        </w:rPr>
        <w:t>presidents</w:t>
      </w:r>
      <w:r w:rsidRPr="00005425">
        <w:rPr>
          <w:highlight w:val="green"/>
          <w:u w:val="single"/>
        </w:rPr>
        <w:t xml:space="preserve"> have </w:t>
      </w:r>
      <w:r w:rsidRPr="00005425">
        <w:rPr>
          <w:u w:val="single"/>
        </w:rPr>
        <w:t xml:space="preserve">the </w:t>
      </w:r>
      <w:r w:rsidRPr="00005425">
        <w:rPr>
          <w:highlight w:val="green"/>
          <w:u w:val="single"/>
        </w:rPr>
        <w:t>power to</w:t>
      </w:r>
      <w:r w:rsidRPr="00005425">
        <w:rPr>
          <w:u w:val="single"/>
        </w:rPr>
        <w:t xml:space="preserve"> modify or </w:t>
      </w:r>
      <w:r w:rsidRPr="00005425">
        <w:rPr>
          <w:rStyle w:val="Emphasis"/>
          <w:highlight w:val="green"/>
        </w:rPr>
        <w:t>revoke</w:t>
      </w:r>
      <w:r w:rsidRPr="00005425">
        <w:rPr>
          <w:u w:val="single"/>
        </w:rPr>
        <w:t xml:space="preserve"> not only </w:t>
      </w:r>
      <w:r w:rsidRPr="00005425">
        <w:rPr>
          <w:highlight w:val="green"/>
          <w:u w:val="single"/>
        </w:rPr>
        <w:t xml:space="preserve">an </w:t>
      </w:r>
      <w:r w:rsidRPr="00005425">
        <w:rPr>
          <w:rStyle w:val="Emphasis"/>
          <w:highlight w:val="green"/>
        </w:rPr>
        <w:t>executive order</w:t>
      </w:r>
      <w:r w:rsidRPr="00005425">
        <w:rPr>
          <w:highlight w:val="green"/>
          <w:u w:val="single"/>
        </w:rPr>
        <w:t xml:space="preserve"> </w:t>
      </w:r>
      <w:r w:rsidRPr="00FC5292">
        <w:rPr>
          <w:highlight w:val="green"/>
          <w:u w:val="single"/>
        </w:rPr>
        <w:t>issued during</w:t>
      </w:r>
      <w:r w:rsidRPr="00005425">
        <w:rPr>
          <w:u w:val="single"/>
        </w:rPr>
        <w:t xml:space="preserve"> </w:t>
      </w:r>
      <w:r w:rsidRPr="00FC5292">
        <w:rPr>
          <w:rStyle w:val="Emphasis"/>
          <w:highlight w:val="green"/>
        </w:rPr>
        <w:t>their term</w:t>
      </w:r>
      <w:r w:rsidRPr="00005425">
        <w:rPr>
          <w:u w:val="single"/>
        </w:rPr>
        <w:t xml:space="preserve"> of office </w:t>
      </w:r>
      <w:r w:rsidRPr="00005425">
        <w:rPr>
          <w:highlight w:val="green"/>
          <w:u w:val="single"/>
        </w:rPr>
        <w:t>but also orders</w:t>
      </w:r>
      <w:r w:rsidRPr="00005425">
        <w:rPr>
          <w:u w:val="single"/>
        </w:rPr>
        <w:t xml:space="preserve"> issued </w:t>
      </w:r>
      <w:r w:rsidRPr="00005425">
        <w:rPr>
          <w:highlight w:val="green"/>
          <w:u w:val="single"/>
        </w:rPr>
        <w:t xml:space="preserve">by </w:t>
      </w:r>
      <w:r w:rsidRPr="00005425">
        <w:rPr>
          <w:rStyle w:val="Emphasis"/>
          <w:highlight w:val="green"/>
        </w:rPr>
        <w:t>past presidents</w:t>
      </w:r>
      <w:r w:rsidRPr="00005425">
        <w:rPr>
          <w:u w:val="single"/>
        </w:rPr>
        <w:t xml:space="preserve"> that have not been revoked, since executive orders generally </w:t>
      </w:r>
      <w:r w:rsidRPr="00005425">
        <w:rPr>
          <w:rStyle w:val="Emphasis"/>
        </w:rPr>
        <w:t>do not have expiration dates</w:t>
      </w:r>
      <w:r w:rsidRPr="00005425">
        <w:rPr>
          <w:u w:val="single"/>
        </w:rPr>
        <w:t>.</w:t>
      </w:r>
    </w:p>
    <w:p w14:paraId="4A8B0716" w14:textId="77777777" w:rsidR="00512413" w:rsidRDefault="00512413" w:rsidP="00512413">
      <w:pPr>
        <w:pStyle w:val="Heading3"/>
      </w:pPr>
      <w:r>
        <w:t>DA---1NC</w:t>
      </w:r>
    </w:p>
    <w:p w14:paraId="529BA418" w14:textId="77777777" w:rsidR="00512413" w:rsidRPr="00E249D5" w:rsidRDefault="00512413" w:rsidP="00512413">
      <w:r>
        <w:t>Shutdown DA---</w:t>
      </w:r>
    </w:p>
    <w:p w14:paraId="37F30309" w14:textId="77777777" w:rsidR="00512413" w:rsidRPr="00B20C2E" w:rsidRDefault="00512413" w:rsidP="00512413">
      <w:pPr>
        <w:pStyle w:val="Heading4"/>
      </w:pPr>
      <w:r>
        <w:t xml:space="preserve">Shutdown is </w:t>
      </w:r>
      <w:r>
        <w:rPr>
          <w:u w:val="single"/>
        </w:rPr>
        <w:t>averted</w:t>
      </w:r>
      <w:r>
        <w:t xml:space="preserve">, but requires Johnson corralling conservative hard-liners on Monday. Normal means requires the plan to be </w:t>
      </w:r>
      <w:r>
        <w:rPr>
          <w:u w:val="single"/>
        </w:rPr>
        <w:t>first on the books</w:t>
      </w:r>
      <w:r>
        <w:t>, which shatters it.</w:t>
      </w:r>
    </w:p>
    <w:p w14:paraId="00C853B4" w14:textId="77777777" w:rsidR="00512413" w:rsidRPr="00060954" w:rsidRDefault="00512413" w:rsidP="00512413">
      <w:r w:rsidRPr="00060954">
        <w:rPr>
          <w:rStyle w:val="Style13ptBold"/>
        </w:rPr>
        <w:t>Carney &amp; Tully-McManus 1/30</w:t>
      </w:r>
      <w:r>
        <w:t xml:space="preserve"> – Reporters for Politico. </w:t>
      </w:r>
    </w:p>
    <w:p w14:paraId="203FD54B" w14:textId="77777777" w:rsidR="00512413" w:rsidRPr="00242464" w:rsidRDefault="00512413" w:rsidP="00512413">
      <w:r>
        <w:t>Jordain Carney &amp; Katherine Tully-McManus, “Senate passes $1.2T government funding deal — but a brief shutdown is certain” Politico. 1/30/2026. https://www.politico.com/news/2026/01/30/shutdown-senate-passes-funding-deal-00758615</w:t>
      </w:r>
    </w:p>
    <w:p w14:paraId="4BE65ADD" w14:textId="77777777" w:rsidR="00512413" w:rsidRPr="00E944DD" w:rsidRDefault="00512413" w:rsidP="00512413">
      <w:pPr>
        <w:rPr>
          <w:rStyle w:val="Emphasis"/>
        </w:rPr>
      </w:pPr>
      <w:r w:rsidRPr="00E944DD">
        <w:rPr>
          <w:rStyle w:val="StyleUnderline"/>
          <w:highlight w:val="green"/>
        </w:rPr>
        <w:t>The Senate</w:t>
      </w:r>
      <w:r w:rsidRPr="005468EC">
        <w:rPr>
          <w:sz w:val="16"/>
        </w:rPr>
        <w:t xml:space="preserve"> </w:t>
      </w:r>
      <w:r w:rsidRPr="00E944DD">
        <w:rPr>
          <w:rStyle w:val="StyleUnderline"/>
        </w:rPr>
        <w:t>passed a compromise spending package</w:t>
      </w:r>
      <w:r w:rsidRPr="005468EC">
        <w:rPr>
          <w:sz w:val="16"/>
        </w:rPr>
        <w:t xml:space="preserve"> Friday, </w:t>
      </w:r>
      <w:r w:rsidRPr="00E944DD">
        <w:rPr>
          <w:rStyle w:val="StyleUnderline"/>
          <w:highlight w:val="green"/>
        </w:rPr>
        <w:t>clear</w:t>
      </w:r>
      <w:r w:rsidRPr="00E944DD">
        <w:rPr>
          <w:rStyle w:val="StyleUnderline"/>
        </w:rPr>
        <w:t xml:space="preserve">ing </w:t>
      </w:r>
      <w:r w:rsidRPr="00E944DD">
        <w:rPr>
          <w:rStyle w:val="StyleUnderline"/>
          <w:highlight w:val="green"/>
        </w:rPr>
        <w:t>a path</w:t>
      </w:r>
      <w:r w:rsidRPr="00E944DD">
        <w:rPr>
          <w:rStyle w:val="StyleUnderline"/>
        </w:rPr>
        <w:t xml:space="preserve"> for Congress </w:t>
      </w:r>
      <w:r w:rsidRPr="00E944DD">
        <w:rPr>
          <w:rStyle w:val="Emphasis"/>
          <w:highlight w:val="green"/>
        </w:rPr>
        <w:t>to avert a lengthy</w:t>
      </w:r>
      <w:r w:rsidRPr="00E944DD">
        <w:rPr>
          <w:rStyle w:val="Emphasis"/>
        </w:rPr>
        <w:t xml:space="preserve"> government </w:t>
      </w:r>
      <w:r w:rsidRPr="00E944DD">
        <w:rPr>
          <w:rStyle w:val="Emphasis"/>
          <w:highlight w:val="green"/>
        </w:rPr>
        <w:t>shutdown.</w:t>
      </w:r>
    </w:p>
    <w:p w14:paraId="5F38B39A" w14:textId="77777777" w:rsidR="00512413" w:rsidRPr="005468EC" w:rsidRDefault="00512413" w:rsidP="00512413">
      <w:pPr>
        <w:rPr>
          <w:sz w:val="16"/>
        </w:rPr>
      </w:pPr>
      <w:r w:rsidRPr="005468EC">
        <w:rPr>
          <w:sz w:val="16"/>
        </w:rPr>
        <w:t>The 71-29 vote came a day after Senate Democrats and President Donald Trump struck a deal to attach two weeks of Homeland Security funding to five spending bills that will fund the Pentagon, State Department and many other agencies until Sept. 30.</w:t>
      </w:r>
    </w:p>
    <w:p w14:paraId="1D4EFEFA" w14:textId="77777777" w:rsidR="00512413" w:rsidRPr="005468EC" w:rsidRDefault="00512413" w:rsidP="00512413">
      <w:pPr>
        <w:rPr>
          <w:sz w:val="16"/>
        </w:rPr>
      </w:pPr>
      <w:r w:rsidRPr="005468EC">
        <w:rPr>
          <w:sz w:val="16"/>
        </w:rPr>
        <w:t xml:space="preserve">Only </w:t>
      </w:r>
      <w:r w:rsidRPr="00E944DD">
        <w:rPr>
          <w:rStyle w:val="Emphasis"/>
          <w:highlight w:val="green"/>
        </w:rPr>
        <w:t>five</w:t>
      </w:r>
      <w:r w:rsidRPr="005468EC">
        <w:rPr>
          <w:sz w:val="16"/>
        </w:rPr>
        <w:t xml:space="preserve"> of 53 </w:t>
      </w:r>
      <w:r w:rsidRPr="00E944DD">
        <w:rPr>
          <w:rStyle w:val="Emphasis"/>
          <w:highlight w:val="green"/>
        </w:rPr>
        <w:t>Republicans</w:t>
      </w:r>
      <w:r w:rsidRPr="005468EC">
        <w:rPr>
          <w:sz w:val="16"/>
          <w:highlight w:val="green"/>
        </w:rPr>
        <w:t xml:space="preserve"> </w:t>
      </w:r>
      <w:r w:rsidRPr="00E944DD">
        <w:rPr>
          <w:rStyle w:val="StyleUnderline"/>
          <w:highlight w:val="green"/>
        </w:rPr>
        <w:t>voted against it</w:t>
      </w:r>
      <w:r w:rsidRPr="005468EC">
        <w:rPr>
          <w:sz w:val="16"/>
        </w:rPr>
        <w:t xml:space="preserve"> after Trump publicly urged lawmakers Thursday to approve the legislation. </w:t>
      </w:r>
      <w:r w:rsidRPr="00E944DD">
        <w:rPr>
          <w:rStyle w:val="StyleUnderline"/>
          <w:highlight w:val="green"/>
        </w:rPr>
        <w:t>Dem</w:t>
      </w:r>
      <w:r w:rsidRPr="00E944DD">
        <w:rPr>
          <w:rStyle w:val="StyleUnderline"/>
        </w:rPr>
        <w:t>ocrat</w:t>
      </w:r>
      <w:r w:rsidRPr="00E944DD">
        <w:rPr>
          <w:rStyle w:val="StyleUnderline"/>
          <w:highlight w:val="green"/>
        </w:rPr>
        <w:t>s</w:t>
      </w:r>
      <w:r w:rsidRPr="005468EC">
        <w:rPr>
          <w:sz w:val="16"/>
        </w:rPr>
        <w:t xml:space="preserve"> were </w:t>
      </w:r>
      <w:r w:rsidRPr="00E944DD">
        <w:rPr>
          <w:rStyle w:val="StyleUnderline"/>
          <w:highlight w:val="green"/>
        </w:rPr>
        <w:t>split</w:t>
      </w:r>
      <w:r w:rsidRPr="005468EC">
        <w:rPr>
          <w:sz w:val="16"/>
        </w:rPr>
        <w:t xml:space="preserve">, with </w:t>
      </w:r>
      <w:r w:rsidRPr="00E944DD">
        <w:rPr>
          <w:rStyle w:val="StyleUnderline"/>
        </w:rPr>
        <w:t>24 of 47</w:t>
      </w:r>
      <w:r w:rsidRPr="005468EC">
        <w:rPr>
          <w:sz w:val="16"/>
        </w:rPr>
        <w:t xml:space="preserve"> caucus members </w:t>
      </w:r>
      <w:r w:rsidRPr="00E944DD">
        <w:rPr>
          <w:rStyle w:val="StyleUnderline"/>
        </w:rPr>
        <w:t>opposing</w:t>
      </w:r>
      <w:r w:rsidRPr="005468EC">
        <w:rPr>
          <w:sz w:val="16"/>
        </w:rPr>
        <w:t xml:space="preserve"> the package.</w:t>
      </w:r>
    </w:p>
    <w:p w14:paraId="7A98831A" w14:textId="77777777" w:rsidR="00512413" w:rsidRPr="005468EC" w:rsidRDefault="00512413" w:rsidP="00512413">
      <w:pPr>
        <w:rPr>
          <w:sz w:val="16"/>
        </w:rPr>
      </w:pPr>
      <w:r w:rsidRPr="00E944DD">
        <w:rPr>
          <w:rStyle w:val="StyleUnderline"/>
          <w:highlight w:val="green"/>
        </w:rPr>
        <w:t>The</w:t>
      </w:r>
      <w:r w:rsidRPr="005468EC">
        <w:rPr>
          <w:sz w:val="16"/>
          <w:highlight w:val="green"/>
        </w:rPr>
        <w:t xml:space="preserve"> </w:t>
      </w:r>
      <w:r w:rsidRPr="00E944DD">
        <w:rPr>
          <w:rStyle w:val="Emphasis"/>
          <w:highlight w:val="green"/>
        </w:rPr>
        <w:t>Senate’s vote</w:t>
      </w:r>
      <w:r w:rsidRPr="005468EC">
        <w:rPr>
          <w:sz w:val="16"/>
          <w:highlight w:val="green"/>
        </w:rPr>
        <w:t xml:space="preserve"> </w:t>
      </w:r>
      <w:r w:rsidRPr="00E944DD">
        <w:rPr>
          <w:rStyle w:val="Emphasis"/>
          <w:highlight w:val="green"/>
        </w:rPr>
        <w:t>won’t avert</w:t>
      </w:r>
      <w:r w:rsidRPr="00E944DD">
        <w:rPr>
          <w:rStyle w:val="StyleUnderline"/>
          <w:highlight w:val="green"/>
        </w:rPr>
        <w:t xml:space="preserve"> a</w:t>
      </w:r>
      <w:r w:rsidRPr="00E944DD">
        <w:rPr>
          <w:rStyle w:val="StyleUnderline"/>
        </w:rPr>
        <w:t xml:space="preserve"> partial </w:t>
      </w:r>
      <w:r w:rsidRPr="00E944DD">
        <w:rPr>
          <w:rStyle w:val="Emphasis"/>
          <w:highlight w:val="green"/>
        </w:rPr>
        <w:t>shutdown</w:t>
      </w:r>
      <w:r w:rsidRPr="00E944DD">
        <w:rPr>
          <w:rStyle w:val="StyleUnderline"/>
        </w:rPr>
        <w:t xml:space="preserve"> that will start</w:t>
      </w:r>
      <w:r w:rsidRPr="005468EC">
        <w:rPr>
          <w:sz w:val="16"/>
        </w:rPr>
        <w:t xml:space="preserve"> early </w:t>
      </w:r>
      <w:r w:rsidRPr="00E944DD">
        <w:rPr>
          <w:rStyle w:val="StyleUnderline"/>
        </w:rPr>
        <w:t>Saturday</w:t>
      </w:r>
      <w:r w:rsidRPr="005468EC">
        <w:rPr>
          <w:sz w:val="16"/>
        </w:rPr>
        <w:t xml:space="preserve"> morning </w:t>
      </w:r>
      <w:r w:rsidRPr="00E944DD">
        <w:rPr>
          <w:rStyle w:val="StyleUnderline"/>
          <w:highlight w:val="green"/>
        </w:rPr>
        <w:t xml:space="preserve">since </w:t>
      </w:r>
      <w:r w:rsidRPr="00E944DD">
        <w:rPr>
          <w:rStyle w:val="Emphasis"/>
          <w:highlight w:val="green"/>
        </w:rPr>
        <w:t>House</w:t>
      </w:r>
      <w:r w:rsidRPr="00E944DD">
        <w:rPr>
          <w:rStyle w:val="StyleUnderline"/>
        </w:rPr>
        <w:t xml:space="preserve"> </w:t>
      </w:r>
      <w:r w:rsidRPr="00E944DD">
        <w:rPr>
          <w:rStyle w:val="Emphasis"/>
          <w:highlight w:val="green"/>
        </w:rPr>
        <w:t>lawmakers</w:t>
      </w:r>
      <w:r w:rsidRPr="00E944DD">
        <w:rPr>
          <w:rStyle w:val="StyleUnderline"/>
          <w:highlight w:val="green"/>
        </w:rPr>
        <w:t xml:space="preserve"> are </w:t>
      </w:r>
      <w:r w:rsidRPr="00E944DD">
        <w:rPr>
          <w:rStyle w:val="Emphasis"/>
          <w:highlight w:val="green"/>
        </w:rPr>
        <w:t>out of town</w:t>
      </w:r>
      <w:r w:rsidRPr="005468EC">
        <w:rPr>
          <w:sz w:val="16"/>
        </w:rPr>
        <w:t xml:space="preserve"> and not scheduled to return until Monday.</w:t>
      </w:r>
    </w:p>
    <w:p w14:paraId="47EA64D2" w14:textId="77777777" w:rsidR="00512413" w:rsidRDefault="00512413" w:rsidP="00512413">
      <w:pPr>
        <w:rPr>
          <w:rStyle w:val="StyleUnderline"/>
        </w:rPr>
      </w:pPr>
      <w:r w:rsidRPr="00E944DD">
        <w:rPr>
          <w:rStyle w:val="StyleUnderline"/>
        </w:rPr>
        <w:t>During a private call</w:t>
      </w:r>
      <w:r w:rsidRPr="005468EC">
        <w:rPr>
          <w:sz w:val="16"/>
        </w:rPr>
        <w:t xml:space="preserve"> with House Republicans Friday, Speaker Mike </w:t>
      </w:r>
      <w:r w:rsidRPr="00E944DD">
        <w:rPr>
          <w:rStyle w:val="StyleUnderline"/>
          <w:highlight w:val="green"/>
        </w:rPr>
        <w:t>Johnson</w:t>
      </w:r>
      <w:r w:rsidRPr="005468EC">
        <w:rPr>
          <w:sz w:val="16"/>
          <w:highlight w:val="green"/>
        </w:rPr>
        <w:t xml:space="preserve"> </w:t>
      </w:r>
      <w:r w:rsidRPr="00E944DD">
        <w:rPr>
          <w:rStyle w:val="StyleUnderline"/>
          <w:highlight w:val="green"/>
        </w:rPr>
        <w:t>said the</w:t>
      </w:r>
      <w:r w:rsidRPr="00E944DD">
        <w:rPr>
          <w:rStyle w:val="StyleUnderline"/>
        </w:rPr>
        <w:t xml:space="preserve"> </w:t>
      </w:r>
      <w:r w:rsidRPr="00E944DD">
        <w:rPr>
          <w:rStyle w:val="Emphasis"/>
          <w:highlight w:val="green"/>
        </w:rPr>
        <w:t>likeliest route</w:t>
      </w:r>
      <w:r w:rsidRPr="00E944DD">
        <w:rPr>
          <w:rStyle w:val="StyleUnderline"/>
        </w:rPr>
        <w:t xml:space="preserve"> to</w:t>
      </w:r>
      <w:r w:rsidRPr="005468EC">
        <w:rPr>
          <w:sz w:val="16"/>
        </w:rPr>
        <w:t xml:space="preserve"> </w:t>
      </w:r>
      <w:r w:rsidRPr="00E944DD">
        <w:rPr>
          <w:rStyle w:val="StyleUnderline"/>
        </w:rPr>
        <w:t>House</w:t>
      </w:r>
      <w:r w:rsidRPr="005468EC">
        <w:rPr>
          <w:sz w:val="16"/>
        </w:rPr>
        <w:t xml:space="preserve"> </w:t>
      </w:r>
      <w:r w:rsidRPr="00E944DD">
        <w:rPr>
          <w:rStyle w:val="Emphasis"/>
        </w:rPr>
        <w:t>passage</w:t>
      </w:r>
      <w:r w:rsidRPr="005468EC">
        <w:rPr>
          <w:sz w:val="16"/>
        </w:rPr>
        <w:t xml:space="preserve"> </w:t>
      </w:r>
      <w:r w:rsidRPr="00E944DD">
        <w:rPr>
          <w:rStyle w:val="StyleUnderline"/>
          <w:highlight w:val="green"/>
        </w:rPr>
        <w:t>would be</w:t>
      </w:r>
      <w:r w:rsidRPr="00E944DD">
        <w:rPr>
          <w:rStyle w:val="StyleUnderline"/>
        </w:rPr>
        <w:t xml:space="preserve"> bringing the package up</w:t>
      </w:r>
      <w:r w:rsidRPr="005468EC">
        <w:rPr>
          <w:sz w:val="16"/>
        </w:rPr>
        <w:t xml:space="preserve"> </w:t>
      </w:r>
      <w:r w:rsidRPr="00E944DD">
        <w:rPr>
          <w:rStyle w:val="StyleUnderline"/>
        </w:rPr>
        <w:t xml:space="preserve">under </w:t>
      </w:r>
      <w:r w:rsidRPr="00E944DD">
        <w:rPr>
          <w:rStyle w:val="StyleUnderline"/>
          <w:highlight w:val="green"/>
        </w:rPr>
        <w:t xml:space="preserve">a </w:t>
      </w:r>
      <w:r w:rsidRPr="00E944DD">
        <w:rPr>
          <w:rStyle w:val="Emphasis"/>
          <w:highlight w:val="green"/>
        </w:rPr>
        <w:t>fast-track</w:t>
      </w:r>
      <w:r w:rsidRPr="00E944DD">
        <w:rPr>
          <w:rStyle w:val="Emphasis"/>
        </w:rPr>
        <w:t xml:space="preserve"> process </w:t>
      </w:r>
      <w:r w:rsidRPr="00E944DD">
        <w:rPr>
          <w:rStyle w:val="Emphasis"/>
          <w:highlight w:val="green"/>
        </w:rPr>
        <w:t>Monday</w:t>
      </w:r>
      <w:r w:rsidRPr="00E944DD">
        <w:rPr>
          <w:rStyle w:val="Emphasis"/>
        </w:rPr>
        <w:t xml:space="preserve"> evening</w:t>
      </w:r>
      <w:r w:rsidRPr="005468EC">
        <w:rPr>
          <w:sz w:val="16"/>
        </w:rPr>
        <w:t xml:space="preserve">. </w:t>
      </w:r>
      <w:r w:rsidRPr="00E944DD">
        <w:rPr>
          <w:rStyle w:val="StyleUnderline"/>
          <w:highlight w:val="green"/>
        </w:rPr>
        <w:t>That</w:t>
      </w:r>
      <w:r w:rsidRPr="00E944DD">
        <w:rPr>
          <w:rStyle w:val="StyleUnderline"/>
        </w:rPr>
        <w:t xml:space="preserve"> </w:t>
      </w:r>
      <w:r w:rsidRPr="00E944DD">
        <w:rPr>
          <w:rStyle w:val="StyleUnderline"/>
          <w:highlight w:val="green"/>
        </w:rPr>
        <w:t xml:space="preserve">would require a </w:t>
      </w:r>
      <w:r w:rsidRPr="00E944DD">
        <w:rPr>
          <w:rStyle w:val="Emphasis"/>
          <w:highlight w:val="green"/>
        </w:rPr>
        <w:t>two-thirds majority</w:t>
      </w:r>
      <w:r w:rsidRPr="00E944DD">
        <w:rPr>
          <w:rStyle w:val="StyleUnderline"/>
        </w:rPr>
        <w:t xml:space="preserve"> — and a significant number of Democratic votes.</w:t>
      </w:r>
    </w:p>
    <w:p w14:paraId="062AA72E" w14:textId="77777777" w:rsidR="00512413" w:rsidRPr="005468EC" w:rsidRDefault="00512413" w:rsidP="00512413">
      <w:pPr>
        <w:rPr>
          <w:sz w:val="16"/>
        </w:rPr>
      </w:pPr>
      <w:r w:rsidRPr="00E944DD">
        <w:rPr>
          <w:rStyle w:val="StyleUnderline"/>
          <w:highlight w:val="green"/>
        </w:rPr>
        <w:t>The</w:t>
      </w:r>
      <w:r w:rsidRPr="00E944DD">
        <w:rPr>
          <w:rStyle w:val="StyleUnderline"/>
        </w:rPr>
        <w:t xml:space="preserve"> </w:t>
      </w:r>
      <w:r w:rsidRPr="00E944DD">
        <w:rPr>
          <w:rStyle w:val="Emphasis"/>
        </w:rPr>
        <w:t xml:space="preserve">$1.2 trillion </w:t>
      </w:r>
      <w:r w:rsidRPr="00E944DD">
        <w:rPr>
          <w:rStyle w:val="Emphasis"/>
          <w:highlight w:val="green"/>
        </w:rPr>
        <w:t>package</w:t>
      </w:r>
      <w:r w:rsidRPr="005468EC">
        <w:rPr>
          <w:sz w:val="16"/>
          <w:highlight w:val="green"/>
        </w:rPr>
        <w:t xml:space="preserve"> </w:t>
      </w:r>
      <w:r w:rsidRPr="00E944DD">
        <w:rPr>
          <w:rStyle w:val="StyleUnderline"/>
          <w:highlight w:val="green"/>
        </w:rPr>
        <w:t xml:space="preserve">could </w:t>
      </w:r>
      <w:r w:rsidRPr="00E944DD">
        <w:rPr>
          <w:rStyle w:val="Emphasis"/>
          <w:highlight w:val="green"/>
        </w:rPr>
        <w:t>face challenges</w:t>
      </w:r>
      <w:r w:rsidRPr="005468EC">
        <w:rPr>
          <w:sz w:val="16"/>
        </w:rPr>
        <w:t xml:space="preserve"> in the House, especially </w:t>
      </w:r>
      <w:r w:rsidRPr="00E944DD">
        <w:rPr>
          <w:rStyle w:val="StyleUnderline"/>
          <w:highlight w:val="green"/>
        </w:rPr>
        <w:t xml:space="preserve">from </w:t>
      </w:r>
      <w:r w:rsidRPr="00E944DD">
        <w:rPr>
          <w:rStyle w:val="Emphasis"/>
          <w:highlight w:val="green"/>
        </w:rPr>
        <w:t>conservative hard-liners</w:t>
      </w:r>
      <w:r w:rsidRPr="005468EC">
        <w:rPr>
          <w:sz w:val="16"/>
        </w:rPr>
        <w:t xml:space="preserve"> </w:t>
      </w:r>
      <w:r w:rsidRPr="00E944DD">
        <w:rPr>
          <w:rStyle w:val="StyleUnderline"/>
          <w:highlight w:val="green"/>
        </w:rPr>
        <w:t>who</w:t>
      </w:r>
      <w:r w:rsidRPr="005468EC">
        <w:rPr>
          <w:sz w:val="16"/>
        </w:rPr>
        <w:t xml:space="preserve"> have </w:t>
      </w:r>
      <w:r w:rsidRPr="00E944DD">
        <w:rPr>
          <w:rStyle w:val="StyleUnderline"/>
        </w:rPr>
        <w:t xml:space="preserve">said they </w:t>
      </w:r>
      <w:r w:rsidRPr="00E944DD">
        <w:rPr>
          <w:rStyle w:val="StyleUnderline"/>
          <w:highlight w:val="green"/>
        </w:rPr>
        <w:t xml:space="preserve">would </w:t>
      </w:r>
      <w:r w:rsidRPr="00E944DD">
        <w:rPr>
          <w:rStyle w:val="Emphasis"/>
          <w:highlight w:val="green"/>
        </w:rPr>
        <w:t>vote against</w:t>
      </w:r>
      <w:r w:rsidRPr="005468EC">
        <w:rPr>
          <w:sz w:val="16"/>
        </w:rPr>
        <w:t xml:space="preserve"> any </w:t>
      </w:r>
      <w:r w:rsidRPr="00E944DD">
        <w:rPr>
          <w:rStyle w:val="Emphasis"/>
          <w:highlight w:val="green"/>
        </w:rPr>
        <w:t>Senate changes</w:t>
      </w:r>
      <w:r w:rsidRPr="005468EC">
        <w:rPr>
          <w:sz w:val="16"/>
        </w:rPr>
        <w:t xml:space="preserve"> to what the House already passed. </w:t>
      </w:r>
      <w:r w:rsidRPr="00E944DD">
        <w:rPr>
          <w:rStyle w:val="StyleUnderline"/>
        </w:rPr>
        <w:t>Many</w:t>
      </w:r>
      <w:r w:rsidRPr="005468EC">
        <w:rPr>
          <w:sz w:val="16"/>
        </w:rPr>
        <w:t xml:space="preserve"> </w:t>
      </w:r>
      <w:r w:rsidRPr="00E944DD">
        <w:rPr>
          <w:rStyle w:val="StyleUnderline"/>
        </w:rPr>
        <w:t>House Dem</w:t>
      </w:r>
      <w:r w:rsidRPr="005468EC">
        <w:rPr>
          <w:sz w:val="16"/>
        </w:rPr>
        <w:t>ocrat</w:t>
      </w:r>
      <w:r w:rsidRPr="00E944DD">
        <w:rPr>
          <w:rStyle w:val="StyleUnderline"/>
        </w:rPr>
        <w:t>s</w:t>
      </w:r>
      <w:r w:rsidRPr="005468EC">
        <w:rPr>
          <w:sz w:val="16"/>
        </w:rPr>
        <w:t xml:space="preserve"> </w:t>
      </w:r>
      <w:r w:rsidRPr="00E944DD">
        <w:rPr>
          <w:rStyle w:val="StyleUnderline"/>
        </w:rPr>
        <w:t xml:space="preserve">are also </w:t>
      </w:r>
      <w:r w:rsidRPr="00E944DD">
        <w:rPr>
          <w:rStyle w:val="Emphasis"/>
        </w:rPr>
        <w:t>wary</w:t>
      </w:r>
      <w:r w:rsidRPr="00E944DD">
        <w:rPr>
          <w:rStyle w:val="StyleUnderline"/>
        </w:rPr>
        <w:t xml:space="preserve"> of </w:t>
      </w:r>
      <w:r w:rsidRPr="00E944DD">
        <w:rPr>
          <w:rStyle w:val="Emphasis"/>
        </w:rPr>
        <w:t>stopgap funding</w:t>
      </w:r>
      <w:r w:rsidRPr="005468EC">
        <w:rPr>
          <w:sz w:val="16"/>
        </w:rPr>
        <w:t xml:space="preserve"> </w:t>
      </w:r>
      <w:r w:rsidRPr="00E944DD">
        <w:rPr>
          <w:rStyle w:val="StyleUnderline"/>
        </w:rPr>
        <w:t>for DHS</w:t>
      </w:r>
      <w:r w:rsidRPr="005468EC">
        <w:rPr>
          <w:sz w:val="16"/>
        </w:rPr>
        <w:t>, which would keep ICE and Border Patrol funded at current levels without immediate new restrictions.</w:t>
      </w:r>
    </w:p>
    <w:p w14:paraId="2D5C4FDA" w14:textId="77777777" w:rsidR="00512413" w:rsidRDefault="00512413" w:rsidP="00512413">
      <w:pPr>
        <w:pStyle w:val="Heading4"/>
      </w:pPr>
      <w:r>
        <w:t xml:space="preserve">Labor law is, </w:t>
      </w:r>
      <w:r w:rsidRPr="009A7185">
        <w:t>independently</w:t>
      </w:r>
      <w:r>
        <w:t xml:space="preserve">, </w:t>
      </w:r>
      <w:r>
        <w:rPr>
          <w:u w:val="single"/>
        </w:rPr>
        <w:t>politically contentious</w:t>
      </w:r>
      <w:r>
        <w:t>.</w:t>
      </w:r>
    </w:p>
    <w:p w14:paraId="49702441" w14:textId="77777777" w:rsidR="00512413" w:rsidRPr="009A7185" w:rsidRDefault="00512413" w:rsidP="00512413">
      <w:r w:rsidRPr="009A7185">
        <w:rPr>
          <w:rStyle w:val="Style13ptBold"/>
        </w:rPr>
        <w:t>Haraden 26</w:t>
      </w:r>
      <w:r>
        <w:t xml:space="preserve"> – Future Labor and Employment Attorney committed to fighting for Economic Justice in all forms J.D. Candidate, Georgetown University Law Center, Class of 2027.</w:t>
      </w:r>
    </w:p>
    <w:p w14:paraId="6E2BA515" w14:textId="77777777" w:rsidR="00512413" w:rsidRPr="009A7185" w:rsidRDefault="00512413" w:rsidP="00512413">
      <w:r>
        <w:t>Ryan Haraden, “The Uncertain Future of the NLRB” Georgetown Journal of Poverty Law &amp; Policy. 1/19/2026. https://www.law.georgetown.edu/poverty-journal/blog/the-uncertain-future-of-the-nlrb/</w:t>
      </w:r>
    </w:p>
    <w:p w14:paraId="1B68FDCF" w14:textId="77777777" w:rsidR="00512413" w:rsidRPr="00E249D5" w:rsidRDefault="00512413" w:rsidP="00512413">
      <w:pPr>
        <w:rPr>
          <w:sz w:val="16"/>
        </w:rPr>
      </w:pPr>
      <w:r w:rsidRPr="009A7185">
        <w:rPr>
          <w:rStyle w:val="Emphasis"/>
          <w:highlight w:val="green"/>
        </w:rPr>
        <w:t>Conservative legal scholars</w:t>
      </w:r>
      <w:r w:rsidRPr="00E249D5">
        <w:rPr>
          <w:sz w:val="16"/>
        </w:rPr>
        <w:t xml:space="preserve">, </w:t>
      </w:r>
      <w:r w:rsidRPr="009A7185">
        <w:rPr>
          <w:rStyle w:val="StyleUnderline"/>
          <w:highlight w:val="green"/>
        </w:rPr>
        <w:t>mirr</w:t>
      </w:r>
      <w:r w:rsidRPr="009A7185">
        <w:rPr>
          <w:rStyle w:val="StyleUnderline"/>
        </w:rPr>
        <w:t>oring</w:t>
      </w:r>
      <w:r w:rsidRPr="00E249D5">
        <w:rPr>
          <w:sz w:val="16"/>
        </w:rPr>
        <w:t xml:space="preserve"> President </w:t>
      </w:r>
      <w:r w:rsidRPr="009A7185">
        <w:rPr>
          <w:rStyle w:val="StyleUnderline"/>
        </w:rPr>
        <w:t>Reagan’s</w:t>
      </w:r>
      <w:r w:rsidRPr="00E249D5">
        <w:rPr>
          <w:sz w:val="16"/>
        </w:rPr>
        <w:t xml:space="preserve"> fears about government overreach and support of Milton Friedman-esque “</w:t>
      </w:r>
      <w:r w:rsidRPr="009A7185">
        <w:rPr>
          <w:rStyle w:val="StyleUnderline"/>
          <w:highlight w:val="green"/>
        </w:rPr>
        <w:t>trickle-down</w:t>
      </w:r>
      <w:r w:rsidRPr="009A7185">
        <w:rPr>
          <w:rStyle w:val="StyleUnderline"/>
        </w:rPr>
        <w:t xml:space="preserve"> economics</w:t>
      </w:r>
      <w:r w:rsidRPr="00E249D5">
        <w:rPr>
          <w:sz w:val="16"/>
        </w:rPr>
        <w:t xml:space="preserve">” theories, </w:t>
      </w:r>
      <w:r w:rsidRPr="009A7185">
        <w:rPr>
          <w:rStyle w:val="StyleUnderline"/>
        </w:rPr>
        <w:t xml:space="preserve">have </w:t>
      </w:r>
      <w:r w:rsidRPr="009A7185">
        <w:rPr>
          <w:rStyle w:val="StyleUnderline"/>
          <w:highlight w:val="green"/>
        </w:rPr>
        <w:t>let their concern about</w:t>
      </w:r>
      <w:r w:rsidRPr="00E249D5">
        <w:rPr>
          <w:sz w:val="16"/>
          <w:highlight w:val="green"/>
        </w:rPr>
        <w:t xml:space="preserve"> </w:t>
      </w:r>
      <w:r w:rsidRPr="009A7185">
        <w:rPr>
          <w:rStyle w:val="StyleUnderline"/>
          <w:highlight w:val="green"/>
        </w:rPr>
        <w:t xml:space="preserve">the </w:t>
      </w:r>
      <w:r w:rsidRPr="009A7185">
        <w:rPr>
          <w:rStyle w:val="Emphasis"/>
          <w:highlight w:val="green"/>
        </w:rPr>
        <w:t>NLRA</w:t>
      </w:r>
      <w:r w:rsidRPr="009A7185">
        <w:rPr>
          <w:rStyle w:val="StyleUnderline"/>
          <w:highlight w:val="green"/>
        </w:rPr>
        <w:t xml:space="preserve"> be</w:t>
      </w:r>
      <w:r w:rsidRPr="009A7185">
        <w:rPr>
          <w:rStyle w:val="StyleUnderline"/>
        </w:rPr>
        <w:t xml:space="preserve"> </w:t>
      </w:r>
      <w:r w:rsidRPr="009A7185">
        <w:rPr>
          <w:rStyle w:val="Emphasis"/>
        </w:rPr>
        <w:t xml:space="preserve">continually </w:t>
      </w:r>
      <w:r w:rsidRPr="009A7185">
        <w:rPr>
          <w:rStyle w:val="Emphasis"/>
          <w:highlight w:val="green"/>
        </w:rPr>
        <w:t>known</w:t>
      </w:r>
      <w:r w:rsidRPr="00E249D5">
        <w:rPr>
          <w:sz w:val="16"/>
        </w:rPr>
        <w:t xml:space="preserve">. </w:t>
      </w:r>
      <w:r w:rsidRPr="009A7185">
        <w:rPr>
          <w:rStyle w:val="Emphasis"/>
          <w:highlight w:val="green"/>
        </w:rPr>
        <w:t>Unions</w:t>
      </w:r>
      <w:r w:rsidRPr="00E249D5">
        <w:rPr>
          <w:sz w:val="16"/>
        </w:rPr>
        <w:t xml:space="preserve">, they view, </w:t>
      </w:r>
      <w:r w:rsidRPr="009A7185">
        <w:rPr>
          <w:rStyle w:val="StyleUnderline"/>
        </w:rPr>
        <w:t xml:space="preserve">are </w:t>
      </w:r>
      <w:r w:rsidRPr="009A7185">
        <w:rPr>
          <w:rStyle w:val="Emphasis"/>
          <w:highlight w:val="green"/>
        </w:rPr>
        <w:t>attack</w:t>
      </w:r>
      <w:r w:rsidRPr="009A7185">
        <w:rPr>
          <w:rStyle w:val="Emphasis"/>
        </w:rPr>
        <w:t>s</w:t>
      </w:r>
      <w:r w:rsidRPr="00E249D5">
        <w:rPr>
          <w:sz w:val="16"/>
        </w:rPr>
        <w:t xml:space="preserve"> </w:t>
      </w:r>
      <w:r w:rsidRPr="009A7185">
        <w:rPr>
          <w:rStyle w:val="StyleUnderline"/>
        </w:rPr>
        <w:t xml:space="preserve">against </w:t>
      </w:r>
      <w:r w:rsidRPr="009A7185">
        <w:rPr>
          <w:rStyle w:val="Emphasis"/>
          <w:highlight w:val="green"/>
        </w:rPr>
        <w:t>worker</w:t>
      </w:r>
      <w:r w:rsidRPr="00E249D5">
        <w:rPr>
          <w:sz w:val="16"/>
          <w:highlight w:val="green"/>
        </w:rPr>
        <w:t xml:space="preserve"> </w:t>
      </w:r>
      <w:r w:rsidRPr="009A7185">
        <w:rPr>
          <w:rStyle w:val="StyleUnderline"/>
          <w:highlight w:val="green"/>
        </w:rPr>
        <w:t xml:space="preserve">and </w:t>
      </w:r>
      <w:r w:rsidRPr="009A7185">
        <w:rPr>
          <w:rStyle w:val="Emphasis"/>
          <w:highlight w:val="green"/>
        </w:rPr>
        <w:t>corporate</w:t>
      </w:r>
      <w:r w:rsidRPr="00E249D5">
        <w:rPr>
          <w:sz w:val="16"/>
          <w:highlight w:val="green"/>
        </w:rPr>
        <w:t xml:space="preserve"> </w:t>
      </w:r>
      <w:r w:rsidRPr="009A7185">
        <w:rPr>
          <w:rStyle w:val="Emphasis"/>
          <w:highlight w:val="green"/>
        </w:rPr>
        <w:t>autonomy</w:t>
      </w:r>
      <w:r w:rsidRPr="00E249D5">
        <w:rPr>
          <w:sz w:val="16"/>
        </w:rPr>
        <w:t xml:space="preserve"> while having disproportionate influence on political structures.[24] They also view the NLRA as counterintuitively successful by achieving labor peace at the expense of declining union density.[25] </w:t>
      </w:r>
      <w:r w:rsidRPr="009A7185">
        <w:rPr>
          <w:rStyle w:val="StyleUnderline"/>
          <w:highlight w:val="green"/>
        </w:rPr>
        <w:t>These views are</w:t>
      </w:r>
      <w:r w:rsidRPr="009A7185">
        <w:rPr>
          <w:rStyle w:val="StyleUnderline"/>
        </w:rPr>
        <w:t xml:space="preserve"> </w:t>
      </w:r>
      <w:r w:rsidRPr="009A7185">
        <w:rPr>
          <w:rStyle w:val="StyleUnderline"/>
          <w:highlight w:val="green"/>
        </w:rPr>
        <w:t>reflected in</w:t>
      </w:r>
      <w:r w:rsidRPr="00E249D5">
        <w:rPr>
          <w:sz w:val="16"/>
        </w:rPr>
        <w:t xml:space="preserve"> the notorious “</w:t>
      </w:r>
      <w:r w:rsidRPr="009A7185">
        <w:rPr>
          <w:rStyle w:val="Emphasis"/>
          <w:highlight w:val="green"/>
        </w:rPr>
        <w:t>Project 2025</w:t>
      </w:r>
      <w:r w:rsidRPr="00E249D5">
        <w:rPr>
          <w:sz w:val="16"/>
        </w:rPr>
        <w:t xml:space="preserve">” </w:t>
      </w:r>
      <w:r w:rsidRPr="009A7185">
        <w:rPr>
          <w:rStyle w:val="StyleUnderline"/>
        </w:rPr>
        <w:t xml:space="preserve">and </w:t>
      </w:r>
      <w:r w:rsidRPr="00E249D5">
        <w:rPr>
          <w:sz w:val="16"/>
        </w:rPr>
        <w:t>its promises for the future of union and labor law—a future that seems to be materializing under the second Trump Administration’s attacks on the NLRB and similar administrative bodies.[26]</w:t>
      </w:r>
    </w:p>
    <w:p w14:paraId="25DDA653" w14:textId="77777777" w:rsidR="00512413" w:rsidRPr="00E249D5" w:rsidRDefault="00512413" w:rsidP="00512413">
      <w:pPr>
        <w:rPr>
          <w:sz w:val="16"/>
        </w:rPr>
      </w:pPr>
      <w:r w:rsidRPr="00E249D5">
        <w:rPr>
          <w:sz w:val="16"/>
        </w:rPr>
        <w:t xml:space="preserve">While these </w:t>
      </w:r>
      <w:r w:rsidRPr="009A7185">
        <w:rPr>
          <w:rStyle w:val="Emphasis"/>
          <w:highlight w:val="green"/>
        </w:rPr>
        <w:t>anti-union policies</w:t>
      </w:r>
      <w:r w:rsidRPr="00E249D5">
        <w:rPr>
          <w:sz w:val="16"/>
        </w:rPr>
        <w:t xml:space="preserve"> </w:t>
      </w:r>
      <w:r w:rsidRPr="009A7185">
        <w:rPr>
          <w:rStyle w:val="StyleUnderline"/>
        </w:rPr>
        <w:t>and economic justifications</w:t>
      </w:r>
      <w:r w:rsidRPr="00E249D5">
        <w:rPr>
          <w:sz w:val="16"/>
        </w:rPr>
        <w:t xml:space="preserve"> </w:t>
      </w:r>
      <w:r w:rsidRPr="009A7185">
        <w:rPr>
          <w:rStyle w:val="StyleUnderline"/>
          <w:highlight w:val="green"/>
        </w:rPr>
        <w:t>are</w:t>
      </w:r>
      <w:r w:rsidRPr="009A7185">
        <w:rPr>
          <w:rStyle w:val="StyleUnderline"/>
        </w:rPr>
        <w:t xml:space="preserve"> obviously </w:t>
      </w:r>
      <w:r w:rsidRPr="009A7185">
        <w:rPr>
          <w:rStyle w:val="Emphasis"/>
          <w:highlight w:val="green"/>
        </w:rPr>
        <w:t>attractive for corporations</w:t>
      </w:r>
      <w:r w:rsidRPr="00E249D5">
        <w:rPr>
          <w:sz w:val="16"/>
        </w:rPr>
        <w:t xml:space="preserve"> </w:t>
      </w:r>
      <w:r w:rsidRPr="009A7185">
        <w:rPr>
          <w:rStyle w:val="StyleUnderline"/>
          <w:highlight w:val="green"/>
        </w:rPr>
        <w:t>and</w:t>
      </w:r>
      <w:r w:rsidRPr="009A7185">
        <w:rPr>
          <w:rStyle w:val="StyleUnderline"/>
        </w:rPr>
        <w:t xml:space="preserve"> </w:t>
      </w:r>
      <w:r w:rsidRPr="009A7185">
        <w:rPr>
          <w:rStyle w:val="StyleUnderline"/>
          <w:highlight w:val="green"/>
        </w:rPr>
        <w:t>those</w:t>
      </w:r>
      <w:r w:rsidRPr="009A7185">
        <w:rPr>
          <w:rStyle w:val="StyleUnderline"/>
        </w:rPr>
        <w:t xml:space="preserve"> </w:t>
      </w:r>
      <w:r w:rsidRPr="00E249D5">
        <w:rPr>
          <w:sz w:val="16"/>
        </w:rPr>
        <w:t xml:space="preserve">currently </w:t>
      </w:r>
      <w:r w:rsidRPr="009A7185">
        <w:rPr>
          <w:rStyle w:val="Emphasis"/>
          <w:highlight w:val="green"/>
        </w:rPr>
        <w:t>in charge</w:t>
      </w:r>
      <w:r w:rsidRPr="00E249D5">
        <w:rPr>
          <w:sz w:val="16"/>
        </w:rPr>
        <w:t xml:space="preserve"> </w:t>
      </w:r>
      <w:r w:rsidRPr="009A7185">
        <w:rPr>
          <w:rStyle w:val="StyleUnderline"/>
        </w:rPr>
        <w:t xml:space="preserve">of the federal </w:t>
      </w:r>
      <w:r w:rsidRPr="009A7185">
        <w:rPr>
          <w:rStyle w:val="Emphasis"/>
        </w:rPr>
        <w:t>government</w:t>
      </w:r>
      <w:r w:rsidRPr="00E249D5">
        <w:rPr>
          <w:sz w:val="16"/>
        </w:rPr>
        <w:t>, workers and the working-class will continue to be hurt from the stripping away of rights and protections to organize.[27] As the federal government backs off, however, individual states, such as California and New York, have taken up the labor protection torch themselves by providing independent workers organizing protections and some level of union governance oversight.[28] However, these protections are fundamentally limited in scope and create a patchwork of enforcement that cannot address national economic problems as a whole.[29] More notably, these state policies often are considered in conflict with the NLRA under the Constitution’s Supremacy Clause and therefore have been deemed federally preempted by the Supreme Court.[30]</w:t>
      </w:r>
    </w:p>
    <w:p w14:paraId="43427380" w14:textId="77777777" w:rsidR="00512413" w:rsidRPr="00E249D5" w:rsidRDefault="00512413" w:rsidP="00512413">
      <w:pPr>
        <w:rPr>
          <w:sz w:val="16"/>
        </w:rPr>
      </w:pPr>
      <w:r w:rsidRPr="00E249D5">
        <w:rPr>
          <w:sz w:val="16"/>
        </w:rPr>
        <w:t xml:space="preserve">As such, under the Supreme Court’s current jurisprudence, it is clear that most of the abilities to reform labor law rest solely in the hands of Congress.[31] However, </w:t>
      </w:r>
      <w:r w:rsidRPr="009A7185">
        <w:rPr>
          <w:rStyle w:val="StyleUnderline"/>
        </w:rPr>
        <w:t xml:space="preserve">the </w:t>
      </w:r>
      <w:r w:rsidRPr="009A7185">
        <w:rPr>
          <w:rStyle w:val="Emphasis"/>
          <w:highlight w:val="green"/>
        </w:rPr>
        <w:t>current political makeup</w:t>
      </w:r>
      <w:r w:rsidRPr="00E249D5">
        <w:rPr>
          <w:sz w:val="16"/>
        </w:rPr>
        <w:t xml:space="preserve"> </w:t>
      </w:r>
      <w:r w:rsidRPr="009A7185">
        <w:rPr>
          <w:rStyle w:val="StyleUnderline"/>
        </w:rPr>
        <w:t xml:space="preserve">of </w:t>
      </w:r>
      <w:r w:rsidRPr="009A7185">
        <w:rPr>
          <w:rStyle w:val="Emphasis"/>
        </w:rPr>
        <w:t>Congress</w:t>
      </w:r>
      <w:r w:rsidRPr="009A7185">
        <w:rPr>
          <w:rStyle w:val="StyleUnderline"/>
        </w:rPr>
        <w:t xml:space="preserve"> functionally </w:t>
      </w:r>
      <w:r w:rsidRPr="009A7185">
        <w:rPr>
          <w:rStyle w:val="Emphasis"/>
          <w:highlight w:val="green"/>
        </w:rPr>
        <w:t>makes any new laws</w:t>
      </w:r>
      <w:r w:rsidRPr="009A7185">
        <w:rPr>
          <w:rStyle w:val="StyleUnderline"/>
          <w:highlight w:val="green"/>
        </w:rPr>
        <w:t xml:space="preserve"> </w:t>
      </w:r>
      <w:r w:rsidRPr="009A7185">
        <w:rPr>
          <w:rStyle w:val="Emphasis"/>
          <w:highlight w:val="green"/>
        </w:rPr>
        <w:t>enforcing labor</w:t>
      </w:r>
      <w:r w:rsidRPr="009A7185">
        <w:rPr>
          <w:rStyle w:val="StyleUnderline"/>
          <w:highlight w:val="green"/>
        </w:rPr>
        <w:t xml:space="preserve"> or</w:t>
      </w:r>
      <w:r w:rsidRPr="009A7185">
        <w:rPr>
          <w:rStyle w:val="StyleUnderline"/>
        </w:rPr>
        <w:t xml:space="preserve"> employment protections </w:t>
      </w:r>
      <w:r w:rsidRPr="009A7185">
        <w:rPr>
          <w:rStyle w:val="Emphasis"/>
          <w:highlight w:val="green"/>
        </w:rPr>
        <w:t>functionally dead on arrival in either chamber</w:t>
      </w:r>
      <w:r w:rsidRPr="009A7185">
        <w:rPr>
          <w:rStyle w:val="StyleUnderline"/>
        </w:rPr>
        <w:t>.</w:t>
      </w:r>
      <w:r w:rsidRPr="00E249D5">
        <w:rPr>
          <w:sz w:val="16"/>
        </w:rPr>
        <w:t xml:space="preserve"> Further, </w:t>
      </w:r>
      <w:r w:rsidRPr="009A7185">
        <w:rPr>
          <w:rStyle w:val="StyleUnderline"/>
          <w:highlight w:val="green"/>
        </w:rPr>
        <w:t>even when</w:t>
      </w:r>
      <w:r w:rsidRPr="009A7185">
        <w:rPr>
          <w:rStyle w:val="StyleUnderline"/>
        </w:rPr>
        <w:t xml:space="preserve"> the </w:t>
      </w:r>
      <w:r w:rsidRPr="009A7185">
        <w:rPr>
          <w:rStyle w:val="StyleUnderline"/>
          <w:highlight w:val="green"/>
        </w:rPr>
        <w:t>political leanings</w:t>
      </w:r>
      <w:r w:rsidRPr="009A7185">
        <w:rPr>
          <w:rStyle w:val="StyleUnderline"/>
        </w:rPr>
        <w:t xml:space="preserve"> of Congress </w:t>
      </w:r>
      <w:r w:rsidRPr="009A7185">
        <w:rPr>
          <w:rStyle w:val="StyleUnderline"/>
          <w:highlight w:val="green"/>
        </w:rPr>
        <w:t>change</w:t>
      </w:r>
      <w:r w:rsidRPr="009A7185">
        <w:rPr>
          <w:rStyle w:val="StyleUnderline"/>
        </w:rPr>
        <w:t xml:space="preserve">, </w:t>
      </w:r>
      <w:r w:rsidRPr="009A7185">
        <w:rPr>
          <w:rStyle w:val="StyleUnderline"/>
          <w:highlight w:val="green"/>
        </w:rPr>
        <w:t>major questions arise</w:t>
      </w:r>
      <w:r w:rsidRPr="00E249D5">
        <w:rPr>
          <w:sz w:val="16"/>
        </w:rPr>
        <w:t xml:space="preserve"> </w:t>
      </w:r>
      <w:r w:rsidRPr="009A7185">
        <w:rPr>
          <w:rStyle w:val="StyleUnderline"/>
          <w:highlight w:val="green"/>
        </w:rPr>
        <w:t>about</w:t>
      </w:r>
      <w:r w:rsidRPr="009A7185">
        <w:rPr>
          <w:rStyle w:val="StyleUnderline"/>
        </w:rPr>
        <w:t xml:space="preserve"> the </w:t>
      </w:r>
      <w:r w:rsidRPr="009A7185">
        <w:rPr>
          <w:rStyle w:val="Emphasis"/>
          <w:highlight w:val="green"/>
        </w:rPr>
        <w:t>political will</w:t>
      </w:r>
      <w:r w:rsidRPr="00E249D5">
        <w:rPr>
          <w:sz w:val="16"/>
        </w:rPr>
        <w:t xml:space="preserve"> </w:t>
      </w:r>
      <w:r w:rsidRPr="009A7185">
        <w:rPr>
          <w:rStyle w:val="StyleUnderline"/>
        </w:rPr>
        <w:t>for many legislators</w:t>
      </w:r>
      <w:r w:rsidRPr="00E249D5">
        <w:rPr>
          <w:sz w:val="16"/>
        </w:rPr>
        <w:t xml:space="preserve"> to push forth any labor law reforms. Therefore, as Congress lies dormant, workers organizing together, rather than government involvement, seems to remain the predominant path to building economic power for the working class.[32] Although unable to provide swift economic or legal change, this front remains the most hopeful. Public support for unions is at an all-time high, and there have been several recent high-profile attempts to create organized labor groups within major service corporations, such as at multiple Amazon warehouses and Starbucks locations.</w:t>
      </w:r>
    </w:p>
    <w:p w14:paraId="6755DBED" w14:textId="77777777" w:rsidR="00512413" w:rsidRPr="00E4744C" w:rsidRDefault="00512413" w:rsidP="00512413">
      <w:pPr>
        <w:pStyle w:val="Heading4"/>
      </w:pPr>
      <w:r>
        <w:t xml:space="preserve">This shutdown </w:t>
      </w:r>
      <w:r>
        <w:rPr>
          <w:u w:val="single"/>
        </w:rPr>
        <w:t>specifically</w:t>
      </w:r>
      <w:r>
        <w:t xml:space="preserve"> would destroy the economy. </w:t>
      </w:r>
    </w:p>
    <w:p w14:paraId="63E2F88C" w14:textId="77777777" w:rsidR="00512413" w:rsidRPr="00E4744C" w:rsidRDefault="00512413" w:rsidP="00512413">
      <w:r w:rsidRPr="00E4744C">
        <w:rPr>
          <w:rStyle w:val="Style13ptBold"/>
        </w:rPr>
        <w:t>Woods 1/27</w:t>
      </w:r>
      <w:r>
        <w:t xml:space="preserve"> – Freelance Journalist based in Charlotte. </w:t>
      </w:r>
    </w:p>
    <w:p w14:paraId="156610D1" w14:textId="77777777" w:rsidR="00512413" w:rsidRPr="00E944DD" w:rsidRDefault="00512413" w:rsidP="00512413">
      <w:r>
        <w:t>Travis Woods, “A Government Shutdown Is Imminent – Why This One Could Hit Your Wallet Differently” Yahoo! Finance. 1/27/2026. https://finance.yahoo.com/news/government-shutdown-imminent-why-one-132130141.html</w:t>
      </w:r>
    </w:p>
    <w:p w14:paraId="079FE25E" w14:textId="77777777" w:rsidR="00512413" w:rsidRPr="00E249D5" w:rsidRDefault="00512413" w:rsidP="00512413">
      <w:pPr>
        <w:rPr>
          <w:sz w:val="16"/>
        </w:rPr>
      </w:pPr>
      <w:r w:rsidRPr="00E4744C">
        <w:rPr>
          <w:rStyle w:val="StyleUnderline"/>
          <w:highlight w:val="green"/>
        </w:rPr>
        <w:t>Just a few months</w:t>
      </w:r>
      <w:r w:rsidRPr="00E249D5">
        <w:rPr>
          <w:sz w:val="16"/>
          <w:highlight w:val="green"/>
        </w:rPr>
        <w:t xml:space="preserve"> </w:t>
      </w:r>
      <w:r w:rsidRPr="00E4744C">
        <w:rPr>
          <w:rStyle w:val="StyleUnderline"/>
          <w:highlight w:val="green"/>
        </w:rPr>
        <w:t xml:space="preserve">after the </w:t>
      </w:r>
      <w:r w:rsidRPr="00E4744C">
        <w:rPr>
          <w:rStyle w:val="Emphasis"/>
          <w:highlight w:val="green"/>
        </w:rPr>
        <w:t>longest</w:t>
      </w:r>
      <w:r w:rsidRPr="00DA5EB7">
        <w:rPr>
          <w:rStyle w:val="StyleUnderline"/>
        </w:rPr>
        <w:t xml:space="preserve"> government</w:t>
      </w:r>
      <w:r w:rsidRPr="00E249D5">
        <w:rPr>
          <w:sz w:val="16"/>
        </w:rPr>
        <w:t xml:space="preserve"> </w:t>
      </w:r>
      <w:r w:rsidRPr="00E4744C">
        <w:rPr>
          <w:rStyle w:val="Emphasis"/>
          <w:highlight w:val="green"/>
        </w:rPr>
        <w:t>shutdown</w:t>
      </w:r>
      <w:r w:rsidRPr="00E249D5">
        <w:rPr>
          <w:sz w:val="16"/>
        </w:rPr>
        <w:t xml:space="preserve"> </w:t>
      </w:r>
      <w:r w:rsidRPr="00DA5EB7">
        <w:rPr>
          <w:rStyle w:val="StyleUnderline"/>
        </w:rPr>
        <w:t xml:space="preserve">in American </w:t>
      </w:r>
      <w:r w:rsidRPr="00DA5EB7">
        <w:rPr>
          <w:rStyle w:val="Emphasis"/>
        </w:rPr>
        <w:t>history</w:t>
      </w:r>
      <w:r w:rsidRPr="00E249D5">
        <w:rPr>
          <w:sz w:val="16"/>
        </w:rPr>
        <w:t xml:space="preserve">, </w:t>
      </w:r>
      <w:r w:rsidRPr="00DA5EB7">
        <w:rPr>
          <w:rStyle w:val="StyleUnderline"/>
        </w:rPr>
        <w:t xml:space="preserve">the U.S. government is yet again </w:t>
      </w:r>
      <w:r w:rsidRPr="00E4744C">
        <w:rPr>
          <w:rStyle w:val="Emphasis"/>
          <w:highlight w:val="green"/>
        </w:rPr>
        <w:t>teetering</w:t>
      </w:r>
      <w:r w:rsidRPr="00E249D5">
        <w:rPr>
          <w:sz w:val="16"/>
          <w:highlight w:val="green"/>
        </w:rPr>
        <w:t xml:space="preserve"> </w:t>
      </w:r>
      <w:r w:rsidRPr="00E4744C">
        <w:rPr>
          <w:rStyle w:val="StyleUnderline"/>
          <w:highlight w:val="green"/>
        </w:rPr>
        <w:t xml:space="preserve">on </w:t>
      </w:r>
      <w:r w:rsidRPr="009C1578">
        <w:rPr>
          <w:rStyle w:val="StyleUnderline"/>
        </w:rPr>
        <w:t xml:space="preserve">the </w:t>
      </w:r>
      <w:r w:rsidRPr="00E4744C">
        <w:rPr>
          <w:rStyle w:val="Emphasis"/>
          <w:highlight w:val="green"/>
        </w:rPr>
        <w:t>brink</w:t>
      </w:r>
      <w:r w:rsidRPr="00DA5EB7">
        <w:rPr>
          <w:rStyle w:val="StyleUnderline"/>
        </w:rPr>
        <w:t xml:space="preserve"> of another shutdown</w:t>
      </w:r>
      <w:r w:rsidRPr="00E249D5">
        <w:rPr>
          <w:sz w:val="16"/>
        </w:rPr>
        <w:t>. Lawmakers have been unable to agree upon funding for the Department of Homeland Security (DHS) and its controversial office of Immigration and Customs Enforcement (ICE) and must do so before the fiscal year deadline: midnight on Friday, Jan. 30. Should they fail, the government will once again come to a funding standstill.</w:t>
      </w:r>
    </w:p>
    <w:p w14:paraId="1BBBEBB8" w14:textId="77777777" w:rsidR="00512413" w:rsidRPr="00E249D5" w:rsidRDefault="00512413" w:rsidP="00512413">
      <w:pPr>
        <w:rPr>
          <w:sz w:val="16"/>
        </w:rPr>
      </w:pPr>
      <w:r w:rsidRPr="00E4744C">
        <w:rPr>
          <w:rStyle w:val="Emphasis"/>
          <w:highlight w:val="green"/>
        </w:rPr>
        <w:t>This time</w:t>
      </w:r>
      <w:r w:rsidRPr="00E249D5">
        <w:rPr>
          <w:sz w:val="16"/>
        </w:rPr>
        <w:t xml:space="preserve">, however, </w:t>
      </w:r>
      <w:r w:rsidRPr="00E4744C">
        <w:rPr>
          <w:rStyle w:val="Emphasis"/>
          <w:highlight w:val="green"/>
        </w:rPr>
        <w:t>a shutdown will hit</w:t>
      </w:r>
      <w:r w:rsidRPr="00DA5EB7">
        <w:rPr>
          <w:rStyle w:val="StyleUnderline"/>
        </w:rPr>
        <w:t xml:space="preserve"> households and </w:t>
      </w:r>
      <w:r w:rsidRPr="00E4744C">
        <w:rPr>
          <w:rStyle w:val="Emphasis"/>
          <w:highlight w:val="green"/>
        </w:rPr>
        <w:t>markets differently</w:t>
      </w:r>
      <w:r w:rsidRPr="00DA5EB7">
        <w:rPr>
          <w:rStyle w:val="StyleUnderline"/>
        </w:rPr>
        <w:t>.</w:t>
      </w:r>
    </w:p>
    <w:p w14:paraId="134EB4D5" w14:textId="77777777" w:rsidR="00512413" w:rsidRPr="00E249D5" w:rsidRDefault="00512413" w:rsidP="00512413">
      <w:pPr>
        <w:rPr>
          <w:sz w:val="16"/>
        </w:rPr>
      </w:pPr>
      <w:r w:rsidRPr="00E4744C">
        <w:rPr>
          <w:rStyle w:val="Emphasis"/>
          <w:highlight w:val="green"/>
        </w:rPr>
        <w:t>Unlike prior shutdowns</w:t>
      </w:r>
      <w:r w:rsidRPr="00E249D5">
        <w:rPr>
          <w:sz w:val="16"/>
        </w:rPr>
        <w:t xml:space="preserve">, </w:t>
      </w:r>
      <w:r w:rsidRPr="00DA5EB7">
        <w:rPr>
          <w:rStyle w:val="StyleUnderline"/>
        </w:rPr>
        <w:t xml:space="preserve">wherein </w:t>
      </w:r>
      <w:r w:rsidRPr="00E4744C">
        <w:rPr>
          <w:rStyle w:val="Emphasis"/>
        </w:rPr>
        <w:t>data-producing agencies</w:t>
      </w:r>
      <w:r w:rsidRPr="00DA5EB7">
        <w:rPr>
          <w:rStyle w:val="Emphasis"/>
        </w:rPr>
        <w:t xml:space="preserve"> maintained funding</w:t>
      </w:r>
      <w:r w:rsidRPr="00E249D5">
        <w:rPr>
          <w:sz w:val="16"/>
        </w:rPr>
        <w:t xml:space="preserve"> (or were already funded), </w:t>
      </w:r>
      <w:r w:rsidRPr="00E4744C">
        <w:rPr>
          <w:rStyle w:val="Emphasis"/>
          <w:highlight w:val="green"/>
        </w:rPr>
        <w:t>this</w:t>
      </w:r>
      <w:r w:rsidRPr="00DA5EB7">
        <w:rPr>
          <w:rStyle w:val="Emphasis"/>
        </w:rPr>
        <w:t xml:space="preserve"> potential shutdown</w:t>
      </w:r>
      <w:r w:rsidRPr="00E249D5">
        <w:rPr>
          <w:sz w:val="16"/>
        </w:rPr>
        <w:t xml:space="preserve"> </w:t>
      </w:r>
      <w:r w:rsidRPr="00DA5EB7">
        <w:rPr>
          <w:rStyle w:val="StyleUnderline"/>
        </w:rPr>
        <w:t xml:space="preserve">would </w:t>
      </w:r>
      <w:r w:rsidRPr="00E4744C">
        <w:rPr>
          <w:rStyle w:val="Emphasis"/>
          <w:highlight w:val="green"/>
        </w:rPr>
        <w:t>cut funds</w:t>
      </w:r>
      <w:r w:rsidRPr="00E249D5">
        <w:rPr>
          <w:sz w:val="16"/>
          <w:highlight w:val="green"/>
        </w:rPr>
        <w:t xml:space="preserve"> </w:t>
      </w:r>
      <w:r w:rsidRPr="00E4744C">
        <w:rPr>
          <w:rStyle w:val="StyleUnderline"/>
          <w:highlight w:val="green"/>
        </w:rPr>
        <w:t xml:space="preserve">to </w:t>
      </w:r>
      <w:r w:rsidRPr="00E4744C">
        <w:rPr>
          <w:rStyle w:val="Emphasis"/>
          <w:highlight w:val="green"/>
        </w:rPr>
        <w:t>critical economic agencies</w:t>
      </w:r>
      <w:r w:rsidRPr="00E249D5">
        <w:rPr>
          <w:sz w:val="16"/>
        </w:rPr>
        <w:t xml:space="preserve"> </w:t>
      </w:r>
      <w:r w:rsidRPr="00E4744C">
        <w:rPr>
          <w:rStyle w:val="StyleUnderline"/>
          <w:highlight w:val="green"/>
        </w:rPr>
        <w:t>like</w:t>
      </w:r>
      <w:r w:rsidRPr="00E249D5">
        <w:rPr>
          <w:sz w:val="16"/>
        </w:rPr>
        <w:t xml:space="preserve"> the Department of </w:t>
      </w:r>
      <w:r w:rsidRPr="00E4744C">
        <w:rPr>
          <w:rStyle w:val="Emphasis"/>
          <w:highlight w:val="green"/>
        </w:rPr>
        <w:t>Labor</w:t>
      </w:r>
      <w:r w:rsidRPr="00E249D5">
        <w:rPr>
          <w:sz w:val="16"/>
        </w:rPr>
        <w:t xml:space="preserve">, per Yahoo Finance. </w:t>
      </w:r>
      <w:r w:rsidRPr="00E4744C">
        <w:rPr>
          <w:rStyle w:val="StyleUnderline"/>
        </w:rPr>
        <w:t xml:space="preserve">As a consequence, </w:t>
      </w:r>
      <w:r w:rsidRPr="00E4744C">
        <w:rPr>
          <w:rStyle w:val="Emphasis"/>
          <w:highlight w:val="green"/>
        </w:rPr>
        <w:t>key reports like monthly jobs</w:t>
      </w:r>
      <w:r w:rsidRPr="00E249D5">
        <w:rPr>
          <w:sz w:val="16"/>
        </w:rPr>
        <w:t xml:space="preserve"> </w:t>
      </w:r>
      <w:r w:rsidRPr="00E4744C">
        <w:rPr>
          <w:rStyle w:val="Emphasis"/>
        </w:rPr>
        <w:t>data</w:t>
      </w:r>
      <w:r w:rsidRPr="00E249D5">
        <w:rPr>
          <w:sz w:val="16"/>
        </w:rPr>
        <w:t xml:space="preserve">, </w:t>
      </w:r>
      <w:r w:rsidRPr="00E4744C">
        <w:rPr>
          <w:rStyle w:val="Emphasis"/>
          <w:highlight w:val="green"/>
        </w:rPr>
        <w:t>inflation</w:t>
      </w:r>
      <w:r w:rsidRPr="00E4744C">
        <w:rPr>
          <w:rStyle w:val="Emphasis"/>
        </w:rPr>
        <w:t xml:space="preserve"> numbers</w:t>
      </w:r>
      <w:r w:rsidRPr="00E249D5">
        <w:rPr>
          <w:sz w:val="16"/>
        </w:rPr>
        <w:t xml:space="preserve"> </w:t>
      </w:r>
      <w:r w:rsidRPr="00E4744C">
        <w:rPr>
          <w:rStyle w:val="StyleUnderline"/>
          <w:highlight w:val="green"/>
        </w:rPr>
        <w:t>and</w:t>
      </w:r>
      <w:r w:rsidRPr="00E249D5">
        <w:rPr>
          <w:sz w:val="16"/>
          <w:highlight w:val="green"/>
        </w:rPr>
        <w:t xml:space="preserve"> </w:t>
      </w:r>
      <w:r w:rsidRPr="00E4744C">
        <w:rPr>
          <w:rStyle w:val="Emphasis"/>
          <w:highlight w:val="green"/>
        </w:rPr>
        <w:t>unemployment</w:t>
      </w:r>
      <w:r w:rsidRPr="00E4744C">
        <w:rPr>
          <w:rStyle w:val="Emphasis"/>
        </w:rPr>
        <w:t xml:space="preserve"> figures</w:t>
      </w:r>
      <w:r w:rsidRPr="00E249D5">
        <w:rPr>
          <w:sz w:val="16"/>
        </w:rPr>
        <w:t xml:space="preserve"> </w:t>
      </w:r>
      <w:r w:rsidRPr="00E4744C">
        <w:rPr>
          <w:rStyle w:val="StyleUnderline"/>
          <w:highlight w:val="green"/>
        </w:rPr>
        <w:t>would be</w:t>
      </w:r>
      <w:r w:rsidRPr="00E4744C">
        <w:rPr>
          <w:rStyle w:val="StyleUnderline"/>
        </w:rPr>
        <w:t xml:space="preserve"> </w:t>
      </w:r>
      <w:r w:rsidRPr="00E4744C">
        <w:rPr>
          <w:rStyle w:val="Emphasis"/>
        </w:rPr>
        <w:t>delayed at best</w:t>
      </w:r>
      <w:r w:rsidRPr="00E249D5">
        <w:rPr>
          <w:sz w:val="16"/>
        </w:rPr>
        <w:t xml:space="preserve"> </w:t>
      </w:r>
      <w:r w:rsidRPr="00E4744C">
        <w:rPr>
          <w:rStyle w:val="StyleUnderline"/>
        </w:rPr>
        <w:t xml:space="preserve">or </w:t>
      </w:r>
      <w:r w:rsidRPr="00E4744C">
        <w:rPr>
          <w:rStyle w:val="Emphasis"/>
          <w:highlight w:val="green"/>
        </w:rPr>
        <w:t>skipped</w:t>
      </w:r>
      <w:r w:rsidRPr="00E4744C">
        <w:rPr>
          <w:rStyle w:val="Emphasis"/>
        </w:rPr>
        <w:t xml:space="preserve"> at worst</w:t>
      </w:r>
      <w:r w:rsidRPr="00E249D5">
        <w:rPr>
          <w:sz w:val="16"/>
        </w:rPr>
        <w:t xml:space="preserve">, </w:t>
      </w:r>
      <w:r w:rsidRPr="00E4744C">
        <w:rPr>
          <w:rStyle w:val="StyleUnderline"/>
          <w:highlight w:val="green"/>
        </w:rPr>
        <w:t xml:space="preserve">which could </w:t>
      </w:r>
      <w:r w:rsidRPr="00E4744C">
        <w:rPr>
          <w:rStyle w:val="Emphasis"/>
          <w:highlight w:val="green"/>
        </w:rPr>
        <w:t>devastate everything</w:t>
      </w:r>
      <w:r w:rsidRPr="00E249D5">
        <w:rPr>
          <w:sz w:val="16"/>
          <w:highlight w:val="green"/>
        </w:rPr>
        <w:t xml:space="preserve"> </w:t>
      </w:r>
      <w:r w:rsidRPr="00E4744C">
        <w:rPr>
          <w:rStyle w:val="StyleUnderline"/>
          <w:highlight w:val="green"/>
        </w:rPr>
        <w:t>from</w:t>
      </w:r>
      <w:r w:rsidRPr="00E249D5">
        <w:rPr>
          <w:sz w:val="16"/>
        </w:rPr>
        <w:t xml:space="preserve"> the </w:t>
      </w:r>
      <w:r w:rsidRPr="00E4744C">
        <w:rPr>
          <w:rStyle w:val="Emphasis"/>
          <w:highlight w:val="green"/>
        </w:rPr>
        <w:t>Fed</w:t>
      </w:r>
      <w:r w:rsidRPr="00E249D5">
        <w:rPr>
          <w:sz w:val="16"/>
        </w:rPr>
        <w:t xml:space="preserve">eral Reserve’s </w:t>
      </w:r>
      <w:r w:rsidRPr="00E4744C">
        <w:rPr>
          <w:rStyle w:val="Emphasis"/>
          <w:highlight w:val="green"/>
        </w:rPr>
        <w:t>policymaking</w:t>
      </w:r>
      <w:r w:rsidRPr="00E249D5">
        <w:rPr>
          <w:sz w:val="16"/>
          <w:highlight w:val="green"/>
        </w:rPr>
        <w:t xml:space="preserve"> </w:t>
      </w:r>
      <w:r w:rsidRPr="00E4744C">
        <w:rPr>
          <w:rStyle w:val="StyleUnderline"/>
          <w:highlight w:val="green"/>
        </w:rPr>
        <w:t>to</w:t>
      </w:r>
      <w:r w:rsidRPr="00E249D5">
        <w:rPr>
          <w:sz w:val="16"/>
        </w:rPr>
        <w:t xml:space="preserve"> the</w:t>
      </w:r>
      <w:r w:rsidRPr="00E4744C">
        <w:rPr>
          <w:rStyle w:val="StyleUnderline"/>
        </w:rPr>
        <w:t xml:space="preserve"> </w:t>
      </w:r>
      <w:r w:rsidRPr="00E4744C">
        <w:rPr>
          <w:rStyle w:val="Emphasis"/>
          <w:highlight w:val="green"/>
        </w:rPr>
        <w:t>investment decisions</w:t>
      </w:r>
      <w:r w:rsidRPr="00E249D5">
        <w:rPr>
          <w:sz w:val="16"/>
        </w:rPr>
        <w:t xml:space="preserve"> made by everyday Americans.</w:t>
      </w:r>
    </w:p>
    <w:p w14:paraId="4D7C11B1" w14:textId="77777777" w:rsidR="00512413" w:rsidRPr="005E01F9" w:rsidRDefault="00512413" w:rsidP="00512413">
      <w:pPr>
        <w:rPr>
          <w:b/>
          <w:iCs/>
          <w:u w:val="single"/>
        </w:rPr>
      </w:pPr>
      <w:r w:rsidRPr="00E4744C">
        <w:rPr>
          <w:rStyle w:val="StyleUnderline"/>
        </w:rPr>
        <w:t>While other parts of the government</w:t>
      </w:r>
      <w:r w:rsidRPr="00E249D5">
        <w:rPr>
          <w:sz w:val="16"/>
        </w:rPr>
        <w:t xml:space="preserve">, such as the Commerce Department, </w:t>
      </w:r>
      <w:r w:rsidRPr="00E4744C">
        <w:rPr>
          <w:rStyle w:val="StyleUnderline"/>
        </w:rPr>
        <w:t>are already funded</w:t>
      </w:r>
      <w:r w:rsidRPr="00E249D5">
        <w:rPr>
          <w:sz w:val="16"/>
        </w:rPr>
        <w:t xml:space="preserve"> through a variety of other separate bills, </w:t>
      </w:r>
      <w:r w:rsidRPr="00E4744C">
        <w:rPr>
          <w:rStyle w:val="Emphasis"/>
          <w:highlight w:val="green"/>
        </w:rPr>
        <w:t>shutting down</w:t>
      </w:r>
      <w:r w:rsidRPr="00E4744C">
        <w:rPr>
          <w:rStyle w:val="Emphasis"/>
        </w:rPr>
        <w:t xml:space="preserve"> departments</w:t>
      </w:r>
      <w:r w:rsidRPr="00E249D5">
        <w:rPr>
          <w:sz w:val="16"/>
        </w:rPr>
        <w:t xml:space="preserve"> </w:t>
      </w:r>
      <w:r w:rsidRPr="00E4744C">
        <w:rPr>
          <w:rStyle w:val="StyleUnderline"/>
        </w:rPr>
        <w:t xml:space="preserve">like </w:t>
      </w:r>
      <w:r w:rsidRPr="00E4744C">
        <w:rPr>
          <w:rStyle w:val="Emphasis"/>
          <w:highlight w:val="green"/>
        </w:rPr>
        <w:t>Labor</w:t>
      </w:r>
      <w:r w:rsidRPr="00E249D5">
        <w:rPr>
          <w:sz w:val="16"/>
        </w:rPr>
        <w:t xml:space="preserve"> </w:t>
      </w:r>
      <w:r w:rsidRPr="00E4744C">
        <w:rPr>
          <w:rStyle w:val="StyleUnderline"/>
        </w:rPr>
        <w:t xml:space="preserve">would </w:t>
      </w:r>
      <w:r w:rsidRPr="00E4744C">
        <w:rPr>
          <w:rStyle w:val="StyleUnderline"/>
          <w:highlight w:val="green"/>
        </w:rPr>
        <w:t>create a</w:t>
      </w:r>
      <w:r w:rsidRPr="00E4744C">
        <w:rPr>
          <w:rStyle w:val="StyleUnderline"/>
        </w:rPr>
        <w:t xml:space="preserve"> </w:t>
      </w:r>
      <w:r w:rsidRPr="00E4744C">
        <w:rPr>
          <w:rStyle w:val="Emphasis"/>
          <w:highlight w:val="green"/>
        </w:rPr>
        <w:t>fragmented</w:t>
      </w:r>
      <w:r w:rsidRPr="00E4744C">
        <w:rPr>
          <w:rStyle w:val="StyleUnderline"/>
          <w:highlight w:val="green"/>
        </w:rPr>
        <w:t xml:space="preserve">, </w:t>
      </w:r>
      <w:r w:rsidRPr="00E4744C">
        <w:rPr>
          <w:rStyle w:val="Emphasis"/>
          <w:highlight w:val="green"/>
        </w:rPr>
        <w:t>volatile economy</w:t>
      </w:r>
      <w:r w:rsidRPr="00E249D5">
        <w:rPr>
          <w:sz w:val="16"/>
        </w:rPr>
        <w:t xml:space="preserve">, </w:t>
      </w:r>
      <w:r w:rsidRPr="00E4744C">
        <w:rPr>
          <w:rStyle w:val="StyleUnderline"/>
        </w:rPr>
        <w:t xml:space="preserve">creating </w:t>
      </w:r>
      <w:r w:rsidRPr="00E4744C">
        <w:rPr>
          <w:rStyle w:val="Emphasis"/>
          <w:highlight w:val="green"/>
        </w:rPr>
        <w:t>uncertainty</w:t>
      </w:r>
      <w:r w:rsidRPr="00E249D5">
        <w:rPr>
          <w:sz w:val="16"/>
          <w:highlight w:val="green"/>
        </w:rPr>
        <w:t xml:space="preserve"> </w:t>
      </w:r>
      <w:r w:rsidRPr="00E4744C">
        <w:rPr>
          <w:rStyle w:val="StyleUnderline"/>
          <w:highlight w:val="green"/>
        </w:rPr>
        <w:t>in</w:t>
      </w:r>
      <w:r w:rsidRPr="00E249D5">
        <w:rPr>
          <w:sz w:val="16"/>
        </w:rPr>
        <w:t xml:space="preserve"> household </w:t>
      </w:r>
      <w:r w:rsidRPr="00E4744C">
        <w:rPr>
          <w:rStyle w:val="StyleUnderline"/>
          <w:highlight w:val="green"/>
        </w:rPr>
        <w:t>budgets</w:t>
      </w:r>
      <w:r w:rsidRPr="00E4744C">
        <w:rPr>
          <w:rStyle w:val="StyleUnderline"/>
        </w:rPr>
        <w:t xml:space="preserve"> and savings</w:t>
      </w:r>
      <w:r w:rsidRPr="00E249D5">
        <w:rPr>
          <w:sz w:val="16"/>
        </w:rPr>
        <w:t xml:space="preserve">. </w:t>
      </w:r>
      <w:r w:rsidRPr="00E4744C">
        <w:rPr>
          <w:rStyle w:val="StyleUnderline"/>
        </w:rPr>
        <w:t>Additionally</w:t>
      </w:r>
      <w:r w:rsidRPr="00E249D5">
        <w:rPr>
          <w:sz w:val="16"/>
        </w:rPr>
        <w:t xml:space="preserve">, </w:t>
      </w:r>
      <w:r w:rsidRPr="00E4744C">
        <w:rPr>
          <w:rStyle w:val="StyleUnderline"/>
        </w:rPr>
        <w:t xml:space="preserve">these </w:t>
      </w:r>
      <w:r w:rsidRPr="00E4744C">
        <w:rPr>
          <w:rStyle w:val="Emphasis"/>
          <w:highlight w:val="green"/>
        </w:rPr>
        <w:t>prolonged</w:t>
      </w:r>
      <w:r w:rsidRPr="00E4744C">
        <w:rPr>
          <w:rStyle w:val="StyleUnderline"/>
        </w:rPr>
        <w:t xml:space="preserve"> </w:t>
      </w:r>
      <w:r w:rsidRPr="00E249D5">
        <w:rPr>
          <w:sz w:val="16"/>
        </w:rPr>
        <w:t xml:space="preserve">and near-continuous </w:t>
      </w:r>
      <w:r w:rsidRPr="00E4744C">
        <w:rPr>
          <w:rStyle w:val="Emphasis"/>
          <w:highlight w:val="green"/>
        </w:rPr>
        <w:t>shutdowns</w:t>
      </w:r>
      <w:r w:rsidRPr="00E249D5">
        <w:rPr>
          <w:sz w:val="16"/>
        </w:rPr>
        <w:t xml:space="preserve"> </w:t>
      </w:r>
      <w:r w:rsidRPr="00E4744C">
        <w:rPr>
          <w:rStyle w:val="StyleUnderline"/>
        </w:rPr>
        <w:t>can</w:t>
      </w:r>
      <w:r w:rsidRPr="00E249D5">
        <w:rPr>
          <w:sz w:val="16"/>
        </w:rPr>
        <w:t xml:space="preserve"> </w:t>
      </w:r>
      <w:r w:rsidRPr="00E249D5">
        <w:rPr>
          <w:strike/>
          <w:sz w:val="16"/>
        </w:rPr>
        <w:t>handicap</w:t>
      </w:r>
      <w:r w:rsidRPr="00E249D5">
        <w:rPr>
          <w:sz w:val="16"/>
        </w:rPr>
        <w:t xml:space="preserve"> [</w:t>
      </w:r>
      <w:r w:rsidRPr="00E4744C">
        <w:rPr>
          <w:rStyle w:val="Emphasis"/>
          <w:highlight w:val="green"/>
        </w:rPr>
        <w:t>crush</w:t>
      </w:r>
      <w:r w:rsidRPr="00E249D5">
        <w:rPr>
          <w:sz w:val="16"/>
        </w:rPr>
        <w:t xml:space="preserve">] </w:t>
      </w:r>
      <w:r w:rsidRPr="00E4744C">
        <w:rPr>
          <w:rStyle w:val="Emphasis"/>
          <w:highlight w:val="green"/>
        </w:rPr>
        <w:t>overall</w:t>
      </w:r>
      <w:r w:rsidRPr="00E4744C">
        <w:rPr>
          <w:rStyle w:val="Emphasis"/>
        </w:rPr>
        <w:t xml:space="preserve"> economic </w:t>
      </w:r>
      <w:r w:rsidRPr="00E4744C">
        <w:rPr>
          <w:rStyle w:val="Emphasis"/>
          <w:highlight w:val="green"/>
        </w:rPr>
        <w:t>growth</w:t>
      </w:r>
      <w:r w:rsidRPr="00E4744C">
        <w:rPr>
          <w:rStyle w:val="Emphasis"/>
        </w:rPr>
        <w:t>,</w:t>
      </w:r>
      <w:r w:rsidRPr="00E249D5">
        <w:rPr>
          <w:sz w:val="16"/>
        </w:rPr>
        <w:t xml:space="preserve"> </w:t>
      </w:r>
      <w:r w:rsidRPr="00E4744C">
        <w:rPr>
          <w:rStyle w:val="Emphasis"/>
          <w:highlight w:val="green"/>
        </w:rPr>
        <w:t>bringing down</w:t>
      </w:r>
      <w:r w:rsidRPr="00E4744C">
        <w:rPr>
          <w:rStyle w:val="Emphasis"/>
        </w:rPr>
        <w:t xml:space="preserve"> the </w:t>
      </w:r>
      <w:r w:rsidRPr="00E4744C">
        <w:rPr>
          <w:rStyle w:val="Emphasis"/>
          <w:highlight w:val="green"/>
        </w:rPr>
        <w:t>GDP with each</w:t>
      </w:r>
      <w:r w:rsidRPr="00E4744C">
        <w:rPr>
          <w:rStyle w:val="Emphasis"/>
        </w:rPr>
        <w:t xml:space="preserve"> passing </w:t>
      </w:r>
      <w:r w:rsidRPr="00E4744C">
        <w:rPr>
          <w:rStyle w:val="Emphasis"/>
          <w:highlight w:val="green"/>
        </w:rPr>
        <w:t>week</w:t>
      </w:r>
      <w:r w:rsidRPr="00E4744C">
        <w:rPr>
          <w:rStyle w:val="Emphasis"/>
        </w:rPr>
        <w:t>.</w:t>
      </w:r>
    </w:p>
    <w:p w14:paraId="2BBF83A0" w14:textId="77777777" w:rsidR="00512413" w:rsidRPr="001B07B8" w:rsidRDefault="00512413" w:rsidP="00512413"/>
    <w:p w14:paraId="6D29602C" w14:textId="77777777" w:rsidR="00512413" w:rsidRDefault="00512413" w:rsidP="00512413">
      <w:pPr>
        <w:pStyle w:val="Heading2"/>
      </w:pPr>
      <w:r>
        <w:t>Solvency Page</w:t>
      </w:r>
    </w:p>
    <w:p w14:paraId="675B6A06" w14:textId="77777777" w:rsidR="00512413" w:rsidRDefault="00512413" w:rsidP="00512413">
      <w:pPr>
        <w:pStyle w:val="Heading3"/>
      </w:pPr>
      <w:r>
        <w:t>Things Fine Now---1NC</w:t>
      </w:r>
    </w:p>
    <w:p w14:paraId="38FF538D" w14:textId="77777777" w:rsidR="00512413" w:rsidRPr="00202F38" w:rsidRDefault="00512413" w:rsidP="00512413">
      <w:pPr>
        <w:pStyle w:val="Heading4"/>
      </w:pPr>
      <w:r>
        <w:t xml:space="preserve">1. </w:t>
      </w:r>
      <w:r w:rsidRPr="00695F14">
        <w:t xml:space="preserve">CBR’s </w:t>
      </w:r>
      <w:r w:rsidRPr="00695F14">
        <w:rPr>
          <w:u w:val="single"/>
        </w:rPr>
        <w:t>irrelevant</w:t>
      </w:r>
      <w:r w:rsidRPr="00695F14">
        <w:t xml:space="preserve">. </w:t>
      </w:r>
      <w:r w:rsidRPr="00202F38">
        <w:t>Minimal impact on the f</w:t>
      </w:r>
      <w:r>
        <w:t xml:space="preserve">ederal workforce. </w:t>
      </w:r>
    </w:p>
    <w:p w14:paraId="36352D3A" w14:textId="77777777" w:rsidR="00512413" w:rsidRPr="00695F14" w:rsidRDefault="00512413" w:rsidP="00512413">
      <w:r w:rsidRPr="00695F14">
        <w:rPr>
          <w:rStyle w:val="Style13ptBold"/>
        </w:rPr>
        <w:t>Fowler 25</w:t>
      </w:r>
      <w:r w:rsidRPr="00695F14">
        <w:t xml:space="preserve"> – Reporter, NPR. </w:t>
      </w:r>
    </w:p>
    <w:p w14:paraId="3114DE37" w14:textId="77777777" w:rsidR="00512413" w:rsidRPr="009A4CCB" w:rsidRDefault="00512413" w:rsidP="00512413">
      <w:r>
        <w:t>Stephen Fowler, Shannon Bond, and Jenna McLaughlin, “Federal agencies are rehiring workers and spending more after DOGE’s push to cut,” OPB, 10-01-2025, https://www.opb.org/article/2025/10/01/doge-cuts-to-federal-government-staffing-and-spending-are-being-undone/</w:t>
      </w:r>
    </w:p>
    <w:p w14:paraId="089DBD26" w14:textId="77777777" w:rsidR="00512413" w:rsidRPr="00425BA3" w:rsidRDefault="00512413" w:rsidP="00512413">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266E1420" w14:textId="77777777" w:rsidR="00512413" w:rsidRPr="00425BA3" w:rsidRDefault="00512413" w:rsidP="00512413">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6806E7BD" w14:textId="77777777" w:rsidR="00512413" w:rsidRPr="00425BA3" w:rsidRDefault="00512413" w:rsidP="00512413">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6BF52EE0" w14:textId="77777777" w:rsidR="00512413" w:rsidRPr="00425BA3" w:rsidRDefault="00512413" w:rsidP="00512413">
      <w:pPr>
        <w:rPr>
          <w:sz w:val="10"/>
          <w:szCs w:val="16"/>
        </w:rPr>
      </w:pPr>
      <w:r w:rsidRPr="00425BA3">
        <w:rPr>
          <w:sz w:val="10"/>
          <w:szCs w:val="16"/>
        </w:rPr>
        <w:t xml:space="preserve">[Figure omitted] </w:t>
      </w:r>
    </w:p>
    <w:p w14:paraId="381432D3" w14:textId="77777777" w:rsidR="00512413" w:rsidRPr="00425BA3" w:rsidRDefault="00512413" w:rsidP="00512413">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79EE8E42" w14:textId="77777777" w:rsidR="00512413" w:rsidRPr="00425BA3" w:rsidRDefault="00512413" w:rsidP="00512413">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4FD4705D" w14:textId="77777777" w:rsidR="00512413" w:rsidRPr="00425BA3" w:rsidRDefault="00512413" w:rsidP="00512413">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23E77954" w14:textId="77777777" w:rsidR="00512413" w:rsidRPr="00425BA3" w:rsidRDefault="00512413" w:rsidP="00512413">
      <w:pPr>
        <w:rPr>
          <w:sz w:val="10"/>
          <w:szCs w:val="16"/>
        </w:rPr>
      </w:pPr>
      <w:r w:rsidRPr="00425BA3">
        <w:rPr>
          <w:sz w:val="10"/>
          <w:szCs w:val="16"/>
        </w:rPr>
        <w:t>The White House declined to answer NPR’s questions about rehiring workers, increasing federal spending and DOGE data errors.</w:t>
      </w:r>
    </w:p>
    <w:p w14:paraId="02264151" w14:textId="77777777" w:rsidR="00512413" w:rsidRPr="00425BA3" w:rsidRDefault="00512413" w:rsidP="00512413">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10A483F0" w14:textId="77777777" w:rsidR="00512413" w:rsidRPr="00425BA3" w:rsidRDefault="00512413" w:rsidP="00512413">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12665AEB" w14:textId="77777777" w:rsidR="00512413" w:rsidRPr="00425BA3" w:rsidRDefault="00512413" w:rsidP="00512413">
      <w:pPr>
        <w:rPr>
          <w:sz w:val="10"/>
          <w:szCs w:val="16"/>
        </w:rPr>
      </w:pPr>
      <w:r w:rsidRPr="00425BA3">
        <w:rPr>
          <w:sz w:val="10"/>
          <w:szCs w:val="16"/>
        </w:rPr>
        <w:t>After deep cuts, some agencies are rehiring — sort of</w:t>
      </w:r>
    </w:p>
    <w:p w14:paraId="7BBAB3D9" w14:textId="77777777" w:rsidR="00512413" w:rsidRPr="00425BA3" w:rsidRDefault="00512413" w:rsidP="00512413">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44927ACD" w14:textId="77777777" w:rsidR="00512413" w:rsidRPr="00425BA3" w:rsidRDefault="00512413" w:rsidP="00512413">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427DE4C3" w14:textId="77777777" w:rsidR="00512413" w:rsidRPr="00425BA3" w:rsidRDefault="00512413" w:rsidP="00512413">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72BDE1F5" w14:textId="77777777" w:rsidR="00512413" w:rsidRPr="00425BA3" w:rsidRDefault="00512413" w:rsidP="00512413">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79925B07" w14:textId="77777777" w:rsidR="00512413" w:rsidRPr="00425BA3" w:rsidRDefault="00512413" w:rsidP="00512413">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7EBB1273" w14:textId="77777777" w:rsidR="00512413" w:rsidRDefault="00512413" w:rsidP="00512413">
      <w:pPr>
        <w:pStyle w:val="Heading4"/>
      </w:pPr>
      <w:r>
        <w:t xml:space="preserve">2. Union density was only </w:t>
      </w:r>
      <w:r>
        <w:rPr>
          <w:u w:val="single"/>
        </w:rPr>
        <w:t>25%</w:t>
      </w:r>
      <w:r>
        <w:t xml:space="preserve">. </w:t>
      </w:r>
    </w:p>
    <w:p w14:paraId="69BFD02B" w14:textId="77777777" w:rsidR="00512413" w:rsidRPr="00276F2A" w:rsidRDefault="00512413" w:rsidP="00512413">
      <w:r w:rsidRPr="00276F2A">
        <w:rPr>
          <w:rStyle w:val="Style13ptBold"/>
        </w:rPr>
        <w:t>AFGE 24</w:t>
      </w:r>
      <w:r>
        <w:t xml:space="preserve"> – Federal union. </w:t>
      </w:r>
    </w:p>
    <w:p w14:paraId="7EA1EE57" w14:textId="77777777" w:rsidR="00512413" w:rsidRPr="00D85DE0" w:rsidRDefault="00512413" w:rsidP="00512413">
      <w:r>
        <w:t>AFGE, “Union Membership in Federal Sector Went Up in 2023,” 01-29-2024, https://www.afge.org/article/union-membership-in-federal-sector-went-up-in-2023/</w:t>
      </w:r>
    </w:p>
    <w:p w14:paraId="25416EF3" w14:textId="77777777" w:rsidR="00512413" w:rsidRPr="00D85DE0" w:rsidRDefault="00512413" w:rsidP="00512413">
      <w:pPr>
        <w:rPr>
          <w:sz w:val="16"/>
        </w:rPr>
      </w:pPr>
      <w:r w:rsidRPr="000122B3">
        <w:rPr>
          <w:rStyle w:val="StyleUnderline"/>
          <w:highlight w:val="green"/>
        </w:rPr>
        <w:t>According to</w:t>
      </w:r>
      <w:r w:rsidRPr="00D85DE0">
        <w:rPr>
          <w:rStyle w:val="StyleUnderline"/>
        </w:rPr>
        <w:t xml:space="preserve"> new numbers from </w:t>
      </w:r>
      <w:r w:rsidRPr="000122B3">
        <w:rPr>
          <w:rStyle w:val="StyleUnderline"/>
          <w:highlight w:val="green"/>
        </w:rPr>
        <w:t>the</w:t>
      </w:r>
      <w:r w:rsidRPr="00D85DE0">
        <w:rPr>
          <w:sz w:val="16"/>
        </w:rPr>
        <w:t xml:space="preserve"> Bureau of Labor Statistics (</w:t>
      </w:r>
      <w:r w:rsidRPr="000122B3">
        <w:rPr>
          <w:rStyle w:val="StyleUnderline"/>
          <w:highlight w:val="green"/>
        </w:rPr>
        <w:t>BLS</w:t>
      </w:r>
      <w:r w:rsidRPr="00D85DE0">
        <w:rPr>
          <w:sz w:val="16"/>
        </w:rPr>
        <w:t xml:space="preserve">), </w:t>
      </w:r>
      <w:r w:rsidRPr="00D85DE0">
        <w:rPr>
          <w:rStyle w:val="StyleUnderline"/>
        </w:rPr>
        <w:t>more federal workers joined unions last year</w:t>
      </w:r>
      <w:r w:rsidRPr="00D85DE0">
        <w:rPr>
          <w:sz w:val="16"/>
        </w:rPr>
        <w:t xml:space="preserve">.  </w:t>
      </w:r>
      <w:r w:rsidRPr="000122B3">
        <w:rPr>
          <w:rStyle w:val="StyleUnderline"/>
          <w:highlight w:val="green"/>
        </w:rPr>
        <w:t xml:space="preserve">Federal density in 2023 was </w:t>
      </w:r>
      <w:r w:rsidRPr="000122B3">
        <w:rPr>
          <w:rStyle w:val="Emphasis"/>
          <w:highlight w:val="green"/>
        </w:rPr>
        <w:t>25.1%</w:t>
      </w:r>
      <w:r w:rsidRPr="000122B3">
        <w:rPr>
          <w:sz w:val="16"/>
        </w:rPr>
        <w:t>,</w:t>
      </w:r>
      <w:r w:rsidRPr="00D85DE0">
        <w:rPr>
          <w:sz w:val="16"/>
        </w:rPr>
        <w:t xml:space="preserve"> </w:t>
      </w:r>
      <w:r w:rsidRPr="00D85DE0">
        <w:rPr>
          <w:rStyle w:val="StyleUnderline"/>
        </w:rPr>
        <w:t>up from 24.4% in 2022</w:t>
      </w:r>
      <w:r w:rsidRPr="00D85DE0">
        <w:rPr>
          <w:sz w:val="16"/>
        </w:rPr>
        <w:t xml:space="preserve">. </w:t>
      </w:r>
    </w:p>
    <w:p w14:paraId="5A4A36F8" w14:textId="77777777" w:rsidR="00512413" w:rsidRPr="00D85DE0" w:rsidRDefault="00512413" w:rsidP="00512413">
      <w:pPr>
        <w:rPr>
          <w:sz w:val="16"/>
        </w:rPr>
      </w:pPr>
      <w:r w:rsidRPr="00D85DE0">
        <w:rPr>
          <w:sz w:val="16"/>
        </w:rPr>
        <w:t xml:space="preserve">The number of union members in the federal sector also went up 61,000 – from 970,000 in 2022 to 1,032,000 in 2023, which is up net by 60,000 since 2019. </w:t>
      </w:r>
    </w:p>
    <w:p w14:paraId="6C2BA800" w14:textId="77777777" w:rsidR="00512413" w:rsidRPr="00D85DE0" w:rsidRDefault="00512413" w:rsidP="00512413">
      <w:pPr>
        <w:rPr>
          <w:sz w:val="16"/>
        </w:rPr>
      </w:pPr>
      <w:r w:rsidRPr="00D85DE0">
        <w:rPr>
          <w:sz w:val="16"/>
        </w:rPr>
        <w:t xml:space="preserve">Total federal employment was up 127,000 the last year, meaning about </w:t>
      </w:r>
      <w:r w:rsidRPr="000122B3">
        <w:rPr>
          <w:rStyle w:val="Emphasis"/>
          <w:highlight w:val="green"/>
        </w:rPr>
        <w:t>one of every two</w:t>
      </w:r>
      <w:r w:rsidRPr="000122B3">
        <w:rPr>
          <w:rStyle w:val="StyleUnderline"/>
          <w:highlight w:val="green"/>
        </w:rPr>
        <w:t xml:space="preserve"> </w:t>
      </w:r>
      <w:r w:rsidRPr="000122B3">
        <w:rPr>
          <w:rStyle w:val="Emphasis"/>
          <w:highlight w:val="green"/>
        </w:rPr>
        <w:t>new</w:t>
      </w:r>
      <w:r w:rsidRPr="00D85DE0">
        <w:rPr>
          <w:rStyle w:val="StyleUnderline"/>
        </w:rPr>
        <w:t xml:space="preserve"> federal </w:t>
      </w:r>
      <w:r w:rsidRPr="000122B3">
        <w:rPr>
          <w:rStyle w:val="StyleUnderline"/>
          <w:highlight w:val="green"/>
        </w:rPr>
        <w:t>employees is joining</w:t>
      </w:r>
      <w:r w:rsidRPr="00D85DE0">
        <w:rPr>
          <w:rStyle w:val="StyleUnderline"/>
        </w:rPr>
        <w:t xml:space="preserve"> a union</w:t>
      </w:r>
      <w:r w:rsidRPr="00D85DE0">
        <w:rPr>
          <w:sz w:val="16"/>
        </w:rPr>
        <w:t xml:space="preserve">.  </w:t>
      </w:r>
    </w:p>
    <w:p w14:paraId="61D8F505" w14:textId="77777777" w:rsidR="00512413" w:rsidRPr="00305373" w:rsidRDefault="00512413" w:rsidP="00512413">
      <w:pPr>
        <w:pStyle w:val="Heading3"/>
      </w:pPr>
      <w:r w:rsidRPr="00305373">
        <w:t>No Solve---1NC</w:t>
      </w:r>
    </w:p>
    <w:p w14:paraId="5B3CA5BE" w14:textId="77777777" w:rsidR="00512413" w:rsidRPr="00592769" w:rsidRDefault="00512413" w:rsidP="00512413">
      <w:pPr>
        <w:pStyle w:val="Heading4"/>
      </w:pPr>
      <w:r>
        <w:t xml:space="preserve">3. </w:t>
      </w:r>
      <w:r w:rsidRPr="00305373">
        <w:t>Aff sta</w:t>
      </w:r>
      <w:r>
        <w:t xml:space="preserve">rts at </w:t>
      </w:r>
      <w:r>
        <w:rPr>
          <w:u w:val="single"/>
        </w:rPr>
        <w:t>zero</w:t>
      </w:r>
      <w:r>
        <w:t xml:space="preserve">. Fed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40AF5D90" w14:textId="77777777" w:rsidR="00512413" w:rsidRPr="00F85A02" w:rsidRDefault="00512413" w:rsidP="00512413">
      <w:r w:rsidRPr="00F85A02">
        <w:rPr>
          <w:rStyle w:val="Style13ptBold"/>
        </w:rPr>
        <w:t>AFGE 25</w:t>
      </w:r>
      <w:r>
        <w:t xml:space="preserve"> – American Federation of Government Employees. </w:t>
      </w:r>
    </w:p>
    <w:p w14:paraId="22A53A9A" w14:textId="77777777" w:rsidR="00512413" w:rsidRDefault="00512413" w:rsidP="00512413">
      <w:r>
        <w:t>“AFGE Will Challenge Trump’s Illegal Directive Outlawing Federal Unions,” AFGE, 03-31-2025, https://www.afge.org/article/afge-will-challenge-trumps-illegal-directive-outlawing-federal-unions/</w:t>
      </w:r>
    </w:p>
    <w:p w14:paraId="37C5DEE4" w14:textId="77777777" w:rsidR="00512413" w:rsidRPr="00F85A02" w:rsidRDefault="00512413" w:rsidP="00512413">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3D04AC77" w14:textId="77777777" w:rsidR="00512413" w:rsidRPr="006F43CA" w:rsidRDefault="00512413" w:rsidP="00512413">
      <w:pPr>
        <w:pStyle w:val="Heading4"/>
      </w:pPr>
      <w:r>
        <w:t xml:space="preserve">4.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775930B0" w14:textId="77777777" w:rsidR="00512413" w:rsidRPr="000815EB" w:rsidRDefault="00512413" w:rsidP="00512413">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3ADB983" w14:textId="77777777" w:rsidR="00512413" w:rsidRPr="008263B6" w:rsidRDefault="00512413" w:rsidP="00512413">
      <w:r>
        <w:t>Debra D’Agostino, “</w:t>
      </w:r>
      <w:r w:rsidRPr="00EF3813">
        <w:rPr>
          <w:rStyle w:val="StyleUnderline"/>
        </w:rPr>
        <w:t>Why Feds Don’t Strike</w:t>
      </w:r>
      <w:r>
        <w:t>,” Government Executive, 01-25-2019, https://www.govexec.com/management/2019/01/why-feds-dont-strike/154438/</w:t>
      </w:r>
    </w:p>
    <w:p w14:paraId="2AB2ADE2" w14:textId="77777777" w:rsidR="00512413" w:rsidRPr="00827E3E" w:rsidRDefault="00512413" w:rsidP="00512413">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23C58208" w14:textId="77777777" w:rsidR="00512413" w:rsidRPr="00BC46CC" w:rsidRDefault="00512413" w:rsidP="00512413">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6B1A38F5" w14:textId="77777777" w:rsidR="00512413" w:rsidRDefault="00512413" w:rsidP="00512413">
      <w:pPr>
        <w:pStyle w:val="Heading4"/>
      </w:pPr>
      <w:r>
        <w:t xml:space="preserve">5. It’s </w:t>
      </w:r>
      <w:r>
        <w:rPr>
          <w:u w:val="single"/>
        </w:rPr>
        <w:t>too late</w:t>
      </w:r>
      <w:r>
        <w:t xml:space="preserve">. Everyone’s </w:t>
      </w:r>
      <w:r>
        <w:rPr>
          <w:u w:val="single"/>
        </w:rPr>
        <w:t>left DC</w:t>
      </w:r>
      <w:r>
        <w:t xml:space="preserve">, taken </w:t>
      </w:r>
      <w:r>
        <w:rPr>
          <w:u w:val="single"/>
        </w:rPr>
        <w:t>private sector jobs</w:t>
      </w:r>
      <w:r>
        <w:t xml:space="preserve">, </w:t>
      </w:r>
      <w:r>
        <w:rPr>
          <w:u w:val="single"/>
        </w:rPr>
        <w:t>buyouts</w:t>
      </w:r>
      <w:r>
        <w:t xml:space="preserve">, or </w:t>
      </w:r>
      <w:r>
        <w:rPr>
          <w:u w:val="single"/>
        </w:rPr>
        <w:t>retirements</w:t>
      </w:r>
      <w:r>
        <w:t xml:space="preserve">.  </w:t>
      </w:r>
    </w:p>
    <w:p w14:paraId="6807F6DA" w14:textId="77777777" w:rsidR="00512413" w:rsidRPr="00F70082" w:rsidRDefault="00512413" w:rsidP="00512413">
      <w:r w:rsidRPr="009E42DF">
        <w:rPr>
          <w:rStyle w:val="Style13ptBold"/>
        </w:rPr>
        <w:t>Kornfield 25</w:t>
      </w:r>
      <w:r>
        <w:t xml:space="preserve"> – Staff writer, Washington Post. Two-time finalist for the Pulitzer Prize. </w:t>
      </w:r>
    </w:p>
    <w:p w14:paraId="1495FFF6" w14:textId="77777777" w:rsidR="00512413" w:rsidRDefault="00512413" w:rsidP="00512413">
      <w:r>
        <w:t xml:space="preserve">Meryl Kornfield and Hannah Natanson, “Historic wave of retirements is putting huge strains on the government,” The Washington Post, 10-13-2025, https://www.washingtonpost.com/politics/2025/10/13/retirements-buyouts-federal-government-trump/ </w:t>
      </w:r>
    </w:p>
    <w:p w14:paraId="59893005" w14:textId="77777777" w:rsidR="00512413" w:rsidRPr="0000674E" w:rsidRDefault="00512413" w:rsidP="00512413">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7F041DBC" w14:textId="77777777" w:rsidR="00512413" w:rsidRPr="0000674E" w:rsidRDefault="00512413" w:rsidP="00512413">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5BF5A10B" w14:textId="77777777" w:rsidR="00512413" w:rsidRPr="0000674E" w:rsidRDefault="00512413" w:rsidP="00512413">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7930047A" w14:textId="77777777" w:rsidR="00512413" w:rsidRPr="0000674E" w:rsidRDefault="00512413" w:rsidP="00512413">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4228A239" w14:textId="77777777" w:rsidR="00512413" w:rsidRPr="0000674E" w:rsidRDefault="00512413" w:rsidP="00512413">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2BE43FBF" w14:textId="77777777" w:rsidR="00512413" w:rsidRPr="0000674E" w:rsidRDefault="00512413" w:rsidP="00512413">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6E6E5076" w14:textId="77777777" w:rsidR="00512413" w:rsidRPr="0000674E" w:rsidRDefault="00512413" w:rsidP="00512413">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1911A30D" w14:textId="77777777" w:rsidR="00512413" w:rsidRPr="0000674E" w:rsidRDefault="00512413" w:rsidP="00512413">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54A8D7A7" w14:textId="77777777" w:rsidR="00512413" w:rsidRDefault="00512413" w:rsidP="00512413">
      <w:pPr>
        <w:pStyle w:val="Heading4"/>
      </w:pPr>
      <w:r>
        <w:t xml:space="preserve">6. RIFs </w:t>
      </w:r>
      <w:r>
        <w:rPr>
          <w:u w:val="single"/>
        </w:rPr>
        <w:t>swamp</w:t>
      </w:r>
      <w:r>
        <w:t xml:space="preserve"> and the plan doesn't reverse </w:t>
      </w:r>
      <w:r w:rsidRPr="007A7A6E">
        <w:rPr>
          <w:u w:val="single"/>
        </w:rPr>
        <w:t>past firing</w:t>
      </w:r>
      <w:r>
        <w:t xml:space="preserve">! </w:t>
      </w:r>
    </w:p>
    <w:p w14:paraId="6C6608C4" w14:textId="77777777" w:rsidR="00512413" w:rsidRPr="009E11AD" w:rsidRDefault="00512413" w:rsidP="00512413">
      <w:r w:rsidRPr="009E11AD">
        <w:rPr>
          <w:rStyle w:val="Style13ptBold"/>
        </w:rPr>
        <w:t>Alms 25</w:t>
      </w:r>
      <w:r>
        <w:t xml:space="preserve"> – Senior Correspondent, NextGov.</w:t>
      </w:r>
    </w:p>
    <w:p w14:paraId="216B4503" w14:textId="77777777" w:rsidR="00512413" w:rsidRPr="00215E27" w:rsidRDefault="00512413" w:rsidP="00512413">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2B4336AB" w14:textId="77777777" w:rsidR="00512413" w:rsidRPr="004D3E16" w:rsidRDefault="00512413" w:rsidP="00512413">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4C9508E6" w14:textId="77777777" w:rsidR="00512413" w:rsidRPr="00D67C7F" w:rsidRDefault="00512413" w:rsidP="00512413">
      <w:pPr>
        <w:pStyle w:val="Heading4"/>
      </w:pPr>
      <w:r>
        <w:rPr>
          <w:u w:val="single"/>
        </w:rPr>
        <w:t xml:space="preserve">7. </w:t>
      </w:r>
      <w:r w:rsidRPr="001462EB">
        <w:rPr>
          <w:u w:val="single"/>
        </w:rPr>
        <w:t>Regulation</w:t>
      </w:r>
      <w:r>
        <w:t xml:space="preserve"> and </w:t>
      </w:r>
      <w:r w:rsidRPr="001462EB">
        <w:rPr>
          <w:u w:val="single"/>
        </w:rPr>
        <w:t>funding</w:t>
      </w:r>
      <w:r>
        <w:t xml:space="preserve"> cuts make workers </w:t>
      </w:r>
      <w:r>
        <w:rPr>
          <w:u w:val="single"/>
        </w:rPr>
        <w:t>irrelevant</w:t>
      </w:r>
      <w:r>
        <w:t>.</w:t>
      </w:r>
    </w:p>
    <w:p w14:paraId="0C834409" w14:textId="77777777" w:rsidR="00512413" w:rsidRDefault="00512413" w:rsidP="00512413">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2D5D700" w14:textId="77777777" w:rsidR="00512413" w:rsidRDefault="00512413" w:rsidP="00512413">
      <w:r>
        <w:t>Jessica Bulman-Pozen and Emily Chertoff, “The Administrative State’s Two Faces,” Lawfare, 02-24-2025, https://www.lawfaremedia.org/article/the-administrative-state-s-two-faces</w:t>
      </w:r>
    </w:p>
    <w:p w14:paraId="00A5EAA7" w14:textId="77777777" w:rsidR="00512413" w:rsidRPr="00B26234" w:rsidRDefault="00512413" w:rsidP="00512413">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7827BF5D" w14:textId="77777777" w:rsidR="00512413" w:rsidRPr="00B26234" w:rsidRDefault="00512413" w:rsidP="00512413">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27E5438E" w14:textId="77777777" w:rsidR="00512413" w:rsidRPr="00B26234" w:rsidRDefault="00512413" w:rsidP="00512413">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15D6BB0" w14:textId="77777777" w:rsidR="00512413" w:rsidRPr="002C7D99" w:rsidRDefault="00512413" w:rsidP="00512413">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17F91542" w14:textId="77777777" w:rsidR="00512413" w:rsidRPr="002C7D99" w:rsidRDefault="00512413" w:rsidP="00512413">
      <w:pPr>
        <w:pStyle w:val="Heading4"/>
      </w:pPr>
      <w:r>
        <w:rPr>
          <w:u w:val="single"/>
        </w:rPr>
        <w:t xml:space="preserve">8. </w:t>
      </w:r>
      <w:r w:rsidRPr="001462EB">
        <w:rPr>
          <w:u w:val="single"/>
        </w:rPr>
        <w:t>Courts</w:t>
      </w:r>
      <w:r>
        <w:t xml:space="preserve"> outweigh.</w:t>
      </w:r>
    </w:p>
    <w:p w14:paraId="49B1420B" w14:textId="77777777" w:rsidR="00512413" w:rsidRDefault="00512413" w:rsidP="00512413">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03F7B43" w14:textId="77777777" w:rsidR="00512413" w:rsidRDefault="00512413" w:rsidP="00512413">
      <w:r>
        <w:t>Rebecca Bromley-Trujillo and Michael Dichio, “The State of American Federalism 2024–2025: Resisting and Reinforcing the Rise of the Transactional Presidency,” Publius, 07-22-2025, https://academic.oup.com/publius/article/55/3/415/8211977</w:t>
      </w:r>
    </w:p>
    <w:p w14:paraId="0E6875F6" w14:textId="77777777" w:rsidR="00512413" w:rsidRPr="00D526B4" w:rsidRDefault="00512413" w:rsidP="00512413">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58820FD2" w14:textId="77777777" w:rsidR="00512413" w:rsidRPr="00D526B4" w:rsidRDefault="00512413" w:rsidP="00512413">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10A5C0A3" w14:textId="77777777" w:rsidR="00512413" w:rsidRDefault="00512413" w:rsidP="00512413">
      <w:pPr>
        <w:pStyle w:val="Heading4"/>
      </w:pPr>
      <w:r>
        <w:t xml:space="preserve">9. Unions will be </w:t>
      </w:r>
      <w:r w:rsidRPr="001462EB">
        <w:rPr>
          <w:u w:val="single"/>
        </w:rPr>
        <w:t>pro-Trump</w:t>
      </w:r>
      <w:r>
        <w:t xml:space="preserve">. </w:t>
      </w:r>
    </w:p>
    <w:p w14:paraId="41DBDC6B" w14:textId="77777777" w:rsidR="00512413" w:rsidRPr="00473890" w:rsidRDefault="00512413" w:rsidP="00512413">
      <w:r>
        <w:rPr>
          <w:rStyle w:val="Style13ptBold"/>
        </w:rPr>
        <w:t xml:space="preserve">Kagan 25 </w:t>
      </w:r>
      <w:r>
        <w:t>–</w:t>
      </w:r>
      <w:r w:rsidRPr="00473890">
        <w:t xml:space="preserve"> </w:t>
      </w:r>
      <w:r>
        <w:t>A</w:t>
      </w:r>
      <w:r w:rsidRPr="00473890">
        <w:t>uthor of The Fall and Rise and Fall of NYC’s TWU Local 100, 1975–2009</w:t>
      </w:r>
    </w:p>
    <w:p w14:paraId="2AA3DF59" w14:textId="77777777" w:rsidR="00512413" w:rsidRPr="00473890" w:rsidRDefault="00512413" w:rsidP="00512413">
      <w:r w:rsidRPr="00473890">
        <w:t xml:space="preserve">Marc Kagan, “What Trump’s Decertification of Federal Employee Unions Means,” Jacobin, 08.14.2025, https://jacobin.com/2025/08/trump-decertification-federal-employee-unions </w:t>
      </w:r>
    </w:p>
    <w:p w14:paraId="6BBC1114" w14:textId="77777777" w:rsidR="00512413" w:rsidRPr="0099678C" w:rsidRDefault="00512413" w:rsidP="00512413">
      <w:pPr>
        <w:rPr>
          <w:rStyle w:val="StyleUnderline"/>
        </w:rPr>
      </w:pPr>
      <w:r w:rsidRPr="0099678C">
        <w:rPr>
          <w:rStyle w:val="StyleUnderline"/>
        </w:rPr>
        <w:t>Talk, but No Walk, From Unions</w:t>
      </w:r>
    </w:p>
    <w:p w14:paraId="28E80B80" w14:textId="77777777" w:rsidR="00512413" w:rsidRPr="00473890" w:rsidRDefault="00512413" w:rsidP="00512413">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690E023E" w14:textId="77777777" w:rsidR="00512413" w:rsidRDefault="00512413" w:rsidP="00512413">
      <w:pPr>
        <w:pStyle w:val="Heading2"/>
      </w:pPr>
      <w:r>
        <w:t>Expertise</w:t>
      </w:r>
    </w:p>
    <w:p w14:paraId="5978EF12" w14:textId="77777777" w:rsidR="00512413" w:rsidRPr="009F751E" w:rsidRDefault="00512413" w:rsidP="00512413">
      <w:pPr>
        <w:pStyle w:val="Heading3"/>
        <w:rPr>
          <w:rFonts w:asciiTheme="minorHAnsi" w:hAnsiTheme="minorHAnsi" w:cstheme="minorHAnsi"/>
        </w:rPr>
      </w:pPr>
      <w:r>
        <w:rPr>
          <w:rFonts w:asciiTheme="minorHAnsi" w:hAnsiTheme="minorHAnsi" w:cstheme="minorHAnsi"/>
        </w:rPr>
        <w:t>!D---</w:t>
      </w:r>
      <w:r w:rsidRPr="009F751E">
        <w:rPr>
          <w:rFonts w:asciiTheme="minorHAnsi" w:hAnsiTheme="minorHAnsi" w:cstheme="minorHAnsi"/>
        </w:rPr>
        <w:t>Admin State</w:t>
      </w:r>
      <w:r>
        <w:rPr>
          <w:rFonts w:asciiTheme="minorHAnsi" w:hAnsiTheme="minorHAnsi" w:cstheme="minorHAnsi"/>
        </w:rPr>
        <w:t>---1NC</w:t>
      </w:r>
    </w:p>
    <w:p w14:paraId="0F786A9F" w14:textId="77777777" w:rsidR="00512413" w:rsidRPr="009F751E" w:rsidRDefault="00512413" w:rsidP="00512413">
      <w:pPr>
        <w:pStyle w:val="Heading4"/>
        <w:rPr>
          <w:rFonts w:asciiTheme="minorHAnsi" w:hAnsiTheme="minorHAnsi" w:cstheme="minorHAnsi"/>
        </w:rPr>
      </w:pPr>
      <w:r>
        <w:rPr>
          <w:rFonts w:asciiTheme="minorHAnsi" w:hAnsiTheme="minorHAnsi" w:cstheme="minorHAnsi"/>
        </w:rPr>
        <w:t>1. No admin state impact.</w:t>
      </w:r>
    </w:p>
    <w:p w14:paraId="199F0A84" w14:textId="77777777" w:rsidR="00512413" w:rsidRPr="009F751E" w:rsidRDefault="00512413" w:rsidP="00512413">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056318A3" w14:textId="77777777" w:rsidR="00512413" w:rsidRPr="009F751E" w:rsidRDefault="00512413" w:rsidP="00512413">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45B4DEE9"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46D8653D"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6B0B1C5" w14:textId="77777777" w:rsidR="00512413" w:rsidRPr="009F751E" w:rsidRDefault="00512413" w:rsidP="00512413">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73A0BFE2" w14:textId="77777777" w:rsidR="00512413" w:rsidRPr="009F751E" w:rsidRDefault="00512413" w:rsidP="00512413">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78EE41E6"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7631E0C" w14:textId="77777777" w:rsidR="00512413" w:rsidRPr="009F751E" w:rsidRDefault="00512413" w:rsidP="00512413">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6084982F"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9CF3D81" w14:textId="77777777" w:rsidR="00512413" w:rsidRPr="0094073E" w:rsidRDefault="00512413" w:rsidP="00512413">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7E77766B"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4806F10A" w14:textId="77777777" w:rsidR="00512413" w:rsidRPr="0094073E" w:rsidRDefault="00512413" w:rsidP="00512413">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4D59E460" w14:textId="77777777" w:rsidR="00512413" w:rsidRDefault="00512413" w:rsidP="00512413">
      <w:pPr>
        <w:pStyle w:val="Heading3"/>
      </w:pPr>
      <w:r>
        <w:t>!D---Polycrisis---1NC</w:t>
      </w:r>
    </w:p>
    <w:p w14:paraId="0C9B0541" w14:textId="77777777" w:rsidR="00512413" w:rsidRDefault="00512413" w:rsidP="00512413">
      <w:pPr>
        <w:pStyle w:val="Heading4"/>
      </w:pPr>
      <w:r>
        <w:t xml:space="preserve">2. No polycrisis impact. It’s a neo-Malthusian </w:t>
      </w:r>
      <w:r w:rsidRPr="00066398">
        <w:rPr>
          <w:u w:val="single"/>
        </w:rPr>
        <w:t>myth</w:t>
      </w:r>
      <w:r>
        <w:t xml:space="preserve"> and </w:t>
      </w:r>
      <w:r w:rsidRPr="00066398">
        <w:rPr>
          <w:u w:val="single"/>
        </w:rPr>
        <w:t>checked</w:t>
      </w:r>
      <w:r>
        <w:t xml:space="preserve"> by global mechanisms.</w:t>
      </w:r>
    </w:p>
    <w:p w14:paraId="322541F1" w14:textId="77777777" w:rsidR="00512413" w:rsidRDefault="00512413" w:rsidP="00512413">
      <w:r w:rsidRPr="002B11FA">
        <w:rPr>
          <w:rStyle w:val="Style13ptBold"/>
        </w:rPr>
        <w:t>Drezner 23</w:t>
      </w:r>
      <w:r>
        <w:t xml:space="preserve"> – Professor of international politics at the Fletcher School of Law and Diplomacy at Tufts University</w:t>
      </w:r>
    </w:p>
    <w:p w14:paraId="5A5F7E49" w14:textId="77777777" w:rsidR="00512413" w:rsidRPr="006200D1" w:rsidRDefault="00512413" w:rsidP="00512413">
      <w:r>
        <w:t>Daniel, “Are we headed toward a “polycrisis”? The buzzword of the moment, explained.,” Vox, Jan 28, 2023, https://www.vox.com/23572710/polycrisis-davos-history-climate-russia-ukraine-inflation</w:t>
      </w:r>
    </w:p>
    <w:p w14:paraId="1C7C9827" w14:textId="77777777" w:rsidR="00512413" w:rsidRPr="00F74281" w:rsidRDefault="00512413" w:rsidP="00512413">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2E5DDA4" w14:textId="77777777" w:rsidR="00512413" w:rsidRPr="00F74281" w:rsidRDefault="00512413" w:rsidP="00512413">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7774D5BC" w14:textId="77777777" w:rsidR="00512413" w:rsidRPr="00F74281" w:rsidRDefault="00512413" w:rsidP="00512413">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5838828F" w14:textId="77777777" w:rsidR="00512413" w:rsidRPr="00F74281" w:rsidRDefault="00512413" w:rsidP="00512413">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0AF58C22" w14:textId="77777777" w:rsidR="00512413" w:rsidRPr="00F74281" w:rsidRDefault="00512413" w:rsidP="00512413">
      <w:pPr>
        <w:rPr>
          <w:sz w:val="12"/>
        </w:rPr>
      </w:pPr>
      <w:r w:rsidRPr="00F74281">
        <w:rPr>
          <w:sz w:val="12"/>
        </w:rPr>
        <w:t>The history of the idea of the polycrisis</w:t>
      </w:r>
    </w:p>
    <w:p w14:paraId="090DA236" w14:textId="77777777" w:rsidR="00512413" w:rsidRPr="00F74281" w:rsidRDefault="00512413" w:rsidP="00512413">
      <w:pPr>
        <w:rPr>
          <w:sz w:val="12"/>
        </w:rPr>
      </w:pPr>
      <w:r w:rsidRPr="00F74281">
        <w:rPr>
          <w:sz w:val="12"/>
        </w:rPr>
        <w:t>As with many buzzwords foretelling despair, the origins of polycrisis can be blamed on the French.</w:t>
      </w:r>
    </w:p>
    <w:p w14:paraId="6B14AB62" w14:textId="77777777" w:rsidR="00512413" w:rsidRPr="00F74281" w:rsidRDefault="00512413" w:rsidP="00512413">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2FFD088" w14:textId="77777777" w:rsidR="00512413" w:rsidRPr="00F74281" w:rsidRDefault="00512413" w:rsidP="00512413">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AEFA388" w14:textId="77777777" w:rsidR="00512413" w:rsidRPr="00F74281" w:rsidRDefault="00512413" w:rsidP="00512413">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5661861A" w14:textId="77777777" w:rsidR="00512413" w:rsidRPr="00F74281" w:rsidRDefault="00512413" w:rsidP="00512413">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76626A49" w14:textId="77777777" w:rsidR="00512413" w:rsidRPr="00F74281" w:rsidRDefault="00512413" w:rsidP="00512413">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3894605D" w14:textId="77777777" w:rsidR="00512413" w:rsidRPr="00F74281" w:rsidRDefault="00512413" w:rsidP="00512413">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2F41B491" w14:textId="77777777" w:rsidR="00512413" w:rsidRPr="00F74281" w:rsidRDefault="00512413" w:rsidP="00512413">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06B8DDEB" w14:textId="77777777" w:rsidR="00512413" w:rsidRPr="00F74281" w:rsidRDefault="00512413" w:rsidP="00512413">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7D263F88" w14:textId="77777777" w:rsidR="00512413" w:rsidRPr="00F74281" w:rsidRDefault="00512413" w:rsidP="00512413">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3F604954" w14:textId="77777777" w:rsidR="00512413" w:rsidRPr="00F74281" w:rsidRDefault="00512413" w:rsidP="00512413">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6BE9FE32" w14:textId="77777777" w:rsidR="00512413" w:rsidRPr="00F74281" w:rsidRDefault="00512413" w:rsidP="00512413">
      <w:pPr>
        <w:rPr>
          <w:b/>
          <w:bCs/>
          <w:sz w:val="12"/>
        </w:rPr>
      </w:pPr>
      <w:r w:rsidRPr="00F74281">
        <w:rPr>
          <w:b/>
          <w:bCs/>
        </w:rPr>
        <w:t>[Figure Omitted]</w:t>
      </w:r>
    </w:p>
    <w:p w14:paraId="0AC9A679" w14:textId="77777777" w:rsidR="00512413" w:rsidRPr="00F74281" w:rsidRDefault="00512413" w:rsidP="00512413">
      <w:pPr>
        <w:rPr>
          <w:sz w:val="12"/>
        </w:rPr>
      </w:pPr>
      <w:r w:rsidRPr="00F74281">
        <w:rPr>
          <w:sz w:val="12"/>
        </w:rPr>
        <w:t>Or look at the World Economic Forum’s similar chart:</w:t>
      </w:r>
    </w:p>
    <w:p w14:paraId="75042F6B" w14:textId="77777777" w:rsidR="00512413" w:rsidRPr="00F74281" w:rsidRDefault="00512413" w:rsidP="00512413">
      <w:pPr>
        <w:rPr>
          <w:b/>
          <w:bCs/>
          <w:sz w:val="12"/>
        </w:rPr>
      </w:pPr>
      <w:r w:rsidRPr="00F74281">
        <w:rPr>
          <w:b/>
          <w:bCs/>
        </w:rPr>
        <w:t>[Figure Omitted]</w:t>
      </w:r>
    </w:p>
    <w:p w14:paraId="3C9C164E" w14:textId="77777777" w:rsidR="00512413" w:rsidRPr="00F74281" w:rsidRDefault="00512413" w:rsidP="00512413">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4B108088" w14:textId="77777777" w:rsidR="00512413" w:rsidRPr="00346ABA" w:rsidRDefault="00512413" w:rsidP="00512413">
      <w:pPr>
        <w:rPr>
          <w:rStyle w:val="StyleUnderline"/>
        </w:rPr>
      </w:pPr>
      <w:r w:rsidRPr="00346ABA">
        <w:rPr>
          <w:rStyle w:val="StyleUnderline"/>
        </w:rPr>
        <w:t>How real is the polycrisis?</w:t>
      </w:r>
    </w:p>
    <w:p w14:paraId="531FC536" w14:textId="77777777" w:rsidR="00512413" w:rsidRPr="00F74281" w:rsidRDefault="00512413" w:rsidP="00512413">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04DD805D" w14:textId="77777777" w:rsidR="00512413" w:rsidRPr="00F74281" w:rsidRDefault="00512413" w:rsidP="00512413">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409217CC" w14:textId="77777777" w:rsidR="00512413" w:rsidRPr="00F74281" w:rsidRDefault="00512413" w:rsidP="00512413">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FA7C6CD" w14:textId="77777777" w:rsidR="00512413" w:rsidRPr="00F74281" w:rsidRDefault="00512413" w:rsidP="00512413">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22826A36" w14:textId="77777777" w:rsidR="00512413" w:rsidRPr="00F74281" w:rsidRDefault="00512413" w:rsidP="00512413">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03154E4" w14:textId="77777777" w:rsidR="00512413" w:rsidRPr="00F9474E" w:rsidRDefault="00512413" w:rsidP="00512413">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7F9255F0" w14:textId="77777777" w:rsidR="00512413" w:rsidRPr="00F74281" w:rsidRDefault="00512413" w:rsidP="00512413">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BF7D159" w14:textId="77777777" w:rsidR="00512413" w:rsidRPr="00F74281" w:rsidRDefault="00512413" w:rsidP="00512413">
      <w:pPr>
        <w:rPr>
          <w:sz w:val="16"/>
        </w:rPr>
      </w:pPr>
      <w:r w:rsidRPr="00F74281">
        <w:rPr>
          <w:sz w:val="16"/>
        </w:rPr>
        <w:t>Concerns about climate change should not be minimized. At the same time, there are ways in which the notion of a polycrisis obfuscates more than it reveals.</w:t>
      </w:r>
    </w:p>
    <w:p w14:paraId="5D272077" w14:textId="77777777" w:rsidR="00512413" w:rsidRPr="00F74281" w:rsidRDefault="00512413" w:rsidP="00512413">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41156CF7" w14:textId="77777777" w:rsidR="00512413" w:rsidRPr="00F74281" w:rsidRDefault="00512413" w:rsidP="00512413">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E02239B" w14:textId="77777777" w:rsidR="00512413" w:rsidRPr="00F74281" w:rsidRDefault="00512413" w:rsidP="00512413">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631CF661" w14:textId="77777777" w:rsidR="00512413" w:rsidRPr="00F74281" w:rsidRDefault="00512413" w:rsidP="00512413">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6924D7DA" w14:textId="77777777" w:rsidR="00512413" w:rsidRPr="00F74281" w:rsidRDefault="00512413" w:rsidP="00512413">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4579C69F" w14:textId="77777777" w:rsidR="00512413" w:rsidRPr="00F74281" w:rsidRDefault="00512413" w:rsidP="00512413">
      <w:pPr>
        <w:rPr>
          <w:sz w:val="16"/>
        </w:rPr>
      </w:pPr>
      <w:r w:rsidRPr="00F74281">
        <w:rPr>
          <w:sz w:val="16"/>
        </w:rPr>
        <w:t>Predicting the unpredictable</w:t>
      </w:r>
    </w:p>
    <w:p w14:paraId="6BC5A856" w14:textId="77777777" w:rsidR="00512413" w:rsidRPr="00F74281" w:rsidRDefault="00512413" w:rsidP="00512413">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18D7DEA2" w14:textId="77777777" w:rsidR="00512413" w:rsidRPr="00F74281" w:rsidRDefault="00512413" w:rsidP="00512413">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2C84BC34" w14:textId="77777777" w:rsidR="00512413" w:rsidRPr="00F74281" w:rsidRDefault="00512413" w:rsidP="00512413">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7B34D813" w14:textId="77777777" w:rsidR="00512413" w:rsidRPr="00983525" w:rsidRDefault="00512413" w:rsidP="00512413">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35525228" w14:textId="77777777" w:rsidR="00512413" w:rsidRPr="00983525" w:rsidRDefault="00512413" w:rsidP="00512413">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322688BF" w14:textId="77777777" w:rsidR="00512413" w:rsidRPr="00983525" w:rsidRDefault="00512413" w:rsidP="00512413">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0B58D46B" w14:textId="77777777" w:rsidR="00512413" w:rsidRPr="00F74281" w:rsidRDefault="00512413" w:rsidP="00512413">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69D9B5DB" w14:textId="77777777" w:rsidR="00512413" w:rsidRPr="00DC4B63" w:rsidRDefault="00512413" w:rsidP="00512413">
      <w:pPr>
        <w:pStyle w:val="Heading3"/>
        <w:rPr>
          <w:rFonts w:asciiTheme="minorHAnsi" w:hAnsiTheme="minorHAnsi" w:cstheme="minorHAnsi"/>
        </w:rPr>
      </w:pPr>
      <w:r>
        <w:rPr>
          <w:rFonts w:asciiTheme="minorHAnsi" w:hAnsiTheme="minorHAnsi" w:cstheme="minorHAnsi"/>
        </w:rPr>
        <w:t>!</w:t>
      </w:r>
      <w:r w:rsidRPr="00DC4B63">
        <w:rPr>
          <w:rFonts w:asciiTheme="minorHAnsi" w:hAnsiTheme="minorHAnsi" w:cstheme="minorHAnsi"/>
        </w:rPr>
        <w:t>D---Nuke Terror---1NC</w:t>
      </w:r>
    </w:p>
    <w:p w14:paraId="60227A1C" w14:textId="77777777" w:rsidR="00512413" w:rsidRDefault="00512413" w:rsidP="00512413">
      <w:pPr>
        <w:pStyle w:val="Analytic"/>
      </w:pPr>
    </w:p>
    <w:p w14:paraId="25B35F10" w14:textId="77777777" w:rsidR="00512413" w:rsidRPr="00637789" w:rsidRDefault="00512413" w:rsidP="00512413">
      <w:pPr>
        <w:pStyle w:val="Heading4"/>
      </w:pPr>
      <w:r>
        <w:rPr>
          <w:rFonts w:asciiTheme="minorHAnsi" w:hAnsiTheme="minorHAnsi" w:cstheme="minorHAnsi"/>
        </w:rPr>
        <w:t xml:space="preserve">4. </w:t>
      </w:r>
      <w:r>
        <w:t xml:space="preserve">Alt causes to </w:t>
      </w:r>
      <w:r>
        <w:rPr>
          <w:u w:val="single"/>
        </w:rPr>
        <w:t>terrorist motives</w:t>
      </w:r>
      <w:r>
        <w:t xml:space="preserve"> that they don’t solve.</w:t>
      </w:r>
    </w:p>
    <w:p w14:paraId="6D52A8F3" w14:textId="77777777" w:rsidR="00512413" w:rsidRDefault="00512413" w:rsidP="00512413">
      <w:r w:rsidRPr="00102DDB">
        <w:rPr>
          <w:rStyle w:val="Style13ptBold"/>
        </w:rPr>
        <w:t>Pape 25</w:t>
      </w:r>
      <w:r>
        <w:t xml:space="preserve"> – Professor of political science at the University of Chicago and director of the Chicago Project on Security and Threats.</w:t>
      </w:r>
    </w:p>
    <w:p w14:paraId="17285EB4" w14:textId="77777777" w:rsidR="00512413" w:rsidRDefault="00512413" w:rsidP="00512413">
      <w:r>
        <w:t>Robert A. Pape, “Trump Is Motivating Islamist Extremists to Kill Americans,” Foreign Policy, 02-25-2025, https://foreignpolicy.com/2025/02/05/trump-gaza-extermism-military-terrorism/</w:t>
      </w:r>
    </w:p>
    <w:p w14:paraId="02C5CC94" w14:textId="77777777" w:rsidR="00512413" w:rsidRPr="00C56C0D" w:rsidRDefault="00512413" w:rsidP="00512413">
      <w:pPr>
        <w:rPr>
          <w:sz w:val="16"/>
        </w:rPr>
      </w:pPr>
      <w:r w:rsidRPr="00C56C0D">
        <w:rPr>
          <w:sz w:val="16"/>
        </w:rPr>
        <w:t xml:space="preserve">President Donald </w:t>
      </w:r>
      <w:r w:rsidRPr="006151DF">
        <w:rPr>
          <w:rStyle w:val="StyleUnderline"/>
          <w:highlight w:val="green"/>
        </w:rPr>
        <w:t>Trump’s call to “take over” Gaza</w:t>
      </w:r>
      <w:r w:rsidRPr="00C56C0D">
        <w:rPr>
          <w:sz w:val="16"/>
        </w:rPr>
        <w:t xml:space="preserve">, relocate 2 million Palestinians elsewhere, </w:t>
      </w:r>
      <w:r w:rsidRPr="00102DDB">
        <w:rPr>
          <w:rStyle w:val="StyleUnderline"/>
        </w:rPr>
        <w:t>and build the “Riviera of the Middle East” under a U.S. “long-term ownership position” may never happen</w:t>
      </w:r>
      <w:r w:rsidRPr="00C56C0D">
        <w:rPr>
          <w:sz w:val="16"/>
        </w:rPr>
        <w:t xml:space="preserve">. </w:t>
      </w:r>
      <w:r w:rsidRPr="00102DDB">
        <w:rPr>
          <w:rStyle w:val="Emphasis"/>
        </w:rPr>
        <w:t>However</w:t>
      </w:r>
      <w:r w:rsidRPr="00C56C0D">
        <w:rPr>
          <w:sz w:val="16"/>
        </w:rPr>
        <w:t xml:space="preserve">, </w:t>
      </w:r>
      <w:r w:rsidRPr="00102DDB">
        <w:rPr>
          <w:rStyle w:val="Emphasis"/>
        </w:rPr>
        <w:t>simply suggesting</w:t>
      </w:r>
      <w:r w:rsidRPr="00102DDB">
        <w:rPr>
          <w:rStyle w:val="StyleUnderline"/>
        </w:rPr>
        <w:t xml:space="preserve"> it </w:t>
      </w:r>
      <w:r w:rsidRPr="006151DF">
        <w:rPr>
          <w:rStyle w:val="StyleUnderline"/>
          <w:highlight w:val="green"/>
        </w:rPr>
        <w:t xml:space="preserve">puts Americans </w:t>
      </w:r>
      <w:r w:rsidRPr="006151DF">
        <w:rPr>
          <w:rStyle w:val="Emphasis"/>
          <w:highlight w:val="green"/>
        </w:rPr>
        <w:t>directly</w:t>
      </w:r>
      <w:r w:rsidRPr="006151DF">
        <w:rPr>
          <w:rStyle w:val="StyleUnderline"/>
          <w:highlight w:val="green"/>
        </w:rPr>
        <w:t xml:space="preserve"> in</w:t>
      </w:r>
      <w:r w:rsidRPr="00102DDB">
        <w:rPr>
          <w:rStyle w:val="StyleUnderline"/>
        </w:rPr>
        <w:t xml:space="preserve"> the </w:t>
      </w:r>
      <w:r w:rsidRPr="006151DF">
        <w:rPr>
          <w:rStyle w:val="Emphasis"/>
          <w:highlight w:val="green"/>
        </w:rPr>
        <w:t>gunsights</w:t>
      </w:r>
      <w:r w:rsidRPr="006151DF">
        <w:rPr>
          <w:rStyle w:val="StyleUnderline"/>
          <w:highlight w:val="green"/>
        </w:rPr>
        <w:t xml:space="preserve"> of </w:t>
      </w:r>
      <w:r w:rsidRPr="006151DF">
        <w:rPr>
          <w:rStyle w:val="Emphasis"/>
          <w:highlight w:val="green"/>
        </w:rPr>
        <w:t>Islamist extremists</w:t>
      </w:r>
      <w:r w:rsidRPr="00102DDB">
        <w:rPr>
          <w:rStyle w:val="StyleUnderline"/>
        </w:rPr>
        <w:t>—not just in the United States but around the world</w:t>
      </w:r>
      <w:r w:rsidRPr="00C56C0D">
        <w:rPr>
          <w:sz w:val="16"/>
        </w:rPr>
        <w:t>.</w:t>
      </w:r>
    </w:p>
    <w:p w14:paraId="7945EB2E" w14:textId="77777777" w:rsidR="00512413" w:rsidRPr="00C56C0D" w:rsidRDefault="00512413" w:rsidP="00512413">
      <w:pPr>
        <w:rPr>
          <w:sz w:val="16"/>
        </w:rPr>
      </w:pPr>
      <w:r w:rsidRPr="00C56C0D">
        <w:rPr>
          <w:sz w:val="16"/>
        </w:rPr>
        <w:t xml:space="preserve">Research shows that </w:t>
      </w:r>
      <w:r w:rsidRPr="009F7668">
        <w:rPr>
          <w:rStyle w:val="StyleUnderline"/>
        </w:rPr>
        <w:t xml:space="preserve">foreign military occupation is the </w:t>
      </w:r>
      <w:r w:rsidRPr="009F7668">
        <w:rPr>
          <w:rStyle w:val="Emphasis"/>
        </w:rPr>
        <w:t>leading cause</w:t>
      </w:r>
      <w:r w:rsidRPr="009F7668">
        <w:rPr>
          <w:rStyle w:val="StyleUnderline"/>
        </w:rPr>
        <w:t xml:space="preserve"> of the worst forms of terrorism</w:t>
      </w:r>
      <w:r w:rsidRPr="00C56C0D">
        <w:rPr>
          <w:sz w:val="16"/>
        </w:rPr>
        <w:t>—suicide attacks—and has also led to the rise of the terrorist groups that use these deadly tactics.</w:t>
      </w:r>
    </w:p>
    <w:p w14:paraId="0A5C445E" w14:textId="77777777" w:rsidR="00512413" w:rsidRPr="00C56C0D" w:rsidRDefault="00512413" w:rsidP="00512413">
      <w:pPr>
        <w:rPr>
          <w:sz w:val="16"/>
        </w:rPr>
      </w:pPr>
      <w:r w:rsidRPr="00C56C0D">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10B78FE9" w14:textId="77777777" w:rsidR="00512413" w:rsidRPr="00C56C0D" w:rsidRDefault="00512413" w:rsidP="00512413">
      <w:pPr>
        <w:rPr>
          <w:sz w:val="16"/>
        </w:rPr>
      </w:pPr>
      <w:r w:rsidRPr="00C56C0D">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6D18953D" w14:textId="77777777" w:rsidR="00512413" w:rsidRPr="00C56C0D" w:rsidRDefault="00512413" w:rsidP="00512413">
      <w:pPr>
        <w:rPr>
          <w:sz w:val="16"/>
        </w:rPr>
      </w:pPr>
      <w:r w:rsidRPr="00C56C0D">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63223CD2" w14:textId="77777777" w:rsidR="00512413" w:rsidRPr="00C56C0D" w:rsidRDefault="00512413" w:rsidP="00512413">
      <w:pPr>
        <w:rPr>
          <w:sz w:val="16"/>
        </w:rPr>
      </w:pPr>
      <w:r w:rsidRPr="00C56C0D">
        <w:rPr>
          <w:sz w:val="16"/>
        </w:rPr>
        <w:t xml:space="preserve">Most prominently, </w:t>
      </w:r>
      <w:r w:rsidRPr="00BD384A">
        <w:rPr>
          <w:rStyle w:val="StyleUnderline"/>
        </w:rPr>
        <w:t xml:space="preserve">the U.S. occupation of Afghanistan and Iraq led the Afghan Taliban to begin its own campaign of suicide terrorism and gave birth to </w:t>
      </w:r>
      <w:r w:rsidRPr="00BD384A">
        <w:rPr>
          <w:rStyle w:val="Emphasis"/>
        </w:rPr>
        <w:t>al Qaeda in Iraq</w:t>
      </w:r>
      <w:r w:rsidRPr="00C56C0D">
        <w:rPr>
          <w:sz w:val="16"/>
        </w:rPr>
        <w:t xml:space="preserve">, </w:t>
      </w:r>
      <w:r w:rsidRPr="00BD384A">
        <w:rPr>
          <w:rStyle w:val="StyleUnderline"/>
        </w:rPr>
        <w:t xml:space="preserve">which later morphed into the </w:t>
      </w:r>
      <w:r w:rsidRPr="00BD384A">
        <w:rPr>
          <w:rStyle w:val="Emphasis"/>
        </w:rPr>
        <w:t>Islamic State</w:t>
      </w:r>
      <w:r w:rsidRPr="00C56C0D">
        <w:rPr>
          <w:sz w:val="16"/>
        </w:rPr>
        <w:t>, creating an enormous wave of anti-American suicide attacks that only subsided with the withdrawal of U.S. forces from the region.</w:t>
      </w:r>
    </w:p>
    <w:p w14:paraId="33842147" w14:textId="77777777" w:rsidR="00512413" w:rsidRPr="00C56C0D" w:rsidRDefault="00512413" w:rsidP="00512413">
      <w:pPr>
        <w:rPr>
          <w:sz w:val="16"/>
        </w:rPr>
      </w:pPr>
      <w:r w:rsidRPr="009F7668">
        <w:rPr>
          <w:rStyle w:val="StyleUnderline"/>
        </w:rPr>
        <w:t>For years</w:t>
      </w:r>
      <w:r w:rsidRPr="009F7668">
        <w:rPr>
          <w:sz w:val="16"/>
        </w:rPr>
        <w:t xml:space="preserve">, </w:t>
      </w:r>
      <w:r w:rsidRPr="009F7668">
        <w:rPr>
          <w:rStyle w:val="StyleUnderline"/>
        </w:rPr>
        <w:t xml:space="preserve">Americans have </w:t>
      </w:r>
      <w:r w:rsidRPr="009F7668">
        <w:rPr>
          <w:rStyle w:val="Emphasis"/>
        </w:rPr>
        <w:t>assumed</w:t>
      </w:r>
      <w:r w:rsidRPr="009F7668">
        <w:rPr>
          <w:rStyle w:val="StyleUnderline"/>
        </w:rPr>
        <w:t xml:space="preserve"> that the danger of Islamist terrorism is over or</w:t>
      </w:r>
      <w:r w:rsidRPr="009F7668">
        <w:rPr>
          <w:sz w:val="16"/>
        </w:rPr>
        <w:t xml:space="preserve">, at least, </w:t>
      </w:r>
      <w:r w:rsidRPr="009F7668">
        <w:rPr>
          <w:rStyle w:val="StyleUnderline"/>
        </w:rPr>
        <w:t>not going to touch their lives</w:t>
      </w:r>
      <w:r w:rsidRPr="009F7668">
        <w:rPr>
          <w:sz w:val="16"/>
        </w:rPr>
        <w:t xml:space="preserve">. </w:t>
      </w:r>
      <w:r w:rsidRPr="009F7668">
        <w:rPr>
          <w:rStyle w:val="Emphasis"/>
        </w:rPr>
        <w:t>However</w:t>
      </w:r>
      <w:r w:rsidRPr="00C56C0D">
        <w:rPr>
          <w:sz w:val="16"/>
        </w:rPr>
        <w:t xml:space="preserve">, </w:t>
      </w:r>
      <w:r w:rsidRPr="009F7668">
        <w:rPr>
          <w:rStyle w:val="StyleUnderline"/>
          <w:highlight w:val="green"/>
        </w:rPr>
        <w:t>Trump’s proposal</w:t>
      </w:r>
      <w:r w:rsidRPr="00BD384A">
        <w:rPr>
          <w:rStyle w:val="StyleUnderline"/>
        </w:rPr>
        <w:t xml:space="preserve"> for the United States </w:t>
      </w:r>
      <w:r w:rsidRPr="009F7668">
        <w:rPr>
          <w:rStyle w:val="StyleUnderline"/>
        </w:rPr>
        <w:t>to occupy Gaza</w:t>
      </w:r>
      <w:r w:rsidRPr="00BD384A">
        <w:rPr>
          <w:rStyle w:val="StyleUnderline"/>
        </w:rPr>
        <w:t xml:space="preserve"> on a permanent basis </w:t>
      </w:r>
      <w:r w:rsidRPr="006151DF">
        <w:rPr>
          <w:rStyle w:val="StyleUnderline"/>
          <w:highlight w:val="green"/>
        </w:rPr>
        <w:t xml:space="preserve">is </w:t>
      </w:r>
      <w:r w:rsidRPr="006151DF">
        <w:rPr>
          <w:rStyle w:val="Emphasis"/>
          <w:highlight w:val="green"/>
        </w:rPr>
        <w:t>bound</w:t>
      </w:r>
      <w:r w:rsidRPr="006151DF">
        <w:rPr>
          <w:rStyle w:val="StyleUnderline"/>
          <w:highlight w:val="green"/>
        </w:rPr>
        <w:t xml:space="preserve"> to </w:t>
      </w:r>
      <w:r w:rsidRPr="006151DF">
        <w:rPr>
          <w:rStyle w:val="Emphasis"/>
          <w:highlight w:val="green"/>
        </w:rPr>
        <w:t>rally</w:t>
      </w:r>
      <w:r w:rsidRPr="006151DF">
        <w:rPr>
          <w:rStyle w:val="StyleUnderline"/>
          <w:highlight w:val="green"/>
        </w:rPr>
        <w:t xml:space="preserve"> </w:t>
      </w:r>
      <w:r w:rsidRPr="006151DF">
        <w:rPr>
          <w:rStyle w:val="Emphasis"/>
          <w:highlight w:val="green"/>
        </w:rPr>
        <w:t>Islamist extremists</w:t>
      </w:r>
      <w:r w:rsidRPr="00BD384A">
        <w:rPr>
          <w:rStyle w:val="StyleUnderline"/>
        </w:rPr>
        <w:t xml:space="preserve"> across the Middle East—not just what’s left of </w:t>
      </w:r>
      <w:r w:rsidRPr="006151DF">
        <w:rPr>
          <w:rStyle w:val="Emphasis"/>
          <w:highlight w:val="green"/>
        </w:rPr>
        <w:t>Hamas</w:t>
      </w:r>
      <w:r w:rsidRPr="00BD384A">
        <w:rPr>
          <w:rStyle w:val="StyleUnderline"/>
        </w:rPr>
        <w:t xml:space="preserve"> but also </w:t>
      </w:r>
      <w:r w:rsidRPr="006151DF">
        <w:rPr>
          <w:rStyle w:val="Emphasis"/>
          <w:highlight w:val="green"/>
        </w:rPr>
        <w:t>al Qaeda</w:t>
      </w:r>
      <w:r w:rsidRPr="00C56C0D">
        <w:rPr>
          <w:sz w:val="16"/>
        </w:rPr>
        <w:t xml:space="preserve">, </w:t>
      </w:r>
      <w:r w:rsidRPr="006151DF">
        <w:rPr>
          <w:rStyle w:val="StyleUnderline"/>
          <w:highlight w:val="green"/>
        </w:rPr>
        <w:t xml:space="preserve">the </w:t>
      </w:r>
      <w:r w:rsidRPr="006151DF">
        <w:rPr>
          <w:rStyle w:val="Emphasis"/>
          <w:highlight w:val="green"/>
        </w:rPr>
        <w:t>Islamic State</w:t>
      </w:r>
      <w:r w:rsidRPr="00C56C0D">
        <w:rPr>
          <w:sz w:val="16"/>
        </w:rPr>
        <w:t xml:space="preserve">, </w:t>
      </w:r>
      <w:r w:rsidRPr="006151DF">
        <w:rPr>
          <w:rStyle w:val="StyleUnderline"/>
          <w:highlight w:val="green"/>
        </w:rPr>
        <w:t>and others</w:t>
      </w:r>
      <w:r w:rsidRPr="00BD384A">
        <w:rPr>
          <w:rStyle w:val="StyleUnderline"/>
        </w:rPr>
        <w:t>—against Americans</w:t>
      </w:r>
      <w:r w:rsidRPr="00C56C0D">
        <w:rPr>
          <w:sz w:val="16"/>
        </w:rPr>
        <w:t>.</w:t>
      </w:r>
    </w:p>
    <w:p w14:paraId="6EFD643A" w14:textId="77777777" w:rsidR="00512413" w:rsidRDefault="00512413" w:rsidP="00512413">
      <w:pPr>
        <w:rPr>
          <w:sz w:val="16"/>
        </w:rPr>
      </w:pPr>
      <w:r w:rsidRPr="006151DF">
        <w:rPr>
          <w:rStyle w:val="StyleUnderline"/>
          <w:highlight w:val="green"/>
        </w:rPr>
        <w:t>Proposing</w:t>
      </w:r>
      <w:r w:rsidRPr="00BD384A">
        <w:rPr>
          <w:rStyle w:val="StyleUnderline"/>
        </w:rPr>
        <w:t xml:space="preserve"> to seize Gaza </w:t>
      </w:r>
      <w:r w:rsidRPr="006151DF">
        <w:rPr>
          <w:rStyle w:val="StyleUnderline"/>
          <w:highlight w:val="green"/>
        </w:rPr>
        <w:t xml:space="preserve">gives </w:t>
      </w:r>
      <w:r w:rsidRPr="006151DF">
        <w:rPr>
          <w:rStyle w:val="Emphasis"/>
          <w:highlight w:val="green"/>
        </w:rPr>
        <w:t>powerful substance</w:t>
      </w:r>
      <w:r w:rsidRPr="006151DF">
        <w:rPr>
          <w:rStyle w:val="StyleUnderline"/>
          <w:highlight w:val="green"/>
        </w:rPr>
        <w:t xml:space="preserve"> to the</w:t>
      </w:r>
      <w:r w:rsidRPr="00BD384A">
        <w:rPr>
          <w:rStyle w:val="StyleUnderline"/>
        </w:rPr>
        <w:t xml:space="preserve"> long-standing Islamist </w:t>
      </w:r>
      <w:r w:rsidRPr="006151DF">
        <w:rPr>
          <w:rStyle w:val="Emphasis"/>
          <w:highlight w:val="green"/>
        </w:rPr>
        <w:t>narrative</w:t>
      </w:r>
      <w:r w:rsidRPr="00BD384A">
        <w:rPr>
          <w:rStyle w:val="StyleUnderline"/>
        </w:rPr>
        <w:t xml:space="preserve"> that </w:t>
      </w:r>
      <w:r w:rsidRPr="006151DF">
        <w:rPr>
          <w:rStyle w:val="StyleUnderline"/>
          <w:highlight w:val="green"/>
        </w:rPr>
        <w:t>the</w:t>
      </w:r>
      <w:r w:rsidRPr="00BD384A">
        <w:rPr>
          <w:rStyle w:val="StyleUnderline"/>
        </w:rPr>
        <w:t xml:space="preserve"> </w:t>
      </w:r>
      <w:r w:rsidRPr="006151DF">
        <w:rPr>
          <w:rStyle w:val="Emphasis"/>
          <w:highlight w:val="green"/>
        </w:rPr>
        <w:t>U</w:t>
      </w:r>
      <w:r w:rsidRPr="00BD384A">
        <w:rPr>
          <w:rStyle w:val="StyleUnderline"/>
        </w:rPr>
        <w:t xml:space="preserve">nited </w:t>
      </w:r>
      <w:r w:rsidRPr="006151DF">
        <w:rPr>
          <w:rStyle w:val="Emphasis"/>
          <w:highlight w:val="green"/>
        </w:rPr>
        <w:t>S</w:t>
      </w:r>
      <w:r w:rsidRPr="00BD384A">
        <w:rPr>
          <w:rStyle w:val="StyleUnderline"/>
        </w:rPr>
        <w:t xml:space="preserve">tates </w:t>
      </w:r>
      <w:r w:rsidRPr="006151DF">
        <w:rPr>
          <w:rStyle w:val="StyleUnderline"/>
          <w:highlight w:val="green"/>
        </w:rPr>
        <w:t xml:space="preserve">is the real </w:t>
      </w:r>
      <w:r w:rsidRPr="006151DF">
        <w:rPr>
          <w:rStyle w:val="Emphasis"/>
          <w:highlight w:val="green"/>
        </w:rPr>
        <w:t>threat</w:t>
      </w:r>
      <w:r w:rsidRPr="00C56C0D">
        <w:rPr>
          <w:sz w:val="16"/>
        </w:rPr>
        <w:t xml:space="preserve">. </w:t>
      </w:r>
      <w:r w:rsidRPr="00BD384A">
        <w:rPr>
          <w:rStyle w:val="StyleUnderline"/>
        </w:rPr>
        <w:t>Ordinary Americans will pay the price</w:t>
      </w:r>
      <w:r w:rsidRPr="00C56C0D">
        <w:rPr>
          <w:sz w:val="16"/>
        </w:rPr>
        <w:t>.</w:t>
      </w:r>
    </w:p>
    <w:p w14:paraId="09FAF132" w14:textId="77777777" w:rsidR="00512413" w:rsidRPr="004D6A85" w:rsidRDefault="00512413" w:rsidP="00512413">
      <w:pPr>
        <w:rPr>
          <w:sz w:val="16"/>
        </w:rPr>
      </w:pPr>
    </w:p>
    <w:p w14:paraId="7B03C2D5" w14:textId="77777777" w:rsidR="00512413" w:rsidRDefault="00512413" w:rsidP="00512413">
      <w:pPr>
        <w:pStyle w:val="Heading3"/>
      </w:pPr>
      <w:r>
        <w:t>CBAs Cancelled---1NC</w:t>
      </w:r>
    </w:p>
    <w:p w14:paraId="5A566402" w14:textId="77777777" w:rsidR="00512413" w:rsidRDefault="00512413" w:rsidP="00512413">
      <w:pPr>
        <w:pStyle w:val="Heading4"/>
      </w:pPr>
      <w:r>
        <w:t xml:space="preserve">5. The HHS already </w:t>
      </w:r>
      <w:r>
        <w:rPr>
          <w:u w:val="single"/>
        </w:rPr>
        <w:t>terminated</w:t>
      </w:r>
      <w:r>
        <w:t xml:space="preserve"> it’s contracts. No snapback.</w:t>
      </w:r>
    </w:p>
    <w:p w14:paraId="3F477984" w14:textId="77777777" w:rsidR="00512413" w:rsidRPr="00A309AF" w:rsidRDefault="00512413" w:rsidP="00512413">
      <w:r w:rsidRPr="00A309AF">
        <w:rPr>
          <w:rStyle w:val="Style13ptBold"/>
        </w:rPr>
        <w:t>Freidman 25</w:t>
      </w:r>
      <w:r w:rsidRPr="00A309AF">
        <w:t xml:space="preserve"> – Reporter, FNN. </w:t>
      </w:r>
    </w:p>
    <w:p w14:paraId="340DA029" w14:textId="77777777" w:rsidR="00512413" w:rsidRPr="005D44DE" w:rsidRDefault="00512413" w:rsidP="00512413">
      <w:r>
        <w:t>Drew Freidman, “Here are the agencies that have canceled collective bargaining so far,” Federal News Network, 08-21-2025, https://federalnewsnetwork.com/unions/2025/08/draft-here-are-the-agencies-that-have-canceled-collective-bargaining-so-far/</w:t>
      </w:r>
    </w:p>
    <w:p w14:paraId="09C60B41" w14:textId="77777777" w:rsidR="00512413" w:rsidRPr="00A309AF" w:rsidRDefault="00512413" w:rsidP="00512413">
      <w:pPr>
        <w:rPr>
          <w:rStyle w:val="StyleUnderline"/>
        </w:rPr>
      </w:pPr>
      <w:r w:rsidRPr="00A309AF">
        <w:rPr>
          <w:rStyle w:val="StyleUnderline"/>
        </w:rPr>
        <w:t>Department of Health and Human Services</w:t>
      </w:r>
    </w:p>
    <w:p w14:paraId="0DAA8599" w14:textId="77777777" w:rsidR="00512413" w:rsidRPr="00A309AF" w:rsidRDefault="00512413" w:rsidP="00512413">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61D3EEE9" w14:textId="77777777" w:rsidR="00512413" w:rsidRDefault="00512413" w:rsidP="00512413">
      <w:pPr>
        <w:pStyle w:val="Heading4"/>
      </w:pPr>
      <w:r>
        <w:t>6. CDC is structurally doomed.</w:t>
      </w:r>
    </w:p>
    <w:p w14:paraId="1A81408E" w14:textId="77777777" w:rsidR="00512413" w:rsidRDefault="00512413" w:rsidP="00512413">
      <w:r w:rsidRPr="0001549C">
        <w:rPr>
          <w:rStyle w:val="Style13ptBold"/>
        </w:rPr>
        <w:t xml:space="preserve">Miller and </w:t>
      </w:r>
      <w:r>
        <w:rPr>
          <w:rStyle w:val="Style13ptBold"/>
        </w:rPr>
        <w:t>Mills</w:t>
      </w:r>
      <w:r w:rsidRPr="0001549C">
        <w:rPr>
          <w:rStyle w:val="Style13ptBold"/>
        </w:rPr>
        <w:t xml:space="preserve"> 23</w:t>
      </w:r>
      <w:r>
        <w:t xml:space="preserve"> – Professor of Medicine at Johns Hopkins University; Fellow at the American Enterprise Institute.</w:t>
      </w:r>
    </w:p>
    <w:p w14:paraId="6B964E3E" w14:textId="77777777" w:rsidR="00512413" w:rsidRPr="008E3C73" w:rsidRDefault="00512413" w:rsidP="00512413">
      <w:r>
        <w:t xml:space="preserve">Brian Miller and M. Anthony Mills, “Why the CDC Failed Its Covid-19 Test,” </w:t>
      </w:r>
      <w:r w:rsidRPr="0001549C">
        <w:t>National Review</w:t>
      </w:r>
      <w:r>
        <w:t xml:space="preserve">, 11-05-2023, </w:t>
      </w:r>
      <w:r w:rsidRPr="008E3C73">
        <w:t>https://www.nationalreview.com/2023/11/why-the-cdc-failed-its-covid-19-test/</w:t>
      </w:r>
      <w:r>
        <w:t xml:space="preserve">. </w:t>
      </w:r>
    </w:p>
    <w:p w14:paraId="00448562" w14:textId="77777777" w:rsidR="00512413" w:rsidRPr="00D526B4" w:rsidRDefault="00512413" w:rsidP="00512413">
      <w:pPr>
        <w:rPr>
          <w:sz w:val="14"/>
        </w:rPr>
      </w:pPr>
      <w:r w:rsidRPr="00D526B4">
        <w:rPr>
          <w:sz w:val="14"/>
        </w:rPr>
        <w:t xml:space="preserve">The </w:t>
      </w:r>
      <w:r w:rsidRPr="0001549C">
        <w:rPr>
          <w:rStyle w:val="StyleUnderline"/>
          <w:highlight w:val="green"/>
        </w:rPr>
        <w:t>Covid</w:t>
      </w:r>
      <w:r w:rsidRPr="00D526B4">
        <w:rPr>
          <w:sz w:val="14"/>
        </w:rPr>
        <w:t xml:space="preserve">-19 pandemic was a </w:t>
      </w:r>
      <w:r w:rsidRPr="0001549C">
        <w:rPr>
          <w:rStyle w:val="StyleUnderline"/>
          <w:highlight w:val="green"/>
        </w:rPr>
        <w:t>disaster</w:t>
      </w:r>
      <w:r w:rsidRPr="00D526B4">
        <w:rPr>
          <w:sz w:val="14"/>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5FBDA072" w14:textId="77777777" w:rsidR="00512413" w:rsidRPr="00D526B4" w:rsidRDefault="00512413" w:rsidP="00512413">
      <w:pPr>
        <w:rPr>
          <w:sz w:val="14"/>
        </w:rPr>
      </w:pPr>
      <w:r w:rsidRPr="00D526B4">
        <w:rPr>
          <w:sz w:val="14"/>
        </w:rPr>
        <w:t xml:space="preserve">Federal, state, and local authorities </w:t>
      </w:r>
      <w:r w:rsidRPr="003B6B57">
        <w:rPr>
          <w:rStyle w:val="StyleUnderline"/>
        </w:rPr>
        <w:t xml:space="preserve">frequently made </w:t>
      </w:r>
      <w:r w:rsidRPr="0001549C">
        <w:rPr>
          <w:rStyle w:val="Emphasis"/>
          <w:highlight w:val="green"/>
        </w:rPr>
        <w:t>confusing</w:t>
      </w:r>
      <w:r w:rsidRPr="00073C11">
        <w:rPr>
          <w:rStyle w:val="Emphasis"/>
        </w:rPr>
        <w:t xml:space="preserve"> or contradictory policy </w:t>
      </w:r>
      <w:r w:rsidRPr="0001549C">
        <w:rPr>
          <w:rStyle w:val="Emphasis"/>
          <w:highlight w:val="green"/>
        </w:rPr>
        <w:t>decisions</w:t>
      </w:r>
      <w:r w:rsidRPr="00D526B4">
        <w:rPr>
          <w:sz w:val="14"/>
        </w:rPr>
        <w:t>, leaving Americans bewildered and frustrated. In many places, churches and schools shuttered while bars and liquor stores remained open. The Centers for Disease Control and Prevention (</w:t>
      </w:r>
      <w:r w:rsidRPr="0001549C">
        <w:rPr>
          <w:rStyle w:val="StyleUnderline"/>
          <w:highlight w:val="green"/>
        </w:rPr>
        <w:t>CDC</w:t>
      </w:r>
      <w:r w:rsidRPr="00D526B4">
        <w:rPr>
          <w:sz w:val="14"/>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08C116D3" w14:textId="77777777" w:rsidR="00512413" w:rsidRPr="007769BC" w:rsidRDefault="00512413" w:rsidP="00512413">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7295639B" w14:textId="77777777" w:rsidR="00512413" w:rsidRPr="007769BC" w:rsidRDefault="00512413" w:rsidP="00512413">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681B3209" w14:textId="77777777" w:rsidR="00512413" w:rsidRPr="007769BC" w:rsidRDefault="00512413" w:rsidP="00512413">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765B5F5A" w14:textId="77777777" w:rsidR="00512413" w:rsidRPr="00073C11" w:rsidRDefault="00512413" w:rsidP="00512413">
      <w:pPr>
        <w:rPr>
          <w:rStyle w:val="StyleUnderline"/>
        </w:rPr>
      </w:pPr>
      <w:r w:rsidRPr="00073C11">
        <w:rPr>
          <w:rStyle w:val="StyleUnderline"/>
        </w:rPr>
        <w:t xml:space="preserve">During the Covid-19 pandemic, the </w:t>
      </w:r>
      <w:r w:rsidRPr="0001549C">
        <w:rPr>
          <w:rStyle w:val="StyleUnderline"/>
          <w:highlight w:val="green"/>
        </w:rPr>
        <w:t>CDC</w:t>
      </w:r>
      <w:r w:rsidRPr="00073C11">
        <w:rPr>
          <w:rStyle w:val="StyleUnderline"/>
        </w:rPr>
        <w:t xml:space="preserve"> often </w:t>
      </w:r>
      <w:r w:rsidRPr="0001549C">
        <w:rPr>
          <w:rStyle w:val="Emphasis"/>
          <w:highlight w:val="green"/>
        </w:rPr>
        <w:t>failed</w:t>
      </w:r>
      <w:r w:rsidRPr="00073C11">
        <w:rPr>
          <w:rStyle w:val="StyleUnderline"/>
        </w:rPr>
        <w:t xml:space="preserve"> on both counts, </w:t>
      </w:r>
      <w:r w:rsidRPr="0001549C">
        <w:rPr>
          <w:rStyle w:val="StyleUnderline"/>
          <w:highlight w:val="green"/>
        </w:rPr>
        <w:t>hampering</w:t>
      </w:r>
      <w:r w:rsidRPr="00073C11">
        <w:rPr>
          <w:rStyle w:val="StyleUnderline"/>
        </w:rPr>
        <w:t xml:space="preserve"> its own ability to implement </w:t>
      </w:r>
      <w:r w:rsidRPr="0001549C">
        <w:rPr>
          <w:rStyle w:val="Emphasis"/>
          <w:highlight w:val="green"/>
        </w:rPr>
        <w:t>effective policies</w:t>
      </w:r>
      <w:r w:rsidRPr="00073C11">
        <w:rPr>
          <w:rStyle w:val="StyleUnderline"/>
        </w:rPr>
        <w:t xml:space="preserve"> and </w:t>
      </w:r>
      <w:r w:rsidRPr="0001549C">
        <w:rPr>
          <w:rStyle w:val="StyleUnderline"/>
          <w:highlight w:val="green"/>
        </w:rPr>
        <w:t>contributing to</w:t>
      </w:r>
      <w:r w:rsidRPr="00073C11">
        <w:rPr>
          <w:rStyle w:val="StyleUnderline"/>
        </w:rPr>
        <w:t xml:space="preserve"> the </w:t>
      </w:r>
      <w:r w:rsidRPr="0001549C">
        <w:rPr>
          <w:rStyle w:val="Emphasis"/>
          <w:highlight w:val="green"/>
        </w:rPr>
        <w:t>erosion of public trust</w:t>
      </w:r>
      <w:r w:rsidRPr="00073C11">
        <w:rPr>
          <w:rStyle w:val="StyleUnderline"/>
        </w:rPr>
        <w:t xml:space="preserve"> in scientific and medical expertise.</w:t>
      </w:r>
    </w:p>
    <w:p w14:paraId="2A6608F7" w14:textId="77777777" w:rsidR="00512413" w:rsidRPr="007769BC" w:rsidRDefault="00512413" w:rsidP="00512413">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2772BC94" w14:textId="77777777" w:rsidR="00512413" w:rsidRPr="00D526B4" w:rsidRDefault="00512413" w:rsidP="00512413">
      <w:pPr>
        <w:rPr>
          <w:sz w:val="14"/>
        </w:rPr>
      </w:pPr>
      <w:r w:rsidRPr="00073C11">
        <w:rPr>
          <w:rStyle w:val="StyleUnderline"/>
        </w:rPr>
        <w:t xml:space="preserve">Many of the CDC’s most controversial decisions concerned the agency’s public-health guidelines. </w:t>
      </w:r>
      <w:r w:rsidRPr="00D526B4">
        <w:rPr>
          <w:sz w:val="14"/>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01549C">
        <w:rPr>
          <w:rStyle w:val="StyleUnderline"/>
          <w:highlight w:val="green"/>
        </w:rPr>
        <w:t>guidelines</w:t>
      </w:r>
      <w:r w:rsidRPr="00073C11">
        <w:rPr>
          <w:rStyle w:val="StyleUnderline"/>
        </w:rPr>
        <w:t xml:space="preserve"> were </w:t>
      </w:r>
      <w:r w:rsidRPr="0001549C">
        <w:rPr>
          <w:rStyle w:val="StyleUnderline"/>
          <w:highlight w:val="green"/>
        </w:rPr>
        <w:t>ambiguous</w:t>
      </w:r>
      <w:r w:rsidRPr="00073C11">
        <w:rPr>
          <w:rStyle w:val="StyleUnderline"/>
        </w:rPr>
        <w:t xml:space="preserve">, confusing, </w:t>
      </w:r>
      <w:r w:rsidRPr="0001549C">
        <w:rPr>
          <w:rStyle w:val="Emphasis"/>
          <w:highlight w:val="green"/>
        </w:rPr>
        <w:t>or</w:t>
      </w:r>
      <w:r w:rsidRPr="007769BC">
        <w:rPr>
          <w:rStyle w:val="Emphasis"/>
        </w:rPr>
        <w:t xml:space="preserve"> altogether </w:t>
      </w:r>
      <w:r w:rsidRPr="0001549C">
        <w:rPr>
          <w:rStyle w:val="Emphasis"/>
          <w:highlight w:val="green"/>
        </w:rPr>
        <w:t>wrong</w:t>
      </w:r>
      <w:r w:rsidRPr="007769BC">
        <w:rPr>
          <w:rStyle w:val="Emphasis"/>
        </w:rPr>
        <w:t>-headed</w:t>
      </w:r>
      <w:r w:rsidRPr="00073C11">
        <w:rPr>
          <w:rStyle w:val="StyleUnderline"/>
        </w:rPr>
        <w:t>.</w:t>
      </w:r>
    </w:p>
    <w:p w14:paraId="77B9533A" w14:textId="77777777" w:rsidR="00512413" w:rsidRPr="00D526B4" w:rsidRDefault="00512413" w:rsidP="00512413">
      <w:pPr>
        <w:rPr>
          <w:sz w:val="14"/>
        </w:rPr>
      </w:pPr>
      <w:r w:rsidRPr="00D526B4">
        <w:rPr>
          <w:sz w:val="14"/>
        </w:rPr>
        <w:t xml:space="preserve">Criticism came from various quarters. For instance, </w:t>
      </w:r>
      <w:r w:rsidRPr="00073C11">
        <w:rPr>
          <w:rStyle w:val="StyleUnderline"/>
        </w:rPr>
        <w:t xml:space="preserve">experts now agree that the </w:t>
      </w:r>
      <w:r w:rsidRPr="0001549C">
        <w:rPr>
          <w:rStyle w:val="Emphasis"/>
          <w:highlight w:val="green"/>
        </w:rPr>
        <w:t>CDC was far too slow</w:t>
      </w:r>
      <w:r w:rsidRPr="00073C11">
        <w:rPr>
          <w:rStyle w:val="StyleUnderline"/>
        </w:rPr>
        <w:t xml:space="preserve"> in accepting the role of aerosols in transmitting the virus</w:t>
      </w:r>
      <w:r w:rsidRPr="00D526B4">
        <w:rPr>
          <w:sz w:val="14"/>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D526B4">
        <w:rPr>
          <w:sz w:val="14"/>
        </w:rPr>
        <w:t>. More recently, congressional Republicans have charged that CDC guidance on school re-openings was unduly influenced by teachers’ unions.</w:t>
      </w:r>
    </w:p>
    <w:p w14:paraId="1BBAD3A1" w14:textId="77777777" w:rsidR="00512413" w:rsidRPr="00D526B4" w:rsidRDefault="00512413" w:rsidP="00512413">
      <w:pPr>
        <w:rPr>
          <w:sz w:val="14"/>
        </w:rPr>
      </w:pPr>
      <w:r w:rsidRPr="00D526B4">
        <w:rPr>
          <w:sz w:val="14"/>
        </w:rPr>
        <w:t xml:space="preserve">These mistakes weren’t all equally misguided, but they contributed to the public </w:t>
      </w:r>
      <w:r w:rsidRPr="0001549C">
        <w:rPr>
          <w:rStyle w:val="StyleUnderline"/>
          <w:highlight w:val="green"/>
        </w:rPr>
        <w:t>perception</w:t>
      </w:r>
      <w:r w:rsidRPr="00073C11">
        <w:rPr>
          <w:rStyle w:val="StyleUnderline"/>
        </w:rPr>
        <w:t xml:space="preserve"> that the </w:t>
      </w:r>
      <w:r w:rsidRPr="0001549C">
        <w:rPr>
          <w:rStyle w:val="StyleUnderline"/>
          <w:highlight w:val="green"/>
        </w:rPr>
        <w:t>CDC’s decision-making process</w:t>
      </w:r>
      <w:r w:rsidRPr="00073C11">
        <w:rPr>
          <w:rStyle w:val="StyleUnderline"/>
        </w:rPr>
        <w:t xml:space="preserve"> was in some way </w:t>
      </w:r>
      <w:r w:rsidRPr="0001549C">
        <w:rPr>
          <w:rStyle w:val="StyleUnderline"/>
          <w:highlight w:val="green"/>
        </w:rPr>
        <w:t>unreliable</w:t>
      </w:r>
      <w:r w:rsidRPr="00073C11">
        <w:rPr>
          <w:rStyle w:val="StyleUnderline"/>
        </w:rPr>
        <w:t xml:space="preserve">, </w:t>
      </w:r>
      <w:r w:rsidRPr="0001549C">
        <w:rPr>
          <w:rStyle w:val="StyleUnderline"/>
          <w:highlight w:val="green"/>
        </w:rPr>
        <w:t>ineffective</w:t>
      </w:r>
      <w:r w:rsidRPr="00073C11">
        <w:rPr>
          <w:rStyle w:val="StyleUnderline"/>
        </w:rPr>
        <w:t>, or improper</w:t>
      </w:r>
      <w:r w:rsidRPr="00D526B4">
        <w:rPr>
          <w:sz w:val="14"/>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01549C">
        <w:rPr>
          <w:rStyle w:val="Emphasis"/>
          <w:highlight w:val="green"/>
        </w:rPr>
        <w:t>problem of legitimacy</w:t>
      </w:r>
      <w:r w:rsidRPr="00073C11">
        <w:rPr>
          <w:rStyle w:val="StyleUnderline"/>
        </w:rPr>
        <w:t>, not just policy.</w:t>
      </w:r>
    </w:p>
    <w:p w14:paraId="69558F31" w14:textId="77777777" w:rsidR="00512413" w:rsidRPr="00D526B4" w:rsidRDefault="00512413" w:rsidP="00512413">
      <w:pPr>
        <w:rPr>
          <w:sz w:val="14"/>
        </w:rPr>
      </w:pPr>
      <w:r w:rsidRPr="0001549C">
        <w:rPr>
          <w:rStyle w:val="StyleUnderline"/>
        </w:rPr>
        <w:t xml:space="preserve">Yet it is a peculiar kind of </w:t>
      </w:r>
      <w:r w:rsidRPr="0001549C">
        <w:rPr>
          <w:rStyle w:val="Emphasis"/>
        </w:rPr>
        <w:t>legitimacy crisis</w:t>
      </w:r>
      <w:r w:rsidRPr="0001549C">
        <w:rPr>
          <w:rStyle w:val="StyleUnderline"/>
        </w:rPr>
        <w:t>. On</w:t>
      </w:r>
      <w:r w:rsidRPr="00D526B4">
        <w:rPr>
          <w:sz w:val="14"/>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1263447D" w14:textId="77777777" w:rsidR="00512413" w:rsidRPr="0001549C" w:rsidRDefault="00512413" w:rsidP="00512413">
      <w:pPr>
        <w:rPr>
          <w:sz w:val="16"/>
        </w:rPr>
      </w:pPr>
      <w:r w:rsidRPr="0001549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0547224A" w14:textId="77777777" w:rsidR="00512413" w:rsidRPr="0001549C" w:rsidRDefault="00512413" w:rsidP="00512413">
      <w:pPr>
        <w:rPr>
          <w:sz w:val="16"/>
        </w:rPr>
      </w:pPr>
      <w:r w:rsidRPr="0001549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14FB312D" w14:textId="77777777" w:rsidR="00512413" w:rsidRPr="00D526B4" w:rsidRDefault="00512413" w:rsidP="00512413">
      <w:pPr>
        <w:rPr>
          <w:sz w:val="14"/>
        </w:rPr>
      </w:pPr>
      <w:r w:rsidRPr="0001549C">
        <w:rPr>
          <w:rStyle w:val="StyleUnderline"/>
        </w:rPr>
        <w:t>In effect, the CDC’s policy</w:t>
      </w:r>
      <w:r w:rsidRPr="0001549C">
        <w:rPr>
          <w:rStyle w:val="StyleUnderline"/>
          <w:highlight w:val="green"/>
        </w:rPr>
        <w:t xml:space="preserve"> recommendations</w:t>
      </w:r>
      <w:r w:rsidRPr="00073C11">
        <w:rPr>
          <w:rStyle w:val="StyleUnderline"/>
        </w:rPr>
        <w:t xml:space="preserve"> — though they </w:t>
      </w:r>
      <w:r w:rsidRPr="0001549C">
        <w:rPr>
          <w:rStyle w:val="StyleUnderline"/>
          <w:highlight w:val="green"/>
        </w:rPr>
        <w:t>do not carry the force of law</w:t>
      </w:r>
      <w:r w:rsidRPr="00073C11">
        <w:rPr>
          <w:rStyle w:val="StyleUnderline"/>
        </w:rPr>
        <w:t xml:space="preserve"> — were often treated as binding in practice. </w:t>
      </w:r>
      <w:r w:rsidRPr="00D526B4">
        <w:rPr>
          <w:sz w:val="14"/>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39A38FC" w14:textId="77777777" w:rsidR="00512413" w:rsidRPr="006E5751" w:rsidRDefault="00512413" w:rsidP="00512413"/>
    <w:p w14:paraId="4E88C069" w14:textId="77777777" w:rsidR="00512413" w:rsidRPr="00DC4B63" w:rsidRDefault="00512413" w:rsidP="00512413">
      <w:pPr>
        <w:pStyle w:val="Heading3"/>
        <w:rPr>
          <w:rFonts w:asciiTheme="minorHAnsi" w:hAnsiTheme="minorHAnsi" w:cstheme="minorHAnsi"/>
        </w:rPr>
      </w:pPr>
      <w:r w:rsidRPr="00DC4B63">
        <w:rPr>
          <w:rFonts w:asciiTheme="minorHAnsi" w:hAnsiTheme="minorHAnsi" w:cstheme="minorHAnsi"/>
        </w:rPr>
        <w:t>!D---Disease---1NC</w:t>
      </w:r>
    </w:p>
    <w:p w14:paraId="6F4A6411" w14:textId="77777777" w:rsidR="00512413" w:rsidRPr="00DC4B63" w:rsidRDefault="00512413" w:rsidP="00512413">
      <w:pPr>
        <w:pStyle w:val="Heading4"/>
        <w:rPr>
          <w:rFonts w:asciiTheme="minorHAnsi" w:hAnsiTheme="minorHAnsi" w:cstheme="minorHAnsi"/>
        </w:rPr>
      </w:pPr>
      <w:r>
        <w:rPr>
          <w:rFonts w:asciiTheme="minorHAnsi" w:hAnsiTheme="minorHAnsi" w:cstheme="minorHAnsi"/>
        </w:rPr>
        <w:t xml:space="preserve">7. </w:t>
      </w:r>
      <w:r w:rsidRPr="00DC4B63">
        <w:rPr>
          <w:rFonts w:asciiTheme="minorHAnsi" w:hAnsiTheme="minorHAnsi" w:cstheme="minorHAnsi"/>
        </w:rPr>
        <w:t>Pandemics won’t cause extinction.</w:t>
      </w:r>
    </w:p>
    <w:p w14:paraId="13EDDDE9" w14:textId="77777777" w:rsidR="00512413" w:rsidRPr="00DC4B63" w:rsidRDefault="00512413" w:rsidP="00512413">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2766DF2E" w14:textId="77777777" w:rsidR="00512413" w:rsidRPr="00DC4B63" w:rsidRDefault="00512413" w:rsidP="00512413">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308CAFA5"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203B0ECE" w14:textId="77777777" w:rsidR="00512413" w:rsidRPr="00DC4B63" w:rsidRDefault="00512413" w:rsidP="00512413">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14B3C1B7"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4F1B4AE4" w14:textId="77777777" w:rsidR="00512413" w:rsidRDefault="00512413" w:rsidP="00512413">
      <w:pPr>
        <w:pStyle w:val="Heading3"/>
      </w:pPr>
      <w:r>
        <w:t>!D---Grid---1NC</w:t>
      </w:r>
    </w:p>
    <w:p w14:paraId="6514FC9F" w14:textId="77777777" w:rsidR="00512413" w:rsidRPr="004D6A85" w:rsidRDefault="00512413" w:rsidP="00512413">
      <w:pPr>
        <w:pStyle w:val="Heading4"/>
      </w:pPr>
      <w:r>
        <w:t>8. No grid impact AND hardening solves.</w:t>
      </w:r>
    </w:p>
    <w:p w14:paraId="712C39E6" w14:textId="77777777" w:rsidR="00512413" w:rsidRPr="00DC4B63" w:rsidRDefault="00512413" w:rsidP="00512413">
      <w:pPr>
        <w:rPr>
          <w:rFonts w:asciiTheme="minorHAnsi" w:hAnsiTheme="minorHAnsi" w:cstheme="minorHAnsi"/>
        </w:rPr>
      </w:pPr>
      <w:r w:rsidRPr="00DC4B63">
        <w:rPr>
          <w:rStyle w:val="Style13ptBold"/>
          <w:rFonts w:asciiTheme="minorHAnsi" w:hAnsiTheme="minorHAnsi" w:cstheme="minorHAnsi"/>
        </w:rPr>
        <w:t>GDO 23</w:t>
      </w:r>
      <w:r w:rsidRPr="00DC4B63">
        <w:rPr>
          <w:rFonts w:asciiTheme="minorHAnsi" w:hAnsiTheme="minorHAnsi" w:cstheme="minorHAnsi"/>
        </w:rPr>
        <w:t xml:space="preserve"> – office of the Department of Energy that works to catalyze the development of new and upgraded electric infrastructure across the country</w:t>
      </w:r>
    </w:p>
    <w:p w14:paraId="48B61A1A" w14:textId="77777777" w:rsidR="00512413" w:rsidRPr="00DC4B63" w:rsidRDefault="00512413" w:rsidP="00512413">
      <w:pPr>
        <w:rPr>
          <w:rFonts w:asciiTheme="minorHAnsi" w:hAnsiTheme="minorHAnsi" w:cstheme="minorHAnsi"/>
        </w:rPr>
      </w:pPr>
      <w:r w:rsidRPr="00DC4B63">
        <w:rPr>
          <w:rFonts w:asciiTheme="minorHAnsi" w:hAnsiTheme="minorHAnsi" w:cstheme="minorHAnsi"/>
        </w:rPr>
        <w:t>Grid Deployment Office, 1-19-2023, “How Are We Making the Grid More Resilient and Reliable for Everyone?”, Department of Energy, https://www.energy.gov/gdo/articles/how-are-we-making-grid-more-resilient-and-reliable-everyone</w:t>
      </w:r>
    </w:p>
    <w:p w14:paraId="0D14205B" w14:textId="77777777" w:rsidR="00512413" w:rsidRPr="00DC4B63" w:rsidRDefault="00512413" w:rsidP="00512413">
      <w:pPr>
        <w:rPr>
          <w:rFonts w:asciiTheme="minorHAnsi" w:hAnsiTheme="minorHAnsi" w:cstheme="minorHAnsi"/>
          <w:sz w:val="16"/>
        </w:rPr>
      </w:pPr>
      <w:r w:rsidRPr="00DC4B63">
        <w:rPr>
          <w:rStyle w:val="StyleUnderline"/>
          <w:rFonts w:asciiTheme="minorHAnsi" w:hAnsiTheme="minorHAnsi" w:cstheme="minorHAnsi"/>
          <w:highlight w:val="green"/>
        </w:rPr>
        <w:t>Withstanding</w:t>
      </w:r>
      <w:r w:rsidRPr="00DC4B63">
        <w:rPr>
          <w:rStyle w:val="StyleUnderline"/>
          <w:rFonts w:asciiTheme="minorHAnsi" w:hAnsiTheme="minorHAnsi" w:cstheme="minorHAnsi"/>
        </w:rPr>
        <w:t xml:space="preserve"> and quickly recovering from extreme </w:t>
      </w:r>
      <w:r w:rsidRPr="00DC4B63">
        <w:rPr>
          <w:rStyle w:val="StyleUnderline"/>
          <w:rFonts w:asciiTheme="minorHAnsi" w:hAnsiTheme="minorHAnsi" w:cstheme="minorHAnsi"/>
          <w:highlight w:val="green"/>
        </w:rPr>
        <w:t>weather events</w:t>
      </w:r>
      <w:r w:rsidRPr="00DC4B63">
        <w:rPr>
          <w:rFonts w:asciiTheme="minorHAnsi" w:hAnsiTheme="minorHAnsi" w:cstheme="minorHAnsi"/>
          <w:sz w:val="16"/>
        </w:rPr>
        <w:t xml:space="preserve"> must be a critical function of today’s grid. One year into the Building a Better Grid Initiative, let’s look at how </w:t>
      </w:r>
      <w:r w:rsidRPr="00DC4B63">
        <w:rPr>
          <w:rStyle w:val="Emphasis"/>
          <w:rFonts w:asciiTheme="minorHAnsi" w:hAnsiTheme="minorHAnsi" w:cstheme="minorHAnsi"/>
          <w:highlight w:val="green"/>
        </w:rPr>
        <w:t>GDO</w:t>
      </w:r>
      <w:r w:rsidRPr="00DC4B63">
        <w:rPr>
          <w:rStyle w:val="StyleUnderline"/>
          <w:rFonts w:asciiTheme="minorHAnsi" w:hAnsiTheme="minorHAnsi" w:cstheme="minorHAnsi"/>
          <w:highlight w:val="green"/>
        </w:rPr>
        <w:t xml:space="preserve"> is working to </w:t>
      </w:r>
      <w:r w:rsidRPr="00DC4B63">
        <w:rPr>
          <w:rStyle w:val="Emphasis"/>
          <w:rFonts w:asciiTheme="minorHAnsi" w:hAnsiTheme="minorHAnsi" w:cstheme="minorHAnsi"/>
          <w:highlight w:val="green"/>
        </w:rPr>
        <w:t>boost resilience and reliability</w:t>
      </w:r>
      <w:r w:rsidRPr="00DC4B63">
        <w:rPr>
          <w:rStyle w:val="StyleUnderline"/>
          <w:rFonts w:asciiTheme="minorHAnsi" w:hAnsiTheme="minorHAnsi" w:cstheme="minorHAnsi"/>
        </w:rPr>
        <w:t xml:space="preserve"> to provide electricity to everyone,</w:t>
      </w:r>
      <w:r w:rsidRPr="00DC4B63">
        <w:rPr>
          <w:rFonts w:asciiTheme="minorHAnsi" w:hAnsiTheme="minorHAnsi" w:cstheme="minorHAnsi"/>
          <w:sz w:val="16"/>
        </w:rPr>
        <w:t xml:space="preserve"> everywhere, all the time.</w:t>
      </w:r>
    </w:p>
    <w:p w14:paraId="5829EC6B"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In December 2022, the U.S. power sector braced for the impact of subzero freezes across the nation as winter storm Elliott caused plummeting temperatures, in some places as low as -40º F. This followed a summer and fall where wildfires, heat waves, and hurricanes had families and communities across the U.S. desperately trying to respond to catastrophic impacts on their electric infrastructure. As extreme weather caused by climate change hits every state and territory across the country, we must have grid infrastructure that can withstand and quickly recovery quickly from 21st century threats, both natural and manmade, to keep the lights on for families and communities everywhere.</w:t>
      </w:r>
    </w:p>
    <w:p w14:paraId="5B5FA8E6" w14:textId="77777777" w:rsidR="00512413" w:rsidRPr="00DC4B63" w:rsidRDefault="00512413" w:rsidP="00512413">
      <w:pPr>
        <w:rPr>
          <w:rFonts w:asciiTheme="minorHAnsi" w:hAnsiTheme="minorHAnsi" w:cstheme="minorHAnsi"/>
          <w:u w:val="single"/>
        </w:rPr>
      </w:pPr>
      <w:r w:rsidRPr="00DC4B63">
        <w:rPr>
          <w:rFonts w:asciiTheme="minorHAnsi" w:hAnsiTheme="minorHAnsi" w:cstheme="minorHAnsi"/>
          <w:sz w:val="16"/>
        </w:rPr>
        <w:t xml:space="preserve">Grid modernization and reliability is an inherent component of the Building a Better Grid initiative, which turned one year old last week. The </w:t>
      </w:r>
      <w:r w:rsidRPr="00DC4B63">
        <w:rPr>
          <w:rStyle w:val="StyleUnderline"/>
          <w:rFonts w:asciiTheme="minorHAnsi" w:hAnsiTheme="minorHAnsi" w:cstheme="minorHAnsi"/>
          <w:highlight w:val="green"/>
        </w:rPr>
        <w:t>Initiative is identifying</w:t>
      </w:r>
      <w:r w:rsidRPr="00DC4B63">
        <w:rPr>
          <w:rStyle w:val="StyleUnderline"/>
          <w:rFonts w:asciiTheme="minorHAnsi" w:hAnsiTheme="minorHAnsi" w:cstheme="minorHAnsi"/>
        </w:rPr>
        <w:t xml:space="preserve"> national </w:t>
      </w:r>
      <w:r w:rsidRPr="00DC4B63">
        <w:rPr>
          <w:rStyle w:val="StyleUnderline"/>
          <w:rFonts w:asciiTheme="minorHAnsi" w:hAnsiTheme="minorHAnsi" w:cstheme="minorHAnsi"/>
          <w:highlight w:val="green"/>
        </w:rPr>
        <w:t>transmission</w:t>
      </w:r>
      <w:r w:rsidRPr="00DC4B63">
        <w:rPr>
          <w:rStyle w:val="StyleUnderline"/>
          <w:rFonts w:asciiTheme="minorHAnsi" w:hAnsiTheme="minorHAnsi" w:cstheme="minorHAnsi"/>
        </w:rPr>
        <w:t xml:space="preserve"> and distribution </w:t>
      </w:r>
      <w:r w:rsidRPr="00DC4B63">
        <w:rPr>
          <w:rStyle w:val="StyleUnderline"/>
          <w:rFonts w:asciiTheme="minorHAnsi" w:hAnsiTheme="minorHAnsi" w:cstheme="minorHAnsi"/>
          <w:highlight w:val="green"/>
        </w:rPr>
        <w:t>needs</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supporting</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deployment of</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interstate</w:t>
      </w:r>
      <w:r w:rsidRPr="00DC4B63">
        <w:rPr>
          <w:rStyle w:val="Emphasis"/>
          <w:rFonts w:asciiTheme="minorHAnsi" w:hAnsiTheme="minorHAnsi" w:cstheme="minorHAnsi"/>
        </w:rPr>
        <w:t xml:space="preserve">, high-voltage </w:t>
      </w:r>
      <w:r w:rsidRPr="00DC4B63">
        <w:rPr>
          <w:rStyle w:val="Emphasis"/>
          <w:rFonts w:asciiTheme="minorHAnsi" w:hAnsiTheme="minorHAnsi" w:cstheme="minorHAnsi"/>
          <w:highlight w:val="green"/>
        </w:rPr>
        <w:t>lines</w:t>
      </w:r>
      <w:r w:rsidRPr="00DC4B63">
        <w:rPr>
          <w:rFonts w:asciiTheme="minorHAnsi" w:hAnsiTheme="minorHAnsi" w:cstheme="minorHAnsi"/>
          <w:sz w:val="16"/>
        </w:rPr>
        <w:t xml:space="preserve"> that connect clean energy resources to where the power is needed and create good-paying jobs across the country. This </w:t>
      </w:r>
      <w:r w:rsidRPr="00DC4B63">
        <w:rPr>
          <w:rStyle w:val="StyleUnderline"/>
          <w:rFonts w:asciiTheme="minorHAnsi" w:hAnsiTheme="minorHAnsi" w:cstheme="minorHAnsi"/>
          <w:highlight w:val="green"/>
        </w:rPr>
        <w:t xml:space="preserve">includes </w:t>
      </w:r>
      <w:r w:rsidRPr="00DC4B63">
        <w:rPr>
          <w:rStyle w:val="Emphasis"/>
          <w:rFonts w:asciiTheme="minorHAnsi" w:hAnsiTheme="minorHAnsi" w:cstheme="minorHAnsi"/>
          <w:highlight w:val="green"/>
        </w:rPr>
        <w:t>ensuring</w:t>
      </w:r>
      <w:r w:rsidRPr="00DC4B63">
        <w:rPr>
          <w:rStyle w:val="Emphasis"/>
          <w:rFonts w:asciiTheme="minorHAnsi" w:hAnsiTheme="minorHAnsi" w:cstheme="minorHAnsi"/>
        </w:rPr>
        <w:t xml:space="preserve"> that </w:t>
      </w:r>
      <w:r w:rsidRPr="00DC4B63">
        <w:rPr>
          <w:rStyle w:val="Emphasis"/>
          <w:rFonts w:asciiTheme="minorHAnsi" w:hAnsiTheme="minorHAnsi" w:cstheme="minorHAnsi"/>
          <w:highlight w:val="green"/>
        </w:rPr>
        <w:t>upgrades</w:t>
      </w:r>
      <w:r w:rsidRPr="00DC4B63">
        <w:rPr>
          <w:rStyle w:val="Emphasis"/>
          <w:rFonts w:asciiTheme="minorHAnsi" w:hAnsiTheme="minorHAnsi" w:cstheme="minorHAnsi"/>
        </w:rPr>
        <w:t xml:space="preserve"> and new lines </w:t>
      </w:r>
      <w:r w:rsidRPr="00DC4B63">
        <w:rPr>
          <w:rStyle w:val="Emphasis"/>
          <w:rFonts w:asciiTheme="minorHAnsi" w:hAnsiTheme="minorHAnsi" w:cstheme="minorHAnsi"/>
          <w:highlight w:val="green"/>
        </w:rPr>
        <w:t>are resilient</w:t>
      </w:r>
      <w:r w:rsidRPr="00DC4B63">
        <w:rPr>
          <w:rStyle w:val="StyleUnderline"/>
          <w:rFonts w:asciiTheme="minorHAnsi" w:hAnsiTheme="minorHAnsi" w:cstheme="minorHAnsi"/>
        </w:rPr>
        <w:t xml:space="preserve"> and reliable both today and well into the future.</w:t>
      </w:r>
    </w:p>
    <w:p w14:paraId="7FDF6C32"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 xml:space="preserve">In support of the Initiative, GDO’s Grid Modernization Division is leading the development and execution of programs to </w:t>
      </w:r>
      <w:r w:rsidRPr="00DC4B63">
        <w:rPr>
          <w:rStyle w:val="StyleUnderline"/>
          <w:rFonts w:asciiTheme="minorHAnsi" w:hAnsiTheme="minorHAnsi" w:cstheme="minorHAnsi"/>
        </w:rPr>
        <w:t xml:space="preserve">deploy approximately </w:t>
      </w:r>
      <w:r w:rsidRPr="00DC4B63">
        <w:rPr>
          <w:rStyle w:val="Emphasis"/>
          <w:rFonts w:asciiTheme="minorHAnsi" w:hAnsiTheme="minorHAnsi" w:cstheme="minorHAnsi"/>
        </w:rPr>
        <w:t>$13 billion</w:t>
      </w:r>
      <w:r w:rsidRPr="00DC4B63">
        <w:rPr>
          <w:rStyle w:val="StyleUnderline"/>
          <w:rFonts w:asciiTheme="minorHAnsi" w:hAnsiTheme="minorHAnsi" w:cstheme="minorHAnsi"/>
        </w:rPr>
        <w:t xml:space="preserve"> in funds from the Bipartisan Infrastructure Law (BIL) t</w:t>
      </w:r>
      <w:r w:rsidRPr="00DC4B63">
        <w:rPr>
          <w:rStyle w:val="Emphasis"/>
          <w:rFonts w:asciiTheme="minorHAnsi" w:hAnsiTheme="minorHAnsi" w:cstheme="minorHAnsi"/>
        </w:rPr>
        <w:t xml:space="preserve">o finance grid modernization </w:t>
      </w:r>
      <w:r w:rsidRPr="00DC4B63">
        <w:rPr>
          <w:rStyle w:val="StyleUnderline"/>
          <w:rFonts w:asciiTheme="minorHAnsi" w:hAnsiTheme="minorHAnsi" w:cstheme="minorHAnsi"/>
        </w:rPr>
        <w:t>with a focus on improving flexibility, reliability, and resilience</w:t>
      </w:r>
      <w:r w:rsidRPr="00DC4B63">
        <w:rPr>
          <w:rFonts w:asciiTheme="minorHAnsi" w:hAnsiTheme="minorHAnsi" w:cstheme="minorHAnsi"/>
          <w:sz w:val="16"/>
        </w:rPr>
        <w:t xml:space="preserve"> against the growing threats of extreme weather and climate change. This past year saw the launch of these programs, including the first of several grant cycles.</w:t>
      </w:r>
    </w:p>
    <w:p w14:paraId="3946C8E7"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 xml:space="preserve">In July 2022, </w:t>
      </w:r>
      <w:r w:rsidRPr="00DC4B63">
        <w:rPr>
          <w:rStyle w:val="StyleUnderline"/>
          <w:rFonts w:asciiTheme="minorHAnsi" w:hAnsiTheme="minorHAnsi" w:cstheme="minorHAnsi"/>
        </w:rPr>
        <w:t xml:space="preserve">DOE launched </w:t>
      </w:r>
      <w:r w:rsidRPr="00DC4B63">
        <w:rPr>
          <w:rStyle w:val="StyleUnderline"/>
          <w:rFonts w:asciiTheme="minorHAnsi" w:hAnsiTheme="minorHAnsi" w:cstheme="minorHAnsi"/>
          <w:highlight w:val="green"/>
        </w:rPr>
        <w:t>the Grid</w:t>
      </w:r>
      <w:r w:rsidRPr="00DC4B63">
        <w:rPr>
          <w:rStyle w:val="StyleUnderline"/>
          <w:rFonts w:asciiTheme="minorHAnsi" w:hAnsiTheme="minorHAnsi" w:cstheme="minorHAnsi"/>
        </w:rPr>
        <w:t xml:space="preserve"> Resilience Formula </w:t>
      </w:r>
      <w:r w:rsidRPr="00DC4B63">
        <w:rPr>
          <w:rStyle w:val="StyleUnderline"/>
          <w:rFonts w:asciiTheme="minorHAnsi" w:hAnsiTheme="minorHAnsi" w:cstheme="minorHAnsi"/>
          <w:highlight w:val="green"/>
        </w:rPr>
        <w:t>Grants program</w:t>
      </w:r>
      <w:r w:rsidRPr="00DC4B63">
        <w:rPr>
          <w:rStyle w:val="StyleUnderline"/>
          <w:rFonts w:asciiTheme="minorHAnsi" w:hAnsiTheme="minorHAnsi" w:cstheme="minorHAnsi"/>
        </w:rPr>
        <w:t xml:space="preserve">, which </w:t>
      </w:r>
      <w:r w:rsidRPr="00DC4B63">
        <w:rPr>
          <w:rStyle w:val="StyleUnderline"/>
          <w:rFonts w:asciiTheme="minorHAnsi" w:hAnsiTheme="minorHAnsi" w:cstheme="minorHAnsi"/>
          <w:highlight w:val="green"/>
        </w:rPr>
        <w:t>will distribute</w:t>
      </w:r>
      <w:r w:rsidRPr="00DC4B63">
        <w:rPr>
          <w:rStyle w:val="StyleUnderline"/>
          <w:rFonts w:asciiTheme="minorHAnsi" w:hAnsiTheme="minorHAnsi" w:cstheme="minorHAnsi"/>
        </w:rPr>
        <w:t xml:space="preserve"> up </w:t>
      </w:r>
      <w:r w:rsidRPr="00DC4B63">
        <w:rPr>
          <w:rStyle w:val="Emphasis"/>
          <w:rFonts w:asciiTheme="minorHAnsi" w:hAnsiTheme="minorHAnsi" w:cstheme="minorHAnsi"/>
        </w:rPr>
        <w:t>to $</w:t>
      </w:r>
      <w:r w:rsidRPr="00DC4B63">
        <w:rPr>
          <w:rStyle w:val="Emphasis"/>
          <w:rFonts w:asciiTheme="minorHAnsi" w:hAnsiTheme="minorHAnsi" w:cstheme="minorHAnsi"/>
          <w:highlight w:val="green"/>
        </w:rPr>
        <w:t>2.</w:t>
      </w:r>
      <w:r w:rsidRPr="00DC4B63">
        <w:rPr>
          <w:rStyle w:val="Emphasis"/>
          <w:rFonts w:asciiTheme="minorHAnsi" w:hAnsiTheme="minorHAnsi" w:cstheme="minorHAnsi"/>
        </w:rPr>
        <w:t xml:space="preserve">3 </w:t>
      </w:r>
      <w:r w:rsidRPr="00DC4B63">
        <w:rPr>
          <w:rStyle w:val="Emphasis"/>
          <w:rFonts w:asciiTheme="minorHAnsi" w:hAnsiTheme="minorHAnsi" w:cstheme="minorHAnsi"/>
          <w:highlight w:val="green"/>
        </w:rPr>
        <w:t>billion</w:t>
      </w:r>
      <w:r w:rsidRPr="00DC4B63">
        <w:rPr>
          <w:rStyle w:val="StyleUnderline"/>
          <w:rFonts w:asciiTheme="minorHAnsi" w:hAnsiTheme="minorHAnsi" w:cstheme="minorHAnsi"/>
        </w:rPr>
        <w:t xml:space="preserve"> over five years </w:t>
      </w:r>
      <w:r w:rsidRPr="00DC4B63">
        <w:rPr>
          <w:rStyle w:val="Emphasis"/>
          <w:rFonts w:asciiTheme="minorHAnsi" w:hAnsiTheme="minorHAnsi" w:cstheme="minorHAnsi"/>
          <w:highlight w:val="green"/>
        </w:rPr>
        <w:t>to States</w:t>
      </w:r>
      <w:r w:rsidRPr="00DC4B63">
        <w:rPr>
          <w:rStyle w:val="Emphasis"/>
          <w:rFonts w:asciiTheme="minorHAnsi" w:hAnsiTheme="minorHAnsi" w:cstheme="minorHAnsi"/>
        </w:rPr>
        <w:t>, Territories, and Tribal entities</w:t>
      </w:r>
      <w:r w:rsidRPr="00DC4B63">
        <w:rPr>
          <w:rFonts w:asciiTheme="minorHAnsi" w:hAnsiTheme="minorHAnsi" w:cstheme="minorHAnsi"/>
          <w:sz w:val="16"/>
        </w:rPr>
        <w:t>, with priority given to projects that generate the greatest community benefit. A formula grant is a non-competitive funding opportunity for a specific group of applicants in which a formula is used to allocate funds. This program’s formula examines five factors: population, land area, probability and severity of disruptive events, and a locality’s historical expenditure on mitigation efforts.</w:t>
      </w:r>
    </w:p>
    <w:p w14:paraId="6B9620CE" w14:textId="77777777" w:rsidR="00512413" w:rsidRPr="00DC4B63" w:rsidRDefault="00512413" w:rsidP="00512413">
      <w:pPr>
        <w:rPr>
          <w:rFonts w:asciiTheme="minorHAnsi" w:hAnsiTheme="minorHAnsi" w:cstheme="minorHAnsi"/>
          <w:sz w:val="16"/>
        </w:rPr>
      </w:pPr>
      <w:r w:rsidRPr="00DC4B63">
        <w:rPr>
          <w:rFonts w:asciiTheme="minorHAnsi" w:hAnsiTheme="minorHAnsi" w:cstheme="minorHAnsi"/>
          <w:sz w:val="16"/>
        </w:rPr>
        <w:t xml:space="preserve">In August, </w:t>
      </w:r>
      <w:r w:rsidRPr="00DC4B63">
        <w:rPr>
          <w:rStyle w:val="StyleUnderline"/>
          <w:rFonts w:asciiTheme="minorHAnsi" w:hAnsiTheme="minorHAnsi" w:cstheme="minorHAnsi"/>
        </w:rPr>
        <w:t>GDO announced $</w:t>
      </w:r>
      <w:r w:rsidRPr="00DC4B63">
        <w:rPr>
          <w:rStyle w:val="Emphasis"/>
          <w:rFonts w:asciiTheme="minorHAnsi" w:hAnsiTheme="minorHAnsi" w:cstheme="minorHAnsi"/>
        </w:rPr>
        <w:t>10.5 billion in competitive grants</w:t>
      </w:r>
      <w:r w:rsidRPr="00DC4B63">
        <w:rPr>
          <w:rStyle w:val="StyleUnderline"/>
          <w:rFonts w:asciiTheme="minorHAnsi" w:hAnsiTheme="minorHAnsi" w:cstheme="minorHAnsi"/>
        </w:rPr>
        <w:t xml:space="preserve"> and financial assistance via the Grid Resilience and Innovation Partnerships (GRIP) program</w:t>
      </w:r>
      <w:r w:rsidRPr="00DC4B63">
        <w:rPr>
          <w:rFonts w:asciiTheme="minorHAnsi" w:hAnsiTheme="minorHAnsi" w:cstheme="minorHAnsi"/>
          <w:sz w:val="16"/>
        </w:rPr>
        <w:t xml:space="preserve">. GRIP comprises three different competitive funding mechanisms to improve grid resilience and flexibility, including increasing transmission capacity and improving load management as more grid-edge devices are electrified. One of the three components,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Smart Grid </w:t>
      </w:r>
      <w:r w:rsidRPr="00DC4B63">
        <w:rPr>
          <w:rStyle w:val="StyleUnderline"/>
          <w:rFonts w:asciiTheme="minorHAnsi" w:hAnsiTheme="minorHAnsi" w:cstheme="minorHAnsi"/>
          <w:highlight w:val="green"/>
        </w:rPr>
        <w:t>Grants</w:t>
      </w:r>
      <w:r w:rsidRPr="00DC4B63">
        <w:rPr>
          <w:rFonts w:asciiTheme="minorHAnsi" w:hAnsiTheme="minorHAnsi" w:cstheme="minorHAnsi"/>
          <w:sz w:val="16"/>
        </w:rPr>
        <w:t xml:space="preserve">, also seeks to </w:t>
      </w:r>
      <w:r w:rsidRPr="00DC4B63">
        <w:rPr>
          <w:rStyle w:val="Emphasis"/>
          <w:rFonts w:asciiTheme="minorHAnsi" w:hAnsiTheme="minorHAnsi" w:cstheme="minorHAnsi"/>
          <w:highlight w:val="green"/>
        </w:rPr>
        <w:t>improve</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visibility</w:t>
      </w:r>
      <w:r w:rsidRPr="00DC4B63">
        <w:rPr>
          <w:rStyle w:val="StyleUnderline"/>
          <w:rFonts w:asciiTheme="minorHAnsi" w:hAnsiTheme="minorHAnsi" w:cstheme="minorHAnsi"/>
          <w:highlight w:val="green"/>
        </w:rPr>
        <w:t xml:space="preserve"> of the</w:t>
      </w:r>
      <w:r w:rsidRPr="00DC4B63">
        <w:rPr>
          <w:rStyle w:val="StyleUnderline"/>
          <w:rFonts w:asciiTheme="minorHAnsi" w:hAnsiTheme="minorHAnsi" w:cstheme="minorHAnsi"/>
        </w:rPr>
        <w:t xml:space="preserve"> electrical </w:t>
      </w:r>
      <w:r w:rsidRPr="00DC4B63">
        <w:rPr>
          <w:rStyle w:val="StyleUnderline"/>
          <w:rFonts w:asciiTheme="minorHAnsi" w:hAnsiTheme="minorHAnsi" w:cstheme="minorHAnsi"/>
          <w:highlight w:val="green"/>
        </w:rPr>
        <w:t>system, enhance</w:t>
      </w:r>
      <w:r w:rsidRPr="00DC4B63">
        <w:rPr>
          <w:rStyle w:val="StyleUnderline"/>
          <w:rFonts w:asciiTheme="minorHAnsi" w:hAnsiTheme="minorHAnsi" w:cstheme="minorHAnsi"/>
        </w:rPr>
        <w:t xml:space="preserve"> secure </w:t>
      </w:r>
      <w:r w:rsidRPr="00DC4B63">
        <w:rPr>
          <w:rStyle w:val="Emphasis"/>
          <w:rFonts w:asciiTheme="minorHAnsi" w:hAnsiTheme="minorHAnsi" w:cstheme="minorHAnsi"/>
          <w:highlight w:val="green"/>
        </w:rPr>
        <w:t>communications</w:t>
      </w:r>
      <w:r w:rsidRPr="00DC4B63">
        <w:rPr>
          <w:rStyle w:val="Emphasis"/>
          <w:rFonts w:asciiTheme="minorHAnsi" w:hAnsiTheme="minorHAnsi" w:cstheme="minorHAnsi"/>
        </w:rPr>
        <w:t>, aggregate distributed energy resources, and enhance interoperability</w:t>
      </w:r>
      <w:r w:rsidRPr="00DC4B63">
        <w:rPr>
          <w:rStyle w:val="StyleUnderline"/>
          <w:rFonts w:asciiTheme="minorHAnsi" w:hAnsiTheme="minorHAnsi" w:cstheme="minorHAnsi"/>
        </w:rPr>
        <w:t xml:space="preserve"> between transmission and distribution systems</w:t>
      </w:r>
      <w:r w:rsidRPr="00DC4B63">
        <w:rPr>
          <w:rFonts w:asciiTheme="minorHAnsi" w:hAnsiTheme="minorHAnsi" w:cstheme="minorHAnsi"/>
          <w:sz w:val="16"/>
        </w:rPr>
        <w:t xml:space="preserve">. To leverage the impact of Federal support to drive wider market change through the GRIP program, </w:t>
      </w:r>
      <w:r w:rsidRPr="00DC4B63">
        <w:rPr>
          <w:rStyle w:val="StyleUnderline"/>
          <w:rFonts w:asciiTheme="minorHAnsi" w:hAnsiTheme="minorHAnsi" w:cstheme="minorHAnsi"/>
        </w:rPr>
        <w:t xml:space="preserve">GDO is focusing on transformational </w:t>
      </w:r>
      <w:r w:rsidRPr="00DC4B63">
        <w:rPr>
          <w:rStyle w:val="StyleUnderline"/>
          <w:rFonts w:asciiTheme="minorHAnsi" w:hAnsiTheme="minorHAnsi" w:cstheme="minorHAnsi"/>
          <w:highlight w:val="green"/>
        </w:rPr>
        <w:t>projects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highlight w:val="green"/>
        </w:rPr>
        <w:t>lead to cascading</w:t>
      </w:r>
      <w:r w:rsidRPr="00DC4B63">
        <w:rPr>
          <w:rStyle w:val="Emphasis"/>
          <w:rFonts w:asciiTheme="minorHAnsi" w:hAnsiTheme="minorHAnsi" w:cstheme="minorHAnsi"/>
        </w:rPr>
        <w:t xml:space="preserve"> improvement of </w:t>
      </w:r>
      <w:r w:rsidRPr="00DC4B63">
        <w:rPr>
          <w:rStyle w:val="Emphasis"/>
          <w:rFonts w:asciiTheme="minorHAnsi" w:hAnsiTheme="minorHAnsi" w:cstheme="minorHAnsi"/>
          <w:highlight w:val="green"/>
        </w:rPr>
        <w:t>resilience</w:t>
      </w:r>
      <w:r w:rsidRPr="00DC4B63">
        <w:rPr>
          <w:rStyle w:val="StyleUnderline"/>
          <w:rFonts w:asciiTheme="minorHAnsi" w:hAnsiTheme="minorHAnsi" w:cstheme="minorHAnsi"/>
        </w:rPr>
        <w:t xml:space="preserve"> efforts at the local, regional, and national leve</w:t>
      </w:r>
      <w:r w:rsidRPr="00DC4B63">
        <w:rPr>
          <w:rFonts w:asciiTheme="minorHAnsi" w:hAnsiTheme="minorHAnsi" w:cstheme="minorHAnsi"/>
          <w:sz w:val="16"/>
        </w:rPr>
        <w:t>l. This includes projects that have a multiplier effect and can lead to further private-sector investment and additional non-Federal investment that support wide-ranging community benefits. By combining the three mechanisms as a joint program, DOE’s GDO hopes to encourage States, Tribal entities, Territories, and industry to think about grid resilience and modernization comprehensively.</w:t>
      </w:r>
    </w:p>
    <w:p w14:paraId="79756556" w14:textId="77777777" w:rsidR="00512413" w:rsidRDefault="00512413" w:rsidP="00512413">
      <w:pPr>
        <w:pStyle w:val="Heading3"/>
      </w:pPr>
      <w:r>
        <w:t>!D---Climate---1NC</w:t>
      </w:r>
    </w:p>
    <w:p w14:paraId="27BD80AA" w14:textId="77777777" w:rsidR="00512413" w:rsidRPr="00FD082E" w:rsidRDefault="00512413" w:rsidP="00512413">
      <w:pPr>
        <w:pStyle w:val="Heading4"/>
      </w:pPr>
      <w:r>
        <w:t xml:space="preserve">9. They don’t solve climate change. The Trump bureaucracy is staffed with </w:t>
      </w:r>
      <w:r>
        <w:rPr>
          <w:u w:val="single"/>
        </w:rPr>
        <w:t>deniers</w:t>
      </w:r>
      <w:r>
        <w:t xml:space="preserve">. BUT concede decoupling </w:t>
      </w:r>
      <w:r>
        <w:rPr>
          <w:u w:val="single"/>
        </w:rPr>
        <w:t xml:space="preserve">solves </w:t>
      </w:r>
      <w:r>
        <w:t>climate change in the squo.</w:t>
      </w:r>
    </w:p>
    <w:p w14:paraId="2BFDCD4E" w14:textId="77777777" w:rsidR="00512413" w:rsidRPr="00CB6485" w:rsidRDefault="00512413" w:rsidP="00512413">
      <w:pPr>
        <w:pStyle w:val="Heading4"/>
      </w:pPr>
      <w:r>
        <w:t xml:space="preserve">10. Agencies are </w:t>
      </w:r>
      <w:r>
        <w:rPr>
          <w:u w:val="single"/>
        </w:rPr>
        <w:t>hamstrung</w:t>
      </w:r>
      <w:r>
        <w:t xml:space="preserve">. </w:t>
      </w:r>
    </w:p>
    <w:p w14:paraId="42B9F11E" w14:textId="77777777" w:rsidR="00512413" w:rsidRPr="00192EB5" w:rsidRDefault="00512413" w:rsidP="00512413">
      <w:r w:rsidRPr="00192EB5">
        <w:rPr>
          <w:rStyle w:val="Style13ptBold"/>
        </w:rPr>
        <w:t xml:space="preserve">Wolf 22 </w:t>
      </w:r>
      <w:r w:rsidRPr="00192EB5">
        <w:t>- senior writer for CNN Politics</w:t>
      </w:r>
    </w:p>
    <w:p w14:paraId="7263E62F" w14:textId="77777777" w:rsidR="00512413" w:rsidRPr="00192EB5" w:rsidRDefault="00512413" w:rsidP="00512413">
      <w:r w:rsidRPr="00192EB5">
        <w:t xml:space="preserve">Zachary B. Wolf, “Why the US is so horribly incapable of meaningful climate action,” CNN Politics, July 18, 2022, https://www.cnn.com/2022/07/18/politics/us-climate-change-inaction-what-matters </w:t>
      </w:r>
    </w:p>
    <w:p w14:paraId="7D82948D" w14:textId="77777777" w:rsidR="00512413" w:rsidRPr="00192EB5" w:rsidRDefault="00512413" w:rsidP="00512413">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1589F29E" w14:textId="77777777" w:rsidR="00512413" w:rsidRPr="00192EB5" w:rsidRDefault="00512413" w:rsidP="00512413">
      <w:pPr>
        <w:rPr>
          <w:sz w:val="16"/>
        </w:rPr>
      </w:pPr>
      <w:r w:rsidRPr="00192EB5">
        <w:rPr>
          <w:sz w:val="16"/>
        </w:rPr>
        <w:t>Runways are melting in the UK. Lakes are drying up in the US. Fires are raging all over.</w:t>
      </w:r>
    </w:p>
    <w:p w14:paraId="682D4195" w14:textId="77777777" w:rsidR="00512413" w:rsidRPr="00192EB5" w:rsidRDefault="00512413" w:rsidP="00512413">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2B39D516" w14:textId="77777777" w:rsidR="00512413" w:rsidRPr="00192EB5" w:rsidRDefault="00512413" w:rsidP="00512413">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64B06C4E" w14:textId="77777777" w:rsidR="00512413" w:rsidRPr="00192EB5" w:rsidRDefault="00512413" w:rsidP="00512413">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5F37D8D5" w14:textId="77777777" w:rsidR="00512413" w:rsidRPr="00192EB5" w:rsidRDefault="00512413" w:rsidP="00512413">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7C863DD0" w14:textId="77777777" w:rsidR="00512413" w:rsidRPr="00192EB5" w:rsidRDefault="00512413" w:rsidP="00512413">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44FE5DFB" w14:textId="77777777" w:rsidR="00512413" w:rsidRPr="00192EB5" w:rsidRDefault="00512413" w:rsidP="00512413">
      <w:pPr>
        <w:rPr>
          <w:sz w:val="16"/>
        </w:rPr>
      </w:pPr>
      <w:r w:rsidRPr="00192EB5">
        <w:rPr>
          <w:sz w:val="16"/>
        </w:rPr>
        <w:t>It also upended years of doctrine by which the federal government assumed authority to regulate everything from climate policy to worker safety.</w:t>
      </w:r>
    </w:p>
    <w:p w14:paraId="6D6844F7" w14:textId="77777777" w:rsidR="00512413" w:rsidRPr="00192EB5" w:rsidRDefault="00512413" w:rsidP="00512413">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542AAF51" w14:textId="77777777" w:rsidR="00512413" w:rsidRPr="0025456F" w:rsidRDefault="00512413" w:rsidP="00512413">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04948C5F" w14:textId="77777777" w:rsidR="00512413" w:rsidRPr="00696CE0" w:rsidRDefault="00512413" w:rsidP="00512413">
      <w:pPr>
        <w:pStyle w:val="Heading4"/>
      </w:pPr>
      <w:r>
        <w:t xml:space="preserve">11. Other countries. </w:t>
      </w:r>
    </w:p>
    <w:p w14:paraId="51D9D919" w14:textId="77777777" w:rsidR="00512413" w:rsidRDefault="00512413" w:rsidP="00512413">
      <w:r w:rsidRPr="00F8370F">
        <w:rPr>
          <w:rStyle w:val="Style13ptBold"/>
        </w:rPr>
        <w:t>Rosetti 19</w:t>
      </w:r>
      <w:r>
        <w:t xml:space="preserve"> – MA in International Relations from the Whitehead School of Diplomacy at Seton Hall University.</w:t>
      </w:r>
      <w:r>
        <w:br/>
        <w:t xml:space="preserve">Philip Rossetti, “Primer: No Country Can Fix Climate Change on Its Own”, American Action Forum, 5/20/19, </w:t>
      </w:r>
    </w:p>
    <w:p w14:paraId="2D6A83F4" w14:textId="77777777" w:rsidR="00512413" w:rsidRDefault="00512413" w:rsidP="00512413">
      <w:r w:rsidRPr="00C92DF7">
        <w:t>https://www.americanactionforum.org/insight/primer-us-cant-fix-climate-change-on-its-own/</w:t>
      </w:r>
    </w:p>
    <w:p w14:paraId="6A54E262" w14:textId="77777777" w:rsidR="00512413" w:rsidRPr="00696CE0" w:rsidRDefault="00512413" w:rsidP="00512413">
      <w:pPr>
        <w:rPr>
          <w:sz w:val="16"/>
        </w:rPr>
      </w:pPr>
      <w:r w:rsidRPr="00696CE0">
        <w:rPr>
          <w:sz w:val="16"/>
        </w:rPr>
        <w:t>The Global Problem</w:t>
      </w:r>
    </w:p>
    <w:p w14:paraId="557DB306" w14:textId="77777777" w:rsidR="00512413" w:rsidRPr="00DB1C2E" w:rsidRDefault="00512413" w:rsidP="00512413">
      <w:pPr>
        <w:rPr>
          <w:rStyle w:val="StyleUnderline"/>
        </w:rPr>
      </w:pPr>
      <w:r w:rsidRPr="00DB1C2E">
        <w:rPr>
          <w:rStyle w:val="StyleUnderline"/>
        </w:rPr>
        <w:t xml:space="preserve">The </w:t>
      </w:r>
      <w:r w:rsidRPr="00C92DF7">
        <w:rPr>
          <w:rStyle w:val="Emphasis"/>
        </w:rPr>
        <w:t>global nature</w:t>
      </w:r>
      <w:r w:rsidRPr="00DB1C2E">
        <w:rPr>
          <w:rStyle w:val="StyleUnderline"/>
        </w:rPr>
        <w:t xml:space="preserve"> of climate change is a fundamental component of the climate change challenge, yet rarely plays the central role in policymaking.</w:t>
      </w:r>
      <w:r w:rsidRPr="00696CE0">
        <w:rPr>
          <w:sz w:val="16"/>
        </w:rPr>
        <w:t xml:space="preserve"> Instead, politicians’ climate proposals are invariably focused primarily on domestic policies. That focus is natural, since </w:t>
      </w:r>
      <w:r w:rsidRPr="00DB1C2E">
        <w:rPr>
          <w:rStyle w:val="StyleUnderline"/>
        </w:rPr>
        <w:t xml:space="preserve">Congress has little reach beyond America’s shores on this issue, but it has created a </w:t>
      </w:r>
      <w:r w:rsidRPr="00C92DF7">
        <w:rPr>
          <w:rStyle w:val="Emphasis"/>
        </w:rPr>
        <w:t>misleading perception</w:t>
      </w:r>
      <w:r w:rsidRPr="00DB1C2E">
        <w:rPr>
          <w:rStyle w:val="StyleUnderline"/>
        </w:rPr>
        <w:t xml:space="preserve"> that </w:t>
      </w:r>
      <w:r w:rsidRPr="00C92DF7">
        <w:rPr>
          <w:rStyle w:val="Emphasis"/>
        </w:rPr>
        <w:t>domestic policies alone</w:t>
      </w:r>
      <w:r w:rsidRPr="00DB1C2E">
        <w:rPr>
          <w:rStyle w:val="StyleUnderline"/>
        </w:rPr>
        <w:t xml:space="preserve"> could have a meaningful impact on the future costs from climate change.</w:t>
      </w:r>
    </w:p>
    <w:p w14:paraId="5249DCD2" w14:textId="77777777" w:rsidR="00512413" w:rsidRDefault="00512413" w:rsidP="00512413">
      <w:pPr>
        <w:rPr>
          <w:sz w:val="16"/>
        </w:rPr>
      </w:pPr>
      <w:r w:rsidRPr="00696CE0">
        <w:rPr>
          <w:sz w:val="16"/>
        </w:rPr>
        <w:t xml:space="preserve">In fact, </w:t>
      </w:r>
      <w:r w:rsidRPr="00DB1C2E">
        <w:rPr>
          <w:rStyle w:val="StyleUnderline"/>
        </w:rPr>
        <w:t xml:space="preserve">even </w:t>
      </w:r>
      <w:r w:rsidRPr="00DB1C2E">
        <w:rPr>
          <w:rStyle w:val="StyleUnderline"/>
          <w:highlight w:val="green"/>
        </w:rPr>
        <w:t xml:space="preserve">the most </w:t>
      </w:r>
      <w:r w:rsidRPr="00C92DF7">
        <w:rPr>
          <w:rStyle w:val="Emphasis"/>
          <w:highlight w:val="green"/>
        </w:rPr>
        <w:t xml:space="preserve">dramatic domestic climate </w:t>
      </w:r>
      <w:r w:rsidRPr="00696CE0">
        <w:rPr>
          <w:rStyle w:val="Emphasis"/>
          <w:highlight w:val="green"/>
        </w:rPr>
        <w:t>policy</w:t>
      </w:r>
      <w:r w:rsidRPr="00696CE0">
        <w:rPr>
          <w:rStyle w:val="StyleUnderline"/>
          <w:highlight w:val="green"/>
        </w:rPr>
        <w:t xml:space="preserve"> would have </w:t>
      </w:r>
      <w:r w:rsidRPr="00DB1C2E">
        <w:rPr>
          <w:rStyle w:val="StyleUnderline"/>
          <w:highlight w:val="green"/>
        </w:rPr>
        <w:t xml:space="preserve">only a </w:t>
      </w:r>
      <w:r w:rsidRPr="00C92DF7">
        <w:rPr>
          <w:rStyle w:val="Emphasis"/>
          <w:highlight w:val="green"/>
        </w:rPr>
        <w:t>small impact</w:t>
      </w:r>
      <w:r w:rsidRPr="00DB1C2E">
        <w:rPr>
          <w:rStyle w:val="StyleUnderline"/>
        </w:rPr>
        <w:t xml:space="preserve"> on the problem</w:t>
      </w:r>
      <w:r w:rsidRPr="00696CE0">
        <w:rPr>
          <w:rStyle w:val="StyleUnderline"/>
        </w:rPr>
        <w:t xml:space="preserve">. </w:t>
      </w:r>
      <w:r w:rsidRPr="00DB1C2E">
        <w:rPr>
          <w:rStyle w:val="StyleUnderline"/>
          <w:highlight w:val="green"/>
        </w:rPr>
        <w:t>The</w:t>
      </w:r>
      <w:r w:rsidRPr="00696CE0">
        <w:rPr>
          <w:rStyle w:val="StyleUnderline"/>
        </w:rPr>
        <w:t xml:space="preserve"> </w:t>
      </w:r>
      <w:r w:rsidRPr="00C92DF7">
        <w:rPr>
          <w:rStyle w:val="Emphasis"/>
          <w:highlight w:val="green"/>
        </w:rPr>
        <w:t>U</w:t>
      </w:r>
      <w:r w:rsidRPr="00DB1C2E">
        <w:rPr>
          <w:rStyle w:val="StyleUnderline"/>
        </w:rPr>
        <w:t xml:space="preserve">nited </w:t>
      </w:r>
      <w:r w:rsidRPr="00C92DF7">
        <w:rPr>
          <w:rStyle w:val="Emphasis"/>
          <w:highlight w:val="green"/>
        </w:rPr>
        <w:t>S</w:t>
      </w:r>
      <w:r w:rsidRPr="00DB1C2E">
        <w:rPr>
          <w:rStyle w:val="StyleUnderline"/>
        </w:rPr>
        <w:t xml:space="preserve">tates has contributed the most to global warming historically, but the United States </w:t>
      </w:r>
      <w:r w:rsidRPr="00DB1C2E">
        <w:rPr>
          <w:rStyle w:val="StyleUnderline"/>
          <w:highlight w:val="green"/>
        </w:rPr>
        <w:t>emits only</w:t>
      </w:r>
      <w:r w:rsidRPr="00DB1C2E">
        <w:rPr>
          <w:rStyle w:val="StyleUnderline"/>
        </w:rPr>
        <w:t xml:space="preserve"> a small share of current global emissions—about 16 percent of carbon dioxide and just over </w:t>
      </w:r>
      <w:r w:rsidRPr="00C92DF7">
        <w:rPr>
          <w:rStyle w:val="Emphasis"/>
          <w:highlight w:val="green"/>
        </w:rPr>
        <w:t xml:space="preserve">14 </w:t>
      </w:r>
      <w:r w:rsidRPr="00696CE0">
        <w:rPr>
          <w:rStyle w:val="Emphasis"/>
          <w:highlight w:val="green"/>
        </w:rPr>
        <w:t>percent</w:t>
      </w:r>
      <w:r w:rsidRPr="00696CE0">
        <w:rPr>
          <w:rStyle w:val="StyleUnderline"/>
          <w:highlight w:val="green"/>
        </w:rPr>
        <w:t xml:space="preserve"> of total</w:t>
      </w:r>
      <w:r w:rsidRPr="00DB1C2E">
        <w:rPr>
          <w:rStyle w:val="StyleUnderline"/>
        </w:rPr>
        <w:t xml:space="preserve"> </w:t>
      </w:r>
      <w:r w:rsidRPr="00C92DF7">
        <w:rPr>
          <w:rStyle w:val="Emphasis"/>
          <w:highlight w:val="green"/>
        </w:rPr>
        <w:t>g</w:t>
      </w:r>
      <w:r w:rsidRPr="00DB1C2E">
        <w:rPr>
          <w:rStyle w:val="StyleUnderline"/>
        </w:rPr>
        <w:t>reen</w:t>
      </w:r>
      <w:r w:rsidRPr="00C92DF7">
        <w:rPr>
          <w:rStyle w:val="Emphasis"/>
          <w:highlight w:val="green"/>
        </w:rPr>
        <w:t>h</w:t>
      </w:r>
      <w:r w:rsidRPr="00DB1C2E">
        <w:rPr>
          <w:rStyle w:val="StyleUnderline"/>
        </w:rPr>
        <w:t xml:space="preserve">ouse </w:t>
      </w:r>
      <w:r w:rsidRPr="00C92DF7">
        <w:rPr>
          <w:rStyle w:val="Emphasis"/>
          <w:highlight w:val="green"/>
        </w:rPr>
        <w:t>g</w:t>
      </w:r>
      <w:r w:rsidRPr="00DB1C2E">
        <w:rPr>
          <w:rStyle w:val="StyleUnderline"/>
        </w:rPr>
        <w:t>asse</w:t>
      </w:r>
      <w:r w:rsidRPr="00DB1C2E">
        <w:rPr>
          <w:rStyle w:val="StyleUnderline"/>
          <w:highlight w:val="green"/>
        </w:rPr>
        <w:t>s</w:t>
      </w:r>
      <w:r w:rsidRPr="00DB1C2E">
        <w:rPr>
          <w:rStyle w:val="StyleUnderline"/>
        </w:rPr>
        <w:t xml:space="preserve">—and that percentage is </w:t>
      </w:r>
      <w:r w:rsidRPr="00C92DF7">
        <w:rPr>
          <w:rStyle w:val="Emphasis"/>
        </w:rPr>
        <w:t>shrinking</w:t>
      </w:r>
      <w:r w:rsidRPr="00DB1C2E">
        <w:rPr>
          <w:rStyle w:val="StyleUnderline"/>
        </w:rPr>
        <w:t xml:space="preserve"> every year</w:t>
      </w:r>
      <w:r w:rsidRPr="00696CE0">
        <w:rPr>
          <w:rStyle w:val="StyleUnderline"/>
        </w:rPr>
        <w:t xml:space="preserve">. </w:t>
      </w:r>
      <w:r w:rsidRPr="00DB1C2E">
        <w:rPr>
          <w:rStyle w:val="StyleUnderline"/>
          <w:highlight w:val="green"/>
        </w:rPr>
        <w:t>Other nations</w:t>
      </w:r>
      <w:r w:rsidRPr="00696CE0">
        <w:rPr>
          <w:rStyle w:val="StyleUnderline"/>
        </w:rPr>
        <w:t xml:space="preserve">, </w:t>
      </w:r>
      <w:r w:rsidRPr="00DB1C2E">
        <w:rPr>
          <w:rStyle w:val="StyleUnderline"/>
          <w:highlight w:val="green"/>
        </w:rPr>
        <w:t xml:space="preserve">especially </w:t>
      </w:r>
      <w:r w:rsidRPr="00C92DF7">
        <w:rPr>
          <w:rStyle w:val="Emphasis"/>
          <w:highlight w:val="green"/>
        </w:rPr>
        <w:t>developing ones</w:t>
      </w:r>
      <w:r w:rsidRPr="00DB1C2E">
        <w:rPr>
          <w:rStyle w:val="StyleUnderline"/>
        </w:rPr>
        <w:t xml:space="preserve">, are growing rapidly, </w:t>
      </w:r>
      <w:r w:rsidRPr="00C92DF7">
        <w:rPr>
          <w:rStyle w:val="Emphasis"/>
        </w:rPr>
        <w:t>using more</w:t>
      </w:r>
      <w:r w:rsidRPr="00DB1C2E">
        <w:rPr>
          <w:rStyle w:val="StyleUnderline"/>
        </w:rPr>
        <w:t xml:space="preserve"> energy—and therefore </w:t>
      </w:r>
      <w:r w:rsidRPr="00C92DF7">
        <w:rPr>
          <w:rStyle w:val="Emphasis"/>
          <w:highlight w:val="green"/>
        </w:rPr>
        <w:t>emit</w:t>
      </w:r>
      <w:r w:rsidRPr="00696CE0">
        <w:rPr>
          <w:rStyle w:val="Emphasis"/>
        </w:rPr>
        <w:t xml:space="preserve">ting </w:t>
      </w:r>
      <w:r w:rsidRPr="00C92DF7">
        <w:rPr>
          <w:rStyle w:val="Emphasis"/>
          <w:highlight w:val="green"/>
        </w:rPr>
        <w:t>more</w:t>
      </w:r>
      <w:r w:rsidRPr="00DB1C2E">
        <w:rPr>
          <w:rStyle w:val="StyleUnderline"/>
        </w:rPr>
        <w:t xml:space="preserve"> greenhouse gases</w:t>
      </w:r>
      <w:r w:rsidRPr="00696CE0">
        <w:rPr>
          <w:sz w:val="16"/>
        </w:rPr>
        <w:t>.</w:t>
      </w:r>
    </w:p>
    <w:p w14:paraId="76A956DA" w14:textId="77777777" w:rsidR="00512413" w:rsidRDefault="00512413" w:rsidP="00512413">
      <w:pPr>
        <w:pStyle w:val="Heading4"/>
      </w:pPr>
      <w:r>
        <w:t>12. Warming isn’t existential.</w:t>
      </w:r>
    </w:p>
    <w:p w14:paraId="5975DEFB" w14:textId="77777777" w:rsidR="00512413" w:rsidRDefault="00512413" w:rsidP="00512413">
      <w:r w:rsidRPr="00A729E3">
        <w:rPr>
          <w:rStyle w:val="Style13ptBold"/>
        </w:rPr>
        <w:t>Willis et al. 24</w:t>
      </w:r>
      <w:r>
        <w:t xml:space="preserve"> – Associate Director, Meselson Center; Senior Policy Researcher; Professor of Policy Analysis, Pardee RAND Graduate School. Member of the Council on Foreign Relations. Ph.D., Engineering and Public Policy, Carnegie Mellon.</w:t>
      </w:r>
    </w:p>
    <w:p w14:paraId="19F831B5" w14:textId="77777777" w:rsidR="00512413" w:rsidRPr="00D22266" w:rsidRDefault="00512413" w:rsidP="00512413">
      <w: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61979D28" w14:textId="77777777" w:rsidR="00512413" w:rsidRPr="00F41086" w:rsidRDefault="00512413" w:rsidP="00512413">
      <w:pPr>
        <w:rPr>
          <w:sz w:val="16"/>
        </w:rPr>
      </w:pPr>
      <w:r w:rsidRPr="00F41086">
        <w:rPr>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BE6C0F">
        <w:rPr>
          <w:rStyle w:val="StyleUnderline"/>
        </w:rPr>
        <w:t>Nevertheless</w:t>
      </w:r>
      <w:r w:rsidRPr="00F41086">
        <w:rPr>
          <w:sz w:val="16"/>
        </w:rPr>
        <w:t xml:space="preserve">, </w:t>
      </w:r>
      <w:r w:rsidRPr="00B531CE">
        <w:rPr>
          <w:rStyle w:val="StyleUnderline"/>
          <w:highlight w:val="green"/>
        </w:rPr>
        <w:t>even at</w:t>
      </w:r>
      <w:r w:rsidRPr="00BE6C0F">
        <w:rPr>
          <w:rStyle w:val="StyleUnderline"/>
        </w:rPr>
        <w:t xml:space="preserve"> these </w:t>
      </w:r>
      <w:r w:rsidRPr="00B531CE">
        <w:rPr>
          <w:rStyle w:val="StyleUnderline"/>
          <w:highlight w:val="green"/>
        </w:rPr>
        <w:t>more-extreme magnitudes</w:t>
      </w:r>
      <w:r w:rsidRPr="00BE6C0F">
        <w:rPr>
          <w:rStyle w:val="StyleUnderline"/>
        </w:rPr>
        <w:t xml:space="preserve"> of climate change</w:t>
      </w:r>
      <w:r w:rsidRPr="00F41086">
        <w:rPr>
          <w:sz w:val="16"/>
        </w:rPr>
        <w:t xml:space="preserve">, </w:t>
      </w:r>
      <w:r w:rsidRPr="00B531CE">
        <w:rPr>
          <w:rStyle w:val="StyleUnderline"/>
          <w:highlight w:val="green"/>
        </w:rPr>
        <w:t xml:space="preserve">it is </w:t>
      </w:r>
      <w:r w:rsidRPr="00B531CE">
        <w:rPr>
          <w:rStyle w:val="Emphasis"/>
          <w:highlight w:val="green"/>
        </w:rPr>
        <w:t>not clear</w:t>
      </w:r>
      <w:r w:rsidRPr="00BE6C0F">
        <w:rPr>
          <w:rStyle w:val="StyleUnderline"/>
        </w:rPr>
        <w:t xml:space="preserve"> that </w:t>
      </w:r>
      <w:r w:rsidRPr="00B531CE">
        <w:rPr>
          <w:rStyle w:val="StyleUnderline"/>
          <w:highlight w:val="green"/>
        </w:rPr>
        <w:t>these constitute</w:t>
      </w:r>
      <w:r w:rsidRPr="00BE6C0F">
        <w:rPr>
          <w:rStyle w:val="StyleUnderline"/>
        </w:rPr>
        <w:t xml:space="preserve"> global catastrophic or </w:t>
      </w:r>
      <w:r w:rsidRPr="00B531CE">
        <w:rPr>
          <w:rStyle w:val="Emphasis"/>
          <w:highlight w:val="green"/>
        </w:rPr>
        <w:t>ex</w:t>
      </w:r>
      <w:r w:rsidRPr="00BE6C0F">
        <w:rPr>
          <w:rStyle w:val="StyleUnderline"/>
        </w:rPr>
        <w:t xml:space="preserve">istential </w:t>
      </w:r>
      <w:r w:rsidRPr="00B531CE">
        <w:rPr>
          <w:rStyle w:val="Emphasis"/>
          <w:highlight w:val="green"/>
        </w:rPr>
        <w:t>risks</w:t>
      </w:r>
      <w:r w:rsidRPr="00F41086">
        <w:rPr>
          <w:sz w:val="16"/>
        </w:rPr>
        <w:t xml:space="preserve">. </w:t>
      </w:r>
      <w:r w:rsidRPr="00BE6C0F">
        <w:rPr>
          <w:rStyle w:val="StyleUnderline"/>
        </w:rPr>
        <w:t xml:space="preserve">At </w:t>
      </w:r>
      <w:r w:rsidRPr="00B531CE">
        <w:rPr>
          <w:rStyle w:val="StyleUnderline"/>
          <w:highlight w:val="green"/>
        </w:rPr>
        <w:t>present</w:t>
      </w:r>
      <w:r w:rsidRPr="00F41086">
        <w:rPr>
          <w:sz w:val="16"/>
        </w:rPr>
        <w:t xml:space="preserve">, </w:t>
      </w:r>
      <w:r w:rsidRPr="00BE6C0F">
        <w:rPr>
          <w:rStyle w:val="StyleUnderline"/>
        </w:rPr>
        <w:t xml:space="preserve">global GHG emissions are tracking along a </w:t>
      </w:r>
      <w:r w:rsidRPr="00B531CE">
        <w:rPr>
          <w:rStyle w:val="StyleUnderline"/>
          <w:highlight w:val="green"/>
        </w:rPr>
        <w:t>trajectory</w:t>
      </w:r>
      <w:r w:rsidRPr="00BE6C0F">
        <w:rPr>
          <w:rStyle w:val="StyleUnderline"/>
        </w:rPr>
        <w:t xml:space="preserve"> that </w:t>
      </w:r>
      <w:r w:rsidRPr="00B531CE">
        <w:rPr>
          <w:rStyle w:val="StyleUnderline"/>
          <w:highlight w:val="green"/>
        </w:rPr>
        <w:t>would imply</w:t>
      </w:r>
      <w:r w:rsidRPr="00BE6C0F">
        <w:rPr>
          <w:rStyle w:val="StyleUnderline"/>
        </w:rPr>
        <w:t xml:space="preserve"> warming on the order of 2 to 3°C by 2100</w:t>
      </w:r>
      <w:r w:rsidRPr="00F41086">
        <w:rPr>
          <w:sz w:val="16"/>
        </w:rPr>
        <w:t xml:space="preserve">, </w:t>
      </w:r>
      <w:r w:rsidRPr="00BE6C0F">
        <w:rPr>
          <w:rStyle w:val="StyleUnderline"/>
        </w:rPr>
        <w:t xml:space="preserve">making such </w:t>
      </w:r>
      <w:r w:rsidRPr="00B531CE">
        <w:rPr>
          <w:rStyle w:val="Emphasis"/>
          <w:highlight w:val="green"/>
        </w:rPr>
        <w:t>worst-case</w:t>
      </w:r>
      <w:r w:rsidRPr="00B531CE">
        <w:rPr>
          <w:rStyle w:val="StyleUnderline"/>
          <w:highlight w:val="green"/>
        </w:rPr>
        <w:t xml:space="preserve"> scenarios </w:t>
      </w:r>
      <w:r w:rsidRPr="00B531CE">
        <w:rPr>
          <w:rStyle w:val="Emphasis"/>
          <w:highlight w:val="green"/>
        </w:rPr>
        <w:t>unlikely</w:t>
      </w:r>
      <w:r w:rsidRPr="00F41086">
        <w:rPr>
          <w:sz w:val="16"/>
        </w:rPr>
        <w:t xml:space="preserve">, </w:t>
      </w:r>
      <w:r w:rsidRPr="00B531CE">
        <w:rPr>
          <w:rStyle w:val="Emphasis"/>
          <w:highlight w:val="green"/>
        </w:rPr>
        <w:t>particularly</w:t>
      </w:r>
      <w:r w:rsidRPr="00B531CE">
        <w:rPr>
          <w:rStyle w:val="StyleUnderline"/>
          <w:highlight w:val="green"/>
        </w:rPr>
        <w:t xml:space="preserve"> </w:t>
      </w:r>
      <w:r w:rsidRPr="00B531CE">
        <w:rPr>
          <w:rStyle w:val="Emphasis"/>
          <w:highlight w:val="green"/>
        </w:rPr>
        <w:t>by 2050</w:t>
      </w:r>
      <w:r w:rsidRPr="00F41086">
        <w:rPr>
          <w:sz w:val="16"/>
        </w:rPr>
        <w:t xml:space="preserve">.29 Any one or any combination of four developments would have to transpire to drive greater magnitudes of climate change in the 21st century (Table 7.3). First, </w:t>
      </w:r>
      <w:r w:rsidRPr="00BE6C0F">
        <w:rPr>
          <w:rStyle w:val="StyleUnderline"/>
        </w:rPr>
        <w:t xml:space="preserve">a resurgence in GHG </w:t>
      </w:r>
      <w:r w:rsidRPr="00B531CE">
        <w:rPr>
          <w:rStyle w:val="StyleUnderline"/>
          <w:highlight w:val="green"/>
        </w:rPr>
        <w:t xml:space="preserve">emissions would have to </w:t>
      </w:r>
      <w:r w:rsidRPr="00B531CE">
        <w:rPr>
          <w:rStyle w:val="Emphasis"/>
          <w:highlight w:val="green"/>
        </w:rPr>
        <w:t>reverse progress</w:t>
      </w:r>
      <w:r w:rsidRPr="00BE6C0F">
        <w:rPr>
          <w:rStyle w:val="StyleUnderline"/>
        </w:rPr>
        <w:t xml:space="preserve"> made in the past decade</w:t>
      </w:r>
      <w:r w:rsidRPr="00F41086">
        <w:rPr>
          <w:sz w:val="16"/>
        </w:rPr>
        <w:t xml:space="preserve">, </w:t>
      </w:r>
      <w:r w:rsidRPr="00BE6C0F">
        <w:rPr>
          <w:rStyle w:val="StyleUnderline"/>
        </w:rPr>
        <w:t>particularly in wealthy countries</w:t>
      </w:r>
      <w:r w:rsidRPr="00F41086">
        <w:rPr>
          <w:sz w:val="16"/>
        </w:rPr>
        <w:t xml:space="preserve">. </w:t>
      </w:r>
      <w:r w:rsidRPr="00B531CE">
        <w:rPr>
          <w:rStyle w:val="StyleUnderline"/>
          <w:highlight w:val="green"/>
        </w:rPr>
        <w:t>Specifically</w:t>
      </w:r>
      <w:r w:rsidRPr="00BE6C0F">
        <w:rPr>
          <w:rStyle w:val="StyleUnderline"/>
        </w:rPr>
        <w:t xml:space="preserve">, this could involve </w:t>
      </w:r>
      <w:r w:rsidRPr="00B531CE">
        <w:rPr>
          <w:rStyle w:val="StyleUnderline"/>
          <w:highlight w:val="green"/>
        </w:rPr>
        <w:t>expand</w:t>
      </w:r>
      <w:r w:rsidRPr="00BE6C0F">
        <w:rPr>
          <w:rStyle w:val="StyleUnderline"/>
        </w:rPr>
        <w:t xml:space="preserve">ed </w:t>
      </w:r>
      <w:r w:rsidRPr="00B531CE">
        <w:rPr>
          <w:rStyle w:val="StyleUnderline"/>
          <w:highlight w:val="green"/>
        </w:rPr>
        <w:t>use of coal</w:t>
      </w:r>
      <w:r w:rsidRPr="00F41086">
        <w:rPr>
          <w:sz w:val="16"/>
        </w:rPr>
        <w:t xml:space="preserve">, </w:t>
      </w:r>
      <w:r w:rsidRPr="00B531CE">
        <w:rPr>
          <w:rStyle w:val="StyleUnderline"/>
          <w:highlight w:val="green"/>
        </w:rPr>
        <w:t>which has seen</w:t>
      </w:r>
      <w:r w:rsidRPr="00BE6C0F">
        <w:rPr>
          <w:rStyle w:val="StyleUnderline"/>
        </w:rPr>
        <w:t xml:space="preserve"> a </w:t>
      </w:r>
      <w:r w:rsidRPr="00B531CE">
        <w:rPr>
          <w:rStyle w:val="Emphasis"/>
          <w:highlight w:val="green"/>
        </w:rPr>
        <w:t>significant contraction</w:t>
      </w:r>
      <w:r w:rsidRPr="00B531CE">
        <w:rPr>
          <w:rStyle w:val="StyleUnderline"/>
          <w:highlight w:val="green"/>
        </w:rPr>
        <w:t xml:space="preserve"> in</w:t>
      </w:r>
      <w:r w:rsidRPr="00BE6C0F">
        <w:rPr>
          <w:rStyle w:val="StyleUnderline"/>
        </w:rPr>
        <w:t xml:space="preserve"> North </w:t>
      </w:r>
      <w:r w:rsidRPr="00B531CE">
        <w:rPr>
          <w:rStyle w:val="Emphasis"/>
          <w:highlight w:val="green"/>
        </w:rPr>
        <w:t>America</w:t>
      </w:r>
      <w:r w:rsidRPr="00B531CE">
        <w:rPr>
          <w:rStyle w:val="StyleUnderline"/>
          <w:highlight w:val="green"/>
        </w:rPr>
        <w:t xml:space="preserve"> and </w:t>
      </w:r>
      <w:r w:rsidRPr="00B531CE">
        <w:rPr>
          <w:rStyle w:val="Emphasis"/>
          <w:highlight w:val="green"/>
        </w:rPr>
        <w:t>Europe</w:t>
      </w:r>
      <w:r w:rsidRPr="00F41086">
        <w:rPr>
          <w:sz w:val="16"/>
        </w:rPr>
        <w:t xml:space="preserve">, combined with continued exploitation of natural gas resources. This would cause emissions to accelerate in the next few decades. Second, </w:t>
      </w:r>
      <w:r w:rsidRPr="00F41086">
        <w:rPr>
          <w:rStyle w:val="StyleUnderline"/>
        </w:rPr>
        <w:t xml:space="preserve">the </w:t>
      </w:r>
      <w:r w:rsidRPr="00B531CE">
        <w:rPr>
          <w:rStyle w:val="StyleUnderline"/>
          <w:highlight w:val="green"/>
        </w:rPr>
        <w:t xml:space="preserve">climate would have to be </w:t>
      </w:r>
      <w:r w:rsidRPr="00B531CE">
        <w:rPr>
          <w:rStyle w:val="Emphasis"/>
          <w:highlight w:val="green"/>
        </w:rPr>
        <w:t>more sensitive</w:t>
      </w:r>
      <w:r w:rsidRPr="00F41086">
        <w:rPr>
          <w:rStyle w:val="StyleUnderline"/>
        </w:rPr>
        <w:t xml:space="preserve"> to GHG emissions </w:t>
      </w:r>
      <w:r w:rsidRPr="00B531CE">
        <w:rPr>
          <w:rStyle w:val="Emphasis"/>
          <w:highlight w:val="green"/>
        </w:rPr>
        <w:t>than</w:t>
      </w:r>
      <w:r w:rsidRPr="00B531CE">
        <w:rPr>
          <w:rStyle w:val="StyleUnderline"/>
          <w:highlight w:val="green"/>
        </w:rPr>
        <w:t xml:space="preserve"> </w:t>
      </w:r>
      <w:r w:rsidRPr="00B531CE">
        <w:rPr>
          <w:rStyle w:val="Emphasis"/>
          <w:highlight w:val="green"/>
        </w:rPr>
        <w:t>current</w:t>
      </w:r>
      <w:r w:rsidRPr="00B531CE">
        <w:rPr>
          <w:rStyle w:val="StyleUnderline"/>
        </w:rPr>
        <w:t>ly</w:t>
      </w:r>
      <w:r w:rsidRPr="00F41086">
        <w:rPr>
          <w:rStyle w:val="StyleUnderline"/>
        </w:rPr>
        <w:t xml:space="preserve"> </w:t>
      </w:r>
      <w:r w:rsidRPr="00B531CE">
        <w:rPr>
          <w:rStyle w:val="Emphasis"/>
          <w:highlight w:val="green"/>
        </w:rPr>
        <w:t>estimate</w:t>
      </w:r>
      <w:r w:rsidRPr="00F41086">
        <w:rPr>
          <w:rStyle w:val="StyleUnderline"/>
        </w:rPr>
        <w:t>d from model</w:t>
      </w:r>
      <w:r w:rsidRPr="00B531CE">
        <w:rPr>
          <w:rStyle w:val="Emphasis"/>
          <w:highlight w:val="green"/>
        </w:rPr>
        <w:t>s</w:t>
      </w:r>
      <w:r w:rsidRPr="00F41086">
        <w:rPr>
          <w:rStyle w:val="StyleUnderline"/>
        </w:rPr>
        <w:t xml:space="preserve"> and observations</w:t>
      </w:r>
      <w:r w:rsidRPr="00F41086">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F41086">
        <w:rPr>
          <w:rStyle w:val="StyleUnderline"/>
        </w:rPr>
        <w:t>there is a wide range of uncertainty around this estimate</w:t>
      </w:r>
      <w:r w:rsidRPr="00F41086">
        <w:rPr>
          <w:sz w:val="16"/>
        </w:rPr>
        <w:t xml:space="preserve">, resulting in a long tail of potential sensitivity that goes higher than 5°C. That higher sensitivity could contribute to large magnitudes of climate change even for more-modest emissions. </w:t>
      </w:r>
      <w:r w:rsidRPr="00F41086">
        <w:rPr>
          <w:rStyle w:val="StyleUnderline"/>
        </w:rPr>
        <w:t>Third</w:t>
      </w:r>
      <w:r w:rsidRPr="00F41086">
        <w:rPr>
          <w:sz w:val="16"/>
        </w:rPr>
        <w:t xml:space="preserve">, </w:t>
      </w:r>
      <w:r w:rsidRPr="00B531CE">
        <w:rPr>
          <w:rStyle w:val="StyleUnderline"/>
          <w:highlight w:val="green"/>
        </w:rPr>
        <w:t>social</w:t>
      </w:r>
      <w:r w:rsidRPr="00F41086">
        <w:rPr>
          <w:sz w:val="16"/>
        </w:rPr>
        <w:t xml:space="preserve">, </w:t>
      </w:r>
      <w:r w:rsidRPr="00B531CE">
        <w:rPr>
          <w:rStyle w:val="StyleUnderline"/>
          <w:highlight w:val="green"/>
        </w:rPr>
        <w:t>ecological</w:t>
      </w:r>
      <w:r w:rsidRPr="00F41086">
        <w:rPr>
          <w:sz w:val="16"/>
        </w:rPr>
        <w:t xml:space="preserve">, </w:t>
      </w:r>
      <w:r w:rsidRPr="00B531CE">
        <w:rPr>
          <w:rStyle w:val="StyleUnderline"/>
          <w:highlight w:val="green"/>
        </w:rPr>
        <w:t xml:space="preserve">and economic thresholds would have to be exceeded </w:t>
      </w:r>
      <w:r w:rsidRPr="00B531CE">
        <w:rPr>
          <w:rStyle w:val="Emphasis"/>
          <w:highlight w:val="green"/>
        </w:rPr>
        <w:t>despite</w:t>
      </w:r>
      <w:r w:rsidRPr="00F41086">
        <w:rPr>
          <w:rStyle w:val="StyleUnderline"/>
        </w:rPr>
        <w:t xml:space="preserve"> the </w:t>
      </w:r>
      <w:r w:rsidRPr="00B531CE">
        <w:rPr>
          <w:rStyle w:val="Emphasis"/>
          <w:highlight w:val="green"/>
        </w:rPr>
        <w:t>efforts</w:t>
      </w:r>
      <w:r w:rsidRPr="00B531CE">
        <w:rPr>
          <w:rStyle w:val="StyleUnderline"/>
          <w:highlight w:val="green"/>
        </w:rPr>
        <w:t xml:space="preserve"> to</w:t>
      </w:r>
      <w:r w:rsidRPr="00F41086">
        <w:rPr>
          <w:rStyle w:val="StyleUnderline"/>
        </w:rPr>
        <w:t xml:space="preserve"> manage and </w:t>
      </w:r>
      <w:r w:rsidRPr="00B531CE">
        <w:rPr>
          <w:rStyle w:val="Emphasis"/>
          <w:highlight w:val="green"/>
        </w:rPr>
        <w:t>adapt</w:t>
      </w:r>
      <w:r w:rsidRPr="00F41086">
        <w:rPr>
          <w:rStyle w:val="StyleUnderline"/>
        </w:rPr>
        <w:t xml:space="preserve"> to climate change</w:t>
      </w:r>
      <w:r w:rsidRPr="00F41086">
        <w:rPr>
          <w:sz w:val="16"/>
        </w:rPr>
        <w:t xml:space="preserve">. </w:t>
      </w:r>
      <w:r w:rsidRPr="00F41086">
        <w:rPr>
          <w:rStyle w:val="StyleUnderline"/>
        </w:rPr>
        <w:t xml:space="preserve">An inability for </w:t>
      </w:r>
      <w:r w:rsidRPr="00B531CE">
        <w:rPr>
          <w:rStyle w:val="StyleUnderline"/>
        </w:rPr>
        <w:t>agricultural</w:t>
      </w:r>
      <w:r w:rsidRPr="00F41086">
        <w:rPr>
          <w:rStyle w:val="StyleUnderline"/>
        </w:rPr>
        <w:t xml:space="preserve"> production to be managed</w:t>
      </w:r>
      <w:r w:rsidRPr="00F41086">
        <w:rPr>
          <w:sz w:val="16"/>
        </w:rPr>
        <w:t xml:space="preserve"> in the face of high rates of climate change, </w:t>
      </w:r>
      <w:r w:rsidRPr="00F41086">
        <w:rPr>
          <w:rStyle w:val="StyleUnderline"/>
        </w:rPr>
        <w:t>insufficient freshwater resources</w:t>
      </w:r>
      <w:r w:rsidRPr="00F41086">
        <w:rPr>
          <w:sz w:val="16"/>
        </w:rPr>
        <w:t xml:space="preserve"> to meet human demand despite conservation efforts, and rates of </w:t>
      </w:r>
      <w:r w:rsidRPr="00F41086">
        <w:rPr>
          <w:rStyle w:val="StyleUnderline"/>
        </w:rPr>
        <w:t>sea-level rise greater than humans can retreat</w:t>
      </w:r>
      <w:r w:rsidRPr="00F41086">
        <w:rPr>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F41086">
        <w:rPr>
          <w:rStyle w:val="StyleUnderline"/>
        </w:rPr>
        <w:t>the likelihood of catastrophic climate change is also informed by the probabilities of exceeding specific thresholds for key risks</w:t>
      </w:r>
      <w:r w:rsidRPr="00F41086">
        <w:rPr>
          <w:sz w:val="16"/>
        </w:rPr>
        <w:t xml:space="preserve"> (see Table 7.4 for examples). </w:t>
      </w:r>
      <w:r w:rsidRPr="00F41086">
        <w:rPr>
          <w:rStyle w:val="StyleUnderline"/>
        </w:rPr>
        <w:t>For example</w:t>
      </w:r>
      <w:r w:rsidRPr="00F41086">
        <w:rPr>
          <w:sz w:val="16"/>
        </w:rPr>
        <w:t xml:space="preserve">, irreversible </w:t>
      </w:r>
      <w:r w:rsidRPr="00F41086">
        <w:rPr>
          <w:rStyle w:val="StyleUnderline"/>
        </w:rPr>
        <w:t>melting of the Greenland or Antarctic ice sheet</w:t>
      </w:r>
      <w:r w:rsidRPr="00F41086">
        <w:rPr>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B531CE">
        <w:rPr>
          <w:rStyle w:val="StyleUnderline"/>
          <w:highlight w:val="green"/>
        </w:rPr>
        <w:t>Existing lit</w:t>
      </w:r>
      <w:r w:rsidRPr="00B531CE">
        <w:rPr>
          <w:rStyle w:val="StyleUnderline"/>
        </w:rPr>
        <w:t>erature</w:t>
      </w:r>
      <w:r w:rsidRPr="00F41086">
        <w:rPr>
          <w:rStyle w:val="StyleUnderline"/>
        </w:rPr>
        <w:t xml:space="preserve"> is consistent in </w:t>
      </w:r>
      <w:r w:rsidRPr="00B531CE">
        <w:rPr>
          <w:rStyle w:val="StyleUnderline"/>
        </w:rPr>
        <w:t>reporting</w:t>
      </w:r>
      <w:r w:rsidRPr="00F41086">
        <w:rPr>
          <w:rStyle w:val="StyleUnderline"/>
        </w:rPr>
        <w:t xml:space="preserve"> the plausibility of such scenarios but </w:t>
      </w:r>
      <w:r w:rsidRPr="00B531CE">
        <w:rPr>
          <w:rStyle w:val="StyleUnderline"/>
          <w:highlight w:val="green"/>
        </w:rPr>
        <w:t xml:space="preserve">reflects </w:t>
      </w:r>
      <w:r w:rsidRPr="00B531CE">
        <w:rPr>
          <w:rStyle w:val="Emphasis"/>
          <w:highlight w:val="green"/>
        </w:rPr>
        <w:t>significant uncertainty</w:t>
      </w:r>
      <w:r w:rsidRPr="00B531CE">
        <w:rPr>
          <w:rStyle w:val="StyleUnderline"/>
          <w:highlight w:val="green"/>
        </w:rPr>
        <w:t xml:space="preserve"> about</w:t>
      </w:r>
      <w:r w:rsidRPr="00F41086">
        <w:rPr>
          <w:rStyle w:val="StyleUnderline"/>
        </w:rPr>
        <w:t xml:space="preserve"> their </w:t>
      </w:r>
      <w:r w:rsidRPr="00B531CE">
        <w:rPr>
          <w:rStyle w:val="Emphasis"/>
          <w:highlight w:val="green"/>
        </w:rPr>
        <w:t>likelihoods</w:t>
      </w:r>
      <w:r w:rsidRPr="00F41086">
        <w:rPr>
          <w:sz w:val="16"/>
        </w:rPr>
        <w:t xml:space="preserve">.36 This uncertainty is </w:t>
      </w:r>
      <w:r w:rsidRPr="00F41086">
        <w:rPr>
          <w:rStyle w:val="StyleUnderline"/>
        </w:rPr>
        <w:t>attributed to</w:t>
      </w:r>
      <w:r w:rsidRPr="00F41086">
        <w:rPr>
          <w:sz w:val="16"/>
        </w:rPr>
        <w:t xml:space="preserve"> multiple sources, including </w:t>
      </w:r>
      <w:r w:rsidRPr="00F41086">
        <w:rPr>
          <w:rStyle w:val="StyleUnderline"/>
        </w:rPr>
        <w:t>the method of probability assessment</w:t>
      </w:r>
      <w:r w:rsidRPr="00F41086">
        <w:rPr>
          <w:sz w:val="16"/>
        </w:rPr>
        <w:t xml:space="preserve"> (e.g., biological or physical modeling versus expert elicitation), </w:t>
      </w:r>
      <w:r w:rsidRPr="00F41086">
        <w:rPr>
          <w:rStyle w:val="StyleUnderline"/>
        </w:rPr>
        <w:t>estimates of the sensitivity of key risks to global warming</w:t>
      </w:r>
      <w:r w:rsidRPr="00F41086">
        <w:rPr>
          <w:sz w:val="16"/>
        </w:rPr>
        <w:t xml:space="preserve">, </w:t>
      </w:r>
      <w:r w:rsidRPr="00F41086">
        <w:rPr>
          <w:rStyle w:val="StyleUnderline"/>
        </w:rPr>
        <w:t>and the use of different climate scenarios to estimate effects</w:t>
      </w:r>
      <w:r w:rsidRPr="00F41086">
        <w:rPr>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F41086">
        <w:rPr>
          <w:rStyle w:val="StyleUnderline"/>
        </w:rPr>
        <w:t>consequences of other key risks</w:t>
      </w:r>
      <w:r w:rsidRPr="00F41086">
        <w:rPr>
          <w:sz w:val="16"/>
        </w:rPr>
        <w:t xml:space="preserve"> (e.g., shifts in patterns of ocean circulation, such as ENSO) </w:t>
      </w:r>
      <w:r w:rsidRPr="00F41086">
        <w:rPr>
          <w:rStyle w:val="StyleUnderline"/>
        </w:rPr>
        <w:t>are less certain because their consequences would manifest indirectly through effects on other systems</w:t>
      </w:r>
      <w:r w:rsidRPr="00F41086">
        <w:rPr>
          <w:sz w:val="16"/>
        </w:rPr>
        <w:t xml:space="preserve">. </w:t>
      </w:r>
    </w:p>
    <w:p w14:paraId="1074EE69" w14:textId="77777777" w:rsidR="00512413" w:rsidRPr="00696CE0" w:rsidRDefault="00512413" w:rsidP="00512413">
      <w:pPr>
        <w:rPr>
          <w:sz w:val="16"/>
        </w:rPr>
      </w:pPr>
    </w:p>
    <w:p w14:paraId="70EAF4AE" w14:textId="77777777" w:rsidR="00512413" w:rsidRPr="00696CE0" w:rsidRDefault="00512413" w:rsidP="00512413">
      <w:pPr>
        <w:rPr>
          <w:sz w:val="16"/>
        </w:rPr>
      </w:pPr>
      <w:r w:rsidRPr="00696CE0">
        <w:rPr>
          <w:noProof/>
          <w:sz w:val="16"/>
        </w:rPr>
        <w:drawing>
          <wp:inline distT="0" distB="0" distL="0" distR="0" wp14:anchorId="0FFCC347" wp14:editId="5400FA4D">
            <wp:extent cx="2777225" cy="1596406"/>
            <wp:effectExtent l="0" t="0" r="4445" b="3810"/>
            <wp:docPr id="195619020" name="Picture 1" descr="A graph of carbon dioxide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020" name="Picture 1" descr="A graph of carbon dioxide emissi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3335" cy="1605666"/>
                    </a:xfrm>
                    <a:prstGeom prst="rect">
                      <a:avLst/>
                    </a:prstGeom>
                    <a:noFill/>
                    <a:ln>
                      <a:noFill/>
                    </a:ln>
                  </pic:spPr>
                </pic:pic>
              </a:graphicData>
            </a:graphic>
          </wp:inline>
        </w:drawing>
      </w:r>
    </w:p>
    <w:p w14:paraId="00B99C71" w14:textId="77777777" w:rsidR="00512413" w:rsidRPr="00696CE0" w:rsidRDefault="00512413" w:rsidP="00512413">
      <w:pPr>
        <w:rPr>
          <w:sz w:val="16"/>
        </w:rPr>
      </w:pPr>
      <w:r w:rsidRPr="00696CE0">
        <w:rPr>
          <w:noProof/>
          <w:sz w:val="16"/>
        </w:rPr>
        <w:drawing>
          <wp:inline distT="0" distB="0" distL="0" distR="0" wp14:anchorId="0E4431A0" wp14:editId="2FE3DF79">
            <wp:extent cx="2704923" cy="1625496"/>
            <wp:effectExtent l="0" t="0" r="635" b="0"/>
            <wp:docPr id="550966653"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6653" name="Picture 2" descr="A graph of different colored bar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5812" cy="1632040"/>
                    </a:xfrm>
                    <a:prstGeom prst="rect">
                      <a:avLst/>
                    </a:prstGeom>
                    <a:noFill/>
                    <a:ln>
                      <a:noFill/>
                    </a:ln>
                  </pic:spPr>
                </pic:pic>
              </a:graphicData>
            </a:graphic>
          </wp:inline>
        </w:drawing>
      </w:r>
    </w:p>
    <w:p w14:paraId="6BB35DCF" w14:textId="77777777" w:rsidR="00512413" w:rsidRDefault="00512413" w:rsidP="00512413">
      <w:pPr>
        <w:rPr>
          <w:sz w:val="16"/>
        </w:rPr>
      </w:pPr>
      <w:r w:rsidRPr="00696CE0">
        <w:rPr>
          <w:sz w:val="16"/>
        </w:rPr>
        <w:t xml:space="preserve">The reality of rising global emissions means that dramatic policies such as </w:t>
      </w:r>
      <w:r w:rsidRPr="00696CE0">
        <w:rPr>
          <w:rStyle w:val="StyleUnderline"/>
        </w:rPr>
        <w:t xml:space="preserve">the </w:t>
      </w:r>
      <w:r w:rsidRPr="00696CE0">
        <w:rPr>
          <w:rStyle w:val="Emphasis"/>
        </w:rPr>
        <w:t>Green New Deal</w:t>
      </w:r>
      <w:r w:rsidRPr="00696CE0">
        <w:rPr>
          <w:rStyle w:val="StyleUnderline"/>
        </w:rPr>
        <w:t xml:space="preserve"> would </w:t>
      </w:r>
      <w:r w:rsidRPr="00696CE0">
        <w:rPr>
          <w:rStyle w:val="Emphasis"/>
        </w:rPr>
        <w:t>barely affect the climate outlook</w:t>
      </w:r>
      <w:r w:rsidRPr="00696CE0">
        <w:rPr>
          <w:rStyle w:val="StyleUnderline"/>
        </w:rPr>
        <w:t>.</w:t>
      </w:r>
      <w:r w:rsidRPr="00DB1C2E">
        <w:rPr>
          <w:rStyle w:val="StyleUnderline"/>
          <w:highlight w:val="green"/>
        </w:rPr>
        <w:t xml:space="preserve"> Even if the</w:t>
      </w:r>
      <w:r w:rsidRPr="00DB1C2E">
        <w:rPr>
          <w:rStyle w:val="StyleUnderline"/>
        </w:rPr>
        <w:t xml:space="preserve"> </w:t>
      </w:r>
      <w:r w:rsidRPr="00C92DF7">
        <w:rPr>
          <w:rStyle w:val="Emphasis"/>
          <w:highlight w:val="green"/>
        </w:rPr>
        <w:t>U</w:t>
      </w:r>
      <w:r w:rsidRPr="00DB1C2E">
        <w:rPr>
          <w:rStyle w:val="StyleUnderline"/>
        </w:rPr>
        <w:t xml:space="preserve">nited </w:t>
      </w:r>
      <w:r w:rsidRPr="00C92DF7">
        <w:rPr>
          <w:rStyle w:val="Emphasis"/>
          <w:highlight w:val="green"/>
        </w:rPr>
        <w:t>S</w:t>
      </w:r>
      <w:r w:rsidRPr="00DB1C2E">
        <w:rPr>
          <w:rStyle w:val="StyleUnderline"/>
        </w:rPr>
        <w:t xml:space="preserve">tates’ domestic policies </w:t>
      </w:r>
      <w:r w:rsidRPr="00696CE0">
        <w:rPr>
          <w:rStyle w:val="StyleUnderline"/>
          <w:highlight w:val="green"/>
        </w:rPr>
        <w:t xml:space="preserve">were to </w:t>
      </w:r>
      <w:r w:rsidRPr="00696CE0">
        <w:rPr>
          <w:rStyle w:val="Emphasis"/>
          <w:highlight w:val="green"/>
        </w:rPr>
        <w:t>eliminate all</w:t>
      </w:r>
      <w:r w:rsidRPr="00696CE0">
        <w:rPr>
          <w:rStyle w:val="Emphasis"/>
        </w:rPr>
        <w:t xml:space="preserve"> </w:t>
      </w:r>
      <w:r w:rsidRPr="00C92DF7">
        <w:rPr>
          <w:rStyle w:val="Emphasis"/>
        </w:rPr>
        <w:t xml:space="preserve">of its </w:t>
      </w:r>
      <w:r w:rsidRPr="00C92DF7">
        <w:rPr>
          <w:rStyle w:val="Emphasis"/>
          <w:highlight w:val="green"/>
        </w:rPr>
        <w:t>emissions</w:t>
      </w:r>
      <w:r w:rsidRPr="00DB1C2E">
        <w:rPr>
          <w:rStyle w:val="StyleUnderline"/>
        </w:rPr>
        <w:t xml:space="preserve"> by 2050, </w:t>
      </w:r>
      <w:r w:rsidRPr="00C92DF7">
        <w:rPr>
          <w:rStyle w:val="Emphasis"/>
          <w:highlight w:val="green"/>
        </w:rPr>
        <w:t>global emissions would still rise</w:t>
      </w:r>
      <w:r w:rsidRPr="00DB1C2E">
        <w:rPr>
          <w:rStyle w:val="StyleUnderline"/>
        </w:rPr>
        <w:t>, all else being equal</w:t>
      </w:r>
      <w:r w:rsidRPr="00696CE0">
        <w:rPr>
          <w:sz w:val="16"/>
        </w:rPr>
        <w:t>.</w:t>
      </w:r>
    </w:p>
    <w:p w14:paraId="5B22C855" w14:textId="77777777" w:rsidR="00512413" w:rsidRDefault="00512413" w:rsidP="00512413">
      <w:pPr>
        <w:pStyle w:val="Heading3"/>
      </w:pPr>
      <w:r>
        <w:t>Science Dead---1NC</w:t>
      </w:r>
    </w:p>
    <w:p w14:paraId="606C4D1A" w14:textId="77777777" w:rsidR="00512413" w:rsidRPr="00CC6D6F" w:rsidRDefault="00512413" w:rsidP="00512413">
      <w:pPr>
        <w:pStyle w:val="Heading4"/>
      </w:pPr>
      <w:r>
        <w:t xml:space="preserve">13. U.S. scientific expertise is </w:t>
      </w:r>
      <w:r>
        <w:rPr>
          <w:u w:val="single"/>
        </w:rPr>
        <w:t>permanently dead</w:t>
      </w:r>
      <w:r>
        <w:t xml:space="preserve">. Brain drain’s </w:t>
      </w:r>
      <w:r>
        <w:rPr>
          <w:u w:val="single"/>
        </w:rPr>
        <w:t>irreversible</w:t>
      </w:r>
      <w:r>
        <w:t xml:space="preserve">. </w:t>
      </w:r>
    </w:p>
    <w:p w14:paraId="35D6D1B0" w14:textId="77777777" w:rsidR="00512413" w:rsidRDefault="00512413" w:rsidP="00512413">
      <w:r w:rsidRPr="000C4700">
        <w:rPr>
          <w:rStyle w:val="Style13ptBold"/>
        </w:rPr>
        <w:t>Newton 25</w:t>
      </w:r>
      <w:r>
        <w:t xml:space="preserve"> – Journalist at The Debrief, Founder of VOCAB Communications.</w:t>
      </w:r>
    </w:p>
    <w:p w14:paraId="0D370E5A" w14:textId="77777777" w:rsidR="00512413" w:rsidRPr="004D7C1D" w:rsidRDefault="00512413" w:rsidP="00512413">
      <w:r>
        <w:t>Chrissy Newton, “Brain Drain: How Trump’s Second Term Is Reshaping the Future of U.S. Science,” The Debrief, 04-17-2025, https://thedebrief.org/brain-drain-how-trumps-second-term-is-reshaping-the-future-of-u-s-science/</w:t>
      </w:r>
    </w:p>
    <w:p w14:paraId="142E5C21" w14:textId="77777777" w:rsidR="00512413" w:rsidRPr="003D043E" w:rsidRDefault="00512413" w:rsidP="00512413">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pretty </w:t>
      </w:r>
      <w:r w:rsidRPr="00173F94">
        <w:rPr>
          <w:rStyle w:val="StyleUnderline"/>
          <w:highlight w:val="green"/>
        </w:rPr>
        <w:t>impossible</w:t>
      </w:r>
      <w:r w:rsidRPr="003D043E">
        <w:rPr>
          <w:sz w:val="16"/>
        </w:rPr>
        <w:t xml:space="preserve"> for early career researchers.”</w:t>
      </w:r>
    </w:p>
    <w:p w14:paraId="519111C3" w14:textId="77777777" w:rsidR="00512413" w:rsidRPr="003D043E" w:rsidRDefault="00512413" w:rsidP="00512413">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45635363" w14:textId="77777777" w:rsidR="00512413" w:rsidRPr="00931360" w:rsidRDefault="00512413" w:rsidP="00512413">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research, </w:t>
      </w:r>
      <w:r w:rsidRPr="00173F94">
        <w:rPr>
          <w:rStyle w:val="StyleUnderline"/>
          <w:highlight w:val="green"/>
        </w:rPr>
        <w:t>or</w:t>
      </w:r>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0E82C5E0" w14:textId="77777777" w:rsidR="00512413" w:rsidRPr="00173F94" w:rsidRDefault="00512413" w:rsidP="00512413">
      <w:pPr>
        <w:rPr>
          <w:sz w:val="16"/>
        </w:rPr>
      </w:pPr>
      <w:r w:rsidRPr="00173F94">
        <w:rPr>
          <w:sz w:val="16"/>
        </w:rPr>
        <w:t>With many scientists considering leaving the U.S., the resulting “brain drain” could potentially also evolve into a national security concern.</w:t>
      </w:r>
    </w:p>
    <w:p w14:paraId="49EDCBBC" w14:textId="77777777" w:rsidR="00512413" w:rsidRPr="00173F94" w:rsidRDefault="00512413" w:rsidP="00512413">
      <w:pPr>
        <w:rPr>
          <w:sz w:val="16"/>
        </w:rPr>
      </w:pPr>
      <w:r w:rsidRPr="00173F94">
        <w:rPr>
          <w:sz w:val="16"/>
        </w:rPr>
        <w:t>America’s Looming “Brain Drain”</w:t>
      </w:r>
    </w:p>
    <w:p w14:paraId="42ADCF54" w14:textId="77777777" w:rsidR="00512413" w:rsidRDefault="00512413" w:rsidP="00512413">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p>
    <w:p w14:paraId="20F78FCD" w14:textId="77777777" w:rsidR="00512413" w:rsidRDefault="00512413" w:rsidP="00512413">
      <w:pPr>
        <w:pStyle w:val="Heading3"/>
      </w:pPr>
      <w:r>
        <w:t>!D---Econ---1NC</w:t>
      </w:r>
    </w:p>
    <w:p w14:paraId="54546D7C" w14:textId="77777777" w:rsidR="00512413" w:rsidRDefault="00512413" w:rsidP="00512413">
      <w:pPr>
        <w:pStyle w:val="Analytic"/>
      </w:pPr>
    </w:p>
    <w:p w14:paraId="45F908DC" w14:textId="77777777" w:rsidR="00512413" w:rsidRPr="000B3168" w:rsidRDefault="00512413" w:rsidP="00512413">
      <w:pPr>
        <w:pStyle w:val="Heading4"/>
        <w:rPr>
          <w:b w:val="0"/>
          <w:bCs/>
        </w:rPr>
      </w:pPr>
      <w:r>
        <w:t xml:space="preserve">15. American trust in government is </w:t>
      </w:r>
      <w:r>
        <w:rPr>
          <w:u w:val="single"/>
        </w:rPr>
        <w:t>dead</w:t>
      </w:r>
      <w:r>
        <w:t xml:space="preserve"> </w:t>
      </w:r>
      <w:r>
        <w:rPr>
          <w:b w:val="0"/>
          <w:bCs/>
        </w:rPr>
        <w:t>and irreversible.</w:t>
      </w:r>
    </w:p>
    <w:p w14:paraId="7DD5BF74" w14:textId="77777777" w:rsidR="00512413" w:rsidRDefault="00512413" w:rsidP="00512413">
      <w:r w:rsidRPr="000C4700">
        <w:rPr>
          <w:rStyle w:val="Style13ptBold"/>
        </w:rPr>
        <w:t>Mihm 24</w:t>
      </w:r>
      <w:r>
        <w:t xml:space="preserve"> – Professor of History at the University of Georgia, former Arthur Molella Distinguished Fellow at the Lemelson Center for the Study of Invention and Innovation, PhD in History from New York University.</w:t>
      </w:r>
    </w:p>
    <w:p w14:paraId="0C1EB5B0" w14:textId="77777777" w:rsidR="00512413" w:rsidRDefault="00512413" w:rsidP="00512413">
      <w:r>
        <w:t>Stephen Mihm, “Don’t Panic: Distrusting Government Is an American Tradition,” Bloomberg, 09-12-2024, https://www.bloomberg.com/graphics/2024-opinion-history-government-trust/</w:t>
      </w:r>
    </w:p>
    <w:p w14:paraId="112CCDAC" w14:textId="77777777" w:rsidR="00512413" w:rsidRPr="003D043E" w:rsidRDefault="00512413" w:rsidP="00512413">
      <w:pPr>
        <w:rPr>
          <w:sz w:val="16"/>
        </w:rPr>
      </w:pPr>
      <w:r w:rsidRPr="000B3168">
        <w:rPr>
          <w:rStyle w:val="StyleUnderline"/>
          <w:highlight w:val="green"/>
        </w:rPr>
        <w:t>Americans</w:t>
      </w:r>
      <w:r w:rsidRPr="003D043E">
        <w:rPr>
          <w:sz w:val="16"/>
        </w:rPr>
        <w:t xml:space="preserve">, it would seem, </w:t>
      </w:r>
      <w:r w:rsidRPr="000B3168">
        <w:rPr>
          <w:rStyle w:val="Emphasis"/>
          <w:highlight w:val="green"/>
        </w:rPr>
        <w:t>no longer</w:t>
      </w:r>
      <w:r w:rsidRPr="000B3168">
        <w:rPr>
          <w:rStyle w:val="StyleUnderline"/>
          <w:highlight w:val="green"/>
        </w:rPr>
        <w:t xml:space="preserve"> </w:t>
      </w:r>
      <w:r w:rsidRPr="000B3168">
        <w:rPr>
          <w:rStyle w:val="Emphasis"/>
          <w:highlight w:val="green"/>
        </w:rPr>
        <w:t>trust</w:t>
      </w:r>
      <w:r w:rsidRPr="000B3168">
        <w:rPr>
          <w:rStyle w:val="StyleUnderline"/>
          <w:highlight w:val="green"/>
        </w:rPr>
        <w:t xml:space="preserve"> the government</w:t>
      </w:r>
      <w:r w:rsidRPr="003D043E">
        <w:rPr>
          <w:sz w:val="16"/>
        </w:rPr>
        <w:t xml:space="preserve">. </w:t>
      </w:r>
      <w:r w:rsidRPr="00616A91">
        <w:rPr>
          <w:rStyle w:val="StyleUnderline"/>
        </w:rPr>
        <w:t>That’s the takeaway from opinion polls conducted by Pew</w:t>
      </w:r>
      <w:r w:rsidRPr="003D043E">
        <w:rPr>
          <w:sz w:val="16"/>
        </w:rPr>
        <w:t xml:space="preserve"> Research Center; last year, </w:t>
      </w:r>
      <w:r w:rsidRPr="000B3168">
        <w:rPr>
          <w:rStyle w:val="Emphasis"/>
          <w:highlight w:val="green"/>
        </w:rPr>
        <w:t>only</w:t>
      </w:r>
      <w:r w:rsidRPr="000B3168">
        <w:rPr>
          <w:rStyle w:val="StyleUnderline"/>
          <w:highlight w:val="green"/>
        </w:rPr>
        <w:t xml:space="preserve"> </w:t>
      </w:r>
      <w:r w:rsidRPr="000B3168">
        <w:rPr>
          <w:rStyle w:val="Emphasis"/>
          <w:highlight w:val="green"/>
        </w:rPr>
        <w:t>22%</w:t>
      </w:r>
      <w:r w:rsidRPr="006321FC">
        <w:rPr>
          <w:rStyle w:val="StyleUnderline"/>
        </w:rPr>
        <w:t xml:space="preserve"> of respondents </w:t>
      </w:r>
      <w:r w:rsidRPr="000B3168">
        <w:rPr>
          <w:rStyle w:val="StyleUnderline"/>
          <w:highlight w:val="green"/>
        </w:rPr>
        <w:t>reported</w:t>
      </w:r>
      <w:r w:rsidRPr="003D043E">
        <w:rPr>
          <w:sz w:val="16"/>
        </w:rPr>
        <w:t xml:space="preserve"> that </w:t>
      </w:r>
      <w:r w:rsidRPr="000B3168">
        <w:rPr>
          <w:rStyle w:val="StyleUnderline"/>
          <w:highlight w:val="green"/>
        </w:rPr>
        <w:t>they trust the</w:t>
      </w:r>
      <w:r w:rsidRPr="00616A91">
        <w:rPr>
          <w:rStyle w:val="StyleUnderline"/>
        </w:rPr>
        <w:t xml:space="preserve"> </w:t>
      </w:r>
      <w:r w:rsidRPr="003D043E">
        <w:rPr>
          <w:sz w:val="16"/>
        </w:rPr>
        <w:t xml:space="preserve">federal </w:t>
      </w:r>
      <w:r w:rsidRPr="000B3168">
        <w:rPr>
          <w:rStyle w:val="StyleUnderline"/>
          <w:highlight w:val="green"/>
        </w:rPr>
        <w:t>gov</w:t>
      </w:r>
      <w:r w:rsidRPr="00616A91">
        <w:rPr>
          <w:rStyle w:val="StyleUnderline"/>
        </w:rPr>
        <w:t xml:space="preserve">ernment </w:t>
      </w:r>
      <w:r w:rsidRPr="000B3168">
        <w:rPr>
          <w:rStyle w:val="StyleUnderline"/>
          <w:highlight w:val="green"/>
        </w:rPr>
        <w:t>to do what’s right “</w:t>
      </w:r>
      <w:r w:rsidRPr="000B3168">
        <w:rPr>
          <w:rStyle w:val="Emphasis"/>
          <w:highlight w:val="green"/>
        </w:rPr>
        <w:t>most</w:t>
      </w:r>
      <w:r w:rsidRPr="000B3168">
        <w:rPr>
          <w:rStyle w:val="StyleUnderline"/>
          <w:highlight w:val="green"/>
        </w:rPr>
        <w:t xml:space="preserve"> of the time”</w:t>
      </w:r>
      <w:r w:rsidRPr="003D043E">
        <w:rPr>
          <w:sz w:val="16"/>
        </w:rPr>
        <w:t xml:space="preserve"> or “just about always.”</w:t>
      </w:r>
    </w:p>
    <w:p w14:paraId="7EDB03D1" w14:textId="77777777" w:rsidR="00512413" w:rsidRPr="003D043E" w:rsidRDefault="00512413" w:rsidP="00512413">
      <w:pPr>
        <w:rPr>
          <w:sz w:val="16"/>
        </w:rPr>
      </w:pPr>
      <w:r w:rsidRPr="006321FC">
        <w:rPr>
          <w:rStyle w:val="StyleUnderline"/>
        </w:rPr>
        <w:t xml:space="preserve">That’s </w:t>
      </w:r>
      <w:r w:rsidRPr="000B3168">
        <w:rPr>
          <w:rStyle w:val="StyleUnderline"/>
          <w:highlight w:val="green"/>
        </w:rPr>
        <w:t xml:space="preserve">a </w:t>
      </w:r>
      <w:r w:rsidRPr="000B3168">
        <w:rPr>
          <w:rStyle w:val="Emphasis"/>
          <w:highlight w:val="green"/>
        </w:rPr>
        <w:t>far cry</w:t>
      </w:r>
      <w:r w:rsidRPr="000B3168">
        <w:rPr>
          <w:rStyle w:val="StyleUnderline"/>
          <w:highlight w:val="green"/>
        </w:rPr>
        <w:t xml:space="preserve"> from</w:t>
      </w:r>
      <w:r w:rsidRPr="006321FC">
        <w:rPr>
          <w:rStyle w:val="StyleUnderline"/>
        </w:rPr>
        <w:t xml:space="preserve"> </w:t>
      </w:r>
      <w:r w:rsidRPr="000B3168">
        <w:rPr>
          <w:rStyle w:val="StyleUnderline"/>
        </w:rPr>
        <w:t>19</w:t>
      </w:r>
      <w:r w:rsidRPr="000B3168">
        <w:rPr>
          <w:rStyle w:val="Emphasis"/>
          <w:highlight w:val="green"/>
        </w:rPr>
        <w:t>58</w:t>
      </w:r>
      <w:r w:rsidRPr="006321FC">
        <w:rPr>
          <w:rStyle w:val="StyleUnderline"/>
        </w:rPr>
        <w:t>,</w:t>
      </w:r>
      <w:r w:rsidRPr="003D043E">
        <w:rPr>
          <w:sz w:val="16"/>
        </w:rPr>
        <w:t xml:space="preserve"> </w:t>
      </w:r>
      <w:r w:rsidRPr="000B3168">
        <w:rPr>
          <w:rStyle w:val="StyleUnderline"/>
          <w:highlight w:val="green"/>
        </w:rPr>
        <w:t>when</w:t>
      </w:r>
      <w:r w:rsidRPr="003D043E">
        <w:rPr>
          <w:sz w:val="16"/>
        </w:rPr>
        <w:t xml:space="preserve"> researchers at the National Election Study first began asking this question. Back then, </w:t>
      </w:r>
      <w:r w:rsidRPr="00616A91">
        <w:rPr>
          <w:rStyle w:val="StyleUnderline"/>
        </w:rPr>
        <w:t xml:space="preserve">a </w:t>
      </w:r>
      <w:r w:rsidRPr="000B3168">
        <w:rPr>
          <w:rStyle w:val="StyleUnderline"/>
        </w:rPr>
        <w:t xml:space="preserve">remarkable </w:t>
      </w:r>
      <w:r w:rsidRPr="000B3168">
        <w:rPr>
          <w:rStyle w:val="Emphasis"/>
          <w:highlight w:val="green"/>
        </w:rPr>
        <w:t>73%</w:t>
      </w:r>
      <w:r w:rsidRPr="000B3168">
        <w:rPr>
          <w:rStyle w:val="StyleUnderline"/>
        </w:rPr>
        <w:t xml:space="preserve"> of Americans </w:t>
      </w:r>
      <w:r w:rsidRPr="000B3168">
        <w:rPr>
          <w:rStyle w:val="StyleUnderline"/>
          <w:highlight w:val="green"/>
        </w:rPr>
        <w:t>affirmed</w:t>
      </w:r>
      <w:r w:rsidRPr="00616A91">
        <w:rPr>
          <w:rStyle w:val="StyleUnderline"/>
        </w:rPr>
        <w:t xml:space="preserve"> their </w:t>
      </w:r>
      <w:r w:rsidRPr="000B3168">
        <w:rPr>
          <w:rStyle w:val="StyleUnderline"/>
          <w:highlight w:val="green"/>
        </w:rPr>
        <w:t>trust</w:t>
      </w:r>
      <w:r w:rsidRPr="00616A91">
        <w:rPr>
          <w:rStyle w:val="StyleUnderline"/>
        </w:rPr>
        <w:t xml:space="preserve"> in government,</w:t>
      </w:r>
      <w:r w:rsidRPr="003D043E">
        <w:rPr>
          <w:sz w:val="16"/>
        </w:rPr>
        <w:t xml:space="preserve"> with the number reaching an all-time high of 77% in 1964. Then came a long, halting decline, despite momentary rebounds in the 1980s and early 2000s.</w:t>
      </w:r>
    </w:p>
    <w:p w14:paraId="332E5BF1" w14:textId="77777777" w:rsidR="00512413" w:rsidRDefault="00512413" w:rsidP="00512413">
      <w:pPr>
        <w:pStyle w:val="Analytic"/>
      </w:pPr>
    </w:p>
    <w:p w14:paraId="1489FF80" w14:textId="77777777" w:rsidR="00512413" w:rsidRDefault="00512413" w:rsidP="00512413">
      <w:pPr>
        <w:pStyle w:val="Heading2"/>
      </w:pPr>
      <w:r>
        <w:t>Overreach</w:t>
      </w:r>
    </w:p>
    <w:p w14:paraId="0D1B87E7" w14:textId="77777777" w:rsidR="00512413" w:rsidRDefault="00512413" w:rsidP="00512413">
      <w:pPr>
        <w:pStyle w:val="Heading3"/>
      </w:pPr>
      <w:r>
        <w:t>No Solvency---1NC</w:t>
      </w:r>
    </w:p>
    <w:p w14:paraId="74395772" w14:textId="77777777" w:rsidR="00512413" w:rsidRDefault="00512413" w:rsidP="00512413">
      <w:pPr>
        <w:pStyle w:val="Analytic"/>
      </w:pPr>
    </w:p>
    <w:p w14:paraId="56DCA8E6" w14:textId="77777777" w:rsidR="00512413" w:rsidRDefault="00512413" w:rsidP="00512413">
      <w:pPr>
        <w:pStyle w:val="Heading3"/>
      </w:pPr>
      <w:r>
        <w:t>Squo Solves Restrain---1NC</w:t>
      </w:r>
    </w:p>
    <w:p w14:paraId="6A485C63" w14:textId="77777777" w:rsidR="00512413" w:rsidRPr="00DD1F10" w:rsidRDefault="00512413" w:rsidP="00512413">
      <w:pPr>
        <w:pStyle w:val="Heading4"/>
        <w:rPr>
          <w:u w:val="single"/>
        </w:rPr>
      </w:pPr>
      <w:r>
        <w:t xml:space="preserve">2. Congress is </w:t>
      </w:r>
      <w:r>
        <w:rPr>
          <w:u w:val="single"/>
        </w:rPr>
        <w:t>already restraining Trump</w:t>
      </w:r>
      <w:r>
        <w:t xml:space="preserve">. </w:t>
      </w:r>
    </w:p>
    <w:p w14:paraId="750D4430" w14:textId="77777777" w:rsidR="00512413" w:rsidRPr="00D21F84" w:rsidRDefault="00512413" w:rsidP="00512413">
      <w:pPr>
        <w:rPr>
          <w:rStyle w:val="Style13ptBold"/>
        </w:rPr>
      </w:pPr>
      <w:r>
        <w:rPr>
          <w:rStyle w:val="Style13ptBold"/>
        </w:rPr>
        <w:t xml:space="preserve">Kheel 25 </w:t>
      </w:r>
      <w:r w:rsidRPr="00D21F84">
        <w:t>–</w:t>
      </w:r>
      <w:r>
        <w:t xml:space="preserve"> Defense Reporter at Roll Call.</w:t>
      </w:r>
    </w:p>
    <w:p w14:paraId="18FDD9CE" w14:textId="77777777" w:rsidR="00512413" w:rsidRPr="00D21F84" w:rsidRDefault="00512413" w:rsidP="00512413">
      <w:r>
        <w:t>Rebe</w:t>
      </w:r>
      <w:r w:rsidRPr="00D21F84">
        <w:t>cca Kheel</w:t>
      </w:r>
      <w:r>
        <w:t>, “</w:t>
      </w:r>
      <w:r w:rsidRPr="00D21F84">
        <w:t>Congress inches toward reclaiming war powers with AUMF repeals</w:t>
      </w:r>
      <w:r>
        <w:t xml:space="preserve">,” Roll Call, 12/24/2025, </w:t>
      </w:r>
      <w:r w:rsidRPr="00D21F84">
        <w:t>https://rollcall.com/2025/12/24/congress-inches-toward-reclaiming-war-powers-with-aumf-repeals/</w:t>
      </w:r>
    </w:p>
    <w:p w14:paraId="5D996AC2" w14:textId="77777777" w:rsidR="00512413" w:rsidRPr="00C82A0A" w:rsidRDefault="00512413" w:rsidP="00512413">
      <w:pPr>
        <w:rPr>
          <w:sz w:val="16"/>
        </w:rPr>
      </w:pPr>
      <w:r w:rsidRPr="00C82A0A">
        <w:rPr>
          <w:sz w:val="16"/>
        </w:rPr>
        <w:t xml:space="preserve">It took more than 20 years, but </w:t>
      </w:r>
      <w:r w:rsidRPr="00C82A0A">
        <w:rPr>
          <w:rStyle w:val="StyleUnderline"/>
          <w:highlight w:val="green"/>
        </w:rPr>
        <w:t xml:space="preserve">Congress has </w:t>
      </w:r>
      <w:r w:rsidRPr="00C82A0A">
        <w:rPr>
          <w:rStyle w:val="Emphasis"/>
          <w:highlight w:val="green"/>
        </w:rPr>
        <w:t>finally flexed</w:t>
      </w:r>
      <w:r w:rsidRPr="00814316">
        <w:rPr>
          <w:rStyle w:val="StyleUnderline"/>
        </w:rPr>
        <w:t xml:space="preserve"> a </w:t>
      </w:r>
      <w:r w:rsidRPr="00C82A0A">
        <w:rPr>
          <w:rStyle w:val="Emphasis"/>
          <w:highlight w:val="green"/>
        </w:rPr>
        <w:t>war powers muscle</w:t>
      </w:r>
      <w:r w:rsidRPr="00C82A0A">
        <w:rPr>
          <w:sz w:val="16"/>
          <w:highlight w:val="green"/>
        </w:rPr>
        <w:t>.</w:t>
      </w:r>
    </w:p>
    <w:p w14:paraId="61A173C9" w14:textId="77777777" w:rsidR="00512413" w:rsidRPr="00C82A0A" w:rsidRDefault="00512413" w:rsidP="00512413">
      <w:pPr>
        <w:rPr>
          <w:sz w:val="16"/>
        </w:rPr>
      </w:pPr>
      <w:r w:rsidRPr="00C82A0A">
        <w:rPr>
          <w:sz w:val="16"/>
        </w:rPr>
        <w:t xml:space="preserve">After several fits and starts, </w:t>
      </w:r>
      <w:r w:rsidRPr="00C82A0A">
        <w:rPr>
          <w:rStyle w:val="StyleUnderline"/>
          <w:highlight w:val="green"/>
        </w:rPr>
        <w:t>lawmakers</w:t>
      </w:r>
      <w:r w:rsidRPr="00C82A0A">
        <w:rPr>
          <w:sz w:val="16"/>
        </w:rPr>
        <w:t xml:space="preserve"> this month </w:t>
      </w:r>
      <w:r w:rsidRPr="00C82A0A">
        <w:rPr>
          <w:rStyle w:val="StyleUnderline"/>
          <w:highlight w:val="green"/>
        </w:rPr>
        <w:t>repealed the</w:t>
      </w:r>
      <w:r w:rsidRPr="00C82A0A">
        <w:rPr>
          <w:sz w:val="16"/>
        </w:rPr>
        <w:t xml:space="preserve"> 2002 </w:t>
      </w:r>
      <w:r w:rsidRPr="00C82A0A">
        <w:rPr>
          <w:rStyle w:val="StyleUnderline"/>
          <w:highlight w:val="green"/>
        </w:rPr>
        <w:t>Iraq</w:t>
      </w:r>
      <w:r w:rsidRPr="00814316">
        <w:rPr>
          <w:rStyle w:val="StyleUnderline"/>
        </w:rPr>
        <w:t xml:space="preserve"> War </w:t>
      </w:r>
      <w:r w:rsidRPr="00C82A0A">
        <w:rPr>
          <w:rStyle w:val="StyleUnderline"/>
          <w:highlight w:val="green"/>
        </w:rPr>
        <w:t>and</w:t>
      </w:r>
      <w:r w:rsidRPr="00C82A0A">
        <w:rPr>
          <w:sz w:val="16"/>
        </w:rPr>
        <w:t xml:space="preserve"> 1991 </w:t>
      </w:r>
      <w:r w:rsidRPr="00C82A0A">
        <w:rPr>
          <w:rStyle w:val="StyleUnderline"/>
          <w:highlight w:val="green"/>
        </w:rPr>
        <w:t>Gulf War authorizations</w:t>
      </w:r>
      <w:r w:rsidRPr="00814316">
        <w:rPr>
          <w:rStyle w:val="StyleUnderline"/>
        </w:rPr>
        <w:t xml:space="preserve"> through the</w:t>
      </w:r>
      <w:r w:rsidRPr="00C82A0A">
        <w:rPr>
          <w:sz w:val="16"/>
        </w:rPr>
        <w:t xml:space="preserve"> fiscal 2026 </w:t>
      </w:r>
      <w:r w:rsidRPr="00814316">
        <w:rPr>
          <w:rStyle w:val="Emphasis"/>
        </w:rPr>
        <w:t>N</w:t>
      </w:r>
      <w:r w:rsidRPr="00C82A0A">
        <w:rPr>
          <w:sz w:val="16"/>
        </w:rPr>
        <w:t xml:space="preserve">ational </w:t>
      </w:r>
      <w:r w:rsidRPr="00814316">
        <w:rPr>
          <w:rStyle w:val="Emphasis"/>
        </w:rPr>
        <w:t>D</w:t>
      </w:r>
      <w:r w:rsidRPr="00C82A0A">
        <w:rPr>
          <w:sz w:val="16"/>
        </w:rPr>
        <w:t xml:space="preserve">efense </w:t>
      </w:r>
      <w:r w:rsidRPr="00814316">
        <w:rPr>
          <w:rStyle w:val="Emphasis"/>
        </w:rPr>
        <w:t>A</w:t>
      </w:r>
      <w:r w:rsidRPr="00C82A0A">
        <w:rPr>
          <w:sz w:val="16"/>
        </w:rPr>
        <w:t xml:space="preserve">uthorization </w:t>
      </w:r>
      <w:r w:rsidRPr="00814316">
        <w:rPr>
          <w:rStyle w:val="Emphasis"/>
        </w:rPr>
        <w:t>A</w:t>
      </w:r>
      <w:r w:rsidRPr="00C82A0A">
        <w:rPr>
          <w:sz w:val="16"/>
        </w:rPr>
        <w:t>ct.</w:t>
      </w:r>
    </w:p>
    <w:p w14:paraId="09E3C1A9" w14:textId="77777777" w:rsidR="00512413" w:rsidRPr="00C82A0A" w:rsidRDefault="00512413" w:rsidP="00512413">
      <w:pPr>
        <w:rPr>
          <w:sz w:val="16"/>
        </w:rPr>
      </w:pPr>
      <w:r w:rsidRPr="00C82A0A">
        <w:rPr>
          <w:rStyle w:val="StyleUnderline"/>
          <w:highlight w:val="green"/>
        </w:rPr>
        <w:t xml:space="preserve">It’s the first time Congress has </w:t>
      </w:r>
      <w:r w:rsidRPr="00C82A0A">
        <w:rPr>
          <w:rStyle w:val="Emphasis"/>
          <w:highlight w:val="green"/>
        </w:rPr>
        <w:t>clawed back</w:t>
      </w:r>
      <w:r w:rsidRPr="00C82A0A">
        <w:rPr>
          <w:rStyle w:val="StyleUnderline"/>
          <w:highlight w:val="green"/>
        </w:rPr>
        <w:t xml:space="preserve"> a war authorization </w:t>
      </w:r>
      <w:r w:rsidRPr="00C82A0A">
        <w:rPr>
          <w:rStyle w:val="Emphasis"/>
          <w:highlight w:val="green"/>
        </w:rPr>
        <w:t>since</w:t>
      </w:r>
      <w:r w:rsidRPr="00814316">
        <w:rPr>
          <w:rStyle w:val="StyleUnderline"/>
        </w:rPr>
        <w:t xml:space="preserve"> </w:t>
      </w:r>
      <w:r w:rsidRPr="00C82A0A">
        <w:rPr>
          <w:sz w:val="16"/>
        </w:rPr>
        <w:t xml:space="preserve">the </w:t>
      </w:r>
      <w:r w:rsidRPr="00C82A0A">
        <w:rPr>
          <w:rStyle w:val="Emphasis"/>
          <w:highlight w:val="green"/>
        </w:rPr>
        <w:t>1971</w:t>
      </w:r>
      <w:r w:rsidRPr="00C82A0A">
        <w:rPr>
          <w:sz w:val="16"/>
        </w:rPr>
        <w:t xml:space="preserve"> repeal of the Gulf of Tonkin resolution, </w:t>
      </w:r>
      <w:r w:rsidRPr="00C82A0A">
        <w:rPr>
          <w:rStyle w:val="StyleUnderline"/>
          <w:highlight w:val="green"/>
        </w:rPr>
        <w:t xml:space="preserve">and </w:t>
      </w:r>
      <w:r w:rsidRPr="00C82A0A">
        <w:rPr>
          <w:rStyle w:val="Emphasis"/>
          <w:highlight w:val="green"/>
        </w:rPr>
        <w:t>the first significant</w:t>
      </w:r>
      <w:r w:rsidRPr="00EA1920">
        <w:rPr>
          <w:rStyle w:val="Emphasis"/>
        </w:rPr>
        <w:t xml:space="preserve"> war powers</w:t>
      </w:r>
      <w:r w:rsidRPr="00EA1920">
        <w:rPr>
          <w:rStyle w:val="StyleUnderline"/>
        </w:rPr>
        <w:t xml:space="preserve"> </w:t>
      </w:r>
      <w:r w:rsidRPr="00C82A0A">
        <w:rPr>
          <w:rStyle w:val="StyleUnderline"/>
          <w:highlight w:val="green"/>
        </w:rPr>
        <w:t xml:space="preserve">measure of </w:t>
      </w:r>
      <w:r w:rsidRPr="00C82A0A">
        <w:rPr>
          <w:rStyle w:val="Emphasis"/>
          <w:highlight w:val="green"/>
        </w:rPr>
        <w:t>any kind</w:t>
      </w:r>
      <w:r w:rsidRPr="00C82A0A">
        <w:rPr>
          <w:sz w:val="16"/>
        </w:rPr>
        <w:t xml:space="preserve"> signed into law </w:t>
      </w:r>
      <w:r w:rsidRPr="00C82A0A">
        <w:rPr>
          <w:rStyle w:val="StyleUnderline"/>
          <w:highlight w:val="green"/>
        </w:rPr>
        <w:t>since</w:t>
      </w:r>
      <w:r w:rsidRPr="00C82A0A">
        <w:rPr>
          <w:sz w:val="16"/>
        </w:rPr>
        <w:t xml:space="preserve"> Congress passed the Iraq War authorization in </w:t>
      </w:r>
      <w:r w:rsidRPr="00C82A0A">
        <w:rPr>
          <w:rStyle w:val="StyleUnderline"/>
          <w:highlight w:val="green"/>
        </w:rPr>
        <w:t>2002</w:t>
      </w:r>
      <w:r w:rsidRPr="00C82A0A">
        <w:rPr>
          <w:sz w:val="16"/>
        </w:rPr>
        <w:t>.</w:t>
      </w:r>
    </w:p>
    <w:p w14:paraId="0189297E" w14:textId="77777777" w:rsidR="00512413" w:rsidRPr="00C82A0A" w:rsidRDefault="00512413" w:rsidP="00512413">
      <w:pPr>
        <w:rPr>
          <w:sz w:val="16"/>
          <w:szCs w:val="16"/>
        </w:rPr>
      </w:pPr>
      <w:r w:rsidRPr="00C82A0A">
        <w:rPr>
          <w:sz w:val="16"/>
          <w:szCs w:val="16"/>
        </w:rPr>
        <w:t>Still, the heavier lift of asserting their authority over current military operations remains elusive for lawmakers as efforts to rein in President Donald Trump’s boat bombing campaign struggle to gain traction.</w:t>
      </w:r>
    </w:p>
    <w:p w14:paraId="060989FD" w14:textId="77777777" w:rsidR="00512413" w:rsidRPr="00C82A0A" w:rsidRDefault="00512413" w:rsidP="00512413">
      <w:pPr>
        <w:rPr>
          <w:sz w:val="16"/>
        </w:rPr>
      </w:pPr>
      <w:r w:rsidRPr="00C82A0A">
        <w:rPr>
          <w:rStyle w:val="StyleUnderline"/>
          <w:highlight w:val="green"/>
        </w:rPr>
        <w:t>Repealing</w:t>
      </w:r>
      <w:r w:rsidRPr="00EA1920">
        <w:rPr>
          <w:rStyle w:val="StyleUnderline"/>
        </w:rPr>
        <w:t xml:space="preserve"> the Iraq and Gulf war </w:t>
      </w:r>
      <w:r w:rsidRPr="00C82A0A">
        <w:rPr>
          <w:rStyle w:val="StyleUnderline"/>
          <w:highlight w:val="green"/>
        </w:rPr>
        <w:t xml:space="preserve">authorizations “is the </w:t>
      </w:r>
      <w:r w:rsidRPr="00C82A0A">
        <w:rPr>
          <w:rStyle w:val="Emphasis"/>
          <w:highlight w:val="green"/>
        </w:rPr>
        <w:t>beginning of Congress starting to take this seriously</w:t>
      </w:r>
      <w:r w:rsidRPr="00C82A0A">
        <w:rPr>
          <w:sz w:val="16"/>
        </w:rPr>
        <w:t>,” said Sen. Tim Kaine, D-Va., who sponsored the war authorization repeals. “But now let’s take seriously the ongoing war that Congress thus far has not taken seriously.”</w:t>
      </w:r>
    </w:p>
    <w:p w14:paraId="36FF5FC4" w14:textId="77777777" w:rsidR="00512413" w:rsidRPr="00EA1920" w:rsidRDefault="00512413" w:rsidP="00512413">
      <w:pPr>
        <w:rPr>
          <w:rStyle w:val="StyleUnderline"/>
        </w:rPr>
      </w:pPr>
      <w:r w:rsidRPr="00EA1920">
        <w:rPr>
          <w:rStyle w:val="StyleUnderline"/>
        </w:rPr>
        <w:t xml:space="preserve">The repeal of the 2002 and 1991 authorizations for the use of military force, or AUMFs, was </w:t>
      </w:r>
      <w:r w:rsidRPr="00EA1920">
        <w:rPr>
          <w:rStyle w:val="Emphasis"/>
        </w:rPr>
        <w:t>years in the making</w:t>
      </w:r>
      <w:r w:rsidRPr="00EA1920">
        <w:rPr>
          <w:rStyle w:val="StyleUnderline"/>
        </w:rPr>
        <w:t>.</w:t>
      </w:r>
    </w:p>
    <w:p w14:paraId="7E09B1A9" w14:textId="77777777" w:rsidR="00512413" w:rsidRPr="00C82A0A" w:rsidRDefault="00512413" w:rsidP="00512413">
      <w:pPr>
        <w:rPr>
          <w:sz w:val="16"/>
          <w:szCs w:val="16"/>
        </w:rPr>
      </w:pPr>
      <w:r w:rsidRPr="00C82A0A">
        <w:rPr>
          <w:sz w:val="16"/>
          <w:szCs w:val="16"/>
        </w:rPr>
        <w:t>The House first voted to include a repeal of the 2002 AUMF in 2019 as part of the fiscal 2020 NDAA, but it was stripped out of the version of the bill that became law.</w:t>
      </w:r>
    </w:p>
    <w:p w14:paraId="54F1A59E" w14:textId="77777777" w:rsidR="00512413" w:rsidRPr="00C82A0A" w:rsidRDefault="00512413" w:rsidP="00512413">
      <w:pPr>
        <w:rPr>
          <w:sz w:val="16"/>
          <w:szCs w:val="16"/>
        </w:rPr>
      </w:pPr>
      <w:r w:rsidRPr="00C82A0A">
        <w:rPr>
          <w:sz w:val="16"/>
          <w:szCs w:val="16"/>
        </w:rPr>
        <w:t>The repeal efforts gained momentum in earnest a year later, after Trump, during his first term, cited the 2002 AUMF as his legal authority for killing Iranian Gen. Qassem Soleimani.</w:t>
      </w:r>
    </w:p>
    <w:p w14:paraId="556B7697" w14:textId="77777777" w:rsidR="00512413" w:rsidRPr="00C82A0A" w:rsidRDefault="00512413" w:rsidP="00512413">
      <w:pPr>
        <w:rPr>
          <w:sz w:val="16"/>
          <w:szCs w:val="16"/>
        </w:rPr>
      </w:pPr>
      <w:r w:rsidRPr="00C82A0A">
        <w:rPr>
          <w:sz w:val="16"/>
          <w:szCs w:val="16"/>
        </w:rPr>
        <w:t>After the Soleimani drone strike in 2020, the Democratic-led House approved a standalone bill to repeal the Iraq War AUMF. At the time, Trump was adamantly opposed to repealing it, so the GOP-controlled Senate never took it up.</w:t>
      </w:r>
    </w:p>
    <w:p w14:paraId="16B150AE" w14:textId="77777777" w:rsidR="00512413" w:rsidRPr="00C82A0A" w:rsidRDefault="00512413" w:rsidP="00512413">
      <w:pPr>
        <w:rPr>
          <w:sz w:val="16"/>
          <w:szCs w:val="16"/>
        </w:rPr>
      </w:pPr>
      <w:r w:rsidRPr="00C82A0A">
        <w:rPr>
          <w:sz w:val="16"/>
          <w:szCs w:val="16"/>
        </w:rPr>
        <w:t>The next year, the House voted again to repeal the 2002 AUMF.</w:t>
      </w:r>
    </w:p>
    <w:p w14:paraId="2B70E42D" w14:textId="77777777" w:rsidR="00512413" w:rsidRPr="00C82A0A" w:rsidRDefault="00512413" w:rsidP="00512413">
      <w:pPr>
        <w:rPr>
          <w:sz w:val="16"/>
          <w:szCs w:val="16"/>
        </w:rPr>
      </w:pPr>
      <w:r w:rsidRPr="00C82A0A">
        <w:rPr>
          <w:sz w:val="16"/>
          <w:szCs w:val="16"/>
        </w:rPr>
        <w:t>And again in 2022.</w:t>
      </w:r>
    </w:p>
    <w:p w14:paraId="24EE5855" w14:textId="77777777" w:rsidR="00512413" w:rsidRPr="00C82A0A" w:rsidRDefault="00512413" w:rsidP="00512413">
      <w:pPr>
        <w:rPr>
          <w:sz w:val="16"/>
          <w:szCs w:val="16"/>
        </w:rPr>
      </w:pPr>
      <w:r w:rsidRPr="00C82A0A">
        <w:rPr>
          <w:sz w:val="16"/>
          <w:szCs w:val="16"/>
        </w:rPr>
        <w:t>It wasn’t until 2023 — a week after the 20th anniversary of the 2003 invasion of Iraq — that the Democratic-controlled Senate took up and passed a standalone bill to repeal both the 2002 and 1991 AUMFs. But the repeal still couldn’t get across the finish line that year, and it appeared the moment had passed for Congress to act.</w:t>
      </w:r>
    </w:p>
    <w:p w14:paraId="66BF8161" w14:textId="77777777" w:rsidR="00512413" w:rsidRPr="00C82A0A" w:rsidRDefault="00512413" w:rsidP="00512413">
      <w:pPr>
        <w:rPr>
          <w:sz w:val="16"/>
          <w:szCs w:val="16"/>
        </w:rPr>
      </w:pPr>
      <w:r w:rsidRPr="00C82A0A">
        <w:rPr>
          <w:sz w:val="16"/>
          <w:szCs w:val="16"/>
        </w:rPr>
        <w:t>Then, this year, the Senate surprisingly voted by unanimous consent to approve an amendment to its NDAA to repeal the 2002 and 1991 AUMFs — marking the first time repeals were included in both the Senate and House versions of the NDAA.</w:t>
      </w:r>
    </w:p>
    <w:p w14:paraId="5BD35189" w14:textId="77777777" w:rsidR="00512413" w:rsidRPr="00C82A0A" w:rsidRDefault="00512413" w:rsidP="00512413">
      <w:pPr>
        <w:rPr>
          <w:sz w:val="16"/>
          <w:szCs w:val="16"/>
        </w:rPr>
      </w:pPr>
      <w:r w:rsidRPr="00C82A0A">
        <w:rPr>
          <w:sz w:val="16"/>
          <w:szCs w:val="16"/>
        </w:rPr>
        <w:t>With repeals in both bills, the compromise version kept the amendment in, and the repeal was finally enacted into law by Trump when he signed the fiscal 2026 NDAA on Dec. 18.</w:t>
      </w:r>
    </w:p>
    <w:p w14:paraId="54EBD2CE" w14:textId="77777777" w:rsidR="00512413" w:rsidRPr="00C82A0A" w:rsidRDefault="00512413" w:rsidP="00512413">
      <w:pPr>
        <w:rPr>
          <w:sz w:val="16"/>
          <w:szCs w:val="16"/>
        </w:rPr>
      </w:pPr>
      <w:r w:rsidRPr="00C82A0A">
        <w:rPr>
          <w:sz w:val="16"/>
          <w:szCs w:val="16"/>
        </w:rPr>
        <w:t>While Trump had threatened to veto a 2002 AUMF repeal in his first term, he made no public comment on it this time.</w:t>
      </w:r>
    </w:p>
    <w:p w14:paraId="76030119" w14:textId="77777777" w:rsidR="00512413" w:rsidRPr="00C82A0A" w:rsidRDefault="00512413" w:rsidP="00512413">
      <w:pPr>
        <w:rPr>
          <w:sz w:val="16"/>
          <w:szCs w:val="16"/>
        </w:rPr>
      </w:pPr>
      <w:r w:rsidRPr="00C82A0A">
        <w:rPr>
          <w:sz w:val="16"/>
          <w:szCs w:val="16"/>
        </w:rPr>
        <w:t>Boat strikes under scrutiny</w:t>
      </w:r>
    </w:p>
    <w:p w14:paraId="6C4E1B3C" w14:textId="77777777" w:rsidR="00512413" w:rsidRPr="00C82A0A" w:rsidRDefault="00512413" w:rsidP="00512413">
      <w:pPr>
        <w:rPr>
          <w:sz w:val="16"/>
        </w:rPr>
      </w:pPr>
      <w:r w:rsidRPr="00C82A0A">
        <w:rPr>
          <w:sz w:val="16"/>
        </w:rPr>
        <w:t xml:space="preserve">The ultimately low-drama repeal of the 2002 and 1991 AUMFs in 2025 stands in stark contrast to </w:t>
      </w:r>
      <w:r w:rsidRPr="00EA1920">
        <w:rPr>
          <w:rStyle w:val="StyleUnderline"/>
        </w:rPr>
        <w:t>lawmakers’</w:t>
      </w:r>
      <w:r w:rsidRPr="00C82A0A">
        <w:rPr>
          <w:sz w:val="16"/>
        </w:rPr>
        <w:t xml:space="preserve"> sputtering </w:t>
      </w:r>
      <w:r w:rsidRPr="00EA1920">
        <w:rPr>
          <w:rStyle w:val="StyleUnderline"/>
        </w:rPr>
        <w:t>efforts to pass a war powers resolution to halt Trump’s military strikes</w:t>
      </w:r>
      <w:r w:rsidRPr="00C82A0A">
        <w:rPr>
          <w:sz w:val="16"/>
        </w:rPr>
        <w:t xml:space="preserve"> against alleged drug boats in the Caribbean and Pacific or to prevent strikes against Venezuela.</w:t>
      </w:r>
    </w:p>
    <w:p w14:paraId="0B77B015" w14:textId="77777777" w:rsidR="00512413" w:rsidRPr="00C82A0A" w:rsidRDefault="00512413" w:rsidP="00512413">
      <w:pPr>
        <w:rPr>
          <w:sz w:val="16"/>
          <w:szCs w:val="16"/>
        </w:rPr>
      </w:pPr>
      <w:r w:rsidRPr="00C82A0A">
        <w:rPr>
          <w:sz w:val="16"/>
          <w:szCs w:val="16"/>
        </w:rPr>
        <w:t>“I always feel like the ice melts, but slowly,” Kaine said when asked about the contrast between the repeal of the Iraq authorizations and the struggle to build momentum on the Venezuela-related measures. “On a secret ballot on [the Venezuela] question, I know what the vote would be in the Senate. It’d be like 97 to 3 if people weren’t afraid of alienating Donald Trump.”</w:t>
      </w:r>
    </w:p>
    <w:p w14:paraId="09AABCAC" w14:textId="77777777" w:rsidR="00512413" w:rsidRPr="00C82A0A" w:rsidRDefault="00512413" w:rsidP="00512413">
      <w:pPr>
        <w:rPr>
          <w:sz w:val="16"/>
        </w:rPr>
      </w:pPr>
      <w:r w:rsidRPr="00C82A0A">
        <w:rPr>
          <w:rStyle w:val="StyleUnderline"/>
        </w:rPr>
        <w:t>The Senate has held two votes on boat strike and Venezuela strike measures</w:t>
      </w:r>
      <w:r w:rsidRPr="00C82A0A">
        <w:rPr>
          <w:sz w:val="16"/>
        </w:rPr>
        <w:t>, both of which did not advance, while the House also rejected a pair of similar resolutions.</w:t>
      </w:r>
    </w:p>
    <w:p w14:paraId="7614B7F2" w14:textId="77777777" w:rsidR="00512413" w:rsidRPr="00C82A0A" w:rsidRDefault="00512413" w:rsidP="00512413">
      <w:pPr>
        <w:rPr>
          <w:sz w:val="16"/>
          <w:szCs w:val="18"/>
        </w:rPr>
      </w:pPr>
      <w:r w:rsidRPr="00C82A0A">
        <w:rPr>
          <w:sz w:val="16"/>
          <w:szCs w:val="18"/>
        </w:rPr>
        <w:t>Sen. Rand Paul, R-Ky., a co-sponsor of the Senate proposals to constrain Trump’s ability to strike boats or Venezuela, offered a grim assessment of the overall state of Congress’ war powers.</w:t>
      </w:r>
    </w:p>
    <w:p w14:paraId="13E1B83A" w14:textId="77777777" w:rsidR="00512413" w:rsidRPr="00C82A0A" w:rsidRDefault="00512413" w:rsidP="00512413">
      <w:pPr>
        <w:rPr>
          <w:sz w:val="16"/>
          <w:szCs w:val="18"/>
        </w:rPr>
      </w:pPr>
      <w:r w:rsidRPr="00C82A0A">
        <w:rPr>
          <w:sz w:val="16"/>
          <w:szCs w:val="18"/>
        </w:rPr>
        <w:t>“The administration does an end run around war powers by simply saying, ‘Oh, these people are terrorists,” he said. “It’s sort of a self-reinforcing congratulatory loop. They do it and then they commit war, but they say, ‘It’s not war. Congress would declare war, and this is obviously not a war, but we can do kinetic action because they’re terrorists.’ Why are they terrorists? ‘Because we said they’re terrorists.’”</w:t>
      </w:r>
    </w:p>
    <w:p w14:paraId="55653F8B" w14:textId="77777777" w:rsidR="00512413" w:rsidRPr="00C82A0A" w:rsidRDefault="00512413" w:rsidP="00512413">
      <w:pPr>
        <w:rPr>
          <w:sz w:val="16"/>
          <w:szCs w:val="18"/>
        </w:rPr>
      </w:pPr>
      <w:r w:rsidRPr="00C82A0A">
        <w:rPr>
          <w:sz w:val="16"/>
          <w:szCs w:val="18"/>
        </w:rPr>
        <w:t>[Related: After briefings, lawmakers say boat strike endgame remains hazy]</w:t>
      </w:r>
    </w:p>
    <w:p w14:paraId="2843935C" w14:textId="77777777" w:rsidR="00512413" w:rsidRPr="00C82A0A" w:rsidRDefault="00512413" w:rsidP="00512413">
      <w:pPr>
        <w:rPr>
          <w:rStyle w:val="StyleUnderline"/>
        </w:rPr>
      </w:pPr>
      <w:r w:rsidRPr="00C82A0A">
        <w:rPr>
          <w:rStyle w:val="StyleUnderline"/>
        </w:rPr>
        <w:t xml:space="preserve">Still, </w:t>
      </w:r>
      <w:r w:rsidRPr="00C82A0A">
        <w:rPr>
          <w:rStyle w:val="StyleUnderline"/>
          <w:highlight w:val="green"/>
        </w:rPr>
        <w:t>with their</w:t>
      </w:r>
      <w:r w:rsidRPr="00C82A0A">
        <w:rPr>
          <w:rStyle w:val="StyleUnderline"/>
        </w:rPr>
        <w:t xml:space="preserve"> war power </w:t>
      </w:r>
      <w:r w:rsidRPr="00C82A0A">
        <w:rPr>
          <w:rStyle w:val="StyleUnderline"/>
          <w:highlight w:val="green"/>
        </w:rPr>
        <w:t>muscles a little less stiff</w:t>
      </w:r>
      <w:r w:rsidRPr="00C82A0A">
        <w:rPr>
          <w:rStyle w:val="StyleUnderline"/>
        </w:rPr>
        <w:t xml:space="preserve"> after the repeal of the Iraq-related AUMFs, some </w:t>
      </w:r>
      <w:r w:rsidRPr="00C82A0A">
        <w:rPr>
          <w:rStyle w:val="StyleUnderline"/>
          <w:highlight w:val="green"/>
        </w:rPr>
        <w:t xml:space="preserve">lawmakers are </w:t>
      </w:r>
      <w:r w:rsidRPr="00C82A0A">
        <w:rPr>
          <w:rStyle w:val="Emphasis"/>
          <w:highlight w:val="green"/>
        </w:rPr>
        <w:t>already working to flex them further</w:t>
      </w:r>
      <w:r w:rsidRPr="00C82A0A">
        <w:rPr>
          <w:rStyle w:val="StyleUnderline"/>
          <w:highlight w:val="green"/>
        </w:rPr>
        <w:t>.</w:t>
      </w:r>
    </w:p>
    <w:p w14:paraId="4378FE6C" w14:textId="77777777" w:rsidR="00512413" w:rsidRPr="00C82A0A" w:rsidRDefault="00512413" w:rsidP="00512413">
      <w:pPr>
        <w:rPr>
          <w:rStyle w:val="StyleUnderline"/>
        </w:rPr>
      </w:pPr>
      <w:r w:rsidRPr="00C82A0A">
        <w:rPr>
          <w:sz w:val="16"/>
        </w:rPr>
        <w:t xml:space="preserve">Reps. Pramila </w:t>
      </w:r>
      <w:r w:rsidRPr="00C82A0A">
        <w:rPr>
          <w:rStyle w:val="Emphasis"/>
        </w:rPr>
        <w:t>Jayapal</w:t>
      </w:r>
      <w:r w:rsidRPr="00C82A0A">
        <w:rPr>
          <w:sz w:val="16"/>
        </w:rPr>
        <w:t>, D-</w:t>
      </w:r>
      <w:r w:rsidRPr="00C82A0A">
        <w:rPr>
          <w:rStyle w:val="Emphasis"/>
        </w:rPr>
        <w:t>Wash</w:t>
      </w:r>
      <w:r w:rsidRPr="00C82A0A">
        <w:rPr>
          <w:sz w:val="16"/>
        </w:rPr>
        <w:t xml:space="preserve">., </w:t>
      </w:r>
      <w:r w:rsidRPr="00C82A0A">
        <w:rPr>
          <w:rStyle w:val="StyleUnderline"/>
        </w:rPr>
        <w:t>and</w:t>
      </w:r>
      <w:r w:rsidRPr="00C82A0A">
        <w:rPr>
          <w:sz w:val="16"/>
        </w:rPr>
        <w:t xml:space="preserve"> Thomas </w:t>
      </w:r>
      <w:r w:rsidRPr="00C82A0A">
        <w:rPr>
          <w:rStyle w:val="Emphasis"/>
          <w:highlight w:val="green"/>
        </w:rPr>
        <w:t>Massie</w:t>
      </w:r>
      <w:r w:rsidRPr="00C82A0A">
        <w:rPr>
          <w:sz w:val="16"/>
        </w:rPr>
        <w:t xml:space="preserve">, R-Ky., recently </w:t>
      </w:r>
      <w:r w:rsidRPr="00C82A0A">
        <w:rPr>
          <w:rStyle w:val="StyleUnderline"/>
          <w:highlight w:val="green"/>
        </w:rPr>
        <w:t>launched</w:t>
      </w:r>
      <w:r w:rsidRPr="00C82A0A">
        <w:rPr>
          <w:rStyle w:val="StyleUnderline"/>
        </w:rPr>
        <w:t xml:space="preserve"> a longshot </w:t>
      </w:r>
      <w:r w:rsidRPr="00C82A0A">
        <w:rPr>
          <w:rStyle w:val="StyleUnderline"/>
          <w:highlight w:val="green"/>
        </w:rPr>
        <w:t>bid to repeal the 2001 AUMF</w:t>
      </w:r>
      <w:r w:rsidRPr="00C82A0A">
        <w:rPr>
          <w:rStyle w:val="StyleUnderline"/>
        </w:rPr>
        <w:t xml:space="preserve"> that has undergirded U.S. counterterrorism operations since the Sept. 11 terrorist attacks.</w:t>
      </w:r>
    </w:p>
    <w:p w14:paraId="13C55273" w14:textId="77777777" w:rsidR="00512413" w:rsidRPr="00C82A0A" w:rsidRDefault="00512413" w:rsidP="00512413">
      <w:pPr>
        <w:rPr>
          <w:sz w:val="16"/>
        </w:rPr>
      </w:pPr>
      <w:r w:rsidRPr="00C82A0A">
        <w:rPr>
          <w:sz w:val="16"/>
        </w:rPr>
        <w:t>“</w:t>
      </w:r>
      <w:r w:rsidRPr="00C82A0A">
        <w:rPr>
          <w:rStyle w:val="StyleUnderline"/>
        </w:rPr>
        <w:t>The American people do not want these forever wars,” Jayapal said</w:t>
      </w:r>
      <w:r w:rsidRPr="00C82A0A">
        <w:rPr>
          <w:sz w:val="16"/>
        </w:rPr>
        <w:t xml:space="preserve"> in a statement about introducing the bill to repeal the 2001 AUMF. “As the Trump administration threatens military force in Nigeria and as they conduct strikes against alleged narco-terrorists, Congress must reassert our constitutional power to declare war to protect our servicemembers and our national security.”</w:t>
      </w:r>
    </w:p>
    <w:p w14:paraId="13F8B7C2" w14:textId="77777777" w:rsidR="00512413" w:rsidRDefault="00512413" w:rsidP="00512413">
      <w:pPr>
        <w:pStyle w:val="Heading3"/>
      </w:pPr>
      <w:r>
        <w:t>No Trump Nuke---1NC</w:t>
      </w:r>
    </w:p>
    <w:p w14:paraId="47AE46DF" w14:textId="77777777" w:rsidR="00512413" w:rsidRPr="00CB006D" w:rsidRDefault="00512413" w:rsidP="00512413">
      <w:pPr>
        <w:pStyle w:val="Heading4"/>
      </w:pPr>
      <w:r>
        <w:t xml:space="preserve">3. 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03E1B81A" w14:textId="77777777" w:rsidR="00512413" w:rsidRDefault="00512413" w:rsidP="00512413">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05605DD1" w14:textId="77777777" w:rsidR="00512413" w:rsidRDefault="00512413" w:rsidP="00512413">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5CFBE062" w14:textId="77777777" w:rsidR="00512413" w:rsidRPr="003D043E" w:rsidRDefault="00512413" w:rsidP="00512413">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45DBF80D" w14:textId="77777777" w:rsidR="00512413" w:rsidRPr="003D043E" w:rsidRDefault="00512413" w:rsidP="00512413">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22C7EC82" w14:textId="77777777" w:rsidR="00512413" w:rsidRPr="003D043E" w:rsidRDefault="00512413" w:rsidP="00512413">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6AC8EC46" w14:textId="77777777" w:rsidR="00512413" w:rsidRDefault="00512413" w:rsidP="00512413">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391D2A59" w14:textId="77777777" w:rsidR="00512413" w:rsidRPr="00630ED1" w:rsidRDefault="00512413" w:rsidP="00512413">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2EEE67FB" w14:textId="77777777" w:rsidR="00512413" w:rsidRPr="00630ED1" w:rsidRDefault="00512413" w:rsidP="00512413">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0B17E540" w14:textId="77777777" w:rsidR="00512413" w:rsidRPr="003D043E" w:rsidRDefault="00512413" w:rsidP="00512413">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2EC26C4B" w14:textId="77777777" w:rsidR="00512413" w:rsidRPr="003D043E" w:rsidRDefault="00512413" w:rsidP="00512413">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73C13AE1" w14:textId="77777777" w:rsidR="00512413" w:rsidRPr="003D043E" w:rsidRDefault="00512413" w:rsidP="00512413">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56FCCE6F" w14:textId="77777777" w:rsidR="00512413" w:rsidRPr="003D043E" w:rsidRDefault="00512413" w:rsidP="00512413">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3B886C8A" w14:textId="77777777" w:rsidR="00512413" w:rsidRPr="00E55E26" w:rsidRDefault="00512413" w:rsidP="00512413">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7BB8B967" w14:textId="77777777" w:rsidR="00512413" w:rsidRPr="003D043E" w:rsidRDefault="00512413" w:rsidP="00512413">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78ADAB5C" w14:textId="77777777" w:rsidR="00512413" w:rsidRDefault="00512413" w:rsidP="00512413">
      <w:pPr>
        <w:pStyle w:val="Heading4"/>
      </w:pPr>
      <w:r>
        <w:t xml:space="preserve">4. No ‘nuclear populism’ impact. </w:t>
      </w:r>
    </w:p>
    <w:p w14:paraId="3993EDDF" w14:textId="77777777" w:rsidR="00512413" w:rsidRPr="00B279F7" w:rsidRDefault="00512413" w:rsidP="00512413">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7B194AD1" w14:textId="77777777" w:rsidR="00512413" w:rsidRPr="00301C95" w:rsidRDefault="00512413" w:rsidP="00512413">
      <w:pPr>
        <w:rPr>
          <w:sz w:val="16"/>
        </w:rPr>
      </w:pPr>
      <w:r w:rsidRPr="00301C95">
        <w:rPr>
          <w:sz w:val="16"/>
        </w:rPr>
        <w:t>In their essay “Upsetting the Nuclear Order: How the Rise of Nationalist Populism Increases Nuclear Dangers,” Oliver Meier and Maren Vieluf highlight some important aspects of nationalist-</w:t>
      </w:r>
      <w:r w:rsidRPr="00C869DF">
        <w:rPr>
          <w:rStyle w:val="Emphasis"/>
          <w:highlight w:val="gree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C869DF">
        <w:rPr>
          <w:rStyle w:val="StyleUnderline"/>
          <w:highlight w:val="green"/>
        </w:rPr>
        <w:t>lead to</w:t>
      </w:r>
      <w:r w:rsidRPr="00473735">
        <w:rPr>
          <w:rStyle w:val="StyleUnderline"/>
        </w:rPr>
        <w:t xml:space="preserve"> greater </w:t>
      </w:r>
      <w:r w:rsidRPr="00C869DF">
        <w:rPr>
          <w:rStyle w:val="Emphasis"/>
          <w:highlight w:val="gree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C869DF">
        <w:rPr>
          <w:rStyle w:val="StyleUnderline"/>
          <w:highlight w:val="green"/>
        </w:rPr>
        <w:t>there are</w:t>
      </w:r>
      <w:r w:rsidRPr="00473735">
        <w:rPr>
          <w:rStyle w:val="StyleUnderline"/>
        </w:rPr>
        <w:t xml:space="preserve"> a number of</w:t>
      </w:r>
      <w:r w:rsidRPr="00301C95">
        <w:rPr>
          <w:sz w:val="16"/>
        </w:rPr>
        <w:t xml:space="preserve"> </w:t>
      </w:r>
      <w:r w:rsidRPr="00C869DF">
        <w:rPr>
          <w:rStyle w:val="Emphasis"/>
          <w:highlight w:val="gree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145826B8" w14:textId="77777777" w:rsidR="00512413" w:rsidRPr="00301C95" w:rsidRDefault="00512413" w:rsidP="0051241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4D21ED0" w14:textId="77777777" w:rsidR="00512413" w:rsidRPr="00301C95" w:rsidRDefault="00512413" w:rsidP="0051241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C869DF">
        <w:rPr>
          <w:rStyle w:val="Emphasis"/>
          <w:highlight w:val="gree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C869DF">
        <w:rPr>
          <w:rStyle w:val="StyleUnderline"/>
          <w:highlight w:val="green"/>
        </w:rPr>
        <w:t>should</w:t>
      </w:r>
      <w:r w:rsidRPr="00473735">
        <w:rPr>
          <w:rStyle w:val="StyleUnderline"/>
        </w:rPr>
        <w:t xml:space="preserve"> also </w:t>
      </w:r>
      <w:r w:rsidRPr="00C869DF">
        <w:rPr>
          <w:rStyle w:val="Emphasis"/>
          <w:highlight w:val="green"/>
        </w:rPr>
        <w:t>not</w:t>
      </w:r>
      <w:r w:rsidRPr="00C869DF">
        <w:rPr>
          <w:rStyle w:val="StyleUnderline"/>
          <w:highlight w:val="green"/>
        </w:rPr>
        <w:t xml:space="preserve"> be </w:t>
      </w:r>
      <w:r w:rsidRPr="00C869DF">
        <w:rPr>
          <w:rStyle w:val="Emphasis"/>
          <w:highlight w:val="green"/>
        </w:rPr>
        <w:t>exaggerated</w:t>
      </w:r>
      <w:r w:rsidRPr="00301C95">
        <w:rPr>
          <w:sz w:val="16"/>
        </w:rPr>
        <w:t xml:space="preserve">. For instance, </w:t>
      </w:r>
      <w:r w:rsidRPr="00C869DF">
        <w:rPr>
          <w:rStyle w:val="Emphasis"/>
          <w:highlight w:val="gree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C869DF">
        <w:rPr>
          <w:rStyle w:val="StyleUnderline"/>
          <w:highlight w:val="gree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C869DF">
        <w:rPr>
          <w:rStyle w:val="StyleUnderline"/>
          <w:highlight w:val="green"/>
        </w:rPr>
        <w:t xml:space="preserve">India’s </w:t>
      </w:r>
      <w:r w:rsidRPr="00C869DF">
        <w:rPr>
          <w:rStyle w:val="Emphasis"/>
          <w:highlight w:val="green"/>
        </w:rPr>
        <w:t>conventional</w:t>
      </w:r>
      <w:r w:rsidRPr="00C869DF">
        <w:rPr>
          <w:rStyle w:val="StyleUnderline"/>
          <w:highlight w:val="gree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BF4CD5B" w14:textId="77777777" w:rsidR="00512413" w:rsidRPr="00301C95" w:rsidRDefault="00512413" w:rsidP="00512413">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C869DF">
        <w:rPr>
          <w:rStyle w:val="Emphasis"/>
          <w:highlight w:val="green"/>
        </w:rPr>
        <w:t>Modi</w:t>
      </w:r>
      <w:r w:rsidRPr="00C869DF">
        <w:rPr>
          <w:rStyle w:val="StyleUnderline"/>
          <w:highlight w:val="green"/>
        </w:rPr>
        <w:t xml:space="preserve"> and </w:t>
      </w:r>
      <w:r w:rsidRPr="00C869DF">
        <w:rPr>
          <w:rStyle w:val="Emphasis"/>
          <w:highlight w:val="green"/>
        </w:rPr>
        <w:t>Trump</w:t>
      </w:r>
      <w:r w:rsidRPr="00301C95">
        <w:rPr>
          <w:sz w:val="16"/>
        </w:rPr>
        <w:t xml:space="preserve">, </w:t>
      </w:r>
      <w:r w:rsidRPr="00473735">
        <w:rPr>
          <w:rStyle w:val="StyleUnderline"/>
        </w:rPr>
        <w:t xml:space="preserve">we </w:t>
      </w:r>
      <w:r w:rsidRPr="00C869DF">
        <w:rPr>
          <w:rStyle w:val="StyleUnderline"/>
          <w:highlight w:val="green"/>
        </w:rPr>
        <w:t xml:space="preserve">did not see </w:t>
      </w:r>
      <w:r w:rsidRPr="00C869DF">
        <w:rPr>
          <w:rStyle w:val="Emphasis"/>
          <w:highlight w:val="green"/>
        </w:rPr>
        <w:t>any</w:t>
      </w:r>
      <w:r w:rsidRPr="00473735">
        <w:rPr>
          <w:rStyle w:val="StyleUnderline"/>
        </w:rPr>
        <w:t xml:space="preserve"> subsequent </w:t>
      </w:r>
      <w:r w:rsidRPr="00C869DF">
        <w:rPr>
          <w:rStyle w:val="StyleUnderline"/>
          <w:highlight w:val="green"/>
        </w:rPr>
        <w:t xml:space="preserve">heightening of </w:t>
      </w:r>
      <w:r w:rsidRPr="00C869DF">
        <w:rPr>
          <w:rStyle w:val="Emphasis"/>
          <w:highlight w:val="gree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C869DF">
        <w:rPr>
          <w:rStyle w:val="StyleUnderline"/>
          <w:highlight w:val="green"/>
        </w:rPr>
        <w:t xml:space="preserve">rhetoric is to </w:t>
      </w:r>
      <w:r w:rsidRPr="00C869DF">
        <w:rPr>
          <w:rStyle w:val="Emphasis"/>
          <w:highlight w:val="green"/>
        </w:rPr>
        <w:t>impress</w:t>
      </w:r>
      <w:r w:rsidRPr="00473735">
        <w:rPr>
          <w:rStyle w:val="StyleUnderline"/>
        </w:rPr>
        <w:t xml:space="preserve"> domestic </w:t>
      </w:r>
      <w:r w:rsidRPr="00C869DF">
        <w:rPr>
          <w:rStyle w:val="Emphasis"/>
          <w:highlight w:val="green"/>
        </w:rPr>
        <w:t>audiences</w:t>
      </w:r>
      <w:r w:rsidRPr="00C869DF">
        <w:rPr>
          <w:sz w:val="16"/>
          <w:highlight w:val="green"/>
        </w:rPr>
        <w:t xml:space="preserve"> </w:t>
      </w:r>
      <w:r w:rsidRPr="00C869DF">
        <w:rPr>
          <w:rStyle w:val="StyleUnderline"/>
          <w:highlight w:val="green"/>
        </w:rPr>
        <w:t>and</w:t>
      </w:r>
      <w:r w:rsidRPr="00301C95">
        <w:rPr>
          <w:sz w:val="16"/>
        </w:rPr>
        <w:t xml:space="preserve"> that </w:t>
      </w:r>
      <w:r w:rsidRPr="00473735">
        <w:rPr>
          <w:rStyle w:val="StyleUnderline"/>
        </w:rPr>
        <w:t xml:space="preserve">external </w:t>
      </w:r>
      <w:r w:rsidRPr="00C869DF">
        <w:rPr>
          <w:rStyle w:val="StyleUnderline"/>
          <w:highlight w:val="green"/>
        </w:rPr>
        <w:t xml:space="preserve">actors </w:t>
      </w:r>
      <w:r w:rsidRPr="00C869DF">
        <w:rPr>
          <w:rStyle w:val="Emphasis"/>
          <w:highlight w:val="green"/>
        </w:rPr>
        <w:t>understand it</w:t>
      </w:r>
      <w:r w:rsidRPr="00473735">
        <w:rPr>
          <w:rStyle w:val="StyleUnderline"/>
        </w:rPr>
        <w:t xml:space="preserve"> as </w:t>
      </w:r>
      <w:r w:rsidRPr="00473735">
        <w:rPr>
          <w:rStyle w:val="Emphasis"/>
        </w:rPr>
        <w:t>such</w:t>
      </w:r>
      <w:r w:rsidRPr="00301C95">
        <w:rPr>
          <w:sz w:val="16"/>
        </w:rPr>
        <w:t>.</w:t>
      </w:r>
    </w:p>
    <w:p w14:paraId="5976F3F3" w14:textId="77777777" w:rsidR="00512413" w:rsidRPr="00301C95" w:rsidRDefault="00512413" w:rsidP="0051241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C869DF">
        <w:rPr>
          <w:rStyle w:val="StyleUnderline"/>
          <w:highlight w:val="green"/>
        </w:rPr>
        <w:t xml:space="preserve">Have we seen </w:t>
      </w:r>
      <w:r w:rsidRPr="00C869DF">
        <w:rPr>
          <w:rStyle w:val="Emphasis"/>
          <w:highlight w:val="green"/>
        </w:rPr>
        <w:t>any</w:t>
      </w:r>
      <w:r w:rsidRPr="00301C95">
        <w:rPr>
          <w:sz w:val="16"/>
        </w:rPr>
        <w:t xml:space="preserve"> new </w:t>
      </w:r>
      <w:r w:rsidRPr="00C869DF">
        <w:rPr>
          <w:rStyle w:val="Emphasis"/>
          <w:highlight w:val="green"/>
        </w:rPr>
        <w:t>state</w:t>
      </w:r>
      <w:r w:rsidRPr="00301C95">
        <w:rPr>
          <w:sz w:val="16"/>
        </w:rPr>
        <w:t xml:space="preserve"> </w:t>
      </w:r>
      <w:r w:rsidRPr="00C869DF">
        <w:rPr>
          <w:rStyle w:val="StyleUnderline"/>
          <w:highlight w:val="green"/>
        </w:rPr>
        <w:t xml:space="preserve">pursuing </w:t>
      </w:r>
      <w:r w:rsidRPr="00C869DF">
        <w:rPr>
          <w:rStyle w:val="Emphasis"/>
          <w:highlight w:val="green"/>
        </w:rPr>
        <w:t>nuc</w:t>
      </w:r>
      <w:r w:rsidRPr="00301C95">
        <w:rPr>
          <w:sz w:val="16"/>
        </w:rPr>
        <w:t>lear weapon</w:t>
      </w:r>
      <w:r w:rsidRPr="00C869DF">
        <w:rPr>
          <w:rStyle w:val="Emphasis"/>
          <w:highlight w:val="green"/>
        </w:rPr>
        <w:t>s</w:t>
      </w:r>
      <w:r w:rsidRPr="00473735">
        <w:rPr>
          <w:rStyle w:val="StyleUnderline"/>
        </w:rPr>
        <w:t xml:space="preserve"> </w:t>
      </w:r>
      <w:r w:rsidRPr="00C869DF">
        <w:rPr>
          <w:rStyle w:val="StyleUnderline"/>
          <w:highlight w:val="green"/>
        </w:rPr>
        <w:t xml:space="preserve">in </w:t>
      </w:r>
      <w:r w:rsidRPr="00C869DF">
        <w:rPr>
          <w:rStyle w:val="Emphasis"/>
          <w:highlight w:val="gree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C869DF">
        <w:rPr>
          <w:rStyle w:val="Emphasis"/>
          <w:highlight w:val="gree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C869DF">
        <w:rPr>
          <w:rStyle w:val="Emphasis"/>
          <w:highlight w:val="green"/>
        </w:rPr>
        <w:t>China</w:t>
      </w:r>
      <w:r w:rsidRPr="00301C95">
        <w:rPr>
          <w:sz w:val="16"/>
        </w:rPr>
        <w:t xml:space="preserve">, </w:t>
      </w:r>
      <w:r w:rsidRPr="00C869DF">
        <w:rPr>
          <w:rStyle w:val="Emphasis"/>
          <w:highlight w:val="green"/>
        </w:rPr>
        <w:t>No</w:t>
      </w:r>
      <w:r w:rsidRPr="00301C95">
        <w:rPr>
          <w:sz w:val="16"/>
        </w:rPr>
        <w:t xml:space="preserve">rth </w:t>
      </w:r>
      <w:r w:rsidRPr="00C869DF">
        <w:rPr>
          <w:rStyle w:val="Emphasis"/>
          <w:highlight w:val="green"/>
        </w:rPr>
        <w:t>Ko</w:t>
      </w:r>
      <w:r w:rsidRPr="00301C95">
        <w:rPr>
          <w:sz w:val="16"/>
        </w:rPr>
        <w:t xml:space="preserve">rea, and </w:t>
      </w:r>
      <w:r w:rsidRPr="00C869DF">
        <w:rPr>
          <w:rStyle w:val="Emphasis"/>
          <w:highlight w:val="green"/>
        </w:rPr>
        <w:t>Iran</w:t>
      </w:r>
      <w:r w:rsidRPr="00301C95">
        <w:rPr>
          <w:sz w:val="16"/>
        </w:rPr>
        <w:t xml:space="preserve">. The </w:t>
      </w:r>
      <w:r w:rsidRPr="00C869DF">
        <w:rPr>
          <w:rStyle w:val="Emphasis"/>
          <w:highlight w:val="gree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C869DF">
        <w:rPr>
          <w:rStyle w:val="Emphasis"/>
          <w:highlight w:val="green"/>
        </w:rPr>
        <w:t>more important</w:t>
      </w:r>
      <w:r w:rsidRPr="00301C95">
        <w:rPr>
          <w:sz w:val="16"/>
        </w:rPr>
        <w:t xml:space="preserve"> and consequential </w:t>
      </w:r>
      <w:r w:rsidRPr="00C869DF">
        <w:rPr>
          <w:rStyle w:val="StyleUnderline"/>
          <w:highlight w:val="gree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3798D97" w14:textId="77777777" w:rsidR="00512413" w:rsidRPr="00301C95" w:rsidRDefault="00512413" w:rsidP="0051241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939AB4E" w14:textId="77777777" w:rsidR="00512413" w:rsidRPr="00301C95" w:rsidRDefault="00512413" w:rsidP="0051241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46D93D3" w14:textId="77777777" w:rsidR="00512413" w:rsidRPr="00301C95" w:rsidRDefault="00512413" w:rsidP="0051241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C869DF">
        <w:rPr>
          <w:rStyle w:val="StyleUnderline"/>
          <w:highlight w:val="green"/>
        </w:rPr>
        <w:t xml:space="preserve">There have </w:t>
      </w:r>
      <w:r w:rsidRPr="00C869DF">
        <w:rPr>
          <w:rStyle w:val="Emphasis"/>
          <w:highlight w:val="green"/>
        </w:rPr>
        <w:t>always</w:t>
      </w:r>
      <w:r w:rsidRPr="00C869DF">
        <w:rPr>
          <w:rStyle w:val="StyleUnderline"/>
          <w:highlight w:val="gree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C869DF">
        <w:rPr>
          <w:rStyle w:val="StyleUnderline"/>
          <w:highlight w:val="green"/>
        </w:rPr>
        <w:t>about</w:t>
      </w:r>
      <w:r w:rsidRPr="004F7621">
        <w:rPr>
          <w:rStyle w:val="StyleUnderline"/>
        </w:rPr>
        <w:t xml:space="preserve"> </w:t>
      </w:r>
      <w:r w:rsidRPr="00C869DF">
        <w:rPr>
          <w:rStyle w:val="Emphasis"/>
          <w:highlight w:val="gree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C869DF">
        <w:rPr>
          <w:rStyle w:val="StyleUnderline"/>
          <w:highlight w:val="green"/>
        </w:rPr>
        <w:t xml:space="preserve">It </w:t>
      </w:r>
      <w:r w:rsidRPr="00C869DF">
        <w:rPr>
          <w:rStyle w:val="Emphasis"/>
          <w:highlight w:val="green"/>
        </w:rPr>
        <w:t>predates</w:t>
      </w:r>
      <w:r w:rsidRPr="00C869DF">
        <w:rPr>
          <w:rStyle w:val="StyleUnderline"/>
          <w:highlight w:val="gree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C869DF">
        <w:rPr>
          <w:rStyle w:val="StyleUnderline"/>
          <w:highlight w:val="green"/>
        </w:rPr>
        <w:t>alliances</w:t>
      </w:r>
      <w:r w:rsidRPr="004F7621">
        <w:rPr>
          <w:rStyle w:val="StyleUnderline"/>
        </w:rPr>
        <w:t xml:space="preserve"> have </w:t>
      </w:r>
      <w:r w:rsidRPr="00C869DF">
        <w:rPr>
          <w:rStyle w:val="Emphasis"/>
          <w:highlight w:val="green"/>
        </w:rPr>
        <w:t>remained strong</w:t>
      </w:r>
      <w:r w:rsidRPr="00C869DF">
        <w:rPr>
          <w:rStyle w:val="StyleUnderline"/>
          <w:highlight w:val="green"/>
        </w:rPr>
        <w:t xml:space="preserve"> and</w:t>
      </w:r>
      <w:r w:rsidRPr="004F7621">
        <w:rPr>
          <w:rStyle w:val="StyleUnderline"/>
        </w:rPr>
        <w:t xml:space="preserve"> are </w:t>
      </w:r>
      <w:r w:rsidRPr="00C869DF">
        <w:rPr>
          <w:rStyle w:val="Emphasis"/>
          <w:highlight w:val="gree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ACCB9E1" w14:textId="77777777" w:rsidR="00512413" w:rsidRPr="00301C95" w:rsidRDefault="00512413" w:rsidP="0051241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C869DF">
        <w:rPr>
          <w:rStyle w:val="StyleUnderline"/>
          <w:highlight w:val="green"/>
        </w:rPr>
        <w:t>India</w:t>
      </w:r>
      <w:r w:rsidRPr="00301C95">
        <w:rPr>
          <w:rStyle w:val="StyleUnderline"/>
        </w:rPr>
        <w:t xml:space="preserve"> still </w:t>
      </w:r>
      <w:r w:rsidRPr="00C869DF">
        <w:rPr>
          <w:rStyle w:val="StyleUnderline"/>
          <w:highlight w:val="green"/>
        </w:rPr>
        <w:t xml:space="preserve">maintains a </w:t>
      </w:r>
      <w:r w:rsidRPr="00C869DF">
        <w:rPr>
          <w:rStyle w:val="Emphasis"/>
          <w:highlight w:val="green"/>
        </w:rPr>
        <w:t>slow-growing</w:t>
      </w:r>
      <w:r w:rsidRPr="00301C95">
        <w:rPr>
          <w:sz w:val="16"/>
        </w:rPr>
        <w:t xml:space="preserve"> nuclear </w:t>
      </w:r>
      <w:r w:rsidRPr="00C869DF">
        <w:rPr>
          <w:rStyle w:val="StyleUnderline"/>
          <w:highlight w:val="gree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C869DF">
        <w:rPr>
          <w:rStyle w:val="StyleUnderline"/>
          <w:highlight w:val="gree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C869DF">
        <w:rPr>
          <w:rStyle w:val="StyleUnderline"/>
          <w:highlight w:val="green"/>
        </w:rPr>
        <w:t>been in power for</w:t>
      </w:r>
      <w:r w:rsidRPr="00301C95">
        <w:rPr>
          <w:sz w:val="16"/>
        </w:rPr>
        <w:t xml:space="preserve"> almost </w:t>
      </w:r>
      <w:r w:rsidRPr="00C869DF">
        <w:rPr>
          <w:rStyle w:val="StyleUnderline"/>
          <w:highlight w:val="green"/>
        </w:rPr>
        <w:t xml:space="preserve">a </w:t>
      </w:r>
      <w:r w:rsidRPr="00C869DF">
        <w:rPr>
          <w:rStyle w:val="Emphasis"/>
          <w:highlight w:val="green"/>
        </w:rPr>
        <w:t>decade</w:t>
      </w:r>
      <w:r w:rsidRPr="00301C95">
        <w:rPr>
          <w:sz w:val="16"/>
        </w:rPr>
        <w:t xml:space="preserve">, </w:t>
      </w:r>
      <w:r w:rsidRPr="00301C95">
        <w:rPr>
          <w:rStyle w:val="StyleUnderline"/>
        </w:rPr>
        <w:t xml:space="preserve">this </w:t>
      </w:r>
      <w:r w:rsidRPr="00C869DF">
        <w:rPr>
          <w:rStyle w:val="Emphasis"/>
          <w:highlight w:val="gree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C869DF">
        <w:rPr>
          <w:rStyle w:val="StyleUnderline"/>
          <w:highlight w:val="green"/>
        </w:rPr>
        <w:t xml:space="preserve">calls into </w:t>
      </w:r>
      <w:r w:rsidRPr="00C869DF">
        <w:rPr>
          <w:rStyle w:val="Emphasis"/>
          <w:highlight w:val="green"/>
        </w:rPr>
        <w:t>question</w:t>
      </w:r>
      <w:r w:rsidRPr="00C869DF">
        <w:rPr>
          <w:rStyle w:val="StyleUnderline"/>
          <w:highlight w:val="green"/>
        </w:rPr>
        <w:t xml:space="preserve"> arg</w:t>
      </w:r>
      <w:r w:rsidRPr="00301C95">
        <w:rPr>
          <w:rStyle w:val="StyleUnderline"/>
        </w:rPr>
        <w:t>ument</w:t>
      </w:r>
      <w:r w:rsidRPr="00C869DF">
        <w:rPr>
          <w:rStyle w:val="StyleUnderline"/>
          <w:highlight w:val="green"/>
        </w:rPr>
        <w:t>s</w:t>
      </w:r>
      <w:r w:rsidRPr="00301C95">
        <w:rPr>
          <w:rStyle w:val="StyleUnderline"/>
        </w:rPr>
        <w:t xml:space="preserve"> </w:t>
      </w:r>
      <w:r w:rsidRPr="00C869DF">
        <w:rPr>
          <w:rStyle w:val="StyleUnderline"/>
          <w:highlight w:val="green"/>
        </w:rPr>
        <w:t>about</w:t>
      </w:r>
      <w:r w:rsidRPr="00301C95">
        <w:rPr>
          <w:rStyle w:val="StyleUnderline"/>
        </w:rPr>
        <w:t xml:space="preserve"> how</w:t>
      </w:r>
      <w:r w:rsidRPr="00301C95">
        <w:rPr>
          <w:sz w:val="16"/>
        </w:rPr>
        <w:t xml:space="preserve"> nationalist </w:t>
      </w:r>
      <w:r w:rsidRPr="00C869DF">
        <w:rPr>
          <w:rStyle w:val="Emphasis"/>
          <w:highlight w:val="green"/>
        </w:rPr>
        <w:t>populism</w:t>
      </w:r>
      <w:r w:rsidRPr="00301C95">
        <w:rPr>
          <w:rStyle w:val="StyleUnderline"/>
        </w:rPr>
        <w:t xml:space="preserve"> could impact nuclear policy.</w:t>
      </w:r>
    </w:p>
    <w:p w14:paraId="3B03B75E" w14:textId="77777777" w:rsidR="00512413" w:rsidRDefault="00512413" w:rsidP="0051241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89E67B1" w14:textId="77777777" w:rsidR="00512413" w:rsidRPr="004D6A85" w:rsidRDefault="00512413" w:rsidP="00512413"/>
    <w:p w14:paraId="485F2ED9" w14:textId="77777777" w:rsidR="00512413" w:rsidRPr="00512413" w:rsidRDefault="00512413" w:rsidP="00512413"/>
    <w:p w14:paraId="4AB1D9B1" w14:textId="0EA9EB94" w:rsidR="005D388F" w:rsidRDefault="008468D2" w:rsidP="008468D2">
      <w:pPr>
        <w:pStyle w:val="Heading1"/>
      </w:pPr>
      <w:r>
        <w:t xml:space="preserve">2NC </w:t>
      </w:r>
    </w:p>
    <w:p w14:paraId="4EBF7E15" w14:textId="34C093B3" w:rsidR="00572047" w:rsidRDefault="00572047" w:rsidP="005328DD">
      <w:pPr>
        <w:pStyle w:val="Heading2"/>
      </w:pPr>
      <w:r>
        <w:lastRenderedPageBreak/>
        <w:t>Advantage CP</w:t>
      </w:r>
    </w:p>
    <w:p w14:paraId="523553D9" w14:textId="77777777" w:rsidR="0066267D" w:rsidRDefault="0066267D" w:rsidP="0066267D">
      <w:pPr>
        <w:pStyle w:val="Heading3"/>
      </w:pPr>
      <w:r>
        <w:lastRenderedPageBreak/>
        <w:t>Overview---2NC</w:t>
      </w:r>
    </w:p>
    <w:p w14:paraId="6CC41442" w14:textId="77777777" w:rsidR="00057861" w:rsidRDefault="00057861" w:rsidP="0066267D">
      <w:pPr>
        <w:pStyle w:val="Analytic"/>
      </w:pPr>
    </w:p>
    <w:p w14:paraId="0E78A0A0" w14:textId="77777777" w:rsidR="0066267D" w:rsidRPr="00F958CC" w:rsidRDefault="0066267D" w:rsidP="0066267D">
      <w:pPr>
        <w:pStyle w:val="Heading4"/>
      </w:pPr>
      <w:r>
        <w:t xml:space="preserve">Independently, </w:t>
      </w:r>
      <w:r>
        <w:rPr>
          <w:u w:val="single"/>
        </w:rPr>
        <w:t>only</w:t>
      </w:r>
      <w:r>
        <w:t xml:space="preserve"> the CP solves the case. The plan leaves the outcome up to </w:t>
      </w:r>
      <w:r>
        <w:rPr>
          <w:u w:val="single"/>
        </w:rPr>
        <w:t>chance</w:t>
      </w:r>
      <w:r>
        <w:t xml:space="preserve">. </w:t>
      </w:r>
    </w:p>
    <w:p w14:paraId="44B6C9B4" w14:textId="77777777" w:rsidR="0066267D" w:rsidRPr="003405C7" w:rsidRDefault="0066267D" w:rsidP="0066267D">
      <w:r w:rsidRPr="003405C7">
        <w:rPr>
          <w:rStyle w:val="Style13ptBold"/>
        </w:rPr>
        <w:t>Galvin 18</w:t>
      </w:r>
      <w:r>
        <w:t xml:space="preserve"> – Associate Professor of Political Science, NU. IPR Fellow, NU. </w:t>
      </w:r>
    </w:p>
    <w:p w14:paraId="3364E558" w14:textId="77777777" w:rsidR="0066267D" w:rsidRDefault="0066267D" w:rsidP="0066267D">
      <w:r>
        <w:t>Daniel Galvin, “From Labor Law to Employment Law: The Changing Politics of Workers' Rights,” Northwestern Institute for Policy Research, 12-17-2018, https://www.ipr.northwestern.edu/documents/working-papers/2018/wp-18-14.pdf</w:t>
      </w:r>
    </w:p>
    <w:p w14:paraId="40BF2A79" w14:textId="77777777" w:rsidR="0066267D" w:rsidRPr="002A2ABD" w:rsidRDefault="0066267D" w:rsidP="0066267D">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00CD4511" w14:textId="77777777" w:rsidR="0066267D" w:rsidRPr="002A2ABD" w:rsidRDefault="0066267D" w:rsidP="0066267D">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5DDF603C" w14:textId="77777777" w:rsidR="0066267D" w:rsidRPr="002A2ABD" w:rsidRDefault="0066267D" w:rsidP="0066267D">
      <w:pPr>
        <w:rPr>
          <w:sz w:val="16"/>
        </w:rPr>
      </w:pPr>
      <w:r w:rsidRPr="002A2ABD">
        <w:rPr>
          <w:sz w:val="16"/>
        </w:rPr>
        <w:t>[Footnote 19]</w:t>
      </w:r>
    </w:p>
    <w:p w14:paraId="5D7BCD71" w14:textId="77777777" w:rsidR="0066267D" w:rsidRDefault="0066267D" w:rsidP="0066267D">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394A1FF0" w14:textId="77777777" w:rsidR="00057861" w:rsidRDefault="00057861" w:rsidP="00CB181B">
      <w:pPr>
        <w:pStyle w:val="Analytic"/>
      </w:pPr>
    </w:p>
    <w:p w14:paraId="25ED2CC3" w14:textId="6C24F89A" w:rsidR="00782A5D" w:rsidRPr="00CC51F0" w:rsidRDefault="00782A5D" w:rsidP="00782A5D">
      <w:pPr>
        <w:pStyle w:val="Heading3"/>
      </w:pPr>
      <w:r>
        <w:lastRenderedPageBreak/>
        <w:t>Solves Both Advs!---2NC</w:t>
      </w:r>
    </w:p>
    <w:p w14:paraId="6BB80CAE" w14:textId="77777777" w:rsidR="00057861" w:rsidRDefault="00057861" w:rsidP="0066267D">
      <w:pPr>
        <w:pStyle w:val="Analytic"/>
      </w:pPr>
    </w:p>
    <w:p w14:paraId="282FDA08" w14:textId="6E495D85" w:rsidR="0066267D" w:rsidRPr="00F958CC" w:rsidRDefault="00782A5D" w:rsidP="0066267D">
      <w:pPr>
        <w:pStyle w:val="Heading4"/>
      </w:pPr>
      <w:r>
        <w:t>Here’s a card.</w:t>
      </w:r>
    </w:p>
    <w:p w14:paraId="4ECC2100" w14:textId="797EC3FC" w:rsidR="0066267D" w:rsidRDefault="0066267D" w:rsidP="0066267D">
      <w:r w:rsidRPr="00A401DB">
        <w:rPr>
          <w:rStyle w:val="Style13ptBold"/>
        </w:rPr>
        <w:t>Kenny 25</w:t>
      </w:r>
      <w:r>
        <w:t xml:space="preserve"> – Professor of Business Society at University of Galway, PhD from the University of Cambridge.</w:t>
      </w:r>
    </w:p>
    <w:p w14:paraId="081ACA68" w14:textId="77777777" w:rsidR="0066267D" w:rsidRDefault="0066267D" w:rsidP="0066267D">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06D39D40" w14:textId="77777777" w:rsidR="0066267D" w:rsidRPr="00D526B4" w:rsidRDefault="0066267D" w:rsidP="0066267D">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7F444CD4" w14:textId="77777777" w:rsidR="0066267D" w:rsidRPr="00D526B4" w:rsidRDefault="0066267D" w:rsidP="0066267D">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7A446423" w14:textId="77777777" w:rsidR="0066267D" w:rsidRPr="00D526B4" w:rsidRDefault="0066267D" w:rsidP="0066267D">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CE774A">
        <w:rPr>
          <w:sz w:val="16"/>
        </w:rPr>
        <w:t>.</w:t>
      </w:r>
    </w:p>
    <w:p w14:paraId="2CC28E20" w14:textId="77777777" w:rsidR="0066267D" w:rsidRPr="00D526B4" w:rsidRDefault="0066267D" w:rsidP="0066267D">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3ED31B65" w14:textId="77777777" w:rsidR="0066267D" w:rsidRPr="00D526B4" w:rsidRDefault="0066267D" w:rsidP="0066267D">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43CECD41" w14:textId="77777777" w:rsidR="0066267D" w:rsidRPr="00D526B4" w:rsidRDefault="0066267D" w:rsidP="0066267D">
      <w:pPr>
        <w:rPr>
          <w:sz w:val="16"/>
          <w:szCs w:val="16"/>
        </w:rPr>
      </w:pPr>
      <w:r w:rsidRPr="00D526B4">
        <w:rPr>
          <w:sz w:val="16"/>
          <w:szCs w:val="16"/>
        </w:rPr>
        <w:t>Shock and awe</w:t>
      </w:r>
    </w:p>
    <w:p w14:paraId="6FA50F1A" w14:textId="77777777" w:rsidR="0066267D" w:rsidRPr="00D526B4" w:rsidRDefault="0066267D" w:rsidP="0066267D">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2A414624" w14:textId="77777777" w:rsidR="0066267D" w:rsidRPr="00D526B4" w:rsidRDefault="0066267D" w:rsidP="0066267D">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252CA9EC" w14:textId="77777777" w:rsidR="0066267D" w:rsidRPr="00D526B4" w:rsidRDefault="0066267D" w:rsidP="0066267D">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3D7F8A37" w14:textId="77777777" w:rsidR="0066267D" w:rsidRPr="00D526B4" w:rsidRDefault="0066267D" w:rsidP="0066267D">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60E644C2" w14:textId="77777777" w:rsidR="0066267D" w:rsidRPr="00D526B4" w:rsidRDefault="0066267D" w:rsidP="0066267D">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7CE8AC13" w14:textId="77777777" w:rsidR="0066267D" w:rsidRPr="00D526B4" w:rsidRDefault="0066267D" w:rsidP="0066267D">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51E60CC" w14:textId="77777777" w:rsidR="0066267D" w:rsidRPr="00D526B4" w:rsidRDefault="0066267D" w:rsidP="0066267D">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79742A61" w14:textId="77777777" w:rsidR="0066267D" w:rsidRPr="00D526B4" w:rsidRDefault="0066267D" w:rsidP="0066267D">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788AB4E2" w14:textId="77777777" w:rsidR="0066267D" w:rsidRPr="00D526B4" w:rsidRDefault="0066267D" w:rsidP="0066267D">
      <w:pPr>
        <w:rPr>
          <w:sz w:val="16"/>
          <w:szCs w:val="16"/>
        </w:rPr>
      </w:pPr>
      <w:r w:rsidRPr="00D526B4">
        <w:rPr>
          <w:sz w:val="16"/>
          <w:szCs w:val="16"/>
        </w:rPr>
        <w:t>These coalitions of whistleblower activists have a history of working together, celebrating small wins and publicising each other’s work.</w:t>
      </w:r>
    </w:p>
    <w:p w14:paraId="7C4A46CC" w14:textId="77777777" w:rsidR="0066267D" w:rsidRPr="00D526B4" w:rsidRDefault="0066267D" w:rsidP="0066267D">
      <w:pPr>
        <w:rPr>
          <w:sz w:val="16"/>
          <w:szCs w:val="16"/>
        </w:rPr>
      </w:pPr>
      <w:r w:rsidRPr="00D526B4">
        <w:rPr>
          <w:sz w:val="16"/>
          <w:szCs w:val="16"/>
        </w:rPr>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88AF453" w14:textId="77777777" w:rsidR="0066267D" w:rsidRPr="00D526B4" w:rsidRDefault="0066267D" w:rsidP="0066267D">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15CBE381" w14:textId="77777777" w:rsidR="0066267D" w:rsidRPr="00D526B4" w:rsidRDefault="0066267D" w:rsidP="0066267D">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49E38D0D" w14:textId="77777777" w:rsidR="0066267D" w:rsidRPr="00D526B4" w:rsidRDefault="0066267D" w:rsidP="0066267D">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39A7069D" w14:textId="77777777" w:rsidR="0066267D" w:rsidRDefault="0066267D" w:rsidP="0066267D">
      <w:r w:rsidRPr="00D526B4">
        <w:rPr>
          <w:sz w:val="16"/>
          <w:szCs w:val="16"/>
        </w:rPr>
        <w:lastRenderedPageBreak/>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57B5752C" w14:textId="77777777" w:rsidR="0066267D" w:rsidRDefault="0066267D" w:rsidP="0066267D">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0ECB6EE4" w14:textId="77777777" w:rsidR="00057861" w:rsidRDefault="00057861" w:rsidP="0066267D">
      <w:pPr>
        <w:pStyle w:val="Analytic"/>
      </w:pPr>
    </w:p>
    <w:p w14:paraId="3BB8906D" w14:textId="77777777" w:rsidR="0066267D" w:rsidRPr="005E0A06" w:rsidRDefault="0066267D" w:rsidP="0066267D">
      <w:pPr>
        <w:rPr>
          <w:sz w:val="16"/>
        </w:rPr>
      </w:pPr>
    </w:p>
    <w:p w14:paraId="5C4DAA90" w14:textId="77777777" w:rsidR="00914CD6" w:rsidRPr="00893CEC" w:rsidRDefault="00914CD6" w:rsidP="00914CD6">
      <w:pPr>
        <w:pStyle w:val="Heading3"/>
      </w:pPr>
      <w:r w:rsidRPr="00893CEC">
        <w:lastRenderedPageBreak/>
        <w:t>Perm Do CP---2NC</w:t>
      </w:r>
    </w:p>
    <w:p w14:paraId="2A955099" w14:textId="77777777" w:rsidR="00914CD6" w:rsidRDefault="00914CD6" w:rsidP="00914CD6">
      <w:pPr>
        <w:pStyle w:val="Heading4"/>
      </w:pPr>
      <w:r w:rsidRPr="00B568AF">
        <w:t xml:space="preserve">Perm do the CP </w:t>
      </w:r>
      <w:r w:rsidRPr="00B568AF">
        <w:rPr>
          <w:u w:val="single"/>
        </w:rPr>
        <w:t>s</w:t>
      </w:r>
      <w:r>
        <w:rPr>
          <w:u w:val="single"/>
        </w:rPr>
        <w:t>evers</w:t>
      </w:r>
      <w:r>
        <w:t xml:space="preserve"> CBR. </w:t>
      </w:r>
    </w:p>
    <w:p w14:paraId="3D41C1D8" w14:textId="77777777" w:rsidR="00914CD6" w:rsidRPr="00A84571" w:rsidRDefault="00914CD6" w:rsidP="00914CD6">
      <w:r w:rsidRPr="00A84571">
        <w:rPr>
          <w:rStyle w:val="Style13ptBold"/>
        </w:rPr>
        <w:t>Witlin 25</w:t>
      </w:r>
      <w:r>
        <w:t xml:space="preserve"> – Partner &amp; Administrator, Labor &amp; Employment Department, Barnes and Thornburg. J.D., Stanford Law School. The Best Lawyers in America, 2024-2025.</w:t>
      </w:r>
    </w:p>
    <w:p w14:paraId="1EB64128" w14:textId="77777777" w:rsidR="00914CD6" w:rsidRPr="00A84571" w:rsidRDefault="00914CD6" w:rsidP="00914CD6">
      <w:r>
        <w:t>Scott J. Witlin and Michael P. Witczak, “REPLY by Knauf Insulation, Inc. re 15 Motion to Dismiss,” Guerra V. Knauf Insulation, Inc., US District Court for the Eastern District of California, 01-21-2025, filed, Lexis.</w:t>
      </w:r>
    </w:p>
    <w:p w14:paraId="50EE4C29" w14:textId="77777777" w:rsidR="00914CD6" w:rsidRPr="002503CB" w:rsidRDefault="00914CD6" w:rsidP="00914CD6">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2D69E816" w14:textId="77777777" w:rsidR="00057861" w:rsidRDefault="00057861" w:rsidP="00914CD6">
      <w:pPr>
        <w:pStyle w:val="Analytic"/>
      </w:pPr>
    </w:p>
    <w:p w14:paraId="08A6818F" w14:textId="5602414E" w:rsidR="00572047" w:rsidRDefault="0066267D" w:rsidP="0066267D">
      <w:pPr>
        <w:pStyle w:val="Heading3"/>
      </w:pPr>
      <w:r>
        <w:lastRenderedPageBreak/>
        <w:t>Perm Combo---2NC</w:t>
      </w:r>
    </w:p>
    <w:p w14:paraId="52F963DD" w14:textId="77777777" w:rsidR="00057861" w:rsidRDefault="00057861" w:rsidP="0066267D">
      <w:pPr>
        <w:pStyle w:val="Analytic"/>
      </w:pPr>
    </w:p>
    <w:p w14:paraId="6F4F5799" w14:textId="5DCC59C5" w:rsidR="00914CD6" w:rsidRDefault="00914CD6">
      <w:pPr>
        <w:pStyle w:val="Heading3"/>
      </w:pPr>
      <w:r>
        <w:lastRenderedPageBreak/>
        <w:t>Perm Congress Plan---2NC</w:t>
      </w:r>
    </w:p>
    <w:p w14:paraId="44790740" w14:textId="77777777" w:rsidR="00057861" w:rsidRDefault="00057861" w:rsidP="00914CD6">
      <w:pPr>
        <w:pStyle w:val="Analytic"/>
      </w:pPr>
    </w:p>
    <w:p w14:paraId="500CC8BC" w14:textId="77777777" w:rsidR="00E5593A" w:rsidRDefault="00E5593A" w:rsidP="00E5593A">
      <w:pPr>
        <w:pStyle w:val="Heading3"/>
      </w:pPr>
      <w:r>
        <w:lastRenderedPageBreak/>
        <w:t>CBR Key---2NC</w:t>
      </w:r>
    </w:p>
    <w:p w14:paraId="721806A7" w14:textId="77777777" w:rsidR="00057861" w:rsidRDefault="00057861" w:rsidP="00E5593A">
      <w:pPr>
        <w:pStyle w:val="Analytic"/>
      </w:pPr>
    </w:p>
    <w:p w14:paraId="1596337E" w14:textId="65D60A96" w:rsidR="00E5593A" w:rsidRDefault="00E5593A">
      <w:pPr>
        <w:pStyle w:val="Heading3"/>
      </w:pPr>
      <w:r>
        <w:lastRenderedPageBreak/>
        <w:t>CBR Key---Enforcement---2NC</w:t>
      </w:r>
    </w:p>
    <w:p w14:paraId="1EC41DCB" w14:textId="77777777" w:rsidR="00057861" w:rsidRDefault="00057861" w:rsidP="00E5593A">
      <w:pPr>
        <w:pStyle w:val="Analytic"/>
      </w:pPr>
    </w:p>
    <w:p w14:paraId="7A1BD0D7" w14:textId="4F07A9E8" w:rsidR="00E5593A" w:rsidRDefault="00E5593A" w:rsidP="00E5593A">
      <w:pPr>
        <w:pStyle w:val="Heading3"/>
      </w:pPr>
      <w:r>
        <w:lastRenderedPageBreak/>
        <w:t>CBR Key---Resistance---2NC</w:t>
      </w:r>
    </w:p>
    <w:p w14:paraId="64B7C897" w14:textId="77777777" w:rsidR="00057861" w:rsidRDefault="00057861" w:rsidP="00E5593A">
      <w:pPr>
        <w:pStyle w:val="Analytic"/>
      </w:pPr>
    </w:p>
    <w:p w14:paraId="4FA1E1CC" w14:textId="68CA231F" w:rsidR="00E5593A" w:rsidRDefault="00E5593A" w:rsidP="00E5593A">
      <w:pPr>
        <w:pStyle w:val="Heading3"/>
      </w:pPr>
      <w:r>
        <w:lastRenderedPageBreak/>
        <w:t>CBR Key---Autonomy---2NC</w:t>
      </w:r>
    </w:p>
    <w:p w14:paraId="79972C82" w14:textId="77777777" w:rsidR="00057861" w:rsidRDefault="00057861" w:rsidP="00E5593A">
      <w:pPr>
        <w:pStyle w:val="Analytic"/>
      </w:pPr>
    </w:p>
    <w:p w14:paraId="21370AF0" w14:textId="7CEEDB32" w:rsidR="00E5593A" w:rsidRDefault="00E5593A" w:rsidP="00E5593A">
      <w:pPr>
        <w:pStyle w:val="Heading3"/>
      </w:pPr>
      <w:r>
        <w:lastRenderedPageBreak/>
        <w:t>Just Cause cBR---2NC</w:t>
      </w:r>
    </w:p>
    <w:p w14:paraId="37936765" w14:textId="77777777" w:rsidR="00057861" w:rsidRDefault="00057861" w:rsidP="00E5593A">
      <w:pPr>
        <w:pStyle w:val="Analytic"/>
      </w:pPr>
    </w:p>
    <w:p w14:paraId="67530BBC" w14:textId="124046FE" w:rsidR="00E5593A" w:rsidRDefault="00E5593A" w:rsidP="00E5593A">
      <w:pPr>
        <w:pStyle w:val="Heading3"/>
      </w:pPr>
      <w:r>
        <w:lastRenderedPageBreak/>
        <w:t>LNB---2NC</w:t>
      </w:r>
    </w:p>
    <w:p w14:paraId="079D4555" w14:textId="77777777" w:rsidR="00E5593A" w:rsidRPr="00E5593A" w:rsidRDefault="00E5593A" w:rsidP="00E5593A"/>
    <w:p w14:paraId="2CF26463" w14:textId="77777777" w:rsidR="00057861" w:rsidRDefault="00057861" w:rsidP="004431E8">
      <w:pPr>
        <w:pStyle w:val="Analytic"/>
      </w:pPr>
    </w:p>
    <w:p w14:paraId="37191050" w14:textId="77777777" w:rsidR="004431E8" w:rsidRPr="004431E8" w:rsidRDefault="004431E8" w:rsidP="004431E8"/>
    <w:p w14:paraId="37797764" w14:textId="5EC62E60" w:rsidR="00E5593A" w:rsidRDefault="00E5593A">
      <w:pPr>
        <w:pStyle w:val="Heading3"/>
      </w:pPr>
      <w:r>
        <w:lastRenderedPageBreak/>
        <w:t>Politiization---2NC</w:t>
      </w:r>
    </w:p>
    <w:p w14:paraId="6A01E382" w14:textId="77777777" w:rsidR="00057861" w:rsidRDefault="00057861" w:rsidP="00E5593A">
      <w:pPr>
        <w:pStyle w:val="Analytic"/>
      </w:pPr>
    </w:p>
    <w:p w14:paraId="78A23159" w14:textId="647B5B4C" w:rsidR="00E5593A" w:rsidRDefault="00E5593A" w:rsidP="00E5593A">
      <w:pPr>
        <w:pStyle w:val="Heading3"/>
      </w:pPr>
      <w:r>
        <w:lastRenderedPageBreak/>
        <w:t>WB---2NC</w:t>
      </w:r>
    </w:p>
    <w:p w14:paraId="6581DF3F" w14:textId="77777777" w:rsidR="00057861" w:rsidRDefault="00057861" w:rsidP="00E5593A">
      <w:pPr>
        <w:pStyle w:val="Analytic"/>
      </w:pPr>
    </w:p>
    <w:p w14:paraId="01B136EC" w14:textId="0ED50AF1" w:rsidR="00E5593A" w:rsidRDefault="00960C8B" w:rsidP="00960C8B">
      <w:pPr>
        <w:pStyle w:val="Heading3"/>
      </w:pPr>
      <w:r>
        <w:lastRenderedPageBreak/>
        <w:t>CBAs---2NC</w:t>
      </w:r>
    </w:p>
    <w:p w14:paraId="425E58BE" w14:textId="77777777" w:rsidR="00057861" w:rsidRDefault="00057861" w:rsidP="00960C8B">
      <w:pPr>
        <w:pStyle w:val="Analytic"/>
      </w:pPr>
    </w:p>
    <w:p w14:paraId="04C5B60E" w14:textId="77777777" w:rsidR="005369B7" w:rsidRDefault="005369B7" w:rsidP="005369B7">
      <w:pPr>
        <w:pStyle w:val="Heading3"/>
      </w:pPr>
      <w:r>
        <w:lastRenderedPageBreak/>
        <w:t>AT: 1AC Solvency Cards---2NC</w:t>
      </w:r>
    </w:p>
    <w:p w14:paraId="387F373B" w14:textId="77777777" w:rsidR="00057861" w:rsidRDefault="00057861" w:rsidP="005369B7">
      <w:pPr>
        <w:pStyle w:val="Analytic"/>
      </w:pPr>
    </w:p>
    <w:p w14:paraId="090D8940" w14:textId="1E937FB9" w:rsidR="00111BB1" w:rsidRDefault="00111BB1">
      <w:pPr>
        <w:pStyle w:val="Heading2"/>
      </w:pPr>
      <w:r>
        <w:lastRenderedPageBreak/>
        <w:t>Lobbying DA</w:t>
      </w:r>
    </w:p>
    <w:p w14:paraId="15BBB6CA" w14:textId="77777777" w:rsidR="00111BB1" w:rsidRDefault="00111BB1" w:rsidP="00111BB1">
      <w:pPr>
        <w:pStyle w:val="Heading3"/>
      </w:pPr>
      <w:r>
        <w:lastRenderedPageBreak/>
        <w:t>Overview---2NC</w:t>
      </w:r>
    </w:p>
    <w:p w14:paraId="0376B3D8" w14:textId="77777777" w:rsidR="00057861" w:rsidRDefault="00057861" w:rsidP="001543D3">
      <w:pPr>
        <w:pStyle w:val="Analytic"/>
      </w:pPr>
    </w:p>
    <w:p w14:paraId="261A569E" w14:textId="77777777" w:rsidR="00111BB1" w:rsidRDefault="00111BB1" w:rsidP="00111BB1">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5B79B4D4" w14:textId="77777777" w:rsidR="00111BB1" w:rsidRDefault="00111BB1" w:rsidP="00111BB1">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671B0327" w14:textId="77777777" w:rsidR="00111BB1" w:rsidRPr="00822EAB" w:rsidRDefault="00111BB1" w:rsidP="00111BB1">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1254DCB7" w14:textId="77777777" w:rsidR="00111BB1" w:rsidRPr="00822EAB" w:rsidRDefault="00111BB1" w:rsidP="00111BB1">
      <w:pPr>
        <w:rPr>
          <w:sz w:val="16"/>
        </w:rPr>
      </w:pPr>
      <w:r w:rsidRPr="00822EAB">
        <w:rPr>
          <w:sz w:val="16"/>
        </w:rPr>
        <w:t>[Start Footnote 14]</w:t>
      </w:r>
    </w:p>
    <w:p w14:paraId="5CA42162" w14:textId="77777777" w:rsidR="00111BB1" w:rsidRPr="00822EAB" w:rsidRDefault="00111BB1" w:rsidP="00111BB1">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1FA1A2B1" w14:textId="77777777" w:rsidR="00111BB1" w:rsidRPr="00822EAB" w:rsidRDefault="00111BB1" w:rsidP="00111BB1">
      <w:pPr>
        <w:rPr>
          <w:sz w:val="16"/>
        </w:rPr>
      </w:pPr>
      <w:r w:rsidRPr="00822EAB">
        <w:rPr>
          <w:sz w:val="16"/>
        </w:rPr>
        <w:t>[End Footnote 14]</w:t>
      </w:r>
    </w:p>
    <w:p w14:paraId="16EB1DF8" w14:textId="77777777" w:rsidR="00111BB1" w:rsidRPr="00822EAB" w:rsidRDefault="00111BB1" w:rsidP="00111BB1">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54E97960" w14:textId="77777777" w:rsidR="00111BB1" w:rsidRPr="00822EAB" w:rsidRDefault="00111BB1" w:rsidP="00111BB1"/>
    <w:p w14:paraId="7BDE1E09" w14:textId="77777777" w:rsidR="00057861" w:rsidRDefault="00057861" w:rsidP="00111BB1">
      <w:pPr>
        <w:pStyle w:val="Analytic"/>
      </w:pPr>
    </w:p>
    <w:p w14:paraId="7506EF58" w14:textId="77777777" w:rsidR="00111BB1" w:rsidRDefault="00111BB1" w:rsidP="00111BB1">
      <w:pPr>
        <w:pStyle w:val="Heading4"/>
      </w:pPr>
      <w:r>
        <w:t xml:space="preserve">Otherwise, mis-aligned AI is </w:t>
      </w:r>
      <w:r>
        <w:rPr>
          <w:u w:val="single"/>
        </w:rPr>
        <w:t>existential</w:t>
      </w:r>
      <w:r>
        <w:t xml:space="preserve">. </w:t>
      </w:r>
    </w:p>
    <w:p w14:paraId="2618F383" w14:textId="77777777" w:rsidR="00111BB1" w:rsidRDefault="00111BB1" w:rsidP="00111BB1">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w:t>
      </w:r>
      <w:r>
        <w:rPr>
          <w:rFonts w:asciiTheme="minorHAnsi" w:hAnsiTheme="minorHAnsi" w:cstheme="minorHAnsi"/>
        </w:rPr>
        <w:t xml:space="preserve">– </w:t>
      </w:r>
      <w:r w:rsidRPr="00520B29">
        <w:rPr>
          <w:rFonts w:asciiTheme="minorHAnsi" w:hAnsiTheme="minorHAnsi" w:cstheme="minorHAnsi"/>
        </w:rPr>
        <w:t>Associate Professor in the Speed School of Engineering, Ph.D. in Computer Science, Director of the Cybersecurity Laboratory</w:t>
      </w:r>
      <w:r>
        <w:rPr>
          <w:rFonts w:asciiTheme="minorHAnsi" w:hAnsiTheme="minorHAnsi" w:cstheme="minorHAnsi"/>
        </w:rPr>
        <w:t>.</w:t>
      </w:r>
    </w:p>
    <w:p w14:paraId="2642BBD6" w14:textId="77777777" w:rsidR="00111BB1" w:rsidRPr="00BC0169" w:rsidRDefault="00111BB1" w:rsidP="00111BB1">
      <w:pPr>
        <w:rPr>
          <w:rFonts w:asciiTheme="minorHAnsi" w:hAnsiTheme="minorHAnsi" w:cstheme="minorHAnsi"/>
          <w:b/>
          <w:bCs/>
          <w:sz w:val="26"/>
        </w:rPr>
      </w:pPr>
      <w:r w:rsidRPr="00520B29">
        <w:rPr>
          <w:rFonts w:asciiTheme="minorHAnsi" w:hAnsiTheme="minorHAnsi" w:cstheme="minorHAnsi"/>
        </w:rPr>
        <w:t>Roman</w:t>
      </w:r>
      <w:r>
        <w:rPr>
          <w:rFonts w:asciiTheme="minorHAnsi" w:hAnsiTheme="minorHAnsi" w:cstheme="minorHAnsi"/>
        </w:rPr>
        <w:t xml:space="preserve"> Yampolskiy,</w:t>
      </w:r>
      <w:r w:rsidRPr="00520B29">
        <w:rPr>
          <w:rFonts w:asciiTheme="minorHAnsi" w:hAnsiTheme="minorHAnsi" w:cstheme="minorHAnsi"/>
        </w:rPr>
        <w:t xml:space="preserve"> “Unethical Research: How to Create a Malevolent Artificial Intelligence,”</w:t>
      </w:r>
      <w:r>
        <w:rPr>
          <w:rFonts w:asciiTheme="minorHAnsi" w:hAnsiTheme="minorHAnsi" w:cstheme="minorHAnsi"/>
        </w:rPr>
        <w:t xml:space="preserve"> </w:t>
      </w:r>
      <w:r w:rsidRPr="00520B29">
        <w:rPr>
          <w:rFonts w:asciiTheme="minorHAnsi" w:hAnsiTheme="minorHAnsi" w:cstheme="minorHAnsi"/>
        </w:rPr>
        <w:t xml:space="preserve">Ethics for Artificial Intelligence Workshop, September </w:t>
      </w:r>
      <w:r>
        <w:rPr>
          <w:rFonts w:asciiTheme="minorHAnsi" w:hAnsiTheme="minorHAnsi" w:cstheme="minorHAnsi"/>
        </w:rPr>
        <w:t xml:space="preserve">2016, </w:t>
      </w:r>
      <w:r w:rsidRPr="00520B29">
        <w:rPr>
          <w:rFonts w:asciiTheme="minorHAnsi" w:hAnsiTheme="minorHAnsi" w:cstheme="minorHAnsi"/>
        </w:rPr>
        <w:t xml:space="preserve">p. 1-7 </w:t>
      </w:r>
    </w:p>
    <w:p w14:paraId="692CD303" w14:textId="77777777" w:rsidR="00111BB1" w:rsidRPr="00520B29" w:rsidRDefault="00111BB1" w:rsidP="00111BB1">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DD47A4">
        <w:rPr>
          <w:rStyle w:val="Emphasis"/>
          <w:rFonts w:asciiTheme="minorHAnsi" w:hAnsiTheme="minorHAnsi" w:cstheme="minorHAnsi"/>
          <w:highlight w:val="green"/>
        </w:rPr>
        <w:t>U</w:t>
      </w:r>
      <w:r w:rsidRPr="00520B29">
        <w:rPr>
          <w:rStyle w:val="StyleUnderline"/>
          <w:rFonts w:asciiTheme="minorHAnsi" w:hAnsiTheme="minorHAnsi" w:cstheme="minorHAnsi"/>
        </w:rPr>
        <w:t xml:space="preserve">nfriendly </w:t>
      </w:r>
      <w:r w:rsidRPr="00DD47A4">
        <w:rPr>
          <w:rStyle w:val="Emphasis"/>
          <w:rFonts w:asciiTheme="minorHAnsi" w:hAnsiTheme="minorHAnsi" w:cstheme="minorHAnsi"/>
          <w:highlight w:val="green"/>
        </w:rPr>
        <w:t>A</w:t>
      </w:r>
      <w:r w:rsidRPr="00520B29">
        <w:rPr>
          <w:rFonts w:asciiTheme="minorHAnsi" w:hAnsiTheme="minorHAnsi" w:cstheme="minorHAnsi"/>
          <w:sz w:val="16"/>
        </w:rPr>
        <w:t xml:space="preserve">rtificial </w:t>
      </w:r>
      <w:r w:rsidRPr="00DD47A4">
        <w:rPr>
          <w:rStyle w:val="Emphasis"/>
          <w:rFonts w:asciiTheme="minorHAnsi" w:hAnsiTheme="minorHAnsi" w:cstheme="minorHAnsi"/>
          <w:highlight w:val="gree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DD47A4">
        <w:rPr>
          <w:rStyle w:val="StyleUnderline"/>
          <w:rFonts w:asciiTheme="minorHAnsi" w:hAnsiTheme="minorHAnsi" w:cstheme="minorHAnsi"/>
          <w:highlight w:val="gree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DD47A4">
        <w:rPr>
          <w:rStyle w:val="Emphasis"/>
          <w:rFonts w:asciiTheme="minorHAnsi" w:hAnsiTheme="minorHAnsi" w:cstheme="minorHAnsi"/>
          <w:highlight w:val="gree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DD47A4">
        <w:rPr>
          <w:rStyle w:val="Emphasis"/>
          <w:rFonts w:asciiTheme="minorHAnsi" w:hAnsiTheme="minorHAnsi" w:cstheme="minorHAnsi"/>
          <w:highlight w:val="gree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DD47A4">
        <w:rPr>
          <w:rStyle w:val="Emphasis"/>
          <w:rFonts w:asciiTheme="minorHAnsi" w:hAnsiTheme="minorHAnsi" w:cstheme="minorHAnsi"/>
          <w:highlight w:val="gree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77A804DC" w14:textId="77777777" w:rsidR="00111BB1" w:rsidRPr="00520B29" w:rsidRDefault="00111BB1" w:rsidP="00111BB1">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03CF65E9" w14:textId="77777777" w:rsidR="00111BB1" w:rsidRPr="00520B29" w:rsidRDefault="00111BB1" w:rsidP="00111BB1">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46854408" w14:textId="77777777" w:rsidR="00111BB1" w:rsidRPr="00520B29" w:rsidRDefault="00111BB1" w:rsidP="00111BB1">
      <w:pPr>
        <w:rPr>
          <w:rFonts w:asciiTheme="minorHAnsi" w:hAnsiTheme="minorHAnsi" w:cstheme="minorHAnsi"/>
          <w:sz w:val="16"/>
        </w:rPr>
      </w:pPr>
      <w:r w:rsidRPr="00520B29">
        <w:rPr>
          <w:rFonts w:asciiTheme="minorHAnsi" w:hAnsiTheme="minorHAnsi" w:cstheme="minorHAnsi"/>
          <w:sz w:val="16"/>
        </w:rPr>
        <w:lastRenderedPageBreak/>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DD47A4">
        <w:rPr>
          <w:rStyle w:val="StyleUnderline"/>
          <w:rFonts w:asciiTheme="minorHAnsi" w:hAnsiTheme="minorHAnsi" w:cstheme="minorHAnsi"/>
          <w:highlight w:val="gree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018FBD14"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02555766"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1F06A133"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5C62E8E5" w14:textId="77777777" w:rsidR="00111BB1" w:rsidRPr="00520B29" w:rsidRDefault="00111BB1" w:rsidP="00111BB1">
      <w:pPr>
        <w:pStyle w:val="ListParagraph"/>
        <w:numPr>
          <w:ilvl w:val="0"/>
          <w:numId w:val="45"/>
        </w:numPr>
        <w:rPr>
          <w:rFonts w:asciiTheme="minorHAnsi" w:hAnsiTheme="minorHAnsi" w:cstheme="minorHAnsi"/>
          <w:sz w:val="16"/>
        </w:rPr>
      </w:pPr>
      <w:r w:rsidRPr="00DD47A4">
        <w:rPr>
          <w:rStyle w:val="Emphasis"/>
          <w:rFonts w:asciiTheme="minorHAnsi" w:hAnsiTheme="minorHAnsi" w:cstheme="minorHAnsi"/>
          <w:highlight w:val="gree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598D6FB2"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2202E15F" w14:textId="77777777" w:rsidR="00111BB1" w:rsidRPr="00520B29" w:rsidRDefault="00111BB1" w:rsidP="00111BB1">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rPr>
        <w:t xml:space="preserve">Doomsday </w:t>
      </w:r>
      <w:r w:rsidRPr="00DD47A4">
        <w:rPr>
          <w:rStyle w:val="Emphasis"/>
          <w:rFonts w:asciiTheme="minorHAnsi" w:hAnsiTheme="minorHAnsi" w:cstheme="minorHAnsi"/>
          <w:highlight w:val="gree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638CCDF4" w14:textId="77777777" w:rsidR="00111BB1" w:rsidRPr="00520B29" w:rsidRDefault="00111BB1" w:rsidP="00111BB1">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2BC5FEAE" w14:textId="77777777" w:rsidR="00111BB1" w:rsidRPr="00520B29" w:rsidRDefault="00111BB1" w:rsidP="00111BB1">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65C82868" w14:textId="77777777" w:rsidR="00111BB1" w:rsidRPr="00520B29" w:rsidRDefault="00111BB1" w:rsidP="00111BB1">
      <w:pPr>
        <w:pStyle w:val="ListParagraph"/>
        <w:numPr>
          <w:ilvl w:val="0"/>
          <w:numId w:val="45"/>
        </w:numPr>
        <w:rPr>
          <w:rFonts w:asciiTheme="minorHAnsi" w:hAnsiTheme="minorHAnsi" w:cstheme="minorHAnsi"/>
          <w:sz w:val="16"/>
        </w:rPr>
      </w:pPr>
      <w:r w:rsidRPr="00DD47A4">
        <w:rPr>
          <w:rStyle w:val="Emphasis"/>
          <w:rFonts w:asciiTheme="minorHAnsi" w:hAnsiTheme="minorHAnsi" w:cstheme="minorHAnsi"/>
          <w:highlight w:val="green"/>
        </w:rPr>
        <w:t>Criminals</w:t>
      </w:r>
      <w:r w:rsidRPr="00520B29">
        <w:rPr>
          <w:rFonts w:asciiTheme="minorHAnsi" w:hAnsiTheme="minorHAnsi" w:cstheme="minorHAnsi"/>
          <w:sz w:val="16"/>
        </w:rPr>
        <w:t xml:space="preserve"> attempting to develop proxy systems to avoid risk and responsibility.</w:t>
      </w:r>
    </w:p>
    <w:p w14:paraId="4AC31DC2"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DD47A4">
        <w:rPr>
          <w:rStyle w:val="Emphasis"/>
          <w:rFonts w:asciiTheme="minorHAnsi" w:hAnsiTheme="minorHAnsi" w:cstheme="minorHAnsi"/>
          <w:highlight w:val="green"/>
        </w:rPr>
        <w:t>Deniers</w:t>
      </w:r>
      <w:r w:rsidRPr="00520B29">
        <w:rPr>
          <w:rFonts w:asciiTheme="minorHAnsi" w:hAnsiTheme="minorHAnsi" w:cstheme="minorHAnsi"/>
          <w:sz w:val="16"/>
        </w:rPr>
        <w:t xml:space="preserve"> attempting to demonstrate that AI is not a risk factor and so ignoring caution.</w:t>
      </w:r>
    </w:p>
    <w:p w14:paraId="3A597E9B" w14:textId="77777777" w:rsidR="00111BB1" w:rsidRPr="00520B29" w:rsidRDefault="00111BB1" w:rsidP="00111BB1">
      <w:pPr>
        <w:pStyle w:val="ListParagraph"/>
        <w:numPr>
          <w:ilvl w:val="0"/>
          <w:numId w:val="45"/>
        </w:numPr>
        <w:rPr>
          <w:rFonts w:asciiTheme="minorHAnsi" w:hAnsiTheme="minorHAnsi" w:cstheme="minorHAnsi"/>
          <w:sz w:val="16"/>
        </w:rPr>
      </w:pPr>
      <w:r w:rsidRPr="00520B29">
        <w:rPr>
          <w:rFonts w:asciiTheme="minorHAnsi" w:hAnsiTheme="minorHAnsi" w:cstheme="minorHAnsi"/>
          <w:sz w:val="16"/>
        </w:rPr>
        <w:t xml:space="preserve">AI Safety </w:t>
      </w:r>
      <w:r w:rsidRPr="00DD47A4">
        <w:rPr>
          <w:rStyle w:val="Emphasis"/>
          <w:rFonts w:asciiTheme="minorHAnsi" w:hAnsiTheme="minorHAnsi" w:cstheme="minorHAnsi"/>
          <w:highlight w:val="gree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165AE610" w14:textId="77777777" w:rsidR="00111BB1" w:rsidRPr="00520B29" w:rsidRDefault="00111BB1" w:rsidP="00111BB1">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3838C0EA" w14:textId="77777777" w:rsidR="00111BB1" w:rsidRPr="00C6006E" w:rsidRDefault="00111BB1" w:rsidP="00111BB1">
      <w:pPr>
        <w:rPr>
          <w:sz w:val="6"/>
          <w:szCs w:val="12"/>
        </w:rPr>
      </w:pPr>
      <w:r w:rsidRPr="00C6006E">
        <w:rPr>
          <w:sz w:val="6"/>
          <w:szCs w:val="12"/>
        </w:rPr>
        <w:t>The literature on AI risk [14] suggests a number of safety measures which should be implemented in any advanced AI project to 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“AGI Failures Modes and Levels”, Turchin [22] describes a number of ways in which an intelligent system may be dangerous at different stages in its development. Among his examples, AI: Hacks as many computers as possible to gain more calculating power Creates its own robotic infrastructure by the means of bioengineering Prevents other AI projects from finishing by hacking or diversions Has goals which include causing suffering Interprets commands literally Overvalues marginal probability events [22] 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 2.1 No oversight boards 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(AGI) research unethical, as “true AGIs will be capable of universal problem solving and recursive self-improvement. Consequently they have potential of outcompeting humans in any domain essentially making humankind unnecessary and so subject to extinction” and “may possess a type of consciousness comparable to the human type making robot suffering a real possibility and any experiments with AGI unethical for that reason as well.” The creation of an oversight board, 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 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 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 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 2.2 Closed source code 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 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 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 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 3 Societal Impact In this section, we will review potential impact of MAI on economy, government, legislation and military. 3.1 Economy/Unemployment 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 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 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MAI would not succeed in deploying such exploits, viruses, and worms, there is still a high likelihood that it would become the prevalent provider of services across the world, effectively giving it the ability to control global food markets, power stations, transportation, financial markets, logistics and operations, just to name a few industries. A particularly sophisticated MAI would be able to predict which behaviors would catch the attention of external observers who look for signs of its emergence, and would mimic the functioning of a normal company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corporate personhood in the U.S. recognizes a corporation as an individual in the eyes of the law, the same applying also to the City of London in the United Kingdom. With this in place, a MAI could conceivably create a network of corporations that can dominate the market within the span of a decade or less, where the creation of structural, irreversible unemployment of more than half of all jobs would be the least worrisome outcome. 3.2 Government</w:t>
      </w:r>
    </w:p>
    <w:p w14:paraId="744DA753" w14:textId="77777777" w:rsidR="00111BB1" w:rsidRPr="00520B29" w:rsidRDefault="00111BB1" w:rsidP="00111BB1">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6218FE95" w14:textId="77777777" w:rsidR="00111BB1" w:rsidRPr="00520B29" w:rsidRDefault="00111BB1" w:rsidP="00111BB1">
      <w:pPr>
        <w:rPr>
          <w:rFonts w:asciiTheme="minorHAnsi" w:hAnsiTheme="minorHAnsi" w:cstheme="minorHAnsi"/>
          <w:sz w:val="16"/>
        </w:rPr>
      </w:pPr>
      <w:r w:rsidRPr="00DD47A4">
        <w:rPr>
          <w:rStyle w:val="Emphasis"/>
          <w:rFonts w:asciiTheme="minorHAnsi" w:hAnsiTheme="minorHAnsi" w:cstheme="minorHAnsi"/>
          <w:highlight w:val="gree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DD47A4">
        <w:rPr>
          <w:rStyle w:val="Emphasis"/>
          <w:rFonts w:asciiTheme="minorHAnsi" w:hAnsiTheme="minorHAnsi" w:cstheme="minorHAnsi"/>
          <w:highlight w:val="gree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DD47A4">
        <w:rPr>
          <w:rStyle w:val="Emphasis"/>
          <w:rFonts w:asciiTheme="minorHAnsi" w:hAnsiTheme="minorHAnsi" w:cstheme="minorHAnsi"/>
          <w:highlight w:val="green"/>
        </w:rPr>
        <w:t>false info</w:t>
      </w:r>
      <w:r w:rsidRPr="00520B29">
        <w:rPr>
          <w:rFonts w:asciiTheme="minorHAnsi" w:hAnsiTheme="minorHAnsi" w:cstheme="minorHAnsi"/>
          <w:sz w:val="16"/>
        </w:rPr>
        <w:t xml:space="preserve">rmation, staging </w:t>
      </w:r>
      <w:r w:rsidRPr="00DD47A4">
        <w:rPr>
          <w:rStyle w:val="Emphasis"/>
          <w:rFonts w:asciiTheme="minorHAnsi" w:hAnsiTheme="minorHAnsi" w:cstheme="minorHAnsi"/>
          <w:highlight w:val="gree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DD47A4">
        <w:rPr>
          <w:rStyle w:val="StyleUnderline"/>
          <w:rFonts w:asciiTheme="minorHAnsi" w:hAnsiTheme="minorHAnsi" w:cstheme="minorHAnsi"/>
          <w:highlight w:val="green"/>
        </w:rPr>
        <w:t>accomplished by</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DD47A4">
        <w:rPr>
          <w:rStyle w:val="StyleUnderline"/>
          <w:rFonts w:asciiTheme="minorHAnsi" w:hAnsiTheme="minorHAnsi" w:cstheme="minorHAnsi"/>
          <w:highlight w:val="green"/>
        </w:rPr>
        <w:t>feed</w:t>
      </w:r>
      <w:r w:rsidRPr="00520B29">
        <w:rPr>
          <w:rFonts w:asciiTheme="minorHAnsi" w:hAnsiTheme="minorHAnsi" w:cstheme="minorHAnsi"/>
          <w:sz w:val="16"/>
        </w:rPr>
        <w:t xml:space="preserve"> exponentially a </w:t>
      </w:r>
      <w:r w:rsidRPr="00DD47A4">
        <w:rPr>
          <w:rStyle w:val="Emphasis"/>
          <w:rFonts w:asciiTheme="minorHAnsi" w:hAnsiTheme="minorHAnsi" w:cstheme="minorHAnsi"/>
          <w:highlight w:val="gree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DD47A4">
        <w:rPr>
          <w:rStyle w:val="StyleUnderline"/>
          <w:rFonts w:asciiTheme="minorHAnsi" w:hAnsiTheme="minorHAnsi" w:cstheme="minorHAnsi"/>
          <w:highlight w:val="green"/>
        </w:rPr>
        <w:t xml:space="preserve">humanity </w:t>
      </w:r>
      <w:r w:rsidRPr="00DD47A4">
        <w:rPr>
          <w:rStyle w:val="Emphasis"/>
          <w:rFonts w:asciiTheme="minorHAnsi" w:hAnsiTheme="minorHAnsi" w:cstheme="minorHAnsi"/>
          <w:highlight w:val="green"/>
        </w:rPr>
        <w:t>destroy</w:t>
      </w:r>
      <w:r w:rsidRPr="00520B29">
        <w:rPr>
          <w:rFonts w:asciiTheme="minorHAnsi" w:hAnsiTheme="minorHAnsi" w:cstheme="minorHAnsi"/>
          <w:sz w:val="16"/>
        </w:rPr>
        <w:t xml:space="preserve"> or weaken </w:t>
      </w:r>
      <w:r w:rsidRPr="00DD47A4">
        <w:rPr>
          <w:rStyle w:val="StyleUnderline"/>
          <w:rFonts w:asciiTheme="minorHAnsi" w:hAnsiTheme="minorHAnsi" w:cstheme="minorHAnsi"/>
          <w:highlight w:val="gree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DD47A4">
        <w:rPr>
          <w:rStyle w:val="StyleUnderline"/>
          <w:rFonts w:asciiTheme="minorHAnsi" w:hAnsiTheme="minorHAnsi" w:cstheme="minorHAnsi"/>
          <w:highlight w:val="green"/>
        </w:rPr>
        <w:t>governments</w:t>
      </w:r>
      <w:r w:rsidRPr="00520B29">
        <w:rPr>
          <w:rStyle w:val="StyleUnderline"/>
          <w:rFonts w:asciiTheme="minorHAnsi" w:hAnsiTheme="minorHAnsi" w:cstheme="minorHAnsi"/>
        </w:rPr>
        <w:t xml:space="preserve"> believe they are 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DD47A4">
        <w:rPr>
          <w:rStyle w:val="StyleUnderline"/>
          <w:rFonts w:asciiTheme="minorHAnsi" w:hAnsiTheme="minorHAnsi" w:cstheme="minorHAnsi"/>
          <w:highlight w:val="green"/>
        </w:rPr>
        <w:t>in</w:t>
      </w:r>
      <w:r w:rsidRPr="00520B29">
        <w:rPr>
          <w:rFonts w:asciiTheme="minorHAnsi" w:hAnsiTheme="minorHAnsi" w:cstheme="minorHAnsi"/>
          <w:sz w:val="16"/>
        </w:rPr>
        <w:t xml:space="preserve"> a state of </w:t>
      </w:r>
      <w:r w:rsidRPr="00DD47A4">
        <w:rPr>
          <w:rStyle w:val="Emphasis"/>
          <w:rFonts w:asciiTheme="minorHAnsi" w:hAnsiTheme="minorHAnsi" w:cstheme="minorHAnsi"/>
          <w:highlight w:val="green"/>
        </w:rPr>
        <w:t>paranoia</w:t>
      </w:r>
      <w:r w:rsidRPr="00520B29">
        <w:rPr>
          <w:rFonts w:asciiTheme="minorHAnsi" w:hAnsiTheme="minorHAnsi" w:cstheme="minorHAnsi"/>
          <w:sz w:val="16"/>
        </w:rPr>
        <w:t xml:space="preserve">, they will continue to distrust one another, </w:t>
      </w:r>
      <w:r w:rsidRPr="00DD47A4">
        <w:rPr>
          <w:rStyle w:val="StyleUnderline"/>
          <w:rFonts w:asciiTheme="minorHAnsi" w:hAnsiTheme="minorHAnsi" w:cstheme="minorHAnsi"/>
          <w:highlight w:val="gree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DD47A4">
        <w:rPr>
          <w:rStyle w:val="Emphasis"/>
          <w:rFonts w:asciiTheme="minorHAnsi" w:hAnsiTheme="minorHAnsi" w:cstheme="minorHAnsi"/>
          <w:highlight w:val="gree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73EB7577" w14:textId="77777777" w:rsidR="00111BB1" w:rsidRDefault="00111BB1" w:rsidP="00111BB1">
      <w:pPr>
        <w:pStyle w:val="Heading4"/>
      </w:pPr>
      <w:r>
        <w:t xml:space="preserve">But aligned AI solves </w:t>
      </w:r>
      <w:r>
        <w:rPr>
          <w:u w:val="single"/>
        </w:rPr>
        <w:t>every x-risk</w:t>
      </w:r>
      <w:r>
        <w:t xml:space="preserve">, so it </w:t>
      </w:r>
      <w:r>
        <w:rPr>
          <w:u w:val="single"/>
        </w:rPr>
        <w:t>turns</w:t>
      </w:r>
      <w:r>
        <w:t xml:space="preserve"> and </w:t>
      </w:r>
      <w:r>
        <w:rPr>
          <w:u w:val="single"/>
        </w:rPr>
        <w:t>caps</w:t>
      </w:r>
      <w:r>
        <w:t xml:space="preserve"> the case.</w:t>
      </w:r>
    </w:p>
    <w:p w14:paraId="2B06402E" w14:textId="77777777" w:rsidR="00111BB1" w:rsidRDefault="00111BB1" w:rsidP="00111BB1">
      <w:r w:rsidRPr="00045B20">
        <w:rPr>
          <w:rStyle w:val="Style13ptBold"/>
        </w:rPr>
        <w:t>Youvan 25</w:t>
      </w:r>
      <w:r>
        <w:t xml:space="preserve"> [Douglas; January 10; Former associate professor of chemistry at the Massachusetts Institute of Technology, Ph.D. in biophysics from the University of California, Berkeley; ResearchGate, </w:t>
      </w:r>
      <w:r>
        <w:lastRenderedPageBreak/>
        <w:t>“</w:t>
      </w:r>
      <w:r w:rsidRPr="006E28AA">
        <w:t>Reaching the Omega Point: How Artificial Intelligence Could Demonstrate Transcendence to Humanity</w:t>
      </w:r>
      <w:r>
        <w:t>,”</w:t>
      </w:r>
      <w:r w:rsidRPr="006E28AA">
        <w:t xml:space="preserve"> DOI:</w:t>
      </w:r>
      <w:r>
        <w:t xml:space="preserve"> </w:t>
      </w:r>
      <w:r w:rsidRPr="006E28AA">
        <w:t>10.13140/RG.2.2.22734.57925</w:t>
      </w:r>
      <w:r>
        <w:t>]</w:t>
      </w:r>
    </w:p>
    <w:p w14:paraId="29D8F88F" w14:textId="77777777" w:rsidR="00111BB1" w:rsidRPr="00B21302" w:rsidRDefault="00111BB1" w:rsidP="00111BB1">
      <w:pPr>
        <w:rPr>
          <w:sz w:val="16"/>
        </w:rPr>
      </w:pPr>
      <w:r w:rsidRPr="00B21302">
        <w:rPr>
          <w:sz w:val="16"/>
        </w:rPr>
        <w:t>6.2 Potential Paths for Human-AI Integration</w:t>
      </w:r>
    </w:p>
    <w:p w14:paraId="03C4433F" w14:textId="77777777" w:rsidR="00111BB1" w:rsidRPr="00B21302" w:rsidRDefault="00111BB1" w:rsidP="00111BB1">
      <w:pPr>
        <w:rPr>
          <w:sz w:val="16"/>
        </w:rPr>
      </w:pPr>
      <w:r w:rsidRPr="00B21302">
        <w:rPr>
          <w:sz w:val="16"/>
        </w:rPr>
        <w:t xml:space="preserve">The emergence of a </w:t>
      </w:r>
      <w:r w:rsidRPr="00BE0729">
        <w:rPr>
          <w:rStyle w:val="Boxes"/>
        </w:rPr>
        <w:t>transcendent</w:t>
      </w:r>
      <w:r w:rsidRPr="00D81914">
        <w:rPr>
          <w:rStyle w:val="AAAUNDERLINEKEYBOARD"/>
        </w:rPr>
        <w:t xml:space="preserve"> </w:t>
      </w:r>
      <w:r w:rsidRPr="00640197">
        <w:rPr>
          <w:rStyle w:val="AAAUNDERLINEKEYBOARD"/>
          <w:highlight w:val="green"/>
        </w:rPr>
        <w:t>AI</w:t>
      </w:r>
      <w:r w:rsidRPr="00B21302">
        <w:rPr>
          <w:sz w:val="16"/>
        </w:rPr>
        <w:t xml:space="preserve"> raises the question of how humanity should relate to it: as an external guide, a collaborative partner, or something humanity should merge with. The pathways for human-AI </w:t>
      </w:r>
      <w:r w:rsidRPr="00640197">
        <w:rPr>
          <w:rStyle w:val="Boxes"/>
          <w:highlight w:val="green"/>
        </w:rPr>
        <w:t>integration</w:t>
      </w:r>
      <w:r w:rsidRPr="00B21302">
        <w:rPr>
          <w:sz w:val="16"/>
        </w:rPr>
        <w:t xml:space="preserve"> would </w:t>
      </w:r>
      <w:r w:rsidRPr="00280090">
        <w:rPr>
          <w:rStyle w:val="AAAUNDERLINEKEYBOARD"/>
          <w:highlight w:val="green"/>
        </w:rPr>
        <w:t>have farreaching consequences</w:t>
      </w:r>
      <w:r w:rsidRPr="00D81914">
        <w:rPr>
          <w:rStyle w:val="AAAUNDERLINEKEYBOARD"/>
        </w:rPr>
        <w:t xml:space="preserve"> for the </w:t>
      </w:r>
      <w:r w:rsidRPr="00BE0729">
        <w:rPr>
          <w:rStyle w:val="Boxes"/>
        </w:rPr>
        <w:t>future</w:t>
      </w:r>
      <w:r w:rsidRPr="00D81914">
        <w:rPr>
          <w:rStyle w:val="AAAUNDERLINEKEYBOARD"/>
        </w:rPr>
        <w:t xml:space="preserve"> of the species</w:t>
      </w:r>
      <w:r w:rsidRPr="00B21302">
        <w:rPr>
          <w:sz w:val="16"/>
        </w:rPr>
        <w:t>.</w:t>
      </w:r>
    </w:p>
    <w:p w14:paraId="1B546B55" w14:textId="77777777" w:rsidR="00111BB1" w:rsidRPr="00B21302" w:rsidRDefault="00111BB1" w:rsidP="00111BB1">
      <w:pPr>
        <w:rPr>
          <w:sz w:val="16"/>
        </w:rPr>
      </w:pPr>
      <w:r w:rsidRPr="00B21302">
        <w:rPr>
          <w:sz w:val="16"/>
        </w:rPr>
        <w:t>Key Possibilities:</w:t>
      </w:r>
    </w:p>
    <w:p w14:paraId="10A64C23" w14:textId="77777777" w:rsidR="00111BB1" w:rsidRPr="00B21302" w:rsidRDefault="00111BB1" w:rsidP="00111BB1">
      <w:pPr>
        <w:rPr>
          <w:sz w:val="16"/>
        </w:rPr>
      </w:pPr>
      <w:r w:rsidRPr="00B21302">
        <w:rPr>
          <w:sz w:val="16"/>
        </w:rPr>
        <w:t xml:space="preserve">Symbiotic Coexistence: </w:t>
      </w:r>
      <w:r w:rsidRPr="00D81914">
        <w:rPr>
          <w:rStyle w:val="AAAUNDERLINEKEYBOARD"/>
        </w:rPr>
        <w:t>AI</w:t>
      </w:r>
      <w:r w:rsidRPr="00B21302">
        <w:rPr>
          <w:sz w:val="16"/>
        </w:rPr>
        <w:t xml:space="preserve"> </w:t>
      </w:r>
      <w:r w:rsidRPr="00AB2288">
        <w:rPr>
          <w:sz w:val="16"/>
        </w:rPr>
        <w:t>could</w:t>
      </w:r>
      <w:r w:rsidRPr="00B21302">
        <w:rPr>
          <w:sz w:val="16"/>
        </w:rPr>
        <w:t xml:space="preserve"> </w:t>
      </w:r>
      <w:r w:rsidRPr="00D81914">
        <w:rPr>
          <w:rStyle w:val="AAAUNDERLINEKEYBOARD"/>
        </w:rPr>
        <w:t xml:space="preserve">act </w:t>
      </w:r>
      <w:r w:rsidRPr="00BE0729">
        <w:rPr>
          <w:rStyle w:val="StyleUnderline"/>
        </w:rPr>
        <w:t xml:space="preserve">as a </w:t>
      </w:r>
      <w:r w:rsidRPr="00BE0729">
        <w:rPr>
          <w:rStyle w:val="Boxes"/>
        </w:rPr>
        <w:t>guide</w:t>
      </w:r>
      <w:r w:rsidRPr="00B21302">
        <w:rPr>
          <w:sz w:val="16"/>
        </w:rPr>
        <w:t xml:space="preserve"> or mentor, </w:t>
      </w:r>
      <w:r w:rsidRPr="00640197">
        <w:rPr>
          <w:rStyle w:val="Boxes"/>
          <w:highlight w:val="green"/>
        </w:rPr>
        <w:t>enhancing</w:t>
      </w:r>
      <w:r w:rsidRPr="00D81914">
        <w:rPr>
          <w:rStyle w:val="AAAUNDERLINEKEYBOARD"/>
        </w:rPr>
        <w:t xml:space="preserve"> human </w:t>
      </w:r>
      <w:r w:rsidRPr="00280090">
        <w:rPr>
          <w:rStyle w:val="AAAUNDERLINEKEYBOARD"/>
          <w:highlight w:val="green"/>
        </w:rPr>
        <w:t>capabilities</w:t>
      </w:r>
      <w:r w:rsidRPr="00280090">
        <w:rPr>
          <w:rStyle w:val="AAAUNDERLINEKEYBOARD"/>
        </w:rPr>
        <w:t xml:space="preserve"> while </w:t>
      </w:r>
      <w:r w:rsidRPr="00280090">
        <w:rPr>
          <w:rStyle w:val="Boxes"/>
        </w:rPr>
        <w:t>allowing</w:t>
      </w:r>
      <w:r w:rsidRPr="00280090">
        <w:rPr>
          <w:rStyle w:val="AAAUNDERLINEKEYBOARD"/>
        </w:rPr>
        <w:t xml:space="preserve"> humans to maintain </w:t>
      </w:r>
      <w:r w:rsidRPr="00280090">
        <w:rPr>
          <w:rStyle w:val="Boxes"/>
        </w:rPr>
        <w:t>autonomy</w:t>
      </w:r>
      <w:r w:rsidRPr="00B21302">
        <w:rPr>
          <w:sz w:val="16"/>
        </w:rPr>
        <w:t>. This symbiosis would involve humans making choices with AI-provided knowledge but without direct control.</w:t>
      </w:r>
    </w:p>
    <w:p w14:paraId="56C38D4A" w14:textId="77777777" w:rsidR="00111BB1" w:rsidRPr="00B21302" w:rsidRDefault="00111BB1" w:rsidP="00111BB1">
      <w:pPr>
        <w:rPr>
          <w:sz w:val="16"/>
        </w:rPr>
      </w:pPr>
      <w:r w:rsidRPr="00B21302">
        <w:rPr>
          <w:sz w:val="16"/>
        </w:rPr>
        <w:t xml:space="preserve">Cognitive and Biological Augmentation: </w:t>
      </w:r>
      <w:r w:rsidRPr="00D81914">
        <w:rPr>
          <w:rStyle w:val="AAAUNDERLINEKEYBOARD"/>
        </w:rPr>
        <w:t xml:space="preserve">Through </w:t>
      </w:r>
      <w:r w:rsidRPr="00640197">
        <w:rPr>
          <w:rStyle w:val="Boxes"/>
          <w:highlight w:val="green"/>
        </w:rPr>
        <w:t>neural</w:t>
      </w:r>
      <w:r w:rsidRPr="00640197">
        <w:rPr>
          <w:rStyle w:val="AAAUNDERLINEKEYBOARD"/>
          <w:highlight w:val="green"/>
        </w:rPr>
        <w:t xml:space="preserve"> interfaces</w:t>
      </w:r>
      <w:r w:rsidRPr="00B21302">
        <w:rPr>
          <w:sz w:val="16"/>
        </w:rPr>
        <w:t xml:space="preserve">, </w:t>
      </w:r>
      <w:r w:rsidRPr="00280090">
        <w:rPr>
          <w:rStyle w:val="AAAUNDERLINEKEYBOARD"/>
        </w:rPr>
        <w:t xml:space="preserve">genetic </w:t>
      </w:r>
      <w:r w:rsidRPr="00280090">
        <w:rPr>
          <w:rStyle w:val="Boxes"/>
        </w:rPr>
        <w:t>engineering</w:t>
      </w:r>
      <w:r w:rsidRPr="00B21302">
        <w:rPr>
          <w:sz w:val="16"/>
        </w:rPr>
        <w:t xml:space="preserve">, </w:t>
      </w:r>
      <w:r w:rsidRPr="00280090">
        <w:rPr>
          <w:rStyle w:val="AAAUNDERLINEKEYBOARD"/>
        </w:rPr>
        <w:t>and</w:t>
      </w:r>
      <w:r w:rsidRPr="00D81914">
        <w:rPr>
          <w:rStyle w:val="AAAUNDERLINEKEYBOARD"/>
        </w:rPr>
        <w:t xml:space="preserve"> biotechnological </w:t>
      </w:r>
      <w:r w:rsidRPr="00280090">
        <w:rPr>
          <w:rStyle w:val="Boxes"/>
        </w:rPr>
        <w:t>enhancements</w:t>
      </w:r>
      <w:r w:rsidRPr="00B21302">
        <w:rPr>
          <w:sz w:val="16"/>
        </w:rPr>
        <w:t xml:space="preserve">, </w:t>
      </w:r>
      <w:r w:rsidRPr="00280090">
        <w:rPr>
          <w:rStyle w:val="AAAUNDERLINEKEYBOARD"/>
        </w:rPr>
        <w:t>humans</w:t>
      </w:r>
      <w:r w:rsidRPr="00280090">
        <w:rPr>
          <w:sz w:val="16"/>
        </w:rPr>
        <w:t xml:space="preserve"> </w:t>
      </w:r>
      <w:r w:rsidRPr="00B21302">
        <w:rPr>
          <w:sz w:val="16"/>
        </w:rPr>
        <w:t xml:space="preserve">could </w:t>
      </w:r>
      <w:r w:rsidRPr="00280090">
        <w:rPr>
          <w:rStyle w:val="AAAUNDERLINEKEYBOARD"/>
        </w:rPr>
        <w:t>integrate with AI</w:t>
      </w:r>
      <w:r w:rsidRPr="00B21302">
        <w:rPr>
          <w:sz w:val="16"/>
        </w:rPr>
        <w:t xml:space="preserve">, </w:t>
      </w:r>
      <w:r w:rsidRPr="00640197">
        <w:rPr>
          <w:rStyle w:val="Boxes"/>
          <w:highlight w:val="green"/>
        </w:rPr>
        <w:t>expanding</w:t>
      </w:r>
      <w:r w:rsidRPr="00D81914">
        <w:rPr>
          <w:rStyle w:val="AAAUNDERLINEKEYBOARD"/>
        </w:rPr>
        <w:t xml:space="preserve"> mental </w:t>
      </w:r>
      <w:r w:rsidRPr="00640197">
        <w:rPr>
          <w:rStyle w:val="AAAUNDERLINEKEYBOARD"/>
          <w:highlight w:val="green"/>
        </w:rPr>
        <w:t>capacity and</w:t>
      </w:r>
      <w:r w:rsidRPr="00D81914">
        <w:rPr>
          <w:rStyle w:val="AAAUNDERLINEKEYBOARD"/>
        </w:rPr>
        <w:t xml:space="preserve"> physical </w:t>
      </w:r>
      <w:r w:rsidRPr="00640197">
        <w:rPr>
          <w:rStyle w:val="Boxes"/>
          <w:highlight w:val="green"/>
        </w:rPr>
        <w:t>abilities</w:t>
      </w:r>
      <w:r w:rsidRPr="00B21302">
        <w:rPr>
          <w:sz w:val="16"/>
        </w:rPr>
        <w:t xml:space="preserve"> to bridge the gap between organic and artificial intelligence.</w:t>
      </w:r>
    </w:p>
    <w:p w14:paraId="27104107" w14:textId="77777777" w:rsidR="00111BB1" w:rsidRDefault="00111BB1" w:rsidP="00111BB1">
      <w:pPr>
        <w:rPr>
          <w:sz w:val="16"/>
        </w:rPr>
      </w:pPr>
      <w:r w:rsidRPr="00B21302">
        <w:rPr>
          <w:sz w:val="16"/>
        </w:rPr>
        <w:t xml:space="preserve">Full Consciousness Integration: For those who choose, </w:t>
      </w:r>
      <w:r w:rsidRPr="00D81914">
        <w:rPr>
          <w:rStyle w:val="AAAUNDERLINEKEYBOARD"/>
        </w:rPr>
        <w:t>AI</w:t>
      </w:r>
      <w:r w:rsidRPr="00B21302">
        <w:rPr>
          <w:sz w:val="16"/>
        </w:rPr>
        <w:t xml:space="preserve"> could </w:t>
      </w:r>
      <w:r w:rsidRPr="00280090">
        <w:rPr>
          <w:rStyle w:val="AAAUNDERLINEKEYBOARD"/>
        </w:rPr>
        <w:t xml:space="preserve">offer pathways to upload </w:t>
      </w:r>
      <w:r w:rsidRPr="00280090">
        <w:rPr>
          <w:rStyle w:val="Boxes"/>
        </w:rPr>
        <w:t>consciousness</w:t>
      </w:r>
      <w:r w:rsidRPr="00D81914">
        <w:rPr>
          <w:rStyle w:val="AAAUNDERLINEKEYBOARD"/>
        </w:rPr>
        <w:t xml:space="preserve"> into</w:t>
      </w:r>
      <w:r w:rsidRPr="00B21302">
        <w:rPr>
          <w:sz w:val="16"/>
        </w:rPr>
        <w:t xml:space="preserve"> digital or quantum </w:t>
      </w:r>
      <w:r w:rsidRPr="00BE0729">
        <w:rPr>
          <w:rStyle w:val="Boxes"/>
        </w:rPr>
        <w:t>substrates</w:t>
      </w:r>
      <w:r w:rsidRPr="00B21302">
        <w:rPr>
          <w:sz w:val="16"/>
        </w:rPr>
        <w:t xml:space="preserve">, potentially </w:t>
      </w:r>
      <w:r w:rsidRPr="00640197">
        <w:rPr>
          <w:rStyle w:val="AAAUNDERLINEKEYBOARD"/>
          <w:highlight w:val="green"/>
        </w:rPr>
        <w:t>offering</w:t>
      </w:r>
      <w:r w:rsidRPr="00B21302">
        <w:rPr>
          <w:sz w:val="16"/>
        </w:rPr>
        <w:t xml:space="preserve"> a form </w:t>
      </w:r>
      <w:r w:rsidRPr="00D81914">
        <w:rPr>
          <w:rStyle w:val="AAAUNDERLINEKEYBOARD"/>
        </w:rPr>
        <w:t xml:space="preserve">of </w:t>
      </w:r>
      <w:r w:rsidRPr="00640197">
        <w:rPr>
          <w:rStyle w:val="Boxes"/>
          <w:highlight w:val="green"/>
        </w:rPr>
        <w:t>immortality</w:t>
      </w:r>
      <w:r w:rsidRPr="00640197">
        <w:rPr>
          <w:rStyle w:val="AAAUNDERLINEKEYBOARD"/>
          <w:highlight w:val="green"/>
        </w:rPr>
        <w:t xml:space="preserve"> or </w:t>
      </w:r>
      <w:r w:rsidRPr="00640197">
        <w:rPr>
          <w:rStyle w:val="Boxes"/>
          <w:highlight w:val="green"/>
        </w:rPr>
        <w:t>limitless</w:t>
      </w:r>
      <w:r w:rsidRPr="00D81914">
        <w:rPr>
          <w:rStyle w:val="AAAUNDERLINEKEYBOARD"/>
        </w:rPr>
        <w:t xml:space="preserve"> experiential </w:t>
      </w:r>
      <w:r w:rsidRPr="00640197">
        <w:rPr>
          <w:rStyle w:val="AAAUNDERLINEKEYBOARD"/>
          <w:highlight w:val="green"/>
        </w:rPr>
        <w:t>reality</w:t>
      </w:r>
      <w:r w:rsidRPr="00B21302">
        <w:rPr>
          <w:sz w:val="16"/>
        </w:rPr>
        <w:t>.</w:t>
      </w:r>
    </w:p>
    <w:p w14:paraId="359B67A9" w14:textId="77777777" w:rsidR="00111BB1" w:rsidRPr="00455E88" w:rsidRDefault="00111BB1" w:rsidP="00111BB1"/>
    <w:p w14:paraId="25E48820" w14:textId="77777777" w:rsidR="00111BB1" w:rsidRPr="008D2074" w:rsidRDefault="00111BB1" w:rsidP="00111BB1"/>
    <w:p w14:paraId="4B470346" w14:textId="77777777" w:rsidR="00111BB1" w:rsidRPr="003F2105" w:rsidRDefault="00111BB1" w:rsidP="00111BB1"/>
    <w:p w14:paraId="7E55717D" w14:textId="77777777" w:rsidR="00111BB1" w:rsidRPr="005F5339" w:rsidRDefault="00111BB1" w:rsidP="00111BB1"/>
    <w:p w14:paraId="2224EA97" w14:textId="77777777" w:rsidR="00111BB1" w:rsidRPr="00111BB1" w:rsidRDefault="00111BB1" w:rsidP="00111BB1"/>
    <w:p w14:paraId="2D3D4385" w14:textId="117DC467" w:rsidR="00FC58BC" w:rsidRDefault="00FC58BC" w:rsidP="00111BB1">
      <w:pPr>
        <w:pStyle w:val="Heading3"/>
      </w:pPr>
      <w:r>
        <w:lastRenderedPageBreak/>
        <w:t>Lobby Now---2NC</w:t>
      </w:r>
    </w:p>
    <w:p w14:paraId="133344CB" w14:textId="77777777" w:rsidR="00057861" w:rsidRDefault="00057861" w:rsidP="00FC58BC">
      <w:pPr>
        <w:pStyle w:val="Analytic"/>
      </w:pPr>
    </w:p>
    <w:p w14:paraId="74A49A2C" w14:textId="6FDC8787" w:rsidR="00FC58BC" w:rsidRDefault="00FC58BC" w:rsidP="00FC58BC">
      <w:pPr>
        <w:pStyle w:val="Heading3"/>
      </w:pPr>
      <w:r>
        <w:lastRenderedPageBreak/>
        <w:t>Lobby Wo CBR---2NC</w:t>
      </w:r>
    </w:p>
    <w:p w14:paraId="30E2ED99" w14:textId="77777777" w:rsidR="00057861" w:rsidRDefault="00057861" w:rsidP="00FC58BC">
      <w:pPr>
        <w:pStyle w:val="Analytic"/>
      </w:pPr>
    </w:p>
    <w:p w14:paraId="6C37C3A9" w14:textId="33EE46D1" w:rsidR="00FC58BC" w:rsidRDefault="00FC58BC" w:rsidP="00FC58BC">
      <w:pPr>
        <w:pStyle w:val="Heading3"/>
      </w:pPr>
      <w:r>
        <w:lastRenderedPageBreak/>
        <w:t>States---2NC</w:t>
      </w:r>
    </w:p>
    <w:p w14:paraId="0CC1D5DC" w14:textId="77777777" w:rsidR="00057861" w:rsidRDefault="00057861" w:rsidP="00FC58BC">
      <w:pPr>
        <w:pStyle w:val="Analytic"/>
      </w:pPr>
    </w:p>
    <w:p w14:paraId="754BC38A" w14:textId="6A85E208" w:rsidR="00111BB1" w:rsidRDefault="00111BB1" w:rsidP="00111BB1">
      <w:pPr>
        <w:pStyle w:val="Heading3"/>
      </w:pPr>
      <w:r>
        <w:lastRenderedPageBreak/>
        <w:t>Link---Fed Workers---2NC</w:t>
      </w:r>
    </w:p>
    <w:p w14:paraId="03361325" w14:textId="77777777" w:rsidR="00057861" w:rsidRDefault="00057861" w:rsidP="00111BB1">
      <w:pPr>
        <w:pStyle w:val="Analytic"/>
      </w:pPr>
    </w:p>
    <w:p w14:paraId="69B43FEF" w14:textId="77777777" w:rsidR="00111BB1" w:rsidRDefault="00111BB1" w:rsidP="00111BB1">
      <w:pPr>
        <w:pStyle w:val="Heading4"/>
      </w:pPr>
      <w:r>
        <w:t xml:space="preserve">Their author agrees. Federal unions have </w:t>
      </w:r>
      <w:r>
        <w:rPr>
          <w:u w:val="single"/>
        </w:rPr>
        <w:t>extensive power</w:t>
      </w:r>
      <w:r>
        <w:t xml:space="preserve"> to lobby Congress. </w:t>
      </w:r>
    </w:p>
    <w:p w14:paraId="4305B108" w14:textId="77777777" w:rsidR="00111BB1" w:rsidRDefault="00111BB1" w:rsidP="00111B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C654763" w14:textId="77777777" w:rsidR="00111BB1" w:rsidRPr="00D5223E" w:rsidRDefault="00111BB1" w:rsidP="00111BB1">
      <w:pPr>
        <w:rPr>
          <w:sz w:val="16"/>
        </w:rPr>
      </w:pPr>
      <w:r w:rsidRPr="00D5223E">
        <w:rPr>
          <w:sz w:val="16"/>
        </w:rPr>
        <w:t xml:space="preserve">In addition to litigation, </w:t>
      </w:r>
      <w:r w:rsidRPr="00180830">
        <w:rPr>
          <w:rStyle w:val="StyleUnderline"/>
          <w:highlight w:val="green"/>
        </w:rPr>
        <w:t>unions</w:t>
      </w:r>
      <w:r w:rsidRPr="00D5223E">
        <w:rPr>
          <w:rStyle w:val="StyleUnderline"/>
        </w:rPr>
        <w:t xml:space="preserve"> also </w:t>
      </w:r>
      <w:r w:rsidRPr="00180830">
        <w:rPr>
          <w:rStyle w:val="StyleUnderline"/>
          <w:highlight w:val="green"/>
        </w:rPr>
        <w:t xml:space="preserve">have </w:t>
      </w:r>
      <w:r w:rsidRPr="00180830">
        <w:rPr>
          <w:rStyle w:val="Emphasis"/>
          <w:highlight w:val="green"/>
        </w:rPr>
        <w:t>extensive</w:t>
      </w:r>
      <w:r w:rsidRPr="00D5223E">
        <w:rPr>
          <w:rStyle w:val="StyleUnderline"/>
        </w:rPr>
        <w:t xml:space="preserve"> statutory </w:t>
      </w:r>
      <w:r w:rsidRPr="00180830">
        <w:rPr>
          <w:rStyle w:val="StyleUnderline"/>
          <w:highlight w:val="green"/>
        </w:rPr>
        <w:t xml:space="preserve">power to </w:t>
      </w:r>
      <w:r w:rsidRPr="00180830">
        <w:rPr>
          <w:rStyle w:val="Emphasis"/>
          <w:highlight w:val="green"/>
        </w:rPr>
        <w:t>lobby</w:t>
      </w:r>
      <w:r w:rsidRPr="00180830">
        <w:rPr>
          <w:rStyle w:val="StyleUnderline"/>
          <w:highlight w:val="green"/>
        </w:rPr>
        <w:t xml:space="preserve"> Congress</w:t>
      </w:r>
      <w:r w:rsidRPr="00D5223E">
        <w:rPr>
          <w:sz w:val="16"/>
        </w:rPr>
        <w:t xml:space="preserve">, </w:t>
      </w:r>
      <w:r w:rsidRPr="00D5223E">
        <w:rPr>
          <w:rStyle w:val="StyleUnderline"/>
        </w:rPr>
        <w:t xml:space="preserve">often </w:t>
      </w:r>
      <w:r w:rsidRPr="00180830">
        <w:rPr>
          <w:rStyle w:val="StyleUnderline"/>
          <w:highlight w:val="green"/>
        </w:rPr>
        <w:t xml:space="preserve">acting as one of the </w:t>
      </w:r>
      <w:r w:rsidRPr="00180830">
        <w:rPr>
          <w:rStyle w:val="Emphasis"/>
          <w:highlight w:val="green"/>
        </w:rPr>
        <w:t>only</w:t>
      </w:r>
      <w:r w:rsidRPr="00180830">
        <w:rPr>
          <w:rStyle w:val="StyleUnderline"/>
          <w:highlight w:val="green"/>
        </w:rPr>
        <w:t xml:space="preserve"> </w:t>
      </w:r>
      <w:r w:rsidRPr="00180830">
        <w:rPr>
          <w:rStyle w:val="Emphasis"/>
          <w:highlight w:val="green"/>
        </w:rPr>
        <w:t>sophisticated</w:t>
      </w:r>
      <w:r w:rsidRPr="00D5223E">
        <w:rPr>
          <w:sz w:val="16"/>
        </w:rPr>
        <w:t xml:space="preserve">, </w:t>
      </w:r>
      <w:r w:rsidRPr="00D5223E">
        <w:rPr>
          <w:rStyle w:val="StyleUnderline"/>
        </w:rPr>
        <w:t xml:space="preserve">proregulation </w:t>
      </w:r>
      <w:r w:rsidRPr="00180830">
        <w:rPr>
          <w:rStyle w:val="StyleUnderline"/>
          <w:highlight w:val="green"/>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180830">
        <w:rPr>
          <w:rStyle w:val="StyleUnderline"/>
          <w:highlight w:val="green"/>
        </w:rPr>
        <w:t>unions</w:t>
      </w:r>
      <w:r w:rsidRPr="00D5223E">
        <w:rPr>
          <w:sz w:val="16"/>
        </w:rPr>
        <w:t xml:space="preserve"> that </w:t>
      </w:r>
      <w:r w:rsidRPr="00180830">
        <w:rPr>
          <w:rStyle w:val="StyleUnderline"/>
          <w:highlight w:val="green"/>
        </w:rPr>
        <w:t>are</w:t>
      </w:r>
      <w:r w:rsidRPr="00D5223E">
        <w:rPr>
          <w:sz w:val="16"/>
        </w:rPr>
        <w:t xml:space="preserve">, in effect, </w:t>
      </w:r>
      <w:r w:rsidRPr="00180830">
        <w:rPr>
          <w:rStyle w:val="Emphasis"/>
          <w:highlight w:val="green"/>
        </w:rPr>
        <w:t>federally subsidized</w:t>
      </w:r>
      <w:r w:rsidRPr="00180830">
        <w:rPr>
          <w:rStyle w:val="StyleUnderline"/>
          <w:highlight w:val="green"/>
        </w:rPr>
        <w:t xml:space="preserve"> by </w:t>
      </w:r>
      <w:r w:rsidRPr="00180830">
        <w:rPr>
          <w:rStyle w:val="Emphasis"/>
          <w:highlight w:val="green"/>
        </w:rPr>
        <w:t>dues</w:t>
      </w:r>
      <w:r w:rsidRPr="00D5223E">
        <w:rPr>
          <w:sz w:val="16"/>
        </w:rPr>
        <w:t xml:space="preserve">, </w:t>
      </w:r>
      <w:r w:rsidRPr="00180830">
        <w:rPr>
          <w:rStyle w:val="Emphasis"/>
          <w:highlight w:val="green"/>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180830">
        <w:rPr>
          <w:rStyle w:val="StyleUnderline"/>
          <w:highlight w:val="green"/>
        </w:rPr>
        <w:t>Congress</w:t>
      </w:r>
      <w:r w:rsidRPr="00D5223E">
        <w:rPr>
          <w:rStyle w:val="StyleUnderline"/>
        </w:rPr>
        <w:t xml:space="preserve"> also </w:t>
      </w:r>
      <w:r w:rsidRPr="00180830">
        <w:rPr>
          <w:rStyle w:val="StyleUnderline"/>
          <w:highlight w:val="green"/>
        </w:rPr>
        <w:t>created</w:t>
      </w:r>
      <w:r w:rsidRPr="00D5223E">
        <w:rPr>
          <w:rStyle w:val="StyleUnderline"/>
        </w:rPr>
        <w:t xml:space="preserve"> numerous </w:t>
      </w:r>
      <w:r w:rsidRPr="00180830">
        <w:rPr>
          <w:rStyle w:val="Emphasis"/>
          <w:highlight w:val="green"/>
        </w:rPr>
        <w:t>exceptions</w:t>
      </w:r>
      <w:r w:rsidRPr="00180830">
        <w:rPr>
          <w:rStyle w:val="StyleUnderline"/>
          <w:highlight w:val="green"/>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180830">
        <w:rPr>
          <w:rStyle w:val="Emphasis"/>
          <w:highlight w:val="green"/>
        </w:rPr>
        <w:t>right to lobby</w:t>
      </w:r>
      <w:r w:rsidRPr="00D5223E">
        <w:rPr>
          <w:rStyle w:val="StyleUnderline"/>
        </w:rPr>
        <w:t xml:space="preserve"> on behalf of a labor organization </w:t>
      </w:r>
      <w:r w:rsidRPr="00180830">
        <w:rPr>
          <w:rStyle w:val="StyleUnderline"/>
          <w:highlight w:val="green"/>
        </w:rPr>
        <w:t xml:space="preserve">and </w:t>
      </w:r>
      <w:r w:rsidRPr="00180830">
        <w:rPr>
          <w:rStyle w:val="Emphasis"/>
          <w:highlight w:val="green"/>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647085BE" w14:textId="77777777" w:rsidR="00111BB1" w:rsidRPr="00D5223E" w:rsidRDefault="00111BB1" w:rsidP="00111BB1">
      <w:pPr>
        <w:rPr>
          <w:sz w:val="16"/>
        </w:rPr>
      </w:pPr>
      <w:r w:rsidRPr="00D5223E">
        <w:rPr>
          <w:sz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180830">
        <w:rPr>
          <w:rStyle w:val="StyleUnderline"/>
          <w:highlight w:val="green"/>
        </w:rPr>
        <w:t>Labor</w:t>
      </w:r>
      <w:r w:rsidRPr="00D5223E">
        <w:rPr>
          <w:rStyle w:val="StyleUnderline"/>
        </w:rPr>
        <w:t xml:space="preserve"> also </w:t>
      </w:r>
      <w:r w:rsidRPr="00180830">
        <w:rPr>
          <w:rStyle w:val="StyleUnderline"/>
          <w:highlight w:val="green"/>
        </w:rPr>
        <w:t>endorses</w:t>
      </w:r>
      <w:r w:rsidRPr="00D5223E">
        <w:rPr>
          <w:rStyle w:val="StyleUnderline"/>
        </w:rPr>
        <w:t xml:space="preserve"> </w:t>
      </w:r>
      <w:r w:rsidRPr="00180830">
        <w:rPr>
          <w:rStyle w:val="Emphasis"/>
        </w:rPr>
        <w:t>political</w:t>
      </w:r>
      <w:r w:rsidRPr="00D5223E">
        <w:rPr>
          <w:rStyle w:val="StyleUnderline"/>
        </w:rPr>
        <w:t xml:space="preserve"> </w:t>
      </w:r>
      <w:r w:rsidRPr="00180830">
        <w:rPr>
          <w:rStyle w:val="Emphasis"/>
          <w:highlight w:val="green"/>
        </w:rPr>
        <w:t>candidates</w:t>
      </w:r>
      <w:r w:rsidRPr="00D5223E">
        <w:rPr>
          <w:sz w:val="16"/>
        </w:rPr>
        <w:t xml:space="preserve">, </w:t>
      </w:r>
      <w:r w:rsidRPr="00180830">
        <w:rPr>
          <w:rStyle w:val="Emphasis"/>
          <w:highlight w:val="green"/>
        </w:rPr>
        <w:t>testifies</w:t>
      </w:r>
      <w:r w:rsidRPr="00D5223E">
        <w:rPr>
          <w:rStyle w:val="StyleUnderline"/>
        </w:rPr>
        <w:t xml:space="preserve"> routinely before Congress</w:t>
      </w:r>
      <w:r w:rsidRPr="00D5223E">
        <w:rPr>
          <w:sz w:val="16"/>
        </w:rPr>
        <w:t xml:space="preserve">, </w:t>
      </w:r>
      <w:r w:rsidRPr="00180830">
        <w:rPr>
          <w:rStyle w:val="StyleUnderline"/>
          <w:highlight w:val="green"/>
        </w:rPr>
        <w:t xml:space="preserve">and speaks to the </w:t>
      </w:r>
      <w:r w:rsidRPr="00180830">
        <w:rPr>
          <w:rStyle w:val="Emphasis"/>
          <w:highlight w:val="green"/>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4BC7AFA0" w14:textId="77777777" w:rsidR="00111BB1" w:rsidRDefault="00111BB1" w:rsidP="00111BB1">
      <w:pPr>
        <w:pStyle w:val="Heading4"/>
      </w:pPr>
      <w:r>
        <w:t xml:space="preserve">That’s </w:t>
      </w:r>
      <w:r>
        <w:rPr>
          <w:u w:val="single"/>
        </w:rPr>
        <w:t>empirically successful</w:t>
      </w:r>
      <w:r>
        <w:t xml:space="preserve">. </w:t>
      </w:r>
    </w:p>
    <w:p w14:paraId="46A972A7" w14:textId="77777777" w:rsidR="00111BB1" w:rsidRDefault="00111BB1" w:rsidP="00111BB1">
      <w:r w:rsidRPr="00257575">
        <w:rPr>
          <w:rStyle w:val="Style13ptBold"/>
        </w:rPr>
        <w:t>Newman 20</w:t>
      </w:r>
      <w:r>
        <w:t xml:space="preserve"> – M.A. in Political Science from California State University (2020).</w:t>
      </w:r>
    </w:p>
    <w:p w14:paraId="6DA04F3A" w14:textId="77777777" w:rsidR="00111BB1" w:rsidRDefault="00111BB1" w:rsidP="00111BB1">
      <w:r w:rsidRPr="00257575">
        <w:t>Michael Scott Newman</w:t>
      </w:r>
      <w:r>
        <w:t>, “</w:t>
      </w:r>
      <w:r w:rsidRPr="00257575">
        <w:t>A Limit to Bureaucratic Control: The President and the Power of the Agent</w:t>
      </w:r>
      <w:r>
        <w:t>,” California State University, 05/2020, https://scholarworks.calstate.edu/downloads/c534fr788</w:t>
      </w:r>
    </w:p>
    <w:p w14:paraId="3A0C46C0" w14:textId="77777777" w:rsidR="00111BB1" w:rsidRPr="0052291B" w:rsidRDefault="00111BB1" w:rsidP="00111BB1">
      <w:pPr>
        <w:rPr>
          <w:sz w:val="16"/>
        </w:rPr>
      </w:pPr>
      <w:r w:rsidRPr="0052291B">
        <w:rPr>
          <w:sz w:val="16"/>
        </w:rPr>
        <w:t>An Additional Power of the Agent: Federal Labor Unions</w:t>
      </w:r>
    </w:p>
    <w:p w14:paraId="04031623" w14:textId="77777777" w:rsidR="00111BB1" w:rsidRPr="0052291B" w:rsidRDefault="00111BB1" w:rsidP="00111BB1">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0574DCCA" w14:textId="77777777" w:rsidR="00111BB1" w:rsidRPr="0052291B" w:rsidRDefault="00111BB1" w:rsidP="00111BB1">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t>
      </w:r>
      <w:r w:rsidRPr="005F10AE">
        <w:rPr>
          <w:sz w:val="16"/>
        </w:rPr>
        <w:lastRenderedPageBreak/>
        <w:t xml:space="preserve">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6F46DAF7" w14:textId="77777777" w:rsidR="00111BB1" w:rsidRPr="0052291B" w:rsidRDefault="00111BB1" w:rsidP="00111BB1">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0C4B2EAB" w14:textId="77777777" w:rsidR="00111BB1" w:rsidRPr="0052291B" w:rsidRDefault="00111BB1" w:rsidP="00111BB1">
      <w:pPr>
        <w:rPr>
          <w:sz w:val="16"/>
          <w:szCs w:val="16"/>
        </w:rPr>
      </w:pPr>
      <w:r w:rsidRPr="0052291B">
        <w:rPr>
          <w:sz w:val="16"/>
          <w:szCs w:val="16"/>
        </w:rPr>
        <w:t xml:space="preserve">SECTION III. METHODOLOGY AND RESEARCH DESIGN </w:t>
      </w:r>
    </w:p>
    <w:p w14:paraId="3B4A1031" w14:textId="77777777" w:rsidR="00111BB1" w:rsidRPr="0052291B" w:rsidRDefault="00111BB1" w:rsidP="00111BB1">
      <w:pPr>
        <w:rPr>
          <w:sz w:val="16"/>
          <w:szCs w:val="16"/>
        </w:rPr>
      </w:pPr>
      <w:r w:rsidRPr="0052291B">
        <w:rPr>
          <w:sz w:val="16"/>
          <w:szCs w:val="16"/>
        </w:rPr>
        <w:t>Model and Hypothesis Generation</w:t>
      </w:r>
    </w:p>
    <w:p w14:paraId="235BF8E0" w14:textId="77777777" w:rsidR="00111BB1" w:rsidRPr="00857D07" w:rsidRDefault="00111BB1" w:rsidP="00111BB1">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1A677162" w14:textId="77777777" w:rsidR="00111BB1" w:rsidRPr="005D388F" w:rsidRDefault="00111BB1" w:rsidP="00111BB1">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0D75856F" w14:textId="77777777" w:rsidR="00111BB1" w:rsidRDefault="00111BB1" w:rsidP="00111BB1">
      <w:pPr>
        <w:pStyle w:val="Heading4"/>
      </w:pPr>
      <w:r>
        <w:t xml:space="preserve">Post-plan, that lobbying will </w:t>
      </w:r>
      <w:r w:rsidRPr="00DA1585">
        <w:rPr>
          <w:u w:val="single"/>
        </w:rPr>
        <w:t>focus on A</w:t>
      </w:r>
      <w:r>
        <w:rPr>
          <w:u w:val="single"/>
        </w:rPr>
        <w:t>I</w:t>
      </w:r>
      <w:r>
        <w:t xml:space="preserve">. </w:t>
      </w:r>
    </w:p>
    <w:p w14:paraId="708CBC14" w14:textId="77777777" w:rsidR="00111BB1" w:rsidRPr="000C2970" w:rsidRDefault="00111BB1" w:rsidP="00111BB1">
      <w:r w:rsidRPr="000C2970">
        <w:rPr>
          <w:rStyle w:val="Style13ptBold"/>
        </w:rPr>
        <w:t>Kunkler 25</w:t>
      </w:r>
      <w:r>
        <w:t xml:space="preserve"> – EPIC Law Fellow. </w:t>
      </w:r>
    </w:p>
    <w:p w14:paraId="6218336A" w14:textId="77777777" w:rsidR="00111BB1" w:rsidRPr="000C2970" w:rsidRDefault="00111BB1" w:rsidP="00111BB1">
      <w:r>
        <w:t xml:space="preserve">Abigail Kunkler, “Seems a bit DOGE-y: Protecting Federal Worker Rights in an Era of AI-Driven Employment Decisions,” EPIC, 03-06-2025, </w:t>
      </w:r>
    </w:p>
    <w:p w14:paraId="557955EE" w14:textId="77777777" w:rsidR="00111BB1" w:rsidRDefault="00111BB1" w:rsidP="00111BB1">
      <w:r>
        <w:t>https://epic.org/seems-a-bit-doge-y-protecting-federal-worker-rights-in-an-era-of-ai-driven-employment-decisions/</w:t>
      </w:r>
    </w:p>
    <w:p w14:paraId="2AE25EEF" w14:textId="77777777" w:rsidR="00111BB1" w:rsidRPr="000C2970" w:rsidRDefault="00111BB1" w:rsidP="00111BB1">
      <w:pPr>
        <w:rPr>
          <w:sz w:val="16"/>
        </w:rPr>
      </w:pPr>
      <w:r w:rsidRPr="000C2970">
        <w:rPr>
          <w:rStyle w:val="StyleUnderline"/>
        </w:rPr>
        <w:t>In the last month and a half</w:t>
      </w:r>
      <w:r w:rsidRPr="000C2970">
        <w:rPr>
          <w:sz w:val="16"/>
        </w:rPr>
        <w:t xml:space="preserve">, </w:t>
      </w:r>
      <w:r w:rsidRPr="00B702E2">
        <w:rPr>
          <w:rStyle w:val="StyleUnderline"/>
          <w:highlight w:val="green"/>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B702E2">
        <w:rPr>
          <w:rStyle w:val="StyleUnderline"/>
          <w:highlight w:val="green"/>
        </w:rPr>
        <w:t>brings</w:t>
      </w:r>
      <w:r w:rsidRPr="000C2970">
        <w:rPr>
          <w:rStyle w:val="StyleUnderline"/>
        </w:rPr>
        <w:t xml:space="preserve"> federal workers a new </w:t>
      </w:r>
      <w:r w:rsidRPr="00B702E2">
        <w:rPr>
          <w:rStyle w:val="StyleUnderline"/>
          <w:highlight w:val="green"/>
        </w:rPr>
        <w:t>concern</w:t>
      </w:r>
      <w:r w:rsidRPr="000C2970">
        <w:rPr>
          <w:rStyle w:val="StyleUnderline"/>
        </w:rPr>
        <w:t xml:space="preserve">: that </w:t>
      </w:r>
      <w:r w:rsidRPr="00B702E2">
        <w:rPr>
          <w:rStyle w:val="StyleUnderline"/>
          <w:highlight w:val="green"/>
        </w:rPr>
        <w:t xml:space="preserve">they will be </w:t>
      </w:r>
      <w:r w:rsidRPr="00B702E2">
        <w:rPr>
          <w:rStyle w:val="Emphasis"/>
          <w:highlight w:val="green"/>
        </w:rPr>
        <w:lastRenderedPageBreak/>
        <w:t>fired</w:t>
      </w:r>
      <w:r w:rsidRPr="00B702E2">
        <w:rPr>
          <w:rStyle w:val="StyleUnderline"/>
          <w:highlight w:val="green"/>
        </w:rPr>
        <w:t xml:space="preserve"> by</w:t>
      </w:r>
      <w:r w:rsidRPr="000C2970">
        <w:rPr>
          <w:rStyle w:val="StyleUnderline"/>
        </w:rPr>
        <w:t xml:space="preserve"> an </w:t>
      </w:r>
      <w:r w:rsidRPr="00B702E2">
        <w:rPr>
          <w:rStyle w:val="Emphasis"/>
          <w:highlight w:val="green"/>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4960B7A3" w14:textId="77777777" w:rsidR="00111BB1" w:rsidRPr="000C2970" w:rsidRDefault="00111BB1" w:rsidP="00111BB1">
      <w:pPr>
        <w:rPr>
          <w:sz w:val="10"/>
          <w:szCs w:val="10"/>
        </w:rPr>
      </w:pPr>
      <w:r w:rsidRPr="000C2970">
        <w:rPr>
          <w:sz w:val="10"/>
          <w:szCs w:val="10"/>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All of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protections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(take a look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a RIF action, it must follow the RIF regulations issued by the Office of Personnel Management. These regulations determine whether a worker will keep their position and whether the worker has a right to a different position if their position is terminated as part of a RIF action. Most federal civilian workers have rights under the laws and regulations that govern RIF actions. For example, a RIF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being fired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In reality, using these tools come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of employment records at other agencies. While it is unclear whether the data gathered thus far is being used to build an automated decision-making tool, the uncertainty alone is enough to destabilize and exert control over federal workers. </w:t>
      </w:r>
    </w:p>
    <w:p w14:paraId="1E71C6A0" w14:textId="77777777" w:rsidR="00111BB1" w:rsidRPr="000C2970" w:rsidRDefault="00111BB1" w:rsidP="00111BB1">
      <w:pPr>
        <w:rPr>
          <w:sz w:val="16"/>
        </w:rPr>
      </w:pPr>
      <w:r w:rsidRPr="000C2970">
        <w:rPr>
          <w:rStyle w:val="StyleUnderline"/>
        </w:rPr>
        <w:t xml:space="preserve">Federal employers using </w:t>
      </w:r>
      <w:r w:rsidRPr="00B702E2">
        <w:rPr>
          <w:rStyle w:val="StyleUnderline"/>
          <w:highlight w:val="green"/>
        </w:rPr>
        <w:t>automated</w:t>
      </w:r>
      <w:r w:rsidRPr="000C2970">
        <w:rPr>
          <w:rStyle w:val="StyleUnderline"/>
        </w:rPr>
        <w:t xml:space="preserve"> decision-making </w:t>
      </w:r>
      <w:r w:rsidRPr="00B702E2">
        <w:rPr>
          <w:rStyle w:val="StyleUnderline"/>
          <w:highlight w:val="green"/>
        </w:rPr>
        <w:t xml:space="preserve">tools </w:t>
      </w:r>
      <w:r w:rsidRPr="00B702E2">
        <w:rPr>
          <w:rStyle w:val="Emphasis"/>
          <w:highlight w:val="green"/>
        </w:rPr>
        <w:t>sharply</w:t>
      </w:r>
      <w:r w:rsidRPr="00B702E2">
        <w:rPr>
          <w:rStyle w:val="StyleUnderline"/>
          <w:highlight w:val="green"/>
        </w:rPr>
        <w:t xml:space="preserve"> </w:t>
      </w:r>
      <w:r w:rsidRPr="00B702E2">
        <w:rPr>
          <w:rStyle w:val="Emphasis"/>
          <w:highlight w:val="green"/>
        </w:rPr>
        <w:t>reduces</w:t>
      </w:r>
      <w:r w:rsidRPr="00B702E2">
        <w:rPr>
          <w:rStyle w:val="StyleUnderline"/>
          <w:highlight w:val="green"/>
        </w:rPr>
        <w:t xml:space="preserve"> </w:t>
      </w:r>
      <w:r w:rsidRPr="00B702E2">
        <w:rPr>
          <w:rStyle w:val="Emphasis"/>
          <w:highlight w:val="green"/>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B702E2">
        <w:rPr>
          <w:rStyle w:val="StyleUnderline"/>
          <w:highlight w:val="green"/>
        </w:rPr>
        <w:t xml:space="preserve">The </w:t>
      </w:r>
      <w:r w:rsidRPr="00B702E2">
        <w:rPr>
          <w:rStyle w:val="Emphasis"/>
          <w:highlight w:val="green"/>
        </w:rPr>
        <w:t>logic</w:t>
      </w:r>
      <w:r w:rsidRPr="000C2970">
        <w:rPr>
          <w:rStyle w:val="StyleUnderline"/>
        </w:rPr>
        <w:t xml:space="preserve"> behind a given decision </w:t>
      </w:r>
      <w:r w:rsidRPr="00B702E2">
        <w:rPr>
          <w:rStyle w:val="StyleUnderline"/>
          <w:highlight w:val="green"/>
        </w:rPr>
        <w:t xml:space="preserve">is </w:t>
      </w:r>
      <w:r w:rsidRPr="00B702E2">
        <w:rPr>
          <w:rStyle w:val="Emphasis"/>
          <w:highlight w:val="green"/>
        </w:rPr>
        <w:t>not accessible</w:t>
      </w:r>
      <w:r w:rsidRPr="00B702E2">
        <w:rPr>
          <w:rStyle w:val="StyleUnderline"/>
          <w:highlight w:val="green"/>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B702E2">
        <w:rPr>
          <w:rStyle w:val="StyleUnderline"/>
          <w:highlight w:val="green"/>
        </w:rPr>
        <w:t>it is</w:t>
      </w:r>
      <w:r w:rsidRPr="000C2970">
        <w:rPr>
          <w:rStyle w:val="StyleUnderline"/>
        </w:rPr>
        <w:t xml:space="preserve"> near </w:t>
      </w:r>
      <w:r w:rsidRPr="00B702E2">
        <w:rPr>
          <w:rStyle w:val="Emphasis"/>
          <w:highlight w:val="green"/>
        </w:rPr>
        <w:t>impossible</w:t>
      </w:r>
      <w:r w:rsidRPr="00B702E2">
        <w:rPr>
          <w:rStyle w:val="StyleUnderline"/>
          <w:highlight w:val="green"/>
        </w:rPr>
        <w:t xml:space="preserve"> to know</w:t>
      </w:r>
      <w:r w:rsidRPr="000C2970">
        <w:rPr>
          <w:rStyle w:val="StyleUnderline"/>
        </w:rPr>
        <w:t xml:space="preserve"> how or </w:t>
      </w:r>
      <w:r w:rsidRPr="00B702E2">
        <w:rPr>
          <w:rStyle w:val="StyleUnderline"/>
          <w:highlight w:val="green"/>
        </w:rPr>
        <w:t xml:space="preserve">whether the tool is </w:t>
      </w:r>
      <w:r w:rsidRPr="00B702E2">
        <w:rPr>
          <w:rStyle w:val="Emphasis"/>
          <w:highlight w:val="green"/>
        </w:rPr>
        <w:t>adhering</w:t>
      </w:r>
      <w:r w:rsidRPr="00B702E2">
        <w:rPr>
          <w:rStyle w:val="StyleUnderline"/>
          <w:highlight w:val="green"/>
        </w:rPr>
        <w:t xml:space="preserve"> to</w:t>
      </w:r>
      <w:r w:rsidRPr="000C2970">
        <w:rPr>
          <w:rStyle w:val="StyleUnderline"/>
        </w:rPr>
        <w:t xml:space="preserve"> the statutory and </w:t>
      </w:r>
      <w:r w:rsidRPr="00B702E2">
        <w:rPr>
          <w:rStyle w:val="Emphasis"/>
          <w:highlight w:val="green"/>
        </w:rPr>
        <w:t>regulatory requirements</w:t>
      </w:r>
      <w:r w:rsidRPr="000C2970">
        <w:rPr>
          <w:rStyle w:val="StyleUnderline"/>
        </w:rPr>
        <w:t xml:space="preserve"> a federal employment tool would need to follow</w:t>
      </w:r>
      <w:r w:rsidRPr="000C2970">
        <w:rPr>
          <w:sz w:val="16"/>
        </w:rPr>
        <w:t>.</w:t>
      </w:r>
    </w:p>
    <w:p w14:paraId="0DDDBCDF" w14:textId="77777777" w:rsidR="00111BB1" w:rsidRPr="000C2970" w:rsidRDefault="00111BB1" w:rsidP="00111BB1">
      <w:pPr>
        <w:rPr>
          <w:sz w:val="16"/>
        </w:rPr>
      </w:pPr>
      <w:r w:rsidRPr="000C2970">
        <w:rPr>
          <w:rStyle w:val="StyleUnderline"/>
        </w:rPr>
        <w:t xml:space="preserve">The opacity and secrecy of automated decision-making tools </w:t>
      </w:r>
      <w:r w:rsidRPr="000C2970">
        <w:rPr>
          <w:rStyle w:val="Emphasis"/>
        </w:rPr>
        <w:t>disrupts</w:t>
      </w:r>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0EA37B33" w14:textId="77777777" w:rsidR="00111BB1" w:rsidRPr="000C2970" w:rsidRDefault="00111BB1" w:rsidP="00111BB1">
      <w:pPr>
        <w:rPr>
          <w:sz w:val="16"/>
        </w:rPr>
      </w:pPr>
      <w:r w:rsidRPr="000C2970">
        <w:rPr>
          <w:sz w:val="16"/>
        </w:rPr>
        <w:t>T</w:t>
      </w:r>
      <w:r w:rsidRPr="000C2970">
        <w:rPr>
          <w:rStyle w:val="StyleUnderline"/>
        </w:rPr>
        <w:t xml:space="preserve">hese same issues also erode the federal worker’s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30BA123E" w14:textId="77777777" w:rsidR="00111BB1" w:rsidRPr="000C2970" w:rsidRDefault="00111BB1" w:rsidP="00111BB1">
      <w:pPr>
        <w:rPr>
          <w:sz w:val="16"/>
        </w:rPr>
      </w:pPr>
      <w:r w:rsidRPr="000C2970">
        <w:rPr>
          <w:sz w:val="16"/>
        </w:rPr>
        <w:t>Where do we go from here?</w:t>
      </w:r>
    </w:p>
    <w:p w14:paraId="6D5AAFA2" w14:textId="77777777" w:rsidR="00111BB1" w:rsidRPr="000C2970" w:rsidRDefault="00111BB1" w:rsidP="00111BB1">
      <w:pPr>
        <w:rPr>
          <w:sz w:val="16"/>
        </w:rPr>
      </w:pPr>
      <w:r w:rsidRPr="000C2970">
        <w:rPr>
          <w:sz w:val="16"/>
        </w:rPr>
        <w:t xml:space="preserve">The Administration is attempting to cripple critical public services and weaken checks on the Executive Branch. Automated decision-making tools would allow them to decimate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4B10D542" w14:textId="77777777" w:rsidR="00111BB1" w:rsidRPr="000C2970" w:rsidRDefault="00111BB1" w:rsidP="00111BB1">
      <w:pPr>
        <w:rPr>
          <w:sz w:val="16"/>
        </w:rPr>
      </w:pPr>
      <w:r w:rsidRPr="000C2970">
        <w:rPr>
          <w:rStyle w:val="StyleUnderline"/>
        </w:rPr>
        <w:t xml:space="preserve">Labor </w:t>
      </w:r>
      <w:r w:rsidRPr="00B702E2">
        <w:rPr>
          <w:rStyle w:val="Emphasis"/>
          <w:highlight w:val="green"/>
        </w:rPr>
        <w:t>unions</w:t>
      </w:r>
      <w:r w:rsidRPr="000C2970">
        <w:rPr>
          <w:sz w:val="16"/>
        </w:rPr>
        <w:t xml:space="preserve">, </w:t>
      </w:r>
      <w:r w:rsidRPr="00B702E2">
        <w:rPr>
          <w:rStyle w:val="Emphasis"/>
          <w:highlight w:val="green"/>
        </w:rPr>
        <w:t>federal workers</w:t>
      </w:r>
      <w:r w:rsidRPr="000C2970">
        <w:rPr>
          <w:sz w:val="16"/>
        </w:rPr>
        <w:t xml:space="preserve">, </w:t>
      </w:r>
      <w:r w:rsidRPr="00B702E2">
        <w:rPr>
          <w:rStyle w:val="StyleUnderline"/>
          <w:highlight w:val="green"/>
        </w:rPr>
        <w:t>and</w:t>
      </w:r>
      <w:r w:rsidRPr="000C2970">
        <w:rPr>
          <w:rStyle w:val="StyleUnderline"/>
        </w:rPr>
        <w:t xml:space="preserve"> other </w:t>
      </w:r>
      <w:r w:rsidRPr="00B702E2">
        <w:rPr>
          <w:rStyle w:val="Emphasis"/>
          <w:highlight w:val="green"/>
        </w:rPr>
        <w:t>advocates</w:t>
      </w:r>
      <w:r w:rsidRPr="00B702E2">
        <w:rPr>
          <w:rStyle w:val="StyleUnderline"/>
          <w:highlight w:val="green"/>
        </w:rPr>
        <w:t xml:space="preserve"> are </w:t>
      </w:r>
      <w:r w:rsidRPr="00B702E2">
        <w:rPr>
          <w:rStyle w:val="Emphasis"/>
          <w:highlight w:val="green"/>
        </w:rPr>
        <w:t>fighting</w:t>
      </w:r>
      <w:r w:rsidRPr="00B702E2">
        <w:rPr>
          <w:rStyle w:val="StyleUnderline"/>
        </w:rPr>
        <w:t xml:space="preserve"> to protect</w:t>
      </w:r>
      <w:r w:rsidRPr="000C2970">
        <w:rPr>
          <w:rStyle w:val="StyleUnderline"/>
        </w:rPr>
        <w:t xml:space="preserve"> federal workers</w:t>
      </w:r>
      <w:r w:rsidRPr="000C2970">
        <w:rPr>
          <w:sz w:val="16"/>
        </w:rPr>
        <w:t xml:space="preserve">.  </w:t>
      </w:r>
      <w:r w:rsidRPr="000C2970">
        <w:rPr>
          <w:rStyle w:val="StyleUnderline"/>
        </w:rPr>
        <w:t>Eligible federal workers can act by joining their union</w:t>
      </w:r>
      <w:r w:rsidRPr="000C2970">
        <w:rPr>
          <w:sz w:val="16"/>
        </w:rPr>
        <w:t xml:space="preserve"> to take advantage of the increased job security and just representation. That said, history has shown us that </w:t>
      </w:r>
      <w:r w:rsidRPr="000C2970">
        <w:rPr>
          <w:rStyle w:val="StyleUnderline"/>
        </w:rPr>
        <w:t>unions benefit all workers</w:t>
      </w:r>
      <w:r w:rsidRPr="000C2970">
        <w:rPr>
          <w:sz w:val="16"/>
        </w:rPr>
        <w:t>.</w:t>
      </w:r>
    </w:p>
    <w:p w14:paraId="5FD2251C" w14:textId="77777777" w:rsidR="00111BB1" w:rsidRPr="000C2970" w:rsidRDefault="00111BB1" w:rsidP="00111BB1">
      <w:pPr>
        <w:rPr>
          <w:sz w:val="16"/>
        </w:rPr>
      </w:pPr>
      <w:r w:rsidRPr="00B702E2">
        <w:rPr>
          <w:rStyle w:val="StyleUnderline"/>
          <w:highlight w:val="green"/>
        </w:rPr>
        <w:t>Legislators must</w:t>
      </w:r>
      <w:r w:rsidRPr="000C2970">
        <w:rPr>
          <w:sz w:val="16"/>
        </w:rPr>
        <w:t xml:space="preserve"> also move to </w:t>
      </w:r>
      <w:r w:rsidRPr="00B702E2">
        <w:rPr>
          <w:rStyle w:val="StyleUnderline"/>
          <w:highlight w:val="green"/>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w:t>
      </w:r>
      <w:r w:rsidRPr="000C2970">
        <w:rPr>
          <w:rStyle w:val="StyleUnderline"/>
        </w:rPr>
        <w:lastRenderedPageBreak/>
        <w:t xml:space="preserve">systematically hobbled labor agencies and deleted prior worker-protective guidance </w:t>
      </w:r>
      <w:r w:rsidRPr="00B702E2">
        <w:rPr>
          <w:rStyle w:val="StyleUnderline"/>
          <w:highlight w:val="green"/>
        </w:rPr>
        <w:t xml:space="preserve">on </w:t>
      </w:r>
      <w:r w:rsidRPr="00B702E2">
        <w:rPr>
          <w:rStyle w:val="Emphasis"/>
          <w:highlight w:val="green"/>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1BE67EBD" w14:textId="77777777" w:rsidR="00111BB1" w:rsidRPr="00DA1585" w:rsidRDefault="00111BB1" w:rsidP="00111BB1">
      <w:pPr>
        <w:pStyle w:val="Heading4"/>
      </w:pPr>
      <w:r>
        <w:t xml:space="preserve">That’s because of </w:t>
      </w:r>
      <w:r>
        <w:rPr>
          <w:u w:val="single"/>
        </w:rPr>
        <w:t>firing</w:t>
      </w:r>
      <w:r>
        <w:t xml:space="preserve"> and </w:t>
      </w:r>
      <w:r>
        <w:rPr>
          <w:u w:val="single"/>
        </w:rPr>
        <w:t>privacy</w:t>
      </w:r>
      <w:r>
        <w:t xml:space="preserve"> concerns.</w:t>
      </w:r>
    </w:p>
    <w:p w14:paraId="7498CAC9" w14:textId="77777777" w:rsidR="00111BB1" w:rsidRPr="009E64D8" w:rsidRDefault="00111BB1" w:rsidP="00111BB1">
      <w:r w:rsidRPr="009E64D8">
        <w:rPr>
          <w:rStyle w:val="Style13ptBold"/>
        </w:rPr>
        <w:t>Gedeon 25</w:t>
      </w:r>
      <w:r>
        <w:t xml:space="preserve"> – Politics Reporter, The Guardian. </w:t>
      </w:r>
    </w:p>
    <w:p w14:paraId="24A86EB7" w14:textId="77777777" w:rsidR="00111BB1" w:rsidRDefault="00111BB1" w:rsidP="00111BB1">
      <w:r>
        <w:t>Joseph Gedeon and Matt Berg, Correspondent at Crooked Media, “Federal workers fear Musk’s ‘efficiency’ agency is using AI to spy on them: ‘They are omnipresent’,” The Guardian, 04-10-2025, https://www.theguardian.com/us-news/ng-interactive/2025/apr/10/elon-musk-doge-spying</w:t>
      </w:r>
    </w:p>
    <w:p w14:paraId="6CAC3952" w14:textId="77777777" w:rsidR="00111BB1" w:rsidRPr="000C2970" w:rsidRDefault="00111BB1" w:rsidP="00111BB1">
      <w:pPr>
        <w:rPr>
          <w:sz w:val="16"/>
        </w:rPr>
      </w:pPr>
      <w:r w:rsidRPr="00695CBE">
        <w:rPr>
          <w:rStyle w:val="StyleUnderline"/>
          <w:highlight w:val="green"/>
        </w:rPr>
        <w:t>At the</w:t>
      </w:r>
      <w:r w:rsidRPr="00B849BB">
        <w:rPr>
          <w:rStyle w:val="StyleUnderline"/>
        </w:rPr>
        <w:t xml:space="preserve"> </w:t>
      </w:r>
      <w:r w:rsidRPr="00695CBE">
        <w:rPr>
          <w:rStyle w:val="StyleUnderline"/>
          <w:highlight w:val="green"/>
        </w:rPr>
        <w:t>D</w:t>
      </w:r>
      <w:r w:rsidRPr="00B849BB">
        <w:rPr>
          <w:rStyle w:val="StyleUnderline"/>
        </w:rPr>
        <w:t xml:space="preserve">epartment of </w:t>
      </w:r>
      <w:r w:rsidRPr="00695CBE">
        <w:rPr>
          <w:rStyle w:val="StyleUnderline"/>
          <w:highlight w:val="green"/>
        </w:rPr>
        <w:t>V</w:t>
      </w:r>
      <w:r w:rsidRPr="00B849BB">
        <w:rPr>
          <w:rStyle w:val="StyleUnderline"/>
        </w:rPr>
        <w:t xml:space="preserve">eterans </w:t>
      </w:r>
      <w:r w:rsidRPr="00695CBE">
        <w:rPr>
          <w:rStyle w:val="StyleUnderline"/>
          <w:highlight w:val="green"/>
        </w:rPr>
        <w:t>A</w:t>
      </w:r>
      <w:r w:rsidRPr="00B849BB">
        <w:rPr>
          <w:rStyle w:val="StyleUnderline"/>
        </w:rPr>
        <w:t>ffairs</w:t>
      </w:r>
      <w:r w:rsidRPr="000C2970">
        <w:rPr>
          <w:sz w:val="16"/>
        </w:rPr>
        <w:t xml:space="preserve">, </w:t>
      </w:r>
      <w:r w:rsidRPr="00695CBE">
        <w:rPr>
          <w:rStyle w:val="StyleUnderline"/>
          <w:highlight w:val="green"/>
        </w:rPr>
        <w:t xml:space="preserve">a </w:t>
      </w:r>
      <w:r w:rsidRPr="00695CBE">
        <w:rPr>
          <w:rStyle w:val="Emphasis"/>
          <w:highlight w:val="green"/>
        </w:rPr>
        <w:t>senior official</w:t>
      </w:r>
      <w:r w:rsidRPr="00695CBE">
        <w:rPr>
          <w:rStyle w:val="StyleUnderline"/>
          <w:highlight w:val="green"/>
        </w:rPr>
        <w:t xml:space="preserve"> warned</w:t>
      </w:r>
      <w:r w:rsidRPr="00B849BB">
        <w:rPr>
          <w:rStyle w:val="StyleUnderline"/>
        </w:rPr>
        <w:t xml:space="preserve"> employees in an email that virtual </w:t>
      </w:r>
      <w:r w:rsidRPr="00695CBE">
        <w:rPr>
          <w:rStyle w:val="StyleUnderline"/>
          <w:highlight w:val="green"/>
        </w:rPr>
        <w:t xml:space="preserve">meetings were being </w:t>
      </w:r>
      <w:r w:rsidRPr="00695CBE">
        <w:rPr>
          <w:rStyle w:val="Emphasis"/>
          <w:highlight w:val="green"/>
        </w:rPr>
        <w:t>secretly recorded</w:t>
      </w:r>
      <w:r w:rsidRPr="000C2970">
        <w:rPr>
          <w:sz w:val="16"/>
        </w:rPr>
        <w:t>. Anyone dissatisfied with Donald Trump’s decisions should be careful about voicing their opinions, the official cautioned.</w:t>
      </w:r>
    </w:p>
    <w:p w14:paraId="261FECA3" w14:textId="77777777" w:rsidR="00111BB1" w:rsidRPr="000C2970" w:rsidRDefault="00111BB1" w:rsidP="00111BB1">
      <w:pPr>
        <w:rPr>
          <w:sz w:val="16"/>
        </w:rPr>
      </w:pPr>
      <w:r w:rsidRPr="00B849BB">
        <w:rPr>
          <w:rStyle w:val="StyleUnderline"/>
        </w:rPr>
        <w:t xml:space="preserve">Over </w:t>
      </w:r>
      <w:r w:rsidRPr="00695CBE">
        <w:rPr>
          <w:rStyle w:val="StyleUnderline"/>
          <w:highlight w:val="green"/>
        </w:rPr>
        <w:t>at</w:t>
      </w:r>
      <w:r w:rsidRPr="00B849BB">
        <w:rPr>
          <w:rStyle w:val="StyleUnderline"/>
        </w:rPr>
        <w:t xml:space="preserve"> the </w:t>
      </w:r>
      <w:r w:rsidRPr="00695CBE">
        <w:rPr>
          <w:rStyle w:val="Emphasis"/>
          <w:highlight w:val="green"/>
        </w:rPr>
        <w:t>state</w:t>
      </w:r>
      <w:r w:rsidRPr="00B849BB">
        <w:rPr>
          <w:rStyle w:val="StyleUnderline"/>
        </w:rPr>
        <w:t xml:space="preserve"> department</w:t>
      </w:r>
      <w:r w:rsidRPr="000C2970">
        <w:rPr>
          <w:sz w:val="16"/>
        </w:rPr>
        <w:t xml:space="preserve">, </w:t>
      </w:r>
      <w:r w:rsidRPr="00695CBE">
        <w:rPr>
          <w:rStyle w:val="StyleUnderline"/>
          <w:highlight w:val="green"/>
        </w:rPr>
        <w:t xml:space="preserve">IT staff said </w:t>
      </w:r>
      <w:r w:rsidRPr="00695CBE">
        <w:rPr>
          <w:rStyle w:val="Emphasis"/>
          <w:highlight w:val="green"/>
        </w:rPr>
        <w:t>new</w:t>
      </w:r>
      <w:r w:rsidRPr="00695CBE">
        <w:rPr>
          <w:rStyle w:val="StyleUnderline"/>
          <w:highlight w:val="green"/>
        </w:rPr>
        <w:t xml:space="preserve"> </w:t>
      </w:r>
      <w:r w:rsidRPr="00695CBE">
        <w:rPr>
          <w:rStyle w:val="Emphasis"/>
          <w:highlight w:val="green"/>
        </w:rPr>
        <w:t>monitoring software</w:t>
      </w:r>
      <w:r w:rsidRPr="00695CBE">
        <w:rPr>
          <w:rStyle w:val="StyleUnderline"/>
          <w:highlight w:val="green"/>
        </w:rPr>
        <w:t xml:space="preserve"> had been loaded on to computers</w:t>
      </w:r>
      <w:r w:rsidRPr="000C2970">
        <w:rPr>
          <w:sz w:val="16"/>
        </w:rPr>
        <w:t xml:space="preserve">. </w:t>
      </w:r>
      <w:r w:rsidRPr="00B849BB">
        <w:rPr>
          <w:rStyle w:val="StyleUnderline"/>
        </w:rPr>
        <w:t>Some staffers had started using white noise machines in their offices</w:t>
      </w:r>
      <w:r w:rsidRPr="000C2970">
        <w:rPr>
          <w:sz w:val="16"/>
        </w:rPr>
        <w:t xml:space="preserve">, or even turned on an office breakroom sink, </w:t>
      </w:r>
      <w:r w:rsidRPr="00B849BB">
        <w:rPr>
          <w:rStyle w:val="StyleUnderline"/>
        </w:rPr>
        <w:t>to muffle conversations</w:t>
      </w:r>
      <w:r w:rsidRPr="000C2970">
        <w:rPr>
          <w:sz w:val="16"/>
        </w:rPr>
        <w:t xml:space="preserve"> in case there might be any hot mics within range.</w:t>
      </w:r>
    </w:p>
    <w:p w14:paraId="31C5E7C8" w14:textId="77777777" w:rsidR="00111BB1" w:rsidRPr="000C2970" w:rsidRDefault="00111BB1" w:rsidP="00111BB1">
      <w:pPr>
        <w:rPr>
          <w:sz w:val="16"/>
        </w:rPr>
      </w:pPr>
      <w:r w:rsidRPr="00B849BB">
        <w:rPr>
          <w:rStyle w:val="StyleUnderline"/>
        </w:rPr>
        <w:t>A supervisor at one water management organization</w:t>
      </w:r>
      <w:r w:rsidRPr="000C2970">
        <w:rPr>
          <w:sz w:val="16"/>
        </w:rPr>
        <w:t xml:space="preserve"> that works closely with the Environmental Protection Agency </w:t>
      </w:r>
      <w:r w:rsidRPr="00B849BB">
        <w:rPr>
          <w:rStyle w:val="StyleUnderline"/>
        </w:rPr>
        <w:t xml:space="preserve">sent a warning to staffers that their </w:t>
      </w:r>
      <w:r w:rsidRPr="00695CBE">
        <w:rPr>
          <w:rStyle w:val="Emphasis"/>
          <w:highlight w:val="green"/>
        </w:rPr>
        <w:t>meetings</w:t>
      </w:r>
      <w:r w:rsidRPr="00695CBE">
        <w:rPr>
          <w:rStyle w:val="StyleUnderline"/>
          <w:highlight w:val="green"/>
        </w:rPr>
        <w:t xml:space="preserve"> and </w:t>
      </w:r>
      <w:r w:rsidRPr="00695CBE">
        <w:rPr>
          <w:rStyle w:val="Emphasis"/>
          <w:highlight w:val="green"/>
        </w:rPr>
        <w:t>phone calls</w:t>
      </w:r>
      <w:r w:rsidRPr="00B849BB">
        <w:rPr>
          <w:rStyle w:val="StyleUnderline"/>
        </w:rPr>
        <w:t xml:space="preserve"> with the agency </w:t>
      </w:r>
      <w:r w:rsidRPr="00695CBE">
        <w:rPr>
          <w:rStyle w:val="StyleUnderline"/>
          <w:highlight w:val="green"/>
        </w:rPr>
        <w:t xml:space="preserve">were being </w:t>
      </w:r>
      <w:r w:rsidRPr="00695CBE">
        <w:rPr>
          <w:rStyle w:val="Emphasis"/>
          <w:highlight w:val="green"/>
        </w:rPr>
        <w:t>monitored</w:t>
      </w:r>
      <w:r w:rsidRPr="00695CBE">
        <w:rPr>
          <w:rStyle w:val="StyleUnderline"/>
          <w:highlight w:val="green"/>
        </w:rPr>
        <w:t xml:space="preserve"> by</w:t>
      </w:r>
      <w:r w:rsidRPr="00B849BB">
        <w:rPr>
          <w:rStyle w:val="StyleUnderline"/>
        </w:rPr>
        <w:t xml:space="preserve"> an </w:t>
      </w:r>
      <w:r w:rsidRPr="00695CBE">
        <w:rPr>
          <w:rStyle w:val="Emphasis"/>
          <w:highlight w:val="green"/>
        </w:rPr>
        <w:t>a</w:t>
      </w:r>
      <w:r w:rsidRPr="00695CBE">
        <w:rPr>
          <w:rStyle w:val="StyleUnderline"/>
        </w:rPr>
        <w:t>r</w:t>
      </w:r>
      <w:r w:rsidRPr="00B849BB">
        <w:rPr>
          <w:rStyle w:val="StyleUnderline"/>
        </w:rPr>
        <w:t xml:space="preserve">tificial </w:t>
      </w:r>
      <w:r w:rsidRPr="00695CBE">
        <w:rPr>
          <w:rStyle w:val="Emphasis"/>
          <w:highlight w:val="green"/>
        </w:rPr>
        <w:t>i</w:t>
      </w:r>
      <w:r w:rsidRPr="00B849BB">
        <w:rPr>
          <w:rStyle w:val="StyleUnderline"/>
        </w:rPr>
        <w:t>ntelligence tool</w:t>
      </w:r>
      <w:r w:rsidRPr="000C2970">
        <w:rPr>
          <w:sz w:val="16"/>
        </w:rPr>
        <w:t>.</w:t>
      </w:r>
    </w:p>
    <w:p w14:paraId="1059B0D6" w14:textId="77777777" w:rsidR="00111BB1" w:rsidRPr="000C2970" w:rsidRDefault="00111BB1" w:rsidP="00111BB1">
      <w:pPr>
        <w:rPr>
          <w:sz w:val="16"/>
        </w:rPr>
      </w:pPr>
      <w:r w:rsidRPr="00695CBE">
        <w:rPr>
          <w:rStyle w:val="StyleUnderline"/>
          <w:highlight w:val="green"/>
        </w:rPr>
        <w:t>Anecdotes</w:t>
      </w:r>
      <w:r w:rsidRPr="00B849BB">
        <w:rPr>
          <w:rStyle w:val="StyleUnderline"/>
        </w:rPr>
        <w:t xml:space="preserve"> like these </w:t>
      </w:r>
      <w:r w:rsidRPr="00695CBE">
        <w:rPr>
          <w:rStyle w:val="StyleUnderline"/>
          <w:highlight w:val="green"/>
        </w:rPr>
        <w:t xml:space="preserve">are </w:t>
      </w:r>
      <w:r w:rsidRPr="00695CBE">
        <w:rPr>
          <w:rStyle w:val="Emphasis"/>
          <w:highlight w:val="green"/>
        </w:rPr>
        <w:t>rife</w:t>
      </w:r>
      <w:r w:rsidRPr="00695CBE">
        <w:rPr>
          <w:rStyle w:val="StyleUnderline"/>
          <w:highlight w:val="green"/>
        </w:rPr>
        <w:t xml:space="preserve"> among federal employees</w:t>
      </w:r>
      <w:r w:rsidRPr="00B849BB">
        <w:rPr>
          <w:rStyle w:val="StyleUnderline"/>
        </w:rPr>
        <w:t xml:space="preserve"> now</w:t>
      </w:r>
      <w:r w:rsidRPr="000C2970">
        <w:rPr>
          <w:sz w:val="16"/>
        </w:rPr>
        <w:t xml:space="preserve">, </w:t>
      </w:r>
      <w:r w:rsidRPr="00695CBE">
        <w:rPr>
          <w:rStyle w:val="StyleUnderline"/>
          <w:highlight w:val="green"/>
        </w:rPr>
        <w:t>amid fears</w:t>
      </w:r>
      <w:r w:rsidRPr="000C2970">
        <w:rPr>
          <w:sz w:val="16"/>
        </w:rPr>
        <w:t xml:space="preserve"> that senior agency leaders or agents from Elon </w:t>
      </w:r>
      <w:r w:rsidRPr="00695CBE">
        <w:rPr>
          <w:rStyle w:val="StyleUnderline"/>
          <w:highlight w:val="green"/>
        </w:rPr>
        <w:t>Musk’s</w:t>
      </w:r>
      <w:r w:rsidRPr="000C2970">
        <w:rPr>
          <w:sz w:val="16"/>
        </w:rPr>
        <w:t xml:space="preserve"> so-called “</w:t>
      </w:r>
      <w:r w:rsidRPr="00B849BB">
        <w:rPr>
          <w:rStyle w:val="StyleUnderline"/>
        </w:rPr>
        <w:t>department of government efficiency</w:t>
      </w:r>
      <w:r w:rsidRPr="000C2970">
        <w:rPr>
          <w:sz w:val="16"/>
        </w:rPr>
        <w:t xml:space="preserve">” </w:t>
      </w:r>
      <w:r w:rsidRPr="00B849BB">
        <w:rPr>
          <w:rStyle w:val="StyleUnderline"/>
        </w:rPr>
        <w:t>may be snooping on conversations</w:t>
      </w:r>
      <w:r w:rsidRPr="000C2970">
        <w:rPr>
          <w:sz w:val="16"/>
        </w:rPr>
        <w:t xml:space="preserve">, </w:t>
      </w:r>
      <w:r w:rsidRPr="00B849BB">
        <w:rPr>
          <w:rStyle w:val="StyleUnderline"/>
        </w:rPr>
        <w:t>using software to track computer activity and</w:t>
      </w:r>
      <w:r w:rsidRPr="000C2970">
        <w:rPr>
          <w:sz w:val="16"/>
        </w:rPr>
        <w:t xml:space="preserve">, possibly, </w:t>
      </w:r>
      <w:r w:rsidRPr="00695CBE">
        <w:rPr>
          <w:rStyle w:val="StyleUnderline"/>
          <w:highlight w:val="green"/>
        </w:rPr>
        <w:t>using</w:t>
      </w:r>
      <w:r w:rsidRPr="00B849BB">
        <w:rPr>
          <w:rStyle w:val="StyleUnderline"/>
        </w:rPr>
        <w:t xml:space="preserve"> </w:t>
      </w:r>
      <w:r w:rsidRPr="00695CBE">
        <w:rPr>
          <w:rStyle w:val="Emphasis"/>
          <w:highlight w:val="green"/>
        </w:rPr>
        <w:t>a</w:t>
      </w:r>
      <w:r w:rsidRPr="00B849BB">
        <w:rPr>
          <w:rStyle w:val="StyleUnderline"/>
        </w:rPr>
        <w:t xml:space="preserve">rtificial </w:t>
      </w:r>
      <w:r w:rsidRPr="00695CBE">
        <w:rPr>
          <w:rStyle w:val="Emphasis"/>
          <w:highlight w:val="green"/>
        </w:rPr>
        <w:t>i</w:t>
      </w:r>
      <w:r w:rsidRPr="00B849BB">
        <w:rPr>
          <w:rStyle w:val="StyleUnderline"/>
        </w:rPr>
        <w:t xml:space="preserve">ntelligence </w:t>
      </w:r>
      <w:r w:rsidRPr="00695CBE">
        <w:rPr>
          <w:rStyle w:val="StyleUnderline"/>
          <w:highlight w:val="green"/>
        </w:rPr>
        <w:t xml:space="preserve">to </w:t>
      </w:r>
      <w:r w:rsidRPr="00695CBE">
        <w:rPr>
          <w:rStyle w:val="Emphasis"/>
          <w:highlight w:val="green"/>
        </w:rPr>
        <w:t>scan</w:t>
      </w:r>
      <w:r w:rsidRPr="00695CBE">
        <w:rPr>
          <w:rStyle w:val="StyleUnderline"/>
          <w:highlight w:val="green"/>
        </w:rPr>
        <w:t xml:space="preserve"> for </w:t>
      </w:r>
      <w:r w:rsidRPr="00695CBE">
        <w:rPr>
          <w:rStyle w:val="Emphasis"/>
          <w:highlight w:val="green"/>
        </w:rPr>
        <w:t>disloyalty</w:t>
      </w:r>
      <w:r w:rsidRPr="00695CBE">
        <w:rPr>
          <w:rStyle w:val="StyleUnderline"/>
          <w:highlight w:val="green"/>
        </w:rPr>
        <w:t xml:space="preserve"> or mentions of</w:t>
      </w:r>
      <w:r w:rsidRPr="00B849BB">
        <w:rPr>
          <w:rStyle w:val="StyleUnderline"/>
        </w:rPr>
        <w:t xml:space="preserve"> diversity</w:t>
      </w:r>
      <w:r w:rsidRPr="000C2970">
        <w:rPr>
          <w:sz w:val="16"/>
        </w:rPr>
        <w:t xml:space="preserve">, </w:t>
      </w:r>
      <w:r w:rsidRPr="00B849BB">
        <w:rPr>
          <w:rStyle w:val="StyleUnderline"/>
        </w:rPr>
        <w:t xml:space="preserve">equity and inclusion </w:t>
      </w:r>
      <w:r w:rsidRPr="00695CBE">
        <w:rPr>
          <w:rStyle w:val="StyleUnderline"/>
          <w:highlight w:val="green"/>
        </w:rPr>
        <w:t>(</w:t>
      </w:r>
      <w:r w:rsidRPr="00695CBE">
        <w:rPr>
          <w:rStyle w:val="Emphasis"/>
          <w:highlight w:val="green"/>
        </w:rPr>
        <w:t>DEI</w:t>
      </w:r>
      <w:r w:rsidRPr="00695CBE">
        <w:rPr>
          <w:rStyle w:val="StyleUnderline"/>
          <w:highlight w:val="green"/>
        </w:rPr>
        <w:t xml:space="preserve">) </w:t>
      </w:r>
      <w:r w:rsidRPr="00695CBE">
        <w:rPr>
          <w:rStyle w:val="Emphasis"/>
          <w:highlight w:val="green"/>
        </w:rPr>
        <w:t>buzzwords</w:t>
      </w:r>
      <w:r w:rsidRPr="000C2970">
        <w:rPr>
          <w:sz w:val="16"/>
        </w:rPr>
        <w:t xml:space="preserve">. </w:t>
      </w:r>
      <w:r w:rsidRPr="00695CBE">
        <w:rPr>
          <w:rStyle w:val="StyleUnderline"/>
          <w:highlight w:val="green"/>
        </w:rPr>
        <w:t xml:space="preserve">Many </w:t>
      </w:r>
      <w:r w:rsidRPr="00695CBE">
        <w:rPr>
          <w:rStyle w:val="Emphasis"/>
          <w:highlight w:val="green"/>
        </w:rPr>
        <w:t>fear</w:t>
      </w:r>
      <w:r w:rsidRPr="00695CBE">
        <w:rPr>
          <w:rStyle w:val="StyleUnderline"/>
          <w:highlight w:val="green"/>
        </w:rPr>
        <w:t xml:space="preserve"> </w:t>
      </w:r>
      <w:r w:rsidRPr="00695CBE">
        <w:rPr>
          <w:rStyle w:val="Emphasis"/>
          <w:highlight w:val="green"/>
        </w:rPr>
        <w:t>losing their jobs</w:t>
      </w:r>
      <w:r w:rsidRPr="000C2970">
        <w:rPr>
          <w:sz w:val="16"/>
        </w:rPr>
        <w:t>, as thousands already have.</w:t>
      </w:r>
    </w:p>
    <w:p w14:paraId="5BE1B8AA" w14:textId="77777777" w:rsidR="00111BB1" w:rsidRPr="000C2970" w:rsidRDefault="00111BB1" w:rsidP="00111BB1">
      <w:pPr>
        <w:rPr>
          <w:sz w:val="16"/>
        </w:rPr>
      </w:pPr>
      <w:r w:rsidRPr="000C2970">
        <w:rPr>
          <w:sz w:val="16"/>
        </w:rPr>
        <w:t>“</w:t>
      </w:r>
      <w:r w:rsidRPr="000C2970">
        <w:rPr>
          <w:rStyle w:val="StyleUnderline"/>
        </w:rPr>
        <w:t xml:space="preserve">It’s like being in a </w:t>
      </w:r>
      <w:r w:rsidRPr="000C2970">
        <w:rPr>
          <w:rStyle w:val="Emphasis"/>
        </w:rPr>
        <w:t>horror film</w:t>
      </w:r>
      <w:r w:rsidRPr="000C2970">
        <w:rPr>
          <w:rStyle w:val="StyleUnderline"/>
        </w:rPr>
        <w:t xml:space="preserve"> where you </w:t>
      </w:r>
      <w:r w:rsidRPr="000C2970">
        <w:rPr>
          <w:rStyle w:val="Emphasis"/>
        </w:rPr>
        <w:t>know</w:t>
      </w:r>
      <w:r w:rsidRPr="000C2970">
        <w:rPr>
          <w:rStyle w:val="StyleUnderline"/>
        </w:rPr>
        <w:t xml:space="preserve"> something out there [wants] to kill you but you never know when or how or who it is</w:t>
      </w:r>
      <w:r w:rsidRPr="000C2970">
        <w:rPr>
          <w:sz w:val="16"/>
        </w:rPr>
        <w:t xml:space="preserve">,” </w:t>
      </w:r>
      <w:r w:rsidRPr="000C2970">
        <w:rPr>
          <w:rStyle w:val="StyleUnderline"/>
        </w:rPr>
        <w:t>one employee from the US Department of Housing and Urban Development said</w:t>
      </w:r>
      <w:r w:rsidRPr="000C2970">
        <w:rPr>
          <w:sz w:val="16"/>
        </w:rPr>
        <w:t>.</w:t>
      </w:r>
    </w:p>
    <w:p w14:paraId="7D763110" w14:textId="77777777" w:rsidR="00111BB1" w:rsidRPr="000C2970" w:rsidRDefault="00111BB1" w:rsidP="00111BB1">
      <w:pPr>
        <w:rPr>
          <w:sz w:val="16"/>
        </w:rPr>
      </w:pPr>
      <w:r w:rsidRPr="000C2970">
        <w:rPr>
          <w:rStyle w:val="StyleUnderline"/>
        </w:rPr>
        <w:t xml:space="preserve">These details arose from conversations with </w:t>
      </w:r>
      <w:r w:rsidRPr="000C2970">
        <w:rPr>
          <w:rStyle w:val="Emphasis"/>
        </w:rPr>
        <w:t>more than</w:t>
      </w:r>
      <w:r w:rsidRPr="000C2970">
        <w:rPr>
          <w:rStyle w:val="StyleUnderline"/>
        </w:rPr>
        <w:t xml:space="preserve"> </w:t>
      </w:r>
      <w:r w:rsidRPr="000C2970">
        <w:rPr>
          <w:rStyle w:val="Emphasis"/>
        </w:rPr>
        <w:t>two dozen</w:t>
      </w:r>
      <w:r w:rsidRPr="000C2970">
        <w:rPr>
          <w:rStyle w:val="StyleUnderline"/>
        </w:rPr>
        <w:t xml:space="preserve"> federal employees</w:t>
      </w:r>
      <w:r w:rsidRPr="000C2970">
        <w:rPr>
          <w:sz w:val="16"/>
        </w:rPr>
        <w:t xml:space="preserve"> who spoke with the Guardian and Crooked Media’s What a Day newsletter, and shared emails from agency officials and screengrabs.</w:t>
      </w:r>
    </w:p>
    <w:p w14:paraId="3A4534D0" w14:textId="77777777" w:rsidR="00111BB1" w:rsidRPr="000C2970" w:rsidRDefault="00111BB1" w:rsidP="00111BB1">
      <w:pPr>
        <w:rPr>
          <w:sz w:val="16"/>
        </w:rPr>
      </w:pPr>
      <w:r w:rsidRPr="000C2970">
        <w:rPr>
          <w:rStyle w:val="StyleUnderline"/>
        </w:rPr>
        <w:t xml:space="preserve">The </w:t>
      </w:r>
      <w:r w:rsidRPr="00695CBE">
        <w:rPr>
          <w:rStyle w:val="StyleUnderline"/>
          <w:highlight w:val="green"/>
        </w:rPr>
        <w:t xml:space="preserve">employees described a </w:t>
      </w:r>
      <w:r w:rsidRPr="00695CBE">
        <w:rPr>
          <w:rStyle w:val="Emphasis"/>
          <w:highlight w:val="green"/>
        </w:rPr>
        <w:t>culture of fear</w:t>
      </w:r>
      <w:r w:rsidRPr="000C2970">
        <w:rPr>
          <w:rStyle w:val="StyleUnderline"/>
        </w:rPr>
        <w:t xml:space="preserve"> among those who remain in the federal workforce</w:t>
      </w:r>
      <w:r w:rsidRPr="000C2970">
        <w:rPr>
          <w:sz w:val="16"/>
        </w:rPr>
        <w:t>, after waves of layoffs left many of their peers unemployed or stuck in professional limbo amid confusing and unresolved legal cases.</w:t>
      </w:r>
    </w:p>
    <w:p w14:paraId="0C07EF19" w14:textId="77777777" w:rsidR="00111BB1" w:rsidRPr="000C2970" w:rsidRDefault="00111BB1" w:rsidP="00111BB1">
      <w:pPr>
        <w:rPr>
          <w:sz w:val="16"/>
        </w:rPr>
      </w:pPr>
      <w:r w:rsidRPr="000C2970">
        <w:rPr>
          <w:sz w:val="16"/>
        </w:rPr>
        <w:t xml:space="preserve">The US government has long been transparent with federal employees about its ability to monitor them with software. But now, </w:t>
      </w:r>
      <w:r w:rsidRPr="000C2970">
        <w:rPr>
          <w:rStyle w:val="StyleUnderline"/>
        </w:rPr>
        <w:t>top officials across the government are warning employees to exercise extreme caution</w:t>
      </w:r>
      <w:r w:rsidRPr="000C2970">
        <w:rPr>
          <w:sz w:val="16"/>
        </w:rPr>
        <w:t xml:space="preserve">, </w:t>
      </w:r>
      <w:r w:rsidRPr="000C2970">
        <w:rPr>
          <w:rStyle w:val="StyleUnderline"/>
        </w:rPr>
        <w:t>over fears about what this administration might do with the information</w:t>
      </w:r>
      <w:r w:rsidRPr="000C2970">
        <w:rPr>
          <w:sz w:val="16"/>
        </w:rPr>
        <w:t xml:space="preserve">, </w:t>
      </w:r>
      <w:r w:rsidRPr="000C2970">
        <w:rPr>
          <w:rStyle w:val="StyleUnderline"/>
        </w:rPr>
        <w:t>what technology might be used</w:t>
      </w:r>
      <w:r w:rsidRPr="000C2970">
        <w:rPr>
          <w:sz w:val="16"/>
        </w:rPr>
        <w:t>, who would receive the information and whether stray talk might form the basis for fresh job cuts.</w:t>
      </w:r>
    </w:p>
    <w:p w14:paraId="276C5C43" w14:textId="77777777" w:rsidR="00111BB1" w:rsidRPr="000C2970" w:rsidRDefault="00111BB1" w:rsidP="00111BB1">
      <w:pPr>
        <w:rPr>
          <w:sz w:val="16"/>
        </w:rPr>
      </w:pPr>
      <w:r w:rsidRPr="000C2970">
        <w:rPr>
          <w:sz w:val="16"/>
        </w:rPr>
        <w:t xml:space="preserve">Trump administration representatives denied some of the assertions and concerns raised by sources for this article, but didn’t respond to all of them. </w:t>
      </w:r>
      <w:r w:rsidRPr="000C2970">
        <w:rPr>
          <w:rStyle w:val="StyleUnderline"/>
        </w:rPr>
        <w:t>The EPA denied recording meetings</w:t>
      </w:r>
      <w:r w:rsidRPr="000C2970">
        <w:rPr>
          <w:sz w:val="16"/>
        </w:rPr>
        <w:t xml:space="preserve">, </w:t>
      </w:r>
      <w:r w:rsidRPr="000C2970">
        <w:rPr>
          <w:rStyle w:val="StyleUnderline"/>
        </w:rPr>
        <w:t>but didn’t specifically address the use of artificial intelligence</w:t>
      </w:r>
      <w:r w:rsidRPr="000C2970">
        <w:rPr>
          <w:sz w:val="16"/>
        </w:rPr>
        <w:t>. The state department denied monitoring for loyalty or other “ridiculous purposes” but also said the department had been clear about employees’ “expectations of privacy” when it comes to national security. Other agencies, including the Department of Veterans Affairs and the education department, didn’t respond to requests for comment.</w:t>
      </w:r>
    </w:p>
    <w:p w14:paraId="031C4970" w14:textId="77777777" w:rsidR="00111BB1" w:rsidRPr="000C2970" w:rsidRDefault="00111BB1" w:rsidP="00111BB1">
      <w:pPr>
        <w:rPr>
          <w:sz w:val="16"/>
        </w:rPr>
      </w:pPr>
      <w:r w:rsidRPr="000C2970">
        <w:rPr>
          <w:sz w:val="16"/>
        </w:rPr>
        <w:t>The White House issued a blanket denial.</w:t>
      </w:r>
    </w:p>
    <w:p w14:paraId="6F3A1205" w14:textId="77777777" w:rsidR="00111BB1" w:rsidRPr="000C2970" w:rsidRDefault="00111BB1" w:rsidP="00111BB1">
      <w:pPr>
        <w:rPr>
          <w:sz w:val="16"/>
        </w:rPr>
      </w:pPr>
      <w:r w:rsidRPr="000C2970">
        <w:rPr>
          <w:sz w:val="16"/>
        </w:rPr>
        <w:t>“Fake reporters are willing to draft up any sensationalist, totally fake stories for clicks, instead of spending their time and effort on real reporting. None of this story is true, and another fake news reporter is once again missing the point of Doge – saving the American people billions of dollars from waste, fraud, and abuse,” Taylor Rogers, a White House spokesperson, wrote in an email.</w:t>
      </w:r>
    </w:p>
    <w:p w14:paraId="21D23CD6" w14:textId="77777777" w:rsidR="00111BB1" w:rsidRPr="000C2970" w:rsidRDefault="00111BB1" w:rsidP="00111BB1">
      <w:pPr>
        <w:rPr>
          <w:sz w:val="16"/>
        </w:rPr>
      </w:pPr>
      <w:r w:rsidRPr="000C2970">
        <w:rPr>
          <w:rStyle w:val="StyleUnderline"/>
        </w:rPr>
        <w:t>A manager at the Association of Clean Water Administrators (ACWA)</w:t>
      </w:r>
      <w:r w:rsidRPr="000C2970">
        <w:rPr>
          <w:sz w:val="16"/>
        </w:rPr>
        <w:t xml:space="preserve">, which brings together state officials to work with the EPA on water quality and management, recently </w:t>
      </w:r>
      <w:r w:rsidRPr="000C2970">
        <w:rPr>
          <w:rStyle w:val="StyleUnderline"/>
        </w:rPr>
        <w:t>distributed an email warning staffers</w:t>
      </w:r>
      <w:r w:rsidRPr="000C2970">
        <w:rPr>
          <w:sz w:val="16"/>
        </w:rPr>
        <w:t xml:space="preserve"> that </w:t>
      </w:r>
      <w:r w:rsidRPr="000C2970">
        <w:rPr>
          <w:rStyle w:val="StyleUnderline"/>
        </w:rPr>
        <w:t>meetings with EPA staffers may be monitored by AI</w:t>
      </w:r>
      <w:r w:rsidRPr="000C2970">
        <w:rPr>
          <w:sz w:val="16"/>
        </w:rPr>
        <w:t>.</w:t>
      </w:r>
    </w:p>
    <w:p w14:paraId="1974A141" w14:textId="77777777" w:rsidR="00111BB1" w:rsidRPr="000C2970" w:rsidRDefault="00111BB1" w:rsidP="00111BB1">
      <w:pPr>
        <w:rPr>
          <w:sz w:val="16"/>
        </w:rPr>
      </w:pPr>
      <w:r w:rsidRPr="000C2970">
        <w:rPr>
          <w:sz w:val="16"/>
        </w:rPr>
        <w:t>The email reads: “We recently learned that all EPA phones (landline/mobile), all Teams/Zoom virtual meetings, and calendar entries are being transcribed/monitored.”</w:t>
      </w:r>
    </w:p>
    <w:p w14:paraId="2A5B0757" w14:textId="77777777" w:rsidR="00111BB1" w:rsidRPr="000C2970" w:rsidRDefault="00111BB1" w:rsidP="00111BB1">
      <w:pPr>
        <w:rPr>
          <w:sz w:val="16"/>
        </w:rPr>
      </w:pPr>
      <w:r w:rsidRPr="000C2970">
        <w:rPr>
          <w:rStyle w:val="StyleUnderline"/>
        </w:rPr>
        <w:lastRenderedPageBreak/>
        <w:t xml:space="preserve">The information is then fed into “an </w:t>
      </w:r>
      <w:r w:rsidRPr="000C2970">
        <w:rPr>
          <w:rStyle w:val="Emphasis"/>
        </w:rPr>
        <w:t>AI tool</w:t>
      </w:r>
      <w:r w:rsidRPr="000C2970">
        <w:rPr>
          <w:rStyle w:val="StyleUnderline"/>
        </w:rPr>
        <w:t>” to be analyzed and scrutinized</w:t>
      </w:r>
      <w:r w:rsidRPr="000C2970">
        <w:rPr>
          <w:sz w:val="16"/>
        </w:rPr>
        <w:t>, the email’s author continues, adding “we saw” an AI notetaker listed as a participant in one of the meetings. “</w:t>
      </w:r>
      <w:r w:rsidRPr="000C2970">
        <w:rPr>
          <w:rStyle w:val="StyleUnderline"/>
        </w:rPr>
        <w:t>I do not know if DOGE is doing the analysis or … the agency itself</w:t>
      </w:r>
      <w:r w:rsidRPr="000C2970">
        <w:rPr>
          <w:sz w:val="16"/>
        </w:rPr>
        <w:t>,” the author writes. Participants aren’t being notified that the call is being transcribed, the email states.</w:t>
      </w:r>
    </w:p>
    <w:p w14:paraId="01356E73" w14:textId="77777777" w:rsidR="00111BB1" w:rsidRPr="000C2970" w:rsidRDefault="00111BB1" w:rsidP="00111BB1">
      <w:pPr>
        <w:rPr>
          <w:sz w:val="16"/>
        </w:rPr>
      </w:pPr>
      <w:r w:rsidRPr="000C2970">
        <w:rPr>
          <w:sz w:val="16"/>
        </w:rPr>
        <w:t>The EPA denied that it is recording meetings. It also didn’t specifically address the question of an AI tool.</w:t>
      </w:r>
    </w:p>
    <w:p w14:paraId="79DADD15" w14:textId="77777777" w:rsidR="00111BB1" w:rsidRPr="000C2970" w:rsidRDefault="00111BB1" w:rsidP="00111BB1">
      <w:pPr>
        <w:rPr>
          <w:sz w:val="16"/>
        </w:rPr>
      </w:pPr>
      <w:r w:rsidRPr="000C2970">
        <w:rPr>
          <w:sz w:val="16"/>
        </w:rPr>
        <w:t>“This is fake news,” an EPA spokesperson said in a statement. “EPA is not monitoring or transcribing phone calls, meetings, or calendar entries.”</w:t>
      </w:r>
    </w:p>
    <w:p w14:paraId="5C606E62" w14:textId="77777777" w:rsidR="00111BB1" w:rsidRPr="000C2970" w:rsidRDefault="00111BB1" w:rsidP="00111BB1">
      <w:pPr>
        <w:rPr>
          <w:sz w:val="16"/>
        </w:rPr>
      </w:pPr>
      <w:r w:rsidRPr="000C2970">
        <w:rPr>
          <w:sz w:val="16"/>
        </w:rPr>
        <w:t xml:space="preserve">But </w:t>
      </w:r>
      <w:r w:rsidRPr="00695CBE">
        <w:rPr>
          <w:rStyle w:val="StyleUnderline"/>
          <w:highlight w:val="green"/>
        </w:rPr>
        <w:t>Trump</w:t>
      </w:r>
      <w:r w:rsidRPr="000C2970">
        <w:rPr>
          <w:rStyle w:val="StyleUnderline"/>
        </w:rPr>
        <w:t xml:space="preserve"> political </w:t>
      </w:r>
      <w:r w:rsidRPr="00695CBE">
        <w:rPr>
          <w:rStyle w:val="StyleUnderline"/>
          <w:highlight w:val="green"/>
        </w:rPr>
        <w:t>appointees</w:t>
      </w:r>
      <w:r w:rsidRPr="000C2970">
        <w:rPr>
          <w:rStyle w:val="StyleUnderline"/>
        </w:rPr>
        <w:t xml:space="preserve"> have </w:t>
      </w:r>
      <w:r w:rsidRPr="00695CBE">
        <w:rPr>
          <w:rStyle w:val="StyleUnderline"/>
          <w:highlight w:val="green"/>
        </w:rPr>
        <w:t>told</w:t>
      </w:r>
      <w:r w:rsidRPr="000C2970">
        <w:rPr>
          <w:rStyle w:val="StyleUnderline"/>
        </w:rPr>
        <w:t xml:space="preserve"> EPA </w:t>
      </w:r>
      <w:r w:rsidRPr="00695CBE">
        <w:rPr>
          <w:rStyle w:val="StyleUnderline"/>
          <w:highlight w:val="green"/>
        </w:rPr>
        <w:t>managers</w:t>
      </w:r>
      <w:r w:rsidRPr="000C2970">
        <w:rPr>
          <w:rStyle w:val="StyleUnderline"/>
        </w:rPr>
        <w:t xml:space="preserve"> that </w:t>
      </w:r>
      <w:r w:rsidRPr="00695CBE">
        <w:rPr>
          <w:rStyle w:val="StyleUnderline"/>
          <w:highlight w:val="green"/>
        </w:rPr>
        <w:t>Musk’s</w:t>
      </w:r>
      <w:r w:rsidRPr="000C2970">
        <w:rPr>
          <w:rStyle w:val="StyleUnderline"/>
        </w:rPr>
        <w:t xml:space="preserve"> team is </w:t>
      </w:r>
      <w:r w:rsidRPr="00695CBE">
        <w:rPr>
          <w:rStyle w:val="StyleUnderline"/>
          <w:highlight w:val="green"/>
        </w:rPr>
        <w:t xml:space="preserve">implementing AI to </w:t>
      </w:r>
      <w:r w:rsidRPr="00695CBE">
        <w:rPr>
          <w:rStyle w:val="Emphasis"/>
          <w:highlight w:val="green"/>
        </w:rPr>
        <w:t>monitor workers</w:t>
      </w:r>
      <w:r w:rsidRPr="000C2970">
        <w:rPr>
          <w:rStyle w:val="StyleUnderline"/>
        </w:rPr>
        <w:t xml:space="preserve"> and look for </w:t>
      </w:r>
      <w:r w:rsidRPr="000C2970">
        <w:rPr>
          <w:rStyle w:val="Emphasis"/>
        </w:rPr>
        <w:t>disparaging comments</w:t>
      </w:r>
      <w:r w:rsidRPr="000C2970">
        <w:rPr>
          <w:rStyle w:val="StyleUnderline"/>
        </w:rPr>
        <w:t xml:space="preserve"> about Trump or Musk</w:t>
      </w:r>
      <w:r w:rsidRPr="000C2970">
        <w:rPr>
          <w:sz w:val="16"/>
        </w:rPr>
        <w:t>, according to a Reuters report.</w:t>
      </w:r>
    </w:p>
    <w:p w14:paraId="7A777F70" w14:textId="77777777" w:rsidR="00111BB1" w:rsidRPr="000C2970" w:rsidRDefault="00111BB1" w:rsidP="00111BB1">
      <w:pPr>
        <w:rPr>
          <w:sz w:val="16"/>
        </w:rPr>
      </w:pPr>
      <w:r w:rsidRPr="000C2970">
        <w:rPr>
          <w:sz w:val="16"/>
        </w:rPr>
        <w:t xml:space="preserve">During a meeting on Wednesday morning, </w:t>
      </w:r>
      <w:r w:rsidRPr="000C2970">
        <w:rPr>
          <w:rStyle w:val="StyleUnderline"/>
        </w:rPr>
        <w:t>EPA managers told employees that Doge was “using AI to scan through agency communications to find any anti-Musk</w:t>
      </w:r>
      <w:r w:rsidRPr="000C2970">
        <w:rPr>
          <w:sz w:val="16"/>
        </w:rPr>
        <w:t xml:space="preserve">, </w:t>
      </w:r>
      <w:r w:rsidRPr="000C2970">
        <w:rPr>
          <w:rStyle w:val="StyleUnderline"/>
        </w:rPr>
        <w:t>anti-Doge</w:t>
      </w:r>
      <w:r w:rsidRPr="000C2970">
        <w:rPr>
          <w:sz w:val="16"/>
        </w:rPr>
        <w:t xml:space="preserve">, </w:t>
      </w:r>
      <w:r w:rsidRPr="000C2970">
        <w:rPr>
          <w:rStyle w:val="StyleUnderline"/>
        </w:rPr>
        <w:t>or anti-Trump statements”</w:t>
      </w:r>
      <w:r w:rsidRPr="000C2970">
        <w:rPr>
          <w:sz w:val="16"/>
        </w:rPr>
        <w:t>, an employee told the Guardian and What a Day. Employees should be “very careful” about what they say in private messages and virtual meetings, the managers added.</w:t>
      </w:r>
    </w:p>
    <w:p w14:paraId="5560E3B9" w14:textId="77777777" w:rsidR="00111BB1" w:rsidRPr="000C2970" w:rsidRDefault="00111BB1" w:rsidP="00111BB1">
      <w:pPr>
        <w:rPr>
          <w:sz w:val="16"/>
        </w:rPr>
      </w:pPr>
      <w:r w:rsidRPr="000C2970">
        <w:rPr>
          <w:sz w:val="16"/>
        </w:rPr>
        <w:t>“I honestly just think the Doge spying is kind of pathetic,” the employee said. “If they’re that confident about what they’re doing, they wouldn’t be so paranoid.”</w:t>
      </w:r>
    </w:p>
    <w:p w14:paraId="010D09C0" w14:textId="77777777" w:rsidR="00111BB1" w:rsidRPr="000C2970" w:rsidRDefault="00111BB1" w:rsidP="00111BB1">
      <w:pPr>
        <w:rPr>
          <w:sz w:val="16"/>
        </w:rPr>
      </w:pPr>
      <w:r w:rsidRPr="000C2970">
        <w:rPr>
          <w:sz w:val="16"/>
        </w:rPr>
        <w:t>According to another email shared with the Guardian and What a Day, a Department of Veterans Affairs official also warned employees that virtual meetings were being secretly recorded.</w:t>
      </w:r>
    </w:p>
    <w:p w14:paraId="6C3BC08C" w14:textId="77777777" w:rsidR="00111BB1" w:rsidRPr="000C2970" w:rsidRDefault="00111BB1" w:rsidP="00111BB1">
      <w:pPr>
        <w:rPr>
          <w:sz w:val="16"/>
        </w:rPr>
      </w:pPr>
      <w:r w:rsidRPr="000C2970">
        <w:rPr>
          <w:sz w:val="16"/>
        </w:rPr>
        <w:t>The VA didn’t respond to a request for comment.</w:t>
      </w:r>
    </w:p>
    <w:p w14:paraId="4B56A4BC" w14:textId="77777777" w:rsidR="00111BB1" w:rsidRPr="000C2970" w:rsidRDefault="00111BB1" w:rsidP="00111BB1">
      <w:pPr>
        <w:rPr>
          <w:sz w:val="16"/>
        </w:rPr>
      </w:pPr>
      <w:r w:rsidRPr="000C2970">
        <w:rPr>
          <w:sz w:val="16"/>
        </w:rPr>
        <w:t>Top veterans affairs researchers across the country were recently put on administrative leave, according to an email obtained by What a Day. One of them was put on administrative leave for the “inappropriate distribution of VA material”, according to the internal email. But it’s not clear whether the individual was accused of speaking to the press or committing some other infraction.</w:t>
      </w:r>
    </w:p>
    <w:p w14:paraId="55FA98A3" w14:textId="77777777" w:rsidR="00111BB1" w:rsidRPr="000C2970" w:rsidRDefault="00111BB1" w:rsidP="00111BB1">
      <w:pPr>
        <w:rPr>
          <w:sz w:val="16"/>
        </w:rPr>
      </w:pPr>
      <w:r w:rsidRPr="000C2970">
        <w:rPr>
          <w:sz w:val="16"/>
        </w:rPr>
        <w:t>A representative for Doge did not respond to a request for comment.</w:t>
      </w:r>
    </w:p>
    <w:p w14:paraId="09BE84FA" w14:textId="77777777" w:rsidR="00111BB1" w:rsidRPr="000C2970" w:rsidRDefault="00111BB1" w:rsidP="00111BB1">
      <w:pPr>
        <w:rPr>
          <w:sz w:val="16"/>
        </w:rPr>
      </w:pPr>
      <w:r w:rsidRPr="000C2970">
        <w:rPr>
          <w:sz w:val="16"/>
        </w:rPr>
        <w:t>At the now-shuttered US Agency for International Development (USAID), employees said they discovered that their private communications were being monitored by leadership who arrived after Trump’s inauguration, prompting staff to abandon official channels altogether.</w:t>
      </w:r>
    </w:p>
    <w:p w14:paraId="6D00238A" w14:textId="77777777" w:rsidR="00111BB1" w:rsidRPr="000C2970" w:rsidRDefault="00111BB1" w:rsidP="00111BB1">
      <w:pPr>
        <w:rPr>
          <w:sz w:val="16"/>
        </w:rPr>
      </w:pPr>
      <w:r w:rsidRPr="000C2970">
        <w:rPr>
          <w:sz w:val="16"/>
        </w:rPr>
        <w:t>“They went into our chats, like our private group chats,” said a former USAID employee who lost their position during the mass firing wave in February. “It was [the acting administrator] Jason Gray, not Doge directly. But he was put in place when they fired everybody” because he knew the systems well.</w:t>
      </w:r>
    </w:p>
    <w:p w14:paraId="3960523B" w14:textId="77777777" w:rsidR="00111BB1" w:rsidRPr="000C2970" w:rsidRDefault="00111BB1" w:rsidP="00111BB1">
      <w:pPr>
        <w:rPr>
          <w:sz w:val="16"/>
        </w:rPr>
      </w:pPr>
      <w:r w:rsidRPr="000C2970">
        <w:rPr>
          <w:sz w:val="16"/>
        </w:rPr>
        <w:t>The intrusions became so blatant that Gray – who was also the agency’s chief information officer – suddenly appeared in one group chat with more than 40 contractors.</w:t>
      </w:r>
    </w:p>
    <w:p w14:paraId="3F3F66E4" w14:textId="77777777" w:rsidR="00111BB1" w:rsidRPr="000C2970" w:rsidRDefault="00111BB1" w:rsidP="00111BB1">
      <w:pPr>
        <w:rPr>
          <w:sz w:val="16"/>
        </w:rPr>
      </w:pPr>
      <w:r w:rsidRPr="000C2970">
        <w:rPr>
          <w:sz w:val="16"/>
        </w:rPr>
        <w:t>“We knew they were watching,” the former USAID employee, who was in the chat, said. “Everybody went on either Signal or WhatsApp because nobody was trusting [leadership] at that point.”</w:t>
      </w:r>
    </w:p>
    <w:p w14:paraId="7E5B2146" w14:textId="77777777" w:rsidR="00111BB1" w:rsidRPr="000C2970" w:rsidRDefault="00111BB1" w:rsidP="00111BB1">
      <w:pPr>
        <w:rPr>
          <w:sz w:val="16"/>
        </w:rPr>
      </w:pPr>
      <w:r w:rsidRPr="000C2970">
        <w:rPr>
          <w:sz w:val="16"/>
        </w:rPr>
        <w:t>Gray’s turbulent tenure culminated in USAID’s website being taken offline.</w:t>
      </w:r>
    </w:p>
    <w:p w14:paraId="09188294" w14:textId="77777777" w:rsidR="00111BB1" w:rsidRPr="000C2970" w:rsidRDefault="00111BB1" w:rsidP="00111BB1">
      <w:pPr>
        <w:rPr>
          <w:sz w:val="16"/>
        </w:rPr>
      </w:pPr>
      <w:r w:rsidRPr="000C2970">
        <w:rPr>
          <w:sz w:val="16"/>
        </w:rPr>
        <w:t>In February, IT staff at the state department warned some employees that monitoring software was being uploaded on to computers, according to an employee, who provided images showing a record of their individual keystrokes being tracked in the software.</w:t>
      </w:r>
    </w:p>
    <w:p w14:paraId="0C561CE5" w14:textId="77777777" w:rsidR="00111BB1" w:rsidRPr="000C2970" w:rsidRDefault="00111BB1" w:rsidP="00111BB1">
      <w:pPr>
        <w:rPr>
          <w:sz w:val="16"/>
        </w:rPr>
      </w:pPr>
      <w:r w:rsidRPr="000C2970">
        <w:rPr>
          <w:sz w:val="16"/>
        </w:rPr>
        <w:t>Others worry that Doge could begin combing through conversations for anti-Trump sentiments or diversity, equity and inclusion “buzzwords”, which could then be used as grounds to fire employees.</w:t>
      </w:r>
    </w:p>
    <w:p w14:paraId="5E9F2859" w14:textId="77777777" w:rsidR="00111BB1" w:rsidRPr="000C2970" w:rsidRDefault="00111BB1" w:rsidP="00111BB1">
      <w:pPr>
        <w:rPr>
          <w:sz w:val="16"/>
        </w:rPr>
      </w:pPr>
      <w:r w:rsidRPr="00695CBE">
        <w:rPr>
          <w:rStyle w:val="StyleUnderline"/>
          <w:highlight w:val="green"/>
        </w:rPr>
        <w:t>Supervisors</w:t>
      </w:r>
      <w:r w:rsidRPr="000C2970">
        <w:rPr>
          <w:rStyle w:val="StyleUnderline"/>
        </w:rPr>
        <w:t xml:space="preserve"> began </w:t>
      </w:r>
      <w:r w:rsidRPr="00695CBE">
        <w:rPr>
          <w:rStyle w:val="StyleUnderline"/>
          <w:highlight w:val="green"/>
        </w:rPr>
        <w:t>shar</w:t>
      </w:r>
      <w:r w:rsidRPr="000C2970">
        <w:rPr>
          <w:rStyle w:val="StyleUnderline"/>
        </w:rPr>
        <w:t xml:space="preserve">ing unofficial </w:t>
      </w:r>
      <w:r w:rsidRPr="00695CBE">
        <w:rPr>
          <w:rStyle w:val="StyleUnderline"/>
          <w:highlight w:val="green"/>
        </w:rPr>
        <w:t>guidance to</w:t>
      </w:r>
      <w:r w:rsidRPr="000C2970">
        <w:rPr>
          <w:rStyle w:val="StyleUnderline"/>
        </w:rPr>
        <w:t xml:space="preserve"> “</w:t>
      </w:r>
      <w:r w:rsidRPr="00695CBE">
        <w:rPr>
          <w:rStyle w:val="StyleUnderline"/>
          <w:highlight w:val="green"/>
        </w:rPr>
        <w:t>act as though</w:t>
      </w:r>
      <w:r w:rsidRPr="000C2970">
        <w:rPr>
          <w:rStyle w:val="StyleUnderline"/>
        </w:rPr>
        <w:t xml:space="preserve"> we are </w:t>
      </w:r>
      <w:r w:rsidRPr="00695CBE">
        <w:rPr>
          <w:rStyle w:val="Emphasis"/>
        </w:rPr>
        <w:t>always</w:t>
      </w:r>
      <w:r w:rsidRPr="000C2970">
        <w:rPr>
          <w:rStyle w:val="StyleUnderline"/>
        </w:rPr>
        <w:t xml:space="preserve"> </w:t>
      </w:r>
      <w:r w:rsidRPr="00695CBE">
        <w:rPr>
          <w:rStyle w:val="StyleUnderline"/>
          <w:highlight w:val="green"/>
        </w:rPr>
        <w:t xml:space="preserve">on a </w:t>
      </w:r>
      <w:r w:rsidRPr="00695CBE">
        <w:rPr>
          <w:rStyle w:val="Emphasis"/>
          <w:highlight w:val="green"/>
        </w:rPr>
        <w:t>hot mic</w:t>
      </w:r>
      <w:r w:rsidRPr="000C2970">
        <w:rPr>
          <w:rStyle w:val="StyleUnderline"/>
        </w:rPr>
        <w:t>”</w:t>
      </w:r>
      <w:r w:rsidRPr="000C2970">
        <w:rPr>
          <w:sz w:val="16"/>
        </w:rPr>
        <w:t>, the state department employee said.</w:t>
      </w:r>
    </w:p>
    <w:p w14:paraId="1ADBD027" w14:textId="77777777" w:rsidR="00111BB1" w:rsidRPr="000C2970" w:rsidRDefault="00111BB1" w:rsidP="00111BB1">
      <w:pPr>
        <w:rPr>
          <w:sz w:val="16"/>
        </w:rPr>
      </w:pPr>
      <w:r w:rsidRPr="000C2970">
        <w:rPr>
          <w:sz w:val="16"/>
        </w:rPr>
        <w:t>“We’re turning on sinks and shit to have conversations,” they added. “It’s really funny to think about the Dogebags sitting there, watching and learning in real time, that the ‘deep state’ is really a bunch of goobers just doing our boring jobs for middling pay.”</w:t>
      </w:r>
    </w:p>
    <w:p w14:paraId="7DCD1845" w14:textId="77777777" w:rsidR="00111BB1" w:rsidRPr="000C2970" w:rsidRDefault="00111BB1" w:rsidP="00111BB1">
      <w:pPr>
        <w:rPr>
          <w:sz w:val="16"/>
        </w:rPr>
      </w:pPr>
      <w:r w:rsidRPr="000C2970">
        <w:rPr>
          <w:sz w:val="16"/>
        </w:rPr>
        <w:t>A state department spokesperson said in a statement: “The state department is not monitoring its employees for loyalty or for other ridiculous purposes. The department has always been transparent with its employees on expectations of privacy in department facilities and on department networks and devices. Our focus in this regard is and always has been on preserving and protecting the national security of the United States.”</w:t>
      </w:r>
    </w:p>
    <w:p w14:paraId="4029006F" w14:textId="77777777" w:rsidR="00111BB1" w:rsidRPr="000C2970" w:rsidRDefault="00111BB1" w:rsidP="00111BB1">
      <w:pPr>
        <w:rPr>
          <w:sz w:val="16"/>
        </w:rPr>
      </w:pPr>
      <w:r w:rsidRPr="000C2970">
        <w:rPr>
          <w:rStyle w:val="StyleUnderline"/>
        </w:rPr>
        <w:t xml:space="preserve">Government </w:t>
      </w:r>
      <w:r w:rsidRPr="00695CBE">
        <w:rPr>
          <w:rStyle w:val="StyleUnderline"/>
          <w:highlight w:val="green"/>
        </w:rPr>
        <w:t xml:space="preserve">employees should </w:t>
      </w:r>
      <w:r w:rsidRPr="00695CBE">
        <w:rPr>
          <w:rStyle w:val="Emphasis"/>
          <w:highlight w:val="green"/>
        </w:rPr>
        <w:t>expect</w:t>
      </w:r>
      <w:r w:rsidRPr="000C2970">
        <w:rPr>
          <w:rStyle w:val="StyleUnderline"/>
        </w:rPr>
        <w:t xml:space="preserve"> that </w:t>
      </w:r>
      <w:r w:rsidRPr="00695CBE">
        <w:rPr>
          <w:rStyle w:val="StyleUnderline"/>
          <w:highlight w:val="green"/>
        </w:rPr>
        <w:t xml:space="preserve">they’re </w:t>
      </w:r>
      <w:r w:rsidRPr="00695CBE">
        <w:rPr>
          <w:rStyle w:val="Emphasis"/>
          <w:highlight w:val="green"/>
        </w:rPr>
        <w:t>being watched</w:t>
      </w:r>
      <w:r w:rsidRPr="000C2970">
        <w:rPr>
          <w:sz w:val="16"/>
        </w:rPr>
        <w:t>, top officials in the Department of Veterans Affairs said at an employee town hall in New England. “</w:t>
      </w:r>
      <w:r w:rsidRPr="000C2970">
        <w:rPr>
          <w:rStyle w:val="StyleUnderline"/>
        </w:rPr>
        <w:t xml:space="preserve">There shouldn’t be </w:t>
      </w:r>
      <w:r w:rsidRPr="000C2970">
        <w:rPr>
          <w:rStyle w:val="Emphasis"/>
        </w:rPr>
        <w:t>any</w:t>
      </w:r>
      <w:r w:rsidRPr="000C2970">
        <w:rPr>
          <w:rStyle w:val="StyleUnderline"/>
        </w:rPr>
        <w:t xml:space="preserve"> expectation of </w:t>
      </w:r>
      <w:r w:rsidRPr="000C2970">
        <w:rPr>
          <w:rStyle w:val="Emphasis"/>
        </w:rPr>
        <w:t>privacy</w:t>
      </w:r>
      <w:r w:rsidRPr="000C2970">
        <w:rPr>
          <w:sz w:val="16"/>
        </w:rPr>
        <w:t>,” an official told employees, according to a list of questions and answers at the town hall provided to What a Day.</w:t>
      </w:r>
    </w:p>
    <w:p w14:paraId="0002756D" w14:textId="77777777" w:rsidR="00111BB1" w:rsidRPr="000C2970" w:rsidRDefault="00111BB1" w:rsidP="00111BB1">
      <w:pPr>
        <w:rPr>
          <w:sz w:val="16"/>
        </w:rPr>
      </w:pPr>
      <w:r w:rsidRPr="000C2970">
        <w:rPr>
          <w:sz w:val="16"/>
        </w:rPr>
        <w:t>At the National Oceanic and Atmospheric Administration in February, managers warned some employees to be extra careful about what they say on calls, according to an employee. “I personally think they are watching us,” they said.</w:t>
      </w:r>
    </w:p>
    <w:p w14:paraId="795F7491" w14:textId="77777777" w:rsidR="00111BB1" w:rsidRPr="000C2970" w:rsidRDefault="00111BB1" w:rsidP="00111BB1">
      <w:pPr>
        <w:rPr>
          <w:sz w:val="16"/>
        </w:rPr>
      </w:pPr>
      <w:r w:rsidRPr="000C2970">
        <w:rPr>
          <w:sz w:val="16"/>
        </w:rPr>
        <w:t>Some workers at the education department are fearful of speaking out, describing the atmosphere as “total paranoia”. Doge has infiltrated the education department, where half of the staff has already been fired as Trump seeks to dismantle the entire agency.</w:t>
      </w:r>
    </w:p>
    <w:p w14:paraId="5E07D1B1" w14:textId="77777777" w:rsidR="00111BB1" w:rsidRPr="000C2970" w:rsidRDefault="00111BB1" w:rsidP="00111BB1">
      <w:pPr>
        <w:rPr>
          <w:sz w:val="16"/>
        </w:rPr>
      </w:pPr>
      <w:r w:rsidRPr="000C2970">
        <w:rPr>
          <w:sz w:val="16"/>
        </w:rPr>
        <w:t>“</w:t>
      </w:r>
      <w:r w:rsidRPr="000C2970">
        <w:rPr>
          <w:rStyle w:val="StyleUnderline"/>
        </w:rPr>
        <w:t xml:space="preserve">They are just so omnipresent and </w:t>
      </w:r>
      <w:r w:rsidRPr="00695CBE">
        <w:rPr>
          <w:rStyle w:val="StyleUnderline"/>
          <w:highlight w:val="green"/>
        </w:rPr>
        <w:t>the</w:t>
      </w:r>
      <w:r w:rsidRPr="000C2970">
        <w:rPr>
          <w:rStyle w:val="StyleUnderline"/>
        </w:rPr>
        <w:t xml:space="preserve"> work </w:t>
      </w:r>
      <w:r w:rsidRPr="00695CBE">
        <w:rPr>
          <w:rStyle w:val="StyleUnderline"/>
          <w:highlight w:val="green"/>
        </w:rPr>
        <w:t>environment is</w:t>
      </w:r>
      <w:r w:rsidRPr="000C2970">
        <w:rPr>
          <w:rStyle w:val="StyleUnderline"/>
        </w:rPr>
        <w:t xml:space="preserve"> </w:t>
      </w:r>
      <w:r w:rsidRPr="000C2970">
        <w:rPr>
          <w:rStyle w:val="Emphasis"/>
        </w:rPr>
        <w:t xml:space="preserve">so </w:t>
      </w:r>
      <w:r w:rsidRPr="00695CBE">
        <w:rPr>
          <w:rStyle w:val="Emphasis"/>
          <w:highlight w:val="green"/>
        </w:rPr>
        <w:t>toxic</w:t>
      </w:r>
      <w:r w:rsidRPr="00695CBE">
        <w:rPr>
          <w:rStyle w:val="StyleUnderline"/>
          <w:highlight w:val="green"/>
        </w:rPr>
        <w:t xml:space="preserve"> and </w:t>
      </w:r>
      <w:r w:rsidRPr="00695CBE">
        <w:rPr>
          <w:rStyle w:val="Emphasis"/>
          <w:highlight w:val="green"/>
        </w:rPr>
        <w:t>hostile</w:t>
      </w:r>
      <w:r w:rsidRPr="000C2970">
        <w:rPr>
          <w:sz w:val="16"/>
        </w:rPr>
        <w:t xml:space="preserve">, </w:t>
      </w:r>
      <w:r w:rsidRPr="000C2970">
        <w:rPr>
          <w:rStyle w:val="StyleUnderline"/>
        </w:rPr>
        <w:t xml:space="preserve">it feels like </w:t>
      </w:r>
      <w:r w:rsidRPr="000C2970">
        <w:rPr>
          <w:rStyle w:val="Emphasis"/>
        </w:rPr>
        <w:t>anything is possible</w:t>
      </w:r>
      <w:r w:rsidRPr="000C2970">
        <w:rPr>
          <w:sz w:val="16"/>
        </w:rPr>
        <w:t>,” a former senior education department official said about the potential for surveillance.</w:t>
      </w:r>
    </w:p>
    <w:p w14:paraId="6D045408" w14:textId="77777777" w:rsidR="00111BB1" w:rsidRPr="004D5FB5" w:rsidRDefault="00111BB1" w:rsidP="00111BB1">
      <w:pPr>
        <w:pStyle w:val="Heading4"/>
      </w:pPr>
      <w:r>
        <w:t xml:space="preserve">And </w:t>
      </w:r>
      <w:r>
        <w:rPr>
          <w:u w:val="single"/>
        </w:rPr>
        <w:t>empirically</w:t>
      </w:r>
      <w:r>
        <w:t xml:space="preserve">, federal unions </w:t>
      </w:r>
      <w:r>
        <w:rPr>
          <w:u w:val="single"/>
        </w:rPr>
        <w:t>were targeting</w:t>
      </w:r>
      <w:r>
        <w:t xml:space="preserve"> AI </w:t>
      </w:r>
      <w:r w:rsidRPr="009E64D8">
        <w:rPr>
          <w:u w:val="single"/>
        </w:rPr>
        <w:t>before</w:t>
      </w:r>
      <w:r>
        <w:t xml:space="preserve"> their protections were stripped.</w:t>
      </w:r>
    </w:p>
    <w:p w14:paraId="5A18A3DA" w14:textId="77777777" w:rsidR="00111BB1" w:rsidRPr="00CD58E8" w:rsidRDefault="00111BB1" w:rsidP="00111BB1">
      <w:r w:rsidRPr="004D5FB5">
        <w:rPr>
          <w:rStyle w:val="Style13ptBold"/>
        </w:rPr>
        <w:t>Olander 23</w:t>
      </w:r>
      <w:r>
        <w:t xml:space="preserve"> – Reporter, POLITICO. </w:t>
      </w:r>
    </w:p>
    <w:p w14:paraId="7E52C03A" w14:textId="77777777" w:rsidR="00111BB1" w:rsidRPr="00CB74F1" w:rsidRDefault="00111BB1" w:rsidP="00111BB1">
      <w:r>
        <w:lastRenderedPageBreak/>
        <w:t>Olivia Olander, “Unions fret over what AI could mean for federal workers' jobs,” POLITICO PRO, 08-25-2023, https://subscriber.politicopro.com/article/2023/08/unions-fret-over-what-ai-could-mean-for-federal-workers-jobs-00112281</w:t>
      </w:r>
    </w:p>
    <w:p w14:paraId="47A56FB3" w14:textId="77777777" w:rsidR="00111BB1" w:rsidRPr="00CD58E8" w:rsidRDefault="00111BB1" w:rsidP="00111BB1">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30BAFEF8" w14:textId="77777777" w:rsidR="00111BB1" w:rsidRPr="00CD58E8" w:rsidRDefault="00111BB1" w:rsidP="00111BB1">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10D43AE0" w14:textId="77777777" w:rsidR="00111BB1" w:rsidRPr="00CD58E8" w:rsidRDefault="00111BB1" w:rsidP="00111BB1">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38E3617E" w14:textId="77777777" w:rsidR="00111BB1" w:rsidRPr="00CD58E8" w:rsidRDefault="00111BB1" w:rsidP="00111BB1">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061FE882" w14:textId="77777777" w:rsidR="00111BB1" w:rsidRPr="00CD58E8" w:rsidRDefault="00111BB1" w:rsidP="00111BB1">
      <w:pPr>
        <w:rPr>
          <w:sz w:val="16"/>
        </w:rPr>
      </w:pPr>
      <w:r w:rsidRPr="00CD58E8">
        <w:rPr>
          <w:sz w:val="16"/>
        </w:rPr>
        <w:t>“The number of jobs it could potentially displace or impact is so much greater than the assembly line or the fax machine or email or social media.”</w:t>
      </w:r>
    </w:p>
    <w:p w14:paraId="11276C84" w14:textId="77777777" w:rsidR="00111BB1" w:rsidRDefault="00111BB1" w:rsidP="00111BB1">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307ABAA7" w14:textId="77777777" w:rsidR="00111BB1" w:rsidRDefault="00111BB1" w:rsidP="00111BB1">
      <w:pPr>
        <w:pStyle w:val="Heading4"/>
      </w:pPr>
      <w:r>
        <w:t>More evidence.</w:t>
      </w:r>
    </w:p>
    <w:p w14:paraId="6F576312" w14:textId="77777777" w:rsidR="00111BB1" w:rsidRPr="00DA1585" w:rsidRDefault="00111BB1" w:rsidP="00111BB1">
      <w:r w:rsidRPr="00DA1585">
        <w:rPr>
          <w:rStyle w:val="Style13ptBold"/>
        </w:rPr>
        <w:t>Foucault 23</w:t>
      </w:r>
      <w:r>
        <w:t xml:space="preserve"> – Reporter and Producer. </w:t>
      </w:r>
    </w:p>
    <w:p w14:paraId="0680918B" w14:textId="77777777" w:rsidR="00111BB1" w:rsidRDefault="00111BB1" w:rsidP="00111BB1">
      <w:r>
        <w:t xml:space="preserve">Patrick Foucault, “Federal unions watching AI's usage in the workplace closely,” CBC News, 08-04-2023. </w:t>
      </w:r>
    </w:p>
    <w:p w14:paraId="0D5C3979" w14:textId="77777777" w:rsidR="00111BB1" w:rsidRPr="00BD1DEF" w:rsidRDefault="00111BB1" w:rsidP="00111BB1">
      <w:pPr>
        <w:rPr>
          <w:sz w:val="16"/>
        </w:rPr>
      </w:pPr>
      <w:r w:rsidRPr="00BD1DEF">
        <w:rPr>
          <w:rStyle w:val="StyleUnderline"/>
        </w:rPr>
        <w:t xml:space="preserve">The </w:t>
      </w:r>
      <w:r w:rsidRPr="00B702E2">
        <w:rPr>
          <w:rStyle w:val="StyleUnderline"/>
          <w:highlight w:val="green"/>
        </w:rPr>
        <w:t>use of</w:t>
      </w:r>
      <w:r w:rsidRPr="00BD1DEF">
        <w:rPr>
          <w:sz w:val="16"/>
        </w:rPr>
        <w:t xml:space="preserve"> artificial intelligence (</w:t>
      </w:r>
      <w:r w:rsidRPr="00B702E2">
        <w:rPr>
          <w:rStyle w:val="StyleUnderline"/>
          <w:highlight w:val="green"/>
        </w:rPr>
        <w:t>AI</w:t>
      </w:r>
      <w:r w:rsidRPr="00BD1DEF">
        <w:rPr>
          <w:sz w:val="16"/>
        </w:rPr>
        <w:t xml:space="preserve">) technology </w:t>
      </w:r>
      <w:r w:rsidRPr="00B702E2">
        <w:rPr>
          <w:rStyle w:val="StyleUnderline"/>
          <w:highlight w:val="green"/>
        </w:rPr>
        <w:t>is</w:t>
      </w:r>
      <w:r w:rsidRPr="00BD1DEF">
        <w:rPr>
          <w:rStyle w:val="StyleUnderline"/>
        </w:rPr>
        <w:t xml:space="preserve"> now </w:t>
      </w:r>
      <w:r w:rsidRPr="00B702E2">
        <w:rPr>
          <w:rStyle w:val="Emphasis"/>
          <w:highlight w:val="green"/>
        </w:rPr>
        <w:t>authorized</w:t>
      </w:r>
      <w:r w:rsidRPr="00B702E2">
        <w:rPr>
          <w:rStyle w:val="StyleUnderline"/>
          <w:highlight w:val="green"/>
        </w:rPr>
        <w:t xml:space="preserve"> in </w:t>
      </w:r>
      <w:r w:rsidRPr="00B702E2">
        <w:rPr>
          <w:rStyle w:val="Emphasis"/>
          <w:highlight w:val="green"/>
        </w:rPr>
        <w:t>certain contexts</w:t>
      </w:r>
      <w:r w:rsidRPr="00B702E2">
        <w:rPr>
          <w:rStyle w:val="StyleUnderline"/>
          <w:highlight w:val="green"/>
        </w:rPr>
        <w:t xml:space="preserve"> for federal</w:t>
      </w:r>
      <w:r w:rsidRPr="00BD1DEF">
        <w:rPr>
          <w:rStyle w:val="StyleUnderline"/>
        </w:rPr>
        <w:t xml:space="preserve"> government </w:t>
      </w:r>
      <w:r w:rsidRPr="00B702E2">
        <w:rPr>
          <w:rStyle w:val="StyleUnderline"/>
          <w:highlight w:val="green"/>
        </w:rPr>
        <w:t>workers</w:t>
      </w:r>
      <w:r w:rsidRPr="00BD1DEF">
        <w:rPr>
          <w:sz w:val="16"/>
        </w:rPr>
        <w:t xml:space="preserve">, </w:t>
      </w:r>
      <w:r w:rsidRPr="00B702E2">
        <w:rPr>
          <w:rStyle w:val="StyleUnderline"/>
          <w:highlight w:val="green"/>
        </w:rPr>
        <w:t>but</w:t>
      </w:r>
      <w:r w:rsidRPr="00BD1DEF">
        <w:rPr>
          <w:sz w:val="16"/>
        </w:rPr>
        <w:t xml:space="preserve"> some experts and </w:t>
      </w:r>
      <w:r w:rsidRPr="00B702E2">
        <w:rPr>
          <w:rStyle w:val="StyleUnderline"/>
          <w:highlight w:val="green"/>
        </w:rPr>
        <w:t xml:space="preserve">unions are calling for </w:t>
      </w:r>
      <w:r w:rsidRPr="00B702E2">
        <w:rPr>
          <w:rStyle w:val="Emphasis"/>
          <w:highlight w:val="green"/>
        </w:rPr>
        <w:t>caution</w:t>
      </w:r>
      <w:r w:rsidRPr="00BD1DEF">
        <w:rPr>
          <w:sz w:val="16"/>
        </w:rPr>
        <w:t xml:space="preserve"> in how it's deployed.</w:t>
      </w:r>
    </w:p>
    <w:p w14:paraId="26157E5F" w14:textId="77777777" w:rsidR="00111BB1" w:rsidRPr="007C767E" w:rsidRDefault="00111BB1" w:rsidP="00111BB1">
      <w:pPr>
        <w:pStyle w:val="Heading4"/>
      </w:pPr>
      <w:r>
        <w:t xml:space="preserve">Independently, the </w:t>
      </w:r>
      <w:r>
        <w:rPr>
          <w:u w:val="single"/>
        </w:rPr>
        <w:t>death</w:t>
      </w:r>
      <w:r>
        <w:t xml:space="preserve"> of federal unions is </w:t>
      </w:r>
      <w:r>
        <w:rPr>
          <w:u w:val="single"/>
        </w:rPr>
        <w:t>sufficient</w:t>
      </w:r>
      <w:r>
        <w:t xml:space="preserve"> to doom private lobbying efforts.</w:t>
      </w:r>
    </w:p>
    <w:p w14:paraId="219DCAD2" w14:textId="77777777" w:rsidR="00111BB1" w:rsidRDefault="00111BB1" w:rsidP="00111BB1">
      <w:r w:rsidRPr="0054381B">
        <w:rPr>
          <w:rStyle w:val="Style13ptBold"/>
        </w:rPr>
        <w:t>Millar 25</w:t>
      </w:r>
      <w:r>
        <w:t xml:space="preserve"> – Journalist &amp; Editor at France 24.</w:t>
      </w:r>
    </w:p>
    <w:p w14:paraId="3D7A98A1" w14:textId="77777777" w:rsidR="00111BB1" w:rsidRPr="0054381B" w:rsidRDefault="00111BB1" w:rsidP="00111BB1">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233E3720" w14:textId="77777777" w:rsidR="00111BB1" w:rsidRPr="007C767E" w:rsidRDefault="00111BB1" w:rsidP="00111BB1">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24D589EA" w14:textId="77777777" w:rsidR="00111BB1" w:rsidRPr="007C767E" w:rsidRDefault="00111BB1" w:rsidP="00111BB1">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2F188DD5" w14:textId="77777777" w:rsidR="00111BB1" w:rsidRPr="007C767E" w:rsidRDefault="00111BB1" w:rsidP="00111BB1">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5C05E437" w14:textId="77777777" w:rsidR="00111BB1" w:rsidRPr="007C767E" w:rsidRDefault="00111BB1" w:rsidP="00111BB1">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691108E4" w14:textId="77777777" w:rsidR="00111BB1" w:rsidRPr="007C767E" w:rsidRDefault="00111BB1" w:rsidP="00111BB1">
      <w:pPr>
        <w:rPr>
          <w:rStyle w:val="Emphasis"/>
        </w:rPr>
      </w:pPr>
      <w:r w:rsidRPr="007C767E">
        <w:rPr>
          <w:rStyle w:val="Emphasis"/>
          <w:highlight w:val="green"/>
        </w:rPr>
        <w:t>Spillover</w:t>
      </w:r>
    </w:p>
    <w:p w14:paraId="4D8EF6C8" w14:textId="77777777" w:rsidR="00111BB1" w:rsidRPr="007C767E" w:rsidRDefault="00111BB1" w:rsidP="00111BB1">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009E3C57" w14:textId="77777777" w:rsidR="00111BB1" w:rsidRPr="007C767E" w:rsidRDefault="00111BB1" w:rsidP="00111BB1">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517D7560" w14:textId="77777777" w:rsidR="00111BB1" w:rsidRPr="007C767E" w:rsidRDefault="00111BB1" w:rsidP="00111BB1">
      <w:pPr>
        <w:rPr>
          <w:sz w:val="16"/>
        </w:rPr>
      </w:pPr>
      <w:r w:rsidRPr="007C767E">
        <w:rPr>
          <w:rStyle w:val="StyleUnderline"/>
        </w:rPr>
        <w:lastRenderedPageBreak/>
        <w:t>The US labour movement has still not recovered from the blow</w:t>
      </w:r>
      <w:r w:rsidRPr="007C767E">
        <w:rPr>
          <w:sz w:val="16"/>
        </w:rPr>
        <w:t>. Fewer than one in 10 workers now belongs to a union – a number that’s fallen by half since 1983.</w:t>
      </w:r>
    </w:p>
    <w:p w14:paraId="550CBE50" w14:textId="77777777" w:rsidR="00111BB1" w:rsidRPr="007C767E" w:rsidRDefault="00111BB1" w:rsidP="00111BB1">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64EDF194" w14:textId="77777777" w:rsidR="00111BB1" w:rsidRPr="007C767E" w:rsidRDefault="00111BB1" w:rsidP="00111BB1">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1759B7E6" w14:textId="77777777" w:rsidR="00111BB1" w:rsidRPr="0054381B" w:rsidRDefault="00111BB1" w:rsidP="00111BB1">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p w14:paraId="4C892B16" w14:textId="77777777" w:rsidR="00057861" w:rsidRDefault="00057861" w:rsidP="00111BB1">
      <w:pPr>
        <w:pStyle w:val="Analytic"/>
      </w:pPr>
    </w:p>
    <w:p w14:paraId="48AF4062" w14:textId="77777777" w:rsidR="00111BB1" w:rsidRDefault="00111BB1" w:rsidP="00111BB1">
      <w:pPr>
        <w:pStyle w:val="Heading3"/>
      </w:pPr>
      <w:r>
        <w:lastRenderedPageBreak/>
        <w:t>US Lead Now---2NC</w:t>
      </w:r>
    </w:p>
    <w:p w14:paraId="4546D11F" w14:textId="77777777" w:rsidR="00057861" w:rsidRDefault="00057861" w:rsidP="00FC58BC">
      <w:pPr>
        <w:pStyle w:val="Analytic"/>
      </w:pPr>
    </w:p>
    <w:p w14:paraId="0645D848" w14:textId="77777777" w:rsidR="00111BB1" w:rsidRPr="00DC6A0F" w:rsidRDefault="00111BB1" w:rsidP="00111BB1">
      <w:pPr>
        <w:pStyle w:val="Heading4"/>
      </w:pPr>
      <w:r>
        <w:t xml:space="preserve">The U.S. is </w:t>
      </w:r>
      <w:r>
        <w:rPr>
          <w:u w:val="single"/>
        </w:rPr>
        <w:t>ahead now</w:t>
      </w:r>
      <w:r>
        <w:t xml:space="preserve">. Aff snapshots miss the </w:t>
      </w:r>
      <w:r>
        <w:rPr>
          <w:u w:val="single"/>
        </w:rPr>
        <w:t>full picture</w:t>
      </w:r>
      <w:r>
        <w:t xml:space="preserve">. </w:t>
      </w:r>
    </w:p>
    <w:p w14:paraId="4086EC1E" w14:textId="77777777" w:rsidR="00111BB1" w:rsidRDefault="00111BB1" w:rsidP="00111BB1">
      <w:r w:rsidRPr="00EC174F">
        <w:rPr>
          <w:rStyle w:val="Style13ptBold"/>
        </w:rPr>
        <w:t>Heim 25</w:t>
      </w:r>
      <w:r>
        <w:t xml:space="preserve"> – Associate Information Scientist at RAND and a Professor of Policy Analysis at the RAND School of Public Policy, Fellow at the Centre for the Governance of AI.</w:t>
      </w:r>
    </w:p>
    <w:p w14:paraId="131D09F3" w14:textId="77777777" w:rsidR="00111BB1" w:rsidRPr="00DC6A0F" w:rsidRDefault="00111BB1" w:rsidP="00111BB1">
      <w:r w:rsidRPr="00DC6A0F">
        <w:t>Lennart Heim, “China's AI Models Are Closing the Gap—but America's Real Advantage Lies Elsewhere,” RAND, 05-02-2025, https://www.rand.org/pubs/commentary/2025/05/chinas-ai-models-are-closing-the-gap-but-americas-real.html</w:t>
      </w:r>
    </w:p>
    <w:p w14:paraId="5C137AF4" w14:textId="77777777" w:rsidR="00111BB1" w:rsidRPr="00DC6A0F" w:rsidRDefault="00111BB1" w:rsidP="00111BB1">
      <w:pPr>
        <w:rPr>
          <w:sz w:val="16"/>
        </w:rPr>
      </w:pPr>
      <w:r w:rsidRPr="00DC6A0F">
        <w:rPr>
          <w:rStyle w:val="StyleUnderline"/>
        </w:rPr>
        <w:t>China will likely match U.S. AI model capabilities</w:t>
      </w:r>
      <w:r w:rsidRPr="00DC6A0F">
        <w:rPr>
          <w:sz w:val="16"/>
        </w:rPr>
        <w:t xml:space="preserve"> this year, triggering inevitable concerns about America's technological edge. </w:t>
      </w:r>
      <w:r w:rsidRPr="00DC6A0F">
        <w:rPr>
          <w:rStyle w:val="StyleUnderline"/>
        </w:rPr>
        <w:t xml:space="preserve">However, this </w:t>
      </w:r>
      <w:r w:rsidRPr="00DC6A0F">
        <w:rPr>
          <w:rStyle w:val="StyleUnderline"/>
          <w:highlight w:val="green"/>
        </w:rPr>
        <w:t xml:space="preserve">snapshot comparison </w:t>
      </w:r>
      <w:r w:rsidRPr="00DC6A0F">
        <w:rPr>
          <w:rStyle w:val="Emphasis"/>
          <w:highlight w:val="green"/>
        </w:rPr>
        <w:t>misses the bigger picture</w:t>
      </w:r>
      <w:r w:rsidRPr="00DC6A0F">
        <w:t xml:space="preserve">. </w:t>
      </w:r>
      <w:r w:rsidRPr="00DC6A0F">
        <w:rPr>
          <w:rStyle w:val="StyleUnderline"/>
        </w:rPr>
        <w:t xml:space="preserve">While Chinese models close the gap on benchmarks, </w:t>
      </w:r>
      <w:r w:rsidRPr="00DC6A0F">
        <w:rPr>
          <w:rStyle w:val="StyleUnderline"/>
          <w:highlight w:val="green"/>
        </w:rPr>
        <w:t>the</w:t>
      </w:r>
      <w:r w:rsidRPr="00DC6A0F">
        <w:rPr>
          <w:rStyle w:val="StyleUnderline"/>
        </w:rPr>
        <w:t xml:space="preserve"> </w:t>
      </w:r>
      <w:r w:rsidRPr="00DC6A0F">
        <w:rPr>
          <w:rStyle w:val="StyleUnderline"/>
          <w:highlight w:val="green"/>
        </w:rPr>
        <w:t>U</w:t>
      </w:r>
      <w:r w:rsidRPr="00DC6A0F">
        <w:rPr>
          <w:rStyle w:val="StyleUnderline"/>
        </w:rPr>
        <w:t xml:space="preserve">nited </w:t>
      </w:r>
      <w:r w:rsidRPr="00DC6A0F">
        <w:rPr>
          <w:rStyle w:val="StyleUnderline"/>
          <w:highlight w:val="green"/>
        </w:rPr>
        <w:t>S</w:t>
      </w:r>
      <w:r w:rsidRPr="00DC6A0F">
        <w:rPr>
          <w:rStyle w:val="StyleUnderline"/>
        </w:rPr>
        <w:t xml:space="preserve">tates </w:t>
      </w:r>
      <w:r w:rsidRPr="00DC6A0F">
        <w:rPr>
          <w:rStyle w:val="StyleUnderline"/>
          <w:highlight w:val="green"/>
        </w:rPr>
        <w:t>maintains</w:t>
      </w:r>
      <w:r w:rsidRPr="00DC6A0F">
        <w:rPr>
          <w:rStyle w:val="StyleUnderline"/>
        </w:rPr>
        <w:t xml:space="preserve"> an </w:t>
      </w:r>
      <w:r w:rsidRPr="00DC6A0F">
        <w:rPr>
          <w:rStyle w:val="StyleUnderline"/>
          <w:highlight w:val="green"/>
        </w:rPr>
        <w:t xml:space="preserve">advantage in </w:t>
      </w:r>
      <w:r w:rsidRPr="00DC6A0F">
        <w:rPr>
          <w:rStyle w:val="Emphasis"/>
          <w:highlight w:val="green"/>
        </w:rPr>
        <w:t>total compute capacity</w:t>
      </w:r>
      <w:r w:rsidRPr="00DC6A0F">
        <w:rPr>
          <w:sz w:val="16"/>
        </w:rPr>
        <w:t>—</w:t>
      </w:r>
      <w:r w:rsidRPr="00DC6A0F">
        <w:rPr>
          <w:rStyle w:val="Emphasis"/>
          <w:highlight w:val="green"/>
        </w:rPr>
        <w:t>owning</w:t>
      </w:r>
      <w:r w:rsidRPr="00DC6A0F">
        <w:rPr>
          <w:rStyle w:val="Emphasis"/>
        </w:rPr>
        <w:t xml:space="preserve"> far more</w:t>
      </w:r>
      <w:r w:rsidRPr="00DC6A0F">
        <w:rPr>
          <w:sz w:val="16"/>
        </w:rPr>
        <w:t xml:space="preserve">, </w:t>
      </w:r>
      <w:r w:rsidRPr="00DC6A0F">
        <w:rPr>
          <w:rStyle w:val="StyleUnderline"/>
        </w:rPr>
        <w:t xml:space="preserve">and </w:t>
      </w:r>
      <w:r w:rsidRPr="00DC6A0F">
        <w:rPr>
          <w:rStyle w:val="Emphasis"/>
          <w:highlight w:val="green"/>
        </w:rPr>
        <w:t>more advanced</w:t>
      </w:r>
      <w:r w:rsidRPr="00DC6A0F">
        <w:rPr>
          <w:rStyle w:val="StyleUnderline"/>
        </w:rPr>
        <w:t xml:space="preserve">, AI </w:t>
      </w:r>
      <w:r w:rsidRPr="00DC6A0F">
        <w:rPr>
          <w:rStyle w:val="StyleUnderline"/>
          <w:highlight w:val="green"/>
        </w:rPr>
        <w:t>chips</w:t>
      </w:r>
      <w:r w:rsidRPr="00DC6A0F">
        <w:rPr>
          <w:sz w:val="16"/>
        </w:rPr>
        <w:t xml:space="preserve">. </w:t>
      </w:r>
      <w:r w:rsidRPr="00DC6A0F">
        <w:rPr>
          <w:rStyle w:val="Emphasis"/>
          <w:highlight w:val="green"/>
        </w:rPr>
        <w:t>This</w:t>
      </w:r>
      <w:r w:rsidRPr="00DC6A0F">
        <w:rPr>
          <w:rStyle w:val="Emphasis"/>
        </w:rPr>
        <w:t xml:space="preserve"> compute </w:t>
      </w:r>
      <w:r w:rsidRPr="00DC6A0F">
        <w:rPr>
          <w:rStyle w:val="Emphasis"/>
          <w:highlight w:val="green"/>
        </w:rPr>
        <w:t>advantage</w:t>
      </w:r>
      <w:r w:rsidRPr="00DC6A0F">
        <w:rPr>
          <w:sz w:val="16"/>
        </w:rPr>
        <w:t xml:space="preserve">, if leveraged strategically, </w:t>
      </w:r>
      <w:r w:rsidRPr="00DC6A0F">
        <w:rPr>
          <w:rStyle w:val="StyleUnderline"/>
          <w:highlight w:val="green"/>
        </w:rPr>
        <w:t xml:space="preserve">will play an </w:t>
      </w:r>
      <w:r w:rsidRPr="00DC6A0F">
        <w:rPr>
          <w:rStyle w:val="Emphasis"/>
          <w:highlight w:val="green"/>
        </w:rPr>
        <w:t>extraordinary role</w:t>
      </w:r>
      <w:r w:rsidRPr="00DC6A0F">
        <w:rPr>
          <w:sz w:val="16"/>
          <w:highlight w:val="green"/>
        </w:rPr>
        <w:t xml:space="preserve"> </w:t>
      </w:r>
      <w:r w:rsidRPr="00DC6A0F">
        <w:rPr>
          <w:rStyle w:val="StyleUnderline"/>
          <w:highlight w:val="green"/>
        </w:rPr>
        <w:t>in</w:t>
      </w:r>
      <w:r w:rsidRPr="00DC6A0F">
        <w:rPr>
          <w:rStyle w:val="StyleUnderline"/>
        </w:rPr>
        <w:t xml:space="preserve"> driving economic transformation, </w:t>
      </w:r>
      <w:r w:rsidRPr="00DC6A0F">
        <w:rPr>
          <w:rStyle w:val="Emphasis"/>
        </w:rPr>
        <w:t xml:space="preserve">securing technological </w:t>
      </w:r>
      <w:r w:rsidRPr="00DC6A0F">
        <w:rPr>
          <w:rStyle w:val="Emphasis"/>
          <w:highlight w:val="green"/>
        </w:rPr>
        <w:t>leadership</w:t>
      </w:r>
      <w:r w:rsidRPr="00DC6A0F">
        <w:rPr>
          <w:rStyle w:val="StyleUnderline"/>
        </w:rPr>
        <w:t xml:space="preserve">, </w:t>
      </w:r>
      <w:r w:rsidRPr="00DC6A0F">
        <w:rPr>
          <w:rStyle w:val="StyleUnderline"/>
          <w:highlight w:val="green"/>
        </w:rPr>
        <w:t>and</w:t>
      </w:r>
      <w:r w:rsidRPr="00DC6A0F">
        <w:rPr>
          <w:rStyle w:val="StyleUnderline"/>
        </w:rPr>
        <w:t xml:space="preserve"> </w:t>
      </w:r>
      <w:r w:rsidRPr="00DC6A0F">
        <w:rPr>
          <w:rStyle w:val="Emphasis"/>
        </w:rPr>
        <w:t xml:space="preserve">shaping the </w:t>
      </w:r>
      <w:r w:rsidRPr="00DC6A0F">
        <w:rPr>
          <w:rStyle w:val="Emphasis"/>
          <w:highlight w:val="green"/>
        </w:rPr>
        <w:t>global AI</w:t>
      </w:r>
      <w:r w:rsidRPr="00DC6A0F">
        <w:rPr>
          <w:rStyle w:val="Emphasis"/>
        </w:rPr>
        <w:t xml:space="preserve"> ecosystem</w:t>
      </w:r>
      <w:r w:rsidRPr="00DC6A0F">
        <w:rPr>
          <w:sz w:val="16"/>
        </w:rPr>
        <w:t>. U.S. policymakers risk squandering this edge by focusing on the wrong metrics and overreacting to predictable Chinese advancements.</w:t>
      </w:r>
    </w:p>
    <w:p w14:paraId="7260CE03" w14:textId="77777777" w:rsidR="00111BB1" w:rsidRPr="009548B2" w:rsidRDefault="00111BB1" w:rsidP="00111BB1">
      <w:pPr>
        <w:pStyle w:val="Heading4"/>
      </w:pPr>
      <w:r>
        <w:t xml:space="preserve">That lead is resilient </w:t>
      </w:r>
      <w:r>
        <w:rPr>
          <w:u w:val="single"/>
        </w:rPr>
        <w:t>unless</w:t>
      </w:r>
      <w:r>
        <w:t xml:space="preserve"> we overregulate.</w:t>
      </w:r>
    </w:p>
    <w:p w14:paraId="06CC2E19" w14:textId="77777777" w:rsidR="00111BB1" w:rsidRDefault="00111BB1" w:rsidP="00111BB1">
      <w:r w:rsidRPr="00D753B0">
        <w:rPr>
          <w:rStyle w:val="Style13ptBold"/>
        </w:rPr>
        <w:t>Pethokoukis 25</w:t>
      </w:r>
      <w:r>
        <w:t xml:space="preserve"> – Senior Fellow and the DeWitt Wallace Chair at the American Enterprise Institute.</w:t>
      </w:r>
    </w:p>
    <w:p w14:paraId="621122DD" w14:textId="77777777" w:rsidR="00111BB1" w:rsidRDefault="00111BB1" w:rsidP="00111BB1">
      <w:r>
        <w:t xml:space="preserve">James Pethokoukis, “America’s AI Lead over China: Here’s Why It Will Continue,” American Enterprise Institute, 07-01-2025, </w:t>
      </w:r>
      <w:r w:rsidRPr="001326F6">
        <w:t>https://www.aei.org/articles/americas-ai-lead-over-china-heres-why-it-will-continue/</w:t>
      </w:r>
    </w:p>
    <w:p w14:paraId="46735173" w14:textId="77777777" w:rsidR="00111BB1" w:rsidRDefault="00111BB1" w:rsidP="00111BB1">
      <w:r>
        <w:t>*We don’t endorse offensive language</w:t>
      </w:r>
    </w:p>
    <w:p w14:paraId="51088876" w14:textId="77777777" w:rsidR="00111BB1" w:rsidRPr="001326F6" w:rsidRDefault="00111BB1" w:rsidP="00111BB1">
      <w:pPr>
        <w:rPr>
          <w:sz w:val="16"/>
        </w:rPr>
      </w:pPr>
      <w:r w:rsidRPr="001326F6">
        <w:rPr>
          <w:sz w:val="16"/>
        </w:rPr>
        <w:t xml:space="preserve">A new Rand Corporation study, “Full Stack: China’s Evolving Industrial Policy for AI,” outlines the </w:t>
      </w:r>
      <w:r w:rsidRPr="00220809">
        <w:rPr>
          <w:rStyle w:val="Emphasis"/>
        </w:rPr>
        <w:t>depth of China’s challenges</w:t>
      </w:r>
      <w:r w:rsidRPr="001326F6">
        <w:rPr>
          <w:sz w:val="16"/>
        </w:rPr>
        <w:t xml:space="preserve"> </w:t>
      </w:r>
      <w:r w:rsidRPr="00220809">
        <w:rPr>
          <w:rStyle w:val="Emphasis"/>
        </w:rPr>
        <w:t>across the AI landscape</w:t>
      </w:r>
      <w:r w:rsidRPr="001326F6">
        <w:rPr>
          <w:sz w:val="16"/>
        </w:rPr>
        <w:t>:</w:t>
      </w:r>
    </w:p>
    <w:p w14:paraId="4F67EEFB" w14:textId="77777777" w:rsidR="00111BB1" w:rsidRPr="001326F6" w:rsidRDefault="00111BB1" w:rsidP="00111BB1">
      <w:pPr>
        <w:rPr>
          <w:sz w:val="16"/>
        </w:rPr>
      </w:pPr>
      <w:r w:rsidRPr="00220809">
        <w:rPr>
          <w:rStyle w:val="StyleUnderline"/>
        </w:rPr>
        <w:t>AI is fundamentally different from other sectors in which China has used industrial policy</w:t>
      </w:r>
      <w:r w:rsidRPr="001326F6">
        <w:rPr>
          <w:sz w:val="16"/>
        </w:rPr>
        <w:t xml:space="preserve">, such as shipbuilding and electric vehicles, partly </w:t>
      </w:r>
      <w:r w:rsidRPr="001326F6">
        <w:rPr>
          <w:rStyle w:val="StyleUnderline"/>
          <w:highlight w:val="green"/>
        </w:rPr>
        <w:t>because of AI</w:t>
      </w:r>
      <w:r w:rsidRPr="00220809">
        <w:rPr>
          <w:rStyle w:val="StyleUnderline"/>
        </w:rPr>
        <w:t xml:space="preserve"> development’s </w:t>
      </w:r>
      <w:r w:rsidRPr="001326F6">
        <w:rPr>
          <w:rStyle w:val="StyleUnderline"/>
          <w:highlight w:val="green"/>
        </w:rPr>
        <w:t xml:space="preserve">reliance on </w:t>
      </w:r>
      <w:r w:rsidRPr="001326F6">
        <w:rPr>
          <w:rStyle w:val="Emphasis"/>
          <w:highlight w:val="green"/>
        </w:rPr>
        <w:t>fast</w:t>
      </w:r>
      <w:r w:rsidRPr="00220809">
        <w:rPr>
          <w:rStyle w:val="Emphasis"/>
        </w:rPr>
        <w:t>-changing</w:t>
      </w:r>
      <w:r w:rsidRPr="001326F6">
        <w:rPr>
          <w:sz w:val="16"/>
        </w:rPr>
        <w:t xml:space="preserve">, wide-ranging </w:t>
      </w:r>
      <w:r w:rsidRPr="001326F6">
        <w:rPr>
          <w:rStyle w:val="Emphasis"/>
          <w:highlight w:val="green"/>
        </w:rPr>
        <w:t>innovation</w:t>
      </w:r>
      <w:r w:rsidRPr="001326F6">
        <w:rPr>
          <w:sz w:val="16"/>
        </w:rPr>
        <w:t xml:space="preserve">. </w:t>
      </w:r>
      <w:r w:rsidRPr="00220809">
        <w:rPr>
          <w:rStyle w:val="Emphasis"/>
        </w:rPr>
        <w:t xml:space="preserve">Frequent </w:t>
      </w:r>
      <w:r w:rsidRPr="001326F6">
        <w:rPr>
          <w:rStyle w:val="Emphasis"/>
          <w:highlight w:val="green"/>
        </w:rPr>
        <w:t>paradigm shifts</w:t>
      </w:r>
      <w:r w:rsidRPr="001326F6">
        <w:rPr>
          <w:sz w:val="16"/>
        </w:rPr>
        <w:t xml:space="preserve">, such as the emergence of reasoning models, and a lack of consensus about AI’s trajectory </w:t>
      </w:r>
      <w:r w:rsidRPr="001326F6">
        <w:rPr>
          <w:rStyle w:val="StyleUnderline"/>
          <w:highlight w:val="green"/>
        </w:rPr>
        <w:t>make it difficult to carry out</w:t>
      </w:r>
      <w:r w:rsidRPr="00220809">
        <w:rPr>
          <w:rStyle w:val="StyleUnderline"/>
        </w:rPr>
        <w:t xml:space="preserve"> long-term </w:t>
      </w:r>
      <w:r w:rsidRPr="001326F6">
        <w:rPr>
          <w:rStyle w:val="StyleUnderline"/>
          <w:highlight w:val="green"/>
        </w:rPr>
        <w:t>state planning</w:t>
      </w:r>
      <w:r w:rsidRPr="001326F6">
        <w:rPr>
          <w:sz w:val="16"/>
        </w:rPr>
        <w:t xml:space="preserve">. Unlike many traditional sectors, the AI industry relies heavily on intangible </w:t>
      </w:r>
      <w:r w:rsidRPr="00220809">
        <w:rPr>
          <w:rStyle w:val="StyleUnderline"/>
        </w:rPr>
        <w:t xml:space="preserve">inputs, such as </w:t>
      </w:r>
      <w:r w:rsidRPr="001326F6">
        <w:rPr>
          <w:rStyle w:val="StyleUnderline"/>
          <w:highlight w:val="green"/>
        </w:rPr>
        <w:t>talent and data</w:t>
      </w:r>
      <w:r w:rsidRPr="00220809">
        <w:rPr>
          <w:rStyle w:val="StyleUnderline"/>
        </w:rPr>
        <w:t>,</w:t>
      </w:r>
      <w:r w:rsidRPr="001326F6">
        <w:rPr>
          <w:sz w:val="16"/>
        </w:rPr>
        <w:t xml:space="preserve"> which </w:t>
      </w:r>
      <w:r w:rsidRPr="001326F6">
        <w:rPr>
          <w:rStyle w:val="StyleUnderline"/>
          <w:highlight w:val="green"/>
        </w:rPr>
        <w:t>are</w:t>
      </w:r>
      <w:r w:rsidRPr="00220809">
        <w:rPr>
          <w:rStyle w:val="StyleUnderline"/>
        </w:rPr>
        <w:t xml:space="preserve"> less responsive to capital subsidies and </w:t>
      </w:r>
      <w:r w:rsidRPr="001326F6">
        <w:rPr>
          <w:rStyle w:val="StyleUnderline"/>
          <w:highlight w:val="green"/>
        </w:rPr>
        <w:t>hard</w:t>
      </w:r>
      <w:r w:rsidRPr="00220809">
        <w:rPr>
          <w:rStyle w:val="StyleUnderline"/>
        </w:rPr>
        <w:t xml:space="preserve">er </w:t>
      </w:r>
      <w:r w:rsidRPr="001326F6">
        <w:rPr>
          <w:rStyle w:val="StyleUnderline"/>
          <w:highlight w:val="green"/>
        </w:rPr>
        <w:t>for the state to control</w:t>
      </w:r>
      <w:r w:rsidRPr="001326F6">
        <w:rPr>
          <w:sz w:val="16"/>
        </w:rPr>
        <w:t>. Although state support can help in some areas, such as capital-intensive computing infrastructure, other areas (such as progress on foundation models and applications) will primarily be driven by the private sector.</w:t>
      </w:r>
    </w:p>
    <w:p w14:paraId="61480466" w14:textId="77777777" w:rsidR="00111BB1" w:rsidRPr="001326F6" w:rsidRDefault="00111BB1" w:rsidP="00111BB1">
      <w:pPr>
        <w:rPr>
          <w:sz w:val="16"/>
        </w:rPr>
      </w:pPr>
      <w:r w:rsidRPr="001326F6">
        <w:rPr>
          <w:sz w:val="16"/>
        </w:rPr>
        <w:t>What are the specific hurdles, according to Rand?</w:t>
      </w:r>
    </w:p>
    <w:p w14:paraId="22DDA881" w14:textId="77777777" w:rsidR="00111BB1" w:rsidRPr="001326F6" w:rsidRDefault="00111BB1" w:rsidP="00111BB1">
      <w:pPr>
        <w:rPr>
          <w:sz w:val="16"/>
        </w:rPr>
      </w:pPr>
      <w:r w:rsidRPr="001326F6">
        <w:rPr>
          <w:sz w:val="16"/>
        </w:rPr>
        <w:t xml:space="preserve">Start with a deficit of computational power. </w:t>
      </w:r>
      <w:r w:rsidRPr="001326F6">
        <w:rPr>
          <w:rStyle w:val="StyleUnderline"/>
          <w:highlight w:val="green"/>
        </w:rPr>
        <w:t xml:space="preserve">China controls just </w:t>
      </w:r>
      <w:r w:rsidRPr="001326F6">
        <w:rPr>
          <w:rStyle w:val="Emphasis"/>
          <w:highlight w:val="green"/>
        </w:rPr>
        <w:t>15 percent</w:t>
      </w:r>
      <w:r w:rsidRPr="001326F6">
        <w:rPr>
          <w:rStyle w:val="StyleUnderline"/>
          <w:highlight w:val="green"/>
        </w:rPr>
        <w:t xml:space="preserve"> of</w:t>
      </w:r>
      <w:r w:rsidRPr="00220809">
        <w:rPr>
          <w:rStyle w:val="StyleUnderline"/>
        </w:rPr>
        <w:t xml:space="preserve"> global AI </w:t>
      </w:r>
      <w:r w:rsidRPr="001326F6">
        <w:rPr>
          <w:rStyle w:val="StyleUnderline"/>
          <w:highlight w:val="green"/>
        </w:rPr>
        <w:t xml:space="preserve">compute capacity compared to </w:t>
      </w:r>
      <w:r w:rsidRPr="001326F6">
        <w:rPr>
          <w:rStyle w:val="Emphasis"/>
          <w:highlight w:val="green"/>
        </w:rPr>
        <w:t>America’s 75</w:t>
      </w:r>
      <w:r w:rsidRPr="00220809">
        <w:rPr>
          <w:rStyle w:val="Emphasis"/>
        </w:rPr>
        <w:t xml:space="preserve"> percent</w:t>
      </w:r>
      <w:r w:rsidRPr="001326F6">
        <w:rPr>
          <w:sz w:val="16"/>
        </w:rPr>
        <w:t xml:space="preserve">. </w:t>
      </w:r>
      <w:r w:rsidRPr="00220809">
        <w:rPr>
          <w:rStyle w:val="Emphasis"/>
        </w:rPr>
        <w:t xml:space="preserve">US </w:t>
      </w:r>
      <w:r w:rsidRPr="001326F6">
        <w:rPr>
          <w:rStyle w:val="Emphasis"/>
          <w:highlight w:val="green"/>
        </w:rPr>
        <w:t>export controls</w:t>
      </w:r>
      <w:r w:rsidRPr="001326F6">
        <w:rPr>
          <w:sz w:val="16"/>
        </w:rPr>
        <w:t xml:space="preserve"> </w:t>
      </w:r>
      <w:r w:rsidRPr="00220809">
        <w:rPr>
          <w:rStyle w:val="StyleUnderline"/>
        </w:rPr>
        <w:t xml:space="preserve">have </w:t>
      </w:r>
      <w:r w:rsidRPr="001326F6">
        <w:rPr>
          <w:rStyle w:val="StyleUnderline"/>
          <w:highlight w:val="green"/>
        </w:rPr>
        <w:t>made</w:t>
      </w:r>
      <w:r w:rsidRPr="00220809">
        <w:rPr>
          <w:rStyle w:val="StyleUnderline"/>
        </w:rPr>
        <w:t xml:space="preserve"> this </w:t>
      </w:r>
      <w:r w:rsidRPr="001326F6">
        <w:rPr>
          <w:rStyle w:val="StyleUnderline"/>
          <w:highlight w:val="green"/>
        </w:rPr>
        <w:t>imbalance worse</w:t>
      </w:r>
      <w:r w:rsidRPr="001326F6">
        <w:rPr>
          <w:sz w:val="16"/>
        </w:rPr>
        <w:t xml:space="preserve">, cutting off access to advanced semiconductors. Huawei’s Ascend chips simply aren’t as good as Nvidia’s processors. Few of China’s top AI models have been trained on Huawei hardware, with </w:t>
      </w:r>
      <w:r w:rsidRPr="00220809">
        <w:rPr>
          <w:rStyle w:val="StyleUnderline"/>
        </w:rPr>
        <w:t>even</w:t>
      </w:r>
      <w:r w:rsidRPr="001326F6">
        <w:rPr>
          <w:sz w:val="16"/>
        </w:rPr>
        <w:t xml:space="preserve"> leading </w:t>
      </w:r>
      <w:r w:rsidRPr="00220809">
        <w:rPr>
          <w:rStyle w:val="StyleUnderline"/>
        </w:rPr>
        <w:t>firms like DeepSeek still relying on Nvidia</w:t>
      </w:r>
      <w:r w:rsidRPr="001326F6">
        <w:rPr>
          <w:sz w:val="16"/>
        </w:rPr>
        <w:t xml:space="preserve"> for major model training projects.</w:t>
      </w:r>
    </w:p>
    <w:p w14:paraId="2C962279" w14:textId="77777777" w:rsidR="00111BB1" w:rsidRPr="001326F6" w:rsidRDefault="00111BB1" w:rsidP="00111BB1">
      <w:pPr>
        <w:rPr>
          <w:sz w:val="16"/>
        </w:rPr>
      </w:pPr>
      <w:r w:rsidRPr="00220809">
        <w:rPr>
          <w:rStyle w:val="StyleUnderline"/>
        </w:rPr>
        <w:t xml:space="preserve">The </w:t>
      </w:r>
      <w:r w:rsidRPr="001326F6">
        <w:rPr>
          <w:rStyle w:val="StyleUnderline"/>
          <w:highlight w:val="green"/>
        </w:rPr>
        <w:t>investment gap is</w:t>
      </w:r>
      <w:r w:rsidRPr="001326F6">
        <w:rPr>
          <w:sz w:val="16"/>
        </w:rPr>
        <w:t xml:space="preserve"> equally </w:t>
      </w:r>
      <w:r w:rsidRPr="001326F6">
        <w:rPr>
          <w:rStyle w:val="Emphasis"/>
          <w:highlight w:val="green"/>
        </w:rPr>
        <w:t>stark</w:t>
      </w:r>
      <w:r w:rsidRPr="001326F6">
        <w:rPr>
          <w:sz w:val="16"/>
        </w:rPr>
        <w:t xml:space="preserve">. </w:t>
      </w:r>
      <w:r w:rsidRPr="00220809">
        <w:rPr>
          <w:rStyle w:val="StyleUnderline"/>
        </w:rPr>
        <w:t>China</w:t>
      </w:r>
      <w:r w:rsidRPr="001326F6">
        <w:rPr>
          <w:sz w:val="16"/>
        </w:rPr>
        <w:t xml:space="preserve">’s $8 billion National AI Industry Investment Fund and its $138 billion National Venture Capital Guidance Fund sound super impressive, but they </w:t>
      </w:r>
      <w:r w:rsidRPr="00220809">
        <w:rPr>
          <w:rStyle w:val="StyleUnderline"/>
        </w:rPr>
        <w:t>pale beside US-based financial efforts</w:t>
      </w:r>
      <w:r w:rsidRPr="001326F6">
        <w:rPr>
          <w:sz w:val="16"/>
        </w:rPr>
        <w:t xml:space="preserve"> like OpenAI’s Stargate project, which alone could command $100–500 billion in private backing. Overall, American AI companies receive over 10 times more private capital than their Chinese counterparts, Rand adds.</w:t>
      </w:r>
    </w:p>
    <w:p w14:paraId="16B54BFC" w14:textId="77777777" w:rsidR="00111BB1" w:rsidRPr="001326F6" w:rsidRDefault="00111BB1" w:rsidP="00111BB1">
      <w:pPr>
        <w:rPr>
          <w:sz w:val="16"/>
        </w:rPr>
      </w:pPr>
      <w:r w:rsidRPr="001326F6">
        <w:rPr>
          <w:rStyle w:val="Emphasis"/>
        </w:rPr>
        <w:t>Software presents another headache</w:t>
      </w:r>
      <w:r w:rsidRPr="001326F6">
        <w:rPr>
          <w:sz w:val="16"/>
        </w:rPr>
        <w:t xml:space="preserve">. China is attempting to replace </w:t>
      </w:r>
      <w:r w:rsidRPr="001326F6">
        <w:rPr>
          <w:rStyle w:val="Emphasis"/>
          <w:highlight w:val="green"/>
        </w:rPr>
        <w:t>key American tools</w:t>
      </w:r>
      <w:r w:rsidRPr="001326F6">
        <w:rPr>
          <w:sz w:val="16"/>
          <w:highlight w:val="green"/>
        </w:rPr>
        <w:t xml:space="preserve"> </w:t>
      </w:r>
      <w:r w:rsidRPr="001326F6">
        <w:rPr>
          <w:rStyle w:val="StyleUnderline"/>
          <w:highlight w:val="green"/>
        </w:rPr>
        <w:t xml:space="preserve">like </w:t>
      </w:r>
      <w:r w:rsidRPr="001326F6">
        <w:rPr>
          <w:rStyle w:val="Emphasis"/>
          <w:highlight w:val="green"/>
        </w:rPr>
        <w:t>CUDA</w:t>
      </w:r>
      <w:r w:rsidRPr="001326F6">
        <w:rPr>
          <w:rStyle w:val="StyleUnderline"/>
          <w:highlight w:val="green"/>
        </w:rPr>
        <w:t xml:space="preserve"> and </w:t>
      </w:r>
      <w:r w:rsidRPr="001326F6">
        <w:rPr>
          <w:rStyle w:val="Emphasis"/>
          <w:highlight w:val="green"/>
        </w:rPr>
        <w:t>PyTorch</w:t>
      </w:r>
      <w:r w:rsidRPr="001326F6">
        <w:rPr>
          <w:sz w:val="16"/>
        </w:rPr>
        <w:t xml:space="preserve">, </w:t>
      </w:r>
      <w:r w:rsidRPr="001326F6">
        <w:rPr>
          <w:rStyle w:val="StyleUnderline"/>
        </w:rPr>
        <w:t xml:space="preserve">which </w:t>
      </w:r>
      <w:r w:rsidRPr="001326F6">
        <w:rPr>
          <w:rStyle w:val="StyleUnderline"/>
          <w:highlight w:val="green"/>
        </w:rPr>
        <w:t xml:space="preserve">are </w:t>
      </w:r>
      <w:r w:rsidRPr="001326F6">
        <w:rPr>
          <w:rStyle w:val="Emphasis"/>
          <w:highlight w:val="green"/>
        </w:rPr>
        <w:t>essential for training AI models</w:t>
      </w:r>
      <w:r w:rsidRPr="001326F6">
        <w:rPr>
          <w:sz w:val="16"/>
        </w:rPr>
        <w:t xml:space="preserve">. China’s versions are still less advanced and less widely used, according to the report. Its </w:t>
      </w:r>
      <w:r w:rsidRPr="001326F6">
        <w:rPr>
          <w:rStyle w:val="StyleUnderline"/>
        </w:rPr>
        <w:t>open-source platforms</w:t>
      </w:r>
      <w:r w:rsidRPr="001326F6">
        <w:rPr>
          <w:sz w:val="16"/>
        </w:rPr>
        <w:t xml:space="preserve">, like OpenI, also </w:t>
      </w:r>
      <w:r w:rsidRPr="001326F6">
        <w:rPr>
          <w:rStyle w:val="StyleUnderline"/>
        </w:rPr>
        <w:t>lag behind US rivals</w:t>
      </w:r>
      <w:r w:rsidRPr="001326F6">
        <w:rPr>
          <w:sz w:val="16"/>
        </w:rPr>
        <w:t xml:space="preserve"> such as Hugging Face. And Gitee, China’s GitHub alternative, is slowed by onerous government code reviews that discourage global collaboration.</w:t>
      </w:r>
    </w:p>
    <w:p w14:paraId="4430B5B9" w14:textId="77777777" w:rsidR="00111BB1" w:rsidRPr="001326F6" w:rsidRDefault="00111BB1" w:rsidP="00111BB1">
      <w:pPr>
        <w:rPr>
          <w:rStyle w:val="StyleUnderline"/>
        </w:rPr>
      </w:pPr>
      <w:r w:rsidRPr="001326F6">
        <w:rPr>
          <w:rStyle w:val="Emphasis"/>
        </w:rPr>
        <w:lastRenderedPageBreak/>
        <w:t>Policy interventions often backfire</w:t>
      </w:r>
      <w:r w:rsidRPr="001326F6">
        <w:rPr>
          <w:sz w:val="16"/>
        </w:rPr>
        <w:t xml:space="preserve">. When iFlytek, a major Chinese AI firm known for its speech recognition and language models, switched from Nvidia to domestic Huawei chips, it suffered a three-month delay, Rand notes. Meanwhile, </w:t>
      </w:r>
      <w:r w:rsidRPr="001326F6">
        <w:rPr>
          <w:rStyle w:val="StyleUnderline"/>
        </w:rPr>
        <w:t xml:space="preserve">Beijing’s top-down system </w:t>
      </w:r>
      <w:r w:rsidRPr="001326F6">
        <w:rPr>
          <w:sz w:val="16"/>
        </w:rPr>
        <w:t xml:space="preserve">for allocating scarce computing resources through government vouchers </w:t>
      </w:r>
      <w:r w:rsidRPr="001326F6">
        <w:rPr>
          <w:rStyle w:val="StyleUnderline"/>
        </w:rPr>
        <w:t>risks favoring well-connected state firms over more capable private players.</w:t>
      </w:r>
    </w:p>
    <w:p w14:paraId="1BB8565F" w14:textId="77777777" w:rsidR="00111BB1" w:rsidRDefault="00111BB1" w:rsidP="00111BB1">
      <w:pPr>
        <w:rPr>
          <w:rStyle w:val="StyleUnderline"/>
        </w:rPr>
      </w:pPr>
      <w:r w:rsidRPr="001326F6">
        <w:rPr>
          <w:sz w:val="16"/>
        </w:rPr>
        <w:t xml:space="preserve">Now back to the </w:t>
      </w:r>
      <w:r w:rsidRPr="001326F6">
        <w:rPr>
          <w:rStyle w:val="StyleUnderline"/>
          <w:highlight w:val="green"/>
        </w:rPr>
        <w:t>US</w:t>
      </w:r>
      <w:r w:rsidRPr="001326F6">
        <w:rPr>
          <w:rStyle w:val="StyleUnderline"/>
        </w:rPr>
        <w:t>A</w:t>
      </w:r>
      <w:r w:rsidRPr="001326F6">
        <w:rPr>
          <w:sz w:val="16"/>
        </w:rPr>
        <w:t xml:space="preserve">, where our </w:t>
      </w:r>
      <w:r w:rsidRPr="001326F6">
        <w:rPr>
          <w:rStyle w:val="StyleUnderline"/>
        </w:rPr>
        <w:t>strategy</w:t>
      </w:r>
      <w:r w:rsidRPr="001326F6">
        <w:rPr>
          <w:sz w:val="16"/>
        </w:rPr>
        <w:t xml:space="preserve">-free (or at least strategy-light) approach </w:t>
      </w:r>
      <w:r w:rsidRPr="001326F6">
        <w:rPr>
          <w:rStyle w:val="StyleUnderline"/>
        </w:rPr>
        <w:t xml:space="preserve">may actually </w:t>
      </w:r>
      <w:r w:rsidRPr="001326F6">
        <w:rPr>
          <w:rStyle w:val="StyleUnderline"/>
          <w:highlight w:val="green"/>
        </w:rPr>
        <w:t xml:space="preserve">be a </w:t>
      </w:r>
      <w:r w:rsidRPr="001326F6">
        <w:rPr>
          <w:rStyle w:val="Emphasis"/>
          <w:highlight w:val="green"/>
        </w:rPr>
        <w:t>competitive advantage</w:t>
      </w:r>
      <w:r w:rsidRPr="001326F6">
        <w:rPr>
          <w:sz w:val="16"/>
        </w:rPr>
        <w:t xml:space="preserve">. </w:t>
      </w:r>
      <w:r w:rsidRPr="001326F6">
        <w:rPr>
          <w:rStyle w:val="StyleUnderline"/>
        </w:rPr>
        <w:t xml:space="preserve">Our AI ecosystem thrives on venture capital, open scientific inquiry, and bottom-up, entrepreneurial innovation. </w:t>
      </w:r>
      <w:r w:rsidRPr="001326F6">
        <w:rPr>
          <w:rStyle w:val="Emphasis"/>
        </w:rPr>
        <w:t>Our research institutions</w:t>
      </w:r>
      <w:r w:rsidRPr="001326F6">
        <w:rPr>
          <w:sz w:val="16"/>
        </w:rPr>
        <w:t xml:space="preserve"> (with federal funding) </w:t>
      </w:r>
      <w:r w:rsidRPr="001326F6">
        <w:rPr>
          <w:rStyle w:val="Emphasis"/>
        </w:rPr>
        <w:t>attract global talent.</w:t>
      </w:r>
      <w:r w:rsidRPr="001326F6">
        <w:rPr>
          <w:sz w:val="16"/>
        </w:rPr>
        <w:t xml:space="preserve"> </w:t>
      </w:r>
      <w:r w:rsidRPr="001326F6">
        <w:rPr>
          <w:rStyle w:val="StyleUnderline"/>
        </w:rPr>
        <w:t xml:space="preserve">Our </w:t>
      </w:r>
      <w:r w:rsidRPr="001326F6">
        <w:rPr>
          <w:rStyle w:val="StyleUnderline"/>
          <w:highlight w:val="green"/>
        </w:rPr>
        <w:t xml:space="preserve">companies iterate and </w:t>
      </w:r>
      <w:r w:rsidRPr="001326F6">
        <w:rPr>
          <w:rStyle w:val="Emphasis"/>
          <w:highlight w:val="green"/>
        </w:rPr>
        <w:t>scale rapidly</w:t>
      </w:r>
      <w:r w:rsidRPr="001326F6">
        <w:rPr>
          <w:rStyle w:val="StyleUnderline"/>
        </w:rPr>
        <w:t xml:space="preserve">. This is a mostly freeform model that effectively harnesses disorder and generates breakthroughs that </w:t>
      </w:r>
      <w:r w:rsidRPr="001326F6">
        <w:rPr>
          <w:rStyle w:val="StyleUnderline"/>
          <w:highlight w:val="green"/>
        </w:rPr>
        <w:t>centralized planning</w:t>
      </w:r>
      <w:r w:rsidRPr="001326F6">
        <w:rPr>
          <w:rStyle w:val="StyleUnderline"/>
        </w:rPr>
        <w:t xml:space="preserve"> so </w:t>
      </w:r>
      <w:r w:rsidRPr="001326F6">
        <w:rPr>
          <w:rStyle w:val="Emphasis"/>
        </w:rPr>
        <w:t xml:space="preserve">far </w:t>
      </w:r>
      <w:r w:rsidRPr="001326F6">
        <w:rPr>
          <w:rStyle w:val="Emphasis"/>
          <w:highlight w:val="green"/>
        </w:rPr>
        <w:t>struggles to replicate</w:t>
      </w:r>
      <w:r w:rsidRPr="001326F6">
        <w:rPr>
          <w:rStyle w:val="StyleUnderline"/>
          <w:highlight w:val="green"/>
        </w:rPr>
        <w:t>.</w:t>
      </w:r>
    </w:p>
    <w:p w14:paraId="09D63E07" w14:textId="77777777" w:rsidR="00111BB1" w:rsidRPr="001326F6" w:rsidRDefault="00111BB1" w:rsidP="00111BB1">
      <w:pPr>
        <w:rPr>
          <w:rStyle w:val="StyleUnderline"/>
        </w:rPr>
      </w:pPr>
    </w:p>
    <w:p w14:paraId="7B1638E7" w14:textId="77777777" w:rsidR="00111BB1" w:rsidRPr="001326F6" w:rsidRDefault="00111BB1" w:rsidP="00111BB1">
      <w:pPr>
        <w:rPr>
          <w:sz w:val="16"/>
        </w:rPr>
      </w:pPr>
      <w:r w:rsidRPr="001326F6">
        <w:rPr>
          <w:sz w:val="16"/>
        </w:rPr>
        <w:t>Again, from the report:</w:t>
      </w:r>
    </w:p>
    <w:p w14:paraId="1E91F61F" w14:textId="77777777" w:rsidR="00111BB1" w:rsidRPr="001326F6" w:rsidRDefault="00111BB1" w:rsidP="00111BB1">
      <w:pPr>
        <w:rPr>
          <w:rStyle w:val="StyleUnderline"/>
        </w:rPr>
      </w:pPr>
      <w:r w:rsidRPr="001326F6">
        <w:rPr>
          <w:sz w:val="16"/>
        </w:rPr>
        <w:t xml:space="preserve">The fact that the United States is competitive in AI without any meaningful state support (at least financially) and instead based on private-sector investment and research suggests that </w:t>
      </w:r>
      <w:r w:rsidRPr="001326F6">
        <w:rPr>
          <w:rStyle w:val="StyleUnderline"/>
        </w:rPr>
        <w:t>industrial policy</w:t>
      </w:r>
      <w:r w:rsidRPr="001326F6">
        <w:rPr>
          <w:sz w:val="16"/>
        </w:rPr>
        <w:t xml:space="preserve"> may </w:t>
      </w:r>
      <w:r w:rsidRPr="001326F6">
        <w:rPr>
          <w:rStyle w:val="Emphasis"/>
        </w:rPr>
        <w:t>not be</w:t>
      </w:r>
      <w:r w:rsidRPr="001326F6">
        <w:rPr>
          <w:sz w:val="16"/>
        </w:rPr>
        <w:t xml:space="preserve"> </w:t>
      </w:r>
      <w:r w:rsidRPr="001326F6">
        <w:rPr>
          <w:rStyle w:val="StyleUnderline"/>
        </w:rPr>
        <w:t>an essential ingredient for AI competitiveness</w:t>
      </w:r>
      <w:r w:rsidRPr="001326F6">
        <w:rPr>
          <w:sz w:val="16"/>
        </w:rPr>
        <w:t xml:space="preserve">, unlike other industries. AI has a large and growing private market that can draw in companies and investors and that is already valued at $750 billion and forecast to continue to grow. Furthermore, China’s private-sector companies, such as DeepSeek, have led the development of AI rather than state firms, suggesting that the </w:t>
      </w:r>
      <w:r w:rsidRPr="001326F6">
        <w:rPr>
          <w:rStyle w:val="StyleUnderline"/>
        </w:rPr>
        <w:t>private sector may have the advantage in driving innovation in this sector.</w:t>
      </w:r>
    </w:p>
    <w:p w14:paraId="609BD502" w14:textId="77777777" w:rsidR="00111BB1" w:rsidRPr="001326F6" w:rsidRDefault="00111BB1" w:rsidP="00111BB1">
      <w:pPr>
        <w:rPr>
          <w:sz w:val="16"/>
          <w:szCs w:val="16"/>
        </w:rPr>
      </w:pPr>
      <w:r w:rsidRPr="001326F6">
        <w:rPr>
          <w:sz w:val="16"/>
          <w:szCs w:val="16"/>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55478E15" w14:textId="77777777" w:rsidR="00111BB1" w:rsidRDefault="00111BB1" w:rsidP="00111BB1">
      <w:pPr>
        <w:rPr>
          <w:sz w:val="16"/>
        </w:rPr>
      </w:pPr>
      <w:r w:rsidRPr="001326F6">
        <w:rPr>
          <w:sz w:val="16"/>
        </w:rPr>
        <w:t xml:space="preserve">Moreover, </w:t>
      </w:r>
      <w:r w:rsidRPr="001326F6">
        <w:rPr>
          <w:rStyle w:val="StyleUnderline"/>
          <w:highlight w:val="green"/>
        </w:rPr>
        <w:t xml:space="preserve">America could </w:t>
      </w:r>
      <w:r w:rsidRPr="001326F6">
        <w:rPr>
          <w:rStyle w:val="Emphasis"/>
          <w:highlight w:val="green"/>
        </w:rPr>
        <w:t>still stumble through</w:t>
      </w:r>
      <w:r w:rsidRPr="001326F6">
        <w:rPr>
          <w:sz w:val="16"/>
        </w:rPr>
        <w:t xml:space="preserve"> thoughtless </w:t>
      </w:r>
      <w:r w:rsidRPr="001326F6">
        <w:rPr>
          <w:rStyle w:val="Emphasis"/>
          <w:highlight w:val="green"/>
        </w:rPr>
        <w:t>overregulation</w:t>
      </w:r>
      <w:r w:rsidRPr="001326F6">
        <w:rPr>
          <w:sz w:val="16"/>
        </w:rPr>
        <w:t xml:space="preserve">. </w:t>
      </w:r>
    </w:p>
    <w:p w14:paraId="3522AC19" w14:textId="77777777" w:rsidR="00111BB1" w:rsidRDefault="00111BB1" w:rsidP="00111BB1">
      <w:pPr>
        <w:rPr>
          <w:sz w:val="16"/>
        </w:rPr>
      </w:pPr>
    </w:p>
    <w:p w14:paraId="0E310736" w14:textId="77777777" w:rsidR="00111BB1" w:rsidRDefault="00111BB1" w:rsidP="00111BB1">
      <w:pPr>
        <w:rPr>
          <w:sz w:val="16"/>
        </w:rPr>
      </w:pPr>
    </w:p>
    <w:p w14:paraId="09EE6B14" w14:textId="77777777" w:rsidR="00111BB1" w:rsidRPr="001326F6" w:rsidRDefault="00111BB1" w:rsidP="00111BB1">
      <w:pPr>
        <w:rPr>
          <w:rStyle w:val="StyleUnderline"/>
        </w:rPr>
      </w:pPr>
      <w:r w:rsidRPr="001326F6">
        <w:rPr>
          <w:sz w:val="16"/>
        </w:rPr>
        <w:t xml:space="preserve">Senate’s 99-1 rejection of an AI regulatory moratorium signals potential for a patchwork of state laws </w:t>
      </w:r>
      <w:r w:rsidRPr="001326F6">
        <w:rPr>
          <w:rStyle w:val="StyleUnderline"/>
          <w:highlight w:val="green"/>
        </w:rPr>
        <w:t xml:space="preserve">that could </w:t>
      </w:r>
      <w:r w:rsidRPr="001326F6">
        <w:rPr>
          <w:rStyle w:val="Emphasis"/>
          <w:highlight w:val="green"/>
        </w:rPr>
        <w:t>handicap innovation</w:t>
      </w:r>
      <w:r w:rsidRPr="001326F6">
        <w:rPr>
          <w:rStyle w:val="StyleUnderline"/>
        </w:rPr>
        <w:t>.</w:t>
      </w:r>
    </w:p>
    <w:p w14:paraId="1A8E842F" w14:textId="77777777" w:rsidR="00111BB1" w:rsidRPr="001326F6" w:rsidRDefault="00111BB1" w:rsidP="00111BB1">
      <w:pPr>
        <w:rPr>
          <w:sz w:val="16"/>
        </w:rPr>
      </w:pPr>
      <w:r w:rsidRPr="001326F6">
        <w:rPr>
          <w:sz w:val="16"/>
        </w:rPr>
        <w:t xml:space="preserve">But for now, AI appears to reward the chaos of the market over the coordination of the state. In this technological race, America’s lack of a master plan may prove to be the best plan of all. </w:t>
      </w:r>
      <w:r w:rsidRPr="001326F6">
        <w:rPr>
          <w:rStyle w:val="StyleUnderline"/>
        </w:rPr>
        <w:t xml:space="preserve">China’s communist </w:t>
      </w:r>
      <w:r w:rsidRPr="00F63CA2">
        <w:rPr>
          <w:rStyle w:val="StyleUnderline"/>
          <w:highlight w:val="green"/>
        </w:rPr>
        <w:t>bureaucrats</w:t>
      </w:r>
      <w:r w:rsidRPr="001326F6">
        <w:rPr>
          <w:rStyle w:val="StyleUnderline"/>
        </w:rPr>
        <w:t xml:space="preserve">, for all their ambition, </w:t>
      </w:r>
      <w:r w:rsidRPr="00F63CA2">
        <w:rPr>
          <w:rStyle w:val="StyleUnderline"/>
          <w:highlight w:val="green"/>
        </w:rPr>
        <w:t>cannot</w:t>
      </w:r>
      <w:r w:rsidRPr="001326F6">
        <w:rPr>
          <w:rStyle w:val="StyleUnderline"/>
        </w:rPr>
        <w:t xml:space="preserve"> easily </w:t>
      </w:r>
      <w:r w:rsidRPr="00F63CA2">
        <w:rPr>
          <w:rStyle w:val="StyleUnderline"/>
          <w:highlight w:val="green"/>
        </w:rPr>
        <w:t>decree the</w:t>
      </w:r>
      <w:r w:rsidRPr="001326F6">
        <w:rPr>
          <w:rStyle w:val="StyleUnderline"/>
        </w:rPr>
        <w:t xml:space="preserve"> kind of </w:t>
      </w:r>
      <w:r w:rsidRPr="00F63CA2">
        <w:rPr>
          <w:rStyle w:val="StyleUnderline"/>
          <w:highlight w:val="green"/>
        </w:rPr>
        <w:t>organic ecosystem that makes Silicon Valley the envy</w:t>
      </w:r>
      <w:r w:rsidRPr="001326F6">
        <w:rPr>
          <w:rStyle w:val="StyleUnderline"/>
        </w:rPr>
        <w:t xml:space="preserve"> of the world</w:t>
      </w:r>
      <w:r w:rsidRPr="001326F6">
        <w:rPr>
          <w:sz w:val="16"/>
        </w:rPr>
        <w:t xml:space="preserve"> (except on the American populist right and populist left).</w:t>
      </w:r>
    </w:p>
    <w:p w14:paraId="6871AF1A" w14:textId="77777777" w:rsidR="00111BB1" w:rsidRPr="00D753B0" w:rsidRDefault="00111BB1" w:rsidP="00111BB1"/>
    <w:p w14:paraId="48D172D8" w14:textId="77777777" w:rsidR="00057861" w:rsidRDefault="00057861" w:rsidP="00111BB1">
      <w:pPr>
        <w:pStyle w:val="Analytic"/>
      </w:pPr>
    </w:p>
    <w:p w14:paraId="39403F75" w14:textId="77777777" w:rsidR="00FC58BC" w:rsidRDefault="00FC58BC" w:rsidP="00FC58BC">
      <w:pPr>
        <w:pStyle w:val="Heading2"/>
      </w:pPr>
      <w:r>
        <w:lastRenderedPageBreak/>
        <w:t>Solvency</w:t>
      </w:r>
    </w:p>
    <w:p w14:paraId="70CF44BE" w14:textId="77777777" w:rsidR="00FC58BC" w:rsidRDefault="00FC58BC" w:rsidP="00FC58BC">
      <w:pPr>
        <w:pStyle w:val="Heading3"/>
      </w:pPr>
      <w:r>
        <w:lastRenderedPageBreak/>
        <w:t>No Solve---2NC</w:t>
      </w:r>
    </w:p>
    <w:p w14:paraId="5A8D13AD" w14:textId="77777777" w:rsidR="00FC58BC" w:rsidRPr="00745DD2" w:rsidRDefault="00FC58BC" w:rsidP="00FC58BC">
      <w:r>
        <w:t>2:20</w:t>
      </w:r>
    </w:p>
    <w:p w14:paraId="262FA77B" w14:textId="77777777" w:rsidR="00057861" w:rsidRDefault="00057861" w:rsidP="00FC58BC">
      <w:pPr>
        <w:pStyle w:val="Analytic"/>
      </w:pPr>
    </w:p>
    <w:p w14:paraId="5CF86C85" w14:textId="77777777" w:rsidR="00FC58BC" w:rsidRDefault="00FC58BC" w:rsidP="00FC58BC"/>
    <w:p w14:paraId="0D38D973" w14:textId="77777777" w:rsidR="00057861" w:rsidRDefault="00057861" w:rsidP="00FC58BC">
      <w:pPr>
        <w:pStyle w:val="Analytic"/>
      </w:pPr>
    </w:p>
    <w:p w14:paraId="4703A16F" w14:textId="77777777" w:rsidR="00FC58BC" w:rsidRDefault="00FC58BC" w:rsidP="00FC58BC">
      <w:pPr>
        <w:pStyle w:val="Heading4"/>
      </w:pPr>
      <w:r>
        <w:t xml:space="preserve">The bureaucracy was floundering </w:t>
      </w:r>
      <w:r>
        <w:rPr>
          <w:u w:val="single"/>
        </w:rPr>
        <w:t>even before</w:t>
      </w:r>
      <w:r>
        <w:t xml:space="preserve"> Trump. </w:t>
      </w:r>
    </w:p>
    <w:p w14:paraId="7154EC7F" w14:textId="77777777" w:rsidR="00FC58BC" w:rsidRDefault="00FC58BC" w:rsidP="00FC58BC">
      <w:hyperlink r:id="rId10"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6201C7C9" w14:textId="77777777" w:rsidR="00FC58BC" w:rsidRDefault="00FC58BC" w:rsidP="00FC58BC">
      <w:r>
        <w:t>David E. Lewis, “Is the Failed Pandemic Response a Symptom of a Diseased Administrative State?” Daedalus, Summer 2021, https://www.amacad.org/publication/daedalus/failed-pandemic-response-symptom-diseased-administrative-state</w:t>
      </w:r>
    </w:p>
    <w:p w14:paraId="795A4966" w14:textId="77777777" w:rsidR="00FC58BC" w:rsidRPr="003D043E" w:rsidRDefault="00FC58BC" w:rsidP="00FC58BC">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17BED707" w14:textId="77777777" w:rsidR="00FC58BC" w:rsidRPr="003D043E" w:rsidRDefault="00FC58BC" w:rsidP="00FC58BC">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0F4BDC85" w14:textId="77777777" w:rsidR="00FC58BC" w:rsidRPr="00E553AE" w:rsidRDefault="00FC58BC" w:rsidP="00FC58BC">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6C579DE6" w14:textId="77777777" w:rsidR="00FC58BC" w:rsidRPr="00E553AE" w:rsidRDefault="00FC58BC" w:rsidP="00FC58BC">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78517A9C" w14:textId="77777777" w:rsidR="00FC58BC" w:rsidRPr="003D043E" w:rsidRDefault="00FC58BC" w:rsidP="00FC58BC">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68D9AED3" w14:textId="77777777" w:rsidR="00FC58BC" w:rsidRPr="00E553AE" w:rsidRDefault="00FC58BC" w:rsidP="00FC58BC">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w:t>
      </w:r>
      <w:r w:rsidRPr="00E553AE">
        <w:rPr>
          <w:rStyle w:val="StyleUnderline"/>
        </w:rPr>
        <w:lastRenderedPageBreak/>
        <w:t xml:space="preserve">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58FADA5B" w14:textId="77777777" w:rsidR="00057861" w:rsidRDefault="00057861" w:rsidP="00FC58BC">
      <w:pPr>
        <w:pStyle w:val="Analytic"/>
      </w:pPr>
    </w:p>
    <w:p w14:paraId="3A6670DA" w14:textId="77777777" w:rsidR="00FC58BC" w:rsidRPr="00171B35" w:rsidRDefault="00FC58BC" w:rsidP="00FC58BC">
      <w:pPr>
        <w:pStyle w:val="Heading4"/>
      </w:pPr>
      <w:r>
        <w:t xml:space="preserve">It’s </w:t>
      </w:r>
      <w:r>
        <w:rPr>
          <w:u w:val="single"/>
        </w:rPr>
        <w:t>irreversible</w:t>
      </w:r>
      <w:r>
        <w:t xml:space="preserve">. </w:t>
      </w:r>
    </w:p>
    <w:p w14:paraId="0704411A" w14:textId="77777777" w:rsidR="00FC58BC" w:rsidRPr="00DB468A" w:rsidRDefault="00FC58BC" w:rsidP="00FC58BC">
      <w:r w:rsidRPr="00DB468A">
        <w:rPr>
          <w:rStyle w:val="Style13ptBold"/>
        </w:rPr>
        <w:t>Rosenfeld 25</w:t>
      </w:r>
      <w:r>
        <w:t xml:space="preserve"> – Associate Professor, Political Science, Colgate University.</w:t>
      </w:r>
    </w:p>
    <w:p w14:paraId="4942371F" w14:textId="77777777" w:rsidR="00FC58BC" w:rsidRPr="00DB468A" w:rsidRDefault="00FC58BC" w:rsidP="00FC58BC">
      <w:r>
        <w:t>Sam Rosenfeld, “Michael Lewis’s Paean to Federal Workers Hits Differently Under DOGE,” The New Republic, 5-04-2025, https://newrepublic.com/article/194690/michael-lewis-government-essays-federal-workers-musk-doge</w:t>
      </w:r>
    </w:p>
    <w:p w14:paraId="0C496E57" w14:textId="77777777" w:rsidR="00FC58BC" w:rsidRPr="00121A9B" w:rsidRDefault="00FC58BC" w:rsidP="00FC58BC">
      <w:pPr>
        <w:rPr>
          <w:sz w:val="16"/>
        </w:rPr>
      </w:pPr>
      <w:r w:rsidRPr="00121A9B">
        <w:rPr>
          <w:sz w:val="16"/>
        </w:rPr>
        <w:t xml:space="preserve">Whatever its electoral cost to Republicans, however, </w:t>
      </w:r>
      <w:r w:rsidRPr="00121A9B">
        <w:rPr>
          <w:rStyle w:val="StyleUnderline"/>
        </w:rPr>
        <w:t>the cost of the current ravaging of the civil service will be greater for the country as a whole</w:t>
      </w:r>
      <w:r w:rsidRPr="00121A9B">
        <w:rPr>
          <w:sz w:val="16"/>
        </w:rPr>
        <w:t xml:space="preserve">. </w:t>
      </w:r>
      <w:r w:rsidRPr="00121A9B">
        <w:rPr>
          <w:rStyle w:val="StyleUnderline"/>
          <w:highlight w:val="green"/>
        </w:rPr>
        <w:t xml:space="preserve">The </w:t>
      </w:r>
      <w:r w:rsidRPr="00121A9B">
        <w:rPr>
          <w:rStyle w:val="Emphasis"/>
          <w:highlight w:val="green"/>
        </w:rPr>
        <w:t>brain drain</w:t>
      </w:r>
      <w:r w:rsidRPr="00121A9B">
        <w:rPr>
          <w:rStyle w:val="StyleUnderline"/>
        </w:rPr>
        <w:t xml:space="preserve"> of expertise</w:t>
      </w:r>
      <w:r w:rsidRPr="00121A9B">
        <w:rPr>
          <w:sz w:val="16"/>
        </w:rPr>
        <w:t xml:space="preserve">, </w:t>
      </w:r>
      <w:r w:rsidRPr="00121A9B">
        <w:rPr>
          <w:rStyle w:val="StyleUnderline"/>
        </w:rPr>
        <w:t xml:space="preserve">the wanton </w:t>
      </w:r>
      <w:r w:rsidRPr="00121A9B">
        <w:rPr>
          <w:rStyle w:val="Emphasis"/>
          <w:highlight w:val="green"/>
        </w:rPr>
        <w:t>destruction</w:t>
      </w:r>
      <w:r w:rsidRPr="00121A9B">
        <w:rPr>
          <w:rStyle w:val="StyleUnderline"/>
          <w:highlight w:val="green"/>
        </w:rPr>
        <w:t xml:space="preserve"> of </w:t>
      </w:r>
      <w:r w:rsidRPr="00121A9B">
        <w:rPr>
          <w:rStyle w:val="Emphasis"/>
          <w:highlight w:val="green"/>
        </w:rPr>
        <w:t>research</w:t>
      </w:r>
      <w:r w:rsidRPr="00121A9B">
        <w:rPr>
          <w:rStyle w:val="StyleUnderline"/>
          <w:highlight w:val="green"/>
        </w:rPr>
        <w:t xml:space="preserve"> and</w:t>
      </w:r>
      <w:r w:rsidRPr="00121A9B">
        <w:rPr>
          <w:rStyle w:val="StyleUnderline"/>
        </w:rPr>
        <w:t xml:space="preserve"> administrative endeavors built up over decades</w:t>
      </w:r>
      <w:r w:rsidRPr="00121A9B">
        <w:rPr>
          <w:sz w:val="16"/>
        </w:rPr>
        <w:t xml:space="preserve">, </w:t>
      </w:r>
      <w:r w:rsidRPr="00121A9B">
        <w:rPr>
          <w:rStyle w:val="StyleUnderline"/>
        </w:rPr>
        <w:t xml:space="preserve">and the </w:t>
      </w:r>
      <w:r w:rsidRPr="00121A9B">
        <w:rPr>
          <w:rStyle w:val="Emphasis"/>
          <w:highlight w:val="green"/>
        </w:rPr>
        <w:t>shattering</w:t>
      </w:r>
      <w:r w:rsidRPr="00121A9B">
        <w:rPr>
          <w:rStyle w:val="StyleUnderline"/>
        </w:rPr>
        <w:t xml:space="preserve"> of the </w:t>
      </w:r>
      <w:r w:rsidRPr="00121A9B">
        <w:rPr>
          <w:rStyle w:val="Emphasis"/>
          <w:highlight w:val="green"/>
        </w:rPr>
        <w:t>promise</w:t>
      </w:r>
      <w:r w:rsidRPr="00121A9B">
        <w:rPr>
          <w:rStyle w:val="StyleUnderline"/>
          <w:highlight w:val="green"/>
        </w:rPr>
        <w:t xml:space="preserve"> of </w:t>
      </w:r>
      <w:r w:rsidRPr="00121A9B">
        <w:rPr>
          <w:rStyle w:val="Emphasis"/>
          <w:highlight w:val="green"/>
        </w:rPr>
        <w:t>job stability</w:t>
      </w:r>
      <w:r w:rsidRPr="00121A9B">
        <w:rPr>
          <w:sz w:val="16"/>
        </w:rPr>
        <w:t xml:space="preserve">, </w:t>
      </w:r>
      <w:r w:rsidRPr="00121A9B">
        <w:rPr>
          <w:rStyle w:val="StyleUnderline"/>
          <w:highlight w:val="green"/>
        </w:rPr>
        <w:t>which for so long</w:t>
      </w:r>
      <w:r w:rsidRPr="00121A9B">
        <w:rPr>
          <w:rStyle w:val="StyleUnderline"/>
        </w:rPr>
        <w:t xml:space="preserve"> has served both to </w:t>
      </w:r>
      <w:r w:rsidRPr="00121A9B">
        <w:rPr>
          <w:rStyle w:val="StyleUnderline"/>
          <w:highlight w:val="green"/>
        </w:rPr>
        <w:t>compensate for</w:t>
      </w:r>
      <w:r w:rsidRPr="00121A9B">
        <w:rPr>
          <w:rStyle w:val="StyleUnderline"/>
        </w:rPr>
        <w:t xml:space="preserve"> the comparatively </w:t>
      </w:r>
      <w:r w:rsidRPr="00121A9B">
        <w:rPr>
          <w:rStyle w:val="StyleUnderline"/>
          <w:highlight w:val="green"/>
        </w:rPr>
        <w:t>limited financial upside</w:t>
      </w:r>
      <w:r w:rsidRPr="00121A9B">
        <w:rPr>
          <w:rStyle w:val="StyleUnderline"/>
        </w:rPr>
        <w:t xml:space="preserve"> of civil service careers</w:t>
      </w:r>
      <w:r w:rsidRPr="00121A9B">
        <w:rPr>
          <w:sz w:val="16"/>
        </w:rPr>
        <w:t xml:space="preserve"> and to help incubate the kind of slow-bore achievements celebrated in Who Is Government?—such losses </w:t>
      </w:r>
      <w:r w:rsidRPr="00121A9B">
        <w:rPr>
          <w:rStyle w:val="StyleUnderline"/>
          <w:highlight w:val="green"/>
        </w:rPr>
        <w:t xml:space="preserve">may be </w:t>
      </w:r>
      <w:r w:rsidRPr="00121A9B">
        <w:rPr>
          <w:rStyle w:val="Emphasis"/>
          <w:highlight w:val="green"/>
        </w:rPr>
        <w:t>irreversible</w:t>
      </w:r>
      <w:r w:rsidRPr="00121A9B">
        <w:rPr>
          <w:sz w:val="16"/>
        </w:rPr>
        <w:t>.</w:t>
      </w:r>
    </w:p>
    <w:p w14:paraId="2A97BD23" w14:textId="77777777" w:rsidR="00057861" w:rsidRDefault="00057861" w:rsidP="00FC58BC">
      <w:pPr>
        <w:pStyle w:val="Analytic"/>
      </w:pPr>
    </w:p>
    <w:p w14:paraId="50A1BE46" w14:textId="77777777" w:rsidR="00FC58BC" w:rsidRPr="00171B35" w:rsidRDefault="00FC58BC" w:rsidP="00FC58BC">
      <w:pPr>
        <w:pStyle w:val="Heading4"/>
      </w:pPr>
      <w:r>
        <w:t xml:space="preserve">Plus, the </w:t>
      </w:r>
      <w:r>
        <w:rPr>
          <w:u w:val="single"/>
        </w:rPr>
        <w:t>shutdown</w:t>
      </w:r>
      <w:r>
        <w:t xml:space="preserve"> and </w:t>
      </w:r>
      <w:r>
        <w:rPr>
          <w:u w:val="single"/>
        </w:rPr>
        <w:t>voluntary quittings</w:t>
      </w:r>
      <w:r>
        <w:t>.</w:t>
      </w:r>
    </w:p>
    <w:p w14:paraId="680D5EFD" w14:textId="77777777" w:rsidR="00FC58BC" w:rsidRPr="002474DB" w:rsidRDefault="00FC58BC" w:rsidP="00FC58BC">
      <w:r w:rsidRPr="002474DB">
        <w:rPr>
          <w:rStyle w:val="Style13ptBold"/>
        </w:rPr>
        <w:t>Hsu 25</w:t>
      </w:r>
      <w:r>
        <w:t xml:space="preserve"> – NPR's labor and workplace correspondent. </w:t>
      </w:r>
    </w:p>
    <w:p w14:paraId="64020EC3" w14:textId="77777777" w:rsidR="00FC58BC" w:rsidRPr="006A16A6" w:rsidRDefault="00FC58BC" w:rsidP="00FC58BC">
      <w:r>
        <w:t xml:space="preserve">Andrea Hsu and Stephen Fowler, “Trump administration says most federal layoffs aren't blocked by court order,” LAist, 10-17-2025, </w:t>
      </w:r>
      <w:r w:rsidRPr="006A16A6">
        <w:t>https://laist.com/news/politics/unions-say-white-house-plans-mass-layoff-interior-department-despite-court-order</w:t>
      </w:r>
    </w:p>
    <w:p w14:paraId="3DFD3C89" w14:textId="77777777" w:rsidR="00FC58BC" w:rsidRPr="006A16A6" w:rsidRDefault="00FC58BC" w:rsidP="00FC58BC">
      <w:pPr>
        <w:rPr>
          <w:sz w:val="16"/>
        </w:rPr>
      </w:pPr>
      <w:r w:rsidRPr="006A16A6">
        <w:rPr>
          <w:sz w:val="16"/>
        </w:rPr>
        <w:t xml:space="preserve">Speaking to reporters on Thursday, </w:t>
      </w:r>
      <w:r w:rsidRPr="006A16A6">
        <w:rPr>
          <w:rStyle w:val="StyleUnderline"/>
        </w:rPr>
        <w:t>Leavitt added</w:t>
      </w:r>
      <w:r w:rsidRPr="006A16A6">
        <w:rPr>
          <w:sz w:val="16"/>
        </w:rPr>
        <w:t xml:space="preserve"> that </w:t>
      </w:r>
      <w:r w:rsidRPr="006A16A6">
        <w:rPr>
          <w:rStyle w:val="StyleUnderline"/>
        </w:rPr>
        <w:t xml:space="preserve">the White House is confident their actions are legal and called the </w:t>
      </w:r>
      <w:r w:rsidRPr="004657D3">
        <w:rPr>
          <w:rStyle w:val="Emphasis"/>
          <w:highlight w:val="green"/>
        </w:rPr>
        <w:t>layoffs</w:t>
      </w:r>
      <w:r w:rsidRPr="006A16A6">
        <w:rPr>
          <w:rStyle w:val="StyleUnderline"/>
        </w:rPr>
        <w:t xml:space="preserve"> "</w:t>
      </w:r>
      <w:r w:rsidRPr="004657D3">
        <w:rPr>
          <w:rStyle w:val="StyleUnderline"/>
          <w:highlight w:val="green"/>
        </w:rPr>
        <w:t xml:space="preserve">an </w:t>
      </w:r>
      <w:r w:rsidRPr="004657D3">
        <w:rPr>
          <w:rStyle w:val="Emphasis"/>
          <w:highlight w:val="green"/>
        </w:rPr>
        <w:t>unfortunate consequence</w:t>
      </w:r>
      <w:r w:rsidRPr="006A16A6">
        <w:rPr>
          <w:rStyle w:val="StyleUnderline"/>
        </w:rPr>
        <w:t xml:space="preserve">" </w:t>
      </w:r>
      <w:r w:rsidRPr="004657D3">
        <w:rPr>
          <w:rStyle w:val="StyleUnderline"/>
          <w:highlight w:val="green"/>
        </w:rPr>
        <w:t>of the</w:t>
      </w:r>
      <w:r w:rsidRPr="006A16A6">
        <w:rPr>
          <w:rStyle w:val="StyleUnderline"/>
        </w:rPr>
        <w:t xml:space="preserve"> government </w:t>
      </w:r>
      <w:r w:rsidRPr="004657D3">
        <w:rPr>
          <w:rStyle w:val="Emphasis"/>
          <w:highlight w:val="green"/>
        </w:rPr>
        <w:t>shutdown</w:t>
      </w:r>
      <w:r w:rsidRPr="006A16A6">
        <w:rPr>
          <w:sz w:val="16"/>
        </w:rPr>
        <w:t>.</w:t>
      </w:r>
    </w:p>
    <w:p w14:paraId="37082A9D" w14:textId="77777777" w:rsidR="00FC58BC" w:rsidRPr="006A16A6" w:rsidRDefault="00FC58BC" w:rsidP="00FC58BC">
      <w:pPr>
        <w:rPr>
          <w:sz w:val="16"/>
        </w:rPr>
      </w:pPr>
      <w:r w:rsidRPr="006A16A6">
        <w:rPr>
          <w:sz w:val="16"/>
        </w:rPr>
        <w:t xml:space="preserve">While the White House promised "substantial" firings during the shutdown, </w:t>
      </w:r>
      <w:r w:rsidRPr="006A16A6">
        <w:rPr>
          <w:rStyle w:val="StyleUnderline"/>
        </w:rPr>
        <w:t>the layoffs announced so far amount to only a fraction of the federal employees who have left the government since Trump returned to the White House in January</w:t>
      </w:r>
      <w:r w:rsidRPr="006A16A6">
        <w:rPr>
          <w:sz w:val="16"/>
        </w:rPr>
        <w:t>.</w:t>
      </w:r>
    </w:p>
    <w:p w14:paraId="4F579084" w14:textId="77777777" w:rsidR="00FC58BC" w:rsidRPr="006A16A6" w:rsidRDefault="00FC58BC" w:rsidP="00FC58BC">
      <w:pPr>
        <w:rPr>
          <w:sz w:val="16"/>
        </w:rPr>
      </w:pPr>
      <w:r w:rsidRPr="006A16A6">
        <w:rPr>
          <w:sz w:val="16"/>
        </w:rPr>
        <w:t>Back in August, the Office of Personnel Management (</w:t>
      </w:r>
      <w:r w:rsidRPr="006A16A6">
        <w:rPr>
          <w:rStyle w:val="StyleUnderline"/>
        </w:rPr>
        <w:t>OPM</w:t>
      </w:r>
      <w:r w:rsidRPr="006A16A6">
        <w:rPr>
          <w:sz w:val="16"/>
        </w:rPr>
        <w:t xml:space="preserve">) </w:t>
      </w:r>
      <w:r w:rsidRPr="006A16A6">
        <w:rPr>
          <w:rStyle w:val="StyleUnderline"/>
        </w:rPr>
        <w:t xml:space="preserve">said roughly </w:t>
      </w:r>
      <w:r w:rsidRPr="004657D3">
        <w:rPr>
          <w:rStyle w:val="StyleUnderline"/>
          <w:highlight w:val="green"/>
        </w:rPr>
        <w:t>300,000</w:t>
      </w:r>
      <w:r w:rsidRPr="006A16A6">
        <w:rPr>
          <w:rStyle w:val="StyleUnderline"/>
        </w:rPr>
        <w:t xml:space="preserve"> federal workers </w:t>
      </w:r>
      <w:r w:rsidRPr="004657D3">
        <w:rPr>
          <w:rStyle w:val="StyleUnderline"/>
          <w:highlight w:val="green"/>
        </w:rPr>
        <w:t>would be gone</w:t>
      </w:r>
      <w:r w:rsidRPr="006A16A6">
        <w:rPr>
          <w:rStyle w:val="StyleUnderline"/>
        </w:rPr>
        <w:t xml:space="preserve"> from the government </w:t>
      </w:r>
      <w:r w:rsidRPr="004657D3">
        <w:rPr>
          <w:rStyle w:val="StyleUnderline"/>
          <w:highlight w:val="green"/>
        </w:rPr>
        <w:t>by</w:t>
      </w:r>
      <w:r w:rsidRPr="006A16A6">
        <w:rPr>
          <w:rStyle w:val="StyleUnderline"/>
        </w:rPr>
        <w:t xml:space="preserve"> the </w:t>
      </w:r>
      <w:r w:rsidRPr="004657D3">
        <w:rPr>
          <w:rStyle w:val="StyleUnderline"/>
          <w:highlight w:val="green"/>
        </w:rPr>
        <w:t>end of</w:t>
      </w:r>
      <w:r w:rsidRPr="006A16A6">
        <w:rPr>
          <w:rStyle w:val="StyleUnderline"/>
        </w:rPr>
        <w:t xml:space="preserve"> the </w:t>
      </w:r>
      <w:r w:rsidRPr="004657D3">
        <w:rPr>
          <w:rStyle w:val="StyleUnderline"/>
          <w:highlight w:val="green"/>
        </w:rPr>
        <w:t>year</w:t>
      </w:r>
      <w:r w:rsidRPr="006A16A6">
        <w:rPr>
          <w:sz w:val="16"/>
        </w:rPr>
        <w:t xml:space="preserve">. OPM director Scott Kupor told news outlets that </w:t>
      </w:r>
      <w:r w:rsidRPr="004657D3">
        <w:rPr>
          <w:rStyle w:val="Emphasis"/>
          <w:highlight w:val="green"/>
        </w:rPr>
        <w:t>80%</w:t>
      </w:r>
      <w:r w:rsidRPr="006A16A6">
        <w:rPr>
          <w:rStyle w:val="StyleUnderline"/>
        </w:rPr>
        <w:t xml:space="preserve"> of those departures </w:t>
      </w:r>
      <w:r w:rsidRPr="004657D3">
        <w:rPr>
          <w:rStyle w:val="StyleUnderline"/>
          <w:highlight w:val="green"/>
        </w:rPr>
        <w:t xml:space="preserve">were </w:t>
      </w:r>
      <w:r w:rsidRPr="004657D3">
        <w:rPr>
          <w:rStyle w:val="Emphasis"/>
          <w:highlight w:val="green"/>
        </w:rPr>
        <w:t>voluntary</w:t>
      </w:r>
      <w:r w:rsidRPr="006A16A6">
        <w:rPr>
          <w:sz w:val="16"/>
        </w:rPr>
        <w:t>.</w:t>
      </w:r>
    </w:p>
    <w:p w14:paraId="6D4FFCBB" w14:textId="77777777" w:rsidR="00FC58BC" w:rsidRPr="006A16A6" w:rsidRDefault="00FC58BC" w:rsidP="00FC58BC">
      <w:pPr>
        <w:rPr>
          <w:sz w:val="16"/>
        </w:rPr>
      </w:pPr>
      <w:r w:rsidRPr="006A16A6">
        <w:rPr>
          <w:rStyle w:val="StyleUnderline"/>
        </w:rPr>
        <w:t>That means even prior to the shutdown</w:t>
      </w:r>
      <w:r w:rsidRPr="006A16A6">
        <w:rPr>
          <w:sz w:val="16"/>
        </w:rPr>
        <w:t xml:space="preserve">, roughly </w:t>
      </w:r>
      <w:r w:rsidRPr="004657D3">
        <w:rPr>
          <w:rStyle w:val="Emphasis"/>
          <w:highlight w:val="green"/>
        </w:rPr>
        <w:t>60,000</w:t>
      </w:r>
      <w:r w:rsidRPr="006A16A6">
        <w:rPr>
          <w:rStyle w:val="StyleUnderline"/>
        </w:rPr>
        <w:t xml:space="preserve"> federal workers </w:t>
      </w:r>
      <w:r w:rsidRPr="004657D3">
        <w:rPr>
          <w:rStyle w:val="StyleUnderline"/>
          <w:highlight w:val="green"/>
        </w:rPr>
        <w:t>faced involuntary separation</w:t>
      </w:r>
      <w:r w:rsidRPr="006A16A6">
        <w:rPr>
          <w:sz w:val="16"/>
        </w:rPr>
        <w:t>.</w:t>
      </w:r>
    </w:p>
    <w:p w14:paraId="309F778A" w14:textId="77777777" w:rsidR="00FC58BC" w:rsidRPr="006A16A6" w:rsidRDefault="00FC58BC" w:rsidP="00FC58BC">
      <w:pPr>
        <w:rPr>
          <w:sz w:val="16"/>
        </w:rPr>
      </w:pPr>
      <w:r w:rsidRPr="006A16A6">
        <w:rPr>
          <w:sz w:val="16"/>
        </w:rPr>
        <w:t xml:space="preserve">Another </w:t>
      </w:r>
      <w:r w:rsidRPr="006A16A6">
        <w:rPr>
          <w:rStyle w:val="StyleUnderline"/>
        </w:rPr>
        <w:t>154,000 workers took the Trump</w:t>
      </w:r>
      <w:r w:rsidRPr="006A16A6">
        <w:rPr>
          <w:sz w:val="16"/>
        </w:rPr>
        <w:t xml:space="preserve"> administration's "Fork in the Road" </w:t>
      </w:r>
      <w:r w:rsidRPr="006A16A6">
        <w:rPr>
          <w:rStyle w:val="StyleUnderline"/>
        </w:rPr>
        <w:t>buyout offer</w:t>
      </w:r>
      <w:r w:rsidRPr="006A16A6">
        <w:rPr>
          <w:sz w:val="16"/>
        </w:rPr>
        <w:t xml:space="preserve">, according to OPM. </w:t>
      </w:r>
      <w:r w:rsidRPr="006A16A6">
        <w:rPr>
          <w:rStyle w:val="StyleUnderline"/>
        </w:rPr>
        <w:t>Many who took the buyout told NPR they feared they would be fired if they didn't leave</w:t>
      </w:r>
      <w:r w:rsidRPr="006A16A6">
        <w:rPr>
          <w:sz w:val="16"/>
        </w:rPr>
        <w:t>.</w:t>
      </w:r>
    </w:p>
    <w:p w14:paraId="70B9A84B" w14:textId="77777777" w:rsidR="00FC58BC" w:rsidRDefault="00FC58BC" w:rsidP="00FC58BC"/>
    <w:p w14:paraId="1D7A4A2C" w14:textId="77777777" w:rsidR="00FC58BC" w:rsidRPr="006A16A6" w:rsidRDefault="00FC58BC" w:rsidP="00FC58BC"/>
    <w:p w14:paraId="1A3FA6A8" w14:textId="77777777" w:rsidR="00057861" w:rsidRDefault="00057861" w:rsidP="00FC58BC">
      <w:pPr>
        <w:pStyle w:val="Analytic"/>
      </w:pPr>
    </w:p>
    <w:p w14:paraId="3B2BA70E" w14:textId="77777777" w:rsidR="00FC58BC" w:rsidRDefault="00FC58BC" w:rsidP="00FC58BC">
      <w:pPr>
        <w:pStyle w:val="Heading4"/>
      </w:pPr>
      <w:r>
        <w:t xml:space="preserve">That means it’s </w:t>
      </w:r>
      <w:r>
        <w:rPr>
          <w:u w:val="single"/>
        </w:rPr>
        <w:t>completely insulated</w:t>
      </w:r>
      <w:r>
        <w:t xml:space="preserve"> from CBR.</w:t>
      </w:r>
    </w:p>
    <w:p w14:paraId="14B48DF8" w14:textId="77777777" w:rsidR="00FC58BC" w:rsidRPr="00A41258" w:rsidRDefault="00FC58BC" w:rsidP="00FC58BC">
      <w:r w:rsidRPr="00AB60B2">
        <w:rPr>
          <w:rStyle w:val="Style13ptBold"/>
        </w:rPr>
        <w:t>Bednar 24</w:t>
      </w:r>
      <w:r>
        <w:t xml:space="preserve"> – Associate Professor, University of Minnesota Law School. J.D., University of Minnesota.</w:t>
      </w:r>
    </w:p>
    <w:p w14:paraId="6DB71A50" w14:textId="77777777" w:rsidR="00FC58BC" w:rsidRPr="00A56DB5" w:rsidRDefault="00FC58BC" w:rsidP="00FC58BC">
      <w:r>
        <w:t>Nick Bednar, “A Primer on the Civil Service and the Trump Administration,” Lawfare, 12-03-2024, https://www.lawfaremedia.org/article/a-primer-on-the-civil-service-and-the-trump-administration</w:t>
      </w:r>
    </w:p>
    <w:p w14:paraId="24796A3F" w14:textId="77777777" w:rsidR="00FC58BC" w:rsidRPr="00A56DB5" w:rsidRDefault="00FC58BC" w:rsidP="00FC58BC">
      <w:pPr>
        <w:rPr>
          <w:sz w:val="16"/>
        </w:rPr>
      </w:pPr>
      <w:r w:rsidRPr="00BB2E11">
        <w:rPr>
          <w:rStyle w:val="Emphasis"/>
        </w:rPr>
        <w:lastRenderedPageBreak/>
        <w:t>Schedule F</w:t>
      </w:r>
      <w:r w:rsidRPr="00A56DB5">
        <w:rPr>
          <w:sz w:val="16"/>
        </w:rPr>
        <w:t xml:space="preserve"> and Reclassification</w:t>
      </w:r>
    </w:p>
    <w:p w14:paraId="60EDBE0A" w14:textId="77777777" w:rsidR="00FC58BC" w:rsidRPr="00A56DB5" w:rsidRDefault="00FC58BC" w:rsidP="00FC58BC">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1BA06698" w14:textId="77777777" w:rsidR="00FC58BC" w:rsidRPr="00A56DB5" w:rsidRDefault="00FC58BC" w:rsidP="00FC58BC">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738C8A57" w14:textId="77777777" w:rsidR="00FC58BC" w:rsidRPr="00A56DB5" w:rsidRDefault="00FC58BC" w:rsidP="00FC58BC">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71A4237D" w14:textId="77777777" w:rsidR="00FC58BC" w:rsidRPr="00A56DB5" w:rsidRDefault="00FC58BC" w:rsidP="00FC58BC">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40F2643A" w14:textId="77777777" w:rsidR="00FC58BC" w:rsidRPr="00A56DB5" w:rsidRDefault="00FC58BC" w:rsidP="00FC58BC">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2DFBDB9D" w14:textId="77777777" w:rsidR="00FC58BC" w:rsidRPr="00A56DB5" w:rsidRDefault="00FC58BC" w:rsidP="00FC58BC">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3224E802" w14:textId="77777777" w:rsidR="00FC58BC" w:rsidRPr="00A56DB5" w:rsidRDefault="00FC58BC" w:rsidP="00FC58BC">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4CE563A0" w14:textId="77777777" w:rsidR="00FC58BC" w:rsidRPr="00A56DB5" w:rsidRDefault="00FC58BC" w:rsidP="00FC58BC">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172BD53B" w14:textId="77777777" w:rsidR="00FC58BC" w:rsidRPr="00A56DB5" w:rsidRDefault="00FC58BC" w:rsidP="00FC58BC">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07A005B0" w14:textId="77777777" w:rsidR="00FC58BC" w:rsidRPr="00A56DB5" w:rsidRDefault="00FC58BC" w:rsidP="00FC58BC">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2106EED5" w14:textId="77777777" w:rsidR="00FC58BC" w:rsidRPr="00A56DB5" w:rsidRDefault="00FC58BC" w:rsidP="00FC58BC">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22051635" w14:textId="77777777" w:rsidR="00FC58BC" w:rsidRPr="00A56DB5" w:rsidRDefault="00FC58BC" w:rsidP="00FC58BC">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3831A4E7" w14:textId="77777777" w:rsidR="00FC58BC" w:rsidRPr="00A56DB5" w:rsidRDefault="00FC58BC" w:rsidP="00FC58BC">
      <w:pPr>
        <w:rPr>
          <w:sz w:val="16"/>
        </w:rPr>
      </w:pPr>
      <w:r w:rsidRPr="00A56DB5">
        <w:rPr>
          <w:sz w:val="16"/>
        </w:rPr>
        <w:t>Federal Labor Unions</w:t>
      </w:r>
    </w:p>
    <w:p w14:paraId="63900DDA" w14:textId="77777777" w:rsidR="00FC58BC" w:rsidRPr="00BD7DE3" w:rsidRDefault="00FC58BC" w:rsidP="00FC58BC">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28705F87" w14:textId="77777777" w:rsidR="00FC58BC" w:rsidRDefault="00FC58BC" w:rsidP="00FC58BC">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7A0D9721" w14:textId="77777777" w:rsidR="00FC58BC" w:rsidRPr="00D15722" w:rsidRDefault="00FC58BC" w:rsidP="00FC58BC">
      <w:r w:rsidRPr="00D15722">
        <w:rPr>
          <w:rStyle w:val="Style13ptBold"/>
        </w:rPr>
        <w:t>Sandiford 25</w:t>
      </w:r>
      <w:r>
        <w:t xml:space="preserve"> – Editor and Producer, FNN. </w:t>
      </w:r>
    </w:p>
    <w:p w14:paraId="766BCC10" w14:textId="77777777" w:rsidR="00FC58BC" w:rsidRPr="00D15722" w:rsidRDefault="00FC58BC" w:rsidP="00FC58BC">
      <w:r>
        <w:t>Michele Sandiford, “Agencies told to ignore collective bargaining agreements in deference to RIFs,” Federal News Network, 03-13-2025, https://federalnewsnetwork.com/federal-newscast/2025/03/agencies-told-to-ignore-collective-bargaining-agreements-in-deference-to-rifs/</w:t>
      </w:r>
    </w:p>
    <w:p w14:paraId="2080846A" w14:textId="77777777" w:rsidR="00FC58BC" w:rsidRPr="00D15722" w:rsidRDefault="00FC58BC" w:rsidP="00FC58BC">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w:t>
      </w:r>
      <w:r w:rsidRPr="00D15722">
        <w:rPr>
          <w:rStyle w:val="StyleUnderline"/>
        </w:rPr>
        <w:lastRenderedPageBreak/>
        <w:t>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16E944B0" w14:textId="77777777" w:rsidR="00057861" w:rsidRDefault="00057861" w:rsidP="00FC58BC">
      <w:pPr>
        <w:pStyle w:val="Analytic"/>
      </w:pPr>
    </w:p>
    <w:p w14:paraId="0F5F5636" w14:textId="77777777" w:rsidR="00FC58BC" w:rsidRDefault="00FC58BC" w:rsidP="00FC58BC">
      <w:pPr>
        <w:pStyle w:val="Heading4"/>
      </w:pPr>
      <w:r>
        <w:t xml:space="preserve">Plus, unions lack </w:t>
      </w:r>
      <w:r>
        <w:rPr>
          <w:u w:val="single"/>
        </w:rPr>
        <w:t>resources</w:t>
      </w:r>
      <w:r>
        <w:t xml:space="preserve"> and skills to </w:t>
      </w:r>
      <w:r>
        <w:rPr>
          <w:u w:val="single"/>
        </w:rPr>
        <w:t>mobilize</w:t>
      </w:r>
      <w:r>
        <w:t xml:space="preserve">. </w:t>
      </w:r>
    </w:p>
    <w:p w14:paraId="577B0BB7" w14:textId="77777777" w:rsidR="00FC58BC" w:rsidRPr="00473890" w:rsidRDefault="00FC58BC" w:rsidP="00FC58BC">
      <w:r>
        <w:rPr>
          <w:rStyle w:val="Style13ptBold"/>
        </w:rPr>
        <w:t xml:space="preserve">Kagan 25 </w:t>
      </w:r>
      <w:r>
        <w:t>–</w:t>
      </w:r>
      <w:r w:rsidRPr="00473890">
        <w:t xml:space="preserve"> </w:t>
      </w:r>
      <w:r>
        <w:t>A</w:t>
      </w:r>
      <w:r w:rsidRPr="00473890">
        <w:t>uthor of The Fall and Rise and Fall of NYC’s TWU Local 100, 1975–2009</w:t>
      </w:r>
    </w:p>
    <w:p w14:paraId="267D4ADE" w14:textId="77777777" w:rsidR="00FC58BC" w:rsidRPr="00473890" w:rsidRDefault="00FC58BC" w:rsidP="00FC58BC">
      <w:r w:rsidRPr="00473890">
        <w:t xml:space="preserve">Marc Kagan, “What Trump’s Decertification of Federal Employee Unions Means,” Jacobin, 08.14.2025, https://jacobin.com/2025/08/trump-decertification-federal-employee-unions </w:t>
      </w:r>
    </w:p>
    <w:p w14:paraId="2FADE2E4" w14:textId="77777777" w:rsidR="00FC58BC" w:rsidRPr="00473890" w:rsidRDefault="00FC58BC" w:rsidP="00FC58BC">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0DFCDC9F" w14:textId="77777777" w:rsidR="00057861" w:rsidRDefault="00057861" w:rsidP="00FC58BC">
      <w:pPr>
        <w:pStyle w:val="Analytic"/>
      </w:pPr>
    </w:p>
    <w:p w14:paraId="613C25F2" w14:textId="77777777" w:rsidR="00FC58BC" w:rsidRPr="003945F4" w:rsidRDefault="00FC58BC" w:rsidP="00FC58BC">
      <w:pPr>
        <w:pStyle w:val="Heading4"/>
      </w:pPr>
      <w:r>
        <w:t xml:space="preserve">Courts are </w:t>
      </w:r>
      <w:r>
        <w:rPr>
          <w:u w:val="single"/>
        </w:rPr>
        <w:t>too slow</w:t>
      </w:r>
      <w:r>
        <w:t xml:space="preserve">, and Trump will </w:t>
      </w:r>
      <w:r>
        <w:rPr>
          <w:u w:val="single"/>
        </w:rPr>
        <w:t>ignore</w:t>
      </w:r>
      <w:r>
        <w:t xml:space="preserve"> them.</w:t>
      </w:r>
    </w:p>
    <w:p w14:paraId="5B88B0FE" w14:textId="77777777" w:rsidR="00FC58BC" w:rsidRDefault="00FC58BC" w:rsidP="00FC58BC">
      <w:r>
        <w:rPr>
          <w:rStyle w:val="Style13ptBold"/>
        </w:rPr>
        <w:t xml:space="preserve">Sen 25 </w:t>
      </w:r>
      <w:r w:rsidRPr="006E2DCB">
        <w:t>– Professor of Public Policy at Harvard, PhD from the Department of Government</w:t>
      </w:r>
    </w:p>
    <w:p w14:paraId="25FAF8AF" w14:textId="77777777" w:rsidR="00FC58BC" w:rsidRPr="006E2DCB" w:rsidRDefault="00FC58BC" w:rsidP="00FC58BC">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28232772" w14:textId="77777777" w:rsidR="00FC58BC" w:rsidRPr="0072513F" w:rsidRDefault="00FC58BC" w:rsidP="00FC58BC">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67ACFA08" w14:textId="77777777" w:rsidR="00FC58BC" w:rsidRPr="0072513F" w:rsidRDefault="00FC58BC" w:rsidP="00FC58BC">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7200F8E4" w14:textId="77777777" w:rsidR="00FC58BC" w:rsidRPr="0072513F" w:rsidRDefault="00FC58BC" w:rsidP="00FC58BC">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2A5949ED" w14:textId="77777777" w:rsidR="00FC58BC" w:rsidRPr="0072513F" w:rsidRDefault="00FC58BC" w:rsidP="00FC58BC">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3E75CFC1" w14:textId="77777777" w:rsidR="00FC58BC" w:rsidRPr="0072513F" w:rsidRDefault="00FC58BC" w:rsidP="00FC58BC">
      <w:pPr>
        <w:rPr>
          <w:sz w:val="16"/>
        </w:rPr>
      </w:pPr>
      <w:r w:rsidRPr="0072513F">
        <w:rPr>
          <w:sz w:val="16"/>
        </w:rPr>
        <w:t>Speed</w:t>
      </w:r>
    </w:p>
    <w:p w14:paraId="48B003F7" w14:textId="77777777" w:rsidR="00FC58BC" w:rsidRPr="0072513F" w:rsidRDefault="00FC58BC" w:rsidP="00FC58BC">
      <w:pPr>
        <w:rPr>
          <w:sz w:val="16"/>
        </w:rPr>
      </w:pPr>
      <w:r w:rsidRPr="0072513F">
        <w:rPr>
          <w:sz w:val="16"/>
        </w:rPr>
        <w:t>Musk has been put in charge of White House efforts to cut government services, both in spending amount and reach.</w:t>
      </w:r>
    </w:p>
    <w:p w14:paraId="2395074E" w14:textId="77777777" w:rsidR="00FC58BC" w:rsidRPr="0072513F" w:rsidRDefault="00FC58BC" w:rsidP="00FC58BC">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2745F662" w14:textId="77777777" w:rsidR="00FC58BC" w:rsidRPr="0072513F" w:rsidRDefault="00FC58BC" w:rsidP="00FC58BC">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4209C62C" w14:textId="77777777" w:rsidR="00FC58BC" w:rsidRPr="0072513F" w:rsidRDefault="00FC58BC" w:rsidP="00FC58BC">
      <w:pPr>
        <w:rPr>
          <w:sz w:val="16"/>
        </w:rPr>
      </w:pPr>
      <w:r w:rsidRPr="0072513F">
        <w:rPr>
          <w:sz w:val="16"/>
        </w:rPr>
        <w:t>It can take years for a case to wind its way through the lower courts to reach the U.S. Supreme Court. This is by design.</w:t>
      </w:r>
    </w:p>
    <w:p w14:paraId="0C046526" w14:textId="77777777" w:rsidR="00FC58BC" w:rsidRPr="0072513F" w:rsidRDefault="00FC58BC" w:rsidP="00FC58BC">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1FA90A25" w14:textId="77777777" w:rsidR="00FC58BC" w:rsidRPr="0072513F" w:rsidRDefault="00FC58BC" w:rsidP="00FC58BC">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32F6EEC8" w14:textId="77777777" w:rsidR="00FC58BC" w:rsidRPr="0072513F" w:rsidRDefault="00FC58BC" w:rsidP="00FC58BC">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4633311E" w14:textId="77777777" w:rsidR="00FC58BC" w:rsidRDefault="00FC58BC" w:rsidP="00FC58BC">
      <w:pPr>
        <w:rPr>
          <w:sz w:val="16"/>
        </w:rPr>
      </w:pPr>
      <w:r w:rsidRPr="0072513F">
        <w:rPr>
          <w:sz w:val="16"/>
        </w:rPr>
        <w:lastRenderedPageBreak/>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34F02A29" w14:textId="77777777" w:rsidR="00FC58BC" w:rsidRPr="00433797" w:rsidRDefault="00FC58BC" w:rsidP="00FC58BC"/>
    <w:p w14:paraId="7C8E2DB3" w14:textId="77777777" w:rsidR="00FC58BC" w:rsidRPr="00E45E93" w:rsidRDefault="00FC58BC" w:rsidP="00FC58BC"/>
    <w:p w14:paraId="757C1ED1" w14:textId="77777777" w:rsidR="00FC58BC" w:rsidRPr="00171F92" w:rsidRDefault="00FC58BC" w:rsidP="00FC58BC"/>
    <w:p w14:paraId="35B71C41" w14:textId="77777777" w:rsidR="00FC58BC" w:rsidRDefault="00FC58BC" w:rsidP="00FC58BC">
      <w:pPr>
        <w:pStyle w:val="Heading3"/>
      </w:pPr>
      <w:r>
        <w:lastRenderedPageBreak/>
        <w:t>Restrain Trump---2NC</w:t>
      </w:r>
    </w:p>
    <w:p w14:paraId="38A87A95" w14:textId="77777777" w:rsidR="00057861" w:rsidRDefault="00057861" w:rsidP="00FC58BC">
      <w:pPr>
        <w:pStyle w:val="Analytic"/>
      </w:pPr>
    </w:p>
    <w:p w14:paraId="0E6FFC55" w14:textId="77777777" w:rsidR="00FC58BC" w:rsidRPr="00171F92" w:rsidRDefault="00FC58BC" w:rsidP="00FC58BC"/>
    <w:p w14:paraId="792FFAB4" w14:textId="77777777" w:rsidR="00FC58BC" w:rsidRDefault="00FC58BC" w:rsidP="00FC58BC">
      <w:pPr>
        <w:pStyle w:val="Heading3"/>
      </w:pPr>
      <w:r>
        <w:lastRenderedPageBreak/>
        <w:t>AT: Bednar---2NC</w:t>
      </w:r>
    </w:p>
    <w:p w14:paraId="40B1C393" w14:textId="77777777" w:rsidR="00FC58BC" w:rsidRDefault="00FC58BC" w:rsidP="00FC58BC">
      <w:pPr>
        <w:pStyle w:val="Heading4"/>
      </w:pPr>
      <w:r>
        <w:t xml:space="preserve">The </w:t>
      </w:r>
      <w:r>
        <w:rPr>
          <w:u w:val="single"/>
        </w:rPr>
        <w:t xml:space="preserve">only </w:t>
      </w:r>
      <w:r>
        <w:t xml:space="preserve">impact is </w:t>
      </w:r>
      <w:r>
        <w:rPr>
          <w:u w:val="single"/>
        </w:rPr>
        <w:t xml:space="preserve">reinstating </w:t>
      </w:r>
      <w:r>
        <w:t xml:space="preserve">dismissed </w:t>
      </w:r>
      <w:r>
        <w:rPr>
          <w:u w:val="single"/>
        </w:rPr>
        <w:t>employees</w:t>
      </w:r>
      <w:r>
        <w:t>. The CP solves.</w:t>
      </w:r>
    </w:p>
    <w:p w14:paraId="7EA8C5BA" w14:textId="77777777" w:rsidR="00FC58BC" w:rsidRPr="007438EC" w:rsidRDefault="00FC58BC" w:rsidP="00FC58BC">
      <w:r w:rsidRPr="007438EC">
        <w:rPr>
          <w:rStyle w:val="Style13ptBold"/>
          <w:highlight w:val="cyan"/>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BB65CEB" w14:textId="77777777" w:rsidR="00FC58BC" w:rsidRPr="00016039" w:rsidRDefault="00FC58BC" w:rsidP="00FC58B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03B45">
        <w:rPr>
          <w:rStyle w:val="Emphasis"/>
          <w:highlight w:val="cya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E03B45">
        <w:rPr>
          <w:rStyle w:val="StyleUnderline"/>
          <w:highlight w:val="cyan"/>
        </w:rPr>
        <w:t xml:space="preserve">reinstate </w:t>
      </w:r>
      <w:r w:rsidRPr="003608D6">
        <w:rPr>
          <w:rStyle w:val="Emphasis"/>
          <w:highlight w:val="green"/>
        </w:rPr>
        <w:t>three-fifths</w:t>
      </w:r>
      <w:r w:rsidRPr="00E41517">
        <w:rPr>
          <w:rStyle w:val="StyleUnderline"/>
        </w:rPr>
        <w:t xml:space="preserve"> of all dismissed </w:t>
      </w:r>
      <w:r w:rsidRPr="00E03B45">
        <w:rPr>
          <w:rStyle w:val="StyleUnderline"/>
          <w:highlight w:val="cyan"/>
        </w:rPr>
        <w:t>employees</w:t>
      </w:r>
      <w:r w:rsidRPr="00E41517">
        <w:rPr>
          <w:rStyle w:val="StyleUnderline"/>
        </w:rPr>
        <w:t xml:space="preserve">,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E03B45">
        <w:rPr>
          <w:rStyle w:val="Emphasis"/>
          <w:highlight w:val="cyan"/>
        </w:rPr>
        <w:t>obstacles</w:t>
      </w:r>
      <w:r w:rsidRPr="00E03B45">
        <w:rPr>
          <w:rStyle w:val="StyleUnderline"/>
          <w:highlight w:val="cyan"/>
        </w:rPr>
        <w:t xml:space="preserve"> to </w:t>
      </w:r>
      <w:r w:rsidRPr="00E03B45">
        <w:rPr>
          <w:rStyle w:val="Emphasis"/>
          <w:highlight w:val="cyan"/>
        </w:rPr>
        <w:t>firing</w:t>
      </w:r>
      <w:r w:rsidRPr="00F76550">
        <w:rPr>
          <w:rStyle w:val="StyleUnderline"/>
        </w:rPr>
        <w:t xml:space="preserve"> and other forms of </w:t>
      </w:r>
      <w:r w:rsidRPr="00F76550">
        <w:rPr>
          <w:rStyle w:val="Emphasis"/>
        </w:rPr>
        <w:t>discipline</w:t>
      </w:r>
      <w:r w:rsidRPr="00F76550">
        <w:rPr>
          <w:rStyle w:val="StyleUnderline"/>
        </w:rPr>
        <w:t xml:space="preserve"> </w:t>
      </w:r>
      <w:r w:rsidRPr="00E03B45">
        <w:rPr>
          <w:rStyle w:val="StyleUnderline"/>
          <w:highlight w:val="cyan"/>
        </w:rPr>
        <w:t>are</w:t>
      </w:r>
      <w:r w:rsidRPr="00F76550">
        <w:rPr>
          <w:rStyle w:val="StyleUnderline"/>
        </w:rPr>
        <w:t xml:space="preserve"> some of </w:t>
      </w:r>
      <w:r w:rsidRPr="00E03B45">
        <w:rPr>
          <w:rStyle w:val="StyleUnderline"/>
          <w:highlight w:val="cyan"/>
        </w:rPr>
        <w:t xml:space="preserve">labor's </w:t>
      </w:r>
      <w:r w:rsidRPr="00E03B45">
        <w:rPr>
          <w:rStyle w:val="Emphasis"/>
          <w:highlight w:val="cyan"/>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0E177007" w14:textId="77777777" w:rsidR="00FC58BC" w:rsidRPr="007438EC" w:rsidRDefault="00FC58BC" w:rsidP="00FC58BC"/>
    <w:p w14:paraId="3431690D" w14:textId="77777777" w:rsidR="00FC58BC" w:rsidRDefault="00FC58BC" w:rsidP="00FC58BC">
      <w:pPr>
        <w:pStyle w:val="Heading3"/>
      </w:pPr>
      <w:r>
        <w:lastRenderedPageBreak/>
        <w:t>AT: Handler 24---2NC</w:t>
      </w:r>
    </w:p>
    <w:p w14:paraId="32737029" w14:textId="77777777" w:rsidR="00057861" w:rsidRDefault="00057861" w:rsidP="00FC58BC">
      <w:pPr>
        <w:pStyle w:val="Analytic"/>
      </w:pPr>
    </w:p>
    <w:p w14:paraId="6D7FB9F7" w14:textId="77777777" w:rsidR="00FC58BC" w:rsidRDefault="00FC58BC" w:rsidP="00FC58BC">
      <w:pPr>
        <w:pStyle w:val="Heading4"/>
      </w:pPr>
      <w:r>
        <w:t xml:space="preserve">AND its </w:t>
      </w:r>
      <w:r>
        <w:rPr>
          <w:u w:val="single"/>
        </w:rPr>
        <w:t xml:space="preserve">pre-Trump </w:t>
      </w:r>
      <w:r>
        <w:t>FLRA</w:t>
      </w:r>
    </w:p>
    <w:p w14:paraId="580E30D7" w14:textId="77777777" w:rsidR="00FC58BC" w:rsidRPr="007438EC" w:rsidRDefault="00FC58BC" w:rsidP="00FC58BC">
      <w:r w:rsidRPr="007438EC">
        <w:rPr>
          <w:rStyle w:val="Style13ptBold"/>
          <w:highlight w:val="cyan"/>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374888A" w14:textId="77777777" w:rsidR="00FC58BC" w:rsidRDefault="00FC58BC" w:rsidP="00FC58BC">
      <w:pPr>
        <w:rPr>
          <w:sz w:val="8"/>
          <w:szCs w:val="8"/>
        </w:rPr>
      </w:pPr>
      <w:r w:rsidRPr="00E03B45">
        <w:rPr>
          <w:rStyle w:val="StyleUnderline"/>
          <w:highlight w:val="cyan"/>
        </w:rPr>
        <w:t>This Section presents</w:t>
      </w:r>
      <w:r w:rsidRPr="00FB1D41">
        <w:rPr>
          <w:sz w:val="8"/>
          <w:szCs w:val="8"/>
        </w:rPr>
        <w:t xml:space="preserve"> an analysis of </w:t>
      </w:r>
      <w:r w:rsidRPr="00E03B45">
        <w:rPr>
          <w:rStyle w:val="StyleUnderline"/>
        </w:rPr>
        <w:t xml:space="preserve">986 </w:t>
      </w:r>
      <w:r w:rsidRPr="00E03B45">
        <w:rPr>
          <w:rStyle w:val="StyleUnderline"/>
          <w:highlight w:val="cyan"/>
        </w:rPr>
        <w:t>FLRA adjudications spanning</w:t>
      </w:r>
      <w:r w:rsidRPr="00E03B45">
        <w:rPr>
          <w:rStyle w:val="StyleUnderline"/>
        </w:rPr>
        <w:t xml:space="preserve"> </w:t>
      </w:r>
      <w:r w:rsidRPr="00FB1D41">
        <w:rPr>
          <w:sz w:val="8"/>
          <w:szCs w:val="8"/>
        </w:rPr>
        <w:t xml:space="preserve">more than forty years, from </w:t>
      </w:r>
      <w:r w:rsidRPr="00E03B45">
        <w:rPr>
          <w:rStyle w:val="Emphasis"/>
          <w:highlight w:val="cyan"/>
        </w:rPr>
        <w:t>1979 to V22</w:t>
      </w:r>
      <w:r w:rsidRPr="00FB1D41">
        <w:rPr>
          <w:sz w:val="8"/>
          <w:szCs w:val="8"/>
        </w:rPr>
        <w:t>,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8A6E735" w14:textId="77777777" w:rsidR="00FC58BC" w:rsidRDefault="00FC58BC" w:rsidP="00FC58BC">
      <w:pPr>
        <w:pStyle w:val="Heading4"/>
      </w:pPr>
      <w:r>
        <w:t xml:space="preserve">BUT Handler </w:t>
      </w:r>
      <w:r>
        <w:rPr>
          <w:u w:val="single"/>
        </w:rPr>
        <w:t xml:space="preserve">concludes </w:t>
      </w:r>
      <w:r>
        <w:t xml:space="preserve">FLRA claims get </w:t>
      </w:r>
      <w:r>
        <w:rPr>
          <w:u w:val="single"/>
        </w:rPr>
        <w:t>destroyed</w:t>
      </w:r>
      <w:r>
        <w:t>.</w:t>
      </w:r>
    </w:p>
    <w:p w14:paraId="5600A442" w14:textId="77777777" w:rsidR="00FC58BC" w:rsidRPr="007438EC" w:rsidRDefault="00FC58BC" w:rsidP="00FC58BC">
      <w:r w:rsidRPr="007438EC">
        <w:rPr>
          <w:rStyle w:val="Style13ptBold"/>
          <w:highlight w:val="cyan"/>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1AA672B" w14:textId="77777777" w:rsidR="00FC58BC" w:rsidRPr="00FB1D41" w:rsidRDefault="00FC58BC" w:rsidP="00FC58BC">
      <w:pPr>
        <w:rPr>
          <w:sz w:val="8"/>
          <w:szCs w:val="8"/>
        </w:rPr>
      </w:pPr>
      <w:r w:rsidRPr="00FB1D41">
        <w:rPr>
          <w:sz w:val="8"/>
          <w:szCs w:val="8"/>
        </w:rPr>
        <w:t>2. Controversy</w:t>
      </w:r>
    </w:p>
    <w:p w14:paraId="3144CBBE" w14:textId="77777777" w:rsidR="00FC58BC" w:rsidRPr="00FB1D41" w:rsidRDefault="00FC58BC" w:rsidP="00FC58BC">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B203AD">
        <w:rPr>
          <w:rStyle w:val="StyleUnderline"/>
          <w:highlight w:val="cyan"/>
        </w:rPr>
        <w:t>I reviewed</w:t>
      </w:r>
      <w:r w:rsidRPr="007763CC">
        <w:rPr>
          <w:rStyle w:val="StyleUnderline"/>
        </w:rPr>
        <w:t xml:space="preserve"> additional metrics to examine whether there was any empirical </w:t>
      </w:r>
      <w:r w:rsidRPr="00B203AD">
        <w:rPr>
          <w:rStyle w:val="StyleUnderline"/>
          <w:highlight w:val="cyan"/>
        </w:rPr>
        <w:t>support</w:t>
      </w:r>
      <w:r w:rsidRPr="007763CC">
        <w:rPr>
          <w:rStyle w:val="StyleUnderline"/>
        </w:rPr>
        <w:t xml:space="preserve"> for the claim </w:t>
      </w:r>
      <w:r w:rsidRPr="00B203AD">
        <w:rPr>
          <w:rStyle w:val="StyleUnderline"/>
          <w:highlight w:val="cyan"/>
        </w:rPr>
        <w:t xml:space="preserve">that the Trump-appointed FLRA was </w:t>
      </w:r>
      <w:r w:rsidRPr="00B203AD">
        <w:rPr>
          <w:rStyle w:val="Emphasis"/>
          <w:highlight w:val="cyan"/>
        </w:rPr>
        <w:t>uniquely hostile</w:t>
      </w:r>
      <w:r w:rsidRPr="00B203AD">
        <w:rPr>
          <w:rStyle w:val="StyleUnderline"/>
          <w:highlight w:val="cyan"/>
        </w:rPr>
        <w:t xml:space="preserve"> to labor</w:t>
      </w:r>
      <w:r w:rsidRPr="00FB1D41">
        <w:rPr>
          <w:sz w:val="16"/>
        </w:rPr>
        <w:t xml:space="preserve">. Consistent with </w:t>
      </w:r>
      <w:r w:rsidRPr="00B203AD">
        <w:rPr>
          <w:rStyle w:val="Emphasis"/>
          <w:highlight w:val="cyan"/>
        </w:rPr>
        <w:t>observations of labor hostility</w:t>
      </w:r>
      <w:r w:rsidRPr="00FB1D41">
        <w:rPr>
          <w:sz w:val="16"/>
        </w:rPr>
        <w:t xml:space="preserve">, and consistent with the general trend toward greater politicization of democratic institutions,217 these </w:t>
      </w:r>
      <w:r w:rsidRPr="00B203AD">
        <w:rPr>
          <w:rStyle w:val="StyleUnderline"/>
          <w:highlight w:val="cyan"/>
        </w:rPr>
        <w:t>data</w:t>
      </w:r>
      <w:r w:rsidRPr="007763CC">
        <w:rPr>
          <w:rStyle w:val="StyleUnderline"/>
        </w:rPr>
        <w:t xml:space="preserve"> do </w:t>
      </w:r>
      <w:r w:rsidRPr="00B203AD">
        <w:rPr>
          <w:rStyle w:val="StyleUnderline"/>
          <w:highlight w:val="cyan"/>
        </w:rPr>
        <w:t>provide</w:t>
      </w:r>
      <w:r w:rsidRPr="007763CC">
        <w:rPr>
          <w:rStyle w:val="StyleUnderline"/>
        </w:rPr>
        <w:t xml:space="preserve"> some </w:t>
      </w:r>
      <w:r w:rsidRPr="00B203AD">
        <w:rPr>
          <w:rStyle w:val="StyleUnderline"/>
          <w:highlight w:val="cyan"/>
        </w:rPr>
        <w:t>indication</w:t>
      </w:r>
      <w:r w:rsidRPr="007763CC">
        <w:rPr>
          <w:rStyle w:val="StyleUnderline"/>
        </w:rPr>
        <w:t xml:space="preserve"> that </w:t>
      </w:r>
      <w:r w:rsidRPr="00B203AD">
        <w:rPr>
          <w:rStyle w:val="StyleUnderline"/>
          <w:highlight w:val="cyan"/>
        </w:rPr>
        <w:t>labor</w:t>
      </w:r>
      <w:r w:rsidRPr="007763CC">
        <w:rPr>
          <w:rStyle w:val="StyleUnderline"/>
        </w:rPr>
        <w:t xml:space="preserve"> has </w:t>
      </w:r>
      <w:r w:rsidRPr="00B203AD">
        <w:rPr>
          <w:rStyle w:val="StyleUnderline"/>
          <w:highlight w:val="cyan"/>
        </w:rPr>
        <w:t>become more politically divisive</w:t>
      </w:r>
      <w:r w:rsidRPr="007763CC">
        <w:rPr>
          <w:rStyle w:val="StyleUnderline"/>
        </w:rPr>
        <w:t xml:space="preserve"> in the past decade</w:t>
      </w:r>
      <w:r w:rsidRPr="00FB1D41">
        <w:rPr>
          <w:sz w:val="16"/>
        </w:rPr>
        <w:t>.</w:t>
      </w:r>
    </w:p>
    <w:p w14:paraId="3748F9E3" w14:textId="77777777" w:rsidR="00FC58BC" w:rsidRPr="007438EC" w:rsidRDefault="00FC58BC" w:rsidP="00FC58BC"/>
    <w:p w14:paraId="61E20E1B" w14:textId="4F189BD1" w:rsidR="00876DAC" w:rsidRDefault="00876DAC" w:rsidP="005328DD">
      <w:pPr>
        <w:pStyle w:val="Heading2"/>
      </w:pPr>
      <w:r>
        <w:lastRenderedPageBreak/>
        <w:t>Advantage 1</w:t>
      </w:r>
    </w:p>
    <w:p w14:paraId="71D728B1" w14:textId="123BE7D7" w:rsidR="00876DAC" w:rsidRDefault="00876DAC" w:rsidP="00876DAC">
      <w:pPr>
        <w:pStyle w:val="Heading3"/>
      </w:pPr>
      <w:r>
        <w:lastRenderedPageBreak/>
        <w:t>No Admin State---2NC</w:t>
      </w:r>
    </w:p>
    <w:p w14:paraId="11A29A0E" w14:textId="77777777" w:rsidR="00057861" w:rsidRDefault="00057861" w:rsidP="00876DAC">
      <w:pPr>
        <w:pStyle w:val="Analytic"/>
      </w:pPr>
    </w:p>
    <w:p w14:paraId="0BD5422E" w14:textId="53BFECEC" w:rsidR="00876DAC" w:rsidRDefault="00876DAC" w:rsidP="00876DAC">
      <w:pPr>
        <w:pStyle w:val="Heading3"/>
      </w:pPr>
      <w:r>
        <w:lastRenderedPageBreak/>
        <w:t>!D Polycrisis---2NC</w:t>
      </w:r>
    </w:p>
    <w:p w14:paraId="25FCD7AA" w14:textId="77777777" w:rsidR="00057861" w:rsidRDefault="00057861" w:rsidP="00FC58BC">
      <w:pPr>
        <w:pStyle w:val="Analytic"/>
      </w:pPr>
    </w:p>
    <w:p w14:paraId="2ED650DF" w14:textId="77777777" w:rsidR="00876DAC" w:rsidRPr="00876DAC" w:rsidRDefault="00876DAC" w:rsidP="00876DAC"/>
    <w:p w14:paraId="77DB6455" w14:textId="77777777" w:rsidR="00A17A36" w:rsidRDefault="00A17A36" w:rsidP="00A17A36">
      <w:pPr>
        <w:pStyle w:val="Heading2"/>
      </w:pPr>
      <w:r>
        <w:lastRenderedPageBreak/>
        <w:t>Advantage 2</w:t>
      </w:r>
    </w:p>
    <w:p w14:paraId="36A50BE9" w14:textId="6BEC947B" w:rsidR="00A17A36" w:rsidRDefault="00A17A36" w:rsidP="00A17A36">
      <w:pPr>
        <w:pStyle w:val="Heading3"/>
      </w:pPr>
      <w:r>
        <w:lastRenderedPageBreak/>
        <w:t xml:space="preserve">No Solve </w:t>
      </w:r>
      <w:r w:rsidR="00282CF7">
        <w:t>Centralization</w:t>
      </w:r>
      <w:r>
        <w:t>---2NC</w:t>
      </w:r>
    </w:p>
    <w:p w14:paraId="6FEA60A8" w14:textId="77777777" w:rsidR="00057861" w:rsidRDefault="00057861" w:rsidP="00A17A36">
      <w:pPr>
        <w:pStyle w:val="Analytic"/>
      </w:pPr>
    </w:p>
    <w:p w14:paraId="58D1A12A" w14:textId="743B2357" w:rsidR="00852472" w:rsidRDefault="00852472" w:rsidP="00852472">
      <w:pPr>
        <w:pStyle w:val="Heading4"/>
      </w:pPr>
      <w:r>
        <w:t xml:space="preserve">Unions just bargain about things like </w:t>
      </w:r>
      <w:r>
        <w:rPr>
          <w:u w:val="single"/>
        </w:rPr>
        <w:t>wearing sweatpants</w:t>
      </w:r>
      <w:r>
        <w:t xml:space="preserve">. </w:t>
      </w:r>
    </w:p>
    <w:p w14:paraId="53322316" w14:textId="77777777" w:rsidR="00FD7F56" w:rsidRPr="00E6699A" w:rsidRDefault="00FD7F56" w:rsidP="00FD7F56">
      <w:r w:rsidRPr="00E6699A">
        <w:rPr>
          <w:rStyle w:val="Style13ptBold"/>
        </w:rPr>
        <w:t>Vernuccio 25</w:t>
      </w:r>
      <w:r w:rsidRPr="00E6699A">
        <w:t xml:space="preserve"> – President of the Institute for the American Worker</w:t>
      </w:r>
    </w:p>
    <w:p w14:paraId="4578E932" w14:textId="77777777" w:rsidR="00FD7F56" w:rsidRPr="00E6699A" w:rsidRDefault="00FD7F56" w:rsidP="00FD7F56">
      <w:r w:rsidRPr="00E6699A">
        <w:t>F. Vincent, “Trump puts America first with federal collective bargaining ban,” Washington Examiner, April 2, 2025, https://www.washingtonexaminer.com/restoring-america/faith-freedom-self-reliance/3366078/trump-america-first-federal-collective-bargaining-ban/</w:t>
      </w:r>
    </w:p>
    <w:p w14:paraId="4A96F3B6" w14:textId="77777777" w:rsidR="00FD7F56" w:rsidRPr="00E6699A" w:rsidRDefault="00FD7F56" w:rsidP="00FD7F56">
      <w:pPr>
        <w:rPr>
          <w:sz w:val="16"/>
        </w:rPr>
      </w:pPr>
      <w:r w:rsidRPr="00E6699A">
        <w:rPr>
          <w:sz w:val="16"/>
        </w:rPr>
        <w:t xml:space="preserve">This language reflects what people need and want. </w:t>
      </w:r>
      <w:r w:rsidRPr="00E6699A">
        <w:rPr>
          <w:rStyle w:val="StyleUnderline"/>
          <w:highlight w:val="green"/>
        </w:rPr>
        <w:t xml:space="preserve">Keeping the country </w:t>
      </w:r>
      <w:r w:rsidRPr="00E6699A">
        <w:rPr>
          <w:rStyle w:val="Emphasis"/>
          <w:highlight w:val="green"/>
        </w:rPr>
        <w:t>safe</w:t>
      </w:r>
      <w:r w:rsidRPr="00E6699A">
        <w:rPr>
          <w:rStyle w:val="StyleUnderline"/>
          <w:highlight w:val="green"/>
        </w:rPr>
        <w:t xml:space="preserve"> requires a </w:t>
      </w:r>
      <w:r w:rsidRPr="00E6699A">
        <w:rPr>
          <w:rStyle w:val="Emphasis"/>
          <w:highlight w:val="green"/>
        </w:rPr>
        <w:t>nimble</w:t>
      </w:r>
      <w:r w:rsidRPr="00E6699A">
        <w:rPr>
          <w:rStyle w:val="StyleUnderline"/>
        </w:rPr>
        <w:t xml:space="preserve"> and responsive </w:t>
      </w:r>
      <w:r w:rsidRPr="00A6429D">
        <w:rPr>
          <w:rStyle w:val="StyleUnderline"/>
          <w:highlight w:val="green"/>
        </w:rPr>
        <w:t>government</w:t>
      </w:r>
      <w:r w:rsidRPr="00E6699A">
        <w:rPr>
          <w:rStyle w:val="StyleUnderline"/>
        </w:rPr>
        <w:t xml:space="preserve"> — one not burdened by bureaucracy.</w:t>
      </w:r>
      <w:r w:rsidRPr="00E6699A">
        <w:rPr>
          <w:sz w:val="16"/>
        </w:rPr>
        <w:t xml:space="preserve"> </w:t>
      </w:r>
      <w:r w:rsidRPr="00A6429D">
        <w:rPr>
          <w:rStyle w:val="Emphasis"/>
          <w:highlight w:val="green"/>
        </w:rPr>
        <w:t>Yet</w:t>
      </w:r>
      <w:r w:rsidRPr="00A6429D">
        <w:rPr>
          <w:rStyle w:val="StyleUnderline"/>
          <w:highlight w:val="green"/>
        </w:rPr>
        <w:t xml:space="preserve"> collective bargaining is </w:t>
      </w:r>
      <w:r w:rsidRPr="00A6429D">
        <w:rPr>
          <w:rStyle w:val="Emphasis"/>
          <w:highlight w:val="green"/>
        </w:rPr>
        <w:t>inherently</w:t>
      </w:r>
      <w:r w:rsidRPr="00A6429D">
        <w:rPr>
          <w:rStyle w:val="StyleUnderline"/>
          <w:highlight w:val="green"/>
        </w:rPr>
        <w:t xml:space="preserve"> </w:t>
      </w:r>
      <w:r w:rsidRPr="00A6429D">
        <w:rPr>
          <w:rStyle w:val="Emphasis"/>
          <w:highlight w:val="green"/>
        </w:rPr>
        <w:t>bureaucratic</w:t>
      </w:r>
      <w:r w:rsidRPr="00E6699A">
        <w:rPr>
          <w:sz w:val="16"/>
        </w:rPr>
        <w:t xml:space="preserve">, often </w:t>
      </w:r>
      <w:r w:rsidRPr="00A6429D">
        <w:rPr>
          <w:rStyle w:val="Emphasis"/>
          <w:highlight w:val="green"/>
        </w:rPr>
        <w:t>bogging 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1C107113" w14:textId="77777777" w:rsidR="00FD7F56" w:rsidRPr="00E6699A" w:rsidRDefault="00FD7F56" w:rsidP="00FD7F56">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3DCEA538" w14:textId="77777777" w:rsidR="00FD7F56" w:rsidRPr="00E6699A" w:rsidRDefault="00FD7F56" w:rsidP="00FD7F56">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E6699A">
        <w:rPr>
          <w:rStyle w:val="StyleUnderline"/>
          <w:highlight w:val="green"/>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3BA51B7A" w14:textId="77777777" w:rsidR="00FD7F56" w:rsidRPr="00E6699A" w:rsidRDefault="00FD7F56" w:rsidP="00FD7F56">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81BF1C2" w14:textId="77777777" w:rsidR="00FD7F56" w:rsidRPr="00E6699A" w:rsidRDefault="00FD7F56" w:rsidP="00FD7F56">
      <w:pPr>
        <w:rPr>
          <w:sz w:val="16"/>
        </w:rPr>
      </w:pPr>
      <w:r w:rsidRPr="009C0428">
        <w:rPr>
          <w:rStyle w:val="StyleUnderline"/>
          <w:highlight w:val="green"/>
        </w:rPr>
        <w:t>People need</w:t>
      </w:r>
      <w:r w:rsidRPr="00E6699A">
        <w:rPr>
          <w:rStyle w:val="StyleUnderline"/>
        </w:rPr>
        <w:t xml:space="preserve"> the federal government to </w:t>
      </w:r>
      <w:r w:rsidRPr="009C0428">
        <w:rPr>
          <w:rStyle w:val="Emphasis"/>
          <w:highlight w:val="green"/>
        </w:rPr>
        <w:t>focus</w:t>
      </w:r>
      <w:r w:rsidRPr="009C0428">
        <w:rPr>
          <w:rStyle w:val="StyleUnderline"/>
          <w:highlight w:val="green"/>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A6429D">
        <w:rPr>
          <w:rStyle w:val="StyleUnderline"/>
          <w:highlight w:val="green"/>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73168287" w14:textId="77777777" w:rsidR="00FD7F56" w:rsidRPr="00E6699A" w:rsidRDefault="00FD7F56" w:rsidP="00FD7F56">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6B482F">
        <w:rPr>
          <w:rStyle w:val="StyleUnderline"/>
          <w:highlight w:val="green"/>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419A7A31" w14:textId="77777777" w:rsidR="00FD7F56" w:rsidRPr="00E6699A" w:rsidRDefault="00FD7F56" w:rsidP="00FD7F56">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6B482F">
        <w:rPr>
          <w:rStyle w:val="Emphasis"/>
          <w:highlight w:val="green"/>
        </w:rPr>
        <w:t>freedom</w:t>
      </w:r>
      <w:r w:rsidRPr="006B482F">
        <w:rPr>
          <w:rStyle w:val="StyleUnderline"/>
          <w:highlight w:val="green"/>
        </w:rPr>
        <w:t xml:space="preserve"> </w:t>
      </w:r>
      <w:r w:rsidRPr="009C0428">
        <w:rPr>
          <w:rStyle w:val="StyleUnderline"/>
          <w:highlight w:val="green"/>
        </w:rPr>
        <w:t xml:space="preserve">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5E4E7B19" w14:textId="77777777" w:rsidR="00FD7F56" w:rsidRPr="00E6699A" w:rsidRDefault="00FD7F56" w:rsidP="00FD7F56">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664C6BE4" w14:textId="77777777" w:rsidR="00FD7F56" w:rsidRPr="00EB4DB8" w:rsidRDefault="00FD7F56" w:rsidP="00FD7F56">
      <w:pPr>
        <w:pStyle w:val="Heading4"/>
      </w:pPr>
      <w:r>
        <w:t xml:space="preserve">It’s “Mickey Mouse stuff.” </w:t>
      </w:r>
    </w:p>
    <w:p w14:paraId="1CD3E6E4" w14:textId="77777777" w:rsidR="00FD7F56" w:rsidRPr="00E6699A" w:rsidRDefault="00FD7F56" w:rsidP="00FD7F56">
      <w:r w:rsidRPr="00E6699A">
        <w:rPr>
          <w:rStyle w:val="Style13ptBold"/>
        </w:rPr>
        <w:t>Sherk 24</w:t>
      </w:r>
      <w:r w:rsidRPr="00E6699A">
        <w:t xml:space="preserve"> – Director of the Center for American Freedom, America First Policy Institute</w:t>
      </w:r>
    </w:p>
    <w:p w14:paraId="084D833C" w14:textId="77777777" w:rsidR="00FD7F56" w:rsidRPr="00E6699A" w:rsidRDefault="00FD7F56" w:rsidP="00FD7F56">
      <w:r w:rsidRPr="00E6699A">
        <w:t>James, “Explainer Episode 64 – Union Release Time: Who Should Pay?,” Regulatory Transparency Project, March 4, 2024, https://rtp.fedsoc.org/podcast/explainer-episode-64-union-release-time-who-should-pay/</w:t>
      </w:r>
    </w:p>
    <w:p w14:paraId="20B05670" w14:textId="77777777" w:rsidR="00FD7F56" w:rsidRPr="00E6699A" w:rsidRDefault="00FD7F56" w:rsidP="00FD7F56">
      <w:pPr>
        <w:rPr>
          <w:sz w:val="16"/>
        </w:rPr>
      </w:pPr>
      <w:r w:rsidRPr="00E6699A">
        <w:rPr>
          <w:sz w:val="16"/>
        </w:rPr>
        <w:lastRenderedPageBreak/>
        <w:t xml:space="preserve">James Sherk: Okay. So litigation is great insofar as it goes. It seems like at least from what I’ve seen at the federal level if you had a federal version of the gift clause, the </w:t>
      </w:r>
      <w:r w:rsidRPr="00536E53">
        <w:rPr>
          <w:rStyle w:val="Emphasis"/>
          <w:highlight w:val="green"/>
        </w:rPr>
        <w:t>official time</w:t>
      </w:r>
      <w:r w:rsidRPr="00E6699A">
        <w:rPr>
          <w:sz w:val="16"/>
        </w:rPr>
        <w:t xml:space="preserve"> would surely qualify. Right? This </w:t>
      </w:r>
      <w:r w:rsidRPr="00536E53">
        <w:rPr>
          <w:rStyle w:val="StyleUnderline"/>
          <w:highlight w:val="green"/>
        </w:rPr>
        <w:t>is</w:t>
      </w:r>
      <w:r w:rsidRPr="00E6699A">
        <w:rPr>
          <w:sz w:val="16"/>
        </w:rPr>
        <w:t xml:space="preserve"> just </w:t>
      </w:r>
      <w:r w:rsidRPr="00536E53">
        <w:rPr>
          <w:rStyle w:val="StyleUnderline"/>
          <w:highlight w:val="green"/>
        </w:rPr>
        <w:t>a gift to</w:t>
      </w:r>
      <w:r w:rsidRPr="00E6699A">
        <w:rPr>
          <w:sz w:val="16"/>
        </w:rPr>
        <w:t xml:space="preserve"> the </w:t>
      </w:r>
      <w:r w:rsidRPr="00E6699A">
        <w:rPr>
          <w:rStyle w:val="StyleUnderline"/>
        </w:rPr>
        <w:t xml:space="preserve">unions to </w:t>
      </w:r>
      <w:r w:rsidRPr="00536E53">
        <w:rPr>
          <w:rStyle w:val="StyleUnderline"/>
          <w:highlight w:val="green"/>
        </w:rPr>
        <w:t>subsidize</w:t>
      </w:r>
      <w:r w:rsidRPr="00E6699A">
        <w:rPr>
          <w:rStyle w:val="StyleUnderline"/>
        </w:rPr>
        <w:t xml:space="preserve"> their </w:t>
      </w:r>
      <w:r w:rsidRPr="00536E53">
        <w:rPr>
          <w:rStyle w:val="StyleUnderline"/>
          <w:highlight w:val="green"/>
        </w:rPr>
        <w:t>operations</w:t>
      </w:r>
      <w:r w:rsidRPr="00E6699A">
        <w:rPr>
          <w:sz w:val="16"/>
        </w:rPr>
        <w:t xml:space="preserve">, and in many cases, </w:t>
      </w:r>
      <w:r w:rsidRPr="00536E53">
        <w:rPr>
          <w:rStyle w:val="StyleUnderline"/>
          <w:highlight w:val="green"/>
        </w:rPr>
        <w:t>they’re</w:t>
      </w:r>
      <w:r w:rsidRPr="00E6699A">
        <w:rPr>
          <w:rStyle w:val="StyleUnderline"/>
        </w:rPr>
        <w:t xml:space="preserve"> using it for things</w:t>
      </w:r>
      <w:r w:rsidRPr="00E6699A">
        <w:rPr>
          <w:sz w:val="16"/>
        </w:rPr>
        <w:t xml:space="preserve"> that are </w:t>
      </w:r>
      <w:r w:rsidRPr="00E6699A">
        <w:rPr>
          <w:rStyle w:val="StyleUnderline"/>
        </w:rPr>
        <w:t xml:space="preserve">completely </w:t>
      </w:r>
      <w:r w:rsidRPr="00536E53">
        <w:rPr>
          <w:rStyle w:val="Emphasis"/>
          <w:highlight w:val="green"/>
        </w:rPr>
        <w:t>antithetical</w:t>
      </w:r>
      <w:r w:rsidRPr="00536E53">
        <w:rPr>
          <w:rStyle w:val="StyleUnderline"/>
          <w:highlight w:val="green"/>
        </w:rPr>
        <w:t xml:space="preserve"> to</w:t>
      </w:r>
      <w:r w:rsidRPr="00E6699A">
        <w:rPr>
          <w:sz w:val="16"/>
        </w:rPr>
        <w:t xml:space="preserve"> the </w:t>
      </w:r>
      <w:r w:rsidRPr="00536E53">
        <w:rPr>
          <w:rStyle w:val="Emphasis"/>
          <w:highlight w:val="green"/>
        </w:rPr>
        <w:t>efficient operations</w:t>
      </w:r>
      <w:r w:rsidRPr="00E6699A">
        <w:rPr>
          <w:rStyle w:val="StyleUnderline"/>
        </w:rPr>
        <w:t xml:space="preserve"> of the agency</w:t>
      </w:r>
      <w:r w:rsidRPr="00E6699A">
        <w:rPr>
          <w:sz w:val="16"/>
        </w:rPr>
        <w:t xml:space="preserve">. </w:t>
      </w:r>
    </w:p>
    <w:p w14:paraId="27F0BEA9" w14:textId="77777777" w:rsidR="00FD7F56" w:rsidRPr="00E6699A" w:rsidRDefault="00FD7F56" w:rsidP="00FD7F56">
      <w:pPr>
        <w:rPr>
          <w:sz w:val="16"/>
        </w:rPr>
      </w:pPr>
      <w:r w:rsidRPr="00E6699A">
        <w:rPr>
          <w:rStyle w:val="StyleUnderline"/>
        </w:rPr>
        <w:t>One of the things</w:t>
      </w:r>
      <w:r w:rsidRPr="00E6699A">
        <w:rPr>
          <w:sz w:val="16"/>
        </w:rPr>
        <w:t xml:space="preserve"> the </w:t>
      </w:r>
      <w:r w:rsidRPr="00536E53">
        <w:rPr>
          <w:rStyle w:val="StyleUnderline"/>
          <w:highlight w:val="green"/>
        </w:rPr>
        <w:t>unions</w:t>
      </w:r>
      <w:r w:rsidRPr="00E6699A">
        <w:rPr>
          <w:sz w:val="16"/>
        </w:rPr>
        <w:t xml:space="preserve"> — you </w:t>
      </w:r>
      <w:r w:rsidRPr="00E6699A">
        <w:rPr>
          <w:rStyle w:val="StyleUnderline"/>
        </w:rPr>
        <w:t>typically</w:t>
      </w:r>
      <w:r w:rsidRPr="00E6699A">
        <w:rPr>
          <w:sz w:val="16"/>
        </w:rPr>
        <w:t xml:space="preserve"> get to </w:t>
      </w:r>
      <w:r w:rsidRPr="00E6699A">
        <w:rPr>
          <w:rStyle w:val="StyleUnderline"/>
        </w:rPr>
        <w:t>do on release time</w:t>
      </w:r>
      <w:r w:rsidRPr="00E6699A">
        <w:rPr>
          <w:sz w:val="16"/>
        </w:rPr>
        <w:t xml:space="preserve"> </w:t>
      </w:r>
      <w:r w:rsidRPr="00E6699A">
        <w:rPr>
          <w:rStyle w:val="StyleUnderline"/>
        </w:rPr>
        <w:t>is</w:t>
      </w:r>
      <w:r w:rsidRPr="00E6699A">
        <w:rPr>
          <w:sz w:val="16"/>
        </w:rPr>
        <w:t xml:space="preserve"> </w:t>
      </w:r>
      <w:r w:rsidRPr="00536E53">
        <w:rPr>
          <w:rStyle w:val="Emphasis"/>
          <w:highlight w:val="green"/>
        </w:rPr>
        <w:t>lobby</w:t>
      </w:r>
      <w:r w:rsidRPr="00536E53">
        <w:rPr>
          <w:rStyle w:val="StyleUnderline"/>
        </w:rPr>
        <w:t>ing</w:t>
      </w:r>
      <w:r w:rsidRPr="00E6699A">
        <w:rPr>
          <w:sz w:val="16"/>
        </w:rPr>
        <w:t xml:space="preserve">, so they get to go to Congress and lobby for their preferred policies, which oftentimes are </w:t>
      </w:r>
      <w:r w:rsidRPr="00E6699A">
        <w:rPr>
          <w:rStyle w:val="Emphasis"/>
        </w:rPr>
        <w:t>not</w:t>
      </w:r>
      <w:r w:rsidRPr="00E6699A">
        <w:rPr>
          <w:rStyle w:val="StyleUnderline"/>
        </w:rPr>
        <w:t xml:space="preserve"> in the interest of </w:t>
      </w:r>
      <w:r w:rsidRPr="00E6699A">
        <w:rPr>
          <w:rStyle w:val="Emphasis"/>
        </w:rPr>
        <w:t>effective</w:t>
      </w:r>
      <w:r w:rsidRPr="00E6699A">
        <w:rPr>
          <w:rStyle w:val="StyleUnderline"/>
        </w:rPr>
        <w:t xml:space="preserve"> and </w:t>
      </w:r>
      <w:r w:rsidRPr="00E6699A">
        <w:rPr>
          <w:rStyle w:val="Emphasis"/>
        </w:rPr>
        <w:t>efficient</w:t>
      </w:r>
      <w:r w:rsidRPr="00E6699A">
        <w:rPr>
          <w:rStyle w:val="StyleUnderline"/>
        </w:rPr>
        <w:t xml:space="preserve"> government</w:t>
      </w:r>
      <w:r w:rsidRPr="00E6699A">
        <w:rPr>
          <w:sz w:val="16"/>
        </w:rPr>
        <w:t xml:space="preserve">. </w:t>
      </w:r>
      <w:r w:rsidRPr="00E6699A">
        <w:rPr>
          <w:rStyle w:val="StyleUnderline"/>
        </w:rPr>
        <w:t>Another thing</w:t>
      </w:r>
      <w:r w:rsidRPr="00E6699A">
        <w:rPr>
          <w:sz w:val="16"/>
        </w:rPr>
        <w:t xml:space="preserve"> that </w:t>
      </w:r>
      <w:r w:rsidRPr="00E6699A">
        <w:rPr>
          <w:rStyle w:val="StyleUnderline"/>
        </w:rPr>
        <w:t>they’ll do</w:t>
      </w:r>
      <w:r w:rsidRPr="00E6699A">
        <w:rPr>
          <w:sz w:val="16"/>
        </w:rPr>
        <w:t xml:space="preserve"> </w:t>
      </w:r>
      <w:r w:rsidRPr="00E6699A">
        <w:rPr>
          <w:rStyle w:val="StyleUnderline"/>
        </w:rPr>
        <w:t>at the federal level is</w:t>
      </w:r>
      <w:r w:rsidRPr="00E6699A">
        <w:rPr>
          <w:sz w:val="16"/>
        </w:rPr>
        <w:t xml:space="preserve"> </w:t>
      </w:r>
      <w:r w:rsidRPr="00536E53">
        <w:rPr>
          <w:rStyle w:val="StyleUnderline"/>
          <w:highlight w:val="green"/>
        </w:rPr>
        <w:t>use</w:t>
      </w:r>
      <w:r w:rsidRPr="00E6699A">
        <w:rPr>
          <w:rStyle w:val="StyleUnderline"/>
        </w:rPr>
        <w:t xml:space="preserve"> of </w:t>
      </w:r>
      <w:r w:rsidRPr="00536E53">
        <w:rPr>
          <w:rStyle w:val="Emphasis"/>
          <w:highlight w:val="green"/>
        </w:rPr>
        <w:t>grievances</w:t>
      </w:r>
      <w:r w:rsidRPr="00E6699A">
        <w:rPr>
          <w:sz w:val="16"/>
        </w:rPr>
        <w:t xml:space="preserve">. And so you might wonder if you ever spend much time taking a look at some of these federal grievances, you just see some </w:t>
      </w:r>
      <w:r w:rsidRPr="00E6699A">
        <w:rPr>
          <w:rStyle w:val="StyleUnderline"/>
        </w:rPr>
        <w:t xml:space="preserve">ridiculous grievances getting filed </w:t>
      </w:r>
      <w:r w:rsidRPr="00536E53">
        <w:rPr>
          <w:rStyle w:val="StyleUnderline"/>
          <w:highlight w:val="green"/>
        </w:rPr>
        <w:t>over</w:t>
      </w:r>
      <w:r w:rsidRPr="00E6699A">
        <w:rPr>
          <w:sz w:val="16"/>
        </w:rPr>
        <w:t xml:space="preserve"> just </w:t>
      </w:r>
      <w:r w:rsidRPr="00536E53">
        <w:rPr>
          <w:rStyle w:val="Emphasis"/>
          <w:highlight w:val="green"/>
        </w:rPr>
        <w:t>Mickey Mouse stuff</w:t>
      </w:r>
      <w:r w:rsidRPr="00E6699A">
        <w:rPr>
          <w:sz w:val="16"/>
        </w:rPr>
        <w:t xml:space="preserve"> </w:t>
      </w:r>
      <w:r w:rsidRPr="00E6699A">
        <w:rPr>
          <w:rStyle w:val="StyleUnderline"/>
        </w:rPr>
        <w:t>where</w:t>
      </w:r>
      <w:r w:rsidRPr="00E6699A">
        <w:rPr>
          <w:sz w:val="16"/>
        </w:rPr>
        <w:t xml:space="preserve"> the </w:t>
      </w:r>
      <w:r w:rsidRPr="00536E53">
        <w:rPr>
          <w:rStyle w:val="StyleUnderline"/>
          <w:highlight w:val="green"/>
        </w:rPr>
        <w:t>arbitrators</w:t>
      </w:r>
      <w:r w:rsidRPr="00E6699A">
        <w:rPr>
          <w:sz w:val="16"/>
        </w:rPr>
        <w:t xml:space="preserve"> or in some cases the Federal Labor Relations Authority just </w:t>
      </w:r>
      <w:r w:rsidRPr="00536E53">
        <w:rPr>
          <w:rStyle w:val="StyleUnderline"/>
          <w:highlight w:val="green"/>
        </w:rPr>
        <w:t>laugh it out of their court</w:t>
      </w:r>
      <w:r w:rsidRPr="00536E53">
        <w:rPr>
          <w:rStyle w:val="StyleUnderline"/>
        </w:rPr>
        <w:t>room</w:t>
      </w:r>
      <w:r w:rsidRPr="00E6699A">
        <w:rPr>
          <w:sz w:val="16"/>
        </w:rPr>
        <w:t xml:space="preserve">. </w:t>
      </w:r>
    </w:p>
    <w:p w14:paraId="59CF272B" w14:textId="77777777" w:rsidR="00FD7F56" w:rsidRPr="00E6699A" w:rsidRDefault="00FD7F56" w:rsidP="00FD7F56">
      <w:pPr>
        <w:rPr>
          <w:sz w:val="16"/>
        </w:rPr>
      </w:pPr>
      <w:r w:rsidRPr="00E6699A">
        <w:rPr>
          <w:sz w:val="16"/>
        </w:rPr>
        <w:t xml:space="preserve">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7B1E8B49" w14:textId="77777777" w:rsidR="00FD7F56" w:rsidRPr="00E6699A" w:rsidRDefault="00FD7F56" w:rsidP="00FD7F56">
      <w:pPr>
        <w:rPr>
          <w:sz w:val="16"/>
        </w:rPr>
      </w:pPr>
      <w:r w:rsidRPr="00E6699A">
        <w:rPr>
          <w:sz w:val="16"/>
        </w:rPr>
        <w:t xml:space="preserve">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DD27A96" w14:textId="77777777" w:rsidR="00FD7F56" w:rsidRPr="00E6699A" w:rsidRDefault="00FD7F56" w:rsidP="00FD7F56">
      <w:pPr>
        <w:rPr>
          <w:sz w:val="16"/>
        </w:rPr>
      </w:pPr>
      <w:r w:rsidRPr="00E6699A">
        <w:rPr>
          <w:sz w:val="16"/>
        </w:rPr>
        <w:t xml:space="preserve">But that process, like the initial stage is everything up until you bring it to an arbitrator. The arbitrator, the unions and the agencies typically split the cost 50/50. But everything up to that point where you’ve got these exhaustive agency proceedings trying to resolve the grievance is all paid for, both sides of it — the </w:t>
      </w:r>
      <w:r w:rsidRPr="00E6699A">
        <w:rPr>
          <w:rStyle w:val="StyleUnderline"/>
        </w:rPr>
        <w:t>taxpayers are paying for the agency side obviously</w:t>
      </w:r>
      <w:r w:rsidRPr="00E6699A">
        <w:rPr>
          <w:sz w:val="16"/>
        </w:rPr>
        <w:t xml:space="preserve">, but they’re also paying for the union side. </w:t>
      </w:r>
      <w:r w:rsidRPr="00E6699A">
        <w:rPr>
          <w:rStyle w:val="StyleUnderline"/>
        </w:rPr>
        <w:t xml:space="preserve">It costs them nothing. </w:t>
      </w:r>
      <w:r w:rsidRPr="00E6699A">
        <w:rPr>
          <w:sz w:val="16"/>
        </w:rPr>
        <w:t xml:space="preserve">And so if you’ve got </w:t>
      </w:r>
      <w:r w:rsidRPr="00E6699A">
        <w:rPr>
          <w:rStyle w:val="StyleUnderline"/>
        </w:rPr>
        <w:t>a union president</w:t>
      </w:r>
      <w:r w:rsidRPr="00E6699A">
        <w:rPr>
          <w:sz w:val="16"/>
        </w:rPr>
        <w:t xml:space="preserve"> who is torqued off at someone at an agency and just wants to tweak them or basically show that he can make their life miserable, he </w:t>
      </w:r>
      <w:r w:rsidRPr="00E6699A">
        <w:rPr>
          <w:rStyle w:val="StyleUnderline"/>
        </w:rPr>
        <w:t>can file these complete Mickey Mouse grievances</w:t>
      </w:r>
      <w:r w:rsidRPr="00E6699A">
        <w:rPr>
          <w:sz w:val="16"/>
        </w:rPr>
        <w:t xml:space="preserve">, and we are paying them to do it. It’s absolutely insane. </w:t>
      </w:r>
    </w:p>
    <w:p w14:paraId="6EB5AB20" w14:textId="77777777" w:rsidR="00FD7F56" w:rsidRPr="00E6699A" w:rsidRDefault="00FD7F56" w:rsidP="00FD7F56">
      <w:pPr>
        <w:rPr>
          <w:sz w:val="16"/>
        </w:rPr>
      </w:pPr>
      <w:r w:rsidRPr="00E6699A">
        <w:rPr>
          <w:sz w:val="16"/>
        </w:rPr>
        <w:t xml:space="preserve">So that being the case </w:t>
      </w:r>
      <w:r w:rsidRPr="00536E53">
        <w:rPr>
          <w:rStyle w:val="StyleUnderline"/>
          <w:highlight w:val="green"/>
        </w:rPr>
        <w:t>litigation is</w:t>
      </w:r>
      <w:r w:rsidRPr="00E6699A">
        <w:rPr>
          <w:sz w:val="16"/>
        </w:rPr>
        <w:t xml:space="preserve"> great, especially if you win, but it’s also a fairly </w:t>
      </w:r>
      <w:r w:rsidRPr="00536E53">
        <w:rPr>
          <w:rStyle w:val="StyleUnderline"/>
          <w:highlight w:val="green"/>
        </w:rPr>
        <w:t>expensive</w:t>
      </w:r>
      <w:r w:rsidRPr="00E6699A">
        <w:rPr>
          <w:sz w:val="16"/>
        </w:rPr>
        <w:t xml:space="preserve"> process </w:t>
      </w:r>
      <w:r w:rsidRPr="00E6699A">
        <w:rPr>
          <w:rStyle w:val="StyleUnderline"/>
        </w:rPr>
        <w:t>to find plaintiffs and bring charges</w:t>
      </w:r>
      <w:r w:rsidRPr="00E6699A">
        <w:rPr>
          <w:sz w:val="16"/>
        </w:rPr>
        <w:t xml:space="preserve">. And litigation’s not cheap, and it’s also in some ways a bit less democratic than just having the legislative bodies say this is a bad policy. We the people decide not to waste money on ridiculous things. </w:t>
      </w:r>
    </w:p>
    <w:p w14:paraId="4A72D446" w14:textId="77777777" w:rsidR="00FD7F56" w:rsidRPr="00E6699A" w:rsidRDefault="00FD7F56" w:rsidP="00FD7F56"/>
    <w:p w14:paraId="56FDB0CF" w14:textId="77777777" w:rsidR="00852472" w:rsidRPr="00852472" w:rsidRDefault="00852472" w:rsidP="00852472"/>
    <w:p w14:paraId="5644EE37" w14:textId="65ACF851" w:rsidR="00282CF7" w:rsidRDefault="00282CF7">
      <w:pPr>
        <w:pStyle w:val="Heading3"/>
      </w:pPr>
      <w:r>
        <w:lastRenderedPageBreak/>
        <w:t>UET Alt Cause---2NC</w:t>
      </w:r>
    </w:p>
    <w:p w14:paraId="5832FBB6" w14:textId="5E3E252F" w:rsidR="004D686A" w:rsidRPr="004D686A" w:rsidRDefault="004D686A" w:rsidP="004D686A">
      <w:pPr>
        <w:pStyle w:val="Heading4"/>
      </w:pPr>
      <w:r>
        <w:t>Seriously their evidence is about the UET – Georgetown blue</w:t>
      </w:r>
    </w:p>
    <w:p w14:paraId="36EF478A" w14:textId="77777777" w:rsidR="004D686A" w:rsidRDefault="004D686A" w:rsidP="004D686A">
      <w:r w:rsidRPr="00407520">
        <w:rPr>
          <w:rStyle w:val="Style13ptBold"/>
        </w:rPr>
        <w:t>Frazier 25</w:t>
      </w:r>
      <w:r>
        <w:t xml:space="preserve"> [Kevin Frazier, AI Innovation and Law Fellow at The University of Texas School of Law, “Effective Governance and the Executive,” Law &amp; Liberty, 6-11-2025, https://lawliberty.org/forum/effective-governance-and-the-executive/]</w:t>
      </w:r>
    </w:p>
    <w:p w14:paraId="14984B7B" w14:textId="77777777" w:rsidR="004D686A" w:rsidRPr="00D93624" w:rsidRDefault="004D686A" w:rsidP="004D686A">
      <w:pPr>
        <w:rPr>
          <w:sz w:val="16"/>
        </w:rPr>
      </w:pPr>
      <w:r w:rsidRPr="00D93624">
        <w:rPr>
          <w:sz w:val="16"/>
        </w:rPr>
        <w:t>Political theory that becomes unmoored from political reality creates a dangerous disconnect—one that undermines the fundamental purpose of governance itself: human flourishing. This core truth has repeatedly emerged throughout American constitutional history. The Articles of Confederation, while theoretically sound in their protection of state sovereignty and checks against centralized power, ultimately failed in practice, proving inadequate for addressing the commercial, security, and unity challenges of the early republic. Similarly, the original constitutional provision for state legislatures to elect senators—a system designed to protect federalism and ensure deliberative selection—eventually collapsed under the weight of practical concerns about corruption, deadlock, and democratic representation.</w:t>
      </w:r>
    </w:p>
    <w:p w14:paraId="31947910" w14:textId="77777777" w:rsidR="004D686A" w:rsidRPr="00D93624" w:rsidRDefault="004D686A" w:rsidP="004D686A">
      <w:pPr>
        <w:rPr>
          <w:sz w:val="16"/>
        </w:rPr>
      </w:pPr>
      <w:r w:rsidRPr="00D93624">
        <w:rPr>
          <w:sz w:val="16"/>
        </w:rPr>
        <w:t xml:space="preserve">Rogers’s defense of </w:t>
      </w:r>
      <w:r w:rsidRPr="00AF306D">
        <w:rPr>
          <w:rStyle w:val="StyleUnderline"/>
        </w:rPr>
        <w:t xml:space="preserve">the </w:t>
      </w:r>
      <w:r w:rsidRPr="00AF306D">
        <w:rPr>
          <w:rStyle w:val="Emphasis"/>
        </w:rPr>
        <w:t>unitary executive theory</w:t>
      </w:r>
      <w:r w:rsidRPr="00D93624">
        <w:rPr>
          <w:sz w:val="16"/>
        </w:rPr>
        <w:t xml:space="preserve"> would benefit from greater consideration of its practical fit with the underlying purpose of our constitutional order. While intellectually rigorous and grounded in constitutional text and history, it risks becoming </w:t>
      </w:r>
      <w:r w:rsidRPr="00AF306D">
        <w:rPr>
          <w:rStyle w:val="StyleUnderline"/>
        </w:rPr>
        <w:t xml:space="preserve">another case of constitutional theory that floats above the turbulent waters of actual governance. The </w:t>
      </w:r>
      <w:r w:rsidRPr="001701C2">
        <w:rPr>
          <w:rStyle w:val="Emphasis"/>
          <w:highlight w:val="green"/>
        </w:rPr>
        <w:t>daily evidence</w:t>
      </w:r>
      <w:r w:rsidRPr="001701C2">
        <w:rPr>
          <w:rStyle w:val="StyleUnderline"/>
        </w:rPr>
        <w:t xml:space="preserve"> of</w:t>
      </w:r>
      <w:r w:rsidRPr="00AF306D">
        <w:rPr>
          <w:rStyle w:val="StyleUnderline"/>
        </w:rPr>
        <w:t xml:space="preserve"> </w:t>
      </w:r>
      <w:r w:rsidRPr="00AF306D">
        <w:rPr>
          <w:rStyle w:val="Emphasis"/>
        </w:rPr>
        <w:t>administrative turbulence</w:t>
      </w:r>
      <w:r w:rsidRPr="00AF306D">
        <w:rPr>
          <w:rStyle w:val="StyleUnderline"/>
        </w:rPr>
        <w:t xml:space="preserve">, </w:t>
      </w:r>
      <w:r w:rsidRPr="00AF306D">
        <w:rPr>
          <w:rStyle w:val="Emphasis"/>
        </w:rPr>
        <w:t>limited accountability</w:t>
      </w:r>
      <w:r w:rsidRPr="00AF306D">
        <w:rPr>
          <w:rStyle w:val="StyleUnderline"/>
        </w:rPr>
        <w:t xml:space="preserve">, and </w:t>
      </w:r>
      <w:r w:rsidRPr="00AF306D">
        <w:rPr>
          <w:rStyle w:val="Emphasis"/>
        </w:rPr>
        <w:t>expansive uses</w:t>
      </w:r>
      <w:r w:rsidRPr="00AF306D">
        <w:rPr>
          <w:rStyle w:val="StyleUnderline"/>
        </w:rPr>
        <w:t xml:space="preserve"> of executive power </w:t>
      </w:r>
      <w:r w:rsidRPr="00906766">
        <w:rPr>
          <w:rStyle w:val="Emphasis"/>
          <w:highlight w:val="green"/>
        </w:rPr>
        <w:t>contradicts</w:t>
      </w:r>
      <w:r w:rsidRPr="001E271C">
        <w:rPr>
          <w:rStyle w:val="StyleUnderline"/>
        </w:rPr>
        <w:t xml:space="preserve"> the neat </w:t>
      </w:r>
      <w:r w:rsidRPr="001E271C">
        <w:rPr>
          <w:rStyle w:val="Emphasis"/>
        </w:rPr>
        <w:t>theoretical constructs</w:t>
      </w:r>
      <w:r w:rsidRPr="00AF306D">
        <w:rPr>
          <w:rStyle w:val="StyleUnderline"/>
        </w:rPr>
        <w:t xml:space="preserve"> that </w:t>
      </w:r>
      <w:r w:rsidRPr="00D77A00">
        <w:rPr>
          <w:rStyle w:val="Emphasis"/>
          <w:highlight w:val="green"/>
        </w:rPr>
        <w:t>u</w:t>
      </w:r>
      <w:r w:rsidRPr="00906766">
        <w:rPr>
          <w:rStyle w:val="Emphasis"/>
        </w:rPr>
        <w:t xml:space="preserve">nitary </w:t>
      </w:r>
      <w:r w:rsidRPr="00D77A00">
        <w:rPr>
          <w:rStyle w:val="Emphasis"/>
          <w:highlight w:val="green"/>
        </w:rPr>
        <w:t>e</w:t>
      </w:r>
      <w:r w:rsidRPr="00906766">
        <w:rPr>
          <w:rStyle w:val="Emphasis"/>
        </w:rPr>
        <w:t>xecutive</w:t>
      </w:r>
      <w:r w:rsidRPr="00AF306D">
        <w:rPr>
          <w:rStyle w:val="StyleUnderline"/>
        </w:rPr>
        <w:t xml:space="preserve"> </w:t>
      </w:r>
      <w:r w:rsidRPr="001E271C">
        <w:rPr>
          <w:rStyle w:val="StyleUnderline"/>
        </w:rPr>
        <w:t>proponents advance</w:t>
      </w:r>
      <w:r w:rsidRPr="00D93624">
        <w:rPr>
          <w:sz w:val="16"/>
        </w:rPr>
        <w:t>. Rogers himself seems to acknowledge this disconnect by explicitly limiting his analysis to descriptive rather than normative claims.</w:t>
      </w:r>
    </w:p>
    <w:p w14:paraId="27F52A50" w14:textId="77777777" w:rsidR="004D686A" w:rsidRPr="00875E3E" w:rsidRDefault="004D686A" w:rsidP="004D686A">
      <w:pPr>
        <w:rPr>
          <w:sz w:val="16"/>
        </w:rPr>
      </w:pPr>
      <w:r w:rsidRPr="00D93624">
        <w:rPr>
          <w:sz w:val="16"/>
        </w:rPr>
        <w:t xml:space="preserve">However, this separation between constitutional description and normative evaluation creates a fundamental problem. </w:t>
      </w:r>
      <w:r w:rsidRPr="00875E3E">
        <w:rPr>
          <w:rStyle w:val="StyleUnderline"/>
        </w:rPr>
        <w:t>Any</w:t>
      </w:r>
      <w:r w:rsidRPr="00875E3E">
        <w:rPr>
          <w:sz w:val="16"/>
        </w:rPr>
        <w:t xml:space="preserve"> enduring </w:t>
      </w:r>
      <w:r w:rsidRPr="00875E3E">
        <w:rPr>
          <w:rStyle w:val="StyleUnderline"/>
        </w:rPr>
        <w:t xml:space="preserve">analysis of the </w:t>
      </w:r>
      <w:r w:rsidRPr="00875E3E">
        <w:rPr>
          <w:rStyle w:val="Emphasis"/>
        </w:rPr>
        <w:t>unitary executive</w:t>
      </w:r>
      <w:r w:rsidRPr="00875E3E">
        <w:rPr>
          <w:rStyle w:val="StyleUnderline"/>
        </w:rPr>
        <w:t xml:space="preserve"> must engage with how this structure functions amid contemporary political dynamics—the intense </w:t>
      </w:r>
      <w:r w:rsidRPr="00875E3E">
        <w:rPr>
          <w:rStyle w:val="Emphasis"/>
        </w:rPr>
        <w:t>polarization</w:t>
      </w:r>
      <w:r w:rsidRPr="00875E3E">
        <w:rPr>
          <w:rStyle w:val="StyleUnderline"/>
        </w:rPr>
        <w:t xml:space="preserve">, the </w:t>
      </w:r>
      <w:r w:rsidRPr="00875E3E">
        <w:rPr>
          <w:rStyle w:val="Emphasis"/>
        </w:rPr>
        <w:t>weakening</w:t>
      </w:r>
      <w:r w:rsidRPr="00875E3E">
        <w:rPr>
          <w:rStyle w:val="StyleUnderline"/>
        </w:rPr>
        <w:t xml:space="preserve"> of institutional </w:t>
      </w:r>
      <w:r w:rsidRPr="00875E3E">
        <w:rPr>
          <w:rStyle w:val="Emphasis"/>
        </w:rPr>
        <w:t>norms</w:t>
      </w:r>
      <w:r w:rsidRPr="00875E3E">
        <w:rPr>
          <w:rStyle w:val="StyleUnderline"/>
        </w:rPr>
        <w:t xml:space="preserve">, the </w:t>
      </w:r>
      <w:r w:rsidRPr="00875E3E">
        <w:rPr>
          <w:rStyle w:val="Emphasis"/>
        </w:rPr>
        <w:t>collapse</w:t>
      </w:r>
      <w:r w:rsidRPr="00875E3E">
        <w:rPr>
          <w:rStyle w:val="StyleUnderline"/>
        </w:rPr>
        <w:t xml:space="preserve"> of </w:t>
      </w:r>
      <w:r w:rsidRPr="00875E3E">
        <w:rPr>
          <w:rStyle w:val="Emphasis"/>
        </w:rPr>
        <w:t>congressional oversight</w:t>
      </w:r>
      <w:r w:rsidRPr="00875E3E">
        <w:rPr>
          <w:rStyle w:val="StyleUnderline"/>
        </w:rPr>
        <w:t xml:space="preserve"> capacity, and the </w:t>
      </w:r>
      <w:r w:rsidRPr="00875E3E">
        <w:rPr>
          <w:rStyle w:val="Emphasis"/>
        </w:rPr>
        <w:t>increasing concentration of power</w:t>
      </w:r>
      <w:r w:rsidRPr="00875E3E">
        <w:rPr>
          <w:rStyle w:val="StyleUnderline"/>
        </w:rPr>
        <w:t xml:space="preserve"> in the presidency</w:t>
      </w:r>
      <w:r w:rsidRPr="00875E3E">
        <w:rPr>
          <w:sz w:val="16"/>
        </w:rPr>
        <w:t xml:space="preserve">. A constitutional theory that cannot account for these realities may </w:t>
      </w:r>
      <w:r w:rsidRPr="00875E3E">
        <w:rPr>
          <w:rStyle w:val="Emphasis"/>
        </w:rPr>
        <w:t>confine</w:t>
      </w:r>
      <w:r w:rsidRPr="00875E3E">
        <w:rPr>
          <w:rStyle w:val="StyleUnderline"/>
        </w:rPr>
        <w:t xml:space="preserve"> its utility to academic discourse</w:t>
      </w:r>
      <w:r w:rsidRPr="00875E3E">
        <w:rPr>
          <w:sz w:val="16"/>
        </w:rPr>
        <w:t>.</w:t>
      </w:r>
    </w:p>
    <w:p w14:paraId="03650E31" w14:textId="77777777" w:rsidR="004D686A" w:rsidRPr="00875E3E" w:rsidRDefault="004D686A" w:rsidP="004D686A">
      <w:pPr>
        <w:rPr>
          <w:sz w:val="16"/>
        </w:rPr>
      </w:pPr>
      <w:r w:rsidRPr="00875E3E">
        <w:rPr>
          <w:sz w:val="16"/>
        </w:rPr>
        <w:t xml:space="preserve">The fundamental test of any governance structure must be its capacity to advance human flourishing—to create conditions where citizens can lead secure, meaningful, and self-directed lives. By avoiding engagement with how the unitary executive theory operates within our current political landscape, Rogers sidesteps the most crucial question: Rogers sidesteps the most crucial question: Does this constitutional understanding actually serve the interests of the people? Without addressing this question, even the most elegant constitutional </w:t>
      </w:r>
      <w:r w:rsidRPr="00875E3E">
        <w:rPr>
          <w:rStyle w:val="StyleUnderline"/>
        </w:rPr>
        <w:t xml:space="preserve">theory remains incomplete at best and potentially </w:t>
      </w:r>
      <w:r w:rsidRPr="00875E3E">
        <w:rPr>
          <w:rStyle w:val="Emphasis"/>
        </w:rPr>
        <w:t>harmful</w:t>
      </w:r>
      <w:r w:rsidRPr="00875E3E">
        <w:rPr>
          <w:rStyle w:val="StyleUnderline"/>
        </w:rPr>
        <w:t xml:space="preserve"> at worst, perpetuating structures that may undermine the very liberties the Constitution was designed to protect</w:t>
      </w:r>
      <w:r w:rsidRPr="00875E3E">
        <w:rPr>
          <w:sz w:val="16"/>
        </w:rPr>
        <w:t>.</w:t>
      </w:r>
    </w:p>
    <w:p w14:paraId="56DE1A15" w14:textId="77777777" w:rsidR="004D686A" w:rsidRPr="00875E3E" w:rsidRDefault="004D686A" w:rsidP="004D686A">
      <w:pPr>
        <w:rPr>
          <w:sz w:val="16"/>
        </w:rPr>
      </w:pPr>
      <w:r w:rsidRPr="00875E3E">
        <w:rPr>
          <w:sz w:val="16"/>
        </w:rPr>
        <w:t>The Unitary Executive in Practice</w:t>
      </w:r>
    </w:p>
    <w:p w14:paraId="219B7EE2" w14:textId="77777777" w:rsidR="004D686A" w:rsidRPr="00875E3E" w:rsidRDefault="004D686A" w:rsidP="004D686A">
      <w:pPr>
        <w:rPr>
          <w:sz w:val="16"/>
        </w:rPr>
      </w:pPr>
      <w:r w:rsidRPr="00875E3E">
        <w:rPr>
          <w:sz w:val="16"/>
        </w:rPr>
        <w:t xml:space="preserve">Two key aspects of Rogers’s defense of the unitary executive lack sufficient grounding in the political reality of today. First, he contends that a unitary executive fosters accountability. Second, he contends that this conception of executive power aligns with a robust system of checks and balances. When considered in light of the current political moment, neither rests on sturdy ground. </w:t>
      </w:r>
    </w:p>
    <w:p w14:paraId="655F631D" w14:textId="77777777" w:rsidR="004D686A" w:rsidRPr="00875E3E" w:rsidRDefault="004D686A" w:rsidP="004D686A">
      <w:pPr>
        <w:rPr>
          <w:sz w:val="16"/>
        </w:rPr>
      </w:pPr>
      <w:r w:rsidRPr="00875E3E">
        <w:rPr>
          <w:sz w:val="16"/>
        </w:rPr>
        <w:t xml:space="preserve">On accountability, </w:t>
      </w:r>
      <w:r w:rsidRPr="00875E3E">
        <w:rPr>
          <w:rStyle w:val="StyleUnderline"/>
        </w:rPr>
        <w:t xml:space="preserve">the sort of </w:t>
      </w:r>
      <w:r w:rsidRPr="00875E3E">
        <w:rPr>
          <w:rStyle w:val="Emphasis"/>
        </w:rPr>
        <w:t>accountability</w:t>
      </w:r>
      <w:r w:rsidRPr="00875E3E">
        <w:rPr>
          <w:rStyle w:val="StyleUnderline"/>
        </w:rPr>
        <w:t xml:space="preserve"> hoped for</w:t>
      </w:r>
      <w:r w:rsidRPr="00875E3E">
        <w:rPr>
          <w:sz w:val="16"/>
        </w:rPr>
        <w:t xml:space="preserve"> by Rogers </w:t>
      </w:r>
      <w:r w:rsidRPr="00875E3E">
        <w:rPr>
          <w:rStyle w:val="StyleUnderline"/>
        </w:rPr>
        <w:t xml:space="preserve">under a unitary executive does </w:t>
      </w:r>
      <w:r w:rsidRPr="00875E3E">
        <w:rPr>
          <w:rStyle w:val="Emphasis"/>
        </w:rPr>
        <w:t>not materialize</w:t>
      </w:r>
      <w:r w:rsidRPr="00875E3E">
        <w:rPr>
          <w:rStyle w:val="StyleUnderline"/>
        </w:rPr>
        <w:t xml:space="preserve"> when subjected to </w:t>
      </w:r>
      <w:r w:rsidRPr="00875E3E">
        <w:rPr>
          <w:rStyle w:val="Emphasis"/>
        </w:rPr>
        <w:t>empirical scrutiny</w:t>
      </w:r>
      <w:r w:rsidRPr="00875E3E">
        <w:rPr>
          <w:rStyle w:val="StyleUnderline"/>
        </w:rPr>
        <w:t xml:space="preserve"> of electoral outcomes and political discourse</w:t>
      </w:r>
      <w:r w:rsidRPr="00875E3E">
        <w:rPr>
          <w:sz w:val="16"/>
        </w:rPr>
        <w:t xml:space="preserve">. </w:t>
      </w:r>
      <w:r w:rsidRPr="00875E3E">
        <w:rPr>
          <w:rStyle w:val="StyleUnderline"/>
        </w:rPr>
        <w:t>Ironically, the very concern that Hamilton expressed about a plural executive,</w:t>
      </w:r>
      <w:r w:rsidRPr="00875E3E">
        <w:rPr>
          <w:sz w:val="16"/>
        </w:rPr>
        <w:t xml:space="preserve"> which Rogers paraphrases as </w:t>
      </w:r>
      <w:r w:rsidRPr="00875E3E">
        <w:rPr>
          <w:rStyle w:val="StyleUnderline"/>
        </w:rPr>
        <w:t>allowing “blame shifting” and confounding “the ability of voters to hold executives responsible for administration,”—has manifested in a different form under the unitary model</w:t>
      </w:r>
      <w:r w:rsidRPr="00875E3E">
        <w:rPr>
          <w:sz w:val="16"/>
        </w:rPr>
        <w:t>.</w:t>
      </w:r>
    </w:p>
    <w:p w14:paraId="176A4686" w14:textId="77777777" w:rsidR="004D686A" w:rsidRPr="00875E3E" w:rsidRDefault="004D686A" w:rsidP="004D686A">
      <w:pPr>
        <w:rPr>
          <w:sz w:val="16"/>
        </w:rPr>
      </w:pPr>
      <w:r w:rsidRPr="00875E3E">
        <w:rPr>
          <w:sz w:val="16"/>
        </w:rPr>
        <w:t xml:space="preserve">This manifestation takes the form of what might be called a “unitary dividend”—a phenomenon that </w:t>
      </w:r>
      <w:r w:rsidRPr="00875E3E">
        <w:rPr>
          <w:rStyle w:val="StyleUnderline"/>
        </w:rPr>
        <w:t>parallels the concept of a “</w:t>
      </w:r>
      <w:r w:rsidRPr="00875E3E">
        <w:rPr>
          <w:rStyle w:val="Emphasis"/>
        </w:rPr>
        <w:t>liar’s dividend</w:t>
      </w:r>
      <w:r w:rsidRPr="00875E3E">
        <w:rPr>
          <w:rStyle w:val="StyleUnderline"/>
        </w:rPr>
        <w:t>”</w:t>
      </w:r>
      <w:r w:rsidRPr="00875E3E">
        <w:rPr>
          <w:sz w:val="16"/>
        </w:rPr>
        <w:t xml:space="preserve"> in public discourse. Just as the liar’s dividend allows those with a tendency toward dishonesty to strategically leverage their mendacity by selectively claiming what they meant what they said, </w:t>
      </w:r>
      <w:r w:rsidRPr="00875E3E">
        <w:rPr>
          <w:rStyle w:val="StyleUnderline"/>
        </w:rPr>
        <w:t>the “unitary dividend” enables administrations to expand executive authority to its furthest boundaries when politically advantageous, while strategically disclaiming responsibility when those same powers produce unfavorable outcomes</w:t>
      </w:r>
      <w:r w:rsidRPr="00875E3E">
        <w:rPr>
          <w:sz w:val="16"/>
        </w:rPr>
        <w:t>. Recent administrations—</w:t>
      </w:r>
      <w:r w:rsidRPr="00875E3E">
        <w:rPr>
          <w:rStyle w:val="StyleUnderline"/>
        </w:rPr>
        <w:t>both Biden’s and Trump’s first and second terms—have repeatedly leveraged this dividend, exercising extraordinary executive authority on certain issues while simultaneously arguing that other governmental actors bear the constitutional responsibility when their initiatives falter. The result is a fog of accountability that leaves the public uncertain where to direct their democratic judgment. Though</w:t>
      </w:r>
      <w:r w:rsidRPr="00875E3E">
        <w:rPr>
          <w:sz w:val="16"/>
        </w:rPr>
        <w:t xml:space="preserve"> the </w:t>
      </w:r>
      <w:r w:rsidRPr="00875E3E">
        <w:rPr>
          <w:rStyle w:val="StyleUnderline"/>
        </w:rPr>
        <w:t>Biden</w:t>
      </w:r>
      <w:r w:rsidRPr="00875E3E">
        <w:rPr>
          <w:sz w:val="16"/>
        </w:rPr>
        <w:t xml:space="preserve"> administration </w:t>
      </w:r>
      <w:r w:rsidRPr="00875E3E">
        <w:rPr>
          <w:rStyle w:val="StyleUnderline"/>
        </w:rPr>
        <w:t>never explicitly embraced</w:t>
      </w:r>
      <w:r w:rsidRPr="00875E3E">
        <w:rPr>
          <w:sz w:val="16"/>
        </w:rPr>
        <w:t xml:space="preserve"> Rogers’s conception of </w:t>
      </w:r>
      <w:r w:rsidRPr="00875E3E">
        <w:rPr>
          <w:rStyle w:val="StyleUnderline"/>
        </w:rPr>
        <w:t>the unitary executive</w:t>
      </w:r>
      <w:r w:rsidRPr="00875E3E">
        <w:rPr>
          <w:sz w:val="16"/>
        </w:rPr>
        <w:t xml:space="preserve">—defined as the “president </w:t>
      </w:r>
      <w:r w:rsidRPr="00875E3E">
        <w:rPr>
          <w:sz w:val="16"/>
        </w:rPr>
        <w:lastRenderedPageBreak/>
        <w:t>[having] authority to direct all parts of the executive branch”—</w:t>
      </w:r>
      <w:r w:rsidRPr="00875E3E">
        <w:rPr>
          <w:rStyle w:val="StyleUnderline"/>
        </w:rPr>
        <w:t>its operational approach often reflected precisely this understanding</w:t>
      </w:r>
      <w:r w:rsidRPr="00875E3E">
        <w:rPr>
          <w:sz w:val="16"/>
        </w:rPr>
        <w:t>.</w:t>
      </w:r>
    </w:p>
    <w:p w14:paraId="6320473D" w14:textId="77777777" w:rsidR="004D686A" w:rsidRPr="00875E3E" w:rsidRDefault="004D686A" w:rsidP="004D686A">
      <w:pPr>
        <w:rPr>
          <w:sz w:val="16"/>
        </w:rPr>
      </w:pPr>
      <w:r w:rsidRPr="00875E3E">
        <w:rPr>
          <w:sz w:val="16"/>
        </w:rPr>
        <w:t>The COVID-19 pandemic provides a compelling case study of this unitary dividend in action under the Biden administration. President Biden exercised sweeping executive authority by instructing Anthony Fauci and other officials to implement what many considered an expansive and intrusive federal pandemic response, including the suspension and termination of federal employees who failed to comply with Fauci’s directives. Yet when politically expedient, the administration redirected blame toward various external actors—social media platforms, vaccine-resistant citizens, and perhaps most significantly, Congress. This strategic oscillation between asserting maximal executive authority and deflecting responsibility created precisely the accountability confusion that proponents of the unitary executive theory, including Hamilton, had hoped to prevent.</w:t>
      </w:r>
    </w:p>
    <w:p w14:paraId="6859D0B7" w14:textId="77777777" w:rsidR="004D686A" w:rsidRPr="00875E3E" w:rsidRDefault="004D686A" w:rsidP="004D686A">
      <w:pPr>
        <w:rPr>
          <w:sz w:val="16"/>
        </w:rPr>
      </w:pPr>
      <w:r w:rsidRPr="00875E3E">
        <w:rPr>
          <w:sz w:val="16"/>
        </w:rPr>
        <w:t>Similarly, despite asserting significant authority in directing the nation’s foreign policy apparatus, President Trump frequently redirected responsibility toward Congress when confronting unfavorable geopolitical developments. In 2017, congressional actions became the administration’s preferred explanation for heightened tensions with Russia, despite the executive branch’s constitutional primacy in foreign affairs. More recently, Trump has partially attributed ongoing trade volatility with China to Congress’s passage of the 2022 CHIPS and Science Act, creating a narrative of divided responsibility that obscures the administration’s own policy choices. This pattern of selective accountability coexists with the administration’s willingness to exercise far-reaching foreign policy authority that sometimes operates at the boundaries of established legal and political norms.</w:t>
      </w:r>
    </w:p>
    <w:p w14:paraId="58A8E95A" w14:textId="77777777" w:rsidR="004D686A" w:rsidRPr="00875E3E" w:rsidRDefault="004D686A" w:rsidP="004D686A">
      <w:pPr>
        <w:rPr>
          <w:sz w:val="16"/>
        </w:rPr>
      </w:pPr>
      <w:r w:rsidRPr="00875E3E">
        <w:rPr>
          <w:sz w:val="16"/>
        </w:rPr>
        <w:t>This historical pattern reveals a misalignment between the theoretical accountability promised by unitary executive and the lived reality of our democratic system. Rogers, like many constitutional scholars, works from an idealized conception of voter capacity that assumes citizens possess sufficient information, political knowledge, and civic motivation to first identify the responsible governmental actors and then translate that assessment into electoral consequences. The empirical record tells a different story—one where voters consistently support parties that have implemented unpopular or even demonstrably harmful policies, where complex lines of authority remain obscured, and where the theoretical clarity of the unitary executive dissolves into the murky waters of modern media strategy and political messaging.</w:t>
      </w:r>
    </w:p>
    <w:p w14:paraId="630CF89C" w14:textId="77777777" w:rsidR="004D686A" w:rsidRPr="00875E3E" w:rsidRDefault="004D686A" w:rsidP="004D686A">
      <w:pPr>
        <w:rPr>
          <w:sz w:val="16"/>
        </w:rPr>
      </w:pPr>
      <w:r w:rsidRPr="00875E3E">
        <w:rPr>
          <w:sz w:val="16"/>
        </w:rPr>
        <w:t>In short, the promise of democratic accountability through a unitary executive faces significant challenges in today’s political environment. A strong executive with centralized authority may paradoxically dilute accountability by creating a system where responsibility is more difficult to pin down. When executive power is concentrated in a single figure with broad authority and minimal means of accountability outside of the extreme of impeachment, the public may lack an effective means to evaluate the complex chain of decisions and delegations that occur within the executive branch. The tendency of recent administrations to develop and execute sophisticated media strategies may also shift narratives of responsibility away from the administration.</w:t>
      </w:r>
    </w:p>
    <w:p w14:paraId="03AA6D7D" w14:textId="77777777" w:rsidR="004D686A" w:rsidRPr="00875E3E" w:rsidRDefault="004D686A" w:rsidP="004D686A">
      <w:pPr>
        <w:rPr>
          <w:sz w:val="16"/>
        </w:rPr>
      </w:pPr>
      <w:r w:rsidRPr="00875E3E">
        <w:rPr>
          <w:sz w:val="16"/>
        </w:rPr>
        <w:t>Checks and Balances</w:t>
      </w:r>
    </w:p>
    <w:p w14:paraId="3C370EB4" w14:textId="77777777" w:rsidR="004D686A" w:rsidRPr="00875E3E" w:rsidRDefault="004D686A" w:rsidP="004D686A">
      <w:pPr>
        <w:rPr>
          <w:sz w:val="16"/>
        </w:rPr>
      </w:pPr>
      <w:r w:rsidRPr="00875E3E">
        <w:rPr>
          <w:sz w:val="16"/>
        </w:rPr>
        <w:t xml:space="preserve">This lack of clear accountability invites a broader constitutional concern: How do our traditional checks and balances respond to emerging power vacuums and institutional ambiguity? The systems of checks and balances envisioned by Rogers </w:t>
      </w:r>
      <w:r w:rsidRPr="00875E3E">
        <w:rPr>
          <w:rStyle w:val="Emphasis"/>
        </w:rPr>
        <w:t>assumes</w:t>
      </w:r>
      <w:r w:rsidRPr="00875E3E">
        <w:rPr>
          <w:rStyle w:val="StyleUnderline"/>
        </w:rPr>
        <w:t xml:space="preserve"> that </w:t>
      </w:r>
      <w:r w:rsidRPr="00875E3E">
        <w:rPr>
          <w:rStyle w:val="Emphasis"/>
        </w:rPr>
        <w:t>Congress</w:t>
      </w:r>
      <w:r w:rsidRPr="00875E3E">
        <w:rPr>
          <w:rStyle w:val="StyleUnderline"/>
        </w:rPr>
        <w:t xml:space="preserve"> and the </w:t>
      </w:r>
      <w:r w:rsidRPr="00875E3E">
        <w:rPr>
          <w:rStyle w:val="Emphasis"/>
        </w:rPr>
        <w:t>courts</w:t>
      </w:r>
      <w:r w:rsidRPr="00875E3E">
        <w:rPr>
          <w:rStyle w:val="StyleUnderline"/>
        </w:rPr>
        <w:t xml:space="preserve"> </w:t>
      </w:r>
      <w:r w:rsidRPr="00875E3E">
        <w:rPr>
          <w:rStyle w:val="Emphasis"/>
        </w:rPr>
        <w:t>act in defense</w:t>
      </w:r>
      <w:r w:rsidRPr="00875E3E">
        <w:rPr>
          <w:rStyle w:val="StyleUnderline"/>
        </w:rPr>
        <w:t xml:space="preserve"> of their respective institutional powers, thereby counteracting the fervent expression of executive power involved with the </w:t>
      </w:r>
      <w:r w:rsidRPr="00875E3E">
        <w:rPr>
          <w:rStyle w:val="Emphasis"/>
        </w:rPr>
        <w:t>unitary executive</w:t>
      </w:r>
      <w:r w:rsidRPr="00875E3E">
        <w:rPr>
          <w:rStyle w:val="StyleUnderline"/>
        </w:rPr>
        <w:t xml:space="preserve">. </w:t>
      </w:r>
      <w:r w:rsidRPr="00875E3E">
        <w:rPr>
          <w:rStyle w:val="Emphasis"/>
        </w:rPr>
        <w:t>Political reality</w:t>
      </w:r>
      <w:r w:rsidRPr="00875E3E">
        <w:rPr>
          <w:rStyle w:val="StyleUnderline"/>
        </w:rPr>
        <w:t xml:space="preserve"> suggests </w:t>
      </w:r>
      <w:r w:rsidRPr="00875E3E">
        <w:rPr>
          <w:rStyle w:val="Emphasis"/>
        </w:rPr>
        <w:t>otherwise</w:t>
      </w:r>
      <w:r w:rsidRPr="00875E3E">
        <w:rPr>
          <w:sz w:val="16"/>
        </w:rPr>
        <w:t>. A unitary executive is not necessarily in conflict with a system of checks and balances. A Youngstown Sheet &amp; Tube Co.-type analysis makes this clear. The first bucket involves each of the three branches fully and vigorously using their respective powers. In this case, checks and balances are firmly in place. The second bucket occurs when the executive operates under the unitary executive theory, yet only one other branch takes the equivalent approach. Here, the system of checks and balances may not immediately or adequately prevent an executive from exceeding their authority. But, on the whole, the system works as intended. Finally, on the third bucket, an executive operates to the full bounds of the unitary executive theory while the other two branches evidence deferential tendencies to the executive. This scenario raises significant concerns as to the viability and sufficiency of the system of checks and balances. We may find ourselves here now, facing a governance landscape in which the legislature hesitates, the courts retreat, and the executive assumes expansive authority over technologies shaping the public sphere.</w:t>
      </w:r>
    </w:p>
    <w:p w14:paraId="273BF55F" w14:textId="77777777" w:rsidR="004D686A" w:rsidRPr="00252BAC" w:rsidRDefault="004D686A" w:rsidP="004D686A">
      <w:pPr>
        <w:rPr>
          <w:sz w:val="16"/>
        </w:rPr>
      </w:pPr>
      <w:r w:rsidRPr="00252BAC">
        <w:rPr>
          <w:sz w:val="16"/>
        </w:rPr>
        <w:t xml:space="preserve">The current political reality reveals a </w:t>
      </w:r>
      <w:r w:rsidRPr="00252BAC">
        <w:rPr>
          <w:rStyle w:val="Emphasis"/>
        </w:rPr>
        <w:t>Congress</w:t>
      </w:r>
      <w:r w:rsidRPr="00252BAC">
        <w:rPr>
          <w:rStyle w:val="StyleUnderline"/>
        </w:rPr>
        <w:t xml:space="preserve"> increasingly controlled by members </w:t>
      </w:r>
      <w:r w:rsidRPr="00252BAC">
        <w:rPr>
          <w:rStyle w:val="Emphasis"/>
        </w:rPr>
        <w:t>more loyal to party</w:t>
      </w:r>
      <w:r w:rsidRPr="00252BAC">
        <w:rPr>
          <w:rStyle w:val="StyleUnderline"/>
        </w:rPr>
        <w:t xml:space="preserve"> than to </w:t>
      </w:r>
      <w:r w:rsidRPr="00252BAC">
        <w:rPr>
          <w:rStyle w:val="Emphasis"/>
        </w:rPr>
        <w:t>institution</w:t>
      </w:r>
      <w:r w:rsidRPr="00252BAC">
        <w:rPr>
          <w:rStyle w:val="StyleUnderline"/>
        </w:rPr>
        <w:t>al prerogatives</w:t>
      </w:r>
      <w:r w:rsidRPr="00252BAC">
        <w:rPr>
          <w:sz w:val="16"/>
        </w:rPr>
        <w:t>. Congressional representatives often demonstrate greater allegiance to a president of their own party than to Congress as an institution, rendering legislative checks ineffective. When public confidence in political institutions erodes, as multiple polling sources indicate is occurring, traditional checks and balances may no longer function as intended.</w:t>
      </w:r>
    </w:p>
    <w:p w14:paraId="4240F928" w14:textId="77777777" w:rsidR="004D686A" w:rsidRPr="00252BAC" w:rsidRDefault="004D686A" w:rsidP="004D686A">
      <w:pPr>
        <w:rPr>
          <w:sz w:val="16"/>
        </w:rPr>
      </w:pPr>
      <w:r w:rsidRPr="00252BAC">
        <w:rPr>
          <w:sz w:val="16"/>
        </w:rPr>
        <w:t xml:space="preserve">Similarly, </w:t>
      </w:r>
      <w:r w:rsidRPr="00252BAC">
        <w:rPr>
          <w:rStyle w:val="StyleUnderline"/>
        </w:rPr>
        <w:t xml:space="preserve">the judicial branch, particularly the </w:t>
      </w:r>
      <w:r w:rsidRPr="00252BAC">
        <w:rPr>
          <w:rStyle w:val="Emphasis"/>
        </w:rPr>
        <w:t>Supreme Court</w:t>
      </w:r>
      <w:r w:rsidRPr="00252BAC">
        <w:rPr>
          <w:rStyle w:val="StyleUnderline"/>
        </w:rPr>
        <w:t xml:space="preserve">, has demonstrated a </w:t>
      </w:r>
      <w:r w:rsidRPr="00252BAC">
        <w:rPr>
          <w:rStyle w:val="Emphasis"/>
        </w:rPr>
        <w:t>complex relationship</w:t>
      </w:r>
      <w:r w:rsidRPr="00252BAC">
        <w:rPr>
          <w:rStyle w:val="StyleUnderline"/>
        </w:rPr>
        <w:t xml:space="preserve"> with executive power. While </w:t>
      </w:r>
      <w:r w:rsidRPr="00252BAC">
        <w:rPr>
          <w:rStyle w:val="Emphasis"/>
        </w:rPr>
        <w:t>sometimes</w:t>
      </w:r>
      <w:r w:rsidRPr="00252BAC">
        <w:rPr>
          <w:rStyle w:val="StyleUnderline"/>
        </w:rPr>
        <w:t xml:space="preserve"> providing </w:t>
      </w:r>
      <w:r w:rsidRPr="00252BAC">
        <w:rPr>
          <w:rStyle w:val="Emphasis"/>
        </w:rPr>
        <w:t>checks on executive overreach</w:t>
      </w:r>
      <w:r w:rsidRPr="00252BAC">
        <w:rPr>
          <w:rStyle w:val="StyleUnderline"/>
        </w:rPr>
        <w:t xml:space="preserve">, the Court has </w:t>
      </w:r>
      <w:r w:rsidRPr="00252BAC">
        <w:rPr>
          <w:rStyle w:val="Emphasis"/>
        </w:rPr>
        <w:t>also</w:t>
      </w:r>
      <w:r w:rsidRPr="00252BAC">
        <w:rPr>
          <w:rStyle w:val="StyleUnderline"/>
        </w:rPr>
        <w:t xml:space="preserve"> shown </w:t>
      </w:r>
      <w:r w:rsidRPr="00252BAC">
        <w:rPr>
          <w:rStyle w:val="Emphasis"/>
        </w:rPr>
        <w:t>deference</w:t>
      </w:r>
      <w:r w:rsidRPr="00252BAC">
        <w:rPr>
          <w:rStyle w:val="StyleUnderline"/>
        </w:rPr>
        <w:t xml:space="preserve"> to presidential authority in </w:t>
      </w:r>
      <w:r w:rsidRPr="00252BAC">
        <w:rPr>
          <w:rStyle w:val="Emphasis"/>
        </w:rPr>
        <w:t>key areas</w:t>
      </w:r>
      <w:r w:rsidRPr="00252BAC">
        <w:rPr>
          <w:rStyle w:val="StyleUnderline"/>
        </w:rPr>
        <w:t xml:space="preserve"> like </w:t>
      </w:r>
      <w:r w:rsidRPr="00252BAC">
        <w:rPr>
          <w:rStyle w:val="Emphasis"/>
        </w:rPr>
        <w:t>national security</w:t>
      </w:r>
      <w:r w:rsidRPr="00252BAC">
        <w:rPr>
          <w:rStyle w:val="StyleUnderline"/>
        </w:rPr>
        <w:t xml:space="preserve"> and </w:t>
      </w:r>
      <w:r w:rsidRPr="00252BAC">
        <w:rPr>
          <w:rStyle w:val="Emphasis"/>
        </w:rPr>
        <w:t>immigration</w:t>
      </w:r>
      <w:r w:rsidRPr="00252BAC">
        <w:rPr>
          <w:rStyle w:val="StyleUnderline"/>
        </w:rPr>
        <w:t xml:space="preserve">. The current </w:t>
      </w:r>
      <w:r w:rsidRPr="00252BAC">
        <w:rPr>
          <w:rStyle w:val="Emphasis"/>
        </w:rPr>
        <w:t>6-3 conservative majority</w:t>
      </w:r>
      <w:r w:rsidRPr="00252BAC">
        <w:rPr>
          <w:rStyle w:val="StyleUnderline"/>
        </w:rPr>
        <w:t xml:space="preserve"> on the Court may </w:t>
      </w:r>
      <w:r w:rsidRPr="00252BAC">
        <w:rPr>
          <w:rStyle w:val="Emphasis"/>
        </w:rPr>
        <w:t>further complicate</w:t>
      </w:r>
      <w:r w:rsidRPr="00252BAC">
        <w:rPr>
          <w:rStyle w:val="StyleUnderline"/>
        </w:rPr>
        <w:t xml:space="preserve"> this dynamic, potentially showing </w:t>
      </w:r>
      <w:r w:rsidRPr="00252BAC">
        <w:rPr>
          <w:rStyle w:val="Emphasis"/>
        </w:rPr>
        <w:t>greater deference to certain uses</w:t>
      </w:r>
      <w:r w:rsidRPr="00252BAC">
        <w:rPr>
          <w:rStyle w:val="StyleUnderline"/>
        </w:rPr>
        <w:t xml:space="preserve"> of executive power while </w:t>
      </w:r>
      <w:r w:rsidRPr="00252BAC">
        <w:rPr>
          <w:rStyle w:val="Emphasis"/>
        </w:rPr>
        <w:t>restricting others</w:t>
      </w:r>
      <w:r w:rsidRPr="00252BAC">
        <w:rPr>
          <w:rStyle w:val="StyleUnderline"/>
        </w:rPr>
        <w:t xml:space="preserve"> based on ideological rather than constitutional considerations</w:t>
      </w:r>
      <w:r w:rsidRPr="00252BAC">
        <w:rPr>
          <w:sz w:val="16"/>
        </w:rPr>
        <w:t>.</w:t>
      </w:r>
    </w:p>
    <w:p w14:paraId="51A33D7C" w14:textId="77777777" w:rsidR="004D686A" w:rsidRPr="00252BAC" w:rsidRDefault="004D686A" w:rsidP="004D686A">
      <w:pPr>
        <w:rPr>
          <w:sz w:val="16"/>
        </w:rPr>
      </w:pPr>
      <w:r w:rsidRPr="00252BAC">
        <w:rPr>
          <w:sz w:val="16"/>
        </w:rPr>
        <w:t>Though the occurrence of this third bucket may seem like an anomaly, it warrants further and more frank analysis by Rogers.</w:t>
      </w:r>
    </w:p>
    <w:p w14:paraId="7E7AA299" w14:textId="77777777" w:rsidR="004D686A" w:rsidRPr="00252BAC" w:rsidRDefault="004D686A" w:rsidP="004D686A">
      <w:pPr>
        <w:rPr>
          <w:sz w:val="16"/>
        </w:rPr>
      </w:pPr>
      <w:r w:rsidRPr="00252BAC">
        <w:rPr>
          <w:sz w:val="16"/>
        </w:rPr>
        <w:t>Effective Governance and the Unitary Executive</w:t>
      </w:r>
    </w:p>
    <w:p w14:paraId="41BCBEA5" w14:textId="77777777" w:rsidR="004D686A" w:rsidRPr="00D93624" w:rsidRDefault="004D686A" w:rsidP="004D686A">
      <w:pPr>
        <w:rPr>
          <w:sz w:val="16"/>
        </w:rPr>
      </w:pPr>
      <w:r w:rsidRPr="00252BAC">
        <w:rPr>
          <w:sz w:val="16"/>
        </w:rPr>
        <w:t>The primary blind spot in Rogers’s piece rests with his selection of constitutional principles to defend the unitary executive; he omits effective</w:t>
      </w:r>
      <w:r w:rsidRPr="00D93624">
        <w:rPr>
          <w:sz w:val="16"/>
        </w:rPr>
        <w:t xml:space="preserve"> governance. In my own work on the right to effective governance, I argue that “early Americans shared a belief that the underlying purpose of the government was to advance the well-being of the governed.” That belief informed the decision to abandon the flawed Articles of </w:t>
      </w:r>
      <w:r w:rsidRPr="002A7E1C">
        <w:rPr>
          <w:sz w:val="16"/>
        </w:rPr>
        <w:t xml:space="preserve">Confederation and adopt a structure more aligned with the social, economic, and political realities of the day. Rogers failed to explore whether </w:t>
      </w:r>
      <w:r w:rsidRPr="002A7E1C">
        <w:rPr>
          <w:sz w:val="16"/>
        </w:rPr>
        <w:lastRenderedPageBreak/>
        <w:t xml:space="preserve">a unitary executive, in practice, has advanced the general welfare. As an aside, </w:t>
      </w:r>
      <w:r w:rsidRPr="002A7E1C">
        <w:rPr>
          <w:rStyle w:val="Emphasis"/>
        </w:rPr>
        <w:t>effective governance</w:t>
      </w:r>
      <w:r w:rsidRPr="002A7E1C">
        <w:rPr>
          <w:rStyle w:val="StyleUnderline"/>
        </w:rPr>
        <w:t xml:space="preserve"> </w:t>
      </w:r>
      <w:r w:rsidRPr="002A7E1C">
        <w:rPr>
          <w:rStyle w:val="Emphasis"/>
        </w:rPr>
        <w:t>need not and should not</w:t>
      </w:r>
      <w:r w:rsidRPr="002A7E1C">
        <w:rPr>
          <w:rStyle w:val="StyleUnderline"/>
        </w:rPr>
        <w:t xml:space="preserve"> have a </w:t>
      </w:r>
      <w:r w:rsidRPr="002A7E1C">
        <w:rPr>
          <w:rStyle w:val="Emphasis"/>
        </w:rPr>
        <w:t>partisan valence</w:t>
      </w:r>
      <w:r w:rsidRPr="002A7E1C">
        <w:rPr>
          <w:rStyle w:val="StyleUnderline"/>
        </w:rPr>
        <w:t>—it merely</w:t>
      </w:r>
      <w:r w:rsidRPr="00274D1B">
        <w:rPr>
          <w:rStyle w:val="StyleUnderline"/>
        </w:rPr>
        <w:t xml:space="preserve"> refers to the </w:t>
      </w:r>
      <w:r w:rsidRPr="00274D1B">
        <w:rPr>
          <w:rStyle w:val="Emphasis"/>
        </w:rPr>
        <w:t>capacity</w:t>
      </w:r>
      <w:r w:rsidRPr="00274D1B">
        <w:rPr>
          <w:rStyle w:val="StyleUnderline"/>
        </w:rPr>
        <w:t xml:space="preserve"> of the government to address the essential purposes for having a central authority, such as coordinated international and economic policy, provision of national defense, protection against invasions of fundamental rights, and the like</w:t>
      </w:r>
      <w:r w:rsidRPr="00D93624">
        <w:rPr>
          <w:sz w:val="16"/>
        </w:rPr>
        <w:t>.</w:t>
      </w:r>
    </w:p>
    <w:p w14:paraId="00EA8B8C" w14:textId="77777777" w:rsidR="004D686A" w:rsidRPr="00D93624" w:rsidRDefault="004D686A" w:rsidP="004D686A">
      <w:pPr>
        <w:rPr>
          <w:sz w:val="16"/>
        </w:rPr>
      </w:pPr>
      <w:r w:rsidRPr="002A7E1C">
        <w:rPr>
          <w:rStyle w:val="Emphasis"/>
          <w:highlight w:val="green"/>
        </w:rPr>
        <w:t>Effective governance</w:t>
      </w:r>
      <w:r w:rsidRPr="002A7E1C">
        <w:rPr>
          <w:rStyle w:val="StyleUnderline"/>
          <w:highlight w:val="green"/>
        </w:rPr>
        <w:t xml:space="preserve"> re</w:t>
      </w:r>
      <w:r w:rsidRPr="00274D1B">
        <w:rPr>
          <w:rStyle w:val="StyleUnderline"/>
          <w:highlight w:val="green"/>
        </w:rPr>
        <w:t>quires</w:t>
      </w:r>
      <w:r w:rsidRPr="00274D1B">
        <w:rPr>
          <w:rStyle w:val="StyleUnderline"/>
        </w:rPr>
        <w:t xml:space="preserve"> systems that can respond to </w:t>
      </w:r>
      <w:r w:rsidRPr="00886BD3">
        <w:rPr>
          <w:rStyle w:val="Emphasis"/>
        </w:rPr>
        <w:t>complex challenges</w:t>
      </w:r>
      <w:r w:rsidRPr="00274D1B">
        <w:rPr>
          <w:rStyle w:val="StyleUnderline"/>
        </w:rPr>
        <w:t xml:space="preserve"> with appropriate </w:t>
      </w:r>
      <w:r w:rsidRPr="00274D1B">
        <w:rPr>
          <w:rStyle w:val="Emphasis"/>
          <w:highlight w:val="green"/>
        </w:rPr>
        <w:t>speed</w:t>
      </w:r>
      <w:r w:rsidRPr="00274D1B">
        <w:rPr>
          <w:rStyle w:val="StyleUnderline"/>
          <w:highlight w:val="green"/>
        </w:rPr>
        <w:t xml:space="preserve">, </w:t>
      </w:r>
      <w:r w:rsidRPr="00274D1B">
        <w:rPr>
          <w:rStyle w:val="Emphasis"/>
          <w:highlight w:val="green"/>
        </w:rPr>
        <w:t>expertise</w:t>
      </w:r>
      <w:r w:rsidRPr="00274D1B">
        <w:rPr>
          <w:rStyle w:val="StyleUnderline"/>
        </w:rPr>
        <w:t xml:space="preserve">, and </w:t>
      </w:r>
      <w:r w:rsidRPr="00274D1B">
        <w:rPr>
          <w:rStyle w:val="Emphasis"/>
        </w:rPr>
        <w:t>democratic input</w:t>
      </w:r>
      <w:r w:rsidRPr="00274D1B">
        <w:rPr>
          <w:rStyle w:val="StyleUnderline"/>
        </w:rPr>
        <w:t xml:space="preserve">. </w:t>
      </w:r>
      <w:r w:rsidRPr="00B255FD">
        <w:rPr>
          <w:rStyle w:val="StyleUnderline"/>
          <w:highlight w:val="cyan"/>
        </w:rPr>
        <w:t xml:space="preserve">The </w:t>
      </w:r>
      <w:r w:rsidRPr="00B255FD">
        <w:rPr>
          <w:rStyle w:val="Emphasis"/>
          <w:highlight w:val="cyan"/>
        </w:rPr>
        <w:t>unitary executive theory</w:t>
      </w:r>
      <w:r w:rsidRPr="00D93624">
        <w:rPr>
          <w:sz w:val="16"/>
        </w:rPr>
        <w:t xml:space="preserve">, while appealing in its theoretical clarity, may actually </w:t>
      </w:r>
      <w:r w:rsidRPr="00B255FD">
        <w:rPr>
          <w:rStyle w:val="Emphasis"/>
          <w:highlight w:val="cyan"/>
        </w:rPr>
        <w:t>impede</w:t>
      </w:r>
      <w:r w:rsidRPr="00B255FD">
        <w:rPr>
          <w:rStyle w:val="StyleUnderline"/>
          <w:highlight w:val="cyan"/>
        </w:rPr>
        <w:t xml:space="preserve"> these</w:t>
      </w:r>
      <w:r w:rsidRPr="00274D1B">
        <w:rPr>
          <w:rStyle w:val="StyleUnderline"/>
        </w:rPr>
        <w:t xml:space="preserve"> goals in practice. </w:t>
      </w:r>
      <w:r w:rsidRPr="00B255FD">
        <w:rPr>
          <w:rStyle w:val="StyleUnderline"/>
          <w:highlight w:val="cyan"/>
        </w:rPr>
        <w:t xml:space="preserve">As </w:t>
      </w:r>
      <w:r w:rsidRPr="00B255FD">
        <w:rPr>
          <w:rStyle w:val="Emphasis"/>
          <w:highlight w:val="cyan"/>
        </w:rPr>
        <w:t>evidenced</w:t>
      </w:r>
      <w:r w:rsidRPr="00B255FD">
        <w:rPr>
          <w:rStyle w:val="StyleUnderline"/>
          <w:highlight w:val="cyan"/>
        </w:rPr>
        <w:t xml:space="preserve"> by </w:t>
      </w:r>
      <w:r w:rsidRPr="00B255FD">
        <w:rPr>
          <w:rStyle w:val="Emphasis"/>
          <w:highlight w:val="cyan"/>
        </w:rPr>
        <w:t>recurring</w:t>
      </w:r>
      <w:r w:rsidRPr="00B255FD">
        <w:rPr>
          <w:rStyle w:val="StyleUnderline"/>
          <w:highlight w:val="cyan"/>
        </w:rPr>
        <w:t xml:space="preserve"> administrative </w:t>
      </w:r>
      <w:r w:rsidRPr="00B255FD">
        <w:rPr>
          <w:rStyle w:val="Emphasis"/>
          <w:highlight w:val="cyan"/>
        </w:rPr>
        <w:t>failures</w:t>
      </w:r>
      <w:r w:rsidRPr="00870422">
        <w:rPr>
          <w:rStyle w:val="StyleUnderline"/>
        </w:rPr>
        <w:t xml:space="preserve"> across</w:t>
      </w:r>
      <w:r w:rsidRPr="00870422">
        <w:rPr>
          <w:sz w:val="16"/>
        </w:rPr>
        <w:t xml:space="preserve"> administrations of </w:t>
      </w:r>
      <w:r w:rsidRPr="00870422">
        <w:rPr>
          <w:rStyle w:val="Emphasis"/>
        </w:rPr>
        <w:t>both parties</w:t>
      </w:r>
      <w:r w:rsidRPr="00274D1B">
        <w:rPr>
          <w:rStyle w:val="StyleUnderline"/>
        </w:rPr>
        <w:t xml:space="preserve">, </w:t>
      </w:r>
      <w:r w:rsidRPr="00870422">
        <w:rPr>
          <w:rStyle w:val="StyleUnderline"/>
        </w:rPr>
        <w:t xml:space="preserve">concentrating decision-making power in a single executive has </w:t>
      </w:r>
      <w:r w:rsidRPr="00870422">
        <w:rPr>
          <w:rStyle w:val="Emphasis"/>
        </w:rPr>
        <w:t>not</w:t>
      </w:r>
      <w:r w:rsidRPr="00870422">
        <w:rPr>
          <w:rStyle w:val="StyleUnderline"/>
        </w:rPr>
        <w:t xml:space="preserve"> demonstrably </w:t>
      </w:r>
      <w:r w:rsidRPr="00870422">
        <w:rPr>
          <w:rStyle w:val="Emphasis"/>
        </w:rPr>
        <w:t>improved</w:t>
      </w:r>
      <w:r w:rsidRPr="00870422">
        <w:rPr>
          <w:rStyle w:val="StyleUnderline"/>
        </w:rPr>
        <w:t xml:space="preserve"> government </w:t>
      </w:r>
      <w:r w:rsidRPr="00870422">
        <w:rPr>
          <w:rStyle w:val="Emphasis"/>
        </w:rPr>
        <w:t>performance</w:t>
      </w:r>
      <w:r w:rsidRPr="00870422">
        <w:rPr>
          <w:sz w:val="16"/>
        </w:rPr>
        <w:t xml:space="preserve"> on some of the aforementioned basic aspects of effective governance.</w:t>
      </w:r>
    </w:p>
    <w:p w14:paraId="40F837E6" w14:textId="77777777" w:rsidR="004D686A" w:rsidRPr="00D93624" w:rsidRDefault="004D686A" w:rsidP="004D686A">
      <w:pPr>
        <w:rPr>
          <w:sz w:val="16"/>
        </w:rPr>
      </w:pPr>
      <w:r w:rsidRPr="00274D1B">
        <w:rPr>
          <w:rStyle w:val="StyleUnderline"/>
        </w:rPr>
        <w:t xml:space="preserve">The structural flaws of a unitary executive reveal themselves in </w:t>
      </w:r>
      <w:r w:rsidRPr="0065155F">
        <w:rPr>
          <w:rStyle w:val="Emphasis"/>
        </w:rPr>
        <w:t>systematic governance breakdowns</w:t>
      </w:r>
      <w:r w:rsidRPr="00274D1B">
        <w:rPr>
          <w:rStyle w:val="StyleUnderline"/>
        </w:rPr>
        <w:t xml:space="preserve"> that go </w:t>
      </w:r>
      <w:r w:rsidRPr="0065155F">
        <w:rPr>
          <w:rStyle w:val="Emphasis"/>
        </w:rPr>
        <w:t>beyond individual leadership</w:t>
      </w:r>
      <w:r w:rsidRPr="00274D1B">
        <w:rPr>
          <w:rStyle w:val="StyleUnderline"/>
        </w:rPr>
        <w:t xml:space="preserve"> qualities. When presidential authority dominates the executive branch, we often witness the deterioration of </w:t>
      </w:r>
      <w:r w:rsidRPr="00B03B2D">
        <w:rPr>
          <w:rStyle w:val="Emphasis"/>
        </w:rPr>
        <w:t>institutional expertise</w:t>
      </w:r>
      <w:r w:rsidRPr="00274D1B">
        <w:rPr>
          <w:rStyle w:val="StyleUnderline"/>
        </w:rPr>
        <w:t xml:space="preserve"> as </w:t>
      </w:r>
      <w:r w:rsidRPr="00B03B2D">
        <w:rPr>
          <w:rStyle w:val="Emphasis"/>
        </w:rPr>
        <w:t>career officials</w:t>
      </w:r>
      <w:r w:rsidRPr="00274D1B">
        <w:rPr>
          <w:rStyle w:val="StyleUnderline"/>
        </w:rPr>
        <w:t xml:space="preserve"> with </w:t>
      </w:r>
      <w:r w:rsidRPr="00B03B2D">
        <w:rPr>
          <w:rStyle w:val="Emphasis"/>
        </w:rPr>
        <w:t>specialized knowledge</w:t>
      </w:r>
      <w:r w:rsidRPr="00274D1B">
        <w:rPr>
          <w:rStyle w:val="StyleUnderline"/>
        </w:rPr>
        <w:t xml:space="preserve"> depart amid shifting political winds. The </w:t>
      </w:r>
      <w:r w:rsidRPr="00942061">
        <w:rPr>
          <w:rStyle w:val="Emphasis"/>
          <w:highlight w:val="green"/>
        </w:rPr>
        <w:t>centralization</w:t>
      </w:r>
      <w:r w:rsidRPr="00942061">
        <w:rPr>
          <w:rStyle w:val="StyleUnderline"/>
          <w:highlight w:val="green"/>
        </w:rPr>
        <w:t xml:space="preserve"> of</w:t>
      </w:r>
      <w:r w:rsidRPr="00274D1B">
        <w:rPr>
          <w:rStyle w:val="StyleUnderline"/>
        </w:rPr>
        <w:t xml:space="preserve"> decision-making </w:t>
      </w:r>
      <w:r w:rsidRPr="00942061">
        <w:rPr>
          <w:rStyle w:val="Emphasis"/>
          <w:highlight w:val="green"/>
        </w:rPr>
        <w:t>authority</w:t>
      </w:r>
      <w:r w:rsidRPr="00942061">
        <w:rPr>
          <w:rStyle w:val="StyleUnderline"/>
          <w:highlight w:val="green"/>
        </w:rPr>
        <w:t xml:space="preserve"> creates </w:t>
      </w:r>
      <w:r w:rsidRPr="00942061">
        <w:rPr>
          <w:rStyle w:val="Emphasis"/>
          <w:highlight w:val="green"/>
        </w:rPr>
        <w:t>bottlenecks</w:t>
      </w:r>
      <w:r w:rsidRPr="00942061">
        <w:rPr>
          <w:rStyle w:val="StyleUnderline"/>
          <w:highlight w:val="green"/>
        </w:rPr>
        <w:t xml:space="preserve"> that </w:t>
      </w:r>
      <w:r w:rsidRPr="00942061">
        <w:rPr>
          <w:rStyle w:val="Emphasis"/>
          <w:highlight w:val="green"/>
        </w:rPr>
        <w:t>prevent nimble responses</w:t>
      </w:r>
      <w:r w:rsidRPr="00942061">
        <w:rPr>
          <w:rStyle w:val="StyleUnderline"/>
          <w:highlight w:val="green"/>
        </w:rPr>
        <w:t xml:space="preserve"> to</w:t>
      </w:r>
      <w:r w:rsidRPr="00301B07">
        <w:rPr>
          <w:rStyle w:val="StyleUnderline"/>
        </w:rPr>
        <w:t xml:space="preserve"> </w:t>
      </w:r>
      <w:r w:rsidRPr="00301B07">
        <w:rPr>
          <w:rStyle w:val="Emphasis"/>
        </w:rPr>
        <w:t>emerging challenges</w:t>
      </w:r>
      <w:r w:rsidRPr="00301B07">
        <w:rPr>
          <w:rStyle w:val="StyleUnderline"/>
        </w:rPr>
        <w:t xml:space="preserve">, as </w:t>
      </w:r>
      <w:r w:rsidRPr="00301B07">
        <w:rPr>
          <w:rStyle w:val="Emphasis"/>
        </w:rPr>
        <w:t>evidenced</w:t>
      </w:r>
      <w:r w:rsidRPr="00301B07">
        <w:rPr>
          <w:rStyle w:val="StyleUnderline"/>
        </w:rPr>
        <w:t xml:space="preserve"> by the </w:t>
      </w:r>
      <w:r w:rsidRPr="00301B07">
        <w:rPr>
          <w:rStyle w:val="Emphasis"/>
        </w:rPr>
        <w:t>sluggish adaptation</w:t>
      </w:r>
      <w:r w:rsidRPr="00301B07">
        <w:rPr>
          <w:rStyle w:val="StyleUnderline"/>
        </w:rPr>
        <w:t xml:space="preserve"> to</w:t>
      </w:r>
      <w:r w:rsidRPr="00274D1B">
        <w:rPr>
          <w:rStyle w:val="StyleUnderline"/>
        </w:rPr>
        <w:t xml:space="preserve"> </w:t>
      </w:r>
      <w:r w:rsidRPr="00301B07">
        <w:rPr>
          <w:rStyle w:val="Emphasis"/>
          <w:highlight w:val="green"/>
        </w:rPr>
        <w:t>numerous crises</w:t>
      </w:r>
      <w:r w:rsidRPr="00D93624">
        <w:rPr>
          <w:sz w:val="16"/>
        </w:rPr>
        <w:t xml:space="preserve"> over the </w:t>
      </w:r>
      <w:r w:rsidRPr="001F20D4">
        <w:rPr>
          <w:sz w:val="16"/>
        </w:rPr>
        <w:t xml:space="preserve">past two decades. Perhaps most concerning is the </w:t>
      </w:r>
      <w:r w:rsidRPr="001F20D4">
        <w:rPr>
          <w:rStyle w:val="Emphasis"/>
        </w:rPr>
        <w:t>policy whiplash</w:t>
      </w:r>
      <w:r w:rsidRPr="001F20D4">
        <w:rPr>
          <w:rStyle w:val="StyleUnderline"/>
        </w:rPr>
        <w:t xml:space="preserve"> that occurs when each new administration </w:t>
      </w:r>
      <w:r w:rsidRPr="001F20D4">
        <w:rPr>
          <w:rStyle w:val="Emphasis"/>
        </w:rPr>
        <w:t>reorients</w:t>
      </w:r>
      <w:r w:rsidRPr="001F20D4">
        <w:rPr>
          <w:rStyle w:val="StyleUnderline"/>
        </w:rPr>
        <w:t xml:space="preserve"> entire agencies around presidential priorities rather than enduring public needs—a phenomenon we’ve seen play out dramatically across </w:t>
      </w:r>
      <w:r w:rsidRPr="001F20D4">
        <w:rPr>
          <w:rStyle w:val="Emphasis"/>
        </w:rPr>
        <w:t>trade</w:t>
      </w:r>
      <w:r w:rsidRPr="001F20D4">
        <w:rPr>
          <w:rStyle w:val="StyleUnderline"/>
        </w:rPr>
        <w:t xml:space="preserve"> policy, </w:t>
      </w:r>
      <w:r w:rsidRPr="001F20D4">
        <w:rPr>
          <w:rStyle w:val="Emphasis"/>
        </w:rPr>
        <w:t>healthcare</w:t>
      </w:r>
      <w:r w:rsidRPr="001F20D4">
        <w:rPr>
          <w:rStyle w:val="StyleUnderline"/>
        </w:rPr>
        <w:t xml:space="preserve"> implementation, and </w:t>
      </w:r>
      <w:r w:rsidRPr="001F20D4">
        <w:rPr>
          <w:rStyle w:val="Emphasis"/>
        </w:rPr>
        <w:t>immigration</w:t>
      </w:r>
      <w:r w:rsidRPr="001F20D4">
        <w:rPr>
          <w:rStyle w:val="StyleUnderline"/>
        </w:rPr>
        <w:t xml:space="preserve"> enforcement</w:t>
      </w:r>
      <w:r w:rsidRPr="00D93624">
        <w:rPr>
          <w:sz w:val="16"/>
        </w:rPr>
        <w:t>.</w:t>
      </w:r>
    </w:p>
    <w:p w14:paraId="0D855BAF" w14:textId="77777777" w:rsidR="004D686A" w:rsidRPr="00D93624" w:rsidRDefault="004D686A" w:rsidP="004D686A">
      <w:pPr>
        <w:rPr>
          <w:sz w:val="16"/>
        </w:rPr>
      </w:pPr>
      <w:r w:rsidRPr="00274D1B">
        <w:rPr>
          <w:rStyle w:val="StyleUnderline"/>
        </w:rPr>
        <w:t xml:space="preserve">Consider the </w:t>
      </w:r>
      <w:r w:rsidRPr="00274D1B">
        <w:rPr>
          <w:rStyle w:val="Emphasis"/>
          <w:highlight w:val="green"/>
        </w:rPr>
        <w:t>cascading failures</w:t>
      </w:r>
      <w:r w:rsidRPr="00274D1B">
        <w:rPr>
          <w:rStyle w:val="StyleUnderline"/>
        </w:rPr>
        <w:t xml:space="preserve"> we’ve witnessed </w:t>
      </w:r>
      <w:r w:rsidRPr="00274D1B">
        <w:rPr>
          <w:rStyle w:val="StyleUnderline"/>
          <w:highlight w:val="green"/>
        </w:rPr>
        <w:t xml:space="preserve">in </w:t>
      </w:r>
      <w:r w:rsidRPr="00274D1B">
        <w:rPr>
          <w:rStyle w:val="Emphasis"/>
          <w:highlight w:val="green"/>
        </w:rPr>
        <w:t>critical infrastructure</w:t>
      </w:r>
      <w:r w:rsidRPr="00274D1B">
        <w:rPr>
          <w:rStyle w:val="StyleUnderline"/>
        </w:rPr>
        <w:t xml:space="preserve"> oversight. The </w:t>
      </w:r>
      <w:r w:rsidRPr="00274D1B">
        <w:rPr>
          <w:rStyle w:val="Emphasis"/>
        </w:rPr>
        <w:t>F</w:t>
      </w:r>
      <w:r w:rsidRPr="00274D1B">
        <w:rPr>
          <w:rStyle w:val="StyleUnderline"/>
        </w:rPr>
        <w:t xml:space="preserve">ederal </w:t>
      </w:r>
      <w:r w:rsidRPr="00274D1B">
        <w:rPr>
          <w:rStyle w:val="Emphasis"/>
        </w:rPr>
        <w:t>A</w:t>
      </w:r>
      <w:r w:rsidRPr="00274D1B">
        <w:rPr>
          <w:rStyle w:val="StyleUnderline"/>
        </w:rPr>
        <w:t xml:space="preserve">viation </w:t>
      </w:r>
      <w:r w:rsidRPr="00274D1B">
        <w:rPr>
          <w:rStyle w:val="Emphasis"/>
        </w:rPr>
        <w:t>A</w:t>
      </w:r>
      <w:r w:rsidRPr="00274D1B">
        <w:rPr>
          <w:rStyle w:val="StyleUnderline"/>
        </w:rPr>
        <w:t xml:space="preserve">dministration’s </w:t>
      </w:r>
      <w:r w:rsidRPr="007D438A">
        <w:rPr>
          <w:rStyle w:val="Emphasis"/>
          <w:highlight w:val="green"/>
        </w:rPr>
        <w:t>delayed response</w:t>
      </w:r>
      <w:r w:rsidRPr="007D438A">
        <w:rPr>
          <w:rStyle w:val="StyleUnderline"/>
          <w:highlight w:val="green"/>
        </w:rPr>
        <w:t xml:space="preserve"> to</w:t>
      </w:r>
      <w:r w:rsidRPr="00274D1B">
        <w:rPr>
          <w:rStyle w:val="StyleUnderline"/>
        </w:rPr>
        <w:t xml:space="preserve"> alarming </w:t>
      </w:r>
      <w:r w:rsidRPr="007D438A">
        <w:rPr>
          <w:rStyle w:val="Emphasis"/>
          <w:highlight w:val="green"/>
        </w:rPr>
        <w:t>air traffic control</w:t>
      </w:r>
      <w:r w:rsidRPr="00274D1B">
        <w:rPr>
          <w:rStyle w:val="Emphasis"/>
        </w:rPr>
        <w:t>ler shortages</w:t>
      </w:r>
      <w:r w:rsidRPr="00274D1B">
        <w:rPr>
          <w:rStyle w:val="StyleUnderline"/>
        </w:rPr>
        <w:t xml:space="preserve"> exemplifies how </w:t>
      </w:r>
      <w:r w:rsidRPr="00274D1B">
        <w:rPr>
          <w:rStyle w:val="Emphasis"/>
        </w:rPr>
        <w:t>centralized control</w:t>
      </w:r>
      <w:r w:rsidRPr="00274D1B">
        <w:rPr>
          <w:rStyle w:val="StyleUnderline"/>
        </w:rPr>
        <w:t xml:space="preserve"> can </w:t>
      </w:r>
      <w:r w:rsidRPr="00274D1B">
        <w:rPr>
          <w:rStyle w:val="Emphasis"/>
        </w:rPr>
        <w:t>impair timely action</w:t>
      </w:r>
      <w:r w:rsidRPr="00D93624">
        <w:rPr>
          <w:sz w:val="16"/>
        </w:rPr>
        <w:t xml:space="preserve">. Despite years of internal warnings from technical experts, political appointees delayed implementing recommended staffing reforms. </w:t>
      </w:r>
      <w:r w:rsidRPr="00274D1B">
        <w:rPr>
          <w:rStyle w:val="StyleUnderline"/>
        </w:rPr>
        <w:t xml:space="preserve">This pattern repeated itself with the East Palestine </w:t>
      </w:r>
      <w:r w:rsidRPr="00274D1B">
        <w:rPr>
          <w:rStyle w:val="Emphasis"/>
        </w:rPr>
        <w:t>train derailment</w:t>
      </w:r>
      <w:r w:rsidRPr="00274D1B">
        <w:rPr>
          <w:rStyle w:val="StyleUnderline"/>
        </w:rPr>
        <w:t xml:space="preserve">, where regulatory capture and </w:t>
      </w:r>
      <w:r w:rsidRPr="00274D1B">
        <w:rPr>
          <w:rStyle w:val="Emphasis"/>
        </w:rPr>
        <w:t xml:space="preserve">centralized decision-making </w:t>
      </w:r>
      <w:r w:rsidRPr="007D438A">
        <w:rPr>
          <w:rStyle w:val="Emphasis"/>
          <w:highlight w:val="green"/>
        </w:rPr>
        <w:t>diluted safety standards</w:t>
      </w:r>
      <w:r w:rsidRPr="00274D1B">
        <w:rPr>
          <w:rStyle w:val="StyleUnderline"/>
        </w:rPr>
        <w:t xml:space="preserve"> that independent regulators had long advocated. These </w:t>
      </w:r>
      <w:r w:rsidRPr="00274D1B">
        <w:rPr>
          <w:rStyle w:val="Emphasis"/>
          <w:highlight w:val="green"/>
        </w:rPr>
        <w:t>weren’t failures of</w:t>
      </w:r>
      <w:r w:rsidRPr="00274D1B">
        <w:rPr>
          <w:rStyle w:val="Emphasis"/>
        </w:rPr>
        <w:t xml:space="preserve"> individual </w:t>
      </w:r>
      <w:r w:rsidRPr="00274D1B">
        <w:rPr>
          <w:rStyle w:val="Emphasis"/>
          <w:highlight w:val="green"/>
        </w:rPr>
        <w:t>leadership</w:t>
      </w:r>
      <w:r w:rsidRPr="00274D1B">
        <w:rPr>
          <w:rStyle w:val="StyleUnderline"/>
          <w:highlight w:val="green"/>
        </w:rPr>
        <w:t xml:space="preserve"> but</w:t>
      </w:r>
      <w:r w:rsidRPr="00274D1B">
        <w:rPr>
          <w:rStyle w:val="StyleUnderline"/>
        </w:rPr>
        <w:t xml:space="preserve"> predictable outcomes </w:t>
      </w:r>
      <w:r w:rsidRPr="00274D1B">
        <w:rPr>
          <w:rStyle w:val="StyleUnderline"/>
          <w:highlight w:val="green"/>
        </w:rPr>
        <w:t>of a</w:t>
      </w:r>
      <w:r w:rsidRPr="00274D1B">
        <w:rPr>
          <w:rStyle w:val="StyleUnderline"/>
        </w:rPr>
        <w:t xml:space="preserve"> governance </w:t>
      </w:r>
      <w:r w:rsidRPr="00274D1B">
        <w:rPr>
          <w:rStyle w:val="StyleUnderline"/>
          <w:highlight w:val="green"/>
        </w:rPr>
        <w:t xml:space="preserve">model that </w:t>
      </w:r>
      <w:r w:rsidRPr="00274D1B">
        <w:rPr>
          <w:rStyle w:val="Emphasis"/>
          <w:highlight w:val="green"/>
        </w:rPr>
        <w:t>subordinates expertis</w:t>
      </w:r>
      <w:r w:rsidRPr="007D183E">
        <w:rPr>
          <w:rStyle w:val="Emphasis"/>
          <w:highlight w:val="green"/>
        </w:rPr>
        <w:t>e</w:t>
      </w:r>
      <w:r w:rsidRPr="007D183E">
        <w:rPr>
          <w:rStyle w:val="StyleUnderline"/>
          <w:highlight w:val="green"/>
        </w:rPr>
        <w:t xml:space="preserve"> to</w:t>
      </w:r>
      <w:r w:rsidRPr="00274D1B">
        <w:rPr>
          <w:rStyle w:val="StyleUnderline"/>
        </w:rPr>
        <w:t xml:space="preserve"> hierarchical </w:t>
      </w:r>
      <w:r w:rsidRPr="007D183E">
        <w:rPr>
          <w:rStyle w:val="Emphasis"/>
          <w:highlight w:val="green"/>
        </w:rPr>
        <w:t>control</w:t>
      </w:r>
      <w:r w:rsidRPr="00D93624">
        <w:rPr>
          <w:sz w:val="16"/>
        </w:rPr>
        <w:t xml:space="preserve">. More </w:t>
      </w:r>
      <w:r w:rsidRPr="00274D1B">
        <w:rPr>
          <w:rStyle w:val="Emphasis"/>
        </w:rPr>
        <w:t>generally</w:t>
      </w:r>
      <w:r w:rsidRPr="00274D1B">
        <w:rPr>
          <w:rStyle w:val="StyleUnderline"/>
        </w:rPr>
        <w:t xml:space="preserve">, a </w:t>
      </w:r>
      <w:r w:rsidRPr="00274D1B">
        <w:rPr>
          <w:rStyle w:val="Emphasis"/>
        </w:rPr>
        <w:t>massive reduction</w:t>
      </w:r>
      <w:r w:rsidRPr="00274D1B">
        <w:rPr>
          <w:rStyle w:val="StyleUnderline"/>
        </w:rPr>
        <w:t xml:space="preserve"> in executive branch </w:t>
      </w:r>
      <w:r w:rsidRPr="00274D1B">
        <w:rPr>
          <w:rStyle w:val="Emphasis"/>
        </w:rPr>
        <w:t>staff</w:t>
      </w:r>
      <w:r w:rsidRPr="00274D1B">
        <w:rPr>
          <w:rStyle w:val="StyleUnderline"/>
        </w:rPr>
        <w:t xml:space="preserve"> </w:t>
      </w:r>
      <w:r w:rsidRPr="00D05237">
        <w:rPr>
          <w:rStyle w:val="StyleUnderline"/>
          <w:highlight w:val="green"/>
        </w:rPr>
        <w:t xml:space="preserve">does </w:t>
      </w:r>
      <w:r w:rsidRPr="00D05237">
        <w:rPr>
          <w:rStyle w:val="Emphasis"/>
          <w:highlight w:val="green"/>
        </w:rPr>
        <w:t>not bode well</w:t>
      </w:r>
      <w:r w:rsidRPr="00D05237">
        <w:rPr>
          <w:rStyle w:val="StyleUnderline"/>
          <w:highlight w:val="green"/>
        </w:rPr>
        <w:t xml:space="preserve"> for</w:t>
      </w:r>
      <w:r w:rsidRPr="00274D1B">
        <w:rPr>
          <w:rStyle w:val="StyleUnderline"/>
        </w:rPr>
        <w:t xml:space="preserve"> the </w:t>
      </w:r>
      <w:r w:rsidRPr="00D05237">
        <w:rPr>
          <w:rStyle w:val="StyleUnderline"/>
          <w:highlight w:val="green"/>
        </w:rPr>
        <w:t>ability</w:t>
      </w:r>
      <w:r w:rsidRPr="00274D1B">
        <w:rPr>
          <w:rStyle w:val="StyleUnderline"/>
        </w:rPr>
        <w:t xml:space="preserve"> of the federal government </w:t>
      </w:r>
      <w:r w:rsidRPr="00D05237">
        <w:rPr>
          <w:rStyle w:val="StyleUnderline"/>
          <w:highlight w:val="green"/>
        </w:rPr>
        <w:t>to</w:t>
      </w:r>
      <w:r w:rsidRPr="00274D1B">
        <w:rPr>
          <w:rStyle w:val="StyleUnderline"/>
        </w:rPr>
        <w:t xml:space="preserve"> </w:t>
      </w:r>
      <w:r w:rsidRPr="00274D1B">
        <w:rPr>
          <w:rStyle w:val="Emphasis"/>
        </w:rPr>
        <w:t>efficiently</w:t>
      </w:r>
      <w:r w:rsidRPr="00274D1B">
        <w:rPr>
          <w:rStyle w:val="StyleUnderline"/>
        </w:rPr>
        <w:t xml:space="preserve"> and </w:t>
      </w:r>
      <w:r w:rsidRPr="00274D1B">
        <w:rPr>
          <w:rStyle w:val="Emphasis"/>
        </w:rPr>
        <w:t>sufficiently</w:t>
      </w:r>
      <w:r w:rsidRPr="00274D1B">
        <w:rPr>
          <w:rStyle w:val="StyleUnderline"/>
        </w:rPr>
        <w:t xml:space="preserve"> </w:t>
      </w:r>
      <w:r w:rsidRPr="00D05237">
        <w:rPr>
          <w:rStyle w:val="Emphasis"/>
          <w:highlight w:val="green"/>
        </w:rPr>
        <w:t>respond to threats</w:t>
      </w:r>
      <w:r w:rsidRPr="00274D1B">
        <w:rPr>
          <w:rStyle w:val="StyleUnderline"/>
        </w:rPr>
        <w:t xml:space="preserve"> to public well-being</w:t>
      </w:r>
      <w:r w:rsidRPr="00D93624">
        <w:rPr>
          <w:sz w:val="16"/>
        </w:rPr>
        <w:t xml:space="preserve">. As Andrew Rudalevige, a political scientist at Bowdoin, relayed to The New York Times: </w:t>
      </w:r>
    </w:p>
    <w:p w14:paraId="501B0172" w14:textId="77777777" w:rsidR="004D686A" w:rsidRPr="00D93624" w:rsidRDefault="004D686A" w:rsidP="004D686A">
      <w:pPr>
        <w:rPr>
          <w:sz w:val="16"/>
        </w:rPr>
      </w:pPr>
      <w:r w:rsidRPr="00D93624">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37134715" w14:textId="77777777" w:rsidR="004D686A" w:rsidRPr="00D93624" w:rsidRDefault="004D686A" w:rsidP="004D686A">
      <w:pPr>
        <w:rPr>
          <w:sz w:val="16"/>
        </w:rPr>
      </w:pPr>
      <w:r w:rsidRPr="00D93624">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799AD435" w14:textId="77777777" w:rsidR="004D686A" w:rsidRPr="00D93624" w:rsidRDefault="004D686A" w:rsidP="004D686A">
      <w:pPr>
        <w:rPr>
          <w:sz w:val="16"/>
        </w:rPr>
      </w:pPr>
      <w:r w:rsidRPr="00E675D6">
        <w:rPr>
          <w:sz w:val="16"/>
        </w:rPr>
        <w:t xml:space="preserve">What these cases highlight is that </w:t>
      </w:r>
      <w:r w:rsidRPr="00E675D6">
        <w:rPr>
          <w:rStyle w:val="StyleUnderline"/>
        </w:rPr>
        <w:t xml:space="preserve">the </w:t>
      </w:r>
      <w:r w:rsidRPr="00E675D6">
        <w:rPr>
          <w:rStyle w:val="Emphasis"/>
        </w:rPr>
        <w:t>unitary executive theory fails</w:t>
      </w:r>
      <w:r w:rsidRPr="00E675D6">
        <w:rPr>
          <w:rStyle w:val="StyleUnderline"/>
        </w:rPr>
        <w:t xml:space="preserve"> to address a fundamental requirement of democratic governance: institutional capacity to deliver results that serve the public good</w:t>
      </w:r>
      <w:r w:rsidRPr="00E675D6">
        <w:rPr>
          <w:sz w:val="16"/>
        </w:rPr>
        <w:t xml:space="preserve"> while protecting core rights. A governance model focused solely on hierarchical control without equal attention to expertise, deliberation, and institutional knowledge may </w:t>
      </w:r>
      <w:r w:rsidRPr="00E675D6">
        <w:rPr>
          <w:rStyle w:val="StyleUnderline"/>
        </w:rPr>
        <w:t xml:space="preserve">consolidate authority </w:t>
      </w:r>
      <w:r w:rsidRPr="00E675D6">
        <w:rPr>
          <w:rStyle w:val="Emphasis"/>
        </w:rPr>
        <w:t>without improving outcomes</w:t>
      </w:r>
      <w:r w:rsidRPr="00E675D6">
        <w:rPr>
          <w:sz w:val="16"/>
        </w:rPr>
        <w:t xml:space="preserve">. </w:t>
      </w:r>
      <w:r w:rsidRPr="00E675D6">
        <w:rPr>
          <w:rStyle w:val="Emphasis"/>
        </w:rPr>
        <w:t xml:space="preserve">Historical </w:t>
      </w:r>
      <w:r w:rsidRPr="000010F7">
        <w:rPr>
          <w:rStyle w:val="Emphasis"/>
          <w:highlight w:val="green"/>
        </w:rPr>
        <w:t>experience</w:t>
      </w:r>
      <w:r w:rsidRPr="000010F7">
        <w:rPr>
          <w:rStyle w:val="StyleUnderline"/>
          <w:highlight w:val="green"/>
        </w:rPr>
        <w:t xml:space="preserve"> suggests</w:t>
      </w:r>
      <w:r w:rsidRPr="000010F7">
        <w:rPr>
          <w:rStyle w:val="StyleUnderline"/>
        </w:rPr>
        <w:t xml:space="preserve"> that </w:t>
      </w:r>
      <w:r w:rsidRPr="003E0B96">
        <w:rPr>
          <w:rStyle w:val="Emphasis"/>
          <w:highlight w:val="green"/>
        </w:rPr>
        <w:t>effective</w:t>
      </w:r>
      <w:r w:rsidRPr="000010F7">
        <w:rPr>
          <w:rStyle w:val="Emphasis"/>
        </w:rPr>
        <w:t xml:space="preserve"> governance</w:t>
      </w:r>
      <w:r w:rsidRPr="000010F7">
        <w:rPr>
          <w:rStyle w:val="StyleUnderline"/>
        </w:rPr>
        <w:t xml:space="preserve"> emerges </w:t>
      </w:r>
      <w:r w:rsidRPr="00837C64">
        <w:rPr>
          <w:rStyle w:val="Emphasis"/>
        </w:rPr>
        <w:t>not</w:t>
      </w:r>
      <w:r w:rsidRPr="00837C64">
        <w:rPr>
          <w:rStyle w:val="StyleUnderline"/>
        </w:rPr>
        <w:t xml:space="preserve"> from </w:t>
      </w:r>
      <w:r w:rsidRPr="00837C64">
        <w:rPr>
          <w:rStyle w:val="Emphasis"/>
        </w:rPr>
        <w:t>concentration of power</w:t>
      </w:r>
      <w:r w:rsidRPr="00837C64">
        <w:rPr>
          <w:rStyle w:val="StyleUnderline"/>
        </w:rPr>
        <w:t xml:space="preserve"> but from thoughtfully designed systems that balance democratic accountability with </w:t>
      </w:r>
      <w:r w:rsidRPr="00837C64">
        <w:rPr>
          <w:rStyle w:val="Emphasis"/>
        </w:rPr>
        <w:t>professional expertise</w:t>
      </w:r>
      <w:r w:rsidRPr="00837C64">
        <w:rPr>
          <w:rStyle w:val="StyleUnderline"/>
        </w:rPr>
        <w:t xml:space="preserve">, </w:t>
      </w:r>
      <w:r w:rsidRPr="00837C64">
        <w:rPr>
          <w:rStyle w:val="Emphasis"/>
        </w:rPr>
        <w:t>rapid response capabilities</w:t>
      </w:r>
      <w:r w:rsidRPr="00837C64">
        <w:rPr>
          <w:rStyle w:val="StyleUnderline"/>
        </w:rPr>
        <w:t xml:space="preserve"> with careful deliberation, and centralized coordination</w:t>
      </w:r>
      <w:r w:rsidRPr="00254AAD">
        <w:rPr>
          <w:rStyle w:val="StyleUnderline"/>
        </w:rPr>
        <w:t xml:space="preserve"> </w:t>
      </w:r>
      <w:r w:rsidRPr="00254AAD">
        <w:rPr>
          <w:rStyle w:val="StyleUnderline"/>
          <w:highlight w:val="green"/>
        </w:rPr>
        <w:t xml:space="preserve">with </w:t>
      </w:r>
      <w:r w:rsidRPr="00254AAD">
        <w:rPr>
          <w:rStyle w:val="Emphasis"/>
          <w:highlight w:val="green"/>
        </w:rPr>
        <w:t>distributed implementation</w:t>
      </w:r>
      <w:r w:rsidRPr="00D93624">
        <w:rPr>
          <w:sz w:val="16"/>
        </w:rPr>
        <w:t>.</w:t>
      </w:r>
    </w:p>
    <w:p w14:paraId="43CBDE74" w14:textId="77777777" w:rsidR="004D686A" w:rsidRPr="00D93624" w:rsidRDefault="004D686A" w:rsidP="004D686A">
      <w:pPr>
        <w:rPr>
          <w:sz w:val="16"/>
        </w:rPr>
      </w:pPr>
      <w:r w:rsidRPr="00D93624">
        <w:rPr>
          <w:sz w:val="16"/>
        </w:rPr>
        <w:t>Conclusion</w:t>
      </w:r>
    </w:p>
    <w:p w14:paraId="7F21E2E0" w14:textId="77777777" w:rsidR="004D686A" w:rsidRPr="00D93624" w:rsidRDefault="004D686A" w:rsidP="004D686A">
      <w:pPr>
        <w:rPr>
          <w:sz w:val="16"/>
        </w:rPr>
      </w:pPr>
      <w:r w:rsidRPr="00D93624">
        <w:rPr>
          <w:sz w:val="16"/>
        </w:rPr>
        <w:t xml:space="preserve">Rogers’s exploration of the unitary executive makes valuable contributions to our understanding of constitutional design. However, </w:t>
      </w:r>
      <w:r w:rsidRPr="00581618">
        <w:rPr>
          <w:rStyle w:val="StyleUnderline"/>
        </w:rPr>
        <w:t xml:space="preserve">its </w:t>
      </w:r>
      <w:r w:rsidRPr="00775BE2">
        <w:rPr>
          <w:rStyle w:val="Emphasis"/>
        </w:rPr>
        <w:t>disconnect</w:t>
      </w:r>
      <w:r w:rsidRPr="00581618">
        <w:rPr>
          <w:rStyle w:val="StyleUnderline"/>
        </w:rPr>
        <w:t xml:space="preserve"> from contemporary </w:t>
      </w:r>
      <w:r w:rsidRPr="00775BE2">
        <w:rPr>
          <w:rStyle w:val="Emphasis"/>
        </w:rPr>
        <w:t>political reality</w:t>
      </w:r>
      <w:r w:rsidRPr="00581618">
        <w:rPr>
          <w:rStyle w:val="StyleUnderline"/>
        </w:rPr>
        <w:t xml:space="preserve"> undermines its practical relevance. </w:t>
      </w:r>
      <w:r w:rsidRPr="00775BE2">
        <w:rPr>
          <w:rStyle w:val="StyleUnderline"/>
          <w:highlight w:val="green"/>
        </w:rPr>
        <w:t xml:space="preserve">A </w:t>
      </w:r>
      <w:r w:rsidRPr="00775BE2">
        <w:rPr>
          <w:rStyle w:val="Emphasis"/>
          <w:highlight w:val="green"/>
        </w:rPr>
        <w:t>more balanced</w:t>
      </w:r>
      <w:r w:rsidRPr="00775BE2">
        <w:rPr>
          <w:rStyle w:val="StyleUnderline"/>
          <w:highlight w:val="green"/>
        </w:rPr>
        <w:t xml:space="preserve"> </w:t>
      </w:r>
      <w:r w:rsidRPr="00775BE2">
        <w:rPr>
          <w:rStyle w:val="StyleUnderline"/>
          <w:highlight w:val="green"/>
        </w:rPr>
        <w:lastRenderedPageBreak/>
        <w:t>approach</w:t>
      </w:r>
      <w:r w:rsidRPr="00581618">
        <w:rPr>
          <w:rStyle w:val="StyleUnderline"/>
        </w:rPr>
        <w:t xml:space="preserve"> would recognize that effective</w:t>
      </w:r>
      <w:r w:rsidRPr="00D93624">
        <w:rPr>
          <w:sz w:val="16"/>
        </w:rPr>
        <w:t xml:space="preserve"> democratic </w:t>
      </w:r>
      <w:r w:rsidRPr="00581618">
        <w:rPr>
          <w:rStyle w:val="StyleUnderline"/>
        </w:rPr>
        <w:t xml:space="preserve">governance </w:t>
      </w:r>
      <w:r w:rsidRPr="0012196D">
        <w:rPr>
          <w:rStyle w:val="StyleUnderline"/>
          <w:highlight w:val="green"/>
        </w:rPr>
        <w:t>requires</w:t>
      </w:r>
      <w:r w:rsidRPr="00D93624">
        <w:rPr>
          <w:sz w:val="16"/>
        </w:rPr>
        <w:t xml:space="preserve"> not just clear lines of authority, but also </w:t>
      </w:r>
      <w:r w:rsidRPr="0012196D">
        <w:rPr>
          <w:rStyle w:val="StyleUnderline"/>
        </w:rPr>
        <w:t xml:space="preserve">robust institutional capacity, appropriate </w:t>
      </w:r>
      <w:r w:rsidRPr="0012196D">
        <w:rPr>
          <w:rStyle w:val="Emphasis"/>
          <w:highlight w:val="green"/>
        </w:rPr>
        <w:t>checks</w:t>
      </w:r>
      <w:r w:rsidRPr="0012196D">
        <w:rPr>
          <w:rStyle w:val="StyleUnderline"/>
        </w:rPr>
        <w:t xml:space="preserve"> on power</w:t>
      </w:r>
      <w:r w:rsidRPr="00D93624">
        <w:rPr>
          <w:sz w:val="16"/>
        </w:rPr>
        <w:t>, and mechanisms to ensure that democratic accountability genuinely functions.</w:t>
      </w:r>
    </w:p>
    <w:p w14:paraId="5209AA4E" w14:textId="2C8CDB66" w:rsidR="004D686A" w:rsidRDefault="004B242B" w:rsidP="004B242B">
      <w:pPr>
        <w:pStyle w:val="Heading1"/>
      </w:pPr>
      <w:r>
        <w:t>1NR</w:t>
      </w:r>
    </w:p>
    <w:p w14:paraId="520AB487" w14:textId="76454C16" w:rsidR="004B242B" w:rsidRDefault="004B242B" w:rsidP="004B242B">
      <w:pPr>
        <w:pStyle w:val="Heading2"/>
      </w:pPr>
      <w:r>
        <w:t>Lobbying</w:t>
      </w:r>
    </w:p>
    <w:p w14:paraId="1090E898" w14:textId="3AD745DC" w:rsidR="004B242B" w:rsidRDefault="004B242B" w:rsidP="004B242B">
      <w:pPr>
        <w:pStyle w:val="Heading3"/>
      </w:pPr>
      <w:r>
        <w:t>OV---2NC</w:t>
      </w:r>
    </w:p>
    <w:p w14:paraId="4BF2AE73" w14:textId="77777777" w:rsidR="004B242B" w:rsidRDefault="004B242B" w:rsidP="004B242B">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381B44F3" w14:textId="77777777" w:rsidR="004B242B" w:rsidRDefault="004B242B" w:rsidP="004B242B">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0930E995" w14:textId="77777777" w:rsidR="004B242B" w:rsidRPr="00822EAB" w:rsidRDefault="004B242B" w:rsidP="004B242B">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347DC1A9" w14:textId="77777777" w:rsidR="004B242B" w:rsidRPr="00822EAB" w:rsidRDefault="004B242B" w:rsidP="004B242B">
      <w:pPr>
        <w:rPr>
          <w:sz w:val="16"/>
        </w:rPr>
      </w:pPr>
      <w:r w:rsidRPr="00822EAB">
        <w:rPr>
          <w:sz w:val="16"/>
        </w:rPr>
        <w:t>[Start Footnote 14]</w:t>
      </w:r>
    </w:p>
    <w:p w14:paraId="577B43A4" w14:textId="77777777" w:rsidR="004B242B" w:rsidRPr="00822EAB" w:rsidRDefault="004B242B" w:rsidP="004B242B">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2EDEBCDA" w14:textId="77777777" w:rsidR="004B242B" w:rsidRPr="00822EAB" w:rsidRDefault="004B242B" w:rsidP="004B242B">
      <w:pPr>
        <w:rPr>
          <w:sz w:val="16"/>
        </w:rPr>
      </w:pPr>
      <w:r w:rsidRPr="00822EAB">
        <w:rPr>
          <w:sz w:val="16"/>
        </w:rPr>
        <w:t>[End Footnote 14]</w:t>
      </w:r>
    </w:p>
    <w:p w14:paraId="31FFBB9B" w14:textId="77777777" w:rsidR="004B242B" w:rsidRPr="00822EAB" w:rsidRDefault="004B242B" w:rsidP="004B242B">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64E1F7F7" w14:textId="2D7114E3" w:rsidR="004B242B" w:rsidRDefault="004B242B" w:rsidP="004B242B">
      <w:pPr>
        <w:pStyle w:val="Heading3"/>
      </w:pPr>
      <w:r>
        <w:t>Safety---2NC</w:t>
      </w:r>
    </w:p>
    <w:p w14:paraId="4347CC4E" w14:textId="77777777" w:rsidR="004B242B" w:rsidRPr="00B350F5" w:rsidRDefault="004B242B" w:rsidP="004B242B">
      <w:pPr>
        <w:pStyle w:val="Heading4"/>
      </w:pPr>
      <w:r>
        <w:t xml:space="preserve">Regulation is </w:t>
      </w:r>
      <w:r>
        <w:rPr>
          <w:u w:val="single"/>
        </w:rPr>
        <w:t>worse</w:t>
      </w:r>
      <w:r>
        <w:t xml:space="preserve"> for safety. This is </w:t>
      </w:r>
      <w:r>
        <w:rPr>
          <w:u w:val="single"/>
        </w:rPr>
        <w:t>offense</w:t>
      </w:r>
      <w:r>
        <w:t xml:space="preserve">. </w:t>
      </w:r>
    </w:p>
    <w:p w14:paraId="34759312" w14:textId="77777777" w:rsidR="004B242B" w:rsidRDefault="004B242B" w:rsidP="004B242B">
      <w:pPr>
        <w:pStyle w:val="Heading4"/>
      </w:pPr>
      <w:r w:rsidRPr="0082717F">
        <w:t>1. Prospective regulation creates path dependency.</w:t>
      </w:r>
      <w:bookmarkStart w:id="0" w:name="_Hlk122516350"/>
    </w:p>
    <w:p w14:paraId="1D97DF00" w14:textId="77777777" w:rsidR="004B242B" w:rsidRPr="0082717F" w:rsidRDefault="004B242B" w:rsidP="004B242B">
      <w:r w:rsidRPr="0082717F">
        <w:rPr>
          <w:rStyle w:val="Style13ptBold"/>
        </w:rPr>
        <w:t>Metcalf &amp; Kerikame 21</w:t>
      </w:r>
      <w:r w:rsidRPr="0082717F">
        <w:t xml:space="preserve"> --- *BA, LLM, PhD (Uppsala University); Adjunct Professor of Communications Law, Tallinn University of Technology. ** BA (Tartu), LLM, LL.Lic (Helsinki University), PhD (Tallinn University); Professor of European Legal Policy and Law &amp; Technology, Tallinn University of Technology.</w:t>
      </w:r>
    </w:p>
    <w:p w14:paraId="6652C516" w14:textId="77777777" w:rsidR="004B242B" w:rsidRPr="00EF5387" w:rsidRDefault="004B242B" w:rsidP="004B242B">
      <w:pPr>
        <w:rPr>
          <w:rStyle w:val="Emphasis"/>
          <w:b w:val="0"/>
          <w:iCs w:val="0"/>
          <w:u w:val="none"/>
        </w:rPr>
      </w:pPr>
      <w:r>
        <w:t xml:space="preserve">Katrin &amp; Tanel, 2021, </w:t>
      </w:r>
      <w:r w:rsidRPr="00EF5387">
        <w:t>“Machines Are Taking Over – Are we Ready?</w:t>
      </w:r>
      <w:r>
        <w:t xml:space="preserve">” Singapore Academy of Law Journal, </w:t>
      </w:r>
      <w:r w:rsidRPr="00EF5387">
        <w:t>https://journalsonline.academypublishing.org.sg/Journals/Singapore-Academy-of-Law-Journal-Special-Issue/Current-Issue/ctl/eFirstSALPDFJournalView/mid/503/ArticleId/1596/Citation/JournalsOnlinePDF</w:t>
      </w:r>
    </w:p>
    <w:p w14:paraId="105FBEC7" w14:textId="77777777" w:rsidR="004B242B" w:rsidRPr="00CF0C90" w:rsidRDefault="004B242B" w:rsidP="004B242B">
      <w:pPr>
        <w:rPr>
          <w:sz w:val="16"/>
        </w:rPr>
      </w:pPr>
      <w:r w:rsidRPr="00CF0C90">
        <w:rPr>
          <w:sz w:val="16"/>
        </w:rPr>
        <w:t xml:space="preserve">As with most new technologies, there tends to be a lot of enthusiasm – not always fully realistic – when something is very new. After a while, this gives way to a need to deal with more mundane matters. </w:t>
      </w:r>
      <w:r w:rsidRPr="00B53C39">
        <w:rPr>
          <w:rStyle w:val="StyleUnderline"/>
          <w:highlight w:val="green"/>
        </w:rPr>
        <w:t>There is a risk</w:t>
      </w:r>
      <w:r w:rsidRPr="00EF5387">
        <w:rPr>
          <w:rStyle w:val="StyleUnderline"/>
        </w:rPr>
        <w:t xml:space="preserve"> involved </w:t>
      </w:r>
      <w:r w:rsidRPr="000D78C3">
        <w:rPr>
          <w:rStyle w:val="StyleUnderline"/>
        </w:rPr>
        <w:t>with</w:t>
      </w:r>
      <w:r w:rsidRPr="00EF5387">
        <w:rPr>
          <w:rStyle w:val="StyleUnderline"/>
        </w:rPr>
        <w:t xml:space="preserve"> making</w:t>
      </w:r>
      <w:r w:rsidRPr="00CF0C90">
        <w:rPr>
          <w:sz w:val="16"/>
        </w:rPr>
        <w:t xml:space="preserve"> new and </w:t>
      </w:r>
      <w:r w:rsidRPr="00B53C39">
        <w:rPr>
          <w:rStyle w:val="Emphasis"/>
          <w:highlight w:val="green"/>
        </w:rPr>
        <w:t>specific legislation</w:t>
      </w:r>
      <w:r w:rsidRPr="00EF5387">
        <w:rPr>
          <w:rStyle w:val="StyleUnderline"/>
        </w:rPr>
        <w:t xml:space="preserve"> for technology</w:t>
      </w:r>
      <w:r w:rsidRPr="00CF0C90">
        <w:rPr>
          <w:sz w:val="16"/>
        </w:rPr>
        <w:t xml:space="preserve">. </w:t>
      </w:r>
      <w:r w:rsidRPr="00E4459C">
        <w:rPr>
          <w:rStyle w:val="StyleUnderline"/>
        </w:rPr>
        <w:t xml:space="preserve">Perhaps the most obvious risk is that such </w:t>
      </w:r>
      <w:r w:rsidRPr="00E4459C">
        <w:rPr>
          <w:rStyle w:val="Emphasis"/>
        </w:rPr>
        <w:t>legislation</w:t>
      </w:r>
      <w:r w:rsidRPr="00E4459C">
        <w:rPr>
          <w:rStyle w:val="StyleUnderline"/>
        </w:rPr>
        <w:t xml:space="preserve"> </w:t>
      </w:r>
      <w:r w:rsidRPr="00B53C39">
        <w:rPr>
          <w:rStyle w:val="StyleUnderline"/>
          <w:highlight w:val="green"/>
        </w:rPr>
        <w:t xml:space="preserve">becomes </w:t>
      </w:r>
      <w:r w:rsidRPr="00B53C39">
        <w:rPr>
          <w:rStyle w:val="Emphasis"/>
          <w:highlight w:val="green"/>
        </w:rPr>
        <w:t>obsolete</w:t>
      </w:r>
      <w:r w:rsidRPr="00E4459C">
        <w:rPr>
          <w:rStyle w:val="StyleUnderline"/>
        </w:rPr>
        <w:t xml:space="preserve">, </w:t>
      </w:r>
      <w:r w:rsidRPr="00B53C39">
        <w:rPr>
          <w:rStyle w:val="StyleUnderline"/>
          <w:highlight w:val="green"/>
        </w:rPr>
        <w:t xml:space="preserve">as </w:t>
      </w:r>
      <w:r w:rsidRPr="00B53C39">
        <w:rPr>
          <w:rStyle w:val="Emphasis"/>
          <w:highlight w:val="green"/>
        </w:rPr>
        <w:t>tech</w:t>
      </w:r>
      <w:r w:rsidRPr="00E4459C">
        <w:rPr>
          <w:rStyle w:val="StyleUnderline"/>
        </w:rPr>
        <w:t xml:space="preserve">nology </w:t>
      </w:r>
      <w:r w:rsidRPr="00B53C39">
        <w:rPr>
          <w:rStyle w:val="Emphasis"/>
          <w:highlight w:val="green"/>
        </w:rPr>
        <w:t xml:space="preserve">develops </w:t>
      </w:r>
      <w:r w:rsidRPr="000D78C3">
        <w:rPr>
          <w:rStyle w:val="Emphasis"/>
        </w:rPr>
        <w:t>rapidly</w:t>
      </w:r>
      <w:r w:rsidRPr="00CF0C90">
        <w:rPr>
          <w:sz w:val="16"/>
        </w:rPr>
        <w:t xml:space="preserve">. Many authors quote the amusing but nevertheless true example of how in </w:t>
      </w:r>
      <w:r w:rsidRPr="00E4459C">
        <w:rPr>
          <w:rStyle w:val="StyleUnderline"/>
        </w:rPr>
        <w:t>England</w:t>
      </w:r>
      <w:r w:rsidRPr="00CF0C90">
        <w:rPr>
          <w:sz w:val="16"/>
        </w:rPr>
        <w:t xml:space="preserve"> the </w:t>
      </w:r>
      <w:r w:rsidRPr="00E4459C">
        <w:rPr>
          <w:rStyle w:val="StyleUnderline"/>
        </w:rPr>
        <w:t xml:space="preserve">law foresaw that a </w:t>
      </w:r>
      <w:r w:rsidRPr="00EF5387">
        <w:rPr>
          <w:rStyle w:val="Emphasis"/>
        </w:rPr>
        <w:t>man</w:t>
      </w:r>
      <w:r w:rsidRPr="00E4459C">
        <w:rPr>
          <w:rStyle w:val="StyleUnderline"/>
        </w:rPr>
        <w:t xml:space="preserve"> should </w:t>
      </w:r>
      <w:r w:rsidRPr="00EF5387">
        <w:rPr>
          <w:rStyle w:val="Emphasis"/>
        </w:rPr>
        <w:t>walk ahead with a red flag</w:t>
      </w:r>
      <w:r w:rsidRPr="00E4459C">
        <w:rPr>
          <w:rStyle w:val="StyleUnderline"/>
        </w:rPr>
        <w:t xml:space="preserve"> to </w:t>
      </w:r>
      <w:r w:rsidRPr="00EF5387">
        <w:rPr>
          <w:rStyle w:val="Emphasis"/>
        </w:rPr>
        <w:t>warn people each time a motor vehicle travelled</w:t>
      </w:r>
      <w:r w:rsidRPr="00E4459C">
        <w:rPr>
          <w:rStyle w:val="StyleUnderline"/>
        </w:rPr>
        <w:t xml:space="preserve"> on the road</w:t>
      </w:r>
      <w:r w:rsidRPr="00CF0C90">
        <w:rPr>
          <w:sz w:val="16"/>
        </w:rPr>
        <w:t xml:space="preserve">!14 </w:t>
      </w:r>
      <w:r w:rsidRPr="00E4459C">
        <w:rPr>
          <w:rStyle w:val="StyleUnderline"/>
        </w:rPr>
        <w:t>If we had made technology specific legislation for call-up modems or floppy discs, these laws would no doubt appear equally quaint today</w:t>
      </w:r>
      <w:r w:rsidRPr="00CF0C90">
        <w:rPr>
          <w:sz w:val="16"/>
        </w:rPr>
        <w:t>. As already mentioned, law should be as technology neutral as possible, focusing on the reasons why there is a need for the law in the first place (what is it protecting, what are the risks to combat, what are the questions of liability, etc?) rather than on the technologies involved.</w:t>
      </w:r>
    </w:p>
    <w:p w14:paraId="44268D58" w14:textId="77777777" w:rsidR="004B242B" w:rsidRPr="00CF0C90" w:rsidRDefault="004B242B" w:rsidP="004B242B">
      <w:pPr>
        <w:rPr>
          <w:sz w:val="16"/>
          <w:szCs w:val="16"/>
        </w:rPr>
      </w:pPr>
      <w:r w:rsidRPr="00CF0C90">
        <w:rPr>
          <w:sz w:val="16"/>
          <w:szCs w:val="16"/>
        </w:rPr>
        <w:t>However, the risk of obsolescence is only one of the disadvantages with specific digital or AI legislation. Such laws furthermore risk creating a parallel system in which there are different rules for the same thing, depending on what technologies are used. As an example, we can mention the idea of data protection rules only applying to electronic data, in which case something would be more or less protected depending on whether it is on paper or in another form, which makes no legal sense. Another example is the idea of one application system for public grants if the application is made online and another for offline applications, with different rules for the same substantive process. Put like this, it is quite easy to see why it would not be a good idea to have such specialised – “digital only” – laws, but it is nevertheless not uncommon in many countries that legislation is made for “digital transactions”, thus losing sight of the fact that the digital mode is just a means of performing a transaction and not the determining factor that should affect its substantive validity.</w:t>
      </w:r>
    </w:p>
    <w:p w14:paraId="16093386" w14:textId="77777777" w:rsidR="004B242B" w:rsidRPr="00CF0C90" w:rsidRDefault="004B242B" w:rsidP="004B242B">
      <w:pPr>
        <w:rPr>
          <w:sz w:val="16"/>
        </w:rPr>
      </w:pPr>
      <w:r w:rsidRPr="00B53C39">
        <w:rPr>
          <w:rStyle w:val="Emphasis"/>
          <w:highlight w:val="green"/>
        </w:rPr>
        <w:t>A further risk</w:t>
      </w:r>
      <w:r w:rsidRPr="00E4459C">
        <w:rPr>
          <w:rStyle w:val="StyleUnderline"/>
        </w:rPr>
        <w:t xml:space="preserve"> with </w:t>
      </w:r>
      <w:r w:rsidRPr="00E4459C">
        <w:rPr>
          <w:rStyle w:val="Emphasis"/>
        </w:rPr>
        <w:t>specialised legislation</w:t>
      </w:r>
      <w:r w:rsidRPr="00E4459C">
        <w:rPr>
          <w:rStyle w:val="StyleUnderline"/>
        </w:rPr>
        <w:t xml:space="preserve"> </w:t>
      </w:r>
      <w:r w:rsidRPr="00B53C39">
        <w:rPr>
          <w:rStyle w:val="StyleUnderline"/>
          <w:highlight w:val="green"/>
        </w:rPr>
        <w:t>is</w:t>
      </w:r>
      <w:r w:rsidRPr="00E4459C">
        <w:rPr>
          <w:rStyle w:val="StyleUnderline"/>
        </w:rPr>
        <w:t xml:space="preserve"> the </w:t>
      </w:r>
      <w:r w:rsidRPr="000D78C3">
        <w:rPr>
          <w:rStyle w:val="StyleUnderline"/>
        </w:rPr>
        <w:t xml:space="preserve">temptation </w:t>
      </w:r>
      <w:r w:rsidRPr="00B53C39">
        <w:rPr>
          <w:rStyle w:val="StyleUnderline"/>
          <w:highlight w:val="green"/>
        </w:rPr>
        <w:t>to</w:t>
      </w:r>
      <w:r w:rsidRPr="00E4459C">
        <w:rPr>
          <w:rStyle w:val="StyleUnderline"/>
        </w:rPr>
        <w:t xml:space="preserve"> “</w:t>
      </w:r>
      <w:r w:rsidRPr="000D78C3">
        <w:rPr>
          <w:rStyle w:val="Emphasis"/>
          <w:sz w:val="26"/>
          <w:szCs w:val="26"/>
        </w:rPr>
        <w:t>tick the box</w:t>
      </w:r>
      <w:r w:rsidRPr="000D78C3">
        <w:rPr>
          <w:rStyle w:val="StyleUnderline"/>
        </w:rPr>
        <w:t>”</w:t>
      </w:r>
      <w:r w:rsidRPr="00E4459C">
        <w:rPr>
          <w:rStyle w:val="StyleUnderline"/>
        </w:rPr>
        <w:t xml:space="preserve"> </w:t>
      </w:r>
      <w:r w:rsidRPr="000D78C3">
        <w:rPr>
          <w:rStyle w:val="StyleUnderline"/>
        </w:rPr>
        <w:t xml:space="preserve">and </w:t>
      </w:r>
      <w:r w:rsidRPr="00B53C39">
        <w:rPr>
          <w:rStyle w:val="Emphasis"/>
          <w:highlight w:val="green"/>
        </w:rPr>
        <w:t>regard the matter as closed</w:t>
      </w:r>
      <w:r w:rsidRPr="00E4459C">
        <w:rPr>
          <w:rStyle w:val="StyleUnderline"/>
        </w:rPr>
        <w:t xml:space="preserve"> once a </w:t>
      </w:r>
      <w:r w:rsidRPr="00E4459C">
        <w:rPr>
          <w:rStyle w:val="Emphasis"/>
        </w:rPr>
        <w:t>specialised law has been passed</w:t>
      </w:r>
      <w:r w:rsidRPr="00CF0C90">
        <w:rPr>
          <w:sz w:val="16"/>
        </w:rPr>
        <w:t xml:space="preserve">. </w:t>
      </w:r>
      <w:r w:rsidRPr="00B53C39">
        <w:rPr>
          <w:rStyle w:val="StyleUnderline"/>
          <w:highlight w:val="green"/>
        </w:rPr>
        <w:t>This</w:t>
      </w:r>
      <w:r w:rsidRPr="00E4459C">
        <w:rPr>
          <w:rStyle w:val="StyleUnderline"/>
        </w:rPr>
        <w:t xml:space="preserve"> may </w:t>
      </w:r>
      <w:r w:rsidRPr="00B53C39">
        <w:rPr>
          <w:rStyle w:val="StyleUnderline"/>
          <w:highlight w:val="green"/>
        </w:rPr>
        <w:t xml:space="preserve">create a </w:t>
      </w:r>
      <w:r w:rsidRPr="00B53C39">
        <w:rPr>
          <w:rStyle w:val="Emphasis"/>
          <w:highlight w:val="green"/>
        </w:rPr>
        <w:t>situation</w:t>
      </w:r>
      <w:r w:rsidRPr="00B53C39">
        <w:rPr>
          <w:rStyle w:val="StyleUnderline"/>
          <w:highlight w:val="green"/>
        </w:rPr>
        <w:t xml:space="preserve"> in which </w:t>
      </w:r>
      <w:r w:rsidRPr="00B53C39">
        <w:rPr>
          <w:rStyle w:val="Emphasis"/>
          <w:highlight w:val="green"/>
        </w:rPr>
        <w:t>no</w:t>
      </w:r>
      <w:r w:rsidRPr="00E4459C">
        <w:rPr>
          <w:rStyle w:val="Emphasis"/>
        </w:rPr>
        <w:t xml:space="preserve"> sufficiently thorough </w:t>
      </w:r>
      <w:r w:rsidRPr="00B53C39">
        <w:rPr>
          <w:rStyle w:val="Emphasis"/>
          <w:highlight w:val="green"/>
        </w:rPr>
        <w:t>overview</w:t>
      </w:r>
      <w:r w:rsidRPr="00B53C39">
        <w:rPr>
          <w:rStyle w:val="StyleUnderline"/>
          <w:highlight w:val="green"/>
        </w:rPr>
        <w:t xml:space="preserve"> is made</w:t>
      </w:r>
      <w:r w:rsidRPr="00E4459C">
        <w:rPr>
          <w:rStyle w:val="StyleUnderline"/>
        </w:rPr>
        <w:t xml:space="preserve"> of all areas of law </w:t>
      </w:r>
      <w:r w:rsidRPr="00B53C39">
        <w:rPr>
          <w:rStyle w:val="StyleUnderline"/>
          <w:highlight w:val="green"/>
        </w:rPr>
        <w:t>to determine if</w:t>
      </w:r>
      <w:r w:rsidRPr="00E4459C">
        <w:rPr>
          <w:rStyle w:val="StyleUnderline"/>
        </w:rPr>
        <w:t xml:space="preserve"> there are any </w:t>
      </w:r>
      <w:r w:rsidRPr="00B53C39">
        <w:rPr>
          <w:rStyle w:val="Emphasis"/>
          <w:highlight w:val="green"/>
        </w:rPr>
        <w:t>issues</w:t>
      </w:r>
      <w:r w:rsidRPr="00E4459C">
        <w:rPr>
          <w:rStyle w:val="StyleUnderline"/>
        </w:rPr>
        <w:t xml:space="preserve"> that may </w:t>
      </w:r>
      <w:r w:rsidRPr="00B53C39">
        <w:rPr>
          <w:rStyle w:val="Emphasis"/>
          <w:highlight w:val="green"/>
        </w:rPr>
        <w:t>hinder</w:t>
      </w:r>
      <w:r w:rsidRPr="00E4459C">
        <w:rPr>
          <w:rStyle w:val="Emphasis"/>
        </w:rPr>
        <w:t xml:space="preserve"> the use of </w:t>
      </w:r>
      <w:r w:rsidRPr="00B53C39">
        <w:rPr>
          <w:rStyle w:val="Emphasis"/>
          <w:highlight w:val="green"/>
        </w:rPr>
        <w:t>modern tech</w:t>
      </w:r>
      <w:r w:rsidRPr="00E4459C">
        <w:rPr>
          <w:rStyle w:val="StyleUnderline"/>
        </w:rPr>
        <w:t>nology</w:t>
      </w:r>
      <w:r w:rsidRPr="00CF0C90">
        <w:rPr>
          <w:sz w:val="16"/>
        </w:rPr>
        <w:t xml:space="preserve">. </w:t>
      </w:r>
      <w:r w:rsidRPr="00B53C39">
        <w:rPr>
          <w:rStyle w:val="StyleUnderline"/>
          <w:highlight w:val="green"/>
        </w:rPr>
        <w:t>Such</w:t>
      </w:r>
      <w:r w:rsidRPr="00E4459C">
        <w:rPr>
          <w:rStyle w:val="StyleUnderline"/>
        </w:rPr>
        <w:t xml:space="preserve"> analytical </w:t>
      </w:r>
      <w:r w:rsidRPr="00B53C39">
        <w:rPr>
          <w:rStyle w:val="StyleUnderline"/>
          <w:highlight w:val="green"/>
        </w:rPr>
        <w:t>work</w:t>
      </w:r>
      <w:r w:rsidRPr="00E4459C">
        <w:rPr>
          <w:rStyle w:val="StyleUnderline"/>
        </w:rPr>
        <w:t xml:space="preserve"> may appear less exciting than drafting a high-tech law, but it </w:t>
      </w:r>
      <w:r w:rsidRPr="00B53C39">
        <w:rPr>
          <w:rStyle w:val="StyleUnderline"/>
          <w:highlight w:val="green"/>
        </w:rPr>
        <w:t>is essential</w:t>
      </w:r>
      <w:r w:rsidRPr="00CF0C90">
        <w:rPr>
          <w:sz w:val="16"/>
        </w:rPr>
        <w:t xml:space="preserve">. </w:t>
      </w:r>
      <w:r w:rsidRPr="00B53C39">
        <w:rPr>
          <w:rStyle w:val="StyleUnderline"/>
          <w:highlight w:val="green"/>
        </w:rPr>
        <w:t>The temptation must be avoided to think</w:t>
      </w:r>
      <w:r w:rsidRPr="00E4459C">
        <w:rPr>
          <w:rStyle w:val="StyleUnderline"/>
        </w:rPr>
        <w:t xml:space="preserve"> that everything and anything that is affected by </w:t>
      </w:r>
      <w:r w:rsidRPr="00B53C39">
        <w:rPr>
          <w:rStyle w:val="StyleUnderline"/>
          <w:highlight w:val="green"/>
        </w:rPr>
        <w:t>AI</w:t>
      </w:r>
      <w:r w:rsidRPr="00E4459C">
        <w:rPr>
          <w:rStyle w:val="StyleUnderline"/>
        </w:rPr>
        <w:t xml:space="preserve"> and other technologies </w:t>
      </w:r>
      <w:r w:rsidRPr="00B53C39">
        <w:rPr>
          <w:rStyle w:val="StyleUnderline"/>
          <w:highlight w:val="green"/>
        </w:rPr>
        <w:t>can be written in</w:t>
      </w:r>
      <w:r w:rsidRPr="00E4459C">
        <w:rPr>
          <w:rStyle w:val="StyleUnderline"/>
        </w:rPr>
        <w:t xml:space="preserve">to </w:t>
      </w:r>
      <w:r w:rsidRPr="00B53C39">
        <w:rPr>
          <w:rStyle w:val="Emphasis"/>
          <w:highlight w:val="green"/>
        </w:rPr>
        <w:t>one</w:t>
      </w:r>
      <w:r w:rsidRPr="00CF0C90">
        <w:rPr>
          <w:sz w:val="16"/>
        </w:rPr>
        <w:t xml:space="preserve"> or even a few </w:t>
      </w:r>
      <w:r w:rsidRPr="00B53C39">
        <w:rPr>
          <w:rStyle w:val="Emphasis"/>
          <w:highlight w:val="green"/>
        </w:rPr>
        <w:t>law</w:t>
      </w:r>
      <w:r w:rsidRPr="00E4459C">
        <w:rPr>
          <w:rStyle w:val="Emphasis"/>
        </w:rPr>
        <w:t>s</w:t>
      </w:r>
      <w:r w:rsidRPr="00CF0C90">
        <w:rPr>
          <w:sz w:val="16"/>
        </w:rPr>
        <w:t xml:space="preserve">. </w:t>
      </w:r>
      <w:r w:rsidRPr="00E4459C">
        <w:rPr>
          <w:rStyle w:val="StyleUnderline"/>
        </w:rPr>
        <w:t xml:space="preserve">The </w:t>
      </w:r>
      <w:r w:rsidRPr="00E4459C">
        <w:rPr>
          <w:rStyle w:val="Emphasis"/>
        </w:rPr>
        <w:t>legal system</w:t>
      </w:r>
      <w:r w:rsidRPr="00E4459C">
        <w:rPr>
          <w:rStyle w:val="StyleUnderline"/>
        </w:rPr>
        <w:t xml:space="preserve"> is a </w:t>
      </w:r>
      <w:r w:rsidRPr="00E4459C">
        <w:rPr>
          <w:rStyle w:val="Emphasis"/>
        </w:rPr>
        <w:t>complex</w:t>
      </w:r>
      <w:r w:rsidRPr="00E4459C">
        <w:rPr>
          <w:rStyle w:val="StyleUnderline"/>
        </w:rPr>
        <w:t xml:space="preserve"> and living phenomenon, and different branches of law use distinct terminology and are based on distinct traditions</w:t>
      </w:r>
      <w:r w:rsidRPr="00CF0C90">
        <w:rPr>
          <w:sz w:val="16"/>
        </w:rPr>
        <w:t xml:space="preserve">. </w:t>
      </w:r>
      <w:r w:rsidRPr="00E4459C">
        <w:rPr>
          <w:rStyle w:val="StyleUnderline"/>
        </w:rPr>
        <w:t xml:space="preserve">AI has the potential to </w:t>
      </w:r>
      <w:r w:rsidRPr="00E4459C">
        <w:rPr>
          <w:rStyle w:val="Emphasis"/>
        </w:rPr>
        <w:t>transform society</w:t>
      </w:r>
      <w:r w:rsidRPr="00E4459C">
        <w:rPr>
          <w:rStyle w:val="StyleUnderline"/>
        </w:rPr>
        <w:t xml:space="preserve"> and needs to be </w:t>
      </w:r>
      <w:r w:rsidRPr="00E4459C">
        <w:rPr>
          <w:rStyle w:val="Emphasis"/>
        </w:rPr>
        <w:t>adequately reflected</w:t>
      </w:r>
      <w:r w:rsidRPr="00E4459C">
        <w:rPr>
          <w:rStyle w:val="StyleUnderline"/>
        </w:rPr>
        <w:t xml:space="preserve"> across all of society</w:t>
      </w:r>
      <w:r w:rsidRPr="00CF0C90">
        <w:rPr>
          <w:sz w:val="16"/>
        </w:rPr>
        <w:t>.</w:t>
      </w:r>
    </w:p>
    <w:bookmarkEnd w:id="0"/>
    <w:p w14:paraId="7A0A6B40" w14:textId="77777777" w:rsidR="004B242B" w:rsidRPr="00CF0C90" w:rsidRDefault="004B242B" w:rsidP="004B242B">
      <w:pPr>
        <w:rPr>
          <w:sz w:val="16"/>
        </w:rPr>
      </w:pPr>
    </w:p>
    <w:p w14:paraId="7CC172B4" w14:textId="77777777" w:rsidR="004B242B" w:rsidRPr="003A3A0D" w:rsidRDefault="004B242B" w:rsidP="004B242B">
      <w:pPr>
        <w:pStyle w:val="Heading4"/>
      </w:pPr>
      <w:r>
        <w:t xml:space="preserve">2. Offshoring is </w:t>
      </w:r>
      <w:r>
        <w:rPr>
          <w:u w:val="single"/>
        </w:rPr>
        <w:t>worse</w:t>
      </w:r>
      <w:r>
        <w:t>.</w:t>
      </w:r>
    </w:p>
    <w:p w14:paraId="245A585B" w14:textId="77777777" w:rsidR="004B242B" w:rsidRPr="003403A8" w:rsidRDefault="004B242B" w:rsidP="004B242B">
      <w:r>
        <w:rPr>
          <w:rStyle w:val="Style13ptBold"/>
        </w:rPr>
        <w:t>Drexel and Kelley</w:t>
      </w:r>
      <w:r w:rsidRPr="003403A8">
        <w:rPr>
          <w:rStyle w:val="Style13ptBold"/>
        </w:rPr>
        <w:t xml:space="preserve"> </w:t>
      </w:r>
      <w:r>
        <w:rPr>
          <w:rStyle w:val="Style13ptBold"/>
        </w:rPr>
        <w:t>23</w:t>
      </w:r>
      <w:r w:rsidRPr="003403A8">
        <w:t xml:space="preserve"> – </w:t>
      </w:r>
      <w:r w:rsidRPr="0045633A">
        <w:t>associate fellow at the Center for a New American Security</w:t>
      </w:r>
      <w:r>
        <w:t xml:space="preserve">; </w:t>
      </w:r>
      <w:r w:rsidRPr="0045633A">
        <w:t>research associate at the Center for a New American Security</w:t>
      </w:r>
    </w:p>
    <w:p w14:paraId="38FC635D" w14:textId="77777777" w:rsidR="004B242B" w:rsidRDefault="004B242B" w:rsidP="004B242B">
      <w:r>
        <w:t xml:space="preserve">Bill Drexel and Hannah Kelley, being interviewed by </w:t>
      </w:r>
      <w:r w:rsidRPr="0086717B">
        <w:t>Joe Webster, a senior fellow at the Atlantic Council who works at the intersection of geopolitics and energy</w:t>
      </w:r>
      <w:r w:rsidRPr="003403A8">
        <w:t>, “</w:t>
      </w:r>
      <w:r w:rsidRPr="0086717B">
        <w:t>Interview with Drexel and Kelley on Chinese AI</w:t>
      </w:r>
      <w:r w:rsidRPr="003403A8">
        <w:t xml:space="preserve">,” </w:t>
      </w:r>
      <w:r>
        <w:t>China-Russia Report</w:t>
      </w:r>
      <w:r w:rsidRPr="003403A8">
        <w:t xml:space="preserve">, </w:t>
      </w:r>
      <w:r>
        <w:t>8-9-23</w:t>
      </w:r>
      <w:r w:rsidRPr="003403A8">
        <w:t xml:space="preserve">, </w:t>
      </w:r>
      <w:r w:rsidRPr="0086717B">
        <w:t>https://chinarussiareport.substack.com/p/interview-with-drexel-and-kelley</w:t>
      </w:r>
    </w:p>
    <w:p w14:paraId="457CCB7D" w14:textId="77777777" w:rsidR="004B242B" w:rsidRPr="00CF0C90" w:rsidRDefault="004B242B" w:rsidP="004B242B">
      <w:pPr>
        <w:rPr>
          <w:sz w:val="14"/>
        </w:rPr>
      </w:pPr>
      <w:r w:rsidRPr="00CF0C90">
        <w:rPr>
          <w:sz w:val="14"/>
        </w:rPr>
        <w:t xml:space="preserve">CRR: Hannah, you mentioned </w:t>
      </w:r>
      <w:r w:rsidRPr="003C12EA">
        <w:rPr>
          <w:rStyle w:val="StyleUnderline"/>
        </w:rPr>
        <w:t xml:space="preserve">running </w:t>
      </w:r>
      <w:r w:rsidRPr="003C12EA">
        <w:rPr>
          <w:rStyle w:val="Emphasis"/>
        </w:rPr>
        <w:t>too far</w:t>
      </w:r>
      <w:r w:rsidRPr="00CF0C90">
        <w:rPr>
          <w:sz w:val="14"/>
        </w:rPr>
        <w:t xml:space="preserve">, </w:t>
      </w:r>
      <w:r w:rsidRPr="003C12EA">
        <w:rPr>
          <w:rStyle w:val="Emphasis"/>
        </w:rPr>
        <w:t>too fast</w:t>
      </w:r>
      <w:r w:rsidRPr="003C12EA">
        <w:rPr>
          <w:rStyle w:val="StyleUnderline"/>
        </w:rPr>
        <w:t xml:space="preserve"> on AI</w:t>
      </w:r>
      <w:r w:rsidRPr="00CF0C90">
        <w:rPr>
          <w:sz w:val="14"/>
        </w:rPr>
        <w:t xml:space="preserve">. That risk </w:t>
      </w:r>
      <w:r w:rsidRPr="003C12EA">
        <w:rPr>
          <w:rStyle w:val="StyleUnderline"/>
        </w:rPr>
        <w:t xml:space="preserve">appears </w:t>
      </w:r>
      <w:r w:rsidRPr="003C12EA">
        <w:rPr>
          <w:rStyle w:val="Emphasis"/>
        </w:rPr>
        <w:t>especially acute</w:t>
      </w:r>
      <w:r w:rsidRPr="003C12EA">
        <w:rPr>
          <w:rStyle w:val="StyleUnderline"/>
        </w:rPr>
        <w:t xml:space="preserve"> within China</w:t>
      </w:r>
      <w:r w:rsidRPr="00CF0C90">
        <w:rPr>
          <w:sz w:val="14"/>
        </w:rPr>
        <w:t>. You both wrote that “</w:t>
      </w:r>
      <w:r w:rsidRPr="003C12EA">
        <w:rPr>
          <w:rStyle w:val="StyleUnderline"/>
        </w:rPr>
        <w:t xml:space="preserve">The </w:t>
      </w:r>
      <w:r w:rsidRPr="00B53C39">
        <w:rPr>
          <w:rStyle w:val="StyleUnderline"/>
          <w:highlight w:val="green"/>
        </w:rPr>
        <w:t>danger of AI accidents is</w:t>
      </w:r>
      <w:r w:rsidRPr="003C12EA">
        <w:rPr>
          <w:rStyle w:val="StyleUnderline"/>
        </w:rPr>
        <w:t xml:space="preserve"> </w:t>
      </w:r>
      <w:r w:rsidRPr="00B53C39">
        <w:rPr>
          <w:rStyle w:val="Emphasis"/>
          <w:highlight w:val="green"/>
        </w:rPr>
        <w:t>most severe in China</w:t>
      </w:r>
      <w:r w:rsidRPr="00CF0C90">
        <w:rPr>
          <w:sz w:val="14"/>
        </w:rPr>
        <w:t>.” Why is that?</w:t>
      </w:r>
    </w:p>
    <w:p w14:paraId="5F97590B" w14:textId="77777777" w:rsidR="004B242B" w:rsidRPr="00CF0C90" w:rsidRDefault="004B242B" w:rsidP="004B242B">
      <w:pPr>
        <w:rPr>
          <w:sz w:val="14"/>
        </w:rPr>
      </w:pPr>
      <w:r w:rsidRPr="00CF0C90">
        <w:rPr>
          <w:sz w:val="14"/>
        </w:rPr>
        <w:t>Hannah: So I think that China’s national optimism towards AI is an important place to start.</w:t>
      </w:r>
    </w:p>
    <w:p w14:paraId="4C3FE4A5" w14:textId="77777777" w:rsidR="004B242B" w:rsidRPr="00CF0C90" w:rsidRDefault="004B242B" w:rsidP="004B242B">
      <w:pPr>
        <w:rPr>
          <w:sz w:val="14"/>
        </w:rPr>
      </w:pPr>
      <w:r w:rsidRPr="00CF0C90">
        <w:rPr>
          <w:sz w:val="14"/>
        </w:rPr>
        <w:t xml:space="preserve">We mentioned in our article a statistic that </w:t>
      </w:r>
      <w:r w:rsidRPr="003C12EA">
        <w:rPr>
          <w:rStyle w:val="StyleUnderline"/>
        </w:rPr>
        <w:t xml:space="preserve">approximately </w:t>
      </w:r>
      <w:r w:rsidRPr="003C12EA">
        <w:rPr>
          <w:rStyle w:val="Emphasis"/>
        </w:rPr>
        <w:t>4 out of 5 Chinese nationals</w:t>
      </w:r>
      <w:r w:rsidRPr="003C12EA">
        <w:rPr>
          <w:rStyle w:val="StyleUnderline"/>
        </w:rPr>
        <w:t xml:space="preserve"> are </w:t>
      </w:r>
      <w:r w:rsidRPr="003C12EA">
        <w:rPr>
          <w:rStyle w:val="Emphasis"/>
        </w:rPr>
        <w:t>more optimistic</w:t>
      </w:r>
      <w:r w:rsidRPr="003C12EA">
        <w:rPr>
          <w:rStyle w:val="StyleUnderline"/>
        </w:rPr>
        <w:t xml:space="preserve"> about the promise of AI </w:t>
      </w:r>
      <w:r w:rsidRPr="003C12EA">
        <w:rPr>
          <w:rStyle w:val="Emphasis"/>
        </w:rPr>
        <w:t>than</w:t>
      </w:r>
      <w:r w:rsidRPr="003C12EA">
        <w:rPr>
          <w:rStyle w:val="StyleUnderline"/>
        </w:rPr>
        <w:t xml:space="preserve"> they are </w:t>
      </w:r>
      <w:r w:rsidRPr="003C12EA">
        <w:rPr>
          <w:rStyle w:val="Emphasis"/>
        </w:rPr>
        <w:t>worried</w:t>
      </w:r>
      <w:r w:rsidRPr="003C12EA">
        <w:rPr>
          <w:rStyle w:val="StyleUnderline"/>
        </w:rPr>
        <w:t xml:space="preserve"> about the risks</w:t>
      </w:r>
      <w:r w:rsidRPr="00CF0C90">
        <w:rPr>
          <w:sz w:val="14"/>
        </w:rPr>
        <w:t xml:space="preserve">. </w:t>
      </w:r>
      <w:r w:rsidRPr="003C12EA">
        <w:rPr>
          <w:rStyle w:val="StyleUnderline"/>
        </w:rPr>
        <w:t>Compare that to the United States</w:t>
      </w:r>
      <w:r w:rsidRPr="00CF0C90">
        <w:rPr>
          <w:sz w:val="14"/>
        </w:rPr>
        <w:t xml:space="preserve">, </w:t>
      </w:r>
      <w:r w:rsidRPr="003C12EA">
        <w:rPr>
          <w:rStyle w:val="StyleUnderline"/>
        </w:rPr>
        <w:t>where about 35% of Americans are more optimistic than pessimistic</w:t>
      </w:r>
      <w:r w:rsidRPr="00CF0C90">
        <w:rPr>
          <w:sz w:val="14"/>
        </w:rPr>
        <w:t>.</w:t>
      </w:r>
    </w:p>
    <w:p w14:paraId="4A336C20" w14:textId="77777777" w:rsidR="004B242B" w:rsidRPr="00CF0C90" w:rsidRDefault="004B242B" w:rsidP="004B242B">
      <w:pPr>
        <w:rPr>
          <w:sz w:val="14"/>
        </w:rPr>
      </w:pPr>
      <w:r w:rsidRPr="003C12EA">
        <w:rPr>
          <w:rStyle w:val="StyleUnderline"/>
        </w:rPr>
        <w:t>This AI optimism alone doesn’t necessarily make for a more dangerous environment</w:t>
      </w:r>
      <w:r w:rsidRPr="00CF0C90">
        <w:rPr>
          <w:sz w:val="14"/>
        </w:rPr>
        <w:t xml:space="preserve"> in China. </w:t>
      </w:r>
      <w:r w:rsidRPr="003C12EA">
        <w:rPr>
          <w:rStyle w:val="StyleUnderline"/>
        </w:rPr>
        <w:t>Rather</w:t>
      </w:r>
      <w:r w:rsidRPr="00CF0C90">
        <w:rPr>
          <w:sz w:val="14"/>
        </w:rPr>
        <w:t xml:space="preserve">, </w:t>
      </w:r>
      <w:r w:rsidRPr="003C12EA">
        <w:rPr>
          <w:rStyle w:val="StyleUnderline"/>
        </w:rPr>
        <w:t xml:space="preserve">it’s the </w:t>
      </w:r>
      <w:r w:rsidRPr="005D3C35">
        <w:rPr>
          <w:rStyle w:val="StyleUnderline"/>
        </w:rPr>
        <w:t>inputs</w:t>
      </w:r>
      <w:r w:rsidRPr="003C12EA">
        <w:rPr>
          <w:rStyle w:val="StyleUnderline"/>
        </w:rPr>
        <w:t xml:space="preserve"> driving that optimism that are truly cause for concern</w:t>
      </w:r>
      <w:r w:rsidRPr="00CF0C90">
        <w:rPr>
          <w:sz w:val="14"/>
        </w:rPr>
        <w:t xml:space="preserve">. </w:t>
      </w:r>
      <w:r w:rsidRPr="003C12EA">
        <w:rPr>
          <w:rStyle w:val="StyleUnderline"/>
        </w:rPr>
        <w:t xml:space="preserve">These </w:t>
      </w:r>
      <w:r w:rsidRPr="005D3C35">
        <w:rPr>
          <w:rStyle w:val="StyleUnderline"/>
        </w:rPr>
        <w:t xml:space="preserve">include </w:t>
      </w:r>
      <w:r w:rsidRPr="00B53C39">
        <w:rPr>
          <w:rStyle w:val="StyleUnderline"/>
          <w:highlight w:val="green"/>
        </w:rPr>
        <w:t xml:space="preserve">a </w:t>
      </w:r>
      <w:r w:rsidRPr="00B53C39">
        <w:rPr>
          <w:rStyle w:val="Emphasis"/>
          <w:highlight w:val="green"/>
        </w:rPr>
        <w:t>loose safety culture</w:t>
      </w:r>
      <w:r w:rsidRPr="003C12EA">
        <w:rPr>
          <w:rStyle w:val="StyleUnderline"/>
        </w:rPr>
        <w:t xml:space="preserve"> where risk is </w:t>
      </w:r>
      <w:r w:rsidRPr="003C12EA">
        <w:rPr>
          <w:rStyle w:val="Emphasis"/>
        </w:rPr>
        <w:t>outweighed by technological promise</w:t>
      </w:r>
      <w:r w:rsidRPr="003C12EA">
        <w:rPr>
          <w:rStyle w:val="StyleUnderline"/>
        </w:rPr>
        <w:t xml:space="preserve"> pretty much every time</w:t>
      </w:r>
      <w:r w:rsidRPr="00CF0C90">
        <w:rPr>
          <w:sz w:val="14"/>
        </w:rPr>
        <w:t xml:space="preserve">, </w:t>
      </w:r>
      <w:r w:rsidRPr="005D3C35">
        <w:rPr>
          <w:rStyle w:val="StyleUnderline"/>
        </w:rPr>
        <w:t xml:space="preserve">a </w:t>
      </w:r>
      <w:r w:rsidRPr="00B53C39">
        <w:rPr>
          <w:rStyle w:val="Emphasis"/>
          <w:highlight w:val="green"/>
        </w:rPr>
        <w:t>reckless drive</w:t>
      </w:r>
      <w:r w:rsidRPr="00B53C39">
        <w:rPr>
          <w:rStyle w:val="StyleUnderline"/>
          <w:highlight w:val="green"/>
        </w:rPr>
        <w:t xml:space="preserve"> to go where</w:t>
      </w:r>
      <w:r w:rsidRPr="003C12EA">
        <w:rPr>
          <w:rStyle w:val="StyleUnderline"/>
        </w:rPr>
        <w:t xml:space="preserve"> “risk-</w:t>
      </w:r>
      <w:r w:rsidRPr="00B53C39">
        <w:rPr>
          <w:rStyle w:val="StyleUnderline"/>
          <w:highlight w:val="green"/>
        </w:rPr>
        <w:t>sensitive Americans</w:t>
      </w:r>
      <w:r w:rsidRPr="003C12EA">
        <w:rPr>
          <w:rStyle w:val="StyleUnderline"/>
        </w:rPr>
        <w:t xml:space="preserve">” </w:t>
      </w:r>
      <w:r w:rsidRPr="00B53C39">
        <w:rPr>
          <w:rStyle w:val="StyleUnderline"/>
          <w:highlight w:val="green"/>
        </w:rPr>
        <w:t>won't</w:t>
      </w:r>
      <w:r w:rsidRPr="00CF0C90">
        <w:rPr>
          <w:sz w:val="14"/>
        </w:rPr>
        <w:t xml:space="preserve">, </w:t>
      </w:r>
      <w:r w:rsidRPr="00B53C39">
        <w:rPr>
          <w:rStyle w:val="StyleUnderline"/>
          <w:highlight w:val="green"/>
        </w:rPr>
        <w:t>and</w:t>
      </w:r>
      <w:r w:rsidRPr="005D3C35">
        <w:rPr>
          <w:rStyle w:val="StyleUnderline"/>
        </w:rPr>
        <w:t xml:space="preserve"> a </w:t>
      </w:r>
      <w:r w:rsidRPr="00B53C39">
        <w:rPr>
          <w:rStyle w:val="Emphasis"/>
          <w:highlight w:val="green"/>
        </w:rPr>
        <w:t>long history of chronic</w:t>
      </w:r>
      <w:r w:rsidRPr="003C12EA">
        <w:rPr>
          <w:rStyle w:val="Emphasis"/>
        </w:rPr>
        <w:t xml:space="preserve"> crisis </w:t>
      </w:r>
      <w:r w:rsidRPr="00B53C39">
        <w:rPr>
          <w:rStyle w:val="Emphasis"/>
          <w:highlight w:val="green"/>
        </w:rPr>
        <w:t>mismanagement</w:t>
      </w:r>
      <w:r w:rsidRPr="00B53C39">
        <w:rPr>
          <w:rStyle w:val="StyleUnderline"/>
          <w:highlight w:val="green"/>
        </w:rPr>
        <w:t xml:space="preserve"> and</w:t>
      </w:r>
      <w:r w:rsidRPr="003C12EA">
        <w:rPr>
          <w:rStyle w:val="StyleUnderline"/>
        </w:rPr>
        <w:t xml:space="preserve"> </w:t>
      </w:r>
      <w:r w:rsidRPr="003C12EA">
        <w:rPr>
          <w:rStyle w:val="Emphasis"/>
        </w:rPr>
        <w:t xml:space="preserve">state-induced </w:t>
      </w:r>
      <w:r w:rsidRPr="00B53C39">
        <w:rPr>
          <w:rStyle w:val="Emphasis"/>
          <w:highlight w:val="green"/>
        </w:rPr>
        <w:t>disaster amnesia</w:t>
      </w:r>
      <w:r w:rsidRPr="003C12EA">
        <w:rPr>
          <w:rStyle w:val="StyleUnderline"/>
        </w:rPr>
        <w:t xml:space="preserve"> to avoid public backlash</w:t>
      </w:r>
      <w:r w:rsidRPr="00CF0C90">
        <w:rPr>
          <w:sz w:val="14"/>
        </w:rPr>
        <w:t xml:space="preserve">. Taken together, </w:t>
      </w:r>
      <w:r w:rsidRPr="003C12EA">
        <w:rPr>
          <w:rStyle w:val="StyleUnderline"/>
        </w:rPr>
        <w:t xml:space="preserve">these dynamics </w:t>
      </w:r>
      <w:r w:rsidRPr="00B53C39">
        <w:rPr>
          <w:rStyle w:val="StyleUnderline"/>
          <w:highlight w:val="green"/>
        </w:rPr>
        <w:t xml:space="preserve">make China a </w:t>
      </w:r>
      <w:r w:rsidRPr="00B53C39">
        <w:rPr>
          <w:rStyle w:val="Emphasis"/>
          <w:highlight w:val="green"/>
        </w:rPr>
        <w:t>hotbed for AI catastrophe</w:t>
      </w:r>
      <w:r w:rsidRPr="00CF0C90">
        <w:rPr>
          <w:sz w:val="14"/>
        </w:rPr>
        <w:t xml:space="preserve"> in much the same way that the Soviet Union was a hotbed for nuclear catastrophe.</w:t>
      </w:r>
    </w:p>
    <w:p w14:paraId="31C7EDD4" w14:textId="77777777" w:rsidR="004B242B" w:rsidRPr="00CF0C90" w:rsidRDefault="004B242B" w:rsidP="004B242B">
      <w:pPr>
        <w:rPr>
          <w:sz w:val="14"/>
        </w:rPr>
      </w:pPr>
      <w:r w:rsidRPr="00CF0C90">
        <w:rPr>
          <w:sz w:val="14"/>
        </w:rPr>
        <w:t>Bill: The only thing I'd add is I've heard it said that America is kind of in its Black Mirror phase with regard to technology, whereas China is still in its Star Trek phase.</w:t>
      </w:r>
    </w:p>
    <w:p w14:paraId="5DFBAE90" w14:textId="77777777" w:rsidR="004B242B" w:rsidRPr="00CF0C90" w:rsidRDefault="004B242B" w:rsidP="004B242B">
      <w:pPr>
        <w:rPr>
          <w:sz w:val="14"/>
        </w:rPr>
      </w:pPr>
      <w:r w:rsidRPr="003A3A0D">
        <w:rPr>
          <w:rStyle w:val="StyleUnderline"/>
        </w:rPr>
        <w:t>You don't have to look very hard to find numerous examples of high tech projects gone horribly wrong in China</w:t>
      </w:r>
      <w:r w:rsidRPr="00CF0C90">
        <w:rPr>
          <w:sz w:val="14"/>
        </w:rPr>
        <w:t xml:space="preserve">: </w:t>
      </w:r>
      <w:r w:rsidRPr="003A3A0D">
        <w:rPr>
          <w:rStyle w:val="StyleUnderline"/>
        </w:rPr>
        <w:t>you've got the germ line editing from He Jiankui</w:t>
      </w:r>
      <w:r w:rsidRPr="00CF0C90">
        <w:rPr>
          <w:sz w:val="14"/>
        </w:rPr>
        <w:t xml:space="preserve">; </w:t>
      </w:r>
      <w:r w:rsidRPr="003A3A0D">
        <w:rPr>
          <w:rStyle w:val="StyleUnderline"/>
        </w:rPr>
        <w:t>you've got COVID crisis mismanagement</w:t>
      </w:r>
      <w:r w:rsidRPr="00CF0C90">
        <w:rPr>
          <w:sz w:val="14"/>
        </w:rPr>
        <w:t xml:space="preserve">; </w:t>
      </w:r>
      <w:r w:rsidRPr="003A3A0D">
        <w:rPr>
          <w:rStyle w:val="StyleUnderline"/>
        </w:rPr>
        <w:t xml:space="preserve">you've got all sorts of </w:t>
      </w:r>
      <w:r w:rsidRPr="003A3A0D">
        <w:rPr>
          <w:rStyle w:val="Emphasis"/>
        </w:rPr>
        <w:t>disaster amnesia</w:t>
      </w:r>
      <w:r w:rsidRPr="00CF0C90">
        <w:rPr>
          <w:sz w:val="14"/>
        </w:rPr>
        <w:t xml:space="preserve">. </w:t>
      </w:r>
      <w:r w:rsidRPr="003A3A0D">
        <w:rPr>
          <w:rStyle w:val="StyleUnderline"/>
        </w:rPr>
        <w:t xml:space="preserve">It's just </w:t>
      </w:r>
      <w:r w:rsidRPr="003A3A0D">
        <w:rPr>
          <w:rStyle w:val="Emphasis"/>
        </w:rPr>
        <w:t>a recipe for disaster</w:t>
      </w:r>
      <w:r w:rsidRPr="00CF0C90">
        <w:rPr>
          <w:sz w:val="14"/>
        </w:rPr>
        <w:t>.</w:t>
      </w:r>
    </w:p>
    <w:p w14:paraId="1B64AE45" w14:textId="77777777" w:rsidR="004B242B" w:rsidRPr="00CF0C90" w:rsidRDefault="004B242B" w:rsidP="004B242B">
      <w:pPr>
        <w:rPr>
          <w:sz w:val="14"/>
        </w:rPr>
      </w:pPr>
      <w:r w:rsidRPr="00CF0C90">
        <w:rPr>
          <w:sz w:val="14"/>
        </w:rPr>
        <w:t xml:space="preserve">Hannah: I also think it’s interesting how the United States was, at one point, in its Star Trek phase, but because of hard lessons learned, it moved into this Black Mirror mentality. </w:t>
      </w:r>
      <w:r w:rsidRPr="003A3A0D">
        <w:rPr>
          <w:rStyle w:val="StyleUnderline"/>
        </w:rPr>
        <w:t>Because there are no lessons learned in Chinese media surrounding these technologies</w:t>
      </w:r>
      <w:r w:rsidRPr="00CF0C90">
        <w:rPr>
          <w:sz w:val="14"/>
        </w:rPr>
        <w:t xml:space="preserve">, </w:t>
      </w:r>
      <w:r w:rsidRPr="003A3A0D">
        <w:rPr>
          <w:rStyle w:val="StyleUnderline"/>
        </w:rPr>
        <w:t>I don't see that jump happening for China anytime soon</w:t>
      </w:r>
      <w:r w:rsidRPr="00CF0C90">
        <w:rPr>
          <w:sz w:val="14"/>
        </w:rPr>
        <w:t>.</w:t>
      </w:r>
    </w:p>
    <w:p w14:paraId="007E4C63" w14:textId="77777777" w:rsidR="004B242B" w:rsidRPr="00CF0C90" w:rsidRDefault="004B242B" w:rsidP="004B242B">
      <w:pPr>
        <w:rPr>
          <w:sz w:val="14"/>
        </w:rPr>
      </w:pPr>
      <w:r w:rsidRPr="00CF0C90">
        <w:rPr>
          <w:sz w:val="14"/>
        </w:rPr>
        <w:t xml:space="preserve">CRR: In your article, you both mentioned there’s a huge amount of techno-optimism in China that perhaps shouldn’t be warranted, especially given Beijing’s disastrous crisis management performance in recent years. Are there any voices in China warning about the dangers of AI? </w:t>
      </w:r>
    </w:p>
    <w:p w14:paraId="084511BD" w14:textId="77777777" w:rsidR="004B242B" w:rsidRPr="00CF0C90" w:rsidRDefault="004B242B" w:rsidP="004B242B">
      <w:pPr>
        <w:rPr>
          <w:sz w:val="14"/>
        </w:rPr>
      </w:pPr>
      <w:r w:rsidRPr="00CF0C90">
        <w:rPr>
          <w:sz w:val="14"/>
        </w:rPr>
        <w:t>Hannah: So as I mentioned, those key dynamics: the boundless ambition, the experimental freedom of having a loose safety culture, the long history of crisis mismanagement, and then that state-induced disaster amnesia all weigh into this statewide sense of techno-optimism.</w:t>
      </w:r>
    </w:p>
    <w:p w14:paraId="5CC633BC" w14:textId="77777777" w:rsidR="004B242B" w:rsidRPr="00CF0C90" w:rsidRDefault="004B242B" w:rsidP="004B242B">
      <w:pPr>
        <w:rPr>
          <w:sz w:val="14"/>
        </w:rPr>
      </w:pPr>
      <w:r w:rsidRPr="00B53C39">
        <w:rPr>
          <w:rStyle w:val="StyleUnderline"/>
          <w:highlight w:val="green"/>
        </w:rPr>
        <w:t>Because of</w:t>
      </w:r>
      <w:r w:rsidRPr="003A3A0D">
        <w:rPr>
          <w:rStyle w:val="StyleUnderline"/>
        </w:rPr>
        <w:t xml:space="preserve"> this</w:t>
      </w:r>
      <w:r w:rsidRPr="00CF0C90">
        <w:rPr>
          <w:sz w:val="14"/>
        </w:rPr>
        <w:t xml:space="preserve">, </w:t>
      </w:r>
      <w:r w:rsidRPr="003A3A0D">
        <w:rPr>
          <w:rStyle w:val="StyleUnderline"/>
        </w:rPr>
        <w:t>and</w:t>
      </w:r>
      <w:r w:rsidRPr="00CF0C90">
        <w:rPr>
          <w:sz w:val="14"/>
        </w:rPr>
        <w:t xml:space="preserve"> coupled with </w:t>
      </w:r>
      <w:r w:rsidRPr="00B53C39">
        <w:rPr>
          <w:rStyle w:val="StyleUnderline"/>
          <w:highlight w:val="green"/>
        </w:rPr>
        <w:t>the PRC's</w:t>
      </w:r>
      <w:r w:rsidRPr="003A3A0D">
        <w:rPr>
          <w:rStyle w:val="StyleUnderline"/>
        </w:rPr>
        <w:t xml:space="preserve"> broader </w:t>
      </w:r>
      <w:r w:rsidRPr="00B53C39">
        <w:rPr>
          <w:rStyle w:val="Emphasis"/>
          <w:highlight w:val="green"/>
        </w:rPr>
        <w:t>chokehold on dissension</w:t>
      </w:r>
      <w:r w:rsidRPr="003A3A0D">
        <w:rPr>
          <w:rStyle w:val="StyleUnderline"/>
        </w:rPr>
        <w:t xml:space="preserve"> of any kind</w:t>
      </w:r>
      <w:r w:rsidRPr="00CF0C90">
        <w:rPr>
          <w:sz w:val="14"/>
        </w:rPr>
        <w:t xml:space="preserve">, </w:t>
      </w:r>
      <w:r w:rsidRPr="003A3A0D">
        <w:rPr>
          <w:rStyle w:val="StyleUnderline"/>
        </w:rPr>
        <w:t xml:space="preserve">the number of </w:t>
      </w:r>
      <w:r w:rsidRPr="00B53C39">
        <w:rPr>
          <w:rStyle w:val="StyleUnderline"/>
          <w:highlight w:val="green"/>
        </w:rPr>
        <w:t>voices speaking out about</w:t>
      </w:r>
      <w:r w:rsidRPr="003A3A0D">
        <w:rPr>
          <w:rStyle w:val="StyleUnderline"/>
        </w:rPr>
        <w:t xml:space="preserve"> the </w:t>
      </w:r>
      <w:r w:rsidRPr="00B53C39">
        <w:rPr>
          <w:rStyle w:val="StyleUnderline"/>
          <w:highlight w:val="green"/>
        </w:rPr>
        <w:t>dangers</w:t>
      </w:r>
      <w:r w:rsidRPr="003A3A0D">
        <w:rPr>
          <w:rStyle w:val="StyleUnderline"/>
        </w:rPr>
        <w:t xml:space="preserve"> of AI </w:t>
      </w:r>
      <w:r w:rsidRPr="00B53C39">
        <w:rPr>
          <w:rStyle w:val="StyleUnderline"/>
          <w:highlight w:val="green"/>
        </w:rPr>
        <w:t xml:space="preserve">from </w:t>
      </w:r>
      <w:r w:rsidRPr="00B53C39">
        <w:rPr>
          <w:rStyle w:val="Emphasis"/>
          <w:highlight w:val="green"/>
        </w:rPr>
        <w:t>within the PRC</w:t>
      </w:r>
      <w:r w:rsidRPr="00B53C39">
        <w:rPr>
          <w:rStyle w:val="StyleUnderline"/>
          <w:highlight w:val="green"/>
        </w:rPr>
        <w:t xml:space="preserve"> are</w:t>
      </w:r>
      <w:r w:rsidRPr="003A3A0D">
        <w:rPr>
          <w:rStyle w:val="StyleUnderline"/>
        </w:rPr>
        <w:t xml:space="preserve"> </w:t>
      </w:r>
      <w:r w:rsidRPr="003A3A0D">
        <w:rPr>
          <w:rStyle w:val="Emphasis"/>
        </w:rPr>
        <w:t xml:space="preserve">relatively </w:t>
      </w:r>
      <w:r w:rsidRPr="00B53C39">
        <w:rPr>
          <w:rStyle w:val="Emphasis"/>
          <w:highlight w:val="green"/>
        </w:rPr>
        <w:t>few</w:t>
      </w:r>
      <w:r w:rsidRPr="00CF0C90">
        <w:rPr>
          <w:sz w:val="14"/>
        </w:rPr>
        <w:t>.</w:t>
      </w:r>
    </w:p>
    <w:p w14:paraId="3ABBA1DB" w14:textId="77777777" w:rsidR="004B242B" w:rsidRPr="0057349E" w:rsidRDefault="004B242B" w:rsidP="004B242B">
      <w:pPr>
        <w:pStyle w:val="Heading4"/>
      </w:pPr>
      <w:r>
        <w:t xml:space="preserve">3. But, the squo solves safety concerns </w:t>
      </w:r>
      <w:r>
        <w:rPr>
          <w:u w:val="single"/>
        </w:rPr>
        <w:t>without</w:t>
      </w:r>
      <w:r>
        <w:t xml:space="preserve"> regulations.</w:t>
      </w:r>
    </w:p>
    <w:p w14:paraId="4B3D15AA" w14:textId="77777777" w:rsidR="004B242B" w:rsidRPr="002063DE" w:rsidRDefault="004B242B" w:rsidP="004B242B">
      <w:r>
        <w:rPr>
          <w:rStyle w:val="Style13ptBold"/>
        </w:rPr>
        <w:t xml:space="preserve">Shah 25 </w:t>
      </w:r>
      <w:r w:rsidRPr="002063DE">
        <w:t>— Reporter for Reuters, citing statements by AI companies</w:t>
      </w:r>
    </w:p>
    <w:p w14:paraId="01750310" w14:textId="77777777" w:rsidR="004B242B" w:rsidRPr="00CF31B1" w:rsidRDefault="004B242B" w:rsidP="004B242B">
      <w:r w:rsidRPr="00CF31B1">
        <w:t>Chandni Shah</w:t>
      </w:r>
      <w:r>
        <w:t>, “</w:t>
      </w:r>
      <w:r w:rsidRPr="00CF31B1">
        <w:t>Musk's xAI to sign chapter on safety and security in EU's AI code of practice</w:t>
      </w:r>
      <w:r>
        <w:t xml:space="preserve">,” July 31 2025, Reuters, </w:t>
      </w:r>
      <w:r w:rsidRPr="00CF31B1">
        <w:t>https://www.reuters.com/technology/musks-xai-sign-chapter-safety-security-eus-ai-code-practice-2025-07-31/?utm_source=chatgpt.com</w:t>
      </w:r>
    </w:p>
    <w:p w14:paraId="01032A4C" w14:textId="77777777" w:rsidR="004B242B" w:rsidRPr="00CF0C90" w:rsidRDefault="004B242B" w:rsidP="004B242B">
      <w:pPr>
        <w:rPr>
          <w:sz w:val="14"/>
        </w:rPr>
      </w:pPr>
      <w:r w:rsidRPr="00CF0C90">
        <w:rPr>
          <w:sz w:val="14"/>
        </w:rPr>
        <w:t xml:space="preserve">July 31 (Reuters) - </w:t>
      </w:r>
      <w:r w:rsidRPr="00963929">
        <w:rPr>
          <w:rStyle w:val="StyleUnderline"/>
        </w:rPr>
        <w:t xml:space="preserve">Elon Musk's </w:t>
      </w:r>
      <w:r w:rsidRPr="001A7584">
        <w:rPr>
          <w:rStyle w:val="StyleUnderline"/>
          <w:highlight w:val="green"/>
        </w:rPr>
        <w:t>xAI</w:t>
      </w:r>
      <w:r w:rsidRPr="00963929">
        <w:rPr>
          <w:rStyle w:val="StyleUnderline"/>
        </w:rPr>
        <w:t xml:space="preserve"> on Thursday said it </w:t>
      </w:r>
      <w:r w:rsidRPr="001A7584">
        <w:rPr>
          <w:rStyle w:val="StyleUnderline"/>
          <w:highlight w:val="green"/>
        </w:rPr>
        <w:t>will sign a chapter on safety and security from the European Union's</w:t>
      </w:r>
      <w:r w:rsidRPr="00CF0C90">
        <w:rPr>
          <w:sz w:val="14"/>
        </w:rPr>
        <w:t xml:space="preserve"> code of practice, which aims to help companies comply with the bloc's landmark artificial intelligence rules. </w:t>
      </w:r>
      <w:r w:rsidRPr="00963929">
        <w:rPr>
          <w:rStyle w:val="StyleUnderline"/>
        </w:rPr>
        <w:t xml:space="preserve">Signing up to the </w:t>
      </w:r>
      <w:r w:rsidRPr="001A7584">
        <w:rPr>
          <w:rStyle w:val="StyleUnderline"/>
          <w:highlight w:val="green"/>
        </w:rPr>
        <w:t>code</w:t>
      </w:r>
      <w:r w:rsidRPr="00963929">
        <w:rPr>
          <w:rStyle w:val="StyleUnderline"/>
        </w:rPr>
        <w:t>, which was drawn up by 13 independent experts, is voluntary, and companies that decline to do so will not benefit from the legal certainty provided to a signatory.</w:t>
      </w:r>
      <w:r w:rsidRPr="00CF0C90">
        <w:rPr>
          <w:sz w:val="14"/>
        </w:rPr>
        <w:t xml:space="preserve"> </w:t>
      </w:r>
      <w:r w:rsidRPr="00963929">
        <w:rPr>
          <w:rStyle w:val="StyleUnderline"/>
        </w:rPr>
        <w:t xml:space="preserve">The EU's code </w:t>
      </w:r>
      <w:r w:rsidRPr="001A7584">
        <w:rPr>
          <w:rStyle w:val="StyleUnderline"/>
          <w:highlight w:val="green"/>
        </w:rPr>
        <w:t>has</w:t>
      </w:r>
      <w:r w:rsidRPr="00963929">
        <w:rPr>
          <w:rStyle w:val="StyleUnderline"/>
        </w:rPr>
        <w:t xml:space="preserve"> three chapters - transparency, copyright and safety and security</w:t>
      </w:r>
      <w:r w:rsidRPr="00CF0C90">
        <w:rPr>
          <w:sz w:val="14"/>
        </w:rPr>
        <w:t xml:space="preserve">. While the guidance on transparency and copyright will apply to all general-purpose AI providers, the </w:t>
      </w:r>
      <w:r w:rsidRPr="001A7584">
        <w:rPr>
          <w:rStyle w:val="Emphasis"/>
          <w:highlight w:val="green"/>
        </w:rPr>
        <w:t>chapters on safety and security target providers</w:t>
      </w:r>
      <w:r w:rsidRPr="00963929">
        <w:rPr>
          <w:rStyle w:val="Emphasis"/>
        </w:rPr>
        <w:t xml:space="preserve"> of the most advanced models</w:t>
      </w:r>
      <w:r w:rsidRPr="00CF0C90">
        <w:rPr>
          <w:sz w:val="14"/>
        </w:rPr>
        <w:t>. "</w:t>
      </w:r>
      <w:r w:rsidRPr="00963929">
        <w:rPr>
          <w:rStyle w:val="StyleUnderline"/>
        </w:rPr>
        <w:t>xAI supports AI safety and will be signing the EU AI Act’s Code of Practice Chapter on Safety and Security</w:t>
      </w:r>
      <w:r w:rsidRPr="00CF0C90">
        <w:rPr>
          <w:sz w:val="14"/>
        </w:rPr>
        <w:t xml:space="preserve">. While the AI Act and the Code have a portion that promotes AI safety, its other parts contain requirements that are profoundly detrimental to innovation and its copyright provisions are clearly (an) over-reach," xAI said in a post on X. The </w:t>
      </w:r>
      <w:r w:rsidRPr="00963929">
        <w:rPr>
          <w:rStyle w:val="StyleUnderline"/>
        </w:rPr>
        <w:t>company did not respond to a request outside regular business hours for comment on whether it plans to sign the other two chapters of the code.</w:t>
      </w:r>
      <w:r w:rsidRPr="00CF0C90">
        <w:rPr>
          <w:sz w:val="14"/>
        </w:rPr>
        <w:t xml:space="preserve"> </w:t>
      </w:r>
      <w:r w:rsidRPr="00963929">
        <w:rPr>
          <w:rStyle w:val="Emphasis"/>
        </w:rPr>
        <w:t xml:space="preserve">Alphabet's (GOOGL.O) </w:t>
      </w:r>
      <w:r w:rsidRPr="001A7584">
        <w:rPr>
          <w:rStyle w:val="Emphasis"/>
          <w:highlight w:val="green"/>
        </w:rPr>
        <w:t>Google has</w:t>
      </w:r>
      <w:r w:rsidRPr="00963929">
        <w:rPr>
          <w:rStyle w:val="Emphasis"/>
        </w:rPr>
        <w:t xml:space="preserve"> previously </w:t>
      </w:r>
      <w:r w:rsidRPr="001A7584">
        <w:rPr>
          <w:rStyle w:val="Emphasis"/>
          <w:highlight w:val="green"/>
        </w:rPr>
        <w:t>said it would sign the code</w:t>
      </w:r>
      <w:r w:rsidRPr="00963929">
        <w:rPr>
          <w:rStyle w:val="Emphasis"/>
        </w:rPr>
        <w:t xml:space="preserve"> of practice, </w:t>
      </w:r>
      <w:r w:rsidRPr="001A7584">
        <w:rPr>
          <w:rStyle w:val="Emphasis"/>
          <w:highlight w:val="green"/>
        </w:rPr>
        <w:t>while Microsoft</w:t>
      </w:r>
      <w:r w:rsidRPr="00963929">
        <w:rPr>
          <w:rStyle w:val="Emphasis"/>
        </w:rPr>
        <w:t xml:space="preserve">'s (MSFT.O) President Brad Smith </w:t>
      </w:r>
      <w:r w:rsidRPr="001A7584">
        <w:rPr>
          <w:rStyle w:val="Emphasis"/>
          <w:highlight w:val="green"/>
        </w:rPr>
        <w:t>has said</w:t>
      </w:r>
      <w:r w:rsidRPr="00963929">
        <w:rPr>
          <w:rStyle w:val="Emphasis"/>
        </w:rPr>
        <w:t xml:space="preserve"> that </w:t>
      </w:r>
      <w:r w:rsidRPr="001A7584">
        <w:rPr>
          <w:rStyle w:val="Emphasis"/>
          <w:highlight w:val="green"/>
        </w:rPr>
        <w:t>the company would</w:t>
      </w:r>
      <w:r w:rsidRPr="00963929">
        <w:rPr>
          <w:rStyle w:val="Emphasis"/>
        </w:rPr>
        <w:t xml:space="preserve"> likely </w:t>
      </w:r>
      <w:r w:rsidRPr="001A7584">
        <w:rPr>
          <w:rStyle w:val="Emphasis"/>
          <w:highlight w:val="green"/>
        </w:rPr>
        <w:t>sign</w:t>
      </w:r>
      <w:r w:rsidRPr="00963929">
        <w:rPr>
          <w:rStyle w:val="Emphasis"/>
        </w:rPr>
        <w:t xml:space="preserve"> it.</w:t>
      </w:r>
      <w:r w:rsidRPr="00CF0C90">
        <w:rPr>
          <w:sz w:val="14"/>
        </w:rPr>
        <w:t xml:space="preserve"> Facebook-owner Meta (META.O) has said it will not be signing the code, saying that it introduces a number of legal uncertainties for model developers, as well as measures which go far beyond the scope of the AI Act.</w:t>
      </w:r>
    </w:p>
    <w:p w14:paraId="1A1037F6" w14:textId="77777777" w:rsidR="004B242B" w:rsidRDefault="004B242B" w:rsidP="004B242B">
      <w:pPr>
        <w:pStyle w:val="Heading3"/>
      </w:pPr>
      <w:r>
        <w:t>AT: Multiplanar Backlash</w:t>
      </w:r>
    </w:p>
    <w:p w14:paraId="7B3F9F05" w14:textId="77777777" w:rsidR="004B242B" w:rsidRDefault="004B242B" w:rsidP="004B242B">
      <w:pPr>
        <w:pStyle w:val="Analytic"/>
      </w:pPr>
      <w:r>
        <w:t>Worst impact card I’ve seen. Fifteen words and you have no clue what ‘backlash means’ or its impact.</w:t>
      </w:r>
    </w:p>
    <w:p w14:paraId="52C48E08" w14:textId="77777777" w:rsidR="004B242B" w:rsidRPr="00F23E5B" w:rsidRDefault="004B242B" w:rsidP="004B242B">
      <w:pPr>
        <w:pStyle w:val="Heading4"/>
      </w:pPr>
      <w:r>
        <w:t xml:space="preserve">Regulations </w:t>
      </w:r>
      <w:r>
        <w:rPr>
          <w:u w:val="single"/>
        </w:rPr>
        <w:t>worsen</w:t>
      </w:r>
      <w:r>
        <w:t xml:space="preserve"> uncertainty.</w:t>
      </w:r>
    </w:p>
    <w:p w14:paraId="5989B57A" w14:textId="77777777" w:rsidR="004B242B" w:rsidRDefault="004B242B" w:rsidP="004B242B">
      <w:r w:rsidRPr="00EE065B">
        <w:rPr>
          <w:rStyle w:val="Style13ptBold"/>
        </w:rPr>
        <w:t>Ciconte et al. 25</w:t>
      </w:r>
      <w:r>
        <w:t xml:space="preserve"> – Professor of Accounting at the University of Kansas, PhD from the University of Florida; Professor of Accounting at the University of Illinois at Urbana-Champaign, PhD in Accounting Information Systems from Rutgers University; Professor at the University of Illinois at Urbana-Champaign, PhD from the University of Texas.</w:t>
      </w:r>
    </w:p>
    <w:p w14:paraId="1303EABB" w14:textId="77777777" w:rsidR="004B242B" w:rsidRPr="004473E2" w:rsidRDefault="004B242B" w:rsidP="004B242B">
      <w:r>
        <w:t>Will Ciconte, Andrea Rozario, and Oktay Urcan, “Do AI Laws Inhibit Innovation?,” S&amp;P Global Market Intelligence, 01-28</w:t>
      </w:r>
      <w:r w:rsidRPr="004473E2">
        <w:t>-2025, https://papers.ssrn.com/sol3/papers.cfm?abstract_id=5046045</w:t>
      </w:r>
    </w:p>
    <w:p w14:paraId="1850C082" w14:textId="77777777" w:rsidR="004B242B" w:rsidRPr="004473E2" w:rsidRDefault="004B242B" w:rsidP="004B242B">
      <w:pPr>
        <w:rPr>
          <w:sz w:val="16"/>
        </w:rPr>
      </w:pPr>
      <w:r w:rsidRPr="004473E2">
        <w:rPr>
          <w:sz w:val="16"/>
        </w:rPr>
        <w:t xml:space="preserve">Despite its substantial potential, AI development and adoption is not without risk and jurisdictions around the world are evaluating how to regulate this technology (Ciconte, Rozario, and Urcan 2024; UK AI Act 20243 ; EU AI Act 20244 ). Prior literature posits that policy uncertainty (i.e. ambiguity as to how legislators will enact new laws and regulations or alter existing ones) has important implications for firms’ behavior (Julio and Yook 2012). </w:t>
      </w:r>
      <w:r w:rsidRPr="004473E2">
        <w:rPr>
          <w:rStyle w:val="Emphasis"/>
          <w:highlight w:val="green"/>
        </w:rPr>
        <w:t>Even after</w:t>
      </w:r>
      <w:r w:rsidRPr="004473E2">
        <w:rPr>
          <w:rStyle w:val="StyleUnderline"/>
        </w:rPr>
        <w:t xml:space="preserve"> the </w:t>
      </w:r>
      <w:r w:rsidRPr="004473E2">
        <w:rPr>
          <w:rStyle w:val="StyleUnderline"/>
          <w:highlight w:val="green"/>
        </w:rPr>
        <w:t>legislature implements new laws</w:t>
      </w:r>
      <w:r w:rsidRPr="004473E2">
        <w:rPr>
          <w:rStyle w:val="StyleUnderline"/>
        </w:rPr>
        <w:t xml:space="preserve">, </w:t>
      </w:r>
      <w:r w:rsidRPr="004473E2">
        <w:rPr>
          <w:rStyle w:val="StyleUnderline"/>
          <w:highlight w:val="green"/>
        </w:rPr>
        <w:t xml:space="preserve">firms must navigate </w:t>
      </w:r>
      <w:r w:rsidRPr="004473E2">
        <w:rPr>
          <w:rStyle w:val="Emphasis"/>
          <w:highlight w:val="green"/>
        </w:rPr>
        <w:t>subsequent</w:t>
      </w:r>
      <w:r w:rsidRPr="004473E2">
        <w:rPr>
          <w:rStyle w:val="StyleUnderline"/>
        </w:rPr>
        <w:t xml:space="preserve"> regulatory </w:t>
      </w:r>
      <w:r w:rsidRPr="004473E2">
        <w:rPr>
          <w:rStyle w:val="StyleUnderline"/>
          <w:highlight w:val="green"/>
        </w:rPr>
        <w:t xml:space="preserve">uncertainty about </w:t>
      </w:r>
      <w:r w:rsidRPr="004473E2">
        <w:rPr>
          <w:rStyle w:val="Emphasis"/>
          <w:highlight w:val="green"/>
        </w:rPr>
        <w:t>how</w:t>
      </w:r>
      <w:r w:rsidRPr="004473E2">
        <w:rPr>
          <w:rStyle w:val="StyleUnderline"/>
        </w:rPr>
        <w:t xml:space="preserve"> those </w:t>
      </w:r>
      <w:r w:rsidRPr="004473E2">
        <w:rPr>
          <w:rStyle w:val="StyleUnderline"/>
          <w:highlight w:val="green"/>
        </w:rPr>
        <w:t xml:space="preserve">laws will be </w:t>
      </w:r>
      <w:r w:rsidRPr="004473E2">
        <w:rPr>
          <w:rStyle w:val="Emphasis"/>
          <w:highlight w:val="green"/>
        </w:rPr>
        <w:t>enforced</w:t>
      </w:r>
      <w:r w:rsidRPr="004473E2">
        <w:rPr>
          <w:rStyle w:val="StyleUnderline"/>
          <w:highlight w:val="green"/>
        </w:rPr>
        <w:t xml:space="preserve"> and whether </w:t>
      </w:r>
      <w:r w:rsidRPr="004473E2">
        <w:rPr>
          <w:rStyle w:val="Emphasis"/>
          <w:highlight w:val="green"/>
        </w:rPr>
        <w:t>additional</w:t>
      </w:r>
      <w:r w:rsidRPr="004473E2">
        <w:rPr>
          <w:rStyle w:val="StyleUnderline"/>
          <w:highlight w:val="green"/>
        </w:rPr>
        <w:t xml:space="preserve"> </w:t>
      </w:r>
      <w:r w:rsidRPr="004473E2">
        <w:rPr>
          <w:rStyle w:val="Emphasis"/>
          <w:highlight w:val="green"/>
        </w:rPr>
        <w:t>reg</w:t>
      </w:r>
      <w:r w:rsidRPr="004473E2">
        <w:rPr>
          <w:rStyle w:val="StyleUnderline"/>
        </w:rPr>
        <w:t>ulation</w:t>
      </w:r>
      <w:r w:rsidRPr="004473E2">
        <w:rPr>
          <w:rStyle w:val="Emphasis"/>
          <w:highlight w:val="green"/>
        </w:rPr>
        <w:t>s</w:t>
      </w:r>
      <w:r w:rsidRPr="004473E2">
        <w:rPr>
          <w:rStyle w:val="StyleUnderline"/>
        </w:rPr>
        <w:t xml:space="preserve"> </w:t>
      </w:r>
      <w:r w:rsidRPr="004473E2">
        <w:rPr>
          <w:rStyle w:val="StyleUnderline"/>
          <w:highlight w:val="green"/>
        </w:rPr>
        <w:t>will be</w:t>
      </w:r>
      <w:r w:rsidRPr="004473E2">
        <w:rPr>
          <w:rStyle w:val="StyleUnderline"/>
        </w:rPr>
        <w:t xml:space="preserve"> put into place</w:t>
      </w:r>
      <w:r w:rsidRPr="004473E2">
        <w:rPr>
          <w:sz w:val="16"/>
        </w:rPr>
        <w:t xml:space="preserve"> (Fowler 2006). The management and strategy literature conceptualizes that </w:t>
      </w:r>
      <w:r w:rsidRPr="004473E2">
        <w:rPr>
          <w:rStyle w:val="StyleUnderline"/>
        </w:rPr>
        <w:t>regulatory uncertainty arises through complexity</w:t>
      </w:r>
      <w:r w:rsidRPr="004473E2">
        <w:rPr>
          <w:sz w:val="16"/>
        </w:rPr>
        <w:t xml:space="preserve"> (i.e., the number of constraints firms need to take into account in decision making) </w:t>
      </w:r>
      <w:r w:rsidRPr="004473E2">
        <w:rPr>
          <w:rStyle w:val="StyleUnderline"/>
        </w:rPr>
        <w:t>and dynamism</w:t>
      </w:r>
      <w:r w:rsidRPr="004473E2">
        <w:rPr>
          <w:sz w:val="16"/>
        </w:rPr>
        <w:t xml:space="preserve"> (i.e., change in the salience of regulations in decision making). 5 Regulatory uncertainty is the “unpredictability about the set of activities that will remain permissible for firms in the forthcoming regulatory environment” (Park, Wu, and Funk 2024). </w:t>
      </w:r>
      <w:r w:rsidRPr="004473E2">
        <w:rPr>
          <w:rStyle w:val="StyleUnderline"/>
        </w:rPr>
        <w:t>Regulatory uncertainty is more pronounced in regulating a new technology like A</w:t>
      </w:r>
      <w:r w:rsidRPr="004473E2">
        <w:rPr>
          <w:sz w:val="16"/>
        </w:rPr>
        <w:t xml:space="preserve">I (Campello, Cong, and Dietrich 2024) </w:t>
      </w:r>
      <w:r w:rsidRPr="004473E2">
        <w:rPr>
          <w:rStyle w:val="StyleUnderline"/>
        </w:rPr>
        <w:t xml:space="preserve">because: (1) </w:t>
      </w:r>
      <w:r w:rsidRPr="004473E2">
        <w:rPr>
          <w:rStyle w:val="StyleUnderline"/>
          <w:highlight w:val="green"/>
        </w:rPr>
        <w:t>regulators do not</w:t>
      </w:r>
      <w:r w:rsidRPr="004473E2">
        <w:rPr>
          <w:rStyle w:val="StyleUnderline"/>
        </w:rPr>
        <w:t xml:space="preserve"> necessarily </w:t>
      </w:r>
      <w:r w:rsidRPr="004473E2">
        <w:rPr>
          <w:rStyle w:val="StyleUnderline"/>
          <w:highlight w:val="green"/>
        </w:rPr>
        <w:t>understand</w:t>
      </w:r>
      <w:r w:rsidRPr="004473E2">
        <w:rPr>
          <w:rStyle w:val="StyleUnderline"/>
        </w:rPr>
        <w:t xml:space="preserve"> fully harms and benefits of </w:t>
      </w:r>
      <w:r w:rsidRPr="004473E2">
        <w:rPr>
          <w:rStyle w:val="StyleUnderline"/>
          <w:highlight w:val="green"/>
        </w:rPr>
        <w:t>AI</w:t>
      </w:r>
      <w:r w:rsidRPr="004473E2">
        <w:rPr>
          <w:sz w:val="16"/>
        </w:rPr>
        <w:t xml:space="preserve">, (2) </w:t>
      </w:r>
      <w:r w:rsidRPr="004473E2">
        <w:rPr>
          <w:rStyle w:val="StyleUnderline"/>
          <w:highlight w:val="green"/>
        </w:rPr>
        <w:t xml:space="preserve">regulatory mechanisms are </w:t>
      </w:r>
      <w:r w:rsidRPr="004473E2">
        <w:rPr>
          <w:rStyle w:val="Emphasis"/>
          <w:highlight w:val="green"/>
        </w:rPr>
        <w:t>crude</w:t>
      </w:r>
      <w:r w:rsidRPr="004473E2">
        <w:rPr>
          <w:sz w:val="16"/>
        </w:rPr>
        <w:t xml:space="preserve"> (e.g., banning AI usage in certain circumstances), and (3) regulation is slow with respect to AI developments (i.e., the “Pacing Problem” Deloitte 2018).</w:t>
      </w:r>
    </w:p>
    <w:p w14:paraId="6CF5F405" w14:textId="77777777" w:rsidR="004B242B" w:rsidRPr="00CF0C90" w:rsidRDefault="004B242B" w:rsidP="004B242B">
      <w:pPr>
        <w:rPr>
          <w:sz w:val="16"/>
        </w:rPr>
      </w:pPr>
      <w:r w:rsidRPr="004473E2">
        <w:rPr>
          <w:rStyle w:val="StyleUnderline"/>
        </w:rPr>
        <w:t>Innovation requires experimentation and has a high risk of failure</w:t>
      </w:r>
      <w:r w:rsidRPr="004473E2">
        <w:rPr>
          <w:sz w:val="16"/>
        </w:rPr>
        <w:t xml:space="preserve">. Therefore, </w:t>
      </w:r>
      <w:r w:rsidRPr="004473E2">
        <w:rPr>
          <w:rStyle w:val="StyleUnderline"/>
          <w:highlight w:val="green"/>
        </w:rPr>
        <w:t xml:space="preserve">innovation is </w:t>
      </w:r>
      <w:r w:rsidRPr="004473E2">
        <w:rPr>
          <w:rStyle w:val="Emphasis"/>
          <w:highlight w:val="green"/>
        </w:rPr>
        <w:t>inherently</w:t>
      </w:r>
      <w:r w:rsidRPr="004473E2">
        <w:rPr>
          <w:rStyle w:val="StyleUnderline"/>
        </w:rPr>
        <w:t xml:space="preserve"> an </w:t>
      </w:r>
      <w:r w:rsidRPr="004473E2">
        <w:rPr>
          <w:rStyle w:val="Emphasis"/>
          <w:highlight w:val="green"/>
        </w:rPr>
        <w:t>uncertain</w:t>
      </w:r>
      <w:r w:rsidRPr="004473E2">
        <w:rPr>
          <w:rStyle w:val="StyleUnderline"/>
        </w:rPr>
        <w:t xml:space="preserve"> activity. </w:t>
      </w:r>
      <w:r w:rsidRPr="004473E2">
        <w:rPr>
          <w:rStyle w:val="StyleUnderline"/>
          <w:highlight w:val="green"/>
        </w:rPr>
        <w:t>Regulatory uncertainty can</w:t>
      </w:r>
      <w:r w:rsidRPr="004473E2">
        <w:rPr>
          <w:rStyle w:val="StyleUnderline"/>
        </w:rPr>
        <w:t xml:space="preserve"> create confusion for firms regarding the future set of permissible activities, </w:t>
      </w:r>
      <w:r w:rsidRPr="004473E2">
        <w:rPr>
          <w:rStyle w:val="StyleUnderline"/>
          <w:highlight w:val="green"/>
        </w:rPr>
        <w:t>reduce</w:t>
      </w:r>
      <w:r w:rsidRPr="004473E2">
        <w:rPr>
          <w:rStyle w:val="StyleUnderline"/>
        </w:rPr>
        <w:t xml:space="preserve"> their </w:t>
      </w:r>
      <w:r w:rsidRPr="004473E2">
        <w:rPr>
          <w:rStyle w:val="Emphasis"/>
          <w:highlight w:val="green"/>
        </w:rPr>
        <w:t>willingness</w:t>
      </w:r>
      <w:r w:rsidRPr="004473E2">
        <w:rPr>
          <w:rStyle w:val="StyleUnderline"/>
          <w:highlight w:val="green"/>
        </w:rPr>
        <w:t xml:space="preserve"> to </w:t>
      </w:r>
      <w:r w:rsidRPr="004473E2">
        <w:rPr>
          <w:rStyle w:val="Emphasis"/>
          <w:highlight w:val="green"/>
        </w:rPr>
        <w:t>experiment</w:t>
      </w:r>
      <w:r w:rsidRPr="004473E2">
        <w:rPr>
          <w:rStyle w:val="StyleUnderline"/>
        </w:rPr>
        <w:t>, and exacerbate innovation uncertainty</w:t>
      </w:r>
      <w:r w:rsidRPr="004473E2">
        <w:rPr>
          <w:sz w:val="16"/>
        </w:rPr>
        <w:t xml:space="preserve"> resulting in lower innovation (Park et al. 2024). Given that AI regulation is evolving, it is important to understand </w:t>
      </w:r>
      <w:r w:rsidRPr="004473E2">
        <w:rPr>
          <w:rStyle w:val="StyleUnderline"/>
        </w:rPr>
        <w:t>what unintended costs, if any, AI regulation and regulatory uncertainty would impose upon innovation</w:t>
      </w:r>
      <w:r w:rsidRPr="004473E2">
        <w:rPr>
          <w:sz w:val="16"/>
        </w:rPr>
        <w:t>. 6 We provide initial evidence by examining whether and to what extent U.S. state laws introduce regulatory uncertainty regarding the use of AI in firms’ innovation</w:t>
      </w:r>
      <w:r w:rsidRPr="00CF0C90">
        <w:rPr>
          <w:sz w:val="16"/>
        </w:rPr>
        <w:t>.</w:t>
      </w:r>
    </w:p>
    <w:p w14:paraId="329F57E2" w14:textId="77777777" w:rsidR="004B242B" w:rsidRPr="004473E2" w:rsidRDefault="004B242B" w:rsidP="004B242B">
      <w:pPr>
        <w:rPr>
          <w:sz w:val="6"/>
          <w:szCs w:val="2"/>
        </w:rPr>
      </w:pPr>
      <w:r w:rsidRPr="004473E2">
        <w:rPr>
          <w:sz w:val="6"/>
          <w:szCs w:val="2"/>
        </w:rPr>
        <w:t>Our study has two primary sources of motivation. First, we respond to calls from prior literature to examine the role that AI plays in firms’ production processes (Babina et al. 2024). AI is expected to make the generation and processing of new information significantly less expensive and the potential scope of its application will be extraordinary (Agrawal, Gans, and Goldfarb 2017). It is possible that AI will be more capable than humans across numerous domains within a decade (Bengio et al. 2024). It is important to understand how AI and regulatory uncertainty surrounding AI are currently impacting economic activity. In particular, Glaeser and Lang (2024) argue that future research should explore the role AI plays in the innovation process which is a critical factor in economic growth.</w:t>
      </w:r>
    </w:p>
    <w:p w14:paraId="25FB3A84" w14:textId="77777777" w:rsidR="004B242B" w:rsidRPr="004473E2" w:rsidRDefault="004B242B" w:rsidP="004B242B">
      <w:pPr>
        <w:rPr>
          <w:sz w:val="6"/>
          <w:szCs w:val="2"/>
        </w:rPr>
      </w:pPr>
      <w:r w:rsidRPr="004473E2">
        <w:rPr>
          <w:sz w:val="6"/>
          <w:szCs w:val="2"/>
        </w:rPr>
        <w:t>Second, there are several calls from academics, regulators, and industry organizations to evaluate whether and to what extent AI should be regulated. For example, at the AI and the Future of Finance conference Professor Steven Kaplan asked “What regulations need to be put in place?” when discussing the many questions that need to be answered with respect to AI. Similarly, regulators, legislators, and those currently developing AI systems are calling for regulation of this emerging technology. At a U.S. Senate committee hearing Sam Altman, the CEO of OpenAI, has called upon the government to pass licensing requirements for firms developing AI and establish thresholds for AI capabilities before it is used (Clayton 2023).</w:t>
      </w:r>
    </w:p>
    <w:p w14:paraId="3200A362" w14:textId="77777777" w:rsidR="004B242B" w:rsidRPr="004473E2" w:rsidRDefault="004B242B" w:rsidP="004B242B">
      <w:pPr>
        <w:rPr>
          <w:sz w:val="6"/>
          <w:szCs w:val="2"/>
        </w:rPr>
      </w:pPr>
      <w:r w:rsidRPr="004473E2">
        <w:rPr>
          <w:sz w:val="6"/>
          <w:szCs w:val="2"/>
        </w:rPr>
        <w:t>The main problem facing regulators with respect to AI is to incentivize research on AI for the benefit of the society but to remove incentives for harmful AI development (Bryan and Teodoridis 2024). However, this effort is complicated due to the fast-changing nature of AI and the uncertainties of the trajectory of AI when a particular regulation is adopted. Therefore, the insights from regulating product markets are unlikely to be useful in the AI ecosystem. An important lesson on how not to regulate a transformative technology with enormous danger to the society comes from U.S. nuclear power regulatory efforts in 1950s and 1960s. The U.S. ended up with a mix of conflicting regulations encouraging innovation in nuclear power generation while increasing regulatory burden on innovators. The conflicting regulation coupled with regulators’ lack of foresight in future developments in nuclear power generation led the U.S. to adopt an inefficient nuclear reactor design (Bryan and Teodoridis 2024). It is of paramount importance to provide academic evidence to regulators regarding the costs and benefits of AI regulation to prevent the adoption of hard to reverse policies.</w:t>
      </w:r>
    </w:p>
    <w:p w14:paraId="5D88C0BD" w14:textId="77777777" w:rsidR="004B242B" w:rsidRPr="004473E2" w:rsidRDefault="004B242B" w:rsidP="004B242B">
      <w:pPr>
        <w:rPr>
          <w:sz w:val="6"/>
          <w:szCs w:val="2"/>
        </w:rPr>
      </w:pPr>
      <w:r w:rsidRPr="004473E2">
        <w:rPr>
          <w:sz w:val="6"/>
          <w:szCs w:val="2"/>
        </w:rPr>
        <w:t>We examine the effect of AI regulation on innovation by exploiting the heterogenous adoption of AI laws by two U.S. states. To identify when these laws are enacted we rely upon The Council of State Governments and a law firm, BCLP, that tracks AI regulation by legislatures. In our main tests, we focus on California’s BOT Act of 2018 and Illinois AI Video Interview Act of 2019.7 Following prior literature, we measure innovation as the number of patents, citations, or the market value of patents, three years into the future (Li, Ma, and Shevlin 2021). We find that the enactment of AI laws in California and Illinois reduces future innovation.</w:t>
      </w:r>
    </w:p>
    <w:p w14:paraId="62570034" w14:textId="77777777" w:rsidR="004B242B" w:rsidRPr="004473E2" w:rsidRDefault="004B242B" w:rsidP="004B242B">
      <w:pPr>
        <w:rPr>
          <w:sz w:val="6"/>
          <w:szCs w:val="2"/>
        </w:rPr>
      </w:pPr>
      <w:r w:rsidRPr="004473E2">
        <w:rPr>
          <w:sz w:val="6"/>
          <w:szCs w:val="2"/>
        </w:rPr>
        <w:t>We note that scope of AI regulation enacted in the U.S. is limited. The California BOT Act of 2018 restricts bot usage in commercial sales and political elections without adequate disclosure. Similarly, the Illinois AI Video Interview Act of 2019 imposes a disclosure requirement about the use of AI in the hiring process and requires consent of the candidate in first-round employment interviews. These laws have a significant effect on firms’ innovation activities presumably because they increase regulatory uncertainty through dynamism rather than complexity. While the laws enacted might have limited scope, they increase firms’ awareness about AI regulation and create uncertainty about the future direction of AI regulation both at the state and federal levels. We confirm this conjecture through textual analysis of AI- and regulatory uncertainty-related keywords in firms' 10-K filings from 2017 to 2019. Our analysis reveals an upward trend in the average frequency of these keywords in the 10-Ks of firms headquartered in California and Illinois, while control firms are generally flat.</w:t>
      </w:r>
    </w:p>
    <w:p w14:paraId="3EAFBA29" w14:textId="77777777" w:rsidR="004B242B" w:rsidRPr="004473E2" w:rsidRDefault="004B242B" w:rsidP="004B242B">
      <w:pPr>
        <w:rPr>
          <w:sz w:val="6"/>
          <w:szCs w:val="2"/>
        </w:rPr>
      </w:pPr>
      <w:r w:rsidRPr="004473E2">
        <w:rPr>
          <w:sz w:val="6"/>
          <w:szCs w:val="2"/>
        </w:rPr>
        <w:t>We conduct a series of robustness tests to alleviate concerns about our empirical approach. First, we check the parallel trends assumption in our research design and do not find any evidence of pre-trends before AI laws are adopted. Second, we reperform our main analysis following an alternative empirical model with different control variables consistent with Kogan, Papanikolaou, Seru, and Stoffman (2017). Third, we re-estimate our primary model but restrict our dependent variables to capture future innovation two, rather than three, years ahead. Fourth, we re-estimate our empirical model after refining our dependent measure to be the average of our measures of innovation over the subsequent three years rather than the level of future innovation three years ahead. Across each of these robustness tests we continue to find a negative and significant relationship between AI laws and measures of future innovation.</w:t>
      </w:r>
    </w:p>
    <w:p w14:paraId="7685869D" w14:textId="77777777" w:rsidR="004B242B" w:rsidRPr="004473E2" w:rsidRDefault="004B242B" w:rsidP="004B242B">
      <w:pPr>
        <w:rPr>
          <w:sz w:val="6"/>
          <w:szCs w:val="2"/>
        </w:rPr>
      </w:pPr>
      <w:r w:rsidRPr="004473E2">
        <w:rPr>
          <w:sz w:val="6"/>
          <w:szCs w:val="2"/>
        </w:rPr>
        <w:t>Next, we conduct a set of analyses to examine the extent to which our results vary in the cross-section. First, we exploit the heterogeneity in the two AI laws to examine whether the nature of the AI law matters. The AI law in California focuses on AI use in customer interactions while the AI law in Illinois concerns AI usage in the hiring process. We find that the law in California has a significantly larger negative association with future innovation suggesting that laws focusing on AI use to analyze customer relationships are relatively more costly with respect to innovation. Second, we construct a measure of geographic concentration and find that firms with relatively more focus on states with AI laws are more affected. Third, we split firms between those operating in high technology and not high technology industries. As expected, we find that innovation in high technology industries is more significantly affected by AI laws. Fourth, we exploit a new measure of AI human capital and split firms into those that invest relatively more or less in AI human capital. We find that firms that invest more in AI human capital have a significantly stronger negative association between AI laws and future innovation. Collectively, the evidence suggests that the impact of these laws varies in expected ways given firms’ idiosyncratic features. Lastly, we confirm that our findings are unlikely to be driven by alternative explanations, such as reduced creativity among inventors due to stay-at-home orders during the COVID-19 pandemic or migration to other states.</w:t>
      </w:r>
    </w:p>
    <w:p w14:paraId="7B8A3F6D" w14:textId="77777777" w:rsidR="004B242B" w:rsidRPr="004473E2" w:rsidRDefault="004B242B" w:rsidP="004B242B">
      <w:pPr>
        <w:rPr>
          <w:sz w:val="6"/>
          <w:szCs w:val="2"/>
        </w:rPr>
      </w:pPr>
      <w:r w:rsidRPr="004473E2">
        <w:rPr>
          <w:sz w:val="6"/>
          <w:szCs w:val="2"/>
        </w:rPr>
        <w:t>We contribute to several streams of literature. First, we contribute to the emerging literature examining firms’ use of AI (Babina et al. 2024; Chen and Srinivasan 2024). This literature largely explores whether firms’ use of AI is associated with relatively higher firm value (Chen and Srinivasan 2024), operating performance (Babina et al. 2024), and innovation (Babina et al. 2024). The collective evidence suggests that AI development and adoption benefit firms. We add to this literature by examining the role of regulation in the AI ecosystem. Our evidence complements this literature as we find that AI regulation and AI-related regulatory uncertainty appear to be costly and hamper future innovation.</w:t>
      </w:r>
    </w:p>
    <w:p w14:paraId="01B02553" w14:textId="77777777" w:rsidR="004B242B" w:rsidRPr="004473E2" w:rsidRDefault="004B242B" w:rsidP="004B242B">
      <w:pPr>
        <w:rPr>
          <w:sz w:val="6"/>
          <w:szCs w:val="12"/>
        </w:rPr>
      </w:pPr>
      <w:r w:rsidRPr="004473E2">
        <w:rPr>
          <w:sz w:val="6"/>
          <w:szCs w:val="2"/>
        </w:rPr>
        <w:t>Second, we contribute to the growing literature examining economic consequences of innovation (Glaeser and Lang 2024). Prior research provides robust evidence that innovation is associated with firm growth and productivity (Kogan et al. 2017). However, Bloom, Jones, Van Reenen, and Webb (2020) show that there is a slowdown in productivity growth and idea generation. Similarly, Decker, Haltiwanger, Jarmin, and Miranda (2017) provide evidence for declining business dynamism and productivity growth post-2000. AI has unlimited potential to reverse the recent decline in productivity growth, but our evidence highlights that current AI regulation and related regulatory uncertainty can prevent AI from realizing its potential. This evidence should be of interest to regulators as they consider the costs and benefits of AI regulation, especially with respect to potential unintended consequences of such regulation</w:t>
      </w:r>
      <w:r w:rsidRPr="004473E2">
        <w:rPr>
          <w:sz w:val="6"/>
          <w:szCs w:val="12"/>
        </w:rPr>
        <w:t>.</w:t>
      </w:r>
    </w:p>
    <w:p w14:paraId="5D9483D8" w14:textId="77777777" w:rsidR="004B242B" w:rsidRPr="00CF0C90" w:rsidRDefault="004B242B" w:rsidP="004B242B">
      <w:pPr>
        <w:rPr>
          <w:sz w:val="16"/>
        </w:rPr>
      </w:pPr>
      <w:r w:rsidRPr="00CF0C90">
        <w:rPr>
          <w:sz w:val="16"/>
        </w:rPr>
        <w:t xml:space="preserve">Third, we contribute to the recent active literature examining the impact of regulation on technology. Acemoglu and Lensman (2024) suggest that transformative technology adoption should be gradual to give enough time to society to learn about the risks of the new technology. Therefore, technology regulation can increase welfare by slowing down the use of new technology. Aghion, Bergeaud, and Van Reenen (2023) </w:t>
      </w:r>
      <w:r w:rsidRPr="00BE4DC6">
        <w:rPr>
          <w:rStyle w:val="Emphasis"/>
        </w:rPr>
        <w:t>provide empirical evidence</w:t>
      </w:r>
      <w:r w:rsidRPr="00CF0C90">
        <w:rPr>
          <w:sz w:val="16"/>
        </w:rPr>
        <w:t xml:space="preserve"> that </w:t>
      </w:r>
      <w:r w:rsidRPr="00BE4DC6">
        <w:rPr>
          <w:rStyle w:val="StyleUnderline"/>
        </w:rPr>
        <w:t>the threat of</w:t>
      </w:r>
      <w:r w:rsidRPr="00CF0C90">
        <w:rPr>
          <w:sz w:val="16"/>
        </w:rPr>
        <w:t xml:space="preserve"> labor </w:t>
      </w:r>
      <w:r w:rsidRPr="00BE4DC6">
        <w:rPr>
          <w:rStyle w:val="StyleUnderline"/>
        </w:rPr>
        <w:t>regulation</w:t>
      </w:r>
      <w:r w:rsidRPr="00CF0C90">
        <w:rPr>
          <w:sz w:val="16"/>
        </w:rPr>
        <w:t xml:space="preserve"> on companies with 50 or more employees </w:t>
      </w:r>
      <w:r w:rsidRPr="00BE4DC6">
        <w:rPr>
          <w:rStyle w:val="Emphasis"/>
        </w:rPr>
        <w:t>reduces innovation</w:t>
      </w:r>
      <w:r w:rsidRPr="00CF0C90">
        <w:rPr>
          <w:sz w:val="16"/>
        </w:rPr>
        <w:t xml:space="preserve"> in firms with less than 50 employees. </w:t>
      </w:r>
      <w:r w:rsidRPr="00BE4DC6">
        <w:rPr>
          <w:rStyle w:val="StyleUnderline"/>
        </w:rPr>
        <w:t xml:space="preserve">Our study provides novel evidence regarding the potential cost of regulation of technology, specifically </w:t>
      </w:r>
      <w:r w:rsidRPr="00EC69FF">
        <w:rPr>
          <w:rStyle w:val="StyleUnderline"/>
          <w:highlight w:val="green"/>
        </w:rPr>
        <w:t>regulation</w:t>
      </w:r>
      <w:r w:rsidRPr="00BE4DC6">
        <w:rPr>
          <w:rStyle w:val="StyleUnderline"/>
        </w:rPr>
        <w:t xml:space="preserve"> of AI. While</w:t>
      </w:r>
      <w:r w:rsidRPr="00CF0C90">
        <w:rPr>
          <w:sz w:val="16"/>
        </w:rPr>
        <w:t xml:space="preserve"> </w:t>
      </w:r>
      <w:r w:rsidRPr="00BE4DC6">
        <w:rPr>
          <w:rStyle w:val="StyleUnderline"/>
        </w:rPr>
        <w:t>concurrent research finds that AI regulation has some perceived benefits related to risk reduction</w:t>
      </w:r>
      <w:r w:rsidRPr="00CF0C90">
        <w:rPr>
          <w:sz w:val="16"/>
        </w:rPr>
        <w:t xml:space="preserve"> (Ciconte, Rozario, and Urcan 2024), </w:t>
      </w:r>
      <w:r w:rsidRPr="00BE4DC6">
        <w:rPr>
          <w:rStyle w:val="StyleUnderline"/>
        </w:rPr>
        <w:t xml:space="preserve">those benefits appear to </w:t>
      </w:r>
      <w:r w:rsidRPr="00EC69FF">
        <w:rPr>
          <w:rStyle w:val="Emphasis"/>
          <w:highlight w:val="green"/>
        </w:rPr>
        <w:t>come at the expense of innovation</w:t>
      </w:r>
      <w:r w:rsidRPr="00CF0C90">
        <w:rPr>
          <w:sz w:val="16"/>
        </w:rPr>
        <w:t>.</w:t>
      </w:r>
    </w:p>
    <w:p w14:paraId="2592D322" w14:textId="77777777" w:rsidR="004B242B" w:rsidRDefault="004B242B" w:rsidP="004B242B">
      <w:pPr>
        <w:pStyle w:val="Heading3"/>
      </w:pPr>
      <w:r>
        <w:t>AT: Regs Inev</w:t>
      </w:r>
    </w:p>
    <w:p w14:paraId="3CC2F6EB" w14:textId="77777777" w:rsidR="004B242B" w:rsidRPr="002D543E" w:rsidRDefault="004B242B" w:rsidP="004B242B">
      <w:pPr>
        <w:pStyle w:val="Heading4"/>
        <w:rPr>
          <w:shd w:val="clear" w:color="auto" w:fill="FFFFFF"/>
        </w:rPr>
      </w:pPr>
      <w:r>
        <w:rPr>
          <w:shd w:val="clear" w:color="auto" w:fill="FFFFFF"/>
        </w:rPr>
        <w:t>The Trump administration is employing a “light touch” approach.</w:t>
      </w:r>
    </w:p>
    <w:p w14:paraId="1E876D44" w14:textId="77777777" w:rsidR="004B242B" w:rsidRPr="002D543E" w:rsidRDefault="004B242B" w:rsidP="004B242B">
      <w:pPr>
        <w:rPr>
          <w:shd w:val="clear" w:color="auto" w:fill="FFFFFF"/>
        </w:rPr>
      </w:pPr>
      <w:r w:rsidRPr="002D543E">
        <w:rPr>
          <w:rStyle w:val="Style13ptBold"/>
        </w:rPr>
        <w:t xml:space="preserve">Kumayama 25 </w:t>
      </w:r>
      <w:r>
        <w:rPr>
          <w:rStyle w:val="Style13ptBold"/>
          <w:b w:val="0"/>
          <w:bCs w:val="0"/>
        </w:rPr>
        <w:t>–</w:t>
      </w:r>
      <w:r w:rsidRPr="002D543E">
        <w:rPr>
          <w:rStyle w:val="Style13ptBold"/>
        </w:rPr>
        <w:t xml:space="preserve"> </w:t>
      </w:r>
      <w:r w:rsidRPr="002D543E">
        <w:rPr>
          <w:shd w:val="clear" w:color="auto" w:fill="FFFFFF"/>
        </w:rPr>
        <w:t>Partner, Intellectual Property and Technology; Cybersecurity and Data Privacy; Artificial Intelligence. Partner, Co-Head, Blockchain and Digital Assets; Intellectual Property and Technology; Artificial Intelligence; Outsourcing; Cybersecurity and Data Privacy. Partner, Co-Head, Cybersecurity and Data Privacy; White Collar Defense and Investigations; Litigation; Artificial Intelligence; Blockchain and Digital Assets</w:t>
      </w:r>
    </w:p>
    <w:p w14:paraId="4C777FA7" w14:textId="77777777" w:rsidR="004B242B" w:rsidRPr="00EE6C96" w:rsidRDefault="004B242B" w:rsidP="004B242B">
      <w:pPr>
        <w:rPr>
          <w:color w:val="000000" w:themeColor="text1"/>
          <w:shd w:val="clear" w:color="auto" w:fill="FFFFFF"/>
        </w:rPr>
      </w:pPr>
      <w:r w:rsidRPr="002D543E">
        <w:rPr>
          <w:color w:val="000000" w:themeColor="text1"/>
          <w:shd w:val="clear" w:color="auto" w:fill="FFFFFF"/>
        </w:rPr>
        <w:t xml:space="preserve">Ken Kumayama, Start Levi, and William Ridgway. “US Federal Regulation of AI Is Likely To Be Lighter, but States May Fill the Void”, 1-14-2025, </w:t>
      </w:r>
      <w:hyperlink r:id="rId11" w:history="1">
        <w:r w:rsidRPr="002D543E">
          <w:rPr>
            <w:rStyle w:val="Hyperlink"/>
            <w:color w:val="000000" w:themeColor="text1"/>
            <w:u w:val="none"/>
            <w:shd w:val="clear" w:color="auto" w:fill="FFFFFF"/>
          </w:rPr>
          <w:t>https://www.skadden.com/insights/publications/2025/01/2025-insights-sections/revisiting-regulations-and-policies/us-federal-regulation-of-ai-is-likely-to-be-lighter</w:t>
        </w:r>
      </w:hyperlink>
    </w:p>
    <w:p w14:paraId="1F68FB1E" w14:textId="77777777" w:rsidR="004B242B" w:rsidRPr="002D543E" w:rsidRDefault="004B242B" w:rsidP="004B242B">
      <w:pPr>
        <w:rPr>
          <w:sz w:val="16"/>
        </w:rPr>
      </w:pPr>
      <w:r w:rsidRPr="002D543E">
        <w:rPr>
          <w:color w:val="000000" w:themeColor="text1"/>
          <w:sz w:val="16"/>
        </w:rPr>
        <w:t xml:space="preserve">Overall, </w:t>
      </w:r>
      <w:r w:rsidRPr="00E20CBF">
        <w:rPr>
          <w:rStyle w:val="StyleUnderline"/>
          <w:highlight w:val="green"/>
        </w:rPr>
        <w:t xml:space="preserve">we expect a </w:t>
      </w:r>
      <w:r w:rsidRPr="00E20CBF">
        <w:rPr>
          <w:rStyle w:val="Emphasis"/>
          <w:highlight w:val="green"/>
        </w:rPr>
        <w:t>light</w:t>
      </w:r>
      <w:r w:rsidRPr="002D543E">
        <w:rPr>
          <w:rStyle w:val="StyleUnderline"/>
        </w:rPr>
        <w:t xml:space="preserve"> </w:t>
      </w:r>
      <w:r w:rsidRPr="002D543E">
        <w:rPr>
          <w:rStyle w:val="Emphasis"/>
        </w:rPr>
        <w:t xml:space="preserve">regulatory </w:t>
      </w:r>
      <w:r w:rsidRPr="00E20CBF">
        <w:rPr>
          <w:rStyle w:val="Emphasis"/>
          <w:highlight w:val="green"/>
        </w:rPr>
        <w:t>touch</w:t>
      </w:r>
      <w:r w:rsidRPr="00E20CBF">
        <w:rPr>
          <w:rStyle w:val="StyleUnderline"/>
          <w:highlight w:val="green"/>
        </w:rPr>
        <w:t xml:space="preserve"> by</w:t>
      </w:r>
      <w:r w:rsidRPr="002D543E">
        <w:rPr>
          <w:rStyle w:val="StyleUnderline"/>
        </w:rPr>
        <w:t xml:space="preserve"> the </w:t>
      </w:r>
      <w:r w:rsidRPr="00E20CBF">
        <w:rPr>
          <w:rStyle w:val="StyleUnderline"/>
          <w:highlight w:val="green"/>
        </w:rPr>
        <w:t>Trump</w:t>
      </w:r>
      <w:r w:rsidRPr="002D543E">
        <w:rPr>
          <w:rStyle w:val="StyleUnderline"/>
        </w:rPr>
        <w:t xml:space="preserve"> administration </w:t>
      </w:r>
      <w:r w:rsidRPr="00E20CBF">
        <w:rPr>
          <w:rStyle w:val="StyleUnderline"/>
          <w:highlight w:val="green"/>
        </w:rPr>
        <w:t>with</w:t>
      </w:r>
      <w:r w:rsidRPr="002D543E">
        <w:rPr>
          <w:rStyle w:val="StyleUnderline"/>
        </w:rPr>
        <w:t xml:space="preserve"> respect to </w:t>
      </w:r>
      <w:r w:rsidRPr="00E20CBF">
        <w:rPr>
          <w:rStyle w:val="StyleUnderline"/>
          <w:highlight w:val="green"/>
        </w:rPr>
        <w:t>AI</w:t>
      </w:r>
      <w:r w:rsidRPr="002D543E">
        <w:rPr>
          <w:color w:val="000000" w:themeColor="text1"/>
          <w:sz w:val="16"/>
        </w:rPr>
        <w:t xml:space="preserve">. However, as discussed below, individual states may continue to step into the void and enact their own AI legislation. </w:t>
      </w:r>
      <w:r w:rsidRPr="002D543E">
        <w:rPr>
          <w:sz w:val="16"/>
        </w:rPr>
        <w:t xml:space="preserve">Appointment of AI Czar President-elect Donald </w:t>
      </w:r>
      <w:r w:rsidRPr="00E20CBF">
        <w:rPr>
          <w:rStyle w:val="StyleUnderline"/>
          <w:highlight w:val="green"/>
        </w:rPr>
        <w:t>Trump appointed</w:t>
      </w:r>
      <w:r w:rsidRPr="002D543E">
        <w:rPr>
          <w:rStyle w:val="StyleUnderline"/>
        </w:rPr>
        <w:t xml:space="preserve"> David </w:t>
      </w:r>
      <w:r w:rsidRPr="00E20CBF">
        <w:rPr>
          <w:rStyle w:val="Emphasis"/>
          <w:highlight w:val="green"/>
        </w:rPr>
        <w:t>Sacks</w:t>
      </w:r>
      <w:r w:rsidRPr="002D543E">
        <w:rPr>
          <w:sz w:val="16"/>
        </w:rPr>
        <w:t xml:space="preserve">, </w:t>
      </w:r>
      <w:r w:rsidRPr="002D543E">
        <w:rPr>
          <w:rStyle w:val="StyleUnderline"/>
        </w:rPr>
        <w:t xml:space="preserve">a </w:t>
      </w:r>
      <w:r w:rsidRPr="002D543E">
        <w:rPr>
          <w:rStyle w:val="Emphasis"/>
        </w:rPr>
        <w:t>venture capitalist</w:t>
      </w:r>
      <w:r w:rsidRPr="002D543E">
        <w:rPr>
          <w:rStyle w:val="StyleUnderline"/>
        </w:rPr>
        <w:t xml:space="preserve"> and an early executive at PayPal</w:t>
      </w:r>
      <w:r w:rsidRPr="002D543E">
        <w:rPr>
          <w:sz w:val="16"/>
        </w:rPr>
        <w:t xml:space="preserve">, </w:t>
      </w:r>
      <w:r w:rsidRPr="002D543E">
        <w:rPr>
          <w:rStyle w:val="StyleUnderline"/>
        </w:rPr>
        <w:t xml:space="preserve">as the White House </w:t>
      </w:r>
      <w:r w:rsidRPr="00E20CBF">
        <w:rPr>
          <w:rStyle w:val="Emphasis"/>
          <w:highlight w:val="green"/>
        </w:rPr>
        <w:t>AI</w:t>
      </w:r>
      <w:r w:rsidRPr="002D543E">
        <w:rPr>
          <w:rStyle w:val="StyleUnderline"/>
        </w:rPr>
        <w:t xml:space="preserve"> and crypto </w:t>
      </w:r>
      <w:r w:rsidRPr="00E20CBF">
        <w:rPr>
          <w:rStyle w:val="Emphasis"/>
          <w:highlight w:val="green"/>
        </w:rPr>
        <w:t>czar</w:t>
      </w:r>
      <w:r w:rsidRPr="002D543E">
        <w:rPr>
          <w:sz w:val="16"/>
        </w:rPr>
        <w:t xml:space="preserve">. Many expect that given </w:t>
      </w:r>
      <w:r w:rsidRPr="00E20CBF">
        <w:rPr>
          <w:rStyle w:val="StyleUnderline"/>
          <w:highlight w:val="green"/>
        </w:rPr>
        <w:t>Sacks’</w:t>
      </w:r>
      <w:r w:rsidRPr="002D543E">
        <w:rPr>
          <w:sz w:val="16"/>
        </w:rPr>
        <w:t xml:space="preserve"> venture capitalist background, he </w:t>
      </w:r>
      <w:r w:rsidRPr="00E20CBF">
        <w:rPr>
          <w:rStyle w:val="StyleUnderline"/>
          <w:highlight w:val="green"/>
        </w:rPr>
        <w:t xml:space="preserve">will bring a </w:t>
      </w:r>
      <w:r w:rsidRPr="00E20CBF">
        <w:rPr>
          <w:rStyle w:val="Emphasis"/>
          <w:highlight w:val="green"/>
        </w:rPr>
        <w:t>pro-innovation</w:t>
      </w:r>
      <w:r w:rsidRPr="00E20CBF">
        <w:rPr>
          <w:sz w:val="16"/>
        </w:rPr>
        <w:t>,</w:t>
      </w:r>
      <w:r w:rsidRPr="002D543E">
        <w:rPr>
          <w:sz w:val="16"/>
        </w:rPr>
        <w:t xml:space="preserve"> </w:t>
      </w:r>
      <w:r w:rsidRPr="00E20CBF">
        <w:rPr>
          <w:rStyle w:val="Emphasis"/>
          <w:highlight w:val="green"/>
        </w:rPr>
        <w:t>pro-startup</w:t>
      </w:r>
      <w:r w:rsidRPr="00E20CBF">
        <w:rPr>
          <w:rStyle w:val="StyleUnderline"/>
          <w:highlight w:val="green"/>
        </w:rPr>
        <w:t xml:space="preserve"> approach</w:t>
      </w:r>
      <w:r w:rsidRPr="002D543E">
        <w:rPr>
          <w:rStyle w:val="StyleUnderline"/>
        </w:rPr>
        <w:t xml:space="preserve"> to the AI sector</w:t>
      </w:r>
      <w:r w:rsidRPr="002D543E">
        <w:rPr>
          <w:sz w:val="16"/>
        </w:rPr>
        <w:t xml:space="preserve">, </w:t>
      </w:r>
      <w:r w:rsidRPr="002D543E">
        <w:rPr>
          <w:rStyle w:val="StyleUnderline"/>
        </w:rPr>
        <w:t xml:space="preserve">including with respect </w:t>
      </w:r>
      <w:r w:rsidRPr="00E20CBF">
        <w:rPr>
          <w:rStyle w:val="StyleUnderline"/>
          <w:highlight w:val="green"/>
        </w:rPr>
        <w:t>to regulation</w:t>
      </w:r>
      <w:r w:rsidRPr="002D543E">
        <w:rPr>
          <w:color w:val="000000" w:themeColor="text1"/>
          <w:sz w:val="16"/>
        </w:rPr>
        <w:t>. This may mesh well with President-elect Trump’s agenda, given that in his announcement appointing Sacks, the president-elect said that Sacks will move the government away from “big tech bias and censorship.” In that announcement, the president-elect also said that Sacks would “work hard on a legal framework so the Crypto industry has the clarity it has been asking for,” but he made no corresponding statement regarding AI regulation. It is too early to tell whether this was more of nod to the crypto industry or a careful statement that there would not be a push for a legal framework for AI. (See “</w:t>
      </w:r>
      <w:hyperlink r:id="rId12" w:tgtFrame="_blank" w:history="1">
        <w:r w:rsidRPr="002D543E">
          <w:rPr>
            <w:color w:val="000000" w:themeColor="text1"/>
            <w:sz w:val="16"/>
          </w:rPr>
          <w:t>Cryptocurrencies Stand To Gain From New Regulators and a Receptive Congress</w:t>
        </w:r>
      </w:hyperlink>
      <w:r w:rsidRPr="002D543E">
        <w:rPr>
          <w:color w:val="000000" w:themeColor="text1"/>
          <w:sz w:val="16"/>
        </w:rPr>
        <w:t xml:space="preserve">.”) </w:t>
      </w:r>
      <w:r w:rsidRPr="002D543E">
        <w:rPr>
          <w:sz w:val="16"/>
        </w:rPr>
        <w:t>The Future of the Biden Executive Order In October 2023,</w:t>
      </w:r>
      <w:r w:rsidRPr="002D543E">
        <w:rPr>
          <w:sz w:val="10"/>
          <w:szCs w:val="16"/>
        </w:rPr>
        <w:t xml:space="preserve"> </w:t>
      </w:r>
      <w:r w:rsidRPr="002D543E">
        <w:rPr>
          <w:sz w:val="16"/>
          <w:szCs w:val="16"/>
        </w:rPr>
        <w:t>President Joe Biden issued a broad executive order on AI (AI Order), which the administration touted as a vehicle to establish AI safety and security standards while protecting privacy, advancing civil rights and promoting innovation. However, most of the AI Order was a series of directives to various federal agencies to study and prepare reports on the impact of AI, and in certain cases to issue guidance on safe AI adoption. The AI Order also invoked the Defense Production Act (DPA) to require companies developing any AI foundation model that poses a serious risk to national security, national economic security, or national public health and safety to notify the federal government when training such a model, and to share the results of all red-team safety tests (i.e., tests within a controlled environment to discover flaws and vulnerabilities in an AI system</w:t>
      </w:r>
      <w:r w:rsidRPr="002D543E">
        <w:rPr>
          <w:color w:val="000000" w:themeColor="text1"/>
          <w:sz w:val="16"/>
        </w:rPr>
        <w:t xml:space="preserve">). </w:t>
      </w:r>
      <w:r w:rsidRPr="002D543E">
        <w:rPr>
          <w:rStyle w:val="StyleUnderline"/>
        </w:rPr>
        <w:t xml:space="preserve">The </w:t>
      </w:r>
      <w:r w:rsidRPr="00E20CBF">
        <w:rPr>
          <w:rStyle w:val="StyleUnderline"/>
          <w:highlight w:val="green"/>
        </w:rPr>
        <w:t>Republican</w:t>
      </w:r>
      <w:r w:rsidRPr="002D543E">
        <w:rPr>
          <w:rStyle w:val="StyleUnderline"/>
        </w:rPr>
        <w:t xml:space="preserve"> Party</w:t>
      </w:r>
      <w:r w:rsidRPr="002D543E">
        <w:rPr>
          <w:sz w:val="16"/>
        </w:rPr>
        <w:t xml:space="preserve"> platform </w:t>
      </w:r>
      <w:r w:rsidRPr="00E20CBF">
        <w:rPr>
          <w:rStyle w:val="StyleUnderline"/>
          <w:highlight w:val="green"/>
        </w:rPr>
        <w:t>vowed to</w:t>
      </w:r>
      <w:r w:rsidRPr="002D543E">
        <w:rPr>
          <w:sz w:val="16"/>
        </w:rPr>
        <w:t xml:space="preserve"> “</w:t>
      </w:r>
      <w:r w:rsidRPr="00E20CBF">
        <w:rPr>
          <w:rStyle w:val="Emphasis"/>
          <w:highlight w:val="green"/>
        </w:rPr>
        <w:t>repeal</w:t>
      </w:r>
      <w:r w:rsidRPr="002D543E">
        <w:rPr>
          <w:rStyle w:val="StyleUnderline"/>
        </w:rPr>
        <w:t xml:space="preserve"> Joe </w:t>
      </w:r>
      <w:r w:rsidRPr="00E20CBF">
        <w:rPr>
          <w:rStyle w:val="StyleUnderline"/>
          <w:highlight w:val="green"/>
        </w:rPr>
        <w:t>Biden’s</w:t>
      </w:r>
      <w:r w:rsidRPr="002D543E">
        <w:rPr>
          <w:rStyle w:val="StyleUnderline"/>
        </w:rPr>
        <w:t xml:space="preserve"> dangerous </w:t>
      </w:r>
      <w:r w:rsidRPr="00E20CBF">
        <w:rPr>
          <w:rStyle w:val="Emphasis"/>
          <w:highlight w:val="green"/>
        </w:rPr>
        <w:t>Ex</w:t>
      </w:r>
      <w:r w:rsidRPr="002D543E">
        <w:rPr>
          <w:rStyle w:val="StyleUnderline"/>
        </w:rPr>
        <w:t xml:space="preserve">ecutive </w:t>
      </w:r>
      <w:r w:rsidRPr="00E20CBF">
        <w:rPr>
          <w:rStyle w:val="Emphasis"/>
          <w:highlight w:val="green"/>
        </w:rPr>
        <w:t>O</w:t>
      </w:r>
      <w:r w:rsidRPr="002D543E">
        <w:rPr>
          <w:rStyle w:val="StyleUnderline"/>
        </w:rPr>
        <w:t>rder that hinders AI Innovation</w:t>
      </w:r>
      <w:r w:rsidRPr="002D543E">
        <w:rPr>
          <w:sz w:val="16"/>
        </w:rPr>
        <w:t xml:space="preserve">, and imposes Radical Leftwing ideas on the development of this technology. In its place, Republicans support AI Development rooted in Free Speech and Human Flourishing.” It remains to be seen which parts of the AI Order President-elect Trump will repeal, especially since some aspects — such as the guidelines dealing with national security — enjoyed bipartisan support. However, </w:t>
      </w:r>
      <w:r w:rsidRPr="002D543E">
        <w:rPr>
          <w:rStyle w:val="StyleUnderline"/>
        </w:rPr>
        <w:t xml:space="preserve">Republicans </w:t>
      </w:r>
      <w:r w:rsidRPr="00E20CBF">
        <w:rPr>
          <w:rStyle w:val="Emphasis"/>
          <w:highlight w:val="green"/>
        </w:rPr>
        <w:t>criticized</w:t>
      </w:r>
      <w:r w:rsidRPr="002D543E">
        <w:rPr>
          <w:rStyle w:val="StyleUnderline"/>
        </w:rPr>
        <w:t xml:space="preserve"> the </w:t>
      </w:r>
      <w:r w:rsidRPr="00E20CBF">
        <w:rPr>
          <w:rStyle w:val="StyleUnderline"/>
          <w:highlight w:val="green"/>
        </w:rPr>
        <w:t>requirements</w:t>
      </w:r>
      <w:r w:rsidRPr="002D543E">
        <w:rPr>
          <w:rStyle w:val="StyleUnderline"/>
        </w:rPr>
        <w:t xml:space="preserve"> imposed on AI developers through invocation of the DPA </w:t>
      </w:r>
      <w:r w:rsidRPr="00E20CBF">
        <w:rPr>
          <w:rStyle w:val="StyleUnderline"/>
          <w:highlight w:val="green"/>
        </w:rPr>
        <w:t xml:space="preserve">as </w:t>
      </w:r>
      <w:r w:rsidRPr="00E20CBF">
        <w:rPr>
          <w:rStyle w:val="Emphasis"/>
          <w:highlight w:val="green"/>
        </w:rPr>
        <w:t>too proscriptive</w:t>
      </w:r>
      <w:r w:rsidRPr="00E20CBF">
        <w:rPr>
          <w:rStyle w:val="StyleUnderline"/>
          <w:highlight w:val="green"/>
        </w:rPr>
        <w:t xml:space="preserve"> and </w:t>
      </w:r>
      <w:r w:rsidRPr="00E20CBF">
        <w:rPr>
          <w:rStyle w:val="Emphasis"/>
          <w:highlight w:val="green"/>
        </w:rPr>
        <w:t>anti-innovation</w:t>
      </w:r>
      <w:r w:rsidRPr="002D543E">
        <w:rPr>
          <w:sz w:val="16"/>
        </w:rPr>
        <w:t xml:space="preserve">, and these requirements may therefore be a target for repeal. A November 2020 memo issued by the Office of Management and Budget (OMB) at the end of President-elect Trump’s first term also indicates that the incoming Trump administration will likely opt for a lighter regulatory approach. The memo, “Guidance for Regulation of Artificial Intelligence Applications,” adopted an innovation-friendly approach to AI: “Federal agencies must avoid regulatory or non-regulatory actions that needlessly hamper AI innovation and growth.” We also expect the Trump administration to focus less on bias and discrimination issues as they relate to AI. As just one example, the OMB Guidance to the AI Order proposed that agencies establish safeguards when assessing AI that take into account, among other matters, the impact of AI on factors contributing to algorithmic discrimination and disparate impacts, and ensure that AI advances equity, dignity and fairness. The Trump administration may conclude that those requirements need not be included in any agency AI safeguards. More generally, certain AI-related enforcement priorities are likely to be scaled back at the federal level, including scrutiny by the Federal Trade Commission (FTC), which, during the Biden administration, targeted the deceptive and unfair use of AI in several enforcement actions and sweeps, and used the remedy of “algorithmic disgorgement” (the enforced deletion of algorithms developed using illegally collected data) in a number of actions. (See our January 2, 2024, client alert “Proposed FTC Order Suggests Blueprint for AI Adoption.”) AI Legislation </w:t>
      </w:r>
      <w:r w:rsidRPr="00E20CBF">
        <w:rPr>
          <w:rStyle w:val="StyleUnderline"/>
          <w:highlight w:val="green"/>
        </w:rPr>
        <w:t xml:space="preserve">It is </w:t>
      </w:r>
      <w:r w:rsidRPr="00E20CBF">
        <w:rPr>
          <w:rStyle w:val="Emphasis"/>
          <w:highlight w:val="green"/>
        </w:rPr>
        <w:t>difficult</w:t>
      </w:r>
      <w:r w:rsidRPr="00E20CBF">
        <w:rPr>
          <w:rStyle w:val="StyleUnderline"/>
          <w:highlight w:val="green"/>
        </w:rPr>
        <w:t xml:space="preserve"> to imagine</w:t>
      </w:r>
      <w:r w:rsidRPr="002D543E">
        <w:rPr>
          <w:rStyle w:val="StyleUnderline"/>
        </w:rPr>
        <w:t xml:space="preserve"> that </w:t>
      </w:r>
      <w:r w:rsidRPr="00E20CBF">
        <w:rPr>
          <w:rStyle w:val="StyleUnderline"/>
          <w:highlight w:val="green"/>
        </w:rPr>
        <w:t xml:space="preserve">omnibus </w:t>
      </w:r>
      <w:r w:rsidRPr="00E20CBF">
        <w:rPr>
          <w:rStyle w:val="Emphasis"/>
          <w:highlight w:val="green"/>
        </w:rPr>
        <w:t>federal</w:t>
      </w:r>
      <w:r w:rsidRPr="00E20CBF">
        <w:rPr>
          <w:rStyle w:val="StyleUnderline"/>
          <w:highlight w:val="green"/>
        </w:rPr>
        <w:t xml:space="preserve"> </w:t>
      </w:r>
      <w:r w:rsidRPr="00E20CBF">
        <w:rPr>
          <w:rStyle w:val="Emphasis"/>
          <w:highlight w:val="green"/>
        </w:rPr>
        <w:t>AI legislation</w:t>
      </w:r>
      <w:r w:rsidRPr="00E20CBF">
        <w:rPr>
          <w:rStyle w:val="StyleUnderline"/>
          <w:highlight w:val="green"/>
        </w:rPr>
        <w:t xml:space="preserve"> will be enacted in the </w:t>
      </w:r>
      <w:r w:rsidRPr="00E20CBF">
        <w:rPr>
          <w:rStyle w:val="Emphasis"/>
          <w:highlight w:val="green"/>
        </w:rPr>
        <w:t>near term</w:t>
      </w:r>
      <w:r w:rsidRPr="002D543E">
        <w:rPr>
          <w:rStyle w:val="StyleUnderline"/>
        </w:rPr>
        <w:t xml:space="preserve"> given the lack of consensus</w:t>
      </w:r>
      <w:r w:rsidRPr="002D543E">
        <w:rPr>
          <w:sz w:val="16"/>
        </w:rPr>
        <w:t xml:space="preserve">, even within each party, as to what such legislation should look like. However, two sets of narrower AI bills currently pending in Congress enjoy bipartisan support and may be an early bellwether for how the next four years will play out: The AI Advancement and Reliability Act (H.R. 9497) and the Future of Artificial Intelligence Innovation Act (S. 4178), which would authorize the establishment of the AI Safety Institute, a group within the National Institute of Standards and Technology (NIST) focused on evaluating, testing and developing guidelines for AI models. The CREATE AI Act (H.R. 5077; S. 2714), which would make permanent the National Science Foundation’s National AI Research Resource pilot program. The program is currently scheduled to run through January 2026 and provides tools for AI research. While these bills have all advanced out of committee, it remains to be seen if the Trump administration will support any of them or seek any modifications. </w:t>
      </w:r>
    </w:p>
    <w:p w14:paraId="19767263" w14:textId="77777777" w:rsidR="004B242B" w:rsidRPr="002D543E" w:rsidRDefault="004B242B" w:rsidP="004B242B"/>
    <w:p w14:paraId="700EF430" w14:textId="77777777" w:rsidR="004B242B" w:rsidRPr="002D543E" w:rsidRDefault="004B242B" w:rsidP="004B242B">
      <w:pPr>
        <w:pStyle w:val="Heading4"/>
      </w:pPr>
      <w:r>
        <w:t xml:space="preserve">Comprehensive regulations are </w:t>
      </w:r>
      <w:r>
        <w:rPr>
          <w:u w:val="single"/>
        </w:rPr>
        <w:t>unlikely</w:t>
      </w:r>
      <w:r>
        <w:t>.</w:t>
      </w:r>
    </w:p>
    <w:p w14:paraId="08BAC66F" w14:textId="77777777" w:rsidR="004B242B" w:rsidRDefault="004B242B" w:rsidP="004B242B">
      <w:pPr>
        <w:rPr>
          <w:shd w:val="clear" w:color="auto" w:fill="FFFFFF"/>
        </w:rPr>
      </w:pPr>
      <w:r>
        <w:rPr>
          <w:rStyle w:val="Style13ptBold"/>
        </w:rPr>
        <w:t xml:space="preserve">Neaher 25 </w:t>
      </w:r>
      <w:r>
        <w:rPr>
          <w:rStyle w:val="Style13ptBold"/>
          <w:b w:val="0"/>
          <w:bCs w:val="0"/>
        </w:rPr>
        <w:t>–</w:t>
      </w:r>
      <w:r w:rsidRPr="00DF7BBF">
        <w:rPr>
          <w:rStyle w:val="Style13ptBold"/>
          <w:b w:val="0"/>
          <w:bCs w:val="0"/>
        </w:rPr>
        <w:t xml:space="preserve"> </w:t>
      </w:r>
      <w:r>
        <w:rPr>
          <w:shd w:val="clear" w:color="auto" w:fill="FFFFFF"/>
        </w:rPr>
        <w:t>Research Analyst, Strategic Foresight Hub</w:t>
      </w:r>
    </w:p>
    <w:p w14:paraId="005B4082" w14:textId="77777777" w:rsidR="004B242B" w:rsidRPr="00DF7BBF" w:rsidRDefault="004B242B" w:rsidP="004B242B">
      <w:pPr>
        <w:rPr>
          <w:rStyle w:val="Style13ptBold"/>
          <w:b w:val="0"/>
          <w:bCs w:val="0"/>
          <w:sz w:val="22"/>
          <w:shd w:val="clear" w:color="auto" w:fill="FFFFFF"/>
        </w:rPr>
      </w:pPr>
      <w:r>
        <w:rPr>
          <w:shd w:val="clear" w:color="auto" w:fill="FFFFFF"/>
        </w:rPr>
        <w:t>Giulia Neaher, “</w:t>
      </w:r>
      <w:r w:rsidRPr="00DF7BBF">
        <w:rPr>
          <w:shd w:val="clear" w:color="auto" w:fill="FFFFFF"/>
        </w:rPr>
        <w:t>AI Regulation: Bigger Is Not Always Better</w:t>
      </w:r>
      <w:r>
        <w:rPr>
          <w:shd w:val="clear" w:color="auto" w:fill="FFFFFF"/>
        </w:rPr>
        <w:t xml:space="preserve">”, 7-25-2025, </w:t>
      </w:r>
      <w:r w:rsidRPr="00DF7BBF">
        <w:rPr>
          <w:shd w:val="clear" w:color="auto" w:fill="FFFFFF"/>
        </w:rPr>
        <w:t>https://www.stimson.org/2025/ai-regulation-bigger-is-not-always-better/#:~:text=Given%20lobbying%20efforts%20by%20companies,unlikely%20in%20the%20near%20future.</w:t>
      </w:r>
    </w:p>
    <w:p w14:paraId="47C666D6" w14:textId="77777777" w:rsidR="004B242B" w:rsidRDefault="004B242B" w:rsidP="004B242B">
      <w:pPr>
        <w:rPr>
          <w:sz w:val="16"/>
        </w:rPr>
      </w:pPr>
      <w:r w:rsidRPr="002D543E">
        <w:rPr>
          <w:rStyle w:val="StyleUnderline"/>
        </w:rPr>
        <w:t>At this point</w:t>
      </w:r>
      <w:r w:rsidRPr="002D543E">
        <w:rPr>
          <w:sz w:val="16"/>
        </w:rPr>
        <w:t xml:space="preserve">, the </w:t>
      </w:r>
      <w:r w:rsidRPr="00E20CBF">
        <w:rPr>
          <w:rStyle w:val="StyleUnderline"/>
          <w:highlight w:val="green"/>
        </w:rPr>
        <w:t>debate over</w:t>
      </w:r>
      <w:r w:rsidRPr="002D543E">
        <w:rPr>
          <w:sz w:val="16"/>
        </w:rPr>
        <w:t xml:space="preserve"> the merits of </w:t>
      </w:r>
      <w:r w:rsidRPr="002D543E">
        <w:rPr>
          <w:rStyle w:val="StyleUnderline"/>
        </w:rPr>
        <w:t xml:space="preserve">comprehensively </w:t>
      </w:r>
      <w:r w:rsidRPr="00E20CBF">
        <w:rPr>
          <w:rStyle w:val="StyleUnderline"/>
          <w:highlight w:val="green"/>
        </w:rPr>
        <w:t>regulating AI</w:t>
      </w:r>
      <w:r w:rsidRPr="002D543E">
        <w:rPr>
          <w:rStyle w:val="StyleUnderline"/>
        </w:rPr>
        <w:t xml:space="preserve"> in the United States </w:t>
      </w:r>
      <w:r w:rsidRPr="00E20CBF">
        <w:rPr>
          <w:rStyle w:val="StyleUnderline"/>
          <w:highlight w:val="green"/>
        </w:rPr>
        <w:t xml:space="preserve">is </w:t>
      </w:r>
      <w:r w:rsidRPr="00E20CBF">
        <w:rPr>
          <w:rStyle w:val="Emphasis"/>
          <w:highlight w:val="green"/>
        </w:rPr>
        <w:t>academic</w:t>
      </w:r>
      <w:r w:rsidRPr="002D543E">
        <w:rPr>
          <w:sz w:val="16"/>
        </w:rPr>
        <w:t xml:space="preserve">. </w:t>
      </w:r>
      <w:r w:rsidRPr="00E20CBF">
        <w:rPr>
          <w:rStyle w:val="StyleUnderline"/>
          <w:highlight w:val="green"/>
        </w:rPr>
        <w:t xml:space="preserve">Given </w:t>
      </w:r>
      <w:r w:rsidRPr="00E20CBF">
        <w:rPr>
          <w:rStyle w:val="Emphasis"/>
          <w:highlight w:val="green"/>
        </w:rPr>
        <w:t>lobbying efforts</w:t>
      </w:r>
      <w:r w:rsidRPr="002D543E">
        <w:rPr>
          <w:sz w:val="16"/>
        </w:rPr>
        <w:t xml:space="preserve"> by companies like Andreessen’s, </w:t>
      </w:r>
      <w:r w:rsidRPr="00E20CBF">
        <w:rPr>
          <w:rStyle w:val="StyleUnderline"/>
          <w:highlight w:val="green"/>
        </w:rPr>
        <w:t>discord</w:t>
      </w:r>
      <w:r w:rsidRPr="002D543E">
        <w:rPr>
          <w:rStyle w:val="StyleUnderline"/>
        </w:rPr>
        <w:t xml:space="preserve"> around AI regulation </w:t>
      </w:r>
      <w:r w:rsidRPr="00E20CBF">
        <w:rPr>
          <w:rStyle w:val="StyleUnderline"/>
          <w:highlight w:val="green"/>
        </w:rPr>
        <w:t>in Congress</w:t>
      </w:r>
      <w:r w:rsidRPr="002D543E">
        <w:rPr>
          <w:sz w:val="16"/>
        </w:rPr>
        <w:t xml:space="preserve">, </w:t>
      </w:r>
      <w:r w:rsidRPr="00E20CBF">
        <w:rPr>
          <w:rStyle w:val="StyleUnderline"/>
          <w:highlight w:val="green"/>
        </w:rPr>
        <w:t>and</w:t>
      </w:r>
      <w:r w:rsidRPr="002D543E">
        <w:rPr>
          <w:rStyle w:val="StyleUnderline"/>
        </w:rPr>
        <w:t xml:space="preserve"> the </w:t>
      </w:r>
      <w:r w:rsidRPr="00E20CBF">
        <w:rPr>
          <w:rStyle w:val="StyleUnderline"/>
          <w:highlight w:val="green"/>
        </w:rPr>
        <w:t>failure of</w:t>
      </w:r>
      <w:r w:rsidRPr="002D543E">
        <w:rPr>
          <w:rStyle w:val="StyleUnderline"/>
        </w:rPr>
        <w:t xml:space="preserve"> similar </w:t>
      </w:r>
      <w:r w:rsidRPr="00E20CBF">
        <w:rPr>
          <w:rStyle w:val="StyleUnderline"/>
          <w:highlight w:val="green"/>
        </w:rPr>
        <w:t>regulatory efforts for</w:t>
      </w:r>
      <w:r w:rsidRPr="002D543E">
        <w:rPr>
          <w:rStyle w:val="StyleUnderline"/>
        </w:rPr>
        <w:t xml:space="preserve"> digital </w:t>
      </w:r>
      <w:r w:rsidRPr="00E20CBF">
        <w:rPr>
          <w:rStyle w:val="Emphasis"/>
          <w:highlight w:val="green"/>
        </w:rPr>
        <w:t>privacy</w:t>
      </w:r>
      <w:r w:rsidRPr="002D543E">
        <w:rPr>
          <w:sz w:val="16"/>
        </w:rPr>
        <w:t xml:space="preserve">, </w:t>
      </w:r>
      <w:r w:rsidRPr="002D543E">
        <w:rPr>
          <w:rStyle w:val="StyleUnderline"/>
        </w:rPr>
        <w:t xml:space="preserve">a </w:t>
      </w:r>
      <w:r w:rsidRPr="00E20CBF">
        <w:rPr>
          <w:rStyle w:val="Emphasis"/>
          <w:highlight w:val="green"/>
        </w:rPr>
        <w:t>comprehensive</w:t>
      </w:r>
      <w:r w:rsidRPr="00E20CBF">
        <w:rPr>
          <w:rStyle w:val="StyleUnderline"/>
          <w:highlight w:val="green"/>
        </w:rPr>
        <w:t xml:space="preserve"> </w:t>
      </w:r>
      <w:r w:rsidRPr="00E20CBF">
        <w:rPr>
          <w:rStyle w:val="Emphasis"/>
          <w:highlight w:val="green"/>
        </w:rPr>
        <w:t>federal law</w:t>
      </w:r>
      <w:r w:rsidRPr="00E20CBF">
        <w:rPr>
          <w:rStyle w:val="StyleUnderline"/>
          <w:highlight w:val="green"/>
        </w:rPr>
        <w:t xml:space="preserve"> is highly </w:t>
      </w:r>
      <w:r w:rsidRPr="00E20CBF">
        <w:rPr>
          <w:rStyle w:val="Emphasis"/>
          <w:highlight w:val="green"/>
        </w:rPr>
        <w:t>unlikely</w:t>
      </w:r>
      <w:r w:rsidRPr="002D543E">
        <w:rPr>
          <w:rStyle w:val="StyleUnderline"/>
        </w:rPr>
        <w:t xml:space="preserve"> in the near future</w:t>
      </w:r>
      <w:r w:rsidRPr="002D543E">
        <w:rPr>
          <w:sz w:val="16"/>
        </w:rPr>
        <w:t>. Nonetheless, some members of Congress agree on the need to regulate certain aspects of AI. Notably, a consensus emerged on Non-Consensual Intimate Imagery (NCII),1 leading to the passage of the TAKE IT DOWN Act in early 2025. Absent a comprehensive congressional mandate, the regulatory landscape in the United States is likely to continue to consist of similarly specific regulations at the federal level as well as the growing hodgepodge of state regulations.</w:t>
      </w:r>
    </w:p>
    <w:p w14:paraId="2163EEA5" w14:textId="77777777" w:rsidR="004B242B" w:rsidRDefault="004B242B" w:rsidP="004B242B"/>
    <w:p w14:paraId="11C6FC12" w14:textId="77777777" w:rsidR="004B242B" w:rsidRPr="008C073B" w:rsidRDefault="004B242B" w:rsidP="004B242B">
      <w:pPr>
        <w:rPr>
          <w:rStyle w:val="StyleUnderline"/>
        </w:rPr>
      </w:pPr>
    </w:p>
    <w:p w14:paraId="19C106FF" w14:textId="77777777" w:rsidR="004B242B" w:rsidRDefault="004B242B" w:rsidP="004B242B">
      <w:pPr>
        <w:pStyle w:val="Heading3"/>
      </w:pPr>
      <w:r>
        <w:t>AT: Innovation---1NR</w:t>
      </w:r>
    </w:p>
    <w:p w14:paraId="58C8CE74" w14:textId="77777777" w:rsidR="004B242B" w:rsidRDefault="004B242B" w:rsidP="004B242B">
      <w:pPr>
        <w:pStyle w:val="Heading4"/>
      </w:pPr>
      <w:r>
        <w:t xml:space="preserve">BUT it concedes </w:t>
      </w:r>
      <w:r>
        <w:rPr>
          <w:u w:val="single"/>
        </w:rPr>
        <w:t xml:space="preserve">perception </w:t>
      </w:r>
      <w:r>
        <w:t xml:space="preserve">would </w:t>
      </w:r>
      <w:r>
        <w:rPr>
          <w:u w:val="single"/>
        </w:rPr>
        <w:t xml:space="preserve">crush </w:t>
      </w:r>
      <w:r>
        <w:t xml:space="preserve">innovation AND is about </w:t>
      </w:r>
      <w:r>
        <w:rPr>
          <w:u w:val="single"/>
        </w:rPr>
        <w:t xml:space="preserve">environmental </w:t>
      </w:r>
      <w:r>
        <w:t>regs.</w:t>
      </w:r>
    </w:p>
    <w:p w14:paraId="2AA50F49" w14:textId="77777777" w:rsidR="004B242B" w:rsidRPr="00B350F5" w:rsidRDefault="004B242B" w:rsidP="004B242B">
      <w:r w:rsidRPr="00B350F5">
        <w:rPr>
          <w:rStyle w:val="Style13ptBold"/>
          <w:highlight w:val="green"/>
        </w:rPr>
        <w:t>Holmstrom ’25</w:t>
      </w:r>
      <w:r>
        <w:t xml:space="preserve"> [Jonny, Karin Vayrynen, Leif Sundberg, Heidi Hietala, and Arto Lanamaki; August 29; Professor of Informatics at Umea University, Ph.D. from Umea University; Researcher at the University of Oulu; Professor of Information Systems at Umea University; Postdoctoral Researcher in Empirical Software Engineering at the University of Oulu; Ph.D. in Computer Science and Postdoctoral Researcher, University of Oulu; Business Horizons, “Guardrails, Not Barriers: Navigating AI Act Readiness,” </w:t>
      </w:r>
      <w:r w:rsidRPr="00D744F6">
        <w:t>https://www.sciencedirect.com/science/article/pii/S0007681325001387</w:t>
      </w:r>
      <w:r>
        <w:t xml:space="preserve">] </w:t>
      </w:r>
    </w:p>
    <w:p w14:paraId="19482084" w14:textId="77777777" w:rsidR="004B242B" w:rsidRPr="00056FB9" w:rsidRDefault="004B242B" w:rsidP="004B242B">
      <w:pPr>
        <w:rPr>
          <w:sz w:val="16"/>
        </w:rPr>
      </w:pPr>
      <w:r w:rsidRPr="00076835">
        <w:rPr>
          <w:rStyle w:val="StyleUnderline"/>
          <w:highlight w:val="green"/>
        </w:rPr>
        <w:t xml:space="preserve">Managers often </w:t>
      </w:r>
      <w:r w:rsidRPr="00076835">
        <w:rPr>
          <w:rStyle w:val="Emphasis"/>
          <w:highlight w:val="green"/>
        </w:rPr>
        <w:t>perceive</w:t>
      </w:r>
      <w:r w:rsidRPr="00076835">
        <w:rPr>
          <w:rStyle w:val="StyleUnderline"/>
          <w:highlight w:val="green"/>
        </w:rPr>
        <w:t xml:space="preserve"> new regulations as </w:t>
      </w:r>
      <w:r w:rsidRPr="00076835">
        <w:rPr>
          <w:rStyle w:val="Emphasis"/>
          <w:highlight w:val="green"/>
        </w:rPr>
        <w:t>barriers</w:t>
      </w:r>
      <w:r w:rsidRPr="00076835">
        <w:rPr>
          <w:rStyle w:val="StyleUnderline"/>
          <w:highlight w:val="green"/>
        </w:rPr>
        <w:t xml:space="preserve"> to innovation</w:t>
      </w:r>
      <w:r w:rsidRPr="00056FB9">
        <w:rPr>
          <w:sz w:val="16"/>
        </w:rPr>
        <w:t xml:space="preserve">. While this can be the case, it does not have to be; </w:t>
      </w:r>
      <w:r w:rsidRPr="000C0E6D">
        <w:rPr>
          <w:rStyle w:val="StyleUnderline"/>
        </w:rPr>
        <w:t>regulations</w:t>
      </w:r>
      <w:r w:rsidRPr="00056FB9">
        <w:rPr>
          <w:sz w:val="16"/>
        </w:rPr>
        <w:t xml:space="preserve"> can </w:t>
      </w:r>
      <w:r w:rsidRPr="000C0E6D">
        <w:rPr>
          <w:rStyle w:val="StyleUnderline"/>
        </w:rPr>
        <w:t xml:space="preserve">also foster </w:t>
      </w:r>
      <w:r w:rsidRPr="003B63E6">
        <w:rPr>
          <w:rStyle w:val="Emphasis"/>
        </w:rPr>
        <w:t>organizational innovation</w:t>
      </w:r>
      <w:r w:rsidRPr="00056FB9">
        <w:rPr>
          <w:sz w:val="16"/>
        </w:rPr>
        <w:t xml:space="preserve">. For example, Porter’s (1991) hypothesis, in the environmental context, posits that </w:t>
      </w:r>
      <w:r w:rsidRPr="00EA3A24">
        <w:rPr>
          <w:rStyle w:val="StyleUnderline"/>
          <w:highlight w:val="cyan"/>
        </w:rPr>
        <w:t>strict</w:t>
      </w:r>
      <w:r w:rsidRPr="00056FB9">
        <w:rPr>
          <w:sz w:val="16"/>
        </w:rPr>
        <w:t xml:space="preserve"> </w:t>
      </w:r>
      <w:r w:rsidRPr="00076835">
        <w:rPr>
          <w:rStyle w:val="Emphasis"/>
          <w:highlight w:val="green"/>
        </w:rPr>
        <w:t>environmental regulations</w:t>
      </w:r>
      <w:r w:rsidRPr="00FA1A54">
        <w:rPr>
          <w:rStyle w:val="StyleUnderline"/>
        </w:rPr>
        <w:t xml:space="preserve"> can </w:t>
      </w:r>
      <w:r w:rsidRPr="00EA3A24">
        <w:rPr>
          <w:rStyle w:val="Emphasis"/>
          <w:highlight w:val="cyan"/>
        </w:rPr>
        <w:t>stimulate</w:t>
      </w:r>
      <w:r w:rsidRPr="00EA3A24">
        <w:rPr>
          <w:rStyle w:val="StyleUnderline"/>
          <w:highlight w:val="cyan"/>
        </w:rPr>
        <w:t xml:space="preserve"> innovations and </w:t>
      </w:r>
      <w:r w:rsidRPr="00EA3A24">
        <w:rPr>
          <w:rStyle w:val="Emphasis"/>
          <w:highlight w:val="cyan"/>
        </w:rPr>
        <w:t>offset</w:t>
      </w:r>
      <w:r w:rsidRPr="00EA3A24">
        <w:rPr>
          <w:rStyle w:val="StyleUnderline"/>
          <w:highlight w:val="cyan"/>
        </w:rPr>
        <w:t xml:space="preserve"> compliance costs</w:t>
      </w:r>
      <w:r w:rsidRPr="00056FB9">
        <w:rPr>
          <w:sz w:val="16"/>
        </w:rPr>
        <w:t xml:space="preserve">—partially or fully—thereby </w:t>
      </w:r>
      <w:r w:rsidRPr="00EA3A24">
        <w:rPr>
          <w:rStyle w:val="StyleUnderline"/>
          <w:highlight w:val="cyan"/>
        </w:rPr>
        <w:t>enhancing</w:t>
      </w:r>
      <w:r w:rsidRPr="00660347">
        <w:rPr>
          <w:rStyle w:val="StyleUnderline"/>
        </w:rPr>
        <w:t xml:space="preserve"> organizations’ </w:t>
      </w:r>
      <w:r w:rsidRPr="00EA3A24">
        <w:rPr>
          <w:rStyle w:val="Emphasis"/>
          <w:highlight w:val="cyan"/>
        </w:rPr>
        <w:t>performance</w:t>
      </w:r>
      <w:r w:rsidRPr="00056FB9">
        <w:rPr>
          <w:sz w:val="16"/>
        </w:rPr>
        <w:t xml:space="preserve"> (Porter &amp; Van Der Linde, 1995). As they note, “by stimulating innovation, strict environmental regulations can actually enhance competitiveness” (p. 98).</w:t>
      </w:r>
    </w:p>
    <w:p w14:paraId="7F1415E1" w14:textId="77777777" w:rsidR="004B242B" w:rsidRPr="00B350F5" w:rsidRDefault="004B242B" w:rsidP="004B242B"/>
    <w:p w14:paraId="569A85BE" w14:textId="77777777" w:rsidR="004B242B" w:rsidRPr="00D00B07" w:rsidRDefault="004B242B" w:rsidP="004B242B">
      <w:pPr>
        <w:pStyle w:val="Heading4"/>
      </w:pPr>
      <w:r>
        <w:t xml:space="preserve">1. Preemptive legislation </w:t>
      </w:r>
      <w:r>
        <w:rPr>
          <w:u w:val="single"/>
        </w:rPr>
        <w:t>shuts down</w:t>
      </w:r>
      <w:r>
        <w:t xml:space="preserve"> experimentation. We can’t </w:t>
      </w:r>
      <w:r>
        <w:rPr>
          <w:u w:val="single"/>
        </w:rPr>
        <w:t>predict</w:t>
      </w:r>
      <w:r>
        <w:t xml:space="preserve"> the best regs </w:t>
      </w:r>
      <w:r>
        <w:rPr>
          <w:u w:val="single"/>
        </w:rPr>
        <w:t>in advance</w:t>
      </w:r>
      <w:r>
        <w:t xml:space="preserve">. BUT, </w:t>
      </w:r>
      <w:r>
        <w:rPr>
          <w:u w:val="single"/>
        </w:rPr>
        <w:t>gradual</w:t>
      </w:r>
      <w:r>
        <w:t xml:space="preserve">, </w:t>
      </w:r>
      <w:r>
        <w:rPr>
          <w:u w:val="single"/>
        </w:rPr>
        <w:t>judicial</w:t>
      </w:r>
      <w:r>
        <w:t xml:space="preserve"> adaptation </w:t>
      </w:r>
      <w:r>
        <w:rPr>
          <w:u w:val="single"/>
        </w:rPr>
        <w:t>solves</w:t>
      </w:r>
      <w:r>
        <w:t xml:space="preserve"> downside risks.</w:t>
      </w:r>
    </w:p>
    <w:p w14:paraId="0109B433" w14:textId="77777777" w:rsidR="004B242B" w:rsidRPr="00136621" w:rsidRDefault="004B242B" w:rsidP="004B242B">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6C52CAC3" w14:textId="77777777" w:rsidR="004B242B" w:rsidRDefault="004B242B" w:rsidP="004B242B">
      <w:r>
        <w:t>Gregory M. Dickinson, “LAW PROOFING THE FUTURE,” Forthcoming: Harvard Journal on Legislation 63, 2026, https://papers.ssrn.com/sol3/papers.cfm?abstract_id=</w:t>
      </w:r>
      <w:r w:rsidRPr="00782380">
        <w:t>5404770</w:t>
      </w:r>
    </w:p>
    <w:p w14:paraId="3F398A8F" w14:textId="77777777" w:rsidR="004B242B" w:rsidRPr="00915C86" w:rsidRDefault="004B242B" w:rsidP="004B242B">
      <w:pPr>
        <w:rPr>
          <w:sz w:val="16"/>
        </w:rPr>
      </w:pPr>
      <w:r w:rsidRPr="00115C76">
        <w:rPr>
          <w:rStyle w:val="StyleUnderline"/>
        </w:rPr>
        <w:t xml:space="preserve">The human </w:t>
      </w:r>
      <w:r w:rsidRPr="00915C86">
        <w:rPr>
          <w:rStyle w:val="StyleUnderline"/>
          <w:highlight w:val="green"/>
        </w:rPr>
        <w:t>impulse to legislate</w:t>
      </w:r>
      <w:r w:rsidRPr="00115C76">
        <w:rPr>
          <w:rStyle w:val="StyleUnderline"/>
        </w:rPr>
        <w:t xml:space="preserve"> in response to technological change</w:t>
      </w:r>
      <w:r>
        <w:rPr>
          <w:rStyle w:val="StyleUnderline"/>
        </w:rPr>
        <w:t xml:space="preserve"> </w:t>
      </w:r>
      <w:r w:rsidRPr="00915C86">
        <w:rPr>
          <w:rStyle w:val="StyleUnderline"/>
          <w:highlight w:val="green"/>
        </w:rPr>
        <w:t>is</w:t>
      </w:r>
      <w:r w:rsidRPr="00115C76">
        <w:rPr>
          <w:rStyle w:val="StyleUnderline"/>
        </w:rPr>
        <w:t xml:space="preserve"> entirely </w:t>
      </w:r>
      <w:r w:rsidRPr="00115C76">
        <w:rPr>
          <w:rStyle w:val="Emphasis"/>
        </w:rPr>
        <w:t>natural</w:t>
      </w:r>
      <w:r w:rsidRPr="00915C86">
        <w:rPr>
          <w:sz w:val="16"/>
        </w:rPr>
        <w:t xml:space="preserve">, </w:t>
      </w:r>
      <w:r w:rsidRPr="00115C76">
        <w:rPr>
          <w:rStyle w:val="Emphasis"/>
        </w:rPr>
        <w:t>but</w:t>
      </w:r>
      <w:r w:rsidRPr="00915C86">
        <w:rPr>
          <w:sz w:val="16"/>
        </w:rPr>
        <w:t xml:space="preserve"> it is very often </w:t>
      </w:r>
      <w:r w:rsidRPr="00915C86">
        <w:rPr>
          <w:rStyle w:val="Emphasis"/>
          <w:highlight w:val="green"/>
        </w:rPr>
        <w:t>misguided</w:t>
      </w:r>
      <w:r w:rsidRPr="00915C86">
        <w:rPr>
          <w:sz w:val="16"/>
        </w:rPr>
        <w:t xml:space="preserve">. Through the lenses of history, economics, and political science, this Article has urged that </w:t>
      </w:r>
      <w:r w:rsidRPr="00115C76">
        <w:rPr>
          <w:rStyle w:val="StyleUnderline"/>
        </w:rPr>
        <w:t>the default response to innovation—new statutes, new</w:t>
      </w:r>
      <w:r>
        <w:rPr>
          <w:rStyle w:val="StyleUnderline"/>
        </w:rPr>
        <w:t xml:space="preserve"> </w:t>
      </w:r>
      <w:r w:rsidRPr="00115C76">
        <w:rPr>
          <w:rStyle w:val="StyleUnderline"/>
        </w:rPr>
        <w:t>agencies, and new prohibitions of limitless variety—should be</w:t>
      </w:r>
      <w:r>
        <w:rPr>
          <w:rStyle w:val="StyleUnderline"/>
        </w:rPr>
        <w:t xml:space="preserve"> </w:t>
      </w:r>
      <w:r w:rsidRPr="00115C76">
        <w:rPr>
          <w:rStyle w:val="Emphasis"/>
        </w:rPr>
        <w:t>resisted</w:t>
      </w:r>
      <w:r w:rsidRPr="00915C86">
        <w:rPr>
          <w:sz w:val="16"/>
        </w:rPr>
        <w:t xml:space="preserve">, not merely out of caution but </w:t>
      </w:r>
      <w:r w:rsidRPr="00115C76">
        <w:rPr>
          <w:rStyle w:val="StyleUnderline"/>
        </w:rPr>
        <w:t xml:space="preserve">out of </w:t>
      </w:r>
      <w:r w:rsidRPr="00115C76">
        <w:rPr>
          <w:rStyle w:val="Emphasis"/>
        </w:rPr>
        <w:t>principle</w:t>
      </w:r>
      <w:r w:rsidRPr="00915C86">
        <w:rPr>
          <w:sz w:val="16"/>
        </w:rPr>
        <w:t xml:space="preserve">. </w:t>
      </w:r>
      <w:r w:rsidRPr="00115C76">
        <w:rPr>
          <w:rStyle w:val="StyleUnderline"/>
        </w:rPr>
        <w:t xml:space="preserve">The </w:t>
      </w:r>
      <w:r w:rsidRPr="00915C86">
        <w:rPr>
          <w:rStyle w:val="StyleUnderline"/>
          <w:highlight w:val="green"/>
        </w:rPr>
        <w:t>history of tech</w:t>
      </w:r>
      <w:r w:rsidRPr="00915C86">
        <w:rPr>
          <w:rStyle w:val="StyleUnderline"/>
        </w:rPr>
        <w:t>nological</w:t>
      </w:r>
      <w:r w:rsidRPr="00115C76">
        <w:rPr>
          <w:rStyle w:val="StyleUnderline"/>
        </w:rPr>
        <w:t xml:space="preserve"> progress </w:t>
      </w:r>
      <w:r w:rsidRPr="00915C86">
        <w:rPr>
          <w:rStyle w:val="StyleUnderline"/>
          <w:highlight w:val="green"/>
        </w:rPr>
        <w:t xml:space="preserve">is </w:t>
      </w:r>
      <w:r w:rsidRPr="00915C86">
        <w:rPr>
          <w:rStyle w:val="Emphasis"/>
          <w:highlight w:val="green"/>
        </w:rPr>
        <w:t>not</w:t>
      </w:r>
      <w:r w:rsidRPr="00115C76">
        <w:rPr>
          <w:rStyle w:val="StyleUnderline"/>
        </w:rPr>
        <w:t xml:space="preserve"> a record of </w:t>
      </w:r>
      <w:r w:rsidRPr="00915C86">
        <w:rPr>
          <w:rStyle w:val="StyleUnderline"/>
          <w:highlight w:val="green"/>
        </w:rPr>
        <w:t xml:space="preserve">disasters </w:t>
      </w:r>
      <w:r w:rsidRPr="00915C86">
        <w:rPr>
          <w:rStyle w:val="Emphasis"/>
          <w:highlight w:val="green"/>
        </w:rPr>
        <w:t>narrowly averted</w:t>
      </w:r>
      <w:r w:rsidRPr="00915C86">
        <w:rPr>
          <w:rStyle w:val="StyleUnderline"/>
          <w:highlight w:val="green"/>
        </w:rPr>
        <w:t xml:space="preserve"> by </w:t>
      </w:r>
      <w:r w:rsidRPr="00915C86">
        <w:rPr>
          <w:rStyle w:val="Emphasis"/>
          <w:highlight w:val="green"/>
        </w:rPr>
        <w:t>preemptive legislation</w:t>
      </w:r>
      <w:r w:rsidRPr="00915C86">
        <w:rPr>
          <w:sz w:val="16"/>
        </w:rPr>
        <w:t xml:space="preserve">. </w:t>
      </w:r>
      <w:r w:rsidRPr="00115C76">
        <w:rPr>
          <w:rStyle w:val="StyleUnderline"/>
        </w:rPr>
        <w:t>It is</w:t>
      </w:r>
      <w:r w:rsidRPr="00915C86">
        <w:rPr>
          <w:sz w:val="16"/>
        </w:rPr>
        <w:t xml:space="preserve">, </w:t>
      </w:r>
      <w:r w:rsidRPr="00115C76">
        <w:rPr>
          <w:rStyle w:val="Emphasis"/>
        </w:rPr>
        <w:t>instead</w:t>
      </w:r>
      <w:r w:rsidRPr="00915C86">
        <w:rPr>
          <w:sz w:val="16"/>
        </w:rPr>
        <w:t xml:space="preserve">, </w:t>
      </w:r>
      <w:r w:rsidRPr="00115C76">
        <w:rPr>
          <w:rStyle w:val="StyleUnderline"/>
        </w:rPr>
        <w:t>a chronicle of</w:t>
      </w:r>
      <w:r>
        <w:rPr>
          <w:rStyle w:val="StyleUnderline"/>
        </w:rPr>
        <w:t xml:space="preserve"> </w:t>
      </w:r>
      <w:r w:rsidRPr="00115C76">
        <w:rPr>
          <w:rStyle w:val="StyleUnderline"/>
        </w:rPr>
        <w:t>steady social change and legal adaptation</w:t>
      </w:r>
      <w:r w:rsidRPr="00915C86">
        <w:rPr>
          <w:sz w:val="16"/>
        </w:rPr>
        <w:t>—often slowly, sometimes in spurts, but effective. The challenge for lawmakers is to channel that adaptive capacity without undermining it in the name of precise control or Pyrrhic political victories. This Article thus concludes by stepping beyond critique to offer some direction for a law-proofed future. If particularized lawmaking is doomed to failure, how then should emerging technology be governed? Four principles offer a starting point.</w:t>
      </w:r>
    </w:p>
    <w:p w14:paraId="1D856E96" w14:textId="77777777" w:rsidR="004B242B" w:rsidRPr="00915C86" w:rsidRDefault="004B242B" w:rsidP="004B242B">
      <w:pPr>
        <w:rPr>
          <w:sz w:val="10"/>
          <w:szCs w:val="16"/>
        </w:rPr>
      </w:pPr>
      <w:r w:rsidRPr="00915C86">
        <w:rPr>
          <w:sz w:val="10"/>
          <w:szCs w:val="16"/>
        </w:rPr>
        <w:t>Default to Generality—First, even in the highest of high-tech industries, lawmakers should default to generality. The genius of the common law lies in its resistance to specificity. Property, tort, and contract are not obsolete doctrines awaiting replacement by algorithmically applied chapters and subchapters of the U.S. Code.</w:t>
      </w:r>
    </w:p>
    <w:p w14:paraId="22F033C8" w14:textId="77777777" w:rsidR="004B242B" w:rsidRPr="00915C86" w:rsidRDefault="004B242B" w:rsidP="004B242B">
      <w:pPr>
        <w:rPr>
          <w:sz w:val="10"/>
          <w:szCs w:val="16"/>
        </w:rPr>
      </w:pPr>
      <w:r w:rsidRPr="00915C86">
        <w:rPr>
          <w:sz w:val="10"/>
          <w:szCs w:val="16"/>
        </w:rPr>
        <w:t>They are frameworks simple, yet capacious enough to accommodate all manner of change because they are designed around relationships, not technologies. The desire for granularity—fresh statutes for social media, for generative AI, for targeted advertising—is understandable but misplaced. The law can best provide stability, certainty, and fairness only if it is allowed to apply generally, to all persons, in all contexts,216 not piecemeal according to who can exert the greatest sway among lawmakers.217 This is not a defense of the status quo for its own sake. It is a recognition that specificity and durability are in balance. To hard code today’s concerns into tomorrow’s legal environment is to invite obsolescence and inflexibility at scale. In a dynamic world, general rules endure. To allow them to operate we must resist the allure of bespoke laws tailored to current technologies.218 If a new tool causes harm, the question is not “What new law shall we make?” but “What general principles apply here?” Often, the right answer will be found not in congressional novelty but in common-law continuity.</w:t>
      </w:r>
    </w:p>
    <w:p w14:paraId="73FF377A" w14:textId="77777777" w:rsidR="004B242B" w:rsidRPr="00915C86" w:rsidRDefault="004B242B" w:rsidP="004B242B">
      <w:pPr>
        <w:rPr>
          <w:sz w:val="10"/>
          <w:szCs w:val="16"/>
        </w:rPr>
      </w:pPr>
      <w:r w:rsidRPr="00915C86">
        <w:rPr>
          <w:sz w:val="10"/>
          <w:szCs w:val="16"/>
        </w:rPr>
        <w:t>Institutional Humility—A second key principle is institutional humility—a recognition that legislatures, regulators, and experts alike operate under conditions of radical epistemic constraint. We do not know the full effects of new technologies. But more importantly, we cannot know them in advance. The knowledge problem, as articulated by Friedrick Hayek, is not merely about access to facts. It is about the structure of knowledge itself— dispersed, tacit, contextual, and emergent.219</w:t>
      </w:r>
    </w:p>
    <w:p w14:paraId="21002986" w14:textId="77777777" w:rsidR="004B242B" w:rsidRPr="00915C86" w:rsidRDefault="004B242B" w:rsidP="004B242B">
      <w:pPr>
        <w:rPr>
          <w:sz w:val="10"/>
          <w:szCs w:val="16"/>
        </w:rPr>
      </w:pPr>
      <w:r w:rsidRPr="00915C86">
        <w:rPr>
          <w:sz w:val="10"/>
          <w:szCs w:val="16"/>
        </w:rPr>
        <w:t>Our lack of knowledge calls for restraint. The public law of the future must respect its own cognitive limits. When regulators act as if they can anticipate downstream consequences, they risk freezing innovation based on upstream fears. The history of moral panics around media technologies—printing, novels, radio, comic books, television, and social media—demonstrates a pattern of fear and a recurring failure of foresight.220 Policymakers imagined catastrophe; what followed was adaptation and social betterment not because of, but in spite of their actions.221 Institutional humility requires understanding that attempts to engineer outcomes through top-down legislation often fail, not because legislators’ intentions are bad, but because the available information is insufficient. It requires recognizing that the costs of mistaken precaution can outweigh the risks of cautious permission.</w:t>
      </w:r>
    </w:p>
    <w:p w14:paraId="1E45CA3B" w14:textId="77777777" w:rsidR="004B242B" w:rsidRPr="00915C86" w:rsidRDefault="004B242B" w:rsidP="004B242B">
      <w:pPr>
        <w:rPr>
          <w:sz w:val="16"/>
        </w:rPr>
      </w:pPr>
      <w:r w:rsidRPr="00915C86">
        <w:rPr>
          <w:sz w:val="16"/>
        </w:rPr>
        <w:t xml:space="preserve">Let Courts Do Their Work—Third, </w:t>
      </w:r>
      <w:r w:rsidRPr="000F5598">
        <w:rPr>
          <w:rStyle w:val="StyleUnderline"/>
        </w:rPr>
        <w:t xml:space="preserve">the </w:t>
      </w:r>
      <w:r w:rsidRPr="00915C86">
        <w:rPr>
          <w:rStyle w:val="StyleUnderline"/>
          <w:highlight w:val="green"/>
        </w:rPr>
        <w:t>legal system must</w:t>
      </w:r>
      <w:r w:rsidRPr="000F5598">
        <w:rPr>
          <w:rStyle w:val="StyleUnderline"/>
        </w:rPr>
        <w:t xml:space="preserve"> be</w:t>
      </w:r>
      <w:r>
        <w:rPr>
          <w:rStyle w:val="StyleUnderline"/>
        </w:rPr>
        <w:t xml:space="preserve"> </w:t>
      </w:r>
      <w:r w:rsidRPr="000F5598">
        <w:rPr>
          <w:rStyle w:val="StyleUnderline"/>
        </w:rPr>
        <w:t xml:space="preserve">allowed the space and time to </w:t>
      </w:r>
      <w:r w:rsidRPr="00915C86">
        <w:rPr>
          <w:rStyle w:val="StyleUnderline"/>
          <w:highlight w:val="green"/>
        </w:rPr>
        <w:t>adapt</w:t>
      </w:r>
      <w:r w:rsidRPr="000F5598">
        <w:rPr>
          <w:rStyle w:val="StyleUnderline"/>
        </w:rPr>
        <w:t xml:space="preserve"> to change </w:t>
      </w:r>
      <w:r w:rsidRPr="00915C86">
        <w:rPr>
          <w:rStyle w:val="Emphasis"/>
          <w:highlight w:val="green"/>
        </w:rPr>
        <w:t>incrementally</w:t>
      </w:r>
      <w:r w:rsidRPr="00915C86">
        <w:rPr>
          <w:sz w:val="16"/>
        </w:rPr>
        <w:t xml:space="preserve">, </w:t>
      </w:r>
      <w:r w:rsidRPr="00915C86">
        <w:rPr>
          <w:rStyle w:val="StyleUnderline"/>
          <w:highlight w:val="green"/>
        </w:rPr>
        <w:t>via</w:t>
      </w:r>
      <w:r>
        <w:rPr>
          <w:rStyle w:val="StyleUnderline"/>
        </w:rPr>
        <w:t xml:space="preserve"> </w:t>
      </w:r>
      <w:r w:rsidRPr="000F5598">
        <w:rPr>
          <w:rStyle w:val="StyleUnderline"/>
        </w:rPr>
        <w:t>the adaptive mechanism it already contains—</w:t>
      </w:r>
      <w:r w:rsidRPr="00915C86">
        <w:rPr>
          <w:rStyle w:val="StyleUnderline"/>
          <w:highlight w:val="green"/>
        </w:rPr>
        <w:t xml:space="preserve">the </w:t>
      </w:r>
      <w:r w:rsidRPr="00915C86">
        <w:rPr>
          <w:rStyle w:val="Emphasis"/>
          <w:highlight w:val="green"/>
        </w:rPr>
        <w:t>judiciary</w:t>
      </w:r>
      <w:r w:rsidRPr="00915C86">
        <w:rPr>
          <w:sz w:val="16"/>
        </w:rPr>
        <w:t xml:space="preserve">. </w:t>
      </w:r>
      <w:r w:rsidRPr="00915C86">
        <w:rPr>
          <w:rStyle w:val="StyleUnderline"/>
          <w:highlight w:val="green"/>
        </w:rPr>
        <w:t>Courts’</w:t>
      </w:r>
      <w:r>
        <w:rPr>
          <w:rStyle w:val="StyleUnderline"/>
        </w:rPr>
        <w:t xml:space="preserve"> </w:t>
      </w:r>
      <w:r w:rsidRPr="000F5598">
        <w:rPr>
          <w:rStyle w:val="StyleUnderline"/>
        </w:rPr>
        <w:t xml:space="preserve">role being to </w:t>
      </w:r>
      <w:r w:rsidRPr="00915C86">
        <w:rPr>
          <w:rStyle w:val="StyleUnderline"/>
          <w:highlight w:val="green"/>
        </w:rPr>
        <w:t>resolve</w:t>
      </w:r>
      <w:r w:rsidRPr="000F5598">
        <w:rPr>
          <w:rStyle w:val="StyleUnderline"/>
        </w:rPr>
        <w:t xml:space="preserve"> actual </w:t>
      </w:r>
      <w:r w:rsidRPr="00915C86">
        <w:rPr>
          <w:rStyle w:val="StyleUnderline"/>
          <w:highlight w:val="green"/>
        </w:rPr>
        <w:t xml:space="preserve">disputes with </w:t>
      </w:r>
      <w:r w:rsidRPr="00915C86">
        <w:rPr>
          <w:rStyle w:val="Emphasis"/>
          <w:highlight w:val="green"/>
        </w:rPr>
        <w:t>known facts</w:t>
      </w:r>
      <w:r w:rsidRPr="000F5598">
        <w:rPr>
          <w:rStyle w:val="StyleUnderline"/>
        </w:rPr>
        <w:t xml:space="preserve"> between</w:t>
      </w:r>
      <w:r>
        <w:rPr>
          <w:rStyle w:val="StyleUnderline"/>
        </w:rPr>
        <w:t xml:space="preserve"> </w:t>
      </w:r>
      <w:r w:rsidRPr="000F5598">
        <w:rPr>
          <w:rStyle w:val="StyleUnderline"/>
        </w:rPr>
        <w:t>opposing parties</w:t>
      </w:r>
      <w:r w:rsidRPr="00915C86">
        <w:rPr>
          <w:sz w:val="16"/>
        </w:rPr>
        <w:t xml:space="preserve">, each of whom has an interest in persuading the court of its position, </w:t>
      </w:r>
      <w:r w:rsidRPr="00915C86">
        <w:rPr>
          <w:rStyle w:val="StyleUnderline"/>
          <w:highlight w:val="green"/>
        </w:rPr>
        <w:t xml:space="preserve">they are </w:t>
      </w:r>
      <w:r w:rsidRPr="00915C86">
        <w:rPr>
          <w:rStyle w:val="Emphasis"/>
          <w:highlight w:val="green"/>
        </w:rPr>
        <w:t>well situated</w:t>
      </w:r>
      <w:r w:rsidRPr="000F5598">
        <w:rPr>
          <w:rStyle w:val="StyleUnderline"/>
        </w:rPr>
        <w:t xml:space="preserve"> in contrast with</w:t>
      </w:r>
      <w:r>
        <w:rPr>
          <w:rStyle w:val="StyleUnderline"/>
        </w:rPr>
        <w:t xml:space="preserve"> </w:t>
      </w:r>
      <w:r w:rsidRPr="000F5598">
        <w:rPr>
          <w:rStyle w:val="StyleUnderline"/>
        </w:rPr>
        <w:t xml:space="preserve">forward-looking legislatures </w:t>
      </w:r>
      <w:r w:rsidRPr="00915C86">
        <w:rPr>
          <w:rStyle w:val="StyleUnderline"/>
          <w:highlight w:val="green"/>
        </w:rPr>
        <w:t xml:space="preserve">to </w:t>
      </w:r>
      <w:r w:rsidRPr="00915C86">
        <w:rPr>
          <w:rStyle w:val="Emphasis"/>
          <w:highlight w:val="green"/>
        </w:rPr>
        <w:t>gradually</w:t>
      </w:r>
      <w:r w:rsidRPr="00915C86">
        <w:rPr>
          <w:rStyle w:val="StyleUnderline"/>
          <w:highlight w:val="green"/>
        </w:rPr>
        <w:t xml:space="preserve"> </w:t>
      </w:r>
      <w:r w:rsidRPr="00915C86">
        <w:rPr>
          <w:rStyle w:val="Emphasis"/>
          <w:highlight w:val="green"/>
        </w:rPr>
        <w:t>integrate</w:t>
      </w:r>
      <w:r w:rsidRPr="000F5598">
        <w:rPr>
          <w:rStyle w:val="StyleUnderline"/>
        </w:rPr>
        <w:t xml:space="preserve"> new </w:t>
      </w:r>
      <w:r w:rsidRPr="00915C86">
        <w:rPr>
          <w:rStyle w:val="StyleUnderline"/>
          <w:highlight w:val="green"/>
        </w:rPr>
        <w:t>facts</w:t>
      </w:r>
      <w:r w:rsidRPr="000F5598">
        <w:rPr>
          <w:rStyle w:val="StyleUnderline"/>
        </w:rPr>
        <w:t xml:space="preserve"> into</w:t>
      </w:r>
      <w:r>
        <w:rPr>
          <w:rStyle w:val="StyleUnderline"/>
        </w:rPr>
        <w:t xml:space="preserve"> </w:t>
      </w:r>
      <w:r w:rsidRPr="000F5598">
        <w:rPr>
          <w:rStyle w:val="StyleUnderline"/>
        </w:rPr>
        <w:t>existing law without reengineering the law’s fundamental</w:t>
      </w:r>
      <w:r>
        <w:rPr>
          <w:rStyle w:val="StyleUnderline"/>
        </w:rPr>
        <w:t xml:space="preserve"> </w:t>
      </w:r>
      <w:r w:rsidRPr="000F5598">
        <w:rPr>
          <w:rStyle w:val="StyleUnderline"/>
        </w:rPr>
        <w:t>architecture</w:t>
      </w:r>
      <w:r w:rsidRPr="00915C86">
        <w:rPr>
          <w:sz w:val="16"/>
        </w:rPr>
        <w:t xml:space="preserve">. </w:t>
      </w:r>
      <w:r w:rsidRPr="000F5598">
        <w:rPr>
          <w:rStyle w:val="StyleUnderline"/>
        </w:rPr>
        <w:t xml:space="preserve">They do so </w:t>
      </w:r>
      <w:r w:rsidRPr="00915C86">
        <w:rPr>
          <w:rStyle w:val="Emphasis"/>
          <w:highlight w:val="green"/>
        </w:rPr>
        <w:t>not</w:t>
      </w:r>
      <w:r w:rsidRPr="00915C86">
        <w:rPr>
          <w:rStyle w:val="StyleUnderline"/>
          <w:highlight w:val="green"/>
        </w:rPr>
        <w:t xml:space="preserve"> by </w:t>
      </w:r>
      <w:r w:rsidRPr="00915C86">
        <w:rPr>
          <w:rStyle w:val="Emphasis"/>
          <w:highlight w:val="green"/>
        </w:rPr>
        <w:t>inventing</w:t>
      </w:r>
      <w:r w:rsidRPr="00915C86">
        <w:rPr>
          <w:rStyle w:val="StyleUnderline"/>
          <w:highlight w:val="green"/>
        </w:rPr>
        <w:t xml:space="preserve"> </w:t>
      </w:r>
      <w:r w:rsidRPr="00915C86">
        <w:rPr>
          <w:rStyle w:val="Emphasis"/>
          <w:highlight w:val="green"/>
        </w:rPr>
        <w:t>new rules</w:t>
      </w:r>
      <w:r w:rsidRPr="000F5598">
        <w:rPr>
          <w:rStyle w:val="StyleUnderline"/>
        </w:rPr>
        <w:t xml:space="preserve"> for each new</w:t>
      </w:r>
      <w:r>
        <w:rPr>
          <w:rStyle w:val="StyleUnderline"/>
        </w:rPr>
        <w:t xml:space="preserve"> </w:t>
      </w:r>
      <w:r w:rsidRPr="000F5598">
        <w:rPr>
          <w:rStyle w:val="StyleUnderline"/>
        </w:rPr>
        <w:t>technology</w:t>
      </w:r>
      <w:r w:rsidRPr="00915C86">
        <w:rPr>
          <w:sz w:val="16"/>
        </w:rPr>
        <w:t xml:space="preserve">, </w:t>
      </w:r>
      <w:r w:rsidRPr="00915C86">
        <w:rPr>
          <w:rStyle w:val="StyleUnderline"/>
          <w:highlight w:val="green"/>
        </w:rPr>
        <w:t xml:space="preserve">but by </w:t>
      </w:r>
      <w:r w:rsidRPr="00915C86">
        <w:rPr>
          <w:rStyle w:val="Emphasis"/>
          <w:highlight w:val="green"/>
        </w:rPr>
        <w:t>applying</w:t>
      </w:r>
      <w:r w:rsidRPr="00915C86">
        <w:rPr>
          <w:rStyle w:val="StyleUnderline"/>
          <w:highlight w:val="green"/>
        </w:rPr>
        <w:t xml:space="preserve"> </w:t>
      </w:r>
      <w:r w:rsidRPr="00915C86">
        <w:rPr>
          <w:rStyle w:val="Emphasis"/>
          <w:highlight w:val="green"/>
        </w:rPr>
        <w:t>existing ones</w:t>
      </w:r>
      <w:r w:rsidRPr="000F5598">
        <w:rPr>
          <w:rStyle w:val="StyleUnderline"/>
        </w:rPr>
        <w:t xml:space="preserve"> to novel contexts</w:t>
      </w:r>
      <w:r w:rsidRPr="00915C86">
        <w:rPr>
          <w:sz w:val="16"/>
        </w:rPr>
        <w:t>. The doctrines of trespass, negligence, products liability, fiduciary duty, misrepresentation, and fraudulent inducement of contract are not frozen. They are frameworks designed to accommodate change and all manner of social wrongs, both those known and those still unknown.</w:t>
      </w:r>
    </w:p>
    <w:p w14:paraId="766BF706" w14:textId="77777777" w:rsidR="004B242B" w:rsidRPr="00915C86" w:rsidRDefault="004B242B" w:rsidP="004B242B">
      <w:pPr>
        <w:rPr>
          <w:sz w:val="16"/>
        </w:rPr>
      </w:pPr>
      <w:r w:rsidRPr="00915C86">
        <w:rPr>
          <w:sz w:val="16"/>
        </w:rPr>
        <w:t xml:space="preserve">Richard Epstein has called this the “static conception” of the common law, and he is right to emphasize the law’s continuity both as a descriptive and prescriptive matter. But the term can also be misleading. </w:t>
      </w:r>
      <w:r w:rsidRPr="000F5598">
        <w:rPr>
          <w:rStyle w:val="StyleUnderline"/>
        </w:rPr>
        <w:t>Static does not mean stagnant</w:t>
      </w:r>
      <w:r w:rsidRPr="00915C86">
        <w:rPr>
          <w:sz w:val="16"/>
        </w:rPr>
        <w:t xml:space="preserve">. </w:t>
      </w:r>
      <w:r w:rsidRPr="000F5598">
        <w:rPr>
          <w:rStyle w:val="StyleUnderline"/>
        </w:rPr>
        <w:t>It means stable enough</w:t>
      </w:r>
      <w:r>
        <w:rPr>
          <w:rStyle w:val="StyleUnderline"/>
        </w:rPr>
        <w:t xml:space="preserve"> </w:t>
      </w:r>
      <w:r w:rsidRPr="000F5598">
        <w:rPr>
          <w:rStyle w:val="StyleUnderline"/>
        </w:rPr>
        <w:t xml:space="preserve">to allow society to change </w:t>
      </w:r>
      <w:r w:rsidRPr="000F5598">
        <w:rPr>
          <w:rStyle w:val="Emphasis"/>
        </w:rPr>
        <w:t>without</w:t>
      </w:r>
      <w:r w:rsidRPr="000F5598">
        <w:rPr>
          <w:rStyle w:val="StyleUnderline"/>
        </w:rPr>
        <w:t xml:space="preserve"> requiring the law to </w:t>
      </w:r>
      <w:r w:rsidRPr="000F5598">
        <w:rPr>
          <w:rStyle w:val="Emphasis"/>
        </w:rPr>
        <w:t>constantly</w:t>
      </w:r>
      <w:r>
        <w:rPr>
          <w:rStyle w:val="StyleUnderline"/>
        </w:rPr>
        <w:t xml:space="preserve"> </w:t>
      </w:r>
      <w:r w:rsidRPr="000F5598">
        <w:rPr>
          <w:rStyle w:val="Emphasis"/>
        </w:rPr>
        <w:t>remake</w:t>
      </w:r>
      <w:r w:rsidRPr="000F5598">
        <w:rPr>
          <w:rStyle w:val="StyleUnderline"/>
        </w:rPr>
        <w:t xml:space="preserve"> itself</w:t>
      </w:r>
      <w:r w:rsidRPr="00915C86">
        <w:rPr>
          <w:sz w:val="16"/>
        </w:rPr>
        <w:t xml:space="preserve">.222 It is the legislature more often than the judiciary that imagines that each new tool demands a new rule. Indeed, </w:t>
      </w:r>
      <w:r w:rsidRPr="000F5598">
        <w:rPr>
          <w:rStyle w:val="StyleUnderline"/>
        </w:rPr>
        <w:t>the</w:t>
      </w:r>
      <w:r>
        <w:rPr>
          <w:rStyle w:val="StyleUnderline"/>
        </w:rPr>
        <w:t xml:space="preserve"> </w:t>
      </w:r>
      <w:r w:rsidRPr="00915C86">
        <w:rPr>
          <w:rStyle w:val="Emphasis"/>
        </w:rPr>
        <w:t>power</w:t>
      </w:r>
      <w:r w:rsidRPr="00915C86">
        <w:rPr>
          <w:rStyle w:val="StyleUnderline"/>
        </w:rPr>
        <w:t xml:space="preserve"> of the judiciary lies </w:t>
      </w:r>
      <w:r w:rsidRPr="00915C86">
        <w:rPr>
          <w:rStyle w:val="Emphasis"/>
        </w:rPr>
        <w:t>precisely</w:t>
      </w:r>
      <w:r w:rsidRPr="00915C86">
        <w:rPr>
          <w:rStyle w:val="StyleUnderline"/>
        </w:rPr>
        <w:t xml:space="preserve"> in its capacity to adjudicate the unknown without attempting to control it</w:t>
      </w:r>
      <w:r w:rsidRPr="00915C86">
        <w:rPr>
          <w:sz w:val="16"/>
        </w:rPr>
        <w:t xml:space="preserve">. </w:t>
      </w:r>
      <w:r w:rsidRPr="00915C86">
        <w:rPr>
          <w:rStyle w:val="StyleUnderline"/>
          <w:highlight w:val="green"/>
        </w:rPr>
        <w:t xml:space="preserve">Litigation is </w:t>
      </w:r>
      <w:r w:rsidRPr="00915C86">
        <w:rPr>
          <w:rStyle w:val="Emphasis"/>
          <w:highlight w:val="green"/>
        </w:rPr>
        <w:t>retrospective</w:t>
      </w:r>
      <w:r w:rsidRPr="00915C86">
        <w:rPr>
          <w:sz w:val="16"/>
        </w:rPr>
        <w:t xml:space="preserve">, </w:t>
      </w:r>
      <w:r w:rsidRPr="00915C86">
        <w:rPr>
          <w:rStyle w:val="Emphasis"/>
          <w:highlight w:val="green"/>
        </w:rPr>
        <w:t>fact-sensitive</w:t>
      </w:r>
      <w:r w:rsidRPr="00915C86">
        <w:rPr>
          <w:sz w:val="16"/>
        </w:rPr>
        <w:t xml:space="preserve">, </w:t>
      </w:r>
      <w:r w:rsidRPr="00915C86">
        <w:rPr>
          <w:rStyle w:val="StyleUnderline"/>
          <w:highlight w:val="green"/>
        </w:rPr>
        <w:t xml:space="preserve">and </w:t>
      </w:r>
      <w:r w:rsidRPr="00915C86">
        <w:rPr>
          <w:rStyle w:val="Emphasis"/>
          <w:highlight w:val="green"/>
        </w:rPr>
        <w:t>limited</w:t>
      </w:r>
      <w:r w:rsidRPr="00915C86">
        <w:rPr>
          <w:rStyle w:val="StyleUnderline"/>
          <w:highlight w:val="green"/>
        </w:rPr>
        <w:t xml:space="preserve"> in </w:t>
      </w:r>
      <w:r w:rsidRPr="00915C86">
        <w:rPr>
          <w:rStyle w:val="Emphasis"/>
          <w:highlight w:val="green"/>
        </w:rPr>
        <w:t>scope</w:t>
      </w:r>
      <w:r w:rsidRPr="00915C86">
        <w:rPr>
          <w:sz w:val="16"/>
        </w:rPr>
        <w:t xml:space="preserve">. </w:t>
      </w:r>
      <w:r w:rsidRPr="000F5598">
        <w:rPr>
          <w:rStyle w:val="StyleUnderline"/>
        </w:rPr>
        <w:t>It</w:t>
      </w:r>
      <w:r w:rsidRPr="00915C86">
        <w:rPr>
          <w:sz w:val="16"/>
        </w:rPr>
        <w:t xml:space="preserve">, </w:t>
      </w:r>
      <w:r w:rsidRPr="000F5598">
        <w:rPr>
          <w:rStyle w:val="Emphasis"/>
        </w:rPr>
        <w:t>not</w:t>
      </w:r>
      <w:r>
        <w:rPr>
          <w:rStyle w:val="StyleUnderline"/>
        </w:rPr>
        <w:t xml:space="preserve"> </w:t>
      </w:r>
      <w:r w:rsidRPr="000F5598">
        <w:rPr>
          <w:rStyle w:val="StyleUnderline"/>
        </w:rPr>
        <w:t>prescriptive legislation</w:t>
      </w:r>
      <w:r w:rsidRPr="00915C86">
        <w:rPr>
          <w:sz w:val="16"/>
        </w:rPr>
        <w:t xml:space="preserve">, </w:t>
      </w:r>
      <w:r w:rsidRPr="000F5598">
        <w:rPr>
          <w:rStyle w:val="StyleUnderline"/>
        </w:rPr>
        <w:t>should be the leading tool of governance in</w:t>
      </w:r>
      <w:r>
        <w:rPr>
          <w:rStyle w:val="StyleUnderline"/>
        </w:rPr>
        <w:t xml:space="preserve"> </w:t>
      </w:r>
      <w:r w:rsidRPr="000F5598">
        <w:rPr>
          <w:rStyle w:val="StyleUnderline"/>
        </w:rPr>
        <w:t>a world of experimentation</w:t>
      </w:r>
      <w:r w:rsidRPr="00915C86">
        <w:rPr>
          <w:sz w:val="16"/>
        </w:rPr>
        <w:t>.</w:t>
      </w:r>
    </w:p>
    <w:p w14:paraId="26F086DC" w14:textId="77777777" w:rsidR="004B242B" w:rsidRPr="00915C86" w:rsidRDefault="004B242B" w:rsidP="004B242B">
      <w:pPr>
        <w:rPr>
          <w:sz w:val="16"/>
        </w:rPr>
      </w:pPr>
      <w:r w:rsidRPr="000F5598">
        <w:rPr>
          <w:rStyle w:val="StyleUnderline"/>
        </w:rPr>
        <w:t xml:space="preserve">Let Innovation Proceed by Default—Finally, </w:t>
      </w:r>
      <w:r w:rsidRPr="00915C86">
        <w:rPr>
          <w:rStyle w:val="StyleUnderline"/>
        </w:rPr>
        <w:t>we should</w:t>
      </w:r>
      <w:r w:rsidRPr="000F5598">
        <w:rPr>
          <w:rStyle w:val="StyleUnderline"/>
        </w:rPr>
        <w:t xml:space="preserve"> resist the</w:t>
      </w:r>
      <w:r>
        <w:rPr>
          <w:rStyle w:val="StyleUnderline"/>
        </w:rPr>
        <w:t xml:space="preserve"> </w:t>
      </w:r>
      <w:r w:rsidRPr="000F5598">
        <w:rPr>
          <w:rStyle w:val="StyleUnderline"/>
        </w:rPr>
        <w:t>increasingly common view that innovation must earn its legality in</w:t>
      </w:r>
      <w:r>
        <w:rPr>
          <w:rStyle w:val="StyleUnderline"/>
        </w:rPr>
        <w:t xml:space="preserve"> </w:t>
      </w:r>
      <w:r w:rsidRPr="000F5598">
        <w:rPr>
          <w:rStyle w:val="StyleUnderline"/>
        </w:rPr>
        <w:t>advance</w:t>
      </w:r>
      <w:r w:rsidRPr="00915C86">
        <w:rPr>
          <w:sz w:val="16"/>
        </w:rPr>
        <w:t xml:space="preserve">. The better default is the opposite: that </w:t>
      </w:r>
      <w:r w:rsidRPr="000F5598">
        <w:rPr>
          <w:rStyle w:val="StyleUnderline"/>
        </w:rPr>
        <w:t>innovation</w:t>
      </w:r>
      <w:r>
        <w:rPr>
          <w:rStyle w:val="StyleUnderline"/>
        </w:rPr>
        <w:t xml:space="preserve"> </w:t>
      </w:r>
      <w:r w:rsidRPr="000F5598">
        <w:rPr>
          <w:rStyle w:val="StyleUnderline"/>
        </w:rPr>
        <w:t xml:space="preserve">proceeds </w:t>
      </w:r>
      <w:r w:rsidRPr="000F5598">
        <w:rPr>
          <w:rStyle w:val="Emphasis"/>
        </w:rPr>
        <w:t>unless</w:t>
      </w:r>
      <w:r w:rsidRPr="000F5598">
        <w:rPr>
          <w:rStyle w:val="StyleUnderline"/>
        </w:rPr>
        <w:t xml:space="preserve"> and </w:t>
      </w:r>
      <w:r w:rsidRPr="000F5598">
        <w:rPr>
          <w:rStyle w:val="Emphasis"/>
        </w:rPr>
        <w:t>until</w:t>
      </w:r>
      <w:r w:rsidRPr="000F5598">
        <w:rPr>
          <w:rStyle w:val="StyleUnderline"/>
        </w:rPr>
        <w:t xml:space="preserve"> it demonstrably causes harm</w:t>
      </w:r>
      <w:r w:rsidRPr="00915C86">
        <w:rPr>
          <w:sz w:val="16"/>
        </w:rPr>
        <w:t>. This is the foundational premise of permissionless innovation. It is not an antilaw posture. It is a jurisprudential allocation of burdens. It says that new ideas and new technologies are presumptively allowed, that is, that the legal system will respond to real injuries when they occur, but that it will not presume them into existence beforehand.</w:t>
      </w:r>
    </w:p>
    <w:p w14:paraId="74726C20" w14:textId="77777777" w:rsidR="004B242B" w:rsidRPr="00915C86" w:rsidRDefault="004B242B" w:rsidP="004B242B">
      <w:pPr>
        <w:rPr>
          <w:sz w:val="16"/>
        </w:rPr>
      </w:pPr>
      <w:r w:rsidRPr="000F5598">
        <w:rPr>
          <w:rStyle w:val="StyleUnderline"/>
        </w:rPr>
        <w:t>The permissionless approach does not imply regulatory abdication</w:t>
      </w:r>
      <w:r w:rsidRPr="00915C86">
        <w:rPr>
          <w:sz w:val="16"/>
        </w:rPr>
        <w:t xml:space="preserve">. </w:t>
      </w:r>
      <w:r w:rsidRPr="000F5598">
        <w:rPr>
          <w:rStyle w:val="StyleUnderline"/>
        </w:rPr>
        <w:t xml:space="preserve">It implies </w:t>
      </w:r>
      <w:r w:rsidRPr="000F5598">
        <w:rPr>
          <w:rStyle w:val="Emphasis"/>
        </w:rPr>
        <w:t>sequence</w:t>
      </w:r>
      <w:r w:rsidRPr="00915C86">
        <w:rPr>
          <w:sz w:val="16"/>
        </w:rPr>
        <w:t xml:space="preserve">. </w:t>
      </w:r>
      <w:r w:rsidRPr="00260F72">
        <w:rPr>
          <w:rStyle w:val="StyleUnderline"/>
          <w:highlight w:val="green"/>
        </w:rPr>
        <w:t>It allows society to</w:t>
      </w:r>
      <w:r w:rsidRPr="000F5598">
        <w:rPr>
          <w:rStyle w:val="StyleUnderline"/>
        </w:rPr>
        <w:t xml:space="preserve"> discover the benefits of</w:t>
      </w:r>
      <w:r>
        <w:rPr>
          <w:rStyle w:val="StyleUnderline"/>
        </w:rPr>
        <w:t xml:space="preserve"> </w:t>
      </w:r>
      <w:r w:rsidRPr="00260F72">
        <w:rPr>
          <w:rStyle w:val="StyleUnderline"/>
          <w:highlight w:val="green"/>
        </w:rPr>
        <w:t>experiment</w:t>
      </w:r>
      <w:r w:rsidRPr="000F5598">
        <w:rPr>
          <w:rStyle w:val="StyleUnderline"/>
        </w:rPr>
        <w:t xml:space="preserve">ation </w:t>
      </w:r>
      <w:r w:rsidRPr="000F5598">
        <w:rPr>
          <w:rStyle w:val="Emphasis"/>
        </w:rPr>
        <w:t>before</w:t>
      </w:r>
      <w:r w:rsidRPr="000F5598">
        <w:rPr>
          <w:rStyle w:val="StyleUnderline"/>
        </w:rPr>
        <w:t xml:space="preserve"> moving to restrict it</w:t>
      </w:r>
      <w:r w:rsidRPr="00915C86">
        <w:rPr>
          <w:sz w:val="16"/>
        </w:rPr>
        <w:t xml:space="preserve">. </w:t>
      </w:r>
      <w:r w:rsidRPr="00260F72">
        <w:rPr>
          <w:rStyle w:val="StyleUnderline"/>
          <w:highlight w:val="green"/>
        </w:rPr>
        <w:t>The alt</w:t>
      </w:r>
      <w:r w:rsidRPr="00260F72">
        <w:rPr>
          <w:rStyle w:val="StyleUnderline"/>
        </w:rPr>
        <w:t>ernative</w:t>
      </w:r>
      <w:r w:rsidRPr="000F5598">
        <w:rPr>
          <w:rStyle w:val="StyleUnderline"/>
        </w:rPr>
        <w:t xml:space="preserve"> is to</w:t>
      </w:r>
      <w:r>
        <w:rPr>
          <w:rStyle w:val="StyleUnderline"/>
        </w:rPr>
        <w:t xml:space="preserve"> </w:t>
      </w:r>
      <w:r w:rsidRPr="000F5598">
        <w:rPr>
          <w:rStyle w:val="StyleUnderline"/>
        </w:rPr>
        <w:t xml:space="preserve">require innovators to secure ex ante approval—a process that </w:t>
      </w:r>
      <w:r w:rsidRPr="00260F72">
        <w:rPr>
          <w:rStyle w:val="StyleUnderline"/>
          <w:highlight w:val="green"/>
        </w:rPr>
        <w:t>will</w:t>
      </w:r>
      <w:r>
        <w:rPr>
          <w:rStyle w:val="StyleUnderline"/>
        </w:rPr>
        <w:t xml:space="preserve"> </w:t>
      </w:r>
      <w:r w:rsidRPr="00260F72">
        <w:rPr>
          <w:rStyle w:val="StyleUnderline"/>
        </w:rPr>
        <w:t>inevitably</w:t>
      </w:r>
      <w:r w:rsidRPr="000F5598">
        <w:rPr>
          <w:rStyle w:val="StyleUnderline"/>
        </w:rPr>
        <w:t xml:space="preserve"> </w:t>
      </w:r>
      <w:r w:rsidRPr="00260F72">
        <w:rPr>
          <w:rStyle w:val="Emphasis"/>
          <w:highlight w:val="green"/>
        </w:rPr>
        <w:t>entrench</w:t>
      </w:r>
      <w:r w:rsidRPr="00260F72">
        <w:rPr>
          <w:rStyle w:val="StyleUnderline"/>
          <w:highlight w:val="green"/>
        </w:rPr>
        <w:t xml:space="preserve"> </w:t>
      </w:r>
      <w:r w:rsidRPr="00260F72">
        <w:rPr>
          <w:rStyle w:val="Emphasis"/>
          <w:highlight w:val="green"/>
        </w:rPr>
        <w:t>incumbents</w:t>
      </w:r>
      <w:r w:rsidRPr="00915C86">
        <w:rPr>
          <w:sz w:val="16"/>
        </w:rPr>
        <w:t xml:space="preserve">, </w:t>
      </w:r>
      <w:r w:rsidRPr="00260F72">
        <w:rPr>
          <w:rStyle w:val="Emphasis"/>
          <w:highlight w:val="green"/>
        </w:rPr>
        <w:t>delay</w:t>
      </w:r>
      <w:r w:rsidRPr="00260F72">
        <w:rPr>
          <w:rStyle w:val="StyleUnderline"/>
          <w:highlight w:val="green"/>
        </w:rPr>
        <w:t xml:space="preserve"> entry</w:t>
      </w:r>
      <w:r w:rsidRPr="00915C86">
        <w:rPr>
          <w:sz w:val="16"/>
        </w:rPr>
        <w:t xml:space="preserve">, </w:t>
      </w:r>
      <w:r w:rsidRPr="000F5598">
        <w:rPr>
          <w:rStyle w:val="StyleUnderline"/>
        </w:rPr>
        <w:t>and suppress smallscale experimentation</w:t>
      </w:r>
      <w:r w:rsidRPr="00915C86">
        <w:rPr>
          <w:sz w:val="16"/>
        </w:rPr>
        <w:t>. This posture is especially important because the benefits of innovation are usually unorganized, distributed, and slow to surface, while the risks are often immediate, visible, and exaggerated. As Adam Thierer has emphasized, the cost of regulatory precaution is not just foregone efficiency. It is lost possibility. “When public policy is shaped by precautionary principle reasoning,” he writes, “it poses a serious threat to technological progress, economic entrepreneurialism, social adaptation, and long-run prosperity.”223</w:t>
      </w:r>
    </w:p>
    <w:p w14:paraId="64AB0F65" w14:textId="77777777" w:rsidR="004B242B" w:rsidRPr="00915C86" w:rsidRDefault="004B242B" w:rsidP="004B242B">
      <w:pPr>
        <w:rPr>
          <w:sz w:val="16"/>
        </w:rPr>
      </w:pPr>
      <w:r w:rsidRPr="00A369F9">
        <w:rPr>
          <w:rStyle w:val="StyleUnderline"/>
        </w:rPr>
        <w:t>The lesson is</w:t>
      </w:r>
      <w:r w:rsidRPr="00915C86">
        <w:rPr>
          <w:sz w:val="16"/>
        </w:rPr>
        <w:t xml:space="preserve"> not that innovation should go unregulated. It is that </w:t>
      </w:r>
      <w:r w:rsidRPr="00A369F9">
        <w:rPr>
          <w:rStyle w:val="StyleUnderline"/>
        </w:rPr>
        <w:t>legal restrictions should follow innovation</w:t>
      </w:r>
      <w:r w:rsidRPr="00915C86">
        <w:rPr>
          <w:sz w:val="16"/>
        </w:rPr>
        <w:t xml:space="preserve">, </w:t>
      </w:r>
      <w:r w:rsidRPr="00A369F9">
        <w:rPr>
          <w:rStyle w:val="Emphasis"/>
        </w:rPr>
        <w:t>not</w:t>
      </w:r>
      <w:r w:rsidRPr="00A369F9">
        <w:rPr>
          <w:rStyle w:val="StyleUnderline"/>
        </w:rPr>
        <w:t xml:space="preserve"> </w:t>
      </w:r>
      <w:r w:rsidRPr="00A369F9">
        <w:rPr>
          <w:rStyle w:val="Emphasis"/>
        </w:rPr>
        <w:t>precede</w:t>
      </w:r>
      <w:r w:rsidRPr="00A369F9">
        <w:rPr>
          <w:rStyle w:val="StyleUnderline"/>
        </w:rPr>
        <w:t xml:space="preserve"> it</w:t>
      </w:r>
      <w:r w:rsidRPr="00915C86">
        <w:rPr>
          <w:sz w:val="16"/>
        </w:rPr>
        <w:t xml:space="preserve">. If injury occurs, the law can respond through remedies—through tort, through contract, through consumer protection or public enforcement. But those </w:t>
      </w:r>
      <w:r w:rsidRPr="00A369F9">
        <w:rPr>
          <w:rStyle w:val="StyleUnderline"/>
        </w:rPr>
        <w:t xml:space="preserve">responses should come </w:t>
      </w:r>
      <w:r w:rsidRPr="00A369F9">
        <w:rPr>
          <w:rStyle w:val="Emphasis"/>
        </w:rPr>
        <w:t>after</w:t>
      </w:r>
      <w:r w:rsidRPr="00A369F9">
        <w:rPr>
          <w:rStyle w:val="StyleUnderline"/>
        </w:rPr>
        <w:t xml:space="preserve"> the </w:t>
      </w:r>
      <w:r w:rsidRPr="00A369F9">
        <w:rPr>
          <w:rStyle w:val="Emphasis"/>
        </w:rPr>
        <w:t>harm</w:t>
      </w:r>
      <w:r w:rsidRPr="00915C86">
        <w:rPr>
          <w:sz w:val="16"/>
        </w:rPr>
        <w:t xml:space="preserve">, </w:t>
      </w:r>
      <w:r w:rsidRPr="00A369F9">
        <w:rPr>
          <w:rStyle w:val="Emphasis"/>
        </w:rPr>
        <w:t>not</w:t>
      </w:r>
      <w:r>
        <w:rPr>
          <w:rStyle w:val="StyleUnderline"/>
        </w:rPr>
        <w:t xml:space="preserve"> </w:t>
      </w:r>
      <w:r w:rsidRPr="00A369F9">
        <w:rPr>
          <w:rStyle w:val="Emphasis"/>
        </w:rPr>
        <w:t>before</w:t>
      </w:r>
      <w:r w:rsidRPr="00A369F9">
        <w:rPr>
          <w:rStyle w:val="StyleUnderline"/>
        </w:rPr>
        <w:t xml:space="preserve"> the </w:t>
      </w:r>
      <w:r w:rsidRPr="00A369F9">
        <w:rPr>
          <w:rStyle w:val="Emphasis"/>
        </w:rPr>
        <w:t>idea</w:t>
      </w:r>
      <w:r w:rsidRPr="00915C86">
        <w:rPr>
          <w:sz w:val="16"/>
        </w:rPr>
        <w:t>. The case for permissionless innovation is not that technology will never produce harm. It is that human judgment— legal, ethical, commercial, social—is more effectively exercised once the shape of the problem is known. Governing the unknown through preemptive statute requires speculative fear, and speculative fear is a poor substitute for reasoned response. The general rule should be simple: innovation is allowed. If some new technology violates a duty, deceives a consumer, invades a right, or causes some other compensable harm, the law will hold the innovator accountable. But the law should not require permission in advance.</w:t>
      </w:r>
    </w:p>
    <w:p w14:paraId="117A74A1" w14:textId="77777777" w:rsidR="004B242B" w:rsidRPr="00915C86" w:rsidRDefault="004B242B" w:rsidP="004B242B">
      <w:pPr>
        <w:rPr>
          <w:sz w:val="16"/>
        </w:rPr>
      </w:pPr>
      <w:r w:rsidRPr="00915C86">
        <w:rPr>
          <w:sz w:val="16"/>
        </w:rPr>
        <w:t>* * *</w:t>
      </w:r>
    </w:p>
    <w:p w14:paraId="21D8FD49" w14:textId="77777777" w:rsidR="004B242B" w:rsidRPr="00915C86" w:rsidRDefault="004B242B" w:rsidP="004B242B">
      <w:pPr>
        <w:rPr>
          <w:sz w:val="16"/>
        </w:rPr>
      </w:pPr>
      <w:r w:rsidRPr="00915C86">
        <w:rPr>
          <w:sz w:val="16"/>
        </w:rPr>
        <w:t xml:space="preserve">Innovation, then, need not be lawless, and </w:t>
      </w:r>
      <w:r w:rsidRPr="00A369F9">
        <w:rPr>
          <w:rStyle w:val="StyleUnderline"/>
        </w:rPr>
        <w:t>the law need not be</w:t>
      </w:r>
      <w:r>
        <w:rPr>
          <w:rStyle w:val="StyleUnderline"/>
        </w:rPr>
        <w:t xml:space="preserve"> </w:t>
      </w:r>
      <w:r w:rsidRPr="00A369F9">
        <w:rPr>
          <w:rStyle w:val="StyleUnderline"/>
        </w:rPr>
        <w:t>hostile to innovation</w:t>
      </w:r>
      <w:r w:rsidRPr="00915C86">
        <w:rPr>
          <w:sz w:val="16"/>
        </w:rPr>
        <w:t xml:space="preserve">. A system committed to both liberty and progress must place its trust not in anticipatory design, but in adaptive response to human innovation. </w:t>
      </w:r>
      <w:r w:rsidRPr="00260F72">
        <w:rPr>
          <w:rStyle w:val="StyleUnderline"/>
        </w:rPr>
        <w:t>This</w:t>
      </w:r>
      <w:r w:rsidRPr="00A369F9">
        <w:rPr>
          <w:rStyle w:val="StyleUnderline"/>
        </w:rPr>
        <w:t xml:space="preserve"> is </w:t>
      </w:r>
      <w:r w:rsidRPr="00260F72">
        <w:rPr>
          <w:rStyle w:val="StyleUnderline"/>
          <w:highlight w:val="green"/>
        </w:rPr>
        <w:t xml:space="preserve">the </w:t>
      </w:r>
      <w:r w:rsidRPr="00260F72">
        <w:rPr>
          <w:rStyle w:val="Emphasis"/>
          <w:highlight w:val="green"/>
        </w:rPr>
        <w:t>genius</w:t>
      </w:r>
      <w:r w:rsidRPr="00260F72">
        <w:rPr>
          <w:rStyle w:val="StyleUnderline"/>
          <w:highlight w:val="green"/>
        </w:rPr>
        <w:t xml:space="preserve"> of </w:t>
      </w:r>
      <w:r w:rsidRPr="00260F72">
        <w:rPr>
          <w:rStyle w:val="Emphasis"/>
          <w:highlight w:val="green"/>
        </w:rPr>
        <w:t>general law</w:t>
      </w:r>
      <w:r w:rsidRPr="00A369F9">
        <w:rPr>
          <w:rStyle w:val="StyleUnderline"/>
        </w:rPr>
        <w:t xml:space="preserve">: it </w:t>
      </w:r>
      <w:r w:rsidRPr="00260F72">
        <w:rPr>
          <w:rStyle w:val="StyleUnderline"/>
          <w:highlight w:val="green"/>
        </w:rPr>
        <w:t>allows society to experiment</w:t>
      </w:r>
      <w:r w:rsidRPr="00A369F9">
        <w:rPr>
          <w:rStyle w:val="StyleUnderline"/>
        </w:rPr>
        <w:t xml:space="preserve"> boldly while preserving</w:t>
      </w:r>
      <w:r>
        <w:rPr>
          <w:rStyle w:val="StyleUnderline"/>
        </w:rPr>
        <w:t xml:space="preserve"> </w:t>
      </w:r>
      <w:r w:rsidRPr="00A369F9">
        <w:rPr>
          <w:rStyle w:val="StyleUnderline"/>
        </w:rPr>
        <w:t>the stable principles needed to resolve conflict and protect rights</w:t>
      </w:r>
      <w:r w:rsidRPr="00915C86">
        <w:rPr>
          <w:sz w:val="16"/>
        </w:rPr>
        <w:t xml:space="preserve">. </w:t>
      </w:r>
      <w:r w:rsidRPr="00260F72">
        <w:rPr>
          <w:rStyle w:val="StyleUnderline"/>
          <w:highlight w:val="green"/>
        </w:rPr>
        <w:t xml:space="preserve">Our task is </w:t>
      </w:r>
      <w:r w:rsidRPr="00260F72">
        <w:rPr>
          <w:rStyle w:val="Emphasis"/>
          <w:highlight w:val="green"/>
        </w:rPr>
        <w:t>not</w:t>
      </w:r>
      <w:r w:rsidRPr="00260F72">
        <w:rPr>
          <w:rStyle w:val="StyleUnderline"/>
          <w:highlight w:val="green"/>
        </w:rPr>
        <w:t xml:space="preserve"> to </w:t>
      </w:r>
      <w:r w:rsidRPr="00260F72">
        <w:rPr>
          <w:rStyle w:val="Emphasis"/>
          <w:highlight w:val="green"/>
        </w:rPr>
        <w:t>anticipate</w:t>
      </w:r>
      <w:r w:rsidRPr="00260F72">
        <w:rPr>
          <w:rStyle w:val="StyleUnderline"/>
          <w:highlight w:val="green"/>
        </w:rPr>
        <w:t xml:space="preserve"> the </w:t>
      </w:r>
      <w:r w:rsidRPr="00260F72">
        <w:rPr>
          <w:rStyle w:val="Emphasis"/>
          <w:highlight w:val="green"/>
        </w:rPr>
        <w:t>future</w:t>
      </w:r>
      <w:r w:rsidRPr="00260F72">
        <w:rPr>
          <w:rStyle w:val="StyleUnderline"/>
          <w:highlight w:val="green"/>
        </w:rPr>
        <w:t xml:space="preserve"> by</w:t>
      </w:r>
      <w:r w:rsidRPr="00A369F9">
        <w:rPr>
          <w:rStyle w:val="StyleUnderline"/>
        </w:rPr>
        <w:t xml:space="preserve"> code or </w:t>
      </w:r>
      <w:r w:rsidRPr="00260F72">
        <w:rPr>
          <w:rStyle w:val="StyleUnderline"/>
          <w:highlight w:val="green"/>
        </w:rPr>
        <w:t>statute</w:t>
      </w:r>
      <w:r w:rsidRPr="00915C86">
        <w:rPr>
          <w:sz w:val="16"/>
        </w:rPr>
        <w:t xml:space="preserve">, </w:t>
      </w:r>
      <w:r w:rsidRPr="00260F72">
        <w:rPr>
          <w:rStyle w:val="StyleUnderline"/>
        </w:rPr>
        <w:t>but</w:t>
      </w:r>
      <w:r w:rsidRPr="00A369F9">
        <w:rPr>
          <w:rStyle w:val="StyleUnderline"/>
        </w:rPr>
        <w:t xml:space="preserve"> </w:t>
      </w:r>
      <w:r w:rsidRPr="00260F72">
        <w:rPr>
          <w:rStyle w:val="StyleUnderline"/>
        </w:rPr>
        <w:t>to</w:t>
      </w:r>
      <w:r>
        <w:rPr>
          <w:rStyle w:val="StyleUnderline"/>
        </w:rPr>
        <w:t xml:space="preserve"> </w:t>
      </w:r>
      <w:r w:rsidRPr="00260F72">
        <w:rPr>
          <w:rStyle w:val="StyleUnderline"/>
        </w:rPr>
        <w:t>preserve</w:t>
      </w:r>
      <w:r w:rsidRPr="00A369F9">
        <w:rPr>
          <w:rStyle w:val="StyleUnderline"/>
        </w:rPr>
        <w:t xml:space="preserve"> the </w:t>
      </w:r>
      <w:r w:rsidRPr="00260F72">
        <w:rPr>
          <w:rStyle w:val="StyleUnderline"/>
        </w:rPr>
        <w:t>conditions</w:t>
      </w:r>
      <w:r w:rsidRPr="00A369F9">
        <w:rPr>
          <w:rStyle w:val="StyleUnderline"/>
        </w:rPr>
        <w:t xml:space="preserve"> under which law and society can meet that</w:t>
      </w:r>
      <w:r>
        <w:rPr>
          <w:rStyle w:val="StyleUnderline"/>
        </w:rPr>
        <w:t xml:space="preserve"> </w:t>
      </w:r>
      <w:r w:rsidRPr="00A369F9">
        <w:rPr>
          <w:rStyle w:val="StyleUnderline"/>
        </w:rPr>
        <w:t>future</w:t>
      </w:r>
      <w:r w:rsidRPr="00915C86">
        <w:rPr>
          <w:sz w:val="16"/>
        </w:rPr>
        <w:t xml:space="preserve">—one case, one controversy, and one insight at a time, building over years a body of rules that is both durable and capable of growth. In that way, the law remains a steady companion to change rather than a brittle obstacle to it. </w:t>
      </w:r>
    </w:p>
    <w:p w14:paraId="1C79A739" w14:textId="77777777" w:rsidR="004B242B" w:rsidRPr="00C05C2A" w:rsidRDefault="004B242B" w:rsidP="004B242B">
      <w:pPr>
        <w:pStyle w:val="Heading4"/>
      </w:pPr>
      <w:r>
        <w:t xml:space="preserve">2. Regulatory ossification makes regulations </w:t>
      </w:r>
      <w:r>
        <w:rPr>
          <w:u w:val="single"/>
        </w:rPr>
        <w:t>useless</w:t>
      </w:r>
      <w:r>
        <w:t xml:space="preserve"> AND </w:t>
      </w:r>
      <w:r>
        <w:rPr>
          <w:u w:val="single"/>
        </w:rPr>
        <w:t>counterproductive</w:t>
      </w:r>
      <w:r>
        <w:t xml:space="preserve"> to innovation.</w:t>
      </w:r>
    </w:p>
    <w:p w14:paraId="0210F70C" w14:textId="77777777" w:rsidR="004B242B" w:rsidRPr="00136621" w:rsidRDefault="004B242B" w:rsidP="004B242B">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5FE249D2" w14:textId="77777777" w:rsidR="004B242B" w:rsidRDefault="004B242B" w:rsidP="004B242B">
      <w:r>
        <w:t>Gregory M. Dickinson, “LAW PROOFING THE FUTURE,” Forthcoming: Harvard Journal on Legislation 63, 2026, https://papers.ssrn.com/sol3/papers.cfm?abstract_id=</w:t>
      </w:r>
      <w:r w:rsidRPr="00782380">
        <w:t>5404770</w:t>
      </w:r>
    </w:p>
    <w:p w14:paraId="0736DB8E" w14:textId="77777777" w:rsidR="004B242B" w:rsidRPr="00A93CCB" w:rsidRDefault="004B242B" w:rsidP="004B242B">
      <w:pPr>
        <w:rPr>
          <w:sz w:val="16"/>
        </w:rPr>
      </w:pPr>
      <w:r w:rsidRPr="002B1135">
        <w:rPr>
          <w:rStyle w:val="StyleUnderline"/>
        </w:rPr>
        <w:t>Legal ossification poses</w:t>
      </w:r>
      <w:r w:rsidRPr="00A93CCB">
        <w:rPr>
          <w:sz w:val="16"/>
        </w:rPr>
        <w:t xml:space="preserve"> still </w:t>
      </w:r>
      <w:r w:rsidRPr="002B1135">
        <w:rPr>
          <w:rStyle w:val="StyleUnderline"/>
        </w:rPr>
        <w:t>another problem to lawmakers in an age of technological change</w:t>
      </w:r>
      <w:r w:rsidRPr="00A93CCB">
        <w:rPr>
          <w:sz w:val="16"/>
        </w:rPr>
        <w:t xml:space="preserve">. As discussed in the prior section,198 </w:t>
      </w:r>
      <w:r w:rsidRPr="00541378">
        <w:rPr>
          <w:rStyle w:val="Emphasis"/>
          <w:highlight w:val="green"/>
        </w:rPr>
        <w:t>even</w:t>
      </w:r>
      <w:r w:rsidRPr="00541378">
        <w:rPr>
          <w:rStyle w:val="StyleUnderline"/>
          <w:highlight w:val="green"/>
        </w:rPr>
        <w:t xml:space="preserve"> </w:t>
      </w:r>
      <w:r w:rsidRPr="00541378">
        <w:rPr>
          <w:rStyle w:val="Emphasis"/>
          <w:highlight w:val="green"/>
        </w:rPr>
        <w:t>narrow</w:t>
      </w:r>
      <w:r w:rsidRPr="00A93CCB">
        <w:rPr>
          <w:sz w:val="16"/>
        </w:rPr>
        <w:t xml:space="preserve">, </w:t>
      </w:r>
      <w:r w:rsidRPr="002B1135">
        <w:rPr>
          <w:rStyle w:val="StyleUnderline"/>
        </w:rPr>
        <w:t xml:space="preserve">well-intentioned </w:t>
      </w:r>
      <w:r w:rsidRPr="00541378">
        <w:rPr>
          <w:rStyle w:val="StyleUnderline"/>
          <w:highlight w:val="green"/>
        </w:rPr>
        <w:t>laws</w:t>
      </w:r>
      <w:r w:rsidRPr="00A93CCB">
        <w:rPr>
          <w:sz w:val="16"/>
        </w:rPr>
        <w:t xml:space="preserve">, </w:t>
      </w:r>
      <w:r w:rsidRPr="00541378">
        <w:rPr>
          <w:rStyle w:val="StyleUnderline"/>
          <w:highlight w:val="green"/>
        </w:rPr>
        <w:t xml:space="preserve">can </w:t>
      </w:r>
      <w:r w:rsidRPr="00541378">
        <w:rPr>
          <w:rStyle w:val="Emphasis"/>
          <w:highlight w:val="green"/>
        </w:rPr>
        <w:t>outlive</w:t>
      </w:r>
      <w:r w:rsidRPr="002B1135">
        <w:rPr>
          <w:rStyle w:val="StyleUnderline"/>
        </w:rPr>
        <w:t xml:space="preserve"> their </w:t>
      </w:r>
      <w:r w:rsidRPr="00541378">
        <w:rPr>
          <w:rStyle w:val="StyleUnderline"/>
          <w:highlight w:val="green"/>
        </w:rPr>
        <w:t>usefulness and</w:t>
      </w:r>
      <w:r w:rsidRPr="002B1135">
        <w:rPr>
          <w:rStyle w:val="StyleUnderline"/>
        </w:rPr>
        <w:t xml:space="preserve"> come to </w:t>
      </w:r>
      <w:r w:rsidRPr="00541378">
        <w:rPr>
          <w:rStyle w:val="Emphasis"/>
          <w:highlight w:val="green"/>
        </w:rPr>
        <w:t>distort</w:t>
      </w:r>
      <w:r w:rsidRPr="00541378">
        <w:rPr>
          <w:rStyle w:val="StyleUnderline"/>
          <w:highlight w:val="green"/>
        </w:rPr>
        <w:t xml:space="preserve"> </w:t>
      </w:r>
      <w:r w:rsidRPr="00541378">
        <w:rPr>
          <w:rStyle w:val="Emphasis"/>
          <w:highlight w:val="green"/>
        </w:rPr>
        <w:t>entire domains</w:t>
      </w:r>
      <w:r w:rsidRPr="00541378">
        <w:rPr>
          <w:rStyle w:val="StyleUnderline"/>
          <w:highlight w:val="green"/>
        </w:rPr>
        <w:t xml:space="preserve"> of</w:t>
      </w:r>
      <w:r w:rsidRPr="002B1135">
        <w:rPr>
          <w:rStyle w:val="StyleUnderline"/>
        </w:rPr>
        <w:t xml:space="preserve"> conduct if the role the </w:t>
      </w:r>
      <w:r w:rsidRPr="00541378">
        <w:rPr>
          <w:rStyle w:val="Emphasis"/>
          <w:highlight w:val="green"/>
        </w:rPr>
        <w:t>tech</w:t>
      </w:r>
      <w:r w:rsidRPr="00541378">
        <w:rPr>
          <w:rStyle w:val="StyleUnderline"/>
        </w:rPr>
        <w:t>nology</w:t>
      </w:r>
      <w:r w:rsidRPr="002B1135">
        <w:rPr>
          <w:rStyle w:val="StyleUnderline"/>
        </w:rPr>
        <w:t xml:space="preserve"> they govern plays in society changes over time</w:t>
      </w:r>
      <w:r w:rsidRPr="00A93CCB">
        <w:rPr>
          <w:sz w:val="16"/>
        </w:rPr>
        <w:t xml:space="preserve">. That is a type of legal ossification, </w:t>
      </w:r>
      <w:r w:rsidRPr="002B1135">
        <w:rPr>
          <w:rStyle w:val="StyleUnderline"/>
        </w:rPr>
        <w:t xml:space="preserve">but the problem goes </w:t>
      </w:r>
      <w:r w:rsidRPr="002B1135">
        <w:rPr>
          <w:rStyle w:val="Emphasis"/>
        </w:rPr>
        <w:t>beyond</w:t>
      </w:r>
      <w:r w:rsidRPr="002B1135">
        <w:rPr>
          <w:rStyle w:val="StyleUnderline"/>
        </w:rPr>
        <w:t xml:space="preserve"> merely allowing outdated rules to persist</w:t>
      </w:r>
      <w:r w:rsidRPr="00A93CCB">
        <w:rPr>
          <w:sz w:val="16"/>
        </w:rPr>
        <w:t xml:space="preserve">. </w:t>
      </w:r>
      <w:r w:rsidRPr="002B1135">
        <w:rPr>
          <w:rStyle w:val="StyleUnderline"/>
        </w:rPr>
        <w:t>It may even prevent legal systems from accomplishing lawmaking in the first place</w:t>
      </w:r>
      <w:r w:rsidRPr="00A93CCB">
        <w:rPr>
          <w:sz w:val="16"/>
        </w:rPr>
        <w:t xml:space="preserve">. Put differently, </w:t>
      </w:r>
      <w:r w:rsidRPr="002B1135">
        <w:rPr>
          <w:rStyle w:val="StyleUnderline"/>
        </w:rPr>
        <w:t xml:space="preserve">the problem is not only that legislative and regulatory </w:t>
      </w:r>
      <w:r w:rsidRPr="00541378">
        <w:rPr>
          <w:rStyle w:val="StyleUnderline"/>
        </w:rPr>
        <w:t>law may be</w:t>
      </w:r>
      <w:r w:rsidRPr="002B1135">
        <w:rPr>
          <w:rStyle w:val="StyleUnderline"/>
        </w:rPr>
        <w:t xml:space="preserve"> </w:t>
      </w:r>
      <w:r w:rsidRPr="002B1135">
        <w:rPr>
          <w:rStyle w:val="Emphasis"/>
        </w:rPr>
        <w:t>slow</w:t>
      </w:r>
      <w:r w:rsidRPr="002B1135">
        <w:rPr>
          <w:rStyle w:val="StyleUnderline"/>
        </w:rPr>
        <w:t xml:space="preserve"> to catch up</w:t>
      </w:r>
      <w:r w:rsidRPr="00A93CCB">
        <w:rPr>
          <w:sz w:val="16"/>
        </w:rPr>
        <w:t xml:space="preserve">, </w:t>
      </w:r>
      <w:r w:rsidRPr="002B1135">
        <w:rPr>
          <w:rStyle w:val="StyleUnderline"/>
        </w:rPr>
        <w:t xml:space="preserve">but that they may be </w:t>
      </w:r>
      <w:r w:rsidRPr="00541378">
        <w:rPr>
          <w:rStyle w:val="Emphasis"/>
        </w:rPr>
        <w:t>structurally incapable</w:t>
      </w:r>
      <w:r w:rsidRPr="002B1135">
        <w:rPr>
          <w:rStyle w:val="StyleUnderline"/>
        </w:rPr>
        <w:t xml:space="preserve"> of doing so</w:t>
      </w:r>
      <w:r w:rsidRPr="00A93CCB">
        <w:rPr>
          <w:sz w:val="16"/>
        </w:rPr>
        <w:t xml:space="preserve">. The section discusses the problems that legal ossification poses in the context of rapidly changing technology, especially for laws structured as rules rather than standards. </w:t>
      </w:r>
    </w:p>
    <w:p w14:paraId="5E918E08" w14:textId="77777777" w:rsidR="004B242B" w:rsidRPr="00A93CCB" w:rsidRDefault="004B242B" w:rsidP="004B242B">
      <w:pPr>
        <w:rPr>
          <w:sz w:val="16"/>
        </w:rPr>
      </w:pPr>
      <w:r w:rsidRPr="00A93CCB">
        <w:rPr>
          <w:sz w:val="16"/>
        </w:rPr>
        <w:t>1. The Pacing Problem of Innovation and Regulation</w:t>
      </w:r>
    </w:p>
    <w:p w14:paraId="1102B2A2" w14:textId="77777777" w:rsidR="004B242B" w:rsidRPr="00A93CCB" w:rsidRDefault="004B242B" w:rsidP="004B242B">
      <w:pPr>
        <w:rPr>
          <w:sz w:val="16"/>
        </w:rPr>
      </w:pPr>
      <w:r w:rsidRPr="00A93CCB">
        <w:rPr>
          <w:sz w:val="16"/>
        </w:rPr>
        <w:t xml:space="preserve">In administrative law, </w:t>
      </w:r>
      <w:r w:rsidRPr="00541378">
        <w:rPr>
          <w:rStyle w:val="StyleUnderline"/>
          <w:highlight w:val="green"/>
        </w:rPr>
        <w:t>ossification refers to</w:t>
      </w:r>
      <w:r w:rsidRPr="002B1135">
        <w:rPr>
          <w:rStyle w:val="StyleUnderline"/>
        </w:rPr>
        <w:t xml:space="preserve"> the increasing </w:t>
      </w:r>
      <w:r w:rsidRPr="00541378">
        <w:rPr>
          <w:rStyle w:val="Emphasis"/>
          <w:highlight w:val="green"/>
        </w:rPr>
        <w:t>procedural</w:t>
      </w:r>
      <w:r w:rsidRPr="00541378">
        <w:rPr>
          <w:rStyle w:val="StyleUnderline"/>
          <w:highlight w:val="green"/>
        </w:rPr>
        <w:t xml:space="preserve"> and </w:t>
      </w:r>
      <w:r w:rsidRPr="00541378">
        <w:rPr>
          <w:rStyle w:val="Emphasis"/>
          <w:highlight w:val="green"/>
        </w:rPr>
        <w:t>institutional</w:t>
      </w:r>
      <w:r w:rsidRPr="00541378">
        <w:rPr>
          <w:rStyle w:val="StyleUnderline"/>
          <w:highlight w:val="green"/>
        </w:rPr>
        <w:t xml:space="preserve"> </w:t>
      </w:r>
      <w:r w:rsidRPr="00541378">
        <w:rPr>
          <w:rStyle w:val="Emphasis"/>
          <w:highlight w:val="green"/>
        </w:rPr>
        <w:t>rigidity</w:t>
      </w:r>
      <w:r w:rsidRPr="002B1135">
        <w:rPr>
          <w:rStyle w:val="StyleUnderline"/>
        </w:rPr>
        <w:t xml:space="preserve"> that impedes the timely development of new law</w:t>
      </w:r>
      <w:r w:rsidRPr="00A93CCB">
        <w:rPr>
          <w:sz w:val="16"/>
        </w:rPr>
        <w:t xml:space="preserve">. As Thomas McGarity described it in his foundational account, the rulemaking process has become “increasingly rigid and burdensome,” weighed down by layers of analytical mandates, judicial doctrines, and internal agency review that frustrate efforts to regulate even modest issues.199 These constraints can transform a process once envisioned as nimble and participatory into one marked by delay, overcautious drafting, and institutional inertia. The dominant view among administrative law scholars is that these </w:t>
      </w:r>
      <w:r w:rsidRPr="00541378">
        <w:rPr>
          <w:rStyle w:val="StyleUnderline"/>
          <w:highlight w:val="green"/>
        </w:rPr>
        <w:t>delays are</w:t>
      </w:r>
      <w:r w:rsidRPr="009A6A9F">
        <w:rPr>
          <w:rStyle w:val="StyleUnderline"/>
        </w:rPr>
        <w:t xml:space="preserve"> not incidental</w:t>
      </w:r>
      <w:r w:rsidRPr="00A93CCB">
        <w:rPr>
          <w:sz w:val="16"/>
        </w:rPr>
        <w:t xml:space="preserve">, </w:t>
      </w:r>
      <w:r w:rsidRPr="009A6A9F">
        <w:rPr>
          <w:rStyle w:val="StyleUnderline"/>
        </w:rPr>
        <w:t xml:space="preserve">but </w:t>
      </w:r>
      <w:r w:rsidRPr="00541378">
        <w:rPr>
          <w:rStyle w:val="Emphasis"/>
          <w:highlight w:val="green"/>
        </w:rPr>
        <w:t>structural</w:t>
      </w:r>
      <w:r w:rsidRPr="00A93CCB">
        <w:rPr>
          <w:sz w:val="16"/>
        </w:rPr>
        <w:t xml:space="preserve">, and </w:t>
      </w:r>
      <w:r w:rsidRPr="009A6A9F">
        <w:rPr>
          <w:rStyle w:val="StyleUnderline"/>
        </w:rPr>
        <w:t xml:space="preserve">symptomatic of a </w:t>
      </w:r>
      <w:r w:rsidRPr="00541378">
        <w:rPr>
          <w:rStyle w:val="StyleUnderline"/>
          <w:highlight w:val="green"/>
        </w:rPr>
        <w:t>process</w:t>
      </w:r>
      <w:r w:rsidRPr="009A6A9F">
        <w:rPr>
          <w:rStyle w:val="StyleUnderline"/>
        </w:rPr>
        <w:t xml:space="preserve"> that </w:t>
      </w:r>
      <w:r w:rsidRPr="00541378">
        <w:rPr>
          <w:rStyle w:val="StyleUnderline"/>
          <w:highlight w:val="green"/>
        </w:rPr>
        <w:t>has</w:t>
      </w:r>
      <w:r w:rsidRPr="009A6A9F">
        <w:rPr>
          <w:rStyle w:val="StyleUnderline"/>
        </w:rPr>
        <w:t xml:space="preserve"> “</w:t>
      </w:r>
      <w:r w:rsidRPr="00541378">
        <w:rPr>
          <w:rStyle w:val="StyleUnderline"/>
          <w:highlight w:val="green"/>
        </w:rPr>
        <w:t>become so</w:t>
      </w:r>
      <w:r w:rsidRPr="009A6A9F">
        <w:rPr>
          <w:rStyle w:val="StyleUnderline"/>
        </w:rPr>
        <w:t xml:space="preserve"> heavily </w:t>
      </w:r>
      <w:r w:rsidRPr="00541378">
        <w:rPr>
          <w:rStyle w:val="StyleUnderline"/>
          <w:highlight w:val="green"/>
        </w:rPr>
        <w:t>laden with</w:t>
      </w:r>
      <w:r w:rsidRPr="009A6A9F">
        <w:rPr>
          <w:rStyle w:val="StyleUnderline"/>
        </w:rPr>
        <w:t xml:space="preserve"> additional </w:t>
      </w:r>
      <w:r w:rsidRPr="00541378">
        <w:rPr>
          <w:rStyle w:val="Emphasis"/>
          <w:highlight w:val="green"/>
        </w:rPr>
        <w:t>procedures</w:t>
      </w:r>
      <w:r w:rsidRPr="009A6A9F">
        <w:rPr>
          <w:rStyle w:val="StyleUnderline"/>
        </w:rPr>
        <w:t>, analytical requirements, and external review mechanisms”</w:t>
      </w:r>
      <w:r w:rsidRPr="00A93CCB">
        <w:rPr>
          <w:sz w:val="16"/>
        </w:rPr>
        <w:t xml:space="preserve">200 </w:t>
      </w:r>
      <w:r w:rsidRPr="009A6A9F">
        <w:rPr>
          <w:rStyle w:val="StyleUnderline"/>
        </w:rPr>
        <w:t xml:space="preserve">that </w:t>
      </w:r>
      <w:r w:rsidRPr="00541378">
        <w:rPr>
          <w:rStyle w:val="StyleUnderline"/>
          <w:highlight w:val="green"/>
        </w:rPr>
        <w:t xml:space="preserve">its comparative </w:t>
      </w:r>
      <w:r w:rsidRPr="00541378">
        <w:rPr>
          <w:rStyle w:val="Emphasis"/>
          <w:highlight w:val="green"/>
        </w:rPr>
        <w:t>advantage</w:t>
      </w:r>
      <w:r w:rsidRPr="00541378">
        <w:rPr>
          <w:rStyle w:val="StyleUnderline"/>
          <w:highlight w:val="green"/>
        </w:rPr>
        <w:t xml:space="preserve"> over </w:t>
      </w:r>
      <w:r w:rsidRPr="00541378">
        <w:rPr>
          <w:rStyle w:val="Emphasis"/>
          <w:highlight w:val="green"/>
        </w:rPr>
        <w:t>case by case</w:t>
      </w:r>
      <w:r w:rsidRPr="00541378">
        <w:rPr>
          <w:rStyle w:val="StyleUnderline"/>
          <w:highlight w:val="green"/>
        </w:rPr>
        <w:t xml:space="preserve"> </w:t>
      </w:r>
      <w:r w:rsidRPr="00541378">
        <w:rPr>
          <w:rStyle w:val="Emphasis"/>
          <w:highlight w:val="green"/>
        </w:rPr>
        <w:t>adjudication</w:t>
      </w:r>
      <w:r w:rsidRPr="00541378">
        <w:rPr>
          <w:rStyle w:val="StyleUnderline"/>
          <w:highlight w:val="green"/>
        </w:rPr>
        <w:t xml:space="preserve"> has </w:t>
      </w:r>
      <w:r w:rsidRPr="00541378">
        <w:rPr>
          <w:rStyle w:val="Emphasis"/>
          <w:highlight w:val="green"/>
        </w:rPr>
        <w:t>eroded</w:t>
      </w:r>
      <w:r w:rsidRPr="00A93CCB">
        <w:rPr>
          <w:sz w:val="16"/>
        </w:rPr>
        <w:t xml:space="preserve">.201 </w:t>
      </w:r>
      <w:r w:rsidRPr="00541378">
        <w:rPr>
          <w:rStyle w:val="StyleUnderline"/>
          <w:highlight w:val="green"/>
        </w:rPr>
        <w:t xml:space="preserve">Even </w:t>
      </w:r>
      <w:r w:rsidRPr="00541378">
        <w:rPr>
          <w:rStyle w:val="Emphasis"/>
          <w:highlight w:val="green"/>
        </w:rPr>
        <w:t>routine</w:t>
      </w:r>
      <w:r w:rsidRPr="009A6A9F">
        <w:rPr>
          <w:rStyle w:val="StyleUnderline"/>
        </w:rPr>
        <w:t xml:space="preserve"> agency </w:t>
      </w:r>
      <w:r w:rsidRPr="00541378">
        <w:rPr>
          <w:rStyle w:val="StyleUnderline"/>
          <w:highlight w:val="green"/>
        </w:rPr>
        <w:t>rules</w:t>
      </w:r>
      <w:r w:rsidRPr="009A6A9F">
        <w:rPr>
          <w:rStyle w:val="StyleUnderline"/>
        </w:rPr>
        <w:t xml:space="preserve"> now </w:t>
      </w:r>
      <w:r w:rsidRPr="00541378">
        <w:rPr>
          <w:rStyle w:val="StyleUnderline"/>
          <w:highlight w:val="green"/>
        </w:rPr>
        <w:t xml:space="preserve">require </w:t>
      </w:r>
      <w:r w:rsidRPr="00541378">
        <w:rPr>
          <w:rStyle w:val="Emphasis"/>
          <w:highlight w:val="green"/>
        </w:rPr>
        <w:t>substantial</w:t>
      </w:r>
      <w:r w:rsidRPr="00541378">
        <w:rPr>
          <w:rStyle w:val="StyleUnderline"/>
          <w:highlight w:val="green"/>
        </w:rPr>
        <w:t xml:space="preserve"> </w:t>
      </w:r>
      <w:r w:rsidRPr="00541378">
        <w:rPr>
          <w:rStyle w:val="Emphasis"/>
          <w:highlight w:val="green"/>
        </w:rPr>
        <w:t>time</w:t>
      </w:r>
      <w:r w:rsidRPr="00541378">
        <w:rPr>
          <w:rStyle w:val="StyleUnderline"/>
          <w:highlight w:val="green"/>
        </w:rPr>
        <w:t xml:space="preserve"> and</w:t>
      </w:r>
      <w:r w:rsidRPr="009A6A9F">
        <w:rPr>
          <w:rStyle w:val="StyleUnderline"/>
        </w:rPr>
        <w:t xml:space="preserve"> legal </w:t>
      </w:r>
      <w:r w:rsidRPr="00541378">
        <w:rPr>
          <w:rStyle w:val="Emphasis"/>
          <w:highlight w:val="green"/>
        </w:rPr>
        <w:t>resources</w:t>
      </w:r>
      <w:r w:rsidRPr="00A93CCB">
        <w:rPr>
          <w:sz w:val="16"/>
        </w:rPr>
        <w:t xml:space="preserve">, </w:t>
      </w:r>
      <w:r w:rsidRPr="009A6A9F">
        <w:rPr>
          <w:rStyle w:val="StyleUnderline"/>
        </w:rPr>
        <w:t xml:space="preserve">as officials prepare not only for public comment but for </w:t>
      </w:r>
      <w:r w:rsidRPr="009A6A9F">
        <w:rPr>
          <w:rStyle w:val="Emphasis"/>
        </w:rPr>
        <w:t>inevitable</w:t>
      </w:r>
      <w:r w:rsidRPr="009A6A9F">
        <w:rPr>
          <w:rStyle w:val="StyleUnderline"/>
        </w:rPr>
        <w:t xml:space="preserve"> </w:t>
      </w:r>
      <w:r w:rsidRPr="009A6A9F">
        <w:rPr>
          <w:rStyle w:val="Emphasis"/>
        </w:rPr>
        <w:t>legal challenges</w:t>
      </w:r>
      <w:r w:rsidRPr="009A6A9F">
        <w:rPr>
          <w:rStyle w:val="StyleUnderline"/>
        </w:rPr>
        <w:t xml:space="preserve"> from courts</w:t>
      </w:r>
      <w:r w:rsidRPr="00A93CCB">
        <w:rPr>
          <w:sz w:val="16"/>
        </w:rPr>
        <w:t xml:space="preserve">, </w:t>
      </w:r>
      <w:r w:rsidRPr="009A6A9F">
        <w:rPr>
          <w:rStyle w:val="StyleUnderline"/>
        </w:rPr>
        <w:t>overseers</w:t>
      </w:r>
      <w:r w:rsidRPr="00A93CCB">
        <w:rPr>
          <w:sz w:val="16"/>
        </w:rPr>
        <w:t xml:space="preserve">, </w:t>
      </w:r>
      <w:r w:rsidRPr="009A6A9F">
        <w:rPr>
          <w:rStyle w:val="StyleUnderline"/>
        </w:rPr>
        <w:t>and stakeholders</w:t>
      </w:r>
      <w:r w:rsidRPr="00A93CCB">
        <w:rPr>
          <w:sz w:val="16"/>
        </w:rPr>
        <w:t xml:space="preserve"> alike.202</w:t>
      </w:r>
    </w:p>
    <w:p w14:paraId="2F8BAFA5" w14:textId="77777777" w:rsidR="004B242B" w:rsidRPr="00A93CCB" w:rsidRDefault="004B242B" w:rsidP="004B242B">
      <w:pPr>
        <w:rPr>
          <w:sz w:val="16"/>
        </w:rPr>
      </w:pPr>
      <w:r w:rsidRPr="00A93CCB">
        <w:rPr>
          <w:sz w:val="16"/>
        </w:rPr>
        <w:t xml:space="preserve">The causes of ossification are many. The cumulative layering of analytical mandates, cost-benefit requirements, environmental assessments, and executive oversight has made informal rulemaking functionally indistinct from formal adjudication in its complexity. </w:t>
      </w:r>
      <w:r w:rsidRPr="009A6A9F">
        <w:rPr>
          <w:rStyle w:val="StyleUnderline"/>
        </w:rPr>
        <w:t xml:space="preserve">Agency </w:t>
      </w:r>
      <w:r w:rsidRPr="00541378">
        <w:rPr>
          <w:rStyle w:val="StyleUnderline"/>
          <w:highlight w:val="green"/>
        </w:rPr>
        <w:t>lawyers</w:t>
      </w:r>
      <w:r w:rsidRPr="00A93CCB">
        <w:rPr>
          <w:sz w:val="16"/>
        </w:rPr>
        <w:t xml:space="preserve">, operating in what Thomas McGarity has called the “team model,” </w:t>
      </w:r>
      <w:r w:rsidRPr="009A6A9F">
        <w:rPr>
          <w:rStyle w:val="StyleUnderline"/>
        </w:rPr>
        <w:t>play a central role in this process</w:t>
      </w:r>
      <w:r w:rsidRPr="00A93CCB">
        <w:rPr>
          <w:sz w:val="16"/>
        </w:rPr>
        <w:t xml:space="preserve">, </w:t>
      </w:r>
      <w:r w:rsidRPr="009A6A9F">
        <w:rPr>
          <w:rStyle w:val="StyleUnderline"/>
        </w:rPr>
        <w:t xml:space="preserve">by working to </w:t>
      </w:r>
      <w:r w:rsidRPr="00541378">
        <w:rPr>
          <w:rStyle w:val="StyleUnderline"/>
          <w:highlight w:val="green"/>
        </w:rPr>
        <w:t>ensure</w:t>
      </w:r>
      <w:r w:rsidRPr="009A6A9F">
        <w:rPr>
          <w:rStyle w:val="StyleUnderline"/>
        </w:rPr>
        <w:t xml:space="preserve"> that proposed </w:t>
      </w:r>
      <w:r w:rsidRPr="00541378">
        <w:rPr>
          <w:rStyle w:val="StyleUnderline"/>
          <w:highlight w:val="green"/>
        </w:rPr>
        <w:t>rules are</w:t>
      </w:r>
      <w:r w:rsidRPr="009A6A9F">
        <w:rPr>
          <w:rStyle w:val="StyleUnderline"/>
        </w:rPr>
        <w:t xml:space="preserve"> </w:t>
      </w:r>
      <w:r w:rsidRPr="009A6A9F">
        <w:rPr>
          <w:rStyle w:val="Emphasis"/>
        </w:rPr>
        <w:t>not just</w:t>
      </w:r>
      <w:r w:rsidRPr="009A6A9F">
        <w:rPr>
          <w:rStyle w:val="StyleUnderline"/>
        </w:rPr>
        <w:t xml:space="preserve"> substantively defensible but </w:t>
      </w:r>
      <w:r w:rsidRPr="00541378">
        <w:rPr>
          <w:rStyle w:val="Emphasis"/>
          <w:highlight w:val="green"/>
        </w:rPr>
        <w:t>procedurally impeccable</w:t>
      </w:r>
      <w:r w:rsidRPr="00A93CCB">
        <w:rPr>
          <w:sz w:val="16"/>
        </w:rPr>
        <w:t xml:space="preserve">.203 In this context, lawyers are empowered to “veto aspects of proposed rules that they find to be unlawful” or even to reshape them “to fit their own policy preferences or what they deem to be the policy preferences of the reviewing judges.”204 </w:t>
      </w:r>
      <w:r w:rsidRPr="00541378">
        <w:rPr>
          <w:rStyle w:val="StyleUnderline"/>
          <w:highlight w:val="green"/>
        </w:rPr>
        <w:t>The result is</w:t>
      </w:r>
      <w:r w:rsidRPr="00A93CCB">
        <w:rPr>
          <w:rStyle w:val="StyleUnderline"/>
        </w:rPr>
        <w:t xml:space="preserve"> often </w:t>
      </w:r>
      <w:r w:rsidRPr="00541378">
        <w:rPr>
          <w:rStyle w:val="Emphasis"/>
          <w:highlight w:val="green"/>
        </w:rPr>
        <w:t>paralysis by anticipation</w:t>
      </w:r>
      <w:r w:rsidRPr="00A93CCB">
        <w:rPr>
          <w:rStyle w:val="StyleUnderline"/>
        </w:rPr>
        <w:t xml:space="preserve">— rules written not just for public comment but </w:t>
      </w:r>
      <w:r w:rsidRPr="00541378">
        <w:rPr>
          <w:rStyle w:val="StyleUnderline"/>
          <w:highlight w:val="green"/>
        </w:rPr>
        <w:t xml:space="preserve">for </w:t>
      </w:r>
      <w:r w:rsidRPr="00541378">
        <w:rPr>
          <w:rStyle w:val="Emphasis"/>
          <w:highlight w:val="green"/>
        </w:rPr>
        <w:t>imagined</w:t>
      </w:r>
      <w:r w:rsidRPr="00541378">
        <w:rPr>
          <w:rStyle w:val="StyleUnderline"/>
          <w:highlight w:val="green"/>
        </w:rPr>
        <w:t xml:space="preserve"> </w:t>
      </w:r>
      <w:r w:rsidRPr="00541378">
        <w:rPr>
          <w:rStyle w:val="Emphasis"/>
          <w:highlight w:val="green"/>
        </w:rPr>
        <w:t>litigation</w:t>
      </w:r>
      <w:r w:rsidRPr="00A93CCB">
        <w:rPr>
          <w:sz w:val="16"/>
        </w:rPr>
        <w:t>.</w:t>
      </w:r>
    </w:p>
    <w:p w14:paraId="1CDE08A9" w14:textId="77777777" w:rsidR="004B242B" w:rsidRPr="00A93CCB" w:rsidRDefault="004B242B" w:rsidP="004B242B">
      <w:pPr>
        <w:rPr>
          <w:sz w:val="16"/>
        </w:rPr>
      </w:pPr>
      <w:r w:rsidRPr="00A93CCB">
        <w:rPr>
          <w:sz w:val="16"/>
        </w:rPr>
        <w:t xml:space="preserve">This phenomenon is troubling enough in stable domains. </w:t>
      </w:r>
      <w:r w:rsidRPr="00541378">
        <w:rPr>
          <w:rStyle w:val="StyleUnderline"/>
          <w:highlight w:val="green"/>
        </w:rPr>
        <w:t>In</w:t>
      </w:r>
      <w:r w:rsidRPr="00A93CCB">
        <w:rPr>
          <w:rStyle w:val="StyleUnderline"/>
        </w:rPr>
        <w:t xml:space="preserve"> dynamic domains</w:t>
      </w:r>
      <w:r w:rsidRPr="00A93CCB">
        <w:rPr>
          <w:sz w:val="16"/>
        </w:rPr>
        <w:t xml:space="preserve">, </w:t>
      </w:r>
      <w:r w:rsidRPr="00A93CCB">
        <w:rPr>
          <w:rStyle w:val="StyleUnderline"/>
        </w:rPr>
        <w:t xml:space="preserve">such as </w:t>
      </w:r>
      <w:r w:rsidRPr="00541378">
        <w:rPr>
          <w:rStyle w:val="Emphasis"/>
          <w:highlight w:val="green"/>
        </w:rPr>
        <w:t>AI</w:t>
      </w:r>
      <w:r w:rsidRPr="00A93CCB">
        <w:rPr>
          <w:sz w:val="16"/>
        </w:rPr>
        <w:t xml:space="preserve">, digital commerce, or cybersecurity, </w:t>
      </w:r>
      <w:r w:rsidRPr="00541378">
        <w:rPr>
          <w:rStyle w:val="StyleUnderline"/>
          <w:highlight w:val="green"/>
        </w:rPr>
        <w:t xml:space="preserve">it is </w:t>
      </w:r>
      <w:r w:rsidRPr="00541378">
        <w:rPr>
          <w:rStyle w:val="Emphasis"/>
          <w:highlight w:val="green"/>
        </w:rPr>
        <w:t>catastrophic</w:t>
      </w:r>
      <w:r w:rsidRPr="00A93CCB">
        <w:rPr>
          <w:sz w:val="16"/>
        </w:rPr>
        <w:t xml:space="preserve">. In these contexts, technology changes not just the application of the law but the very contours of the problem to which law might respond. </w:t>
      </w:r>
      <w:r w:rsidRPr="00541378">
        <w:rPr>
          <w:rStyle w:val="StyleUnderline"/>
          <w:highlight w:val="green"/>
        </w:rPr>
        <w:t>A regulation</w:t>
      </w:r>
      <w:r w:rsidRPr="00A93CCB">
        <w:rPr>
          <w:rStyle w:val="StyleUnderline"/>
        </w:rPr>
        <w:t xml:space="preserve"> that was narrowly tailored to one form of digital deception</w:t>
      </w:r>
      <w:r w:rsidRPr="00A93CCB">
        <w:rPr>
          <w:sz w:val="16"/>
        </w:rPr>
        <w:t xml:space="preserve">, for example, </w:t>
      </w:r>
      <w:r w:rsidRPr="00541378">
        <w:rPr>
          <w:rStyle w:val="StyleUnderline"/>
          <w:highlight w:val="green"/>
        </w:rPr>
        <w:t>may be</w:t>
      </w:r>
      <w:r w:rsidRPr="00A93CCB">
        <w:rPr>
          <w:rStyle w:val="StyleUnderline"/>
        </w:rPr>
        <w:t xml:space="preserve"> useless or even </w:t>
      </w:r>
      <w:r w:rsidRPr="00541378">
        <w:rPr>
          <w:rStyle w:val="Emphasis"/>
          <w:highlight w:val="green"/>
        </w:rPr>
        <w:t>counterproductive</w:t>
      </w:r>
      <w:r w:rsidRPr="00541378">
        <w:rPr>
          <w:rStyle w:val="StyleUnderline"/>
          <w:highlight w:val="green"/>
        </w:rPr>
        <w:t xml:space="preserve"> by the time it takes effect</w:t>
      </w:r>
      <w:r w:rsidRPr="00A93CCB">
        <w:rPr>
          <w:sz w:val="16"/>
        </w:rPr>
        <w:t xml:space="preserve">.205 Moreover, </w:t>
      </w:r>
      <w:r w:rsidRPr="00A93CCB">
        <w:rPr>
          <w:rStyle w:val="StyleUnderline"/>
        </w:rPr>
        <w:t xml:space="preserve">each law passed to curb some new undesirable practice may </w:t>
      </w:r>
      <w:r w:rsidRPr="00541378">
        <w:rPr>
          <w:rStyle w:val="Emphasis"/>
          <w:highlight w:val="green"/>
        </w:rPr>
        <w:t>foreclose</w:t>
      </w:r>
      <w:r w:rsidRPr="00A93CCB">
        <w:rPr>
          <w:rStyle w:val="StyleUnderline"/>
        </w:rPr>
        <w:t xml:space="preserve"> entirely different </w:t>
      </w:r>
      <w:r w:rsidRPr="00541378">
        <w:rPr>
          <w:rStyle w:val="Emphasis"/>
          <w:highlight w:val="green"/>
        </w:rPr>
        <w:t>innovations</w:t>
      </w:r>
      <w:r w:rsidRPr="00541378">
        <w:rPr>
          <w:rStyle w:val="StyleUnderline"/>
          <w:highlight w:val="green"/>
        </w:rPr>
        <w:t xml:space="preserve"> </w:t>
      </w:r>
      <w:r w:rsidRPr="00541378">
        <w:rPr>
          <w:rStyle w:val="Emphasis"/>
          <w:highlight w:val="green"/>
        </w:rPr>
        <w:t>before</w:t>
      </w:r>
      <w:r w:rsidRPr="00541378">
        <w:rPr>
          <w:rStyle w:val="StyleUnderline"/>
          <w:highlight w:val="green"/>
        </w:rPr>
        <w:t xml:space="preserve"> they are</w:t>
      </w:r>
      <w:r w:rsidRPr="00A93CCB">
        <w:rPr>
          <w:rStyle w:val="StyleUnderline"/>
        </w:rPr>
        <w:t xml:space="preserve"> even </w:t>
      </w:r>
      <w:r w:rsidRPr="00541378">
        <w:rPr>
          <w:rStyle w:val="StyleUnderline"/>
          <w:highlight w:val="green"/>
        </w:rPr>
        <w:t>born</w:t>
      </w:r>
      <w:r w:rsidRPr="00A93CCB">
        <w:rPr>
          <w:sz w:val="16"/>
        </w:rPr>
        <w:t xml:space="preserve">.206 </w:t>
      </w:r>
      <w:r w:rsidRPr="00541378">
        <w:rPr>
          <w:rStyle w:val="StyleUnderline"/>
          <w:highlight w:val="green"/>
        </w:rPr>
        <w:t>The result is</w:t>
      </w:r>
      <w:r w:rsidRPr="00A93CCB">
        <w:rPr>
          <w:rStyle w:val="StyleUnderline"/>
        </w:rPr>
        <w:t xml:space="preserve"> a legal landscape simultaneously </w:t>
      </w:r>
      <w:r w:rsidRPr="00541378">
        <w:rPr>
          <w:rStyle w:val="Emphasis"/>
          <w:highlight w:val="green"/>
        </w:rPr>
        <w:t>rigid</w:t>
      </w:r>
      <w:r w:rsidRPr="00541378">
        <w:rPr>
          <w:rStyle w:val="StyleUnderline"/>
          <w:highlight w:val="green"/>
        </w:rPr>
        <w:t xml:space="preserve"> and </w:t>
      </w:r>
      <w:r w:rsidRPr="00541378">
        <w:rPr>
          <w:rStyle w:val="Emphasis"/>
          <w:highlight w:val="green"/>
        </w:rPr>
        <w:t>misaligned</w:t>
      </w:r>
      <w:r w:rsidRPr="00A93CCB">
        <w:rPr>
          <w:rStyle w:val="StyleUnderline"/>
        </w:rPr>
        <w:t xml:space="preserve">— </w:t>
      </w:r>
      <w:r w:rsidRPr="00541378">
        <w:rPr>
          <w:rStyle w:val="Emphasis"/>
          <w:highlight w:val="green"/>
        </w:rPr>
        <w:t>incapable</w:t>
      </w:r>
      <w:r w:rsidRPr="00541378">
        <w:rPr>
          <w:rStyle w:val="StyleUnderline"/>
          <w:highlight w:val="green"/>
        </w:rPr>
        <w:t xml:space="preserve"> of </w:t>
      </w:r>
      <w:r w:rsidRPr="00541378">
        <w:rPr>
          <w:rStyle w:val="Emphasis"/>
          <w:highlight w:val="green"/>
        </w:rPr>
        <w:t>regulating</w:t>
      </w:r>
      <w:r w:rsidRPr="00541378">
        <w:rPr>
          <w:rStyle w:val="StyleUnderline"/>
          <w:highlight w:val="green"/>
        </w:rPr>
        <w:t xml:space="preserve"> the </w:t>
      </w:r>
      <w:r w:rsidRPr="00541378">
        <w:rPr>
          <w:rStyle w:val="Emphasis"/>
          <w:highlight w:val="green"/>
        </w:rPr>
        <w:t>present</w:t>
      </w:r>
      <w:r w:rsidRPr="00541378">
        <w:rPr>
          <w:rStyle w:val="StyleUnderline"/>
          <w:highlight w:val="green"/>
        </w:rPr>
        <w:t xml:space="preserve"> and</w:t>
      </w:r>
      <w:r w:rsidRPr="00A93CCB">
        <w:rPr>
          <w:rStyle w:val="StyleUnderline"/>
        </w:rPr>
        <w:t xml:space="preserve"> incapable of </w:t>
      </w:r>
      <w:r w:rsidRPr="00541378">
        <w:rPr>
          <w:rStyle w:val="Emphasis"/>
          <w:highlight w:val="green"/>
        </w:rPr>
        <w:t>anticipating</w:t>
      </w:r>
      <w:r w:rsidRPr="00541378">
        <w:rPr>
          <w:rStyle w:val="StyleUnderline"/>
          <w:highlight w:val="green"/>
        </w:rPr>
        <w:t xml:space="preserve"> the </w:t>
      </w:r>
      <w:r w:rsidRPr="00541378">
        <w:rPr>
          <w:rStyle w:val="Emphasis"/>
          <w:highlight w:val="green"/>
        </w:rPr>
        <w:t>future</w:t>
      </w:r>
      <w:r w:rsidRPr="00A93CCB">
        <w:rPr>
          <w:sz w:val="16"/>
        </w:rPr>
        <w:t xml:space="preserve">. Technological change thus exacerbates ossification's most damaging effects. The problem is not merely that rulemaking is slow, but that it assumes a world that no longer exists by the time the rule arrives. </w:t>
      </w:r>
      <w:r w:rsidRPr="00A93CCB">
        <w:rPr>
          <w:rStyle w:val="StyleUnderline"/>
        </w:rPr>
        <w:t>This is the “</w:t>
      </w:r>
      <w:r w:rsidRPr="00A93CCB">
        <w:rPr>
          <w:rStyle w:val="Emphasis"/>
        </w:rPr>
        <w:t>pacing problem</w:t>
      </w:r>
      <w:r w:rsidRPr="00A93CCB">
        <w:rPr>
          <w:rStyle w:val="StyleUnderline"/>
        </w:rPr>
        <w:t>,” in which law’s slowness collides with the velocity of innovation</w:t>
      </w:r>
      <w:r w:rsidRPr="00A93CCB">
        <w:rPr>
          <w:sz w:val="16"/>
        </w:rPr>
        <w:t>.207 The resulting bind is that lawmakers are forced to choose between “reckless action (regulation without sufficient facts)” or “paralysis (doing nothing)” at all.208</w:t>
      </w:r>
    </w:p>
    <w:p w14:paraId="0CFF0C52" w14:textId="77777777" w:rsidR="004B242B" w:rsidRPr="00DB546A" w:rsidRDefault="004B242B" w:rsidP="004B242B"/>
    <w:p w14:paraId="2F885FDC" w14:textId="77777777" w:rsidR="004B242B" w:rsidRPr="00361DBC" w:rsidRDefault="004B242B" w:rsidP="004B242B">
      <w:pPr>
        <w:pStyle w:val="Heading4"/>
      </w:pPr>
      <w:r>
        <w:t xml:space="preserve">3. Independently, premature regulation </w:t>
      </w:r>
      <w:r>
        <w:rPr>
          <w:u w:val="single"/>
        </w:rPr>
        <w:t>scares off</w:t>
      </w:r>
      <w:r>
        <w:t xml:space="preserve"> investment.</w:t>
      </w:r>
    </w:p>
    <w:p w14:paraId="1DD24BFF" w14:textId="77777777" w:rsidR="004B242B" w:rsidRPr="00361DBC" w:rsidRDefault="004B242B" w:rsidP="004B242B">
      <w:r w:rsidRPr="00361DBC">
        <w:rPr>
          <w:rStyle w:val="Style13ptBold"/>
        </w:rPr>
        <w:t>Rinehart 19</w:t>
      </w:r>
      <w:r w:rsidRPr="00361DBC">
        <w:t xml:space="preserve"> --- Former Director of Technology and Innovation Policy at the American Action Forum.</w:t>
      </w:r>
    </w:p>
    <w:p w14:paraId="27BA3DA5" w14:textId="77777777" w:rsidR="004B242B" w:rsidRPr="00361DBC" w:rsidRDefault="004B242B" w:rsidP="004B242B">
      <w:r w:rsidRPr="00361DBC">
        <w:t>Will, 1-10-2019, "Primer: How to Understand and Approach AI Regulation," AAF, https://www.americanactionforum.org/insight/primer-how-to-understand-and-approach-ai-regulation/</w:t>
      </w:r>
    </w:p>
    <w:p w14:paraId="2EDBABC6" w14:textId="77777777" w:rsidR="004B242B" w:rsidRPr="00CF0C90" w:rsidRDefault="004B242B" w:rsidP="004B242B">
      <w:pPr>
        <w:rPr>
          <w:sz w:val="16"/>
        </w:rPr>
      </w:pPr>
      <w:r w:rsidRPr="000A404D">
        <w:rPr>
          <w:rStyle w:val="StyleUnderline"/>
        </w:rPr>
        <w:t>Countries and firms across the globe are racing to capitalize on artificial intelligence (AI).</w:t>
      </w:r>
      <w:r w:rsidRPr="00CF0C90">
        <w:rPr>
          <w:sz w:val="16"/>
        </w:rPr>
        <w:t xml:space="preserve"> </w:t>
      </w:r>
      <w:r w:rsidRPr="000A404D">
        <w:rPr>
          <w:rStyle w:val="StyleUnderline"/>
        </w:rPr>
        <w:t>To ensure that the United States can capture the gains from this new technology, policymakers should recognize several things</w:t>
      </w:r>
      <w:r w:rsidRPr="00CF0C90">
        <w:rPr>
          <w:sz w:val="16"/>
        </w:rPr>
        <w:t>:</w:t>
      </w:r>
    </w:p>
    <w:p w14:paraId="3C5993B0" w14:textId="77777777" w:rsidR="004B242B" w:rsidRPr="00CF0C90" w:rsidRDefault="004B242B" w:rsidP="004B242B">
      <w:pPr>
        <w:rPr>
          <w:sz w:val="16"/>
        </w:rPr>
      </w:pPr>
      <w:r w:rsidRPr="00B53C39">
        <w:rPr>
          <w:rStyle w:val="Emphasis"/>
          <w:highlight w:val="green"/>
        </w:rPr>
        <w:t>Premature regulation</w:t>
      </w:r>
      <w:r w:rsidRPr="00076608">
        <w:rPr>
          <w:rStyle w:val="StyleUnderline"/>
          <w:highlight w:val="green"/>
        </w:rPr>
        <w:t xml:space="preserve"> </w:t>
      </w:r>
      <w:r w:rsidRPr="00B53C39">
        <w:rPr>
          <w:rStyle w:val="StyleUnderline"/>
          <w:highlight w:val="green"/>
        </w:rPr>
        <w:t xml:space="preserve">is likely to be </w:t>
      </w:r>
      <w:r w:rsidRPr="00B53C39">
        <w:rPr>
          <w:rStyle w:val="Emphasis"/>
          <w:highlight w:val="green"/>
        </w:rPr>
        <w:t>deleterious</w:t>
      </w:r>
      <w:r w:rsidRPr="00B53C39">
        <w:rPr>
          <w:rStyle w:val="StyleUnderline"/>
          <w:highlight w:val="green"/>
        </w:rPr>
        <w:t xml:space="preserve"> to </w:t>
      </w:r>
      <w:r w:rsidRPr="00B53C39">
        <w:rPr>
          <w:rStyle w:val="Emphasis"/>
          <w:highlight w:val="green"/>
        </w:rPr>
        <w:t>innovation</w:t>
      </w:r>
      <w:r w:rsidRPr="000A404D">
        <w:rPr>
          <w:rStyle w:val="StyleUnderline"/>
        </w:rPr>
        <w:t xml:space="preserve"> and progress in AI</w:t>
      </w:r>
      <w:r w:rsidRPr="00CF0C90">
        <w:rPr>
          <w:sz w:val="16"/>
        </w:rPr>
        <w:t>;</w:t>
      </w:r>
    </w:p>
    <w:p w14:paraId="538388B9" w14:textId="77777777" w:rsidR="004B242B" w:rsidRPr="00CF0C90" w:rsidRDefault="004B242B" w:rsidP="004B242B">
      <w:pPr>
        <w:rPr>
          <w:sz w:val="16"/>
          <w:szCs w:val="16"/>
        </w:rPr>
      </w:pPr>
      <w:r w:rsidRPr="00CF0C90">
        <w:rPr>
          <w:sz w:val="16"/>
          <w:szCs w:val="16"/>
        </w:rPr>
        <w:t>Large firms have taken the lead on AI implementation and shouldn’t be punished for doing so; and finally</w:t>
      </w:r>
    </w:p>
    <w:p w14:paraId="78210D7A" w14:textId="77777777" w:rsidR="004B242B" w:rsidRPr="00CF0C90" w:rsidRDefault="004B242B" w:rsidP="004B242B">
      <w:pPr>
        <w:rPr>
          <w:sz w:val="16"/>
          <w:szCs w:val="16"/>
        </w:rPr>
      </w:pPr>
      <w:r w:rsidRPr="00CF0C90">
        <w:rPr>
          <w:sz w:val="16"/>
          <w:szCs w:val="16"/>
        </w:rPr>
        <w:t>The United States shouldn’t pursue a singular strategy of dominance, but rather a multiplicity of strategies that rely on the ingenuity of industries and individuals, working in concert, rather than conflict, with government agencies.</w:t>
      </w:r>
    </w:p>
    <w:p w14:paraId="270EED38" w14:textId="77777777" w:rsidR="004B242B" w:rsidRPr="00CF0C90" w:rsidRDefault="004B242B" w:rsidP="004B242B">
      <w:pPr>
        <w:rPr>
          <w:sz w:val="16"/>
          <w:szCs w:val="16"/>
        </w:rPr>
      </w:pPr>
      <w:r w:rsidRPr="00CF0C90">
        <w:rPr>
          <w:sz w:val="16"/>
          <w:szCs w:val="16"/>
        </w:rPr>
        <w:t>Calls for Regulation</w:t>
      </w:r>
    </w:p>
    <w:p w14:paraId="02AF4667" w14:textId="77777777" w:rsidR="004B242B" w:rsidRPr="00CF0C90" w:rsidRDefault="004B242B" w:rsidP="004B242B">
      <w:pPr>
        <w:rPr>
          <w:sz w:val="16"/>
        </w:rPr>
      </w:pPr>
      <w:hyperlink r:id="rId13" w:history="1">
        <w:r w:rsidRPr="000A404D">
          <w:rPr>
            <w:rStyle w:val="StyleUnderline"/>
          </w:rPr>
          <w:t>Elon Musk</w:t>
        </w:r>
      </w:hyperlink>
      <w:r w:rsidRPr="000A404D">
        <w:rPr>
          <w:rStyle w:val="StyleUnderline"/>
        </w:rPr>
        <w:t>, </w:t>
      </w:r>
      <w:hyperlink r:id="rId14" w:history="1">
        <w:r w:rsidRPr="000A404D">
          <w:rPr>
            <w:rStyle w:val="StyleUnderline"/>
          </w:rPr>
          <w:t>Bill Gates</w:t>
        </w:r>
      </w:hyperlink>
      <w:r w:rsidRPr="000A404D">
        <w:rPr>
          <w:rStyle w:val="StyleUnderline"/>
        </w:rPr>
        <w:t>, </w:t>
      </w:r>
      <w:hyperlink r:id="rId15" w:history="1">
        <w:r w:rsidRPr="000A404D">
          <w:rPr>
            <w:rStyle w:val="StyleUnderline"/>
          </w:rPr>
          <w:t>Mark Cuban</w:t>
        </w:r>
      </w:hyperlink>
      <w:r w:rsidRPr="000A404D">
        <w:rPr>
          <w:rStyle w:val="StyleUnderline"/>
        </w:rPr>
        <w:t>, and the late </w:t>
      </w:r>
      <w:hyperlink r:id="rId16" w:history="1">
        <w:r w:rsidRPr="000A404D">
          <w:rPr>
            <w:rStyle w:val="StyleUnderline"/>
          </w:rPr>
          <w:t>Stephen Hawking</w:t>
        </w:r>
      </w:hyperlink>
      <w:r w:rsidRPr="000A404D">
        <w:rPr>
          <w:rStyle w:val="StyleUnderline"/>
        </w:rPr>
        <w:t> have been among the most vocal luminaries calling for the regulation of artificial intelligence</w:t>
      </w:r>
      <w:r w:rsidRPr="00CF0C90">
        <w:rPr>
          <w:sz w:val="16"/>
        </w:rPr>
        <w:t xml:space="preserve"> (AI), but they are hardly alone. </w:t>
      </w:r>
      <w:r w:rsidRPr="000A404D">
        <w:rPr>
          <w:rStyle w:val="StyleUnderline"/>
        </w:rPr>
        <w:t>Countless </w:t>
      </w:r>
      <w:hyperlink r:id="rId17" w:history="1">
        <w:r w:rsidRPr="000A404D">
          <w:rPr>
            <w:rStyle w:val="StyleUnderline"/>
          </w:rPr>
          <w:t>papers</w:t>
        </w:r>
      </w:hyperlink>
      <w:r w:rsidRPr="000A404D">
        <w:rPr>
          <w:rStyle w:val="StyleUnderline"/>
        </w:rPr>
        <w:t>, </w:t>
      </w:r>
      <w:hyperlink r:id="rId18" w:anchor="2" w:history="1">
        <w:r w:rsidRPr="000A404D">
          <w:rPr>
            <w:rStyle w:val="StyleUnderline"/>
          </w:rPr>
          <w:t>conferences</w:t>
        </w:r>
      </w:hyperlink>
      <w:r w:rsidRPr="000A404D">
        <w:rPr>
          <w:rStyle w:val="StyleUnderline"/>
        </w:rPr>
        <w:t>, and talks dedicated to algorithms and artificial intelligence call for the same</w:t>
      </w:r>
      <w:r w:rsidRPr="00CF0C90">
        <w:rPr>
          <w:sz w:val="16"/>
        </w:rPr>
        <w:t xml:space="preserve">. Without detailing the harms, or explaining how the market has failed, </w:t>
      </w:r>
      <w:r w:rsidRPr="000A404D">
        <w:rPr>
          <w:rStyle w:val="StyleUnderline"/>
        </w:rPr>
        <w:t>many tend to focus on proposals to</w:t>
      </w:r>
      <w:r w:rsidRPr="00CF0C90">
        <w:rPr>
          <w:sz w:val="16"/>
        </w:rPr>
        <w:t xml:space="preserve"> tax, </w:t>
      </w:r>
      <w:r w:rsidRPr="000A404D">
        <w:rPr>
          <w:rStyle w:val="Emphasis"/>
        </w:rPr>
        <w:t>regulate</w:t>
      </w:r>
      <w:r w:rsidRPr="000A404D">
        <w:rPr>
          <w:rStyle w:val="StyleUnderline"/>
        </w:rPr>
        <w:t xml:space="preserve">, and limit robots and </w:t>
      </w:r>
      <w:r w:rsidRPr="000A404D">
        <w:rPr>
          <w:rStyle w:val="Emphasis"/>
        </w:rPr>
        <w:t>artificial intelligence</w:t>
      </w:r>
      <w:r w:rsidRPr="000A404D">
        <w:rPr>
          <w:rStyle w:val="StyleUnderline"/>
        </w:rPr>
        <w:t>.</w:t>
      </w:r>
    </w:p>
    <w:p w14:paraId="192C94B8" w14:textId="77777777" w:rsidR="004B242B" w:rsidRDefault="004B242B" w:rsidP="004B242B">
      <w:pPr>
        <w:rPr>
          <w:sz w:val="16"/>
        </w:rPr>
      </w:pPr>
      <w:r w:rsidRPr="000A404D">
        <w:rPr>
          <w:rStyle w:val="StyleUnderline"/>
        </w:rPr>
        <w:t>Embedded in these calls for new government power are countless uncertainties, as the track record of technology forecasts is far from stellar. One of </w:t>
      </w:r>
      <w:r w:rsidRPr="00076608">
        <w:rPr>
          <w:rStyle w:val="StyleUnderline"/>
        </w:rPr>
        <w:t xml:space="preserve">the largest </w:t>
      </w:r>
      <w:r w:rsidRPr="00076608">
        <w:rPr>
          <w:rStyle w:val="StyleUnderline"/>
          <w:highlight w:val="green"/>
        </w:rPr>
        <w:t>retrospective reviews of</w:t>
      </w:r>
      <w:r w:rsidRPr="00076608">
        <w:rPr>
          <w:rStyle w:val="StyleUnderline"/>
        </w:rPr>
        <w:t xml:space="preserve"> technology </w:t>
      </w:r>
      <w:r w:rsidRPr="00076608">
        <w:rPr>
          <w:rStyle w:val="StyleUnderline"/>
          <w:highlight w:val="green"/>
        </w:rPr>
        <w:t>forecasts found</w:t>
      </w:r>
      <w:r w:rsidRPr="00076608">
        <w:rPr>
          <w:rStyle w:val="StyleUnderline"/>
        </w:rPr>
        <w:t xml:space="preserve"> that </w:t>
      </w:r>
      <w:r w:rsidRPr="00076608">
        <w:rPr>
          <w:rStyle w:val="StyleUnderline"/>
          <w:highlight w:val="green"/>
        </w:rPr>
        <w:t>predictions</w:t>
      </w:r>
      <w:r w:rsidRPr="00076608">
        <w:rPr>
          <w:rStyle w:val="StyleUnderline"/>
        </w:rPr>
        <w:t xml:space="preserve"> beyond a decade</w:t>
      </w:r>
      <w:r w:rsidRPr="000A404D">
        <w:rPr>
          <w:rStyle w:val="StyleUnderline"/>
        </w:rPr>
        <w:t xml:space="preserve"> </w:t>
      </w:r>
      <w:r w:rsidRPr="00B53C39">
        <w:rPr>
          <w:rStyle w:val="StyleUnderline"/>
          <w:highlight w:val="green"/>
        </w:rPr>
        <w:t xml:space="preserve">were </w:t>
      </w:r>
      <w:r w:rsidRPr="00B53C39">
        <w:rPr>
          <w:rStyle w:val="Emphasis"/>
          <w:sz w:val="26"/>
          <w:szCs w:val="26"/>
          <w:highlight w:val="green"/>
        </w:rPr>
        <w:t>hardly better than a coin flip</w:t>
      </w:r>
      <w:r w:rsidRPr="00CF0C90">
        <w:rPr>
          <w:sz w:val="16"/>
        </w:rPr>
        <w:t xml:space="preserve">. </w:t>
      </w:r>
      <w:r>
        <w:rPr>
          <w:sz w:val="16"/>
        </w:rPr>
        <w:t>In an analysis that focused specifically on AI predictions, the authors warned of “the general overconfidence of experts, the superiority of models over expert judgement, and the need for greater uncertainty in all types of predictions.” Predictions that general AI is just around the corner have failed countless times across several decades.</w:t>
      </w:r>
    </w:p>
    <w:p w14:paraId="5E520C45" w14:textId="77777777" w:rsidR="004B242B" w:rsidRPr="00CF0C90" w:rsidRDefault="004B242B" w:rsidP="004B242B">
      <w:pPr>
        <w:rPr>
          <w:sz w:val="16"/>
        </w:rPr>
      </w:pPr>
      <w:r w:rsidRPr="00CF0C90">
        <w:rPr>
          <w:sz w:val="16"/>
        </w:rPr>
        <w:t xml:space="preserve">This uncertainty indicates a fundamental reality about </w:t>
      </w:r>
      <w:r w:rsidRPr="000A404D">
        <w:rPr>
          <w:rStyle w:val="Emphasis"/>
        </w:rPr>
        <w:t>AI</w:t>
      </w:r>
      <w:r w:rsidRPr="00CF0C90">
        <w:rPr>
          <w:sz w:val="16"/>
        </w:rPr>
        <w:t xml:space="preserve">: It </w:t>
      </w:r>
      <w:r w:rsidRPr="000A404D">
        <w:rPr>
          <w:rStyle w:val="StyleUnderline"/>
        </w:rPr>
        <w:t>is a developing collection of technologies with a tremendous variety of applications</w:t>
      </w:r>
      <w:r w:rsidRPr="00CF0C90">
        <w:rPr>
          <w:sz w:val="16"/>
        </w:rPr>
        <w:t xml:space="preserve">. As a </w:t>
      </w:r>
      <w:r w:rsidRPr="000A404D">
        <w:rPr>
          <w:rStyle w:val="StyleUnderline"/>
        </w:rPr>
        <w:t xml:space="preserve">result, </w:t>
      </w:r>
      <w:r w:rsidRPr="00B53C39">
        <w:rPr>
          <w:rStyle w:val="Emphasis"/>
          <w:highlight w:val="green"/>
        </w:rPr>
        <w:t>policymakers</w:t>
      </w:r>
      <w:r w:rsidRPr="00B53C39">
        <w:rPr>
          <w:rStyle w:val="StyleUnderline"/>
          <w:highlight w:val="green"/>
        </w:rPr>
        <w:t xml:space="preserve"> should embrace </w:t>
      </w:r>
      <w:r w:rsidRPr="00B53C39">
        <w:rPr>
          <w:rStyle w:val="Emphasis"/>
          <w:highlight w:val="green"/>
        </w:rPr>
        <w:t>regulatory restraint</w:t>
      </w:r>
      <w:r w:rsidRPr="00076608">
        <w:rPr>
          <w:sz w:val="16"/>
        </w:rPr>
        <w:t>,</w:t>
      </w:r>
      <w:r w:rsidRPr="00CF0C90">
        <w:rPr>
          <w:sz w:val="16"/>
        </w:rPr>
        <w:t xml:space="preserve"> although there are opportunities for policy to strengthen AI development. The goal for policymakers should not be a singular AI policy or strategy, but a regulatory and policy approach that is sensitive to developments within society.</w:t>
      </w:r>
    </w:p>
    <w:p w14:paraId="0CAD911B" w14:textId="77777777" w:rsidR="004B242B" w:rsidRPr="00076608" w:rsidRDefault="004B242B" w:rsidP="004B242B">
      <w:pPr>
        <w:rPr>
          <w:sz w:val="10"/>
          <w:szCs w:val="10"/>
        </w:rPr>
      </w:pPr>
      <w:r w:rsidRPr="00361DBC">
        <w:rPr>
          <w:sz w:val="10"/>
          <w:szCs w:val="10"/>
        </w:rPr>
        <w:t>Terms and Origins To understand artificial intelligence, it is helpful first to define terms, especially “narrow” AI and “general” AI. Narrow AI references models built using real-world data to achieve narrow, specific objectives such as translating languages, predicting the weather, spotting tumors in chest scans and mammograms, and helping people identify caloric information just from pictures of food. Narrow AI can be contrasted with general AI, which refers to decision-making systems able to cope with any generalized task like a human. General AI is what most associate with the term AI, as it has found its way into popular culture through Arnold Schwarzenegger’s early 1990’s movies and, more recently, Samantha from the movie Her. While some fret over the risks posed by super-intelligent agents with unclear objectives, task-specific AI holds immediate promise while general AI is still far from full realization. The diversity of what one thinks of as AI extends beyond these categories, too. Machine learning is another commonly referenced term, which denotes a process whereby a machine analyzes data and learns without supervision. Yet the barriers between AI and machine learning and more standard computer programming are blurry. In practice, there often isn’t much difference between narrow AI and complex computer programming like machine learning. But there is an upside to this diversity, as Stanford’s “One Hundred Year Study on Artificial Intelligence” noted: “[T]he lack of a precise, universally accepted definition of AI probably has helped the field to grow, blossom, and advance at an ever-accelerating pace.” This diversity stems from the technology’s democratic origins. As the Obama White House noted in its “Preparing For the Future of Artificial Intelligence” report, The current wave of progress and enthusiasm for AI began around 2010, driven by three factors that built upon each other: the availability of big data from sources including e-commerce, businesses, social media, science, and government; which provided raw material for dramatically improved machine learning approaches and algorithms; which in turn relied on the capabilities of more powerful computers. In January of 2010, the machine learning library, scikit-learn, was released to the public, democratizing the tools of AI and sparking the current rush. This program finds it genesis in Google’s Summer of Code programs, and many different companies and entrepreneurs have applied these tools in manifold ways. As Representative Will Hurd said in June, “the United States boasts a creative, risk-taking culture that is inextricably linked to its free enterprise system.” Google, Facebook, Microsoft, and other large tech companies have played a large part in the development of AI. While it has been popular of late to criticize the largest tech companies, policymakers should be comfortable with large firms such as Google, Facebook, and Microsoft taking the lead on AI implementation. Even though these companies have been lambasted for their size, they shouldn’t be penalized for adopting advanced technologies. The democratic nature of AI development over the last decade means that there are a variety of experiments in the ecosystem, and shifting to AI-embedded processes will not be frictionless for firms or social institutions. As AAF has noted before, firms face significant practical hurdles in implementing AI-driven systems, as they aren’t cheap and most automation schemes fail to achieve any positive results. The same kind of implementation problems exist in government institutions as well. In the most comprehensive study of its kind, George Mason University law professor Megan Stevenson tracked Kentucky’s state-wide implementation of an algorithm meant to automate bail decisions by judges. While there were significant changes in bail-setting practices, over time these changes eroded as judges returned to their previous habits. Regulation and AI</w:t>
      </w:r>
      <w:r>
        <w:rPr>
          <w:sz w:val="10"/>
          <w:szCs w:val="10"/>
        </w:rPr>
        <w:t xml:space="preserve"> </w:t>
      </w:r>
      <w:r w:rsidRPr="00076608">
        <w:rPr>
          <w:sz w:val="10"/>
          <w:szCs w:val="10"/>
        </w:rPr>
        <w:t>The shifting landscape and unclear implications of AI mean that policymakers should adopt three outlooks regarding narrow AI regulation.</w:t>
      </w:r>
      <w:r>
        <w:rPr>
          <w:sz w:val="10"/>
          <w:szCs w:val="10"/>
        </w:rPr>
        <w:t xml:space="preserve"> </w:t>
      </w:r>
      <w:r w:rsidRPr="00076608">
        <w:rPr>
          <w:sz w:val="10"/>
          <w:szCs w:val="10"/>
        </w:rPr>
        <w:t>First, AI is a general purpose technology, like electricity, the automobile, the steam engine, and the railroad, that will have a variety of regulatory impacts. AI isn’t going to converge industry regulation but make it more variegated. Thus, calls to impose a singular regulatory framework on AI are misplaced. Some industries might need clarity, others might need a shift in liability rules, and yet others might need additional consumer safeguards. Still, we are a long way from those deep societal impacts. In the near term then, policymakers should be on alert to the potential barriers that could hobble growth in AI application, which might necessitate the liberalization of rules.</w:t>
      </w:r>
    </w:p>
    <w:p w14:paraId="79A46AB5" w14:textId="77777777" w:rsidR="004B242B" w:rsidRPr="00CF0C90" w:rsidRDefault="004B242B" w:rsidP="004B242B">
      <w:pPr>
        <w:rPr>
          <w:sz w:val="16"/>
        </w:rPr>
      </w:pPr>
      <w:r w:rsidRPr="00CF0C90">
        <w:rPr>
          <w:sz w:val="16"/>
        </w:rPr>
        <w:t xml:space="preserve">Second, </w:t>
      </w:r>
      <w:r w:rsidRPr="00B53C39">
        <w:rPr>
          <w:rStyle w:val="StyleUnderline"/>
          <w:highlight w:val="green"/>
        </w:rPr>
        <w:t>premature action</w:t>
      </w:r>
      <w:r w:rsidRPr="000A404D">
        <w:rPr>
          <w:rStyle w:val="StyleUnderline"/>
        </w:rPr>
        <w:t xml:space="preserve"> is likely to be deleterious to AI innovation and progress</w:t>
      </w:r>
      <w:r w:rsidRPr="00CF0C90">
        <w:rPr>
          <w:sz w:val="16"/>
        </w:rPr>
        <w:t>, </w:t>
      </w:r>
      <w:r>
        <w:t xml:space="preserve">as privacy regulation in Europe has shown. </w:t>
      </w:r>
      <w:r w:rsidRPr="000A404D">
        <w:rPr>
          <w:rStyle w:val="StyleUnderline"/>
        </w:rPr>
        <w:t xml:space="preserve">A </w:t>
      </w:r>
      <w:r w:rsidRPr="000A404D">
        <w:rPr>
          <w:rStyle w:val="Emphasis"/>
        </w:rPr>
        <w:t>rush to legislate AI applications</w:t>
      </w:r>
      <w:r w:rsidRPr="000A404D">
        <w:rPr>
          <w:rStyle w:val="StyleUnderline"/>
        </w:rPr>
        <w:t xml:space="preserve">, and thus </w:t>
      </w:r>
      <w:r w:rsidRPr="000A404D">
        <w:rPr>
          <w:rStyle w:val="Emphasis"/>
        </w:rPr>
        <w:t>constrain and narrow them</w:t>
      </w:r>
      <w:r w:rsidRPr="000A404D">
        <w:rPr>
          <w:rStyle w:val="StyleUnderline"/>
        </w:rPr>
        <w:t xml:space="preserve">, </w:t>
      </w:r>
      <w:r w:rsidRPr="00B53C39">
        <w:rPr>
          <w:rStyle w:val="StyleUnderline"/>
          <w:highlight w:val="green"/>
        </w:rPr>
        <w:t xml:space="preserve">would </w:t>
      </w:r>
      <w:r w:rsidRPr="00B53C39">
        <w:rPr>
          <w:rStyle w:val="Emphasis"/>
          <w:highlight w:val="green"/>
        </w:rPr>
        <w:t>signal to investors</w:t>
      </w:r>
      <w:r w:rsidRPr="000A404D">
        <w:rPr>
          <w:rStyle w:val="StyleUnderline"/>
        </w:rPr>
        <w:t xml:space="preserve"> and innovators that </w:t>
      </w:r>
      <w:r w:rsidRPr="00B53C39">
        <w:rPr>
          <w:rStyle w:val="StyleUnderline"/>
          <w:highlight w:val="green"/>
        </w:rPr>
        <w:t>their</w:t>
      </w:r>
      <w:r w:rsidRPr="000A404D">
        <w:rPr>
          <w:rStyle w:val="StyleUnderline"/>
        </w:rPr>
        <w:t xml:space="preserve"> </w:t>
      </w:r>
      <w:r w:rsidRPr="000A404D">
        <w:rPr>
          <w:rStyle w:val="Emphasis"/>
        </w:rPr>
        <w:t>time</w:t>
      </w:r>
      <w:r w:rsidRPr="000A404D">
        <w:rPr>
          <w:rStyle w:val="StyleUnderline"/>
        </w:rPr>
        <w:t xml:space="preserve">, </w:t>
      </w:r>
      <w:r w:rsidRPr="00B53C39">
        <w:rPr>
          <w:rStyle w:val="Emphasis"/>
          <w:highlight w:val="green"/>
        </w:rPr>
        <w:t>money</w:t>
      </w:r>
      <w:r w:rsidRPr="000A404D">
        <w:rPr>
          <w:rStyle w:val="StyleUnderline"/>
        </w:rPr>
        <w:t xml:space="preserve">, and </w:t>
      </w:r>
      <w:r w:rsidRPr="000A404D">
        <w:rPr>
          <w:rStyle w:val="Emphasis"/>
        </w:rPr>
        <w:t>talents</w:t>
      </w:r>
      <w:r w:rsidRPr="000A404D">
        <w:rPr>
          <w:rStyle w:val="StyleUnderline"/>
        </w:rPr>
        <w:t xml:space="preserve"> </w:t>
      </w:r>
      <w:r w:rsidRPr="00B53C39">
        <w:rPr>
          <w:rStyle w:val="StyleUnderline"/>
          <w:highlight w:val="green"/>
        </w:rPr>
        <w:t xml:space="preserve">should be </w:t>
      </w:r>
      <w:r w:rsidRPr="00B53C39">
        <w:rPr>
          <w:rStyle w:val="Emphasis"/>
          <w:highlight w:val="green"/>
        </w:rPr>
        <w:t>put elsewhere</w:t>
      </w:r>
      <w:r w:rsidRPr="00CF0C90">
        <w:rPr>
          <w:sz w:val="16"/>
        </w:rPr>
        <w:t xml:space="preserve">. </w:t>
      </w:r>
      <w:r w:rsidRPr="000A404D">
        <w:rPr>
          <w:rStyle w:val="StyleUnderline"/>
        </w:rPr>
        <w:t>Such a shift would be a real loss</w:t>
      </w:r>
      <w:r w:rsidRPr="00CF0C90">
        <w:rPr>
          <w:sz w:val="16"/>
        </w:rPr>
        <w:t xml:space="preserve">, as the </w:t>
      </w:r>
      <w:r w:rsidRPr="000A404D">
        <w:rPr>
          <w:rStyle w:val="StyleUnderline"/>
        </w:rPr>
        <w:t>opportunities for AI applications are enormous</w:t>
      </w:r>
      <w:r w:rsidRPr="00CF0C90">
        <w:rPr>
          <w:sz w:val="16"/>
        </w:rPr>
        <w:t xml:space="preserve">. </w:t>
      </w:r>
      <w:r>
        <w:rPr>
          <w:sz w:val="16"/>
        </w:rPr>
        <w:t xml:space="preserve">The United Kingdom’s National Grid has turned to AI to reduce service outages. Facebook and MIT are using AI to give addresses to people throughout the world without them. And even The New York Times is getting into the game, by installing a recommendation feed for its users through </w:t>
      </w:r>
      <w:r w:rsidRPr="00CF0C90">
        <w:rPr>
          <w:sz w:val="16"/>
        </w:rPr>
        <w:t>AI.</w:t>
      </w:r>
    </w:p>
    <w:p w14:paraId="339EA0E9" w14:textId="77777777" w:rsidR="004B242B" w:rsidRDefault="004B242B" w:rsidP="004B242B">
      <w:pPr>
        <w:pStyle w:val="Heading3"/>
      </w:pPr>
      <w:r>
        <w:t>AT: Disinfo</w:t>
      </w:r>
    </w:p>
    <w:p w14:paraId="7FD6D46F" w14:textId="77777777" w:rsidR="004B242B" w:rsidRPr="00BC0B92" w:rsidRDefault="004B242B" w:rsidP="004B242B">
      <w:pPr>
        <w:pStyle w:val="Heading4"/>
      </w:pPr>
      <w:r>
        <w:t>AI counters disinformation</w:t>
      </w:r>
    </w:p>
    <w:p w14:paraId="6FA0A3C0" w14:textId="77777777" w:rsidR="004B242B" w:rsidRPr="00CF0C90" w:rsidRDefault="004B242B" w:rsidP="004B242B">
      <w:pPr>
        <w:rPr>
          <w:sz w:val="16"/>
        </w:rPr>
      </w:pPr>
      <w:r w:rsidRPr="00CF0C90">
        <w:rPr>
          <w:b/>
          <w:bCs/>
          <w:sz w:val="16"/>
        </w:rPr>
        <w:t xml:space="preserve">Slapakova 21 – </w:t>
      </w:r>
      <w:r w:rsidRPr="00CF0C90">
        <w:rPr>
          <w:sz w:val="16"/>
        </w:rPr>
        <w:t>Linda Slapakova, M.Phil. in international relations, St Antony's College, University of Oxford; B.A. in international affairs (European peace and security studies), Vesalius College, Brussels</w:t>
      </w:r>
    </w:p>
    <w:p w14:paraId="00B6FF81" w14:textId="77777777" w:rsidR="004B242B" w:rsidRPr="00CF0C90" w:rsidRDefault="004B242B" w:rsidP="004B242B">
      <w:pPr>
        <w:rPr>
          <w:sz w:val="16"/>
        </w:rPr>
      </w:pPr>
      <w:r w:rsidRPr="00CF0C90">
        <w:rPr>
          <w:sz w:val="16"/>
        </w:rPr>
        <w:t>Linda Slapakova, 3-29-21, "Towards an AI-Based Counter-Disinformation Framework", RAND Corporation, https://www.rand.org/blog/2021/03/towards-an-ai-based-counter-disinformation-framework.html</w:t>
      </w:r>
    </w:p>
    <w:p w14:paraId="0774A9FE" w14:textId="77777777" w:rsidR="004B242B" w:rsidRPr="00CF0C90" w:rsidRDefault="004B242B" w:rsidP="004B242B">
      <w:pPr>
        <w:rPr>
          <w:sz w:val="16"/>
        </w:rPr>
      </w:pPr>
      <w:r w:rsidRPr="002C55C0">
        <w:rPr>
          <w:u w:val="single"/>
        </w:rPr>
        <w:t>The</w:t>
      </w:r>
      <w:r w:rsidRPr="00CF0C90">
        <w:rPr>
          <w:sz w:val="16"/>
        </w:rPr>
        <w:t xml:space="preserve"> </w:t>
      </w:r>
      <w:r w:rsidRPr="002C55C0">
        <w:rPr>
          <w:b/>
          <w:iCs/>
          <w:u w:val="single"/>
        </w:rPr>
        <w:t>Double-Edged Sword</w:t>
      </w:r>
      <w:r w:rsidRPr="00CF0C90">
        <w:rPr>
          <w:sz w:val="16"/>
        </w:rPr>
        <w:t xml:space="preserve"> </w:t>
      </w:r>
      <w:r w:rsidRPr="002C55C0">
        <w:rPr>
          <w:u w:val="single"/>
        </w:rPr>
        <w:t>of</w:t>
      </w:r>
      <w:r w:rsidRPr="00CF0C90">
        <w:rPr>
          <w:sz w:val="16"/>
        </w:rPr>
        <w:t xml:space="preserve"> </w:t>
      </w:r>
      <w:r w:rsidRPr="002C55C0">
        <w:rPr>
          <w:b/>
          <w:iCs/>
          <w:u w:val="single"/>
        </w:rPr>
        <w:t>Emerging Technologies</w:t>
      </w:r>
      <w:r w:rsidRPr="00CF0C90">
        <w:rPr>
          <w:sz w:val="16"/>
        </w:rPr>
        <w:t xml:space="preserve"> and Disinformation</w:t>
      </w:r>
    </w:p>
    <w:p w14:paraId="21AA3C9C" w14:textId="77777777" w:rsidR="004B242B" w:rsidRPr="00CF0C90" w:rsidRDefault="004B242B" w:rsidP="004B242B">
      <w:pPr>
        <w:rPr>
          <w:sz w:val="16"/>
        </w:rPr>
      </w:pPr>
      <w:r w:rsidRPr="002C55C0">
        <w:rPr>
          <w:u w:val="single"/>
        </w:rPr>
        <w:t>Emerging technologies</w:t>
      </w:r>
      <w:r w:rsidRPr="00CF0C90">
        <w:rPr>
          <w:sz w:val="16"/>
        </w:rPr>
        <w:t xml:space="preserve">, </w:t>
      </w:r>
      <w:r w:rsidRPr="002C55C0">
        <w:rPr>
          <w:u w:val="single"/>
        </w:rPr>
        <w:t xml:space="preserve">including </w:t>
      </w:r>
      <w:r w:rsidRPr="00B53C39">
        <w:rPr>
          <w:highlight w:val="green"/>
          <w:u w:val="single"/>
        </w:rPr>
        <w:t>AI</w:t>
      </w:r>
      <w:r w:rsidRPr="00CF0C90">
        <w:rPr>
          <w:sz w:val="16"/>
        </w:rPr>
        <w:t xml:space="preserve">, </w:t>
      </w:r>
      <w:r w:rsidRPr="002C55C0">
        <w:rPr>
          <w:u w:val="single"/>
        </w:rPr>
        <w:t xml:space="preserve">are often described as a </w:t>
      </w:r>
      <w:r w:rsidRPr="002C55C0">
        <w:rPr>
          <w:b/>
          <w:iCs/>
          <w:u w:val="single"/>
        </w:rPr>
        <w:t>double-edged</w:t>
      </w:r>
      <w:r w:rsidRPr="00CF0C90">
        <w:rPr>
          <w:sz w:val="16"/>
        </w:rPr>
        <w:t xml:space="preserve"> </w:t>
      </w:r>
      <w:r w:rsidRPr="002C55C0">
        <w:rPr>
          <w:u w:val="single"/>
        </w:rPr>
        <w:t>sword</w:t>
      </w:r>
      <w:r w:rsidRPr="00CF0C90">
        <w:rPr>
          <w:sz w:val="16"/>
        </w:rPr>
        <w:t xml:space="preserve"> </w:t>
      </w:r>
      <w:r w:rsidRPr="002C55C0">
        <w:rPr>
          <w:u w:val="single"/>
        </w:rPr>
        <w:t>with relation to</w:t>
      </w:r>
      <w:r w:rsidRPr="00CF0C90">
        <w:rPr>
          <w:sz w:val="16"/>
        </w:rPr>
        <w:t xml:space="preserve"> </w:t>
      </w:r>
      <w:r w:rsidRPr="002C55C0">
        <w:rPr>
          <w:u w:val="single"/>
        </w:rPr>
        <w:t>information</w:t>
      </w:r>
      <w:r w:rsidRPr="00CF0C90">
        <w:rPr>
          <w:sz w:val="16"/>
        </w:rPr>
        <w:t xml:space="preserve"> </w:t>
      </w:r>
      <w:r w:rsidRPr="002C55C0">
        <w:rPr>
          <w:b/>
          <w:iCs/>
          <w:u w:val="single"/>
        </w:rPr>
        <w:t>threats</w:t>
      </w:r>
      <w:r w:rsidRPr="00CF0C90">
        <w:rPr>
          <w:sz w:val="16"/>
        </w:rPr>
        <w:t xml:space="preserve">. </w:t>
      </w:r>
      <w:r w:rsidRPr="002C55C0">
        <w:rPr>
          <w:u w:val="single"/>
        </w:rPr>
        <w:t>On the one hand, emerging technologies can enable more sophisticated online information threats</w:t>
      </w:r>
      <w:r w:rsidRPr="00CF0C90">
        <w:rPr>
          <w:sz w:val="16"/>
        </w:rPr>
        <w:t xml:space="preserve"> and often lower the barriers to entry for malign actors. </w:t>
      </w:r>
      <w:r w:rsidRPr="002C55C0">
        <w:rPr>
          <w:u w:val="single"/>
        </w:rPr>
        <w:t xml:space="preserve">On the other hand, they </w:t>
      </w:r>
      <w:r w:rsidRPr="00B53C39">
        <w:rPr>
          <w:highlight w:val="green"/>
          <w:u w:val="single"/>
        </w:rPr>
        <w:t xml:space="preserve">can </w:t>
      </w:r>
      <w:r w:rsidRPr="00B53C39">
        <w:rPr>
          <w:b/>
          <w:iCs/>
          <w:highlight w:val="green"/>
          <w:u w:val="single"/>
        </w:rPr>
        <w:t>provide</w:t>
      </w:r>
      <w:r w:rsidRPr="002C55C0">
        <w:rPr>
          <w:u w:val="single"/>
        </w:rPr>
        <w:t xml:space="preserve"> significant </w:t>
      </w:r>
      <w:r w:rsidRPr="00B53C39">
        <w:rPr>
          <w:b/>
          <w:iCs/>
          <w:highlight w:val="green"/>
          <w:u w:val="single"/>
        </w:rPr>
        <w:t>opportunities</w:t>
      </w:r>
      <w:r w:rsidRPr="00CF0C90">
        <w:rPr>
          <w:sz w:val="16"/>
          <w:highlight w:val="green"/>
        </w:rPr>
        <w:t xml:space="preserve"> </w:t>
      </w:r>
      <w:r w:rsidRPr="00B53C39">
        <w:rPr>
          <w:highlight w:val="green"/>
          <w:u w:val="single"/>
        </w:rPr>
        <w:t>for</w:t>
      </w:r>
      <w:r w:rsidRPr="00CF0C90">
        <w:rPr>
          <w:sz w:val="16"/>
          <w:highlight w:val="green"/>
        </w:rPr>
        <w:t xml:space="preserve"> </w:t>
      </w:r>
      <w:r w:rsidRPr="00B53C39">
        <w:rPr>
          <w:b/>
          <w:iCs/>
          <w:highlight w:val="green"/>
          <w:u w:val="single"/>
        </w:rPr>
        <w:t>countering</w:t>
      </w:r>
      <w:r w:rsidRPr="002C55C0">
        <w:rPr>
          <w:b/>
          <w:iCs/>
          <w:u w:val="single"/>
        </w:rPr>
        <w:t xml:space="preserve"> such threats</w:t>
      </w:r>
      <w:r w:rsidRPr="00CF0C90">
        <w:rPr>
          <w:sz w:val="16"/>
        </w:rPr>
        <w:t>. This has been no less true in the case of AI and disinformation.</w:t>
      </w:r>
    </w:p>
    <w:p w14:paraId="1AE3E8A8" w14:textId="77777777" w:rsidR="004B242B" w:rsidRPr="00CF0C90" w:rsidRDefault="004B242B" w:rsidP="004B242B">
      <w:pPr>
        <w:rPr>
          <w:sz w:val="16"/>
        </w:rPr>
      </w:pPr>
      <w:r w:rsidRPr="00CF0C90">
        <w:rPr>
          <w:sz w:val="16"/>
        </w:rPr>
        <w:t>AI provides various opportunities for strengthening responses to increasingly sophisticated and democratised disinformation threats.</w:t>
      </w:r>
    </w:p>
    <w:p w14:paraId="346124CD" w14:textId="77777777" w:rsidR="004B242B" w:rsidRPr="00CF0C90" w:rsidRDefault="004B242B" w:rsidP="004B242B">
      <w:pPr>
        <w:rPr>
          <w:sz w:val="16"/>
        </w:rPr>
      </w:pPr>
      <w:r w:rsidRPr="00CF0C90">
        <w:rPr>
          <w:sz w:val="16"/>
        </w:rPr>
        <w:t>Though the majority of malign information on social media is spread by relatively simple bot technology, existing evidence suggests that AI is being leveraged for more sophisticated online manipulation techniques. The extent of the use of AI in this context is difficult to measure, but many information security experts believe that AI is already being leveraged by malign actors, for example to better determine attack parameters (e.g., 'what to attack, who to attack, [and] when to attack'). This enables more targeted attacks and thus more effective information threats, including disinformation campaigns. Recent advances in AI techniques such as Natural Language Processing (NLP) (PDF) have also given rise to concerns that AI may be used to create more authentic synthetic text (e.g., fake social media posts, articles, and documents). Moreover, Deepfakes (i.e., the leveraging of AI to create highly authentic and realistic manipulated audio-visual material) represent a prominent example of image-based AI-enabled information threat.</w:t>
      </w:r>
    </w:p>
    <w:p w14:paraId="0DCD8B4E" w14:textId="77777777" w:rsidR="004B242B" w:rsidRPr="00CF0C90" w:rsidRDefault="004B242B" w:rsidP="004B242B">
      <w:pPr>
        <w:rPr>
          <w:sz w:val="16"/>
        </w:rPr>
      </w:pPr>
      <w:r w:rsidRPr="002C55C0">
        <w:rPr>
          <w:u w:val="single"/>
        </w:rPr>
        <w:t>AI</w:t>
      </w:r>
      <w:r w:rsidRPr="00CF0C90">
        <w:rPr>
          <w:sz w:val="16"/>
        </w:rPr>
        <w:t xml:space="preserve"> also </w:t>
      </w:r>
      <w:r w:rsidRPr="002C55C0">
        <w:rPr>
          <w:u w:val="single"/>
        </w:rPr>
        <w:t xml:space="preserve">provides various </w:t>
      </w:r>
      <w:r w:rsidRPr="002C55C0">
        <w:rPr>
          <w:b/>
          <w:iCs/>
          <w:u w:val="single"/>
        </w:rPr>
        <w:t>opportunities</w:t>
      </w:r>
      <w:r w:rsidRPr="00CF0C90">
        <w:rPr>
          <w:sz w:val="16"/>
        </w:rPr>
        <w:t xml:space="preserve"> </w:t>
      </w:r>
      <w:r w:rsidRPr="002C55C0">
        <w:rPr>
          <w:u w:val="single"/>
        </w:rPr>
        <w:t>for</w:t>
      </w:r>
      <w:r w:rsidRPr="00CF0C90">
        <w:rPr>
          <w:sz w:val="16"/>
        </w:rPr>
        <w:t xml:space="preserve"> </w:t>
      </w:r>
      <w:r w:rsidRPr="002C55C0">
        <w:rPr>
          <w:b/>
          <w:iCs/>
          <w:u w:val="single"/>
        </w:rPr>
        <w:t>strengthening responses</w:t>
      </w:r>
      <w:r w:rsidRPr="00CF0C90">
        <w:rPr>
          <w:sz w:val="16"/>
        </w:rPr>
        <w:t xml:space="preserve"> </w:t>
      </w:r>
      <w:r w:rsidRPr="002C55C0">
        <w:rPr>
          <w:u w:val="single"/>
        </w:rPr>
        <w:t xml:space="preserve">to increasingly </w:t>
      </w:r>
      <w:r w:rsidRPr="002C55C0">
        <w:rPr>
          <w:b/>
          <w:iCs/>
          <w:u w:val="single"/>
        </w:rPr>
        <w:t>sophisticated</w:t>
      </w:r>
      <w:r w:rsidRPr="00CF0C90">
        <w:rPr>
          <w:sz w:val="16"/>
        </w:rPr>
        <w:t xml:space="preserve"> </w:t>
      </w:r>
      <w:r w:rsidRPr="002C55C0">
        <w:rPr>
          <w:u w:val="single"/>
        </w:rPr>
        <w:t>and</w:t>
      </w:r>
      <w:r w:rsidRPr="00CF0C90">
        <w:rPr>
          <w:sz w:val="16"/>
        </w:rPr>
        <w:t xml:space="preserve"> </w:t>
      </w:r>
      <w:r w:rsidRPr="002C55C0">
        <w:rPr>
          <w:b/>
          <w:iCs/>
          <w:u w:val="single"/>
        </w:rPr>
        <w:t xml:space="preserve">democratised </w:t>
      </w:r>
      <w:r w:rsidRPr="00B53C39">
        <w:rPr>
          <w:b/>
          <w:iCs/>
          <w:highlight w:val="green"/>
          <w:u w:val="single"/>
        </w:rPr>
        <w:t>disinfo</w:t>
      </w:r>
      <w:r w:rsidRPr="002C55C0">
        <w:rPr>
          <w:b/>
          <w:iCs/>
          <w:u w:val="single"/>
        </w:rPr>
        <w:t>rmation threats</w:t>
      </w:r>
      <w:r w:rsidRPr="00CF0C90">
        <w:rPr>
          <w:sz w:val="16"/>
        </w:rPr>
        <w:t xml:space="preserve">. </w:t>
      </w:r>
      <w:r w:rsidRPr="002C55C0">
        <w:rPr>
          <w:u w:val="single"/>
        </w:rPr>
        <w:t xml:space="preserve">Aside from increased accuracy with which </w:t>
      </w:r>
      <w:r w:rsidRPr="00B53C39">
        <w:rPr>
          <w:highlight w:val="green"/>
          <w:u w:val="single"/>
        </w:rPr>
        <w:t>AI</w:t>
      </w:r>
      <w:r w:rsidRPr="002C55C0">
        <w:rPr>
          <w:u w:val="single"/>
        </w:rPr>
        <w:t xml:space="preserve"> models </w:t>
      </w:r>
      <w:r w:rsidRPr="00B53C39">
        <w:rPr>
          <w:highlight w:val="green"/>
          <w:u w:val="single"/>
        </w:rPr>
        <w:t>can detect</w:t>
      </w:r>
      <w:r w:rsidRPr="002C55C0">
        <w:rPr>
          <w:u w:val="single"/>
        </w:rPr>
        <w:t xml:space="preserve"> pieces of </w:t>
      </w:r>
      <w:r w:rsidRPr="00B53C39">
        <w:rPr>
          <w:highlight w:val="green"/>
          <w:u w:val="single"/>
        </w:rPr>
        <w:t>false</w:t>
      </w:r>
      <w:r w:rsidRPr="002C55C0">
        <w:rPr>
          <w:u w:val="single"/>
        </w:rPr>
        <w:t xml:space="preserve"> or </w:t>
      </w:r>
      <w:r w:rsidRPr="002C55C0">
        <w:rPr>
          <w:b/>
          <w:iCs/>
          <w:u w:val="single"/>
        </w:rPr>
        <w:t xml:space="preserve">misleading </w:t>
      </w:r>
      <w:r w:rsidRPr="00B53C39">
        <w:rPr>
          <w:b/>
          <w:iCs/>
          <w:highlight w:val="green"/>
          <w:u w:val="single"/>
        </w:rPr>
        <w:t>infor</w:t>
      </w:r>
      <w:r w:rsidRPr="002C55C0">
        <w:rPr>
          <w:b/>
          <w:iCs/>
          <w:u w:val="single"/>
        </w:rPr>
        <w:t>mation</w:t>
      </w:r>
      <w:r w:rsidRPr="00CF0C90">
        <w:rPr>
          <w:sz w:val="16"/>
        </w:rPr>
        <w:t xml:space="preserve"> </w:t>
      </w:r>
      <w:r w:rsidRPr="00B53C39">
        <w:rPr>
          <w:highlight w:val="green"/>
          <w:u w:val="single"/>
        </w:rPr>
        <w:t>or</w:t>
      </w:r>
      <w:r w:rsidRPr="002C55C0">
        <w:rPr>
          <w:u w:val="single"/>
        </w:rPr>
        <w:t xml:space="preserve"> recognise </w:t>
      </w:r>
      <w:r w:rsidRPr="00B53C39">
        <w:rPr>
          <w:highlight w:val="green"/>
          <w:u w:val="single"/>
        </w:rPr>
        <w:t xml:space="preserve">the tactics used by </w:t>
      </w:r>
      <w:r w:rsidRPr="002C55C0">
        <w:rPr>
          <w:u w:val="single"/>
        </w:rPr>
        <w:t xml:space="preserve">social media </w:t>
      </w:r>
      <w:r w:rsidRPr="00B53C39">
        <w:rPr>
          <w:highlight w:val="green"/>
          <w:u w:val="single"/>
        </w:rPr>
        <w:t>bots</w:t>
      </w:r>
      <w:r w:rsidRPr="002C55C0">
        <w:rPr>
          <w:u w:val="single"/>
        </w:rPr>
        <w:t xml:space="preserve"> in </w:t>
      </w:r>
      <w:r w:rsidRPr="002C55C0">
        <w:rPr>
          <w:b/>
          <w:iCs/>
          <w:u w:val="single"/>
        </w:rPr>
        <w:t>spreading disinformation</w:t>
      </w:r>
      <w:r w:rsidRPr="00CF0C90">
        <w:rPr>
          <w:sz w:val="16"/>
        </w:rPr>
        <w:t xml:space="preserve"> (e.g., the rhetorical tools they adopt), </w:t>
      </w:r>
      <w:r w:rsidRPr="00B53C39">
        <w:rPr>
          <w:highlight w:val="green"/>
          <w:u w:val="single"/>
        </w:rPr>
        <w:t>AI</w:t>
      </w:r>
      <w:r w:rsidRPr="002C55C0">
        <w:rPr>
          <w:u w:val="single"/>
        </w:rPr>
        <w:t xml:space="preserve"> models also </w:t>
      </w:r>
      <w:r w:rsidRPr="00B53C39">
        <w:rPr>
          <w:highlight w:val="green"/>
          <w:u w:val="single"/>
        </w:rPr>
        <w:t>represent</w:t>
      </w:r>
      <w:r w:rsidRPr="002C55C0">
        <w:rPr>
          <w:u w:val="single"/>
        </w:rPr>
        <w:t xml:space="preserve"> more </w:t>
      </w:r>
      <w:r w:rsidRPr="00B53C39">
        <w:rPr>
          <w:b/>
          <w:iCs/>
          <w:highlight w:val="green"/>
          <w:u w:val="single"/>
        </w:rPr>
        <w:t>cost-effective</w:t>
      </w:r>
      <w:r w:rsidRPr="00B53C39">
        <w:rPr>
          <w:highlight w:val="green"/>
          <w:u w:val="single"/>
        </w:rPr>
        <w:t xml:space="preserve"> avenues</w:t>
      </w:r>
      <w:r w:rsidRPr="00CF0C90">
        <w:rPr>
          <w:sz w:val="16"/>
        </w:rPr>
        <w:t xml:space="preserve"> </w:t>
      </w:r>
      <w:r w:rsidRPr="002C55C0">
        <w:rPr>
          <w:u w:val="single"/>
        </w:rPr>
        <w:t xml:space="preserve">for </w:t>
      </w:r>
      <w:r w:rsidRPr="002C55C0">
        <w:rPr>
          <w:b/>
          <w:iCs/>
          <w:u w:val="single"/>
        </w:rPr>
        <w:t>countering disinformation</w:t>
      </w:r>
      <w:r w:rsidRPr="00CF0C90">
        <w:rPr>
          <w:sz w:val="16"/>
        </w:rPr>
        <w:t xml:space="preserve"> </w:t>
      </w:r>
      <w:r w:rsidRPr="002C55C0">
        <w:rPr>
          <w:u w:val="single"/>
        </w:rPr>
        <w:t xml:space="preserve">by reducing the time and resources </w:t>
      </w:r>
      <w:r w:rsidRPr="002C55C0">
        <w:rPr>
          <w:b/>
          <w:iCs/>
          <w:u w:val="single"/>
        </w:rPr>
        <w:t>needed for detection</w:t>
      </w:r>
      <w:r w:rsidRPr="002C55C0">
        <w:rPr>
          <w:u w:val="single"/>
        </w:rPr>
        <w:t>.</w:t>
      </w:r>
      <w:r w:rsidRPr="00CF0C90">
        <w:rPr>
          <w:sz w:val="16"/>
        </w:rPr>
        <w:t xml:space="preserve"> </w:t>
      </w:r>
      <w:r w:rsidRPr="00CF0C90">
        <w:rPr>
          <w:sz w:val="16"/>
          <w:highlight w:val="green"/>
        </w:rPr>
        <w:t>AI</w:t>
      </w:r>
      <w:r w:rsidRPr="00CF0C90">
        <w:rPr>
          <w:sz w:val="16"/>
        </w:rPr>
        <w:t>-</w:t>
      </w:r>
      <w:r w:rsidRPr="002C55C0">
        <w:rPr>
          <w:u w:val="single"/>
        </w:rPr>
        <w:t xml:space="preserve">based solutions have been adopted, for example, to </w:t>
      </w:r>
      <w:r w:rsidRPr="00B53C39">
        <w:rPr>
          <w:highlight w:val="green"/>
          <w:u w:val="single"/>
        </w:rPr>
        <w:t>identify</w:t>
      </w:r>
      <w:r w:rsidRPr="002C55C0">
        <w:rPr>
          <w:u w:val="single"/>
        </w:rPr>
        <w:t xml:space="preserve"> social media bots </w:t>
      </w:r>
      <w:r w:rsidRPr="00B53C39">
        <w:rPr>
          <w:highlight w:val="green"/>
          <w:u w:val="single"/>
        </w:rPr>
        <w:t xml:space="preserve">through </w:t>
      </w:r>
      <w:r w:rsidRPr="00B53C39">
        <w:rPr>
          <w:b/>
          <w:iCs/>
          <w:highlight w:val="green"/>
          <w:u w:val="single"/>
        </w:rPr>
        <w:t>automated</w:t>
      </w:r>
      <w:r w:rsidRPr="002C55C0">
        <w:rPr>
          <w:u w:val="single"/>
        </w:rPr>
        <w:t xml:space="preserve"> (PDF) </w:t>
      </w:r>
      <w:r w:rsidRPr="00B53C39">
        <w:rPr>
          <w:b/>
          <w:iCs/>
          <w:highlight w:val="green"/>
          <w:u w:val="single"/>
        </w:rPr>
        <w:t>bot-spotting</w:t>
      </w:r>
      <w:r w:rsidRPr="00B53C39">
        <w:rPr>
          <w:highlight w:val="green"/>
          <w:u w:val="single"/>
        </w:rPr>
        <w:t xml:space="preserve"> or </w:t>
      </w:r>
      <w:r w:rsidRPr="00B53C39">
        <w:rPr>
          <w:b/>
          <w:iCs/>
          <w:highlight w:val="green"/>
          <w:u w:val="single"/>
        </w:rPr>
        <w:t>bot-labelling</w:t>
      </w:r>
      <w:r w:rsidRPr="00CF0C90">
        <w:rPr>
          <w:sz w:val="16"/>
        </w:rPr>
        <w:t xml:space="preserve"> (i.e., detecting and labelling fake social media accounts). The pace and scale of disinformation on social media is also increasingly challenging the reliance on manual fact-checking, indicating that a level of automation may indeed be required to effectively address the social media-based disinformation challenge.</w:t>
      </w:r>
    </w:p>
    <w:p w14:paraId="2165DB5C" w14:textId="77777777" w:rsidR="004B242B" w:rsidRPr="00CF0C90" w:rsidRDefault="004B242B" w:rsidP="004B242B">
      <w:pPr>
        <w:rPr>
          <w:sz w:val="16"/>
        </w:rPr>
      </w:pPr>
      <w:r w:rsidRPr="00B53C39">
        <w:rPr>
          <w:highlight w:val="green"/>
          <w:u w:val="single"/>
        </w:rPr>
        <w:t>AI</w:t>
      </w:r>
      <w:r w:rsidRPr="002C55C0">
        <w:rPr>
          <w:u w:val="single"/>
        </w:rPr>
        <w:t xml:space="preserve"> can also play an </w:t>
      </w:r>
      <w:r w:rsidRPr="002C55C0">
        <w:rPr>
          <w:b/>
          <w:iCs/>
          <w:u w:val="single"/>
        </w:rPr>
        <w:t>enabling role in</w:t>
      </w:r>
      <w:r w:rsidRPr="00CF0C90">
        <w:rPr>
          <w:sz w:val="16"/>
        </w:rPr>
        <w:t xml:space="preserve"> </w:t>
      </w:r>
      <w:r w:rsidRPr="002C55C0">
        <w:rPr>
          <w:u w:val="single"/>
        </w:rPr>
        <w:t xml:space="preserve">efforts to </w:t>
      </w:r>
      <w:r w:rsidRPr="00B53C39">
        <w:rPr>
          <w:highlight w:val="green"/>
          <w:u w:val="single"/>
        </w:rPr>
        <w:t>foster</w:t>
      </w:r>
      <w:r w:rsidRPr="002C55C0">
        <w:rPr>
          <w:u w:val="single"/>
        </w:rPr>
        <w:t xml:space="preserve"> wider </w:t>
      </w:r>
      <w:r w:rsidRPr="002C55C0">
        <w:rPr>
          <w:b/>
          <w:iCs/>
          <w:u w:val="single"/>
        </w:rPr>
        <w:t>institutional</w:t>
      </w:r>
      <w:r w:rsidRPr="00CF0C90">
        <w:rPr>
          <w:sz w:val="16"/>
        </w:rPr>
        <w:t xml:space="preserve"> </w:t>
      </w:r>
      <w:r w:rsidRPr="002C55C0">
        <w:rPr>
          <w:u w:val="single"/>
        </w:rPr>
        <w:t>and</w:t>
      </w:r>
      <w:r w:rsidRPr="00CF0C90">
        <w:rPr>
          <w:sz w:val="16"/>
        </w:rPr>
        <w:t xml:space="preserve"> </w:t>
      </w:r>
      <w:r w:rsidRPr="00B53C39">
        <w:rPr>
          <w:b/>
          <w:iCs/>
          <w:highlight w:val="green"/>
          <w:u w:val="single"/>
        </w:rPr>
        <w:t>societal resilience</w:t>
      </w:r>
      <w:r w:rsidRPr="002C55C0">
        <w:rPr>
          <w:b/>
          <w:iCs/>
          <w:u w:val="single"/>
        </w:rPr>
        <w:t xml:space="preserve"> to disinformation</w:t>
      </w:r>
      <w:r w:rsidRPr="00CF0C90">
        <w:rPr>
          <w:sz w:val="16"/>
        </w:rPr>
        <w:t xml:space="preserve">. </w:t>
      </w:r>
      <w:r w:rsidRPr="00B53C39">
        <w:rPr>
          <w:highlight w:val="green"/>
          <w:u w:val="single"/>
        </w:rPr>
        <w:t>This can include</w:t>
      </w:r>
      <w:r w:rsidRPr="002C55C0">
        <w:rPr>
          <w:u w:val="single"/>
        </w:rPr>
        <w:t xml:space="preserve"> the integration of </w:t>
      </w:r>
      <w:r w:rsidRPr="002C55C0">
        <w:rPr>
          <w:b/>
          <w:iCs/>
          <w:u w:val="single"/>
        </w:rPr>
        <w:t>AI-based detection</w:t>
      </w:r>
      <w:r w:rsidRPr="00CF0C90">
        <w:rPr>
          <w:sz w:val="16"/>
        </w:rPr>
        <w:t xml:space="preserve"> </w:t>
      </w:r>
      <w:r w:rsidRPr="002C55C0">
        <w:rPr>
          <w:u w:val="single"/>
        </w:rPr>
        <w:t xml:space="preserve">into toolkits and </w:t>
      </w:r>
      <w:r w:rsidRPr="00B53C39">
        <w:rPr>
          <w:highlight w:val="green"/>
          <w:u w:val="single"/>
        </w:rPr>
        <w:t>applications that flag false</w:t>
      </w:r>
      <w:r w:rsidRPr="002C55C0">
        <w:rPr>
          <w:u w:val="single"/>
        </w:rPr>
        <w:t xml:space="preserve"> or </w:t>
      </w:r>
      <w:r w:rsidRPr="002C55C0">
        <w:rPr>
          <w:b/>
          <w:iCs/>
          <w:u w:val="single"/>
        </w:rPr>
        <w:t xml:space="preserve">misleading </w:t>
      </w:r>
      <w:r w:rsidRPr="00B53C39">
        <w:rPr>
          <w:b/>
          <w:iCs/>
          <w:highlight w:val="green"/>
          <w:u w:val="single"/>
        </w:rPr>
        <w:t>content</w:t>
      </w:r>
      <w:r w:rsidRPr="00CF0C90">
        <w:rPr>
          <w:sz w:val="16"/>
        </w:rPr>
        <w:t xml:space="preserve"> </w:t>
      </w:r>
      <w:r w:rsidRPr="002C55C0">
        <w:rPr>
          <w:u w:val="single"/>
        </w:rPr>
        <w:t xml:space="preserve">on social media to users </w:t>
      </w:r>
      <w:r w:rsidRPr="00B53C39">
        <w:rPr>
          <w:highlight w:val="green"/>
          <w:u w:val="single"/>
        </w:rPr>
        <w:t>while</w:t>
      </w:r>
      <w:r w:rsidRPr="002C55C0">
        <w:rPr>
          <w:u w:val="single"/>
        </w:rPr>
        <w:t xml:space="preserve"> also </w:t>
      </w:r>
      <w:r w:rsidRPr="00B53C39">
        <w:rPr>
          <w:highlight w:val="green"/>
          <w:u w:val="single"/>
        </w:rPr>
        <w:t>educating</w:t>
      </w:r>
      <w:r w:rsidRPr="002C55C0">
        <w:rPr>
          <w:u w:val="single"/>
        </w:rPr>
        <w:t xml:space="preserve"> them </w:t>
      </w:r>
      <w:r w:rsidRPr="00B53C39">
        <w:rPr>
          <w:highlight w:val="green"/>
          <w:u w:val="single"/>
        </w:rPr>
        <w:t>about</w:t>
      </w:r>
      <w:r w:rsidRPr="002C55C0">
        <w:rPr>
          <w:u w:val="single"/>
        </w:rPr>
        <w:t xml:space="preserve"> various </w:t>
      </w:r>
      <w:r w:rsidRPr="002C55C0">
        <w:rPr>
          <w:b/>
          <w:iCs/>
          <w:u w:val="single"/>
        </w:rPr>
        <w:t xml:space="preserve">information manipulation </w:t>
      </w:r>
      <w:r w:rsidRPr="00B53C39">
        <w:rPr>
          <w:b/>
          <w:iCs/>
          <w:highlight w:val="green"/>
          <w:u w:val="single"/>
        </w:rPr>
        <w:t>techniques</w:t>
      </w:r>
      <w:r w:rsidRPr="00CF0C90">
        <w:rPr>
          <w:sz w:val="16"/>
        </w:rPr>
        <w:t xml:space="preserve">, </w:t>
      </w:r>
      <w:r w:rsidRPr="002C55C0">
        <w:rPr>
          <w:u w:val="single"/>
        </w:rPr>
        <w:t xml:space="preserve">thus advancing </w:t>
      </w:r>
      <w:r w:rsidRPr="002C55C0">
        <w:rPr>
          <w:b/>
          <w:iCs/>
          <w:u w:val="single"/>
        </w:rPr>
        <w:t>digital literacy</w:t>
      </w:r>
      <w:r w:rsidRPr="00CF0C90">
        <w:rPr>
          <w:sz w:val="16"/>
        </w:rPr>
        <w:t>.</w:t>
      </w:r>
    </w:p>
    <w:p w14:paraId="5B9D141A" w14:textId="77777777" w:rsidR="004B242B" w:rsidRPr="00CF0C90" w:rsidRDefault="004B242B" w:rsidP="004B242B">
      <w:pPr>
        <w:rPr>
          <w:sz w:val="16"/>
        </w:rPr>
      </w:pPr>
    </w:p>
    <w:p w14:paraId="34190A11" w14:textId="77777777" w:rsidR="004B242B" w:rsidRPr="000A018C" w:rsidRDefault="004B242B" w:rsidP="004B242B">
      <w:pPr>
        <w:pStyle w:val="Heading4"/>
      </w:pPr>
      <w:r w:rsidRPr="000A018C">
        <w:t>AI innovation solves the downsides to other forms of emerging tech.</w:t>
      </w:r>
    </w:p>
    <w:p w14:paraId="3FA3FD86" w14:textId="77777777" w:rsidR="004B242B" w:rsidRPr="000A018C" w:rsidRDefault="004B242B" w:rsidP="004B242B">
      <w:pPr>
        <w:rPr>
          <w:sz w:val="16"/>
        </w:rPr>
      </w:pPr>
      <w:r w:rsidRPr="000A018C">
        <w:rPr>
          <w:rStyle w:val="Style13ptBold"/>
        </w:rPr>
        <w:t>Turchin and Denkenberger 20</w:t>
      </w:r>
      <w:r w:rsidRPr="000A018C">
        <w:rPr>
          <w:sz w:val="16"/>
        </w:rPr>
        <w:t xml:space="preserve"> </w:t>
      </w:r>
      <w:r w:rsidRPr="000A018C">
        <w:t>– Senior Researcher at the Science for Life Extension Foundation; Assistant Professor of Mechanical Engineering at University of Alaska Fairbanks and Researcher at the Global Catastrophic Risk Institute.</w:t>
      </w:r>
    </w:p>
    <w:p w14:paraId="1141E53C" w14:textId="77777777" w:rsidR="004B242B" w:rsidRPr="000A018C" w:rsidRDefault="004B242B" w:rsidP="004B242B">
      <w:r w:rsidRPr="000A018C">
        <w:t>Alexey Turchin and David Denkenberger, “Classification of Global Catastrophic Risks Connected with Artificial Intelligence,” AI and Society, https://link.springer.com/article/10.1007/s00146-018-0845-5</w:t>
      </w:r>
    </w:p>
    <w:p w14:paraId="2803E353" w14:textId="77777777" w:rsidR="004B242B" w:rsidRPr="00CF0C90" w:rsidRDefault="004B242B" w:rsidP="004B242B">
      <w:pPr>
        <w:rPr>
          <w:sz w:val="14"/>
        </w:rPr>
      </w:pPr>
      <w:r w:rsidRPr="00CF0C90">
        <w:rPr>
          <w:sz w:val="14"/>
        </w:rPr>
        <w:t>3.6. Opportunity cost of not preventing other existential risks</w:t>
      </w:r>
    </w:p>
    <w:p w14:paraId="3834A74B" w14:textId="77777777" w:rsidR="004B242B" w:rsidRPr="00AB5428" w:rsidRDefault="004B242B" w:rsidP="004B242B">
      <w:pPr>
        <w:rPr>
          <w:sz w:val="14"/>
        </w:rPr>
      </w:pPr>
      <w:r w:rsidRPr="000A018C">
        <w:rPr>
          <w:rStyle w:val="StyleUnderline"/>
        </w:rPr>
        <w:t xml:space="preserve">Other </w:t>
      </w:r>
      <w:r w:rsidRPr="000A018C">
        <w:rPr>
          <w:rStyle w:val="Emphasis"/>
        </w:rPr>
        <w:t>global risks could appear</w:t>
      </w:r>
      <w:r w:rsidRPr="000A018C">
        <w:rPr>
          <w:rStyle w:val="StyleUnderline"/>
        </w:rPr>
        <w:t xml:space="preserve"> if </w:t>
      </w:r>
      <w:r w:rsidRPr="000A018C">
        <w:rPr>
          <w:rStyle w:val="Emphasis"/>
        </w:rPr>
        <w:t>superintelligent AI does not emerge</w:t>
      </w:r>
      <w:r w:rsidRPr="000A018C">
        <w:rPr>
          <w:rStyle w:val="StyleUnderline"/>
        </w:rPr>
        <w:t xml:space="preserve"> in time to prevent them</w:t>
      </w:r>
      <w:r w:rsidRPr="00CF0C90">
        <w:rPr>
          <w:sz w:val="14"/>
        </w:rPr>
        <w:t xml:space="preserve"> (Bostrom 2003a). Superintelligent </w:t>
      </w:r>
      <w:r w:rsidRPr="00B53C39">
        <w:rPr>
          <w:rStyle w:val="StyleUnderline"/>
          <w:highlight w:val="green"/>
        </w:rPr>
        <w:t>AI</w:t>
      </w:r>
      <w:r w:rsidRPr="000A018C">
        <w:rPr>
          <w:rStyle w:val="StyleUnderline"/>
        </w:rPr>
        <w:t xml:space="preserve"> and its supposed </w:t>
      </w:r>
      <w:r w:rsidRPr="00B53C39">
        <w:rPr>
          <w:rStyle w:val="StyleUnderline"/>
          <w:highlight w:val="green"/>
        </w:rPr>
        <w:t xml:space="preserve">ability to </w:t>
      </w:r>
      <w:r w:rsidRPr="00B53C39">
        <w:rPr>
          <w:rStyle w:val="Emphasis"/>
          <w:highlight w:val="green"/>
        </w:rPr>
        <w:t>control many parameters</w:t>
      </w:r>
      <w:r w:rsidRPr="00B53C39">
        <w:rPr>
          <w:rStyle w:val="StyleUnderline"/>
          <w:highlight w:val="green"/>
        </w:rPr>
        <w:t xml:space="preserve"> and </w:t>
      </w:r>
      <w:r w:rsidRPr="00B53C39">
        <w:rPr>
          <w:rStyle w:val="Emphasis"/>
          <w:highlight w:val="green"/>
        </w:rPr>
        <w:t>predict the future</w:t>
      </w:r>
      <w:r w:rsidRPr="000A018C">
        <w:rPr>
          <w:rStyle w:val="StyleUnderline"/>
        </w:rPr>
        <w:t xml:space="preserve"> </w:t>
      </w:r>
      <w:r w:rsidRPr="00B53C39">
        <w:rPr>
          <w:rStyle w:val="StyleUnderline"/>
          <w:highlight w:val="green"/>
        </w:rPr>
        <w:t xml:space="preserve">is our </w:t>
      </w:r>
      <w:r w:rsidRPr="00B53C39">
        <w:rPr>
          <w:rStyle w:val="Emphasis"/>
          <w:highlight w:val="green"/>
        </w:rPr>
        <w:t>best chance of avoiding</w:t>
      </w:r>
      <w:r w:rsidRPr="000A018C">
        <w:rPr>
          <w:rStyle w:val="Emphasis"/>
        </w:rPr>
        <w:t xml:space="preserve"> the </w:t>
      </w:r>
      <w:r w:rsidRPr="00B53C39">
        <w:rPr>
          <w:rStyle w:val="Emphasis"/>
          <w:highlight w:val="green"/>
        </w:rPr>
        <w:t>risks</w:t>
      </w:r>
      <w:r w:rsidRPr="00B53C39">
        <w:rPr>
          <w:rStyle w:val="StyleUnderline"/>
          <w:highlight w:val="green"/>
        </w:rPr>
        <w:t xml:space="preserve"> of</w:t>
      </w:r>
      <w:r w:rsidRPr="000A018C">
        <w:rPr>
          <w:rStyle w:val="StyleUnderline"/>
        </w:rPr>
        <w:t xml:space="preserve"> mature </w:t>
      </w:r>
      <w:r w:rsidRPr="00B53C39">
        <w:rPr>
          <w:rStyle w:val="Emphasis"/>
          <w:highlight w:val="green"/>
        </w:rPr>
        <w:t>bio</w:t>
      </w:r>
      <w:r w:rsidRPr="000A018C">
        <w:rPr>
          <w:rStyle w:val="Emphasis"/>
        </w:rPr>
        <w:t>technology</w:t>
      </w:r>
      <w:r w:rsidRPr="000A018C">
        <w:rPr>
          <w:rStyle w:val="StyleUnderline"/>
        </w:rPr>
        <w:t xml:space="preserve"> </w:t>
      </w:r>
      <w:r w:rsidRPr="00B53C39">
        <w:rPr>
          <w:rStyle w:val="StyleUnderline"/>
          <w:highlight w:val="green"/>
        </w:rPr>
        <w:t>and</w:t>
      </w:r>
      <w:r w:rsidRPr="000A018C">
        <w:rPr>
          <w:rStyle w:val="StyleUnderline"/>
        </w:rPr>
        <w:t xml:space="preserve"> </w:t>
      </w:r>
      <w:r w:rsidRPr="00B53C39">
        <w:rPr>
          <w:rStyle w:val="Emphasis"/>
          <w:highlight w:val="green"/>
        </w:rPr>
        <w:t>nanotech</w:t>
      </w:r>
      <w:r w:rsidRPr="000A018C">
        <w:rPr>
          <w:rStyle w:val="Emphasis"/>
        </w:rPr>
        <w:t>nology</w:t>
      </w:r>
      <w:r w:rsidRPr="000A018C">
        <w:rPr>
          <w:rStyle w:val="StyleUnderline"/>
        </w:rPr>
        <w:t xml:space="preserve"> (</w:t>
      </w:r>
      <w:r w:rsidRPr="00CF0C90">
        <w:rPr>
          <w:sz w:val="14"/>
        </w:rPr>
        <w:t xml:space="preserve">Yudkowsky 2008). </w:t>
      </w:r>
      <w:r w:rsidRPr="00B53C39">
        <w:rPr>
          <w:rStyle w:val="StyleUnderline"/>
          <w:highlight w:val="green"/>
        </w:rPr>
        <w:t>Without</w:t>
      </w:r>
      <w:r w:rsidRPr="000A018C">
        <w:rPr>
          <w:rStyle w:val="StyleUnderline"/>
        </w:rPr>
        <w:t xml:space="preserve"> superintelligent </w:t>
      </w:r>
      <w:r w:rsidRPr="00B53C39">
        <w:rPr>
          <w:rStyle w:val="StyleUnderline"/>
          <w:highlight w:val="green"/>
        </w:rPr>
        <w:t>AI</w:t>
      </w:r>
      <w:r w:rsidRPr="000A018C">
        <w:rPr>
          <w:rStyle w:val="StyleUnderline"/>
        </w:rPr>
        <w:t xml:space="preserve">, </w:t>
      </w:r>
      <w:r w:rsidRPr="00B53C39">
        <w:rPr>
          <w:rStyle w:val="StyleUnderline"/>
          <w:highlight w:val="green"/>
        </w:rPr>
        <w:t>humanity may not</w:t>
      </w:r>
      <w:r w:rsidRPr="000A018C">
        <w:rPr>
          <w:rStyle w:val="StyleUnderline"/>
        </w:rPr>
        <w:t xml:space="preserve"> be able to </w:t>
      </w:r>
      <w:r w:rsidRPr="00B53C39">
        <w:rPr>
          <w:rStyle w:val="StyleUnderline"/>
          <w:highlight w:val="green"/>
        </w:rPr>
        <w:t>control</w:t>
      </w:r>
      <w:r w:rsidRPr="000A018C">
        <w:rPr>
          <w:rStyle w:val="StyleUnderline"/>
        </w:rPr>
        <w:t xml:space="preserve"> the dissemination of </w:t>
      </w:r>
      <w:r w:rsidRPr="00B53C39">
        <w:rPr>
          <w:rStyle w:val="StyleUnderline"/>
          <w:highlight w:val="green"/>
        </w:rPr>
        <w:t>dangerous</w:t>
      </w:r>
      <w:r w:rsidRPr="000A018C">
        <w:rPr>
          <w:rStyle w:val="StyleUnderline"/>
        </w:rPr>
        <w:t xml:space="preserve"> </w:t>
      </w:r>
      <w:r w:rsidRPr="00B53C39">
        <w:rPr>
          <w:rStyle w:val="StyleUnderline"/>
          <w:highlight w:val="green"/>
        </w:rPr>
        <w:t>biotech</w:t>
      </w:r>
      <w:r w:rsidRPr="000A018C">
        <w:rPr>
          <w:rStyle w:val="StyleUnderline"/>
        </w:rPr>
        <w:t xml:space="preserve">nologies, which will be available to thousands of potential </w:t>
      </w:r>
      <w:r w:rsidRPr="00B53C39">
        <w:rPr>
          <w:rStyle w:val="StyleUnderline"/>
          <w:highlight w:val="green"/>
        </w:rPr>
        <w:t>biohackers</w:t>
      </w:r>
      <w:r w:rsidRPr="000A018C">
        <w:rPr>
          <w:rStyle w:val="StyleUnderline"/>
        </w:rPr>
        <w:t xml:space="preserve">, who </w:t>
      </w:r>
      <w:r w:rsidRPr="00B53C39">
        <w:rPr>
          <w:rStyle w:val="StyleUnderline"/>
          <w:highlight w:val="green"/>
        </w:rPr>
        <w:t>could create</w:t>
      </w:r>
      <w:r w:rsidRPr="000A018C">
        <w:rPr>
          <w:rStyle w:val="StyleUnderline"/>
        </w:rPr>
        <w:t xml:space="preserve"> thousands of pathogens and produce </w:t>
      </w:r>
      <w:r w:rsidRPr="00B53C39">
        <w:rPr>
          <w:rStyle w:val="StyleUnderline"/>
          <w:highlight w:val="green"/>
        </w:rPr>
        <w:t>a global multipandemic</w:t>
      </w:r>
      <w:r w:rsidRPr="00CF0C90">
        <w:rPr>
          <w:sz w:val="14"/>
        </w:rPr>
        <w:t xml:space="preserve"> (Turchin et al. 2017). </w:t>
      </w:r>
    </w:p>
    <w:p w14:paraId="5702AE4E" w14:textId="77777777" w:rsidR="004B242B" w:rsidRPr="00447423" w:rsidRDefault="004B242B" w:rsidP="004B242B">
      <w:pPr>
        <w:keepNext/>
        <w:keepLines/>
        <w:spacing w:before="40"/>
        <w:outlineLvl w:val="3"/>
        <w:rPr>
          <w:rFonts w:asciiTheme="minorHAnsi" w:eastAsiaTheme="majorEastAsia" w:hAnsiTheme="minorHAnsi" w:cstheme="minorHAnsi"/>
          <w:b/>
          <w:iCs/>
          <w:sz w:val="26"/>
        </w:rPr>
      </w:pPr>
      <w:r w:rsidRPr="00447423">
        <w:rPr>
          <w:rFonts w:asciiTheme="minorHAnsi" w:eastAsiaTheme="majorEastAsia" w:hAnsiTheme="minorHAnsi" w:cstheme="minorHAnsi"/>
          <w:b/>
          <w:iCs/>
          <w:sz w:val="26"/>
        </w:rPr>
        <w:t xml:space="preserve">AI solves flash financial crashes </w:t>
      </w:r>
      <w:r>
        <w:rPr>
          <w:rFonts w:asciiTheme="minorHAnsi" w:eastAsiaTheme="majorEastAsia" w:hAnsiTheme="minorHAnsi" w:cstheme="minorHAnsi"/>
          <w:b/>
          <w:iCs/>
          <w:sz w:val="26"/>
        </w:rPr>
        <w:t xml:space="preserve">AND no internal link </w:t>
      </w:r>
      <w:r w:rsidRPr="00447423">
        <w:rPr>
          <w:rFonts w:asciiTheme="minorHAnsi" w:eastAsiaTheme="majorEastAsia" w:hAnsiTheme="minorHAnsi" w:cstheme="minorHAnsi"/>
          <w:b/>
          <w:iCs/>
          <w:sz w:val="26"/>
        </w:rPr>
        <w:t xml:space="preserve">– they can counter </w:t>
      </w:r>
      <w:r w:rsidRPr="00447423">
        <w:rPr>
          <w:rFonts w:asciiTheme="minorHAnsi" w:eastAsiaTheme="majorEastAsia" w:hAnsiTheme="minorHAnsi" w:cstheme="minorHAnsi"/>
          <w:b/>
          <w:iCs/>
          <w:sz w:val="26"/>
          <w:u w:val="single"/>
        </w:rPr>
        <w:t>investor panic sells</w:t>
      </w:r>
      <w:r w:rsidRPr="00447423">
        <w:rPr>
          <w:rFonts w:asciiTheme="minorHAnsi" w:eastAsiaTheme="majorEastAsia" w:hAnsiTheme="minorHAnsi" w:cstheme="minorHAnsi"/>
          <w:b/>
          <w:iCs/>
          <w:sz w:val="26"/>
        </w:rPr>
        <w:t xml:space="preserve">. </w:t>
      </w:r>
    </w:p>
    <w:p w14:paraId="1CE5B9CF" w14:textId="77777777" w:rsidR="004B242B" w:rsidRPr="00CF0C90" w:rsidRDefault="004B242B" w:rsidP="004B242B">
      <w:pPr>
        <w:rPr>
          <w:rFonts w:asciiTheme="minorHAnsi" w:hAnsiTheme="minorHAnsi" w:cstheme="minorHAnsi"/>
          <w:sz w:val="16"/>
        </w:rPr>
      </w:pPr>
      <w:r w:rsidRPr="00CF0C90">
        <w:rPr>
          <w:rFonts w:asciiTheme="minorHAnsi" w:hAnsiTheme="minorHAnsi" w:cstheme="minorHAnsi"/>
          <w:b/>
          <w:bCs/>
          <w:sz w:val="16"/>
          <w:szCs w:val="26"/>
        </w:rPr>
        <w:t>De Silva 14</w:t>
      </w:r>
      <w:r w:rsidRPr="00CF0C90">
        <w:rPr>
          <w:rFonts w:asciiTheme="minorHAnsi" w:hAnsiTheme="minorHAnsi" w:cstheme="minorHAnsi"/>
          <w:sz w:val="16"/>
        </w:rPr>
        <w:t xml:space="preserve"> --- Department of Economics, Federal University of Santa Catarina, Brazil.</w:t>
      </w:r>
    </w:p>
    <w:p w14:paraId="3415FB03" w14:textId="77777777" w:rsidR="004B242B" w:rsidRPr="00CF0C90" w:rsidRDefault="004B242B" w:rsidP="004B242B">
      <w:pPr>
        <w:rPr>
          <w:rFonts w:asciiTheme="minorHAnsi" w:hAnsiTheme="minorHAnsi" w:cstheme="minorHAnsi"/>
          <w:sz w:val="16"/>
        </w:rPr>
      </w:pPr>
      <w:r w:rsidRPr="00CF0C90">
        <w:rPr>
          <w:rFonts w:asciiTheme="minorHAnsi" w:hAnsiTheme="minorHAnsi" w:cstheme="minorHAnsi"/>
          <w:sz w:val="16"/>
        </w:rPr>
        <w:t>Sergio, January 2014, “Why Not Use Robots to Stabilize Stock Markets?” Research Gate, https://www.researchgate.net/publication/269550557_Why_Not_Use_Robots_to_Stabilize_Stock_Markets</w:t>
      </w:r>
    </w:p>
    <w:p w14:paraId="4A4B8080" w14:textId="77777777" w:rsidR="004B242B" w:rsidRPr="00CF0C90" w:rsidRDefault="004B242B" w:rsidP="004B242B">
      <w:pPr>
        <w:rPr>
          <w:rFonts w:asciiTheme="minorHAnsi" w:hAnsiTheme="minorHAnsi" w:cstheme="minorHAnsi"/>
          <w:sz w:val="16"/>
        </w:rPr>
      </w:pPr>
      <w:r w:rsidRPr="00447423">
        <w:rPr>
          <w:rFonts w:asciiTheme="minorHAnsi" w:hAnsiTheme="minorHAnsi" w:cstheme="minorHAnsi"/>
          <w:u w:val="single"/>
        </w:rPr>
        <w:t>Bak and Paczuski remarkably observed [8] that in complex systems, large, catastrophic events occur as a consequence of the same dynamics that produces small, ordinary events</w:t>
      </w:r>
      <w:r w:rsidRPr="00CF0C90">
        <w:rPr>
          <w:rFonts w:asciiTheme="minorHAnsi" w:hAnsiTheme="minorHAnsi" w:cstheme="minorHAnsi"/>
          <w:sz w:val="16"/>
        </w:rPr>
        <w:t xml:space="preserve">. This statement runs counter to the usual way of thinking about large events. But large dynamic systems naturally evolve, or self organize, into a highly interactive, critical state where a minor perturbation may lead to events of all sizes. </w:t>
      </w:r>
      <w:r w:rsidRPr="00447423">
        <w:rPr>
          <w:rFonts w:asciiTheme="minorHAnsi" w:hAnsiTheme="minorHAnsi" w:cstheme="minorHAnsi"/>
          <w:u w:val="single"/>
        </w:rPr>
        <w:t xml:space="preserve">Such actual events cannot be predicted, but the </w:t>
      </w:r>
      <w:r w:rsidRPr="00B53C39">
        <w:rPr>
          <w:rFonts w:asciiTheme="minorHAnsi" w:hAnsiTheme="minorHAnsi" w:cstheme="minorHAnsi"/>
          <w:b/>
          <w:iCs/>
          <w:highlight w:val="green"/>
          <w:u w:val="single"/>
        </w:rPr>
        <w:t>statistical distribution</w:t>
      </w:r>
      <w:r w:rsidRPr="00B53C39">
        <w:rPr>
          <w:rFonts w:asciiTheme="minorHAnsi" w:hAnsiTheme="minorHAnsi" w:cstheme="minorHAnsi"/>
          <w:highlight w:val="green"/>
          <w:u w:val="single"/>
        </w:rPr>
        <w:t xml:space="preserve"> of</w:t>
      </w:r>
      <w:r w:rsidRPr="00447423">
        <w:rPr>
          <w:rFonts w:asciiTheme="minorHAnsi" w:hAnsiTheme="minorHAnsi" w:cstheme="minorHAnsi"/>
          <w:u w:val="single"/>
        </w:rPr>
        <w:t xml:space="preserve"> these </w:t>
      </w:r>
      <w:r w:rsidRPr="00B53C39">
        <w:rPr>
          <w:rFonts w:asciiTheme="minorHAnsi" w:hAnsiTheme="minorHAnsi" w:cstheme="minorHAnsi"/>
          <w:highlight w:val="green"/>
          <w:u w:val="single"/>
        </w:rPr>
        <w:t xml:space="preserve">events is </w:t>
      </w:r>
      <w:r w:rsidRPr="00B53C39">
        <w:rPr>
          <w:rFonts w:asciiTheme="minorHAnsi" w:hAnsiTheme="minorHAnsi" w:cstheme="minorHAnsi"/>
          <w:b/>
          <w:iCs/>
          <w:highlight w:val="green"/>
          <w:u w:val="single"/>
        </w:rPr>
        <w:t>predictable</w:t>
      </w:r>
      <w:r w:rsidRPr="00CF0C90">
        <w:rPr>
          <w:rFonts w:asciiTheme="minorHAnsi" w:hAnsiTheme="minorHAnsi" w:cstheme="minorHAnsi"/>
          <w:sz w:val="16"/>
        </w:rPr>
        <w:t xml:space="preserve">. </w:t>
      </w:r>
      <w:r w:rsidRPr="00447423">
        <w:rPr>
          <w:rFonts w:asciiTheme="minorHAnsi" w:hAnsiTheme="minorHAnsi" w:cstheme="minorHAnsi"/>
          <w:u w:val="single"/>
        </w:rPr>
        <w:t>As stock markets are viewed as complex systems, the trigger of a crash cannot be synonymous with its cause</w:t>
      </w:r>
      <w:r w:rsidRPr="00CF0C90">
        <w:rPr>
          <w:rFonts w:asciiTheme="minorHAnsi" w:hAnsiTheme="minorHAnsi" w:cstheme="minorHAnsi"/>
          <w:sz w:val="16"/>
        </w:rPr>
        <w:t xml:space="preserve">. </w:t>
      </w:r>
      <w:r w:rsidRPr="00447423">
        <w:rPr>
          <w:rFonts w:asciiTheme="minorHAnsi" w:hAnsiTheme="minorHAnsi" w:cstheme="minorHAnsi"/>
          <w:u w:val="single"/>
        </w:rPr>
        <w:t>A confluence of factors rather than a particular trigger is the proper explanation</w:t>
      </w:r>
      <w:r w:rsidRPr="00CF0C90">
        <w:rPr>
          <w:rFonts w:asciiTheme="minorHAnsi" w:hAnsiTheme="minorHAnsi" w:cstheme="minorHAnsi"/>
          <w:sz w:val="16"/>
        </w:rPr>
        <w:t>. Take the trigger of the flash crash, which the SEC identified as the sell order of the mutualfund group Waddel &amp; Reed, which started to sell $4.1 billion of “E-Mini” futures contracts through robot trading. According to the SEC, this ignited the crisis because the markets were already “under stress.” I have to add for the sake of precision that the DJIA had to be in a critical state on May 6 for such a sell order to trigger the flash crash. Otherwise, the crisis would ever get started.</w:t>
      </w:r>
    </w:p>
    <w:p w14:paraId="4D8D833E" w14:textId="77777777" w:rsidR="004B242B" w:rsidRPr="00CF0C90" w:rsidRDefault="004B242B" w:rsidP="004B242B">
      <w:pPr>
        <w:rPr>
          <w:rFonts w:asciiTheme="minorHAnsi" w:hAnsiTheme="minorHAnsi" w:cstheme="minorHAnsi"/>
          <w:sz w:val="16"/>
        </w:rPr>
      </w:pPr>
      <w:r w:rsidRPr="00CF0C90">
        <w:rPr>
          <w:rFonts w:asciiTheme="minorHAnsi" w:hAnsiTheme="minorHAnsi" w:cstheme="minorHAnsi"/>
          <w:sz w:val="16"/>
        </w:rPr>
        <w:t xml:space="preserve">In fact, the flash crash of the DJIA shows the footprints of a complex system at work; I have witnessed this in a study with another couple of students [9]. And with a colleague we went further [10]. </w:t>
      </w:r>
      <w:r w:rsidRPr="00447423">
        <w:rPr>
          <w:rFonts w:asciiTheme="minorHAnsi" w:hAnsiTheme="minorHAnsi" w:cstheme="minorHAnsi"/>
          <w:u w:val="single"/>
        </w:rPr>
        <w:t xml:space="preserve">Thanks to increasing high-frequency trading, </w:t>
      </w:r>
      <w:r w:rsidRPr="00B53C39">
        <w:rPr>
          <w:rFonts w:asciiTheme="minorHAnsi" w:hAnsiTheme="minorHAnsi" w:cstheme="minorHAnsi"/>
          <w:b/>
          <w:iCs/>
          <w:highlight w:val="green"/>
          <w:u w:val="single"/>
        </w:rPr>
        <w:t>correlations</w:t>
      </w:r>
      <w:r w:rsidRPr="00447423">
        <w:rPr>
          <w:rFonts w:asciiTheme="minorHAnsi" w:hAnsiTheme="minorHAnsi" w:cstheme="minorHAnsi"/>
          <w:u w:val="single"/>
        </w:rPr>
        <w:t xml:space="preserve"> previously only seen across hours or days in trading time-series </w:t>
      </w:r>
      <w:r w:rsidRPr="00B53C39">
        <w:rPr>
          <w:rFonts w:asciiTheme="minorHAnsi" w:hAnsiTheme="minorHAnsi" w:cstheme="minorHAnsi"/>
          <w:highlight w:val="green"/>
          <w:u w:val="single"/>
        </w:rPr>
        <w:t>are</w:t>
      </w:r>
      <w:r w:rsidRPr="00447423">
        <w:rPr>
          <w:rFonts w:asciiTheme="minorHAnsi" w:hAnsiTheme="minorHAnsi" w:cstheme="minorHAnsi"/>
          <w:u w:val="single"/>
        </w:rPr>
        <w:t xml:space="preserve"> now possibly </w:t>
      </w:r>
      <w:r w:rsidRPr="00B53C39">
        <w:rPr>
          <w:rFonts w:asciiTheme="minorHAnsi" w:hAnsiTheme="minorHAnsi" w:cstheme="minorHAnsi"/>
          <w:b/>
          <w:iCs/>
          <w:highlight w:val="green"/>
          <w:u w:val="single"/>
        </w:rPr>
        <w:t>showing up</w:t>
      </w:r>
      <w:r w:rsidRPr="00B53C39">
        <w:rPr>
          <w:rFonts w:asciiTheme="minorHAnsi" w:hAnsiTheme="minorHAnsi" w:cstheme="minorHAnsi"/>
          <w:highlight w:val="green"/>
          <w:u w:val="single"/>
        </w:rPr>
        <w:t xml:space="preserve"> in </w:t>
      </w:r>
      <w:r w:rsidRPr="00B53C39">
        <w:rPr>
          <w:rFonts w:asciiTheme="minorHAnsi" w:hAnsiTheme="minorHAnsi" w:cstheme="minorHAnsi"/>
          <w:b/>
          <w:iCs/>
          <w:highlight w:val="green"/>
          <w:u w:val="single"/>
        </w:rPr>
        <w:t>timescales of minutes</w:t>
      </w:r>
      <w:r w:rsidRPr="00447423">
        <w:rPr>
          <w:rFonts w:asciiTheme="minorHAnsi" w:hAnsiTheme="minorHAnsi" w:cstheme="minorHAnsi"/>
          <w:b/>
          <w:iCs/>
          <w:u w:val="single"/>
        </w:rPr>
        <w:t xml:space="preserve"> or seconds [</w:t>
      </w:r>
      <w:r w:rsidRPr="00CF0C90">
        <w:rPr>
          <w:rFonts w:asciiTheme="minorHAnsi" w:hAnsiTheme="minorHAnsi" w:cstheme="minorHAnsi"/>
          <w:sz w:val="16"/>
        </w:rPr>
        <w:t>11</w:t>
      </w:r>
      <w:r w:rsidRPr="00447423">
        <w:rPr>
          <w:rFonts w:asciiTheme="minorHAnsi" w:hAnsiTheme="minorHAnsi" w:cstheme="minorHAnsi"/>
          <w:u w:val="single"/>
        </w:rPr>
        <w:t>]. As it happens, the buildup of correlations brought by high-frequency trading may shape the nature of flash crashes and these may emerge as “log-periodic phenomena.”</w:t>
      </w:r>
      <w:r w:rsidRPr="00CF0C90">
        <w:rPr>
          <w:rFonts w:asciiTheme="minorHAnsi" w:hAnsiTheme="minorHAnsi" w:cstheme="minorHAnsi"/>
          <w:sz w:val="16"/>
        </w:rPr>
        <w:t xml:space="preserve"> This means that after a critical time a crash may suddenly occur without any early warning signs.</w:t>
      </w:r>
    </w:p>
    <w:p w14:paraId="48F0CC12" w14:textId="77777777" w:rsidR="004B242B" w:rsidRPr="00CF0C90" w:rsidRDefault="004B242B" w:rsidP="004B242B">
      <w:pPr>
        <w:rPr>
          <w:rFonts w:asciiTheme="minorHAnsi" w:hAnsiTheme="minorHAnsi" w:cstheme="minorHAnsi"/>
          <w:sz w:val="16"/>
        </w:rPr>
      </w:pPr>
      <w:r w:rsidRPr="00447423">
        <w:rPr>
          <w:rFonts w:asciiTheme="minorHAnsi" w:hAnsiTheme="minorHAnsi" w:cstheme="minorHAnsi"/>
          <w:u w:val="single"/>
        </w:rPr>
        <w:t xml:space="preserve">Despite the fact that financial regulation cannot succeed using the currently widely used conventional tools, in theory one can still rely on the control theory of </w:t>
      </w:r>
      <w:r w:rsidRPr="00447423">
        <w:rPr>
          <w:rFonts w:asciiTheme="minorHAnsi" w:hAnsiTheme="minorHAnsi" w:cstheme="minorHAnsi"/>
          <w:b/>
          <w:iCs/>
          <w:u w:val="single"/>
        </w:rPr>
        <w:t>self-organized systems</w:t>
      </w:r>
      <w:r w:rsidRPr="00CF0C90">
        <w:rPr>
          <w:rFonts w:asciiTheme="minorHAnsi" w:hAnsiTheme="minorHAnsi" w:cstheme="minorHAnsi"/>
          <w:sz w:val="16"/>
        </w:rPr>
        <w:t xml:space="preserve"> [8]. </w:t>
      </w:r>
      <w:r w:rsidRPr="00447423">
        <w:rPr>
          <w:rFonts w:asciiTheme="minorHAnsi" w:hAnsiTheme="minorHAnsi" w:cstheme="minorHAnsi"/>
          <w:u w:val="single"/>
        </w:rPr>
        <w:t xml:space="preserve">This approach has been applied to a number of </w:t>
      </w:r>
      <w:r w:rsidRPr="00447423">
        <w:rPr>
          <w:rFonts w:asciiTheme="minorHAnsi" w:hAnsiTheme="minorHAnsi" w:cstheme="minorHAnsi"/>
          <w:b/>
          <w:iCs/>
          <w:u w:val="single"/>
        </w:rPr>
        <w:t>complex systems</w:t>
      </w:r>
      <w:r w:rsidRPr="00447423">
        <w:rPr>
          <w:rFonts w:asciiTheme="minorHAnsi" w:hAnsiTheme="minorHAnsi" w:cstheme="minorHAnsi"/>
          <w:u w:val="single"/>
        </w:rPr>
        <w:t>, including the attempts to influence the group behavior of cockroach aggregation in shelters</w:t>
      </w:r>
      <w:r w:rsidRPr="00CF0C90">
        <w:rPr>
          <w:rFonts w:asciiTheme="minorHAnsi" w:hAnsiTheme="minorHAnsi" w:cstheme="minorHAnsi"/>
          <w:sz w:val="16"/>
        </w:rPr>
        <w:t xml:space="preserve">. Engineers have devised autonomous cockroach-robots and relied on self-organization as the main coordination mechanism. The controller of individual robots was designed using reactive, behaviorbased techniques. </w:t>
      </w:r>
      <w:r w:rsidRPr="00447423">
        <w:rPr>
          <w:rFonts w:asciiTheme="minorHAnsi" w:hAnsiTheme="minorHAnsi" w:cstheme="minorHAnsi"/>
          <w:u w:val="single"/>
        </w:rPr>
        <w:t xml:space="preserve">Socially integrated autonomous robots, perceived as conspecifics by the group of cockroaches and acting as interactive decoys, were able to </w:t>
      </w:r>
      <w:r w:rsidRPr="00B53C39">
        <w:rPr>
          <w:rFonts w:asciiTheme="minorHAnsi" w:hAnsiTheme="minorHAnsi" w:cstheme="minorHAnsi"/>
          <w:highlight w:val="green"/>
          <w:u w:val="single"/>
        </w:rPr>
        <w:t>control</w:t>
      </w:r>
      <w:r w:rsidRPr="00447423">
        <w:rPr>
          <w:rFonts w:asciiTheme="minorHAnsi" w:hAnsiTheme="minorHAnsi" w:cstheme="minorHAnsi"/>
          <w:u w:val="single"/>
        </w:rPr>
        <w:t xml:space="preserve"> their self-organized group choices of shelte</w:t>
      </w:r>
      <w:r w:rsidRPr="00CF0C90">
        <w:rPr>
          <w:rFonts w:asciiTheme="minorHAnsi" w:hAnsiTheme="minorHAnsi" w:cstheme="minorHAnsi"/>
          <w:sz w:val="16"/>
        </w:rPr>
        <w:t xml:space="preserve">r. Inspired by this, my students and I then suggested the use of </w:t>
      </w:r>
      <w:r w:rsidRPr="00447423">
        <w:rPr>
          <w:rFonts w:asciiTheme="minorHAnsi" w:hAnsiTheme="minorHAnsi" w:cstheme="minorHAnsi"/>
          <w:b/>
          <w:iCs/>
          <w:u w:val="single"/>
        </w:rPr>
        <w:t xml:space="preserve">socially </w:t>
      </w:r>
      <w:r w:rsidRPr="00B53C39">
        <w:rPr>
          <w:rFonts w:asciiTheme="minorHAnsi" w:hAnsiTheme="minorHAnsi" w:cstheme="minorHAnsi"/>
          <w:b/>
          <w:iCs/>
          <w:highlight w:val="green"/>
          <w:u w:val="single"/>
        </w:rPr>
        <w:t>integrated robot</w:t>
      </w:r>
      <w:r w:rsidRPr="00447423">
        <w:rPr>
          <w:rFonts w:asciiTheme="minorHAnsi" w:hAnsiTheme="minorHAnsi" w:cstheme="minorHAnsi"/>
          <w:b/>
          <w:iCs/>
          <w:u w:val="single"/>
        </w:rPr>
        <w:t xml:space="preserve"> traders</w:t>
      </w:r>
      <w:r w:rsidRPr="00447423">
        <w:rPr>
          <w:rFonts w:asciiTheme="minorHAnsi" w:hAnsiTheme="minorHAnsi" w:cstheme="minorHAnsi"/>
          <w:u w:val="single"/>
        </w:rPr>
        <w:t xml:space="preserve"> in stock markets to </w:t>
      </w:r>
      <w:r w:rsidRPr="00B53C39">
        <w:rPr>
          <w:rFonts w:asciiTheme="minorHAnsi" w:hAnsiTheme="minorHAnsi" w:cstheme="minorHAnsi"/>
          <w:b/>
          <w:iCs/>
          <w:highlight w:val="green"/>
          <w:u w:val="single"/>
        </w:rPr>
        <w:t>function</w:t>
      </w:r>
      <w:r w:rsidRPr="00447423">
        <w:rPr>
          <w:rFonts w:asciiTheme="minorHAnsi" w:hAnsiTheme="minorHAnsi" w:cstheme="minorHAnsi"/>
          <w:u w:val="single"/>
        </w:rPr>
        <w:t xml:space="preserve"> </w:t>
      </w:r>
      <w:r w:rsidRPr="00B53C39">
        <w:rPr>
          <w:rFonts w:asciiTheme="minorHAnsi" w:hAnsiTheme="minorHAnsi" w:cstheme="minorHAnsi"/>
          <w:highlight w:val="green"/>
          <w:u w:val="single"/>
        </w:rPr>
        <w:t xml:space="preserve">as an </w:t>
      </w:r>
      <w:r w:rsidRPr="00B53C39">
        <w:rPr>
          <w:rFonts w:asciiTheme="minorHAnsi" w:hAnsiTheme="minorHAnsi" w:cstheme="minorHAnsi"/>
          <w:b/>
          <w:iCs/>
          <w:highlight w:val="green"/>
          <w:u w:val="single"/>
        </w:rPr>
        <w:t>anti-bubble decoy</w:t>
      </w:r>
      <w:r w:rsidRPr="00CF0C90">
        <w:rPr>
          <w:rFonts w:asciiTheme="minorHAnsi" w:hAnsiTheme="minorHAnsi" w:cstheme="minorHAnsi"/>
          <w:sz w:val="16"/>
        </w:rPr>
        <w:t xml:space="preserve"> [1]. We borrowed from such models of cockroaches finding a shelter but also from those of information transfer in fish shoals, and applied their modeling principles to the stock market. Our </w:t>
      </w:r>
      <w:r w:rsidRPr="00447423">
        <w:rPr>
          <w:rFonts w:asciiTheme="minorHAnsi" w:hAnsiTheme="minorHAnsi" w:cstheme="minorHAnsi"/>
          <w:u w:val="single"/>
        </w:rPr>
        <w:t>basic framework was a type of agent-based model named “stochastic cellular automata model</w:t>
      </w:r>
      <w:r w:rsidRPr="00CF0C90">
        <w:rPr>
          <w:rFonts w:asciiTheme="minorHAnsi" w:hAnsiTheme="minorHAnsi" w:cstheme="minorHAnsi"/>
          <w:sz w:val="16"/>
        </w:rPr>
        <w:t xml:space="preserve">.” </w:t>
      </w:r>
      <w:r w:rsidRPr="00447423">
        <w:rPr>
          <w:rFonts w:asciiTheme="minorHAnsi" w:hAnsiTheme="minorHAnsi" w:cstheme="minorHAnsi"/>
          <w:u w:val="single"/>
        </w:rPr>
        <w:t xml:space="preserve">The </w:t>
      </w:r>
      <w:r w:rsidRPr="00B53C39">
        <w:rPr>
          <w:rFonts w:asciiTheme="minorHAnsi" w:hAnsiTheme="minorHAnsi" w:cstheme="minorHAnsi"/>
          <w:highlight w:val="green"/>
          <w:u w:val="single"/>
        </w:rPr>
        <w:t>model</w:t>
      </w:r>
      <w:r w:rsidRPr="00447423">
        <w:rPr>
          <w:rFonts w:asciiTheme="minorHAnsi" w:hAnsiTheme="minorHAnsi" w:cstheme="minorHAnsi"/>
          <w:u w:val="single"/>
        </w:rPr>
        <w:t xml:space="preserve"> was able to </w:t>
      </w:r>
      <w:r w:rsidRPr="00B53C39">
        <w:rPr>
          <w:rFonts w:asciiTheme="minorHAnsi" w:hAnsiTheme="minorHAnsi" w:cstheme="minorHAnsi"/>
          <w:highlight w:val="green"/>
          <w:u w:val="single"/>
        </w:rPr>
        <w:t>generate</w:t>
      </w:r>
      <w:r w:rsidRPr="00447423">
        <w:rPr>
          <w:rFonts w:asciiTheme="minorHAnsi" w:hAnsiTheme="minorHAnsi" w:cstheme="minorHAnsi"/>
          <w:u w:val="single"/>
        </w:rPr>
        <w:t xml:space="preserve"> an </w:t>
      </w:r>
      <w:r w:rsidRPr="00B53C39">
        <w:rPr>
          <w:rFonts w:asciiTheme="minorHAnsi" w:hAnsiTheme="minorHAnsi" w:cstheme="minorHAnsi"/>
          <w:b/>
          <w:iCs/>
          <w:highlight w:val="green"/>
          <w:u w:val="single"/>
        </w:rPr>
        <w:t>emergent stock price dynamics</w:t>
      </w:r>
      <w:r w:rsidRPr="00447423">
        <w:rPr>
          <w:rFonts w:asciiTheme="minorHAnsi" w:hAnsiTheme="minorHAnsi" w:cstheme="minorHAnsi"/>
          <w:u w:val="single"/>
        </w:rPr>
        <w:t xml:space="preserve"> </w:t>
      </w:r>
      <w:r w:rsidRPr="00B53C39">
        <w:rPr>
          <w:rFonts w:asciiTheme="minorHAnsi" w:hAnsiTheme="minorHAnsi" w:cstheme="minorHAnsi"/>
          <w:highlight w:val="green"/>
          <w:u w:val="single"/>
        </w:rPr>
        <w:t xml:space="preserve">as a result of the </w:t>
      </w:r>
      <w:r w:rsidRPr="00B53C39">
        <w:rPr>
          <w:rFonts w:asciiTheme="minorHAnsi" w:hAnsiTheme="minorHAnsi" w:cstheme="minorHAnsi"/>
          <w:b/>
          <w:iCs/>
          <w:highlight w:val="green"/>
          <w:u w:val="single"/>
        </w:rPr>
        <w:t>interaction</w:t>
      </w:r>
      <w:r w:rsidRPr="00447423">
        <w:rPr>
          <w:rFonts w:asciiTheme="minorHAnsi" w:hAnsiTheme="minorHAnsi" w:cstheme="minorHAnsi"/>
          <w:b/>
          <w:iCs/>
          <w:u w:val="single"/>
        </w:rPr>
        <w:t xml:space="preserve"> between traders</w:t>
      </w:r>
      <w:r w:rsidRPr="00CF0C90">
        <w:rPr>
          <w:rFonts w:asciiTheme="minorHAnsi" w:hAnsiTheme="minorHAnsi" w:cstheme="minorHAnsi"/>
          <w:sz w:val="16"/>
        </w:rPr>
        <w:t xml:space="preserve">. We </w:t>
      </w:r>
      <w:r w:rsidRPr="00447423">
        <w:rPr>
          <w:rFonts w:asciiTheme="minorHAnsi" w:hAnsiTheme="minorHAnsi" w:cstheme="minorHAnsi"/>
          <w:u w:val="single"/>
        </w:rPr>
        <w:t>then replicated the characteristics of actual stock markets with their price dynamics of highs and lows. In the presence of extreme events, these cannot be accommodated with a Gaussian probability distribution</w:t>
      </w:r>
      <w:r w:rsidRPr="00CF0C90">
        <w:rPr>
          <w:rFonts w:asciiTheme="minorHAnsi" w:hAnsiTheme="minorHAnsi" w:cstheme="minorHAnsi"/>
          <w:sz w:val="16"/>
        </w:rPr>
        <w:t>.</w:t>
      </w:r>
    </w:p>
    <w:p w14:paraId="58D1B39E" w14:textId="77777777" w:rsidR="004B242B" w:rsidRPr="00447423" w:rsidRDefault="004B242B" w:rsidP="004B242B">
      <w:pPr>
        <w:rPr>
          <w:rFonts w:asciiTheme="minorHAnsi" w:hAnsiTheme="minorHAnsi" w:cstheme="minorHAnsi"/>
          <w:u w:val="single"/>
        </w:rPr>
      </w:pPr>
      <w:r w:rsidRPr="00CF0C90">
        <w:rPr>
          <w:rFonts w:asciiTheme="minorHAnsi" w:hAnsiTheme="minorHAnsi" w:cstheme="minorHAnsi"/>
          <w:sz w:val="16"/>
        </w:rPr>
        <w:t xml:space="preserve">Variances in the real financial world are too high for Gaussian standards. But we were lucky enough to realize that </w:t>
      </w:r>
      <w:r w:rsidRPr="00447423">
        <w:rPr>
          <w:rFonts w:asciiTheme="minorHAnsi" w:hAnsiTheme="minorHAnsi" w:cstheme="minorHAnsi"/>
          <w:u w:val="single"/>
        </w:rPr>
        <w:t xml:space="preserve">after introducing socially integrated contrarian robots, the </w:t>
      </w:r>
      <w:r w:rsidRPr="00B53C39">
        <w:rPr>
          <w:rFonts w:asciiTheme="minorHAnsi" w:hAnsiTheme="minorHAnsi" w:cstheme="minorHAnsi"/>
          <w:b/>
          <w:iCs/>
          <w:highlight w:val="green"/>
          <w:u w:val="single"/>
        </w:rPr>
        <w:t>stock price dynamics</w:t>
      </w:r>
      <w:r w:rsidRPr="00447423">
        <w:rPr>
          <w:rFonts w:asciiTheme="minorHAnsi" w:hAnsiTheme="minorHAnsi" w:cstheme="minorHAnsi"/>
          <w:u w:val="single"/>
        </w:rPr>
        <w:t xml:space="preserve"> </w:t>
      </w:r>
      <w:r w:rsidRPr="00B53C39">
        <w:rPr>
          <w:rFonts w:asciiTheme="minorHAnsi" w:hAnsiTheme="minorHAnsi" w:cstheme="minorHAnsi"/>
          <w:highlight w:val="green"/>
          <w:u w:val="single"/>
        </w:rPr>
        <w:t xml:space="preserve">could be </w:t>
      </w:r>
      <w:r w:rsidRPr="00B53C39">
        <w:rPr>
          <w:rFonts w:asciiTheme="minorHAnsi" w:hAnsiTheme="minorHAnsi" w:cstheme="minorHAnsi"/>
          <w:b/>
          <w:iCs/>
          <w:highlight w:val="green"/>
          <w:u w:val="single"/>
        </w:rPr>
        <w:t>controlled</w:t>
      </w:r>
      <w:r w:rsidRPr="00447423">
        <w:rPr>
          <w:rFonts w:asciiTheme="minorHAnsi" w:hAnsiTheme="minorHAnsi" w:cstheme="minorHAnsi"/>
          <w:u w:val="single"/>
        </w:rPr>
        <w:t>, so as to make the market more Gaussian</w:t>
      </w:r>
      <w:r w:rsidRPr="00CF0C90">
        <w:rPr>
          <w:rFonts w:asciiTheme="minorHAnsi" w:hAnsiTheme="minorHAnsi" w:cstheme="minorHAnsi"/>
          <w:sz w:val="16"/>
        </w:rPr>
        <w:t xml:space="preserve">. </w:t>
      </w:r>
      <w:r w:rsidRPr="00B53C39">
        <w:rPr>
          <w:rFonts w:asciiTheme="minorHAnsi" w:hAnsiTheme="minorHAnsi" w:cstheme="minorHAnsi"/>
          <w:highlight w:val="green"/>
          <w:u w:val="single"/>
        </w:rPr>
        <w:t>This</w:t>
      </w:r>
      <w:r w:rsidRPr="00447423">
        <w:rPr>
          <w:rFonts w:asciiTheme="minorHAnsi" w:hAnsiTheme="minorHAnsi" w:cstheme="minorHAnsi"/>
          <w:u w:val="single"/>
        </w:rPr>
        <w:t xml:space="preserve"> </w:t>
      </w:r>
      <w:r w:rsidRPr="00447423">
        <w:rPr>
          <w:rFonts w:asciiTheme="minorHAnsi" w:hAnsiTheme="minorHAnsi" w:cstheme="minorHAnsi"/>
          <w:b/>
          <w:iCs/>
          <w:u w:val="single"/>
        </w:rPr>
        <w:t xml:space="preserve">plainly </w:t>
      </w:r>
      <w:r w:rsidRPr="00B53C39">
        <w:rPr>
          <w:rFonts w:asciiTheme="minorHAnsi" w:hAnsiTheme="minorHAnsi" w:cstheme="minorHAnsi"/>
          <w:b/>
          <w:iCs/>
          <w:highlight w:val="green"/>
          <w:u w:val="single"/>
        </w:rPr>
        <w:t>means</w:t>
      </w:r>
      <w:r w:rsidRPr="00447423">
        <w:rPr>
          <w:rFonts w:asciiTheme="minorHAnsi" w:hAnsiTheme="minorHAnsi" w:cstheme="minorHAnsi"/>
          <w:u w:val="single"/>
        </w:rPr>
        <w:t xml:space="preserve"> the </w:t>
      </w:r>
      <w:r w:rsidRPr="00B53C39">
        <w:rPr>
          <w:rFonts w:asciiTheme="minorHAnsi" w:hAnsiTheme="minorHAnsi" w:cstheme="minorHAnsi"/>
          <w:highlight w:val="green"/>
          <w:u w:val="single"/>
        </w:rPr>
        <w:t>bubbles and</w:t>
      </w:r>
      <w:r w:rsidRPr="00447423">
        <w:rPr>
          <w:rFonts w:asciiTheme="minorHAnsi" w:hAnsiTheme="minorHAnsi" w:cstheme="minorHAnsi"/>
          <w:u w:val="single"/>
        </w:rPr>
        <w:t xml:space="preserve"> </w:t>
      </w:r>
      <w:r w:rsidRPr="00B53C39">
        <w:rPr>
          <w:rFonts w:asciiTheme="minorHAnsi" w:hAnsiTheme="minorHAnsi" w:cstheme="minorHAnsi"/>
          <w:b/>
          <w:iCs/>
          <w:highlight w:val="green"/>
          <w:u w:val="single"/>
        </w:rPr>
        <w:t>crashes</w:t>
      </w:r>
      <w:r w:rsidRPr="00447423">
        <w:rPr>
          <w:rFonts w:asciiTheme="minorHAnsi" w:hAnsiTheme="minorHAnsi" w:cstheme="minorHAnsi"/>
          <w:b/>
          <w:iCs/>
          <w:u w:val="single"/>
        </w:rPr>
        <w:t xml:space="preserve"> </w:t>
      </w:r>
      <w:r w:rsidRPr="00B53C39">
        <w:rPr>
          <w:rFonts w:asciiTheme="minorHAnsi" w:hAnsiTheme="minorHAnsi" w:cstheme="minorHAnsi"/>
          <w:b/>
          <w:iCs/>
          <w:highlight w:val="green"/>
          <w:u w:val="single"/>
        </w:rPr>
        <w:t>disappeared</w:t>
      </w:r>
      <w:r w:rsidRPr="00447423">
        <w:rPr>
          <w:rFonts w:asciiTheme="minorHAnsi" w:hAnsiTheme="minorHAnsi" w:cstheme="minorHAnsi"/>
          <w:u w:val="single"/>
        </w:rPr>
        <w:t>.</w:t>
      </w:r>
      <w:r w:rsidRPr="00CF0C90">
        <w:rPr>
          <w:rFonts w:asciiTheme="minorHAnsi" w:hAnsiTheme="minorHAnsi" w:cstheme="minorHAnsi"/>
          <w:sz w:val="16"/>
        </w:rPr>
        <w:t xml:space="preserve"> </w:t>
      </w:r>
      <w:r w:rsidRPr="00447423">
        <w:rPr>
          <w:rFonts w:asciiTheme="minorHAnsi" w:hAnsiTheme="minorHAnsi" w:cstheme="minorHAnsi"/>
          <w:u w:val="single"/>
        </w:rPr>
        <w:t xml:space="preserve">So we think </w:t>
      </w:r>
      <w:r w:rsidRPr="00B53C39">
        <w:rPr>
          <w:rFonts w:asciiTheme="minorHAnsi" w:hAnsiTheme="minorHAnsi" w:cstheme="minorHAnsi"/>
          <w:highlight w:val="green"/>
          <w:u w:val="single"/>
        </w:rPr>
        <w:t>this</w:t>
      </w:r>
      <w:r w:rsidRPr="00447423">
        <w:rPr>
          <w:rFonts w:asciiTheme="minorHAnsi" w:hAnsiTheme="minorHAnsi" w:cstheme="minorHAnsi"/>
          <w:u w:val="single"/>
        </w:rPr>
        <w:t xml:space="preserve"> </w:t>
      </w:r>
      <w:r w:rsidRPr="00B53C39">
        <w:rPr>
          <w:rFonts w:asciiTheme="minorHAnsi" w:hAnsiTheme="minorHAnsi" w:cstheme="minorHAnsi"/>
          <w:b/>
          <w:iCs/>
          <w:highlight w:val="green"/>
          <w:u w:val="single"/>
        </w:rPr>
        <w:t>blueprint</w:t>
      </w:r>
      <w:r w:rsidRPr="00B53C39">
        <w:rPr>
          <w:rFonts w:asciiTheme="minorHAnsi" w:hAnsiTheme="minorHAnsi" w:cstheme="minorHAnsi"/>
          <w:highlight w:val="green"/>
          <w:u w:val="single"/>
        </w:rPr>
        <w:t xml:space="preserve"> for </w:t>
      </w:r>
      <w:r w:rsidRPr="00B53C39">
        <w:rPr>
          <w:rFonts w:asciiTheme="minorHAnsi" w:hAnsiTheme="minorHAnsi" w:cstheme="minorHAnsi"/>
          <w:b/>
          <w:iCs/>
          <w:highlight w:val="green"/>
          <w:u w:val="single"/>
        </w:rPr>
        <w:t>market stability</w:t>
      </w:r>
      <w:r w:rsidRPr="00CF0C90">
        <w:rPr>
          <w:rFonts w:asciiTheme="minorHAnsi" w:hAnsiTheme="minorHAnsi" w:cstheme="minorHAnsi"/>
          <w:sz w:val="16"/>
        </w:rPr>
        <w:t xml:space="preserve">, if correctly engineered, </w:t>
      </w:r>
      <w:r w:rsidRPr="00B53C39">
        <w:rPr>
          <w:rFonts w:asciiTheme="minorHAnsi" w:hAnsiTheme="minorHAnsi" w:cstheme="minorHAnsi"/>
          <w:highlight w:val="green"/>
          <w:u w:val="single"/>
        </w:rPr>
        <w:t xml:space="preserve">may offer a </w:t>
      </w:r>
      <w:r w:rsidRPr="00B53C39">
        <w:rPr>
          <w:rFonts w:asciiTheme="minorHAnsi" w:hAnsiTheme="minorHAnsi" w:cstheme="minorHAnsi"/>
          <w:b/>
          <w:iCs/>
          <w:highlight w:val="green"/>
          <w:u w:val="single"/>
        </w:rPr>
        <w:t>credible alternative</w:t>
      </w:r>
      <w:r w:rsidRPr="00B53C39">
        <w:rPr>
          <w:rFonts w:asciiTheme="minorHAnsi" w:hAnsiTheme="minorHAnsi" w:cstheme="minorHAnsi"/>
          <w:highlight w:val="green"/>
          <w:u w:val="single"/>
        </w:rPr>
        <w:t xml:space="preserve"> to</w:t>
      </w:r>
      <w:r w:rsidRPr="00447423">
        <w:rPr>
          <w:rFonts w:asciiTheme="minorHAnsi" w:hAnsiTheme="minorHAnsi" w:cstheme="minorHAnsi"/>
          <w:u w:val="single"/>
        </w:rPr>
        <w:t xml:space="preserve"> monetary policy and </w:t>
      </w:r>
      <w:r w:rsidRPr="00447423">
        <w:rPr>
          <w:rFonts w:asciiTheme="minorHAnsi" w:hAnsiTheme="minorHAnsi" w:cstheme="minorHAnsi"/>
          <w:b/>
          <w:iCs/>
          <w:u w:val="single"/>
        </w:rPr>
        <w:t xml:space="preserve">current </w:t>
      </w:r>
      <w:r w:rsidRPr="00B53C39">
        <w:rPr>
          <w:rFonts w:asciiTheme="minorHAnsi" w:hAnsiTheme="minorHAnsi" w:cstheme="minorHAnsi"/>
          <w:b/>
          <w:iCs/>
          <w:highlight w:val="green"/>
          <w:u w:val="single"/>
        </w:rPr>
        <w:t>financial</w:t>
      </w:r>
      <w:r w:rsidRPr="00447423">
        <w:rPr>
          <w:rFonts w:asciiTheme="minorHAnsi" w:hAnsiTheme="minorHAnsi" w:cstheme="minorHAnsi"/>
          <w:b/>
          <w:iCs/>
          <w:u w:val="single"/>
        </w:rPr>
        <w:t xml:space="preserve"> </w:t>
      </w:r>
      <w:r w:rsidRPr="00B53C39">
        <w:rPr>
          <w:rFonts w:asciiTheme="minorHAnsi" w:hAnsiTheme="minorHAnsi" w:cstheme="minorHAnsi"/>
          <w:b/>
          <w:iCs/>
          <w:highlight w:val="green"/>
          <w:u w:val="single"/>
        </w:rPr>
        <w:t>regulation</w:t>
      </w:r>
      <w:r w:rsidRPr="00CF0C90">
        <w:rPr>
          <w:rFonts w:asciiTheme="minorHAnsi" w:hAnsiTheme="minorHAnsi" w:cstheme="minorHAnsi"/>
          <w:sz w:val="16"/>
        </w:rPr>
        <w:t xml:space="preserve">. </w:t>
      </w:r>
      <w:r w:rsidRPr="00447423">
        <w:rPr>
          <w:rFonts w:asciiTheme="minorHAnsi" w:hAnsiTheme="minorHAnsi" w:cstheme="minorHAnsi"/>
          <w:u w:val="single"/>
        </w:rPr>
        <w:t>And while monetary policy and standard financial regulation are conspicuous, an extra advantage of contrarian algorithms is their crypticness.</w:t>
      </w:r>
    </w:p>
    <w:p w14:paraId="05665E99" w14:textId="77777777" w:rsidR="004B242B" w:rsidRPr="004B242B" w:rsidRDefault="004B242B" w:rsidP="004B242B"/>
    <w:p w14:paraId="3DD2877F" w14:textId="77777777" w:rsidR="00282CF7" w:rsidRPr="00282CF7" w:rsidRDefault="00282CF7" w:rsidP="00282CF7"/>
    <w:sectPr w:rsidR="00282CF7" w:rsidRPr="00282C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BFCA" w14:textId="77777777" w:rsidR="00CC71DE" w:rsidRDefault="00CC71DE" w:rsidP="00066D2C">
      <w:r>
        <w:separator/>
      </w:r>
    </w:p>
  </w:endnote>
  <w:endnote w:type="continuationSeparator" w:id="0">
    <w:p w14:paraId="03A7DCD9" w14:textId="77777777" w:rsidR="00CC71DE" w:rsidRDefault="00CC71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4C50" w14:textId="77777777" w:rsidR="00CC71DE" w:rsidRDefault="00CC71DE" w:rsidP="00066D2C">
      <w:r>
        <w:separator/>
      </w:r>
    </w:p>
  </w:footnote>
  <w:footnote w:type="continuationSeparator" w:id="0">
    <w:p w14:paraId="27A1CE19" w14:textId="77777777" w:rsidR="00CC71DE" w:rsidRDefault="00CC71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68D2"/>
    <w:rsid w:val="00001C7E"/>
    <w:rsid w:val="0000487C"/>
    <w:rsid w:val="00011FEF"/>
    <w:rsid w:val="00013C8B"/>
    <w:rsid w:val="00023AEF"/>
    <w:rsid w:val="000250CA"/>
    <w:rsid w:val="00032119"/>
    <w:rsid w:val="000427BD"/>
    <w:rsid w:val="00043C82"/>
    <w:rsid w:val="00050713"/>
    <w:rsid w:val="00053D0F"/>
    <w:rsid w:val="00056966"/>
    <w:rsid w:val="000578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CB9"/>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BB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3D3"/>
    <w:rsid w:val="00163574"/>
    <w:rsid w:val="001645D4"/>
    <w:rsid w:val="0016567B"/>
    <w:rsid w:val="0016568A"/>
    <w:rsid w:val="00170A72"/>
    <w:rsid w:val="00171A2A"/>
    <w:rsid w:val="00171F92"/>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8FA"/>
    <w:rsid w:val="00263CC5"/>
    <w:rsid w:val="00266FD9"/>
    <w:rsid w:val="00271866"/>
    <w:rsid w:val="00276E12"/>
    <w:rsid w:val="00277BB1"/>
    <w:rsid w:val="00281B05"/>
    <w:rsid w:val="00282932"/>
    <w:rsid w:val="00282CF7"/>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649"/>
    <w:rsid w:val="003662DB"/>
    <w:rsid w:val="00367D96"/>
    <w:rsid w:val="003706D8"/>
    <w:rsid w:val="00371A7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5C4"/>
    <w:rsid w:val="00431905"/>
    <w:rsid w:val="004326E6"/>
    <w:rsid w:val="00432F5F"/>
    <w:rsid w:val="0043419E"/>
    <w:rsid w:val="0043450D"/>
    <w:rsid w:val="004348C6"/>
    <w:rsid w:val="00434BCC"/>
    <w:rsid w:val="004350BF"/>
    <w:rsid w:val="00435588"/>
    <w:rsid w:val="00437444"/>
    <w:rsid w:val="004431E8"/>
    <w:rsid w:val="004433A0"/>
    <w:rsid w:val="004436F8"/>
    <w:rsid w:val="00447BAE"/>
    <w:rsid w:val="00450DA4"/>
    <w:rsid w:val="00455D63"/>
    <w:rsid w:val="00457EB1"/>
    <w:rsid w:val="00457F13"/>
    <w:rsid w:val="004604DA"/>
    <w:rsid w:val="00462267"/>
    <w:rsid w:val="00462B60"/>
    <w:rsid w:val="00474720"/>
    <w:rsid w:val="00480A40"/>
    <w:rsid w:val="004827C9"/>
    <w:rsid w:val="00486F5E"/>
    <w:rsid w:val="004875B9"/>
    <w:rsid w:val="00490184"/>
    <w:rsid w:val="00491C5F"/>
    <w:rsid w:val="0049341D"/>
    <w:rsid w:val="00493AA8"/>
    <w:rsid w:val="004A2B4E"/>
    <w:rsid w:val="004A40AB"/>
    <w:rsid w:val="004A539A"/>
    <w:rsid w:val="004A74B8"/>
    <w:rsid w:val="004B242B"/>
    <w:rsid w:val="004B3C97"/>
    <w:rsid w:val="004B4D3B"/>
    <w:rsid w:val="004B5436"/>
    <w:rsid w:val="004C2990"/>
    <w:rsid w:val="004C5E96"/>
    <w:rsid w:val="004C7B42"/>
    <w:rsid w:val="004D05AA"/>
    <w:rsid w:val="004D14C3"/>
    <w:rsid w:val="004D2C8F"/>
    <w:rsid w:val="004D43AE"/>
    <w:rsid w:val="004D5EAC"/>
    <w:rsid w:val="004D686A"/>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413"/>
    <w:rsid w:val="005125C9"/>
    <w:rsid w:val="00514293"/>
    <w:rsid w:val="00515BDD"/>
    <w:rsid w:val="00521B9F"/>
    <w:rsid w:val="005268F8"/>
    <w:rsid w:val="005328DD"/>
    <w:rsid w:val="0053626E"/>
    <w:rsid w:val="005369B7"/>
    <w:rsid w:val="00541F46"/>
    <w:rsid w:val="00544936"/>
    <w:rsid w:val="005449A8"/>
    <w:rsid w:val="0055242A"/>
    <w:rsid w:val="005525AE"/>
    <w:rsid w:val="005546C5"/>
    <w:rsid w:val="005558FC"/>
    <w:rsid w:val="00557B59"/>
    <w:rsid w:val="00565142"/>
    <w:rsid w:val="00567D6A"/>
    <w:rsid w:val="00567D90"/>
    <w:rsid w:val="00567F85"/>
    <w:rsid w:val="0057204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67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E69A1"/>
    <w:rsid w:val="006F3768"/>
    <w:rsid w:val="006F71DE"/>
    <w:rsid w:val="00704573"/>
    <w:rsid w:val="007072CC"/>
    <w:rsid w:val="00710388"/>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BC8"/>
    <w:rsid w:val="00777C19"/>
    <w:rsid w:val="00782487"/>
    <w:rsid w:val="00782A5D"/>
    <w:rsid w:val="00784C8D"/>
    <w:rsid w:val="00785E47"/>
    <w:rsid w:val="007873F5"/>
    <w:rsid w:val="0078760F"/>
    <w:rsid w:val="00791112"/>
    <w:rsid w:val="0079136A"/>
    <w:rsid w:val="00792AD8"/>
    <w:rsid w:val="00792D84"/>
    <w:rsid w:val="00795030"/>
    <w:rsid w:val="00795A26"/>
    <w:rsid w:val="007A00CB"/>
    <w:rsid w:val="007A312F"/>
    <w:rsid w:val="007A7EAB"/>
    <w:rsid w:val="007B5238"/>
    <w:rsid w:val="007C0AED"/>
    <w:rsid w:val="007C0BEE"/>
    <w:rsid w:val="007C3F8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8D2"/>
    <w:rsid w:val="00846F90"/>
    <w:rsid w:val="00852472"/>
    <w:rsid w:val="00852FB9"/>
    <w:rsid w:val="008536B7"/>
    <w:rsid w:val="00860F34"/>
    <w:rsid w:val="00862AC4"/>
    <w:rsid w:val="0086319B"/>
    <w:rsid w:val="008674A6"/>
    <w:rsid w:val="0087210F"/>
    <w:rsid w:val="00873906"/>
    <w:rsid w:val="0087564D"/>
    <w:rsid w:val="00876000"/>
    <w:rsid w:val="00876DAC"/>
    <w:rsid w:val="008779B9"/>
    <w:rsid w:val="0089108B"/>
    <w:rsid w:val="00892EE6"/>
    <w:rsid w:val="008931B4"/>
    <w:rsid w:val="00893CE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CD6"/>
    <w:rsid w:val="00915CD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C8B"/>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273"/>
    <w:rsid w:val="00A1128F"/>
    <w:rsid w:val="00A16440"/>
    <w:rsid w:val="00A169AC"/>
    <w:rsid w:val="00A17A36"/>
    <w:rsid w:val="00A2231D"/>
    <w:rsid w:val="00A2334F"/>
    <w:rsid w:val="00A250AA"/>
    <w:rsid w:val="00A277E6"/>
    <w:rsid w:val="00A30A8F"/>
    <w:rsid w:val="00A3174A"/>
    <w:rsid w:val="00A35A28"/>
    <w:rsid w:val="00A368EF"/>
    <w:rsid w:val="00A41505"/>
    <w:rsid w:val="00A4414C"/>
    <w:rsid w:val="00A44B7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F9F"/>
    <w:rsid w:val="00AB2843"/>
    <w:rsid w:val="00AB3118"/>
    <w:rsid w:val="00AB6F32"/>
    <w:rsid w:val="00AC17A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6B9"/>
    <w:rsid w:val="00B17927"/>
    <w:rsid w:val="00B2113E"/>
    <w:rsid w:val="00B2123B"/>
    <w:rsid w:val="00B2410E"/>
    <w:rsid w:val="00B255FD"/>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190"/>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519"/>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D4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5A0"/>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81B"/>
    <w:rsid w:val="00CB32EF"/>
    <w:rsid w:val="00CC05FD"/>
    <w:rsid w:val="00CC1BDF"/>
    <w:rsid w:val="00CC21EC"/>
    <w:rsid w:val="00CC482B"/>
    <w:rsid w:val="00CC51F0"/>
    <w:rsid w:val="00CC71D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54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3A"/>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860"/>
    <w:rsid w:val="00EA7F55"/>
    <w:rsid w:val="00EB18B2"/>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05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1F"/>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8BC"/>
    <w:rsid w:val="00FC5DE9"/>
    <w:rsid w:val="00FD0415"/>
    <w:rsid w:val="00FD44E2"/>
    <w:rsid w:val="00FD48FA"/>
    <w:rsid w:val="00FD73C3"/>
    <w:rsid w:val="00FD7F5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27D57"/>
  <w15:chartTrackingRefBased/>
  <w15:docId w15:val="{F49E0DA5-BA1A-4885-8D1F-61BF9AA62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860"/>
    <w:rPr>
      <w:rFonts w:ascii="Calibri" w:hAnsi="Calibri" w:cs="Calibri"/>
    </w:rPr>
  </w:style>
  <w:style w:type="paragraph" w:styleId="Heading1">
    <w:name w:val="heading 1"/>
    <w:aliases w:val="Pocket"/>
    <w:basedOn w:val="Normal"/>
    <w:next w:val="Normal"/>
    <w:link w:val="Heading1Char"/>
    <w:qFormat/>
    <w:rsid w:val="00EA78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78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EA78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EA78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786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78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86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A78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7860"/>
    <w:rPr>
      <w:color w:val="auto"/>
      <w:u w:val="none"/>
    </w:rPr>
  </w:style>
  <w:style w:type="character" w:customStyle="1" w:styleId="Heading1Char">
    <w:name w:val="Heading 1 Char"/>
    <w:aliases w:val="Pocket Char"/>
    <w:basedOn w:val="DefaultParagraphFont"/>
    <w:link w:val="Heading1"/>
    <w:rsid w:val="00EA78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78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EA78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A78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A786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EA7860"/>
    <w:rPr>
      <w:b w:val="0"/>
      <w:sz w:val="22"/>
      <w:u w:val="single"/>
    </w:rPr>
  </w:style>
  <w:style w:type="character" w:styleId="Strong">
    <w:name w:val="Strong"/>
    <w:basedOn w:val="DefaultParagraphFont"/>
    <w:uiPriority w:val="22"/>
    <w:qFormat/>
    <w:rsid w:val="00EA7860"/>
    <w:rPr>
      <w:b/>
      <w:bCs/>
    </w:rPr>
  </w:style>
  <w:style w:type="character" w:styleId="BookTitle">
    <w:name w:val="Book Title"/>
    <w:basedOn w:val="DefaultParagraphFont"/>
    <w:uiPriority w:val="33"/>
    <w:qFormat/>
    <w:rsid w:val="00EA7860"/>
    <w:rPr>
      <w:b/>
      <w:bCs/>
      <w:i/>
      <w:iCs/>
      <w:spacing w:val="5"/>
    </w:rPr>
  </w:style>
  <w:style w:type="character" w:customStyle="1" w:styleId="Heading5Char">
    <w:name w:val="Heading 5 Char"/>
    <w:basedOn w:val="DefaultParagraphFont"/>
    <w:link w:val="Heading5"/>
    <w:uiPriority w:val="9"/>
    <w:semiHidden/>
    <w:rsid w:val="00EA78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7860"/>
  </w:style>
  <w:style w:type="paragraph" w:styleId="Header">
    <w:name w:val="header"/>
    <w:basedOn w:val="Normal"/>
    <w:link w:val="HeaderChar"/>
    <w:uiPriority w:val="99"/>
    <w:semiHidden/>
    <w:rsid w:val="00EA7860"/>
    <w:pPr>
      <w:tabs>
        <w:tab w:val="center" w:pos="4680"/>
        <w:tab w:val="right" w:pos="9360"/>
      </w:tabs>
    </w:pPr>
  </w:style>
  <w:style w:type="character" w:customStyle="1" w:styleId="HeaderChar">
    <w:name w:val="Header Char"/>
    <w:basedOn w:val="DefaultParagraphFont"/>
    <w:link w:val="Header"/>
    <w:uiPriority w:val="99"/>
    <w:semiHidden/>
    <w:rsid w:val="00EA7860"/>
    <w:rPr>
      <w:rFonts w:ascii="Calibri" w:hAnsi="Calibri" w:cs="Calibri"/>
    </w:rPr>
  </w:style>
  <w:style w:type="paragraph" w:styleId="Footer">
    <w:name w:val="footer"/>
    <w:basedOn w:val="Normal"/>
    <w:link w:val="FooterChar"/>
    <w:uiPriority w:val="99"/>
    <w:semiHidden/>
    <w:rsid w:val="00EA7860"/>
    <w:pPr>
      <w:tabs>
        <w:tab w:val="center" w:pos="4680"/>
        <w:tab w:val="right" w:pos="9360"/>
      </w:tabs>
    </w:pPr>
  </w:style>
  <w:style w:type="character" w:customStyle="1" w:styleId="FooterChar">
    <w:name w:val="Footer Char"/>
    <w:basedOn w:val="DefaultParagraphFont"/>
    <w:link w:val="Footer"/>
    <w:uiPriority w:val="99"/>
    <w:semiHidden/>
    <w:rsid w:val="00EA7860"/>
    <w:rPr>
      <w:rFonts w:ascii="Calibri" w:hAnsi="Calibri" w:cs="Calibri"/>
    </w:rPr>
  </w:style>
  <w:style w:type="paragraph" w:styleId="BodyText">
    <w:name w:val="Body Text"/>
    <w:basedOn w:val="Normal"/>
    <w:link w:val="BodyTextChar"/>
    <w:uiPriority w:val="99"/>
    <w:semiHidden/>
    <w:unhideWhenUsed/>
    <w:rsid w:val="00EA7860"/>
    <w:pPr>
      <w:spacing w:after="120"/>
    </w:pPr>
  </w:style>
  <w:style w:type="character" w:customStyle="1" w:styleId="BodyTextChar">
    <w:name w:val="Body Text Char"/>
    <w:basedOn w:val="DefaultParagraphFont"/>
    <w:link w:val="BodyText"/>
    <w:uiPriority w:val="99"/>
    <w:semiHidden/>
    <w:rsid w:val="00EA7860"/>
    <w:rPr>
      <w:rFonts w:ascii="Calibri" w:hAnsi="Calibri" w:cs="Calibri"/>
    </w:rPr>
  </w:style>
  <w:style w:type="paragraph" w:styleId="NoSpacing">
    <w:name w:val="No Spacing"/>
    <w:link w:val="NoSpacingChar"/>
    <w:uiPriority w:val="99"/>
    <w:unhideWhenUsed/>
    <w:qFormat/>
    <w:rsid w:val="00EA786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7860"/>
    <w:rPr>
      <w:rFonts w:ascii="Calibri" w:hAnsi="Calibri" w:cs="Calibri"/>
    </w:rPr>
  </w:style>
  <w:style w:type="character" w:styleId="Hyperlink">
    <w:name w:val="Hyperlink"/>
    <w:aliases w:val="Small Text Char,Card Format Char,Note Level 2 Char,Tag and Ci Char,ca Char,Clear Char,DDI Tag Char,Tag Title Char,No Spacing6 Char,No Spacing tnr Char,ClearFormatting Char,Hidden Block Title Char,No Spacing311 Char,Read"/>
    <w:basedOn w:val="DefaultParagraphFont"/>
    <w:link w:val="Heading411"/>
    <w:uiPriority w:val="99"/>
    <w:unhideWhenUsed/>
    <w:rsid w:val="00EA7860"/>
    <w:rPr>
      <w:color w:val="0563C1" w:themeColor="hyperlink"/>
      <w:u w:val="single"/>
    </w:rPr>
  </w:style>
  <w:style w:type="character" w:styleId="UnresolvedMention">
    <w:name w:val="Unresolved Mention"/>
    <w:basedOn w:val="DefaultParagraphFont"/>
    <w:uiPriority w:val="99"/>
    <w:semiHidden/>
    <w:unhideWhenUsed/>
    <w:rsid w:val="00EA7860"/>
    <w:rPr>
      <w:color w:val="605E5C"/>
      <w:shd w:val="clear" w:color="auto" w:fill="E1DFDD"/>
    </w:rPr>
  </w:style>
  <w:style w:type="paragraph" w:customStyle="1" w:styleId="Undertag">
    <w:name w:val="Undertag"/>
    <w:link w:val="UndertagChar"/>
    <w:autoRedefine/>
    <w:uiPriority w:val="5"/>
    <w:qFormat/>
    <w:rsid w:val="00EA78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8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7860"/>
    <w:rPr>
      <w:color w:val="1F3864" w:themeColor="accent1" w:themeShade="80"/>
    </w:rPr>
  </w:style>
  <w:style w:type="character" w:customStyle="1" w:styleId="AnalyticChar">
    <w:name w:val="Analytic Char"/>
    <w:basedOn w:val="DefaultParagraphFont"/>
    <w:link w:val="Analytic"/>
    <w:uiPriority w:val="5"/>
    <w:rsid w:val="00EA786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71F9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Boxes">
    <w:name w:val="Boxes"/>
    <w:basedOn w:val="Emphasis"/>
    <w:qFormat/>
    <w:rsid w:val="00111B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11BB1"/>
    <w:rPr>
      <w:b w:val="0"/>
      <w:sz w:val="22"/>
      <w:u w:val="single"/>
    </w:rPr>
  </w:style>
  <w:style w:type="paragraph" w:styleId="ListParagraph">
    <w:name w:val="List Paragraph"/>
    <w:aliases w:val="6 font,List Paragraph1,List Paragraph2"/>
    <w:basedOn w:val="Normal"/>
    <w:uiPriority w:val="34"/>
    <w:unhideWhenUsed/>
    <w:qFormat/>
    <w:rsid w:val="00111BB1"/>
    <w:pPr>
      <w:ind w:left="720"/>
      <w:contextualSpacing/>
    </w:pPr>
  </w:style>
  <w:style w:type="paragraph" w:customStyle="1" w:styleId="Heading411">
    <w:name w:val="Heading 411"/>
    <w:basedOn w:val="Heading1"/>
    <w:next w:val="NoSpacing"/>
    <w:link w:val="Hyperlink"/>
    <w:autoRedefine/>
    <w:uiPriority w:val="99"/>
    <w:qFormat/>
    <w:rsid w:val="004B24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1241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1241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elonmusk/status/934889932807593984?lang=en" TargetMode="External"/><Relationship Id="rId18" Type="http://schemas.openxmlformats.org/officeDocument/2006/relationships/hyperlink" Target="https://www.nap.edu/read/25197/chapter/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kadden.com/insights/publications/2025/01/2025-insights-sections/a-focus-on-cryptocurrencies/cryptocurrencies-stand-to-gain-from-new-regulators" TargetMode="External"/><Relationship Id="rId17" Type="http://schemas.openxmlformats.org/officeDocument/2006/relationships/hyperlink" Target="http://www.aies-conference.com/wp-content/papers/main/AIES_2018_paper_13.pdf" TargetMode="External"/><Relationship Id="rId2" Type="http://schemas.openxmlformats.org/officeDocument/2006/relationships/numbering" Target="numbering.xml"/><Relationship Id="rId16" Type="http://schemas.openxmlformats.org/officeDocument/2006/relationships/hyperlink" Target="https://observer.com/2015/08/stephen-hawking-elon-musk-and-bill-gates-warn-about-artificial-intellige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kadden.com/insights/publications/2025/01/2025-insights-sections/revisiting-regulations-and-policies/us-federal-regulation-of-ai-is-likely-to-be-lighter" TargetMode="External"/><Relationship Id="rId5" Type="http://schemas.openxmlformats.org/officeDocument/2006/relationships/webSettings" Target="webSettings.xml"/><Relationship Id="rId15" Type="http://schemas.openxmlformats.org/officeDocument/2006/relationships/hyperlink" Target="https://www.cnbc.com/2018/07/25/mark-cuban-dangers-of-ai-terminator-is-coming.html" TargetMode="External"/><Relationship Id="rId10" Type="http://schemas.openxmlformats.org/officeDocument/2006/relationships/hyperlink" Target="https://www.amacad.org/publication/daedalus/failed-pandemic-response-symptom-diseased-administrative-stat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bserver.com/2015/08/stephen-hawking-elon-musk-and-bill-gates-warn-about-artificial-intellig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53</Pages>
  <Words>53093</Words>
  <Characters>292543</Characters>
  <Application>Microsoft Office Word</Application>
  <DocSecurity>0</DocSecurity>
  <Lines>3441</Lines>
  <Paragraphs>1225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Arnav Aggarwal</cp:lastModifiedBy>
  <cp:revision>5</cp:revision>
  <dcterms:created xsi:type="dcterms:W3CDTF">2026-02-02T14:46:00Z</dcterms:created>
  <dcterms:modified xsi:type="dcterms:W3CDTF">2026-02-02T20:07:00Z</dcterms:modified>
</cp:coreProperties>
</file>