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AEAF" w14:textId="375DC78E" w:rsidR="00B70372" w:rsidRDefault="00B70372" w:rsidP="008A780D">
      <w:pPr>
        <w:pStyle w:val="Heading3"/>
        <w:rPr>
          <w:rStyle w:val="Style13ptBold"/>
          <w:b/>
          <w:bCs w:val="0"/>
          <w:sz w:val="32"/>
          <w:u w:val="single"/>
        </w:rPr>
      </w:pPr>
      <w:r>
        <w:rPr>
          <w:rStyle w:val="Style13ptBold"/>
          <w:b/>
          <w:bCs w:val="0"/>
          <w:sz w:val="32"/>
          <w:u w:val="single"/>
        </w:rPr>
        <w:t>1NC---OFF</w:t>
      </w:r>
    </w:p>
    <w:p w14:paraId="3D602AE4" w14:textId="77777777" w:rsidR="00B70372" w:rsidRDefault="00B70372" w:rsidP="00B70372">
      <w:r>
        <w:t>Topicality---</w:t>
      </w:r>
    </w:p>
    <w:p w14:paraId="2D5A4612" w14:textId="77777777" w:rsidR="00B70372" w:rsidRDefault="00B70372" w:rsidP="00B70372"/>
    <w:p w14:paraId="7B3EE0D3" w14:textId="77777777" w:rsidR="00B70372" w:rsidRDefault="00B70372" w:rsidP="00B70372">
      <w:pPr>
        <w:pStyle w:val="Heading4"/>
      </w:pPr>
      <w:r>
        <w:t xml:space="preserve">Interpretation: The AFF must defend topical governmental action as </w:t>
      </w:r>
      <w:proofErr w:type="gramStart"/>
      <w:r>
        <w:t>a hypothetical</w:t>
      </w:r>
      <w:proofErr w:type="gramEnd"/>
      <w:r>
        <w:t xml:space="preserve"> desirability. </w:t>
      </w:r>
    </w:p>
    <w:p w14:paraId="3643F903" w14:textId="77777777" w:rsidR="00B70372" w:rsidRPr="00AB06D0" w:rsidRDefault="00B70372" w:rsidP="00B70372"/>
    <w:p w14:paraId="68B4B364" w14:textId="77777777" w:rsidR="00B70372" w:rsidRDefault="00B70372" w:rsidP="00B70372">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7752F238" w14:textId="77777777" w:rsidR="00B70372" w:rsidRPr="00180A4E" w:rsidRDefault="00B70372" w:rsidP="00B70372">
      <w:pPr>
        <w:rPr>
          <w:rStyle w:val="Style13ptBold"/>
          <w:lang w:val="pt-BR"/>
        </w:rPr>
      </w:pPr>
      <w:r w:rsidRPr="00180A4E">
        <w:rPr>
          <w:rStyle w:val="Style13ptBold"/>
          <w:lang w:val="pt-BR"/>
        </w:rPr>
        <w:t>Merriam-Webster 19</w:t>
      </w:r>
    </w:p>
    <w:p w14:paraId="442347F4" w14:textId="77777777" w:rsidR="00B70372" w:rsidRPr="00180A4E" w:rsidRDefault="00B70372" w:rsidP="00B70372">
      <w:pPr>
        <w:rPr>
          <w:lang w:val="pt-BR"/>
        </w:rPr>
      </w:pPr>
      <w:r w:rsidRPr="00180A4E">
        <w:rPr>
          <w:lang w:val="pt-BR"/>
        </w:rPr>
        <w:t>Merriam-Webster, Affirmative, 2019, via https://www.merriam-webster.com/dictionary/affirmative</w:t>
      </w:r>
    </w:p>
    <w:p w14:paraId="188C2DFD" w14:textId="77777777" w:rsidR="00B70372" w:rsidRPr="00B70372" w:rsidRDefault="00B70372" w:rsidP="00B70372">
      <w:pPr>
        <w:rPr>
          <w:sz w:val="16"/>
          <w:highlight w:val="green"/>
        </w:rPr>
      </w:pPr>
      <w:r w:rsidRPr="00B70372">
        <w:rPr>
          <w:rStyle w:val="Emphasis"/>
          <w:highlight w:val="green"/>
        </w:rPr>
        <w:t>Affirmative</w:t>
      </w:r>
    </w:p>
    <w:p w14:paraId="54CD0E49" w14:textId="77777777" w:rsidR="00B70372" w:rsidRPr="00942EFF" w:rsidRDefault="00B70372" w:rsidP="00B70372">
      <w:pPr>
        <w:rPr>
          <w:sz w:val="16"/>
        </w:rPr>
      </w:pPr>
      <w:r w:rsidRPr="00B70372">
        <w:rPr>
          <w:rStyle w:val="StyleUnderline"/>
          <w:highlight w:val="green"/>
        </w:rPr>
        <w:t>Definition</w:t>
      </w:r>
      <w:r w:rsidRPr="005E11D1">
        <w:rPr>
          <w:rStyle w:val="StyleUnderline"/>
        </w:rPr>
        <w:t xml:space="preserve"> of affirmative (</w:t>
      </w:r>
      <w:r w:rsidRPr="005E11D1">
        <w:rPr>
          <w:rStyle w:val="Emphasis"/>
        </w:rPr>
        <w:t>Entry 1 of 2)</w:t>
      </w:r>
    </w:p>
    <w:p w14:paraId="59A9FC61" w14:textId="77777777" w:rsidR="00B70372" w:rsidRPr="00942EFF" w:rsidRDefault="00B70372" w:rsidP="00B70372">
      <w:pPr>
        <w:rPr>
          <w:sz w:val="16"/>
        </w:rPr>
      </w:pPr>
      <w:r w:rsidRPr="00942EFF">
        <w:rPr>
          <w:sz w:val="16"/>
        </w:rPr>
        <w:t xml:space="preserve">1: </w:t>
      </w:r>
      <w:r w:rsidRPr="005E11D1">
        <w:rPr>
          <w:rStyle w:val="StyleUnderline"/>
        </w:rPr>
        <w:t>asserting that the fact is so</w:t>
      </w:r>
    </w:p>
    <w:p w14:paraId="69440AB9" w14:textId="77777777" w:rsidR="00B70372" w:rsidRPr="00942EFF" w:rsidRDefault="00B70372" w:rsidP="00B70372">
      <w:pPr>
        <w:rPr>
          <w:sz w:val="16"/>
        </w:rPr>
      </w:pPr>
      <w:r w:rsidRPr="00942EFF">
        <w:rPr>
          <w:sz w:val="16"/>
        </w:rPr>
        <w:t>gave an affirmative answer</w:t>
      </w:r>
    </w:p>
    <w:p w14:paraId="725C5437" w14:textId="77777777" w:rsidR="00B70372" w:rsidRPr="00942EFF" w:rsidRDefault="00B70372" w:rsidP="00B70372">
      <w:pPr>
        <w:rPr>
          <w:sz w:val="16"/>
        </w:rPr>
      </w:pPr>
      <w:r w:rsidRPr="00942EFF">
        <w:rPr>
          <w:sz w:val="16"/>
        </w:rPr>
        <w:t>affirmative proof</w:t>
      </w:r>
    </w:p>
    <w:p w14:paraId="5B17A93B" w14:textId="77777777" w:rsidR="00B70372" w:rsidRPr="00942EFF" w:rsidRDefault="00B70372" w:rsidP="00B70372">
      <w:pPr>
        <w:rPr>
          <w:sz w:val="16"/>
        </w:rPr>
      </w:pPr>
      <w:r w:rsidRPr="00942EFF">
        <w:rPr>
          <w:sz w:val="16"/>
        </w:rPr>
        <w:t>2: POSITIVE</w:t>
      </w:r>
    </w:p>
    <w:p w14:paraId="35C421F6" w14:textId="77777777" w:rsidR="00B70372" w:rsidRPr="00942EFF" w:rsidRDefault="00B70372" w:rsidP="00B70372">
      <w:pPr>
        <w:rPr>
          <w:sz w:val="16"/>
        </w:rPr>
      </w:pPr>
      <w:r w:rsidRPr="00942EFF">
        <w:rPr>
          <w:sz w:val="16"/>
        </w:rPr>
        <w:t>an affirmative approach</w:t>
      </w:r>
    </w:p>
    <w:p w14:paraId="4057B8ED" w14:textId="77777777" w:rsidR="00B70372" w:rsidRPr="00942EFF" w:rsidRDefault="00B70372" w:rsidP="00B70372">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005E3EC8" w14:textId="77777777" w:rsidR="00B70372" w:rsidRPr="00942EFF" w:rsidRDefault="00B70372" w:rsidP="00B70372">
      <w:pPr>
        <w:rPr>
          <w:sz w:val="16"/>
        </w:rPr>
      </w:pPr>
      <w:proofErr w:type="gramStart"/>
      <w:r w:rsidRPr="00942EFF">
        <w:rPr>
          <w:sz w:val="16"/>
        </w:rPr>
        <w:t>an</w:t>
      </w:r>
      <w:proofErr w:type="gramEnd"/>
      <w:r w:rsidRPr="00942EFF">
        <w:rPr>
          <w:sz w:val="16"/>
        </w:rPr>
        <w:t xml:space="preserve"> affirmative vote</w:t>
      </w:r>
    </w:p>
    <w:p w14:paraId="3A9B3A99" w14:textId="77777777" w:rsidR="00B70372" w:rsidRPr="005E11D1" w:rsidRDefault="00B70372" w:rsidP="00B70372">
      <w:pPr>
        <w:rPr>
          <w:rStyle w:val="StyleUnderline"/>
        </w:rPr>
      </w:pPr>
      <w:r w:rsidRPr="005E11D1">
        <w:rPr>
          <w:rStyle w:val="StyleUnderline"/>
        </w:rPr>
        <w:t xml:space="preserve">was on </w:t>
      </w:r>
      <w:r w:rsidRPr="00B70372">
        <w:rPr>
          <w:rStyle w:val="StyleUnderline"/>
          <w:highlight w:val="green"/>
        </w:rPr>
        <w:t xml:space="preserve">the </w:t>
      </w:r>
      <w:r w:rsidRPr="00B70372">
        <w:rPr>
          <w:rStyle w:val="Emphasis"/>
          <w:highlight w:val="green"/>
        </w:rPr>
        <w:t>affirmative side</w:t>
      </w:r>
      <w:r w:rsidRPr="00B70372">
        <w:rPr>
          <w:rStyle w:val="StyleUnderline"/>
          <w:highlight w:val="green"/>
        </w:rPr>
        <w:t xml:space="preserve"> </w:t>
      </w:r>
      <w:r w:rsidRPr="00B70372">
        <w:rPr>
          <w:rStyle w:val="Emphasis"/>
          <w:highlight w:val="green"/>
        </w:rPr>
        <w:t>in the debate</w:t>
      </w:r>
    </w:p>
    <w:p w14:paraId="7023E569" w14:textId="77777777" w:rsidR="00B70372" w:rsidRPr="00942EFF" w:rsidRDefault="00B70372" w:rsidP="00B70372">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2C24CF9A" w14:textId="77777777" w:rsidR="00B70372" w:rsidRPr="00942EFF" w:rsidRDefault="00B70372" w:rsidP="00B70372">
      <w:pPr>
        <w:rPr>
          <w:sz w:val="16"/>
        </w:rPr>
      </w:pPr>
      <w:r w:rsidRPr="00942EFF">
        <w:rPr>
          <w:sz w:val="16"/>
        </w:rPr>
        <w:t>affirmative noun</w:t>
      </w:r>
    </w:p>
    <w:p w14:paraId="1B3D1480" w14:textId="77777777" w:rsidR="00B70372" w:rsidRPr="005E11D1" w:rsidRDefault="00B70372" w:rsidP="00B70372">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114825E7" w14:textId="77777777" w:rsidR="00B70372" w:rsidRPr="00942EFF" w:rsidRDefault="00B70372" w:rsidP="00B70372">
      <w:pPr>
        <w:rPr>
          <w:sz w:val="16"/>
        </w:rPr>
      </w:pPr>
      <w:r w:rsidRPr="00942EFF">
        <w:rPr>
          <w:sz w:val="16"/>
        </w:rPr>
        <w:t>1: an expression (such as the word yes) of affirmation or assent</w:t>
      </w:r>
    </w:p>
    <w:p w14:paraId="17E2D9A0" w14:textId="77777777" w:rsidR="00B70372" w:rsidRPr="00942EFF" w:rsidRDefault="00B70372" w:rsidP="00B70372">
      <w:pPr>
        <w:rPr>
          <w:sz w:val="16"/>
        </w:rPr>
      </w:pPr>
      <w:r w:rsidRPr="005E11D1">
        <w:rPr>
          <w:rStyle w:val="Emphasis"/>
        </w:rPr>
        <w:t xml:space="preserve">2: </w:t>
      </w:r>
      <w:r w:rsidRPr="00184FB4">
        <w:rPr>
          <w:rStyle w:val="Emphasis"/>
        </w:rPr>
        <w:t xml:space="preserve">the side that </w:t>
      </w:r>
      <w:r w:rsidRPr="00B70372">
        <w:rPr>
          <w:rStyle w:val="Emphasis"/>
          <w:highlight w:val="green"/>
        </w:rPr>
        <w:t>upholds the proposition</w:t>
      </w:r>
      <w:r w:rsidRPr="00942EFF">
        <w:rPr>
          <w:sz w:val="16"/>
        </w:rPr>
        <w:t xml:space="preserve"> stated in a debate</w:t>
      </w:r>
    </w:p>
    <w:p w14:paraId="74C38645" w14:textId="77777777" w:rsidR="00B70372" w:rsidRPr="00942EFF" w:rsidRDefault="00B70372" w:rsidP="00B70372">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0C02F949" w14:textId="77777777" w:rsidR="00B70372" w:rsidRPr="004149D3" w:rsidRDefault="00B70372" w:rsidP="00B70372"/>
    <w:p w14:paraId="69220E81" w14:textId="77777777" w:rsidR="00B70372" w:rsidRDefault="00B70372" w:rsidP="00B70372">
      <w:pPr>
        <w:pStyle w:val="Heading4"/>
      </w:pPr>
      <w:r>
        <w:t xml:space="preserve">“Should” makes a </w:t>
      </w:r>
      <w:r>
        <w:rPr>
          <w:u w:val="single"/>
        </w:rPr>
        <w:t>normative statement</w:t>
      </w:r>
      <w:r>
        <w:t xml:space="preserve"> about the </w:t>
      </w:r>
      <w:r>
        <w:rPr>
          <w:u w:val="single"/>
        </w:rPr>
        <w:t>most desirable</w:t>
      </w:r>
      <w:r>
        <w:t xml:space="preserve"> thing to do.</w:t>
      </w:r>
    </w:p>
    <w:p w14:paraId="5A93526A" w14:textId="77777777" w:rsidR="00B70372" w:rsidRPr="008F2EFB" w:rsidRDefault="00B70372" w:rsidP="00B70372">
      <w:pPr>
        <w:rPr>
          <w:rStyle w:val="Style13ptBold"/>
        </w:rPr>
      </w:pPr>
      <w:r w:rsidRPr="008F2EFB">
        <w:rPr>
          <w:rStyle w:val="Style13ptBold"/>
        </w:rPr>
        <w:t>Cambridge Dictionary n.d.</w:t>
      </w:r>
    </w:p>
    <w:p w14:paraId="60CD8765" w14:textId="77777777" w:rsidR="00B70372" w:rsidRPr="008F2EFB" w:rsidRDefault="00B70372" w:rsidP="00B70372">
      <w:r>
        <w:t>Cambridge Dictionary, “should,” no date, https://dictionary.cambridge.org/us/dictionary/english/should</w:t>
      </w:r>
    </w:p>
    <w:p w14:paraId="47D01431" w14:textId="77777777" w:rsidR="00B70372" w:rsidRPr="001A0328" w:rsidRDefault="00B70372" w:rsidP="00B70372">
      <w:pPr>
        <w:rPr>
          <w:sz w:val="16"/>
        </w:rPr>
      </w:pPr>
      <w:r w:rsidRPr="00B70372">
        <w:rPr>
          <w:rStyle w:val="Emphasis"/>
          <w:highlight w:val="green"/>
        </w:rPr>
        <w:t>should</w:t>
      </w:r>
      <w:r w:rsidRPr="008F2EFB">
        <w:rPr>
          <w:rStyle w:val="StyleUnderline"/>
        </w:rPr>
        <w:t xml:space="preserve"> modal verb</w:t>
      </w:r>
      <w:r w:rsidRPr="001A0328">
        <w:rPr>
          <w:sz w:val="16"/>
        </w:rPr>
        <w:t xml:space="preserve"> (DUTY)</w:t>
      </w:r>
    </w:p>
    <w:p w14:paraId="14A3883A" w14:textId="77777777" w:rsidR="00B70372" w:rsidRPr="001A0328" w:rsidRDefault="00B70372" w:rsidP="00B70372">
      <w:pPr>
        <w:rPr>
          <w:sz w:val="16"/>
        </w:rPr>
      </w:pPr>
      <w:r w:rsidRPr="00B70372">
        <w:rPr>
          <w:rStyle w:val="StyleUnderline"/>
          <w:highlight w:val="green"/>
        </w:rPr>
        <w:t>used to say</w:t>
      </w:r>
      <w:r w:rsidRPr="001A0328">
        <w:rPr>
          <w:sz w:val="16"/>
        </w:rPr>
        <w:t xml:space="preserve"> or ask </w:t>
      </w:r>
      <w:r w:rsidRPr="00B70372">
        <w:rPr>
          <w:rStyle w:val="StyleUnderline"/>
          <w:highlight w:val="green"/>
        </w:rPr>
        <w:t xml:space="preserve">what </w:t>
      </w:r>
      <w:proofErr w:type="gramStart"/>
      <w:r w:rsidRPr="00B70372">
        <w:rPr>
          <w:rStyle w:val="StyleUnderline"/>
          <w:highlight w:val="green"/>
        </w:rPr>
        <w:t xml:space="preserve">is the </w:t>
      </w:r>
      <w:r w:rsidRPr="00B70372">
        <w:rPr>
          <w:rStyle w:val="Emphasis"/>
          <w:highlight w:val="green"/>
        </w:rPr>
        <w:t>correct</w:t>
      </w:r>
      <w:r w:rsidRPr="00B70372">
        <w:rPr>
          <w:rStyle w:val="StyleUnderline"/>
          <w:highlight w:val="green"/>
        </w:rPr>
        <w:t xml:space="preserve"> or </w:t>
      </w:r>
      <w:r w:rsidRPr="00B70372">
        <w:rPr>
          <w:rStyle w:val="Emphasis"/>
          <w:highlight w:val="green"/>
        </w:rPr>
        <w:t>best</w:t>
      </w:r>
      <w:r w:rsidRPr="00B70372">
        <w:rPr>
          <w:rStyle w:val="StyleUnderline"/>
          <w:highlight w:val="green"/>
        </w:rPr>
        <w:t xml:space="preserve"> thing</w:t>
      </w:r>
      <w:proofErr w:type="gramEnd"/>
      <w:r w:rsidRPr="00B70372">
        <w:rPr>
          <w:rStyle w:val="StyleUnderline"/>
          <w:highlight w:val="green"/>
        </w:rPr>
        <w:t xml:space="preserve"> to do</w:t>
      </w:r>
      <w:r w:rsidRPr="001A0328">
        <w:rPr>
          <w:sz w:val="16"/>
        </w:rPr>
        <w:t>:</w:t>
      </w:r>
    </w:p>
    <w:p w14:paraId="60ADC62D" w14:textId="77777777" w:rsidR="00B70372" w:rsidRPr="001A0328" w:rsidRDefault="00B70372" w:rsidP="00B70372">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05989387" w14:textId="77777777" w:rsidR="00B70372" w:rsidRDefault="00B70372" w:rsidP="00B70372">
      <w:pPr>
        <w:rPr>
          <w:sz w:val="16"/>
        </w:rPr>
      </w:pPr>
      <w:r w:rsidRPr="00B70372">
        <w:rPr>
          <w:rStyle w:val="StyleUnderline"/>
          <w:highlight w:val="green"/>
        </w:rPr>
        <w:t xml:space="preserve">You </w:t>
      </w:r>
      <w:r w:rsidRPr="00B70372">
        <w:rPr>
          <w:rStyle w:val="Emphasis"/>
          <w:highlight w:val="green"/>
        </w:rPr>
        <w:t>should</w:t>
      </w:r>
      <w:r w:rsidRPr="00B70372">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49605A17" w14:textId="77777777" w:rsidR="00B70372" w:rsidRDefault="00B70372" w:rsidP="00B70372">
      <w:pPr>
        <w:rPr>
          <w:sz w:val="16"/>
        </w:rPr>
      </w:pPr>
    </w:p>
    <w:p w14:paraId="106CF91A" w14:textId="77777777" w:rsidR="00B70372" w:rsidRDefault="00B70372" w:rsidP="00B70372"/>
    <w:p w14:paraId="3F9D1EA1" w14:textId="77777777" w:rsidR="00B70372" w:rsidRDefault="00B70372" w:rsidP="00B70372">
      <w:pPr>
        <w:pStyle w:val="Heading4"/>
      </w:pPr>
      <w:r>
        <w:t xml:space="preserve">The affirmative has </w:t>
      </w:r>
      <w:r>
        <w:rPr>
          <w:u w:val="single"/>
        </w:rPr>
        <w:t>not</w:t>
      </w:r>
      <w:r>
        <w:t xml:space="preserve"> met their burden: </w:t>
      </w:r>
    </w:p>
    <w:p w14:paraId="09ACEB92" w14:textId="77777777" w:rsidR="00B70372" w:rsidRPr="00D7759B" w:rsidRDefault="00B70372" w:rsidP="00B70372"/>
    <w:p w14:paraId="49D5F4CA" w14:textId="77777777" w:rsidR="00B70372" w:rsidRPr="004149D3" w:rsidRDefault="00B70372" w:rsidP="00B70372">
      <w:pPr>
        <w:pStyle w:val="Heading4"/>
      </w:pPr>
      <w:r>
        <w:t xml:space="preserve">The USFG </w:t>
      </w:r>
      <w:proofErr w:type="gramStart"/>
      <w:r>
        <w:t>is</w:t>
      </w:r>
      <w:proofErr w:type="gramEnd"/>
      <w:r>
        <w:t xml:space="preserve"> </w:t>
      </w:r>
      <w:proofErr w:type="gramStart"/>
      <w:r>
        <w:t xml:space="preserve">the </w:t>
      </w:r>
      <w:r>
        <w:rPr>
          <w:u w:val="single"/>
        </w:rPr>
        <w:t>three</w:t>
      </w:r>
      <w:proofErr w:type="gramEnd"/>
      <w:r>
        <w:rPr>
          <w:u w:val="single"/>
        </w:rPr>
        <w:t xml:space="preserve"> branches</w:t>
      </w:r>
      <w:r>
        <w:t>.</w:t>
      </w:r>
    </w:p>
    <w:p w14:paraId="301CBE6D" w14:textId="77777777" w:rsidR="00B70372" w:rsidRPr="004149D3" w:rsidRDefault="00B70372" w:rsidP="00B70372">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59C23BA8" w14:textId="77777777" w:rsidR="00B70372" w:rsidRDefault="00B70372" w:rsidP="00B70372">
      <w:pPr>
        <w:rPr>
          <w:sz w:val="16"/>
        </w:rPr>
      </w:pPr>
      <w:r w:rsidRPr="00B70372">
        <w:rPr>
          <w:rStyle w:val="StyleUnderline"/>
          <w:highlight w:val="green"/>
        </w:rPr>
        <w:t>United States</w:t>
      </w:r>
      <w:r w:rsidRPr="004149D3">
        <w:rPr>
          <w:rStyle w:val="StyleUnderline"/>
        </w:rPr>
        <w:t xml:space="preserve"> of America</w:t>
      </w:r>
      <w:r w:rsidRPr="004149D3">
        <w:rPr>
          <w:sz w:val="16"/>
        </w:rPr>
        <w:t xml:space="preserve"> (USA) [</w:t>
      </w:r>
      <w:proofErr w:type="spellStart"/>
      <w:r w:rsidRPr="004149D3">
        <w:rPr>
          <w:sz w:val="16"/>
        </w:rPr>
        <w:t>ju</w:t>
      </w:r>
      <w:proofErr w:type="spellEnd"/>
      <w:r w:rsidRPr="004149D3">
        <w:rPr>
          <w:sz w:val="16"/>
        </w:rPr>
        <w:t>:’</w:t>
      </w:r>
      <w:proofErr w:type="spellStart"/>
      <w:r w:rsidRPr="004149D3">
        <w:rPr>
          <w:sz w:val="16"/>
        </w:rPr>
        <w:t>naitid</w:t>
      </w:r>
      <w:proofErr w:type="spellEnd"/>
      <w:r w:rsidRPr="004149D3">
        <w:rPr>
          <w:sz w:val="16"/>
        </w:rPr>
        <w:t xml:space="preserve"> ‘</w:t>
      </w:r>
      <w:proofErr w:type="spellStart"/>
      <w:r w:rsidRPr="004149D3">
        <w:rPr>
          <w:sz w:val="16"/>
        </w:rPr>
        <w:t>steits</w:t>
      </w:r>
      <w:proofErr w:type="spellEnd"/>
      <w:r w:rsidRPr="004149D3">
        <w:rPr>
          <w:sz w:val="16"/>
        </w:rPr>
        <w:t xml:space="preserve"> av </w:t>
      </w:r>
      <w:proofErr w:type="spellStart"/>
      <w:r w:rsidRPr="004149D3">
        <w:rPr>
          <w:sz w:val="16"/>
        </w:rPr>
        <w:t>e’merike</w:t>
      </w:r>
      <w:proofErr w:type="spellEnd"/>
      <w:r w:rsidRPr="004149D3">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B70372">
        <w:rPr>
          <w:rStyle w:val="Emphasis"/>
          <w:highlight w:val="green"/>
        </w:rPr>
        <w:t>federal</w:t>
      </w:r>
      <w:r w:rsidRPr="00B70372">
        <w:rPr>
          <w:rStyle w:val="StyleUnderline"/>
          <w:highlight w:val="green"/>
        </w:rPr>
        <w:t xml:space="preserve"> </w:t>
      </w:r>
      <w:r w:rsidRPr="00B70372">
        <w:rPr>
          <w:rStyle w:val="Emphasis"/>
          <w:highlight w:val="green"/>
        </w:rPr>
        <w:t>government</w:t>
      </w:r>
      <w:r w:rsidRPr="004149D3">
        <w:rPr>
          <w:rStyle w:val="StyleUnderline"/>
        </w:rPr>
        <w:t xml:space="preserve"> (based in Washington D.C.) </w:t>
      </w:r>
      <w:r w:rsidRPr="00B70372">
        <w:rPr>
          <w:rStyle w:val="StyleUnderline"/>
          <w:highlight w:val="green"/>
        </w:rPr>
        <w:t xml:space="preserve">is formed of a </w:t>
      </w:r>
      <w:r w:rsidRPr="00B70372">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B70372">
        <w:rPr>
          <w:rStyle w:val="StyleUnderline"/>
          <w:highlight w:val="green"/>
        </w:rPr>
        <w:t xml:space="preserve">an </w:t>
      </w:r>
      <w:r w:rsidRPr="00B70372">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B70372">
        <w:rPr>
          <w:rStyle w:val="StyleUnderline"/>
          <w:highlight w:val="green"/>
        </w:rPr>
        <w:t xml:space="preserve">and a </w:t>
      </w:r>
      <w:r w:rsidRPr="00B70372">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0B7770A1" w14:textId="77777777" w:rsidR="00B70372" w:rsidRPr="004149D3" w:rsidRDefault="00B70372" w:rsidP="00B70372"/>
    <w:p w14:paraId="002886BE" w14:textId="77777777" w:rsidR="00B70372" w:rsidRDefault="00B70372" w:rsidP="00B70372">
      <w:pPr>
        <w:pStyle w:val="Heading4"/>
      </w:pPr>
      <w:r>
        <w:t xml:space="preserve">The “right to bargain collectively” refers to </w:t>
      </w:r>
      <w:r>
        <w:rPr>
          <w:u w:val="single"/>
        </w:rPr>
        <w:t>good faith</w:t>
      </w:r>
      <w:r>
        <w:t xml:space="preserve"> negotiations over </w:t>
      </w:r>
      <w:r>
        <w:rPr>
          <w:u w:val="single"/>
        </w:rPr>
        <w:t>wages</w:t>
      </w:r>
      <w:r>
        <w:t xml:space="preserve">, </w:t>
      </w:r>
      <w:r>
        <w:rPr>
          <w:u w:val="single"/>
        </w:rPr>
        <w:t>hours</w:t>
      </w:r>
      <w:r>
        <w:t xml:space="preserve">, and </w:t>
      </w:r>
      <w:r>
        <w:rPr>
          <w:u w:val="single"/>
        </w:rPr>
        <w:t>conditions</w:t>
      </w:r>
      <w:r>
        <w:t xml:space="preserve"> of employment. </w:t>
      </w:r>
    </w:p>
    <w:p w14:paraId="2DC5C79E" w14:textId="77777777" w:rsidR="00B70372" w:rsidRDefault="00B70372" w:rsidP="00B70372">
      <w:r w:rsidRPr="00DE5640">
        <w:rPr>
          <w:rStyle w:val="Style13ptBold"/>
        </w:rPr>
        <w:t>Lea</w:t>
      </w:r>
      <w:r>
        <w:rPr>
          <w:rStyle w:val="Style13ptBold"/>
        </w:rPr>
        <w:t>h</w:t>
      </w:r>
      <w:r w:rsidRPr="00DE5640">
        <w:rPr>
          <w:rStyle w:val="Style13ptBold"/>
        </w:rPr>
        <w:t>y 18</w:t>
      </w:r>
      <w:r>
        <w:t xml:space="preserve"> – Judge, Appellate Court of Maryland. </w:t>
      </w:r>
    </w:p>
    <w:p w14:paraId="1787D2C4" w14:textId="77777777" w:rsidR="00B70372" w:rsidRDefault="00B70372" w:rsidP="00B70372">
      <w:r>
        <w:t xml:space="preserve">Andrea Leahy, “Atkinson v. Anne Arundel Cty., 236 Md. App. 139,” Court of Special Appeals of Maryland, 03-28-2018, No. 788, Lexis. </w:t>
      </w:r>
    </w:p>
    <w:p w14:paraId="50AD6D50" w14:textId="77777777" w:rsidR="00B70372" w:rsidRPr="002503CB" w:rsidRDefault="00B70372" w:rsidP="00B70372">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w:t>
      </w:r>
      <w:proofErr w:type="gramStart"/>
      <w:r w:rsidRPr="002503CB">
        <w:rPr>
          <w:sz w:val="16"/>
        </w:rPr>
        <w:t xml:space="preserve">employees </w:t>
      </w:r>
      <w:r w:rsidRPr="00B70372">
        <w:rPr>
          <w:rStyle w:val="StyleUnderline"/>
          <w:highlight w:val="green"/>
        </w:rPr>
        <w:t xml:space="preserve">the </w:t>
      </w:r>
      <w:r w:rsidRPr="00B70372">
        <w:rPr>
          <w:rStyle w:val="Emphasis"/>
          <w:highlight w:val="green"/>
        </w:rPr>
        <w:t>right</w:t>
      </w:r>
      <w:r w:rsidRPr="00B70372">
        <w:rPr>
          <w:rStyle w:val="StyleUnderline"/>
          <w:highlight w:val="green"/>
        </w:rPr>
        <w:t xml:space="preserve"> to </w:t>
      </w:r>
      <w:r w:rsidRPr="00B70372">
        <w:rPr>
          <w:rStyle w:val="Emphasis"/>
          <w:highlight w:val="green"/>
        </w:rPr>
        <w:t>bargain</w:t>
      </w:r>
      <w:r w:rsidRPr="00B70372">
        <w:rPr>
          <w:rStyle w:val="StyleUnderline"/>
          <w:highlight w:val="green"/>
        </w:rPr>
        <w:t xml:space="preserve"> </w:t>
      </w:r>
      <w:r w:rsidRPr="00B70372">
        <w:rPr>
          <w:rStyle w:val="Emphasis"/>
          <w:highlight w:val="green"/>
        </w:rPr>
        <w:t>collectively</w:t>
      </w:r>
      <w:r w:rsidRPr="00B452CE">
        <w:rPr>
          <w:rStyle w:val="StyleUnderline"/>
        </w:rPr>
        <w:t>—</w:t>
      </w:r>
      <w:r w:rsidRPr="00B70372">
        <w:rPr>
          <w:rStyle w:val="Emphasis"/>
          <w:highlight w:val="green"/>
        </w:rPr>
        <w:t>defined as</w:t>
      </w:r>
      <w:r w:rsidRPr="00B70372">
        <w:rPr>
          <w:rStyle w:val="StyleUnderline"/>
          <w:highlight w:val="green"/>
        </w:rPr>
        <w:t xml:space="preserve"> "</w:t>
      </w:r>
      <w:r w:rsidRPr="00B70372">
        <w:rPr>
          <w:rStyle w:val="Emphasis"/>
          <w:highlight w:val="green"/>
        </w:rPr>
        <w:t>good faith</w:t>
      </w:r>
      <w:r w:rsidRPr="00B70372">
        <w:rPr>
          <w:rStyle w:val="StyleUnderline"/>
          <w:highlight w:val="green"/>
        </w:rPr>
        <w:t xml:space="preserve"> </w:t>
      </w:r>
      <w:r w:rsidRPr="00B70372">
        <w:rPr>
          <w:rStyle w:val="Emphasis"/>
          <w:highlight w:val="green"/>
        </w:rPr>
        <w:t>negotiations</w:t>
      </w:r>
      <w:r w:rsidRPr="00B452CE">
        <w:rPr>
          <w:rStyle w:val="StyleUnderline"/>
        </w:rPr>
        <w:t xml:space="preserve"> by authorized representatives of employees and their employer</w:t>
      </w:r>
      <w:proofErr w:type="gramEnd"/>
      <w:r w:rsidRPr="00B452CE">
        <w:rPr>
          <w:rStyle w:val="StyleUnderline"/>
        </w:rPr>
        <w:t xml:space="preserve"> with the intention of . . . reaching an agreement </w:t>
      </w:r>
      <w:r w:rsidRPr="00B70372">
        <w:rPr>
          <w:rStyle w:val="StyleUnderline"/>
          <w:highlight w:val="green"/>
        </w:rPr>
        <w:t xml:space="preserve">about </w:t>
      </w:r>
      <w:r w:rsidRPr="00B70372">
        <w:rPr>
          <w:rStyle w:val="Emphasis"/>
          <w:highlight w:val="green"/>
        </w:rPr>
        <w:t>wages</w:t>
      </w:r>
      <w:r w:rsidRPr="002503CB">
        <w:rPr>
          <w:sz w:val="16"/>
        </w:rPr>
        <w:t xml:space="preserve">,  [*174]  </w:t>
      </w:r>
      <w:r w:rsidRPr="00B70372">
        <w:rPr>
          <w:rStyle w:val="Emphasis"/>
          <w:highlight w:val="green"/>
        </w:rPr>
        <w:t>hours</w:t>
      </w:r>
      <w:r w:rsidRPr="002503CB">
        <w:rPr>
          <w:sz w:val="16"/>
        </w:rPr>
        <w:t xml:space="preserve">, </w:t>
      </w:r>
      <w:r w:rsidRPr="00B70372">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B70372">
        <w:rPr>
          <w:rStyle w:val="Emphasis"/>
          <w:highlight w:val="green"/>
        </w:rPr>
        <w:t>conditions</w:t>
      </w:r>
      <w:r w:rsidRPr="00B70372">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xml:space="preserve">) Interpreting SP&amp;P § 3-502, the State Labor Relations Board has upheld an administrative law judge's opinion "that employee health insurance benefits are a mandatory subject of bargaining under [this collective bargaining statute]." In re: Md. State Emp. Union, Am. </w:t>
      </w:r>
      <w:proofErr w:type="spellStart"/>
      <w:r w:rsidRPr="002503CB">
        <w:rPr>
          <w:sz w:val="16"/>
        </w:rPr>
        <w:t>Fed'n</w:t>
      </w:r>
      <w:proofErr w:type="spellEnd"/>
      <w:r w:rsidRPr="002503CB">
        <w:rPr>
          <w:sz w:val="16"/>
        </w:rPr>
        <w:t xml:space="preserve"> of State, </w:t>
      </w:r>
      <w:proofErr w:type="spellStart"/>
      <w:r w:rsidRPr="002503CB">
        <w:rPr>
          <w:sz w:val="16"/>
        </w:rPr>
        <w:t>Cty</w:t>
      </w:r>
      <w:proofErr w:type="spellEnd"/>
      <w:r w:rsidRPr="002503CB">
        <w:rPr>
          <w:sz w:val="16"/>
        </w:rPr>
        <w:t>.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2847742D" w14:textId="77777777" w:rsidR="00B70372" w:rsidRDefault="00B70372" w:rsidP="00B70372"/>
    <w:p w14:paraId="58409B38" w14:textId="1BC5EB21" w:rsidR="00B70372" w:rsidRDefault="00B70372" w:rsidP="00B70372">
      <w:pPr>
        <w:pStyle w:val="Analytic"/>
      </w:pPr>
      <w:r>
        <w:t xml:space="preserve">Vote </w:t>
      </w:r>
      <w:r w:rsidRPr="004149D3">
        <w:rPr>
          <w:u w:val="single"/>
        </w:rPr>
        <w:t>NEG</w:t>
      </w:r>
      <w:r>
        <w:t xml:space="preserve">: AND don’t </w:t>
      </w:r>
      <w:r w:rsidRPr="00B70372">
        <w:rPr>
          <w:u w:val="single"/>
        </w:rPr>
        <w:t>trust</w:t>
      </w:r>
      <w:r>
        <w:t xml:space="preserve"> ANYTHING.</w:t>
      </w:r>
    </w:p>
    <w:p w14:paraId="32604104" w14:textId="77777777" w:rsidR="00B70372" w:rsidRPr="00B70372" w:rsidRDefault="00B70372" w:rsidP="00B70372"/>
    <w:p w14:paraId="2D93239D" w14:textId="29E5CCEF" w:rsidR="008A780D" w:rsidRPr="008A780D" w:rsidRDefault="008A780D" w:rsidP="008A780D">
      <w:pPr>
        <w:pStyle w:val="Heading3"/>
        <w:rPr>
          <w:rStyle w:val="Style13ptBold"/>
          <w:b/>
          <w:bCs w:val="0"/>
          <w:sz w:val="32"/>
          <w:u w:val="single"/>
        </w:rPr>
      </w:pPr>
      <w:r>
        <w:rPr>
          <w:rStyle w:val="Style13ptBold"/>
          <w:b/>
          <w:bCs w:val="0"/>
          <w:sz w:val="32"/>
          <w:u w:val="single"/>
        </w:rPr>
        <w:t>1NC---OFF</w:t>
      </w:r>
    </w:p>
    <w:p w14:paraId="00CA11F6" w14:textId="77777777" w:rsidR="00233FC8" w:rsidRPr="007F0C1F" w:rsidRDefault="00233FC8" w:rsidP="00233FC8">
      <w:pPr>
        <w:pStyle w:val="Heading4"/>
        <w:rPr>
          <w:bCs/>
        </w:rPr>
      </w:pPr>
      <w:r>
        <w:rPr>
          <w:rStyle w:val="Style13ptBold"/>
          <w:b/>
          <w:bCs w:val="0"/>
        </w:rPr>
        <w:t xml:space="preserve">Black life is lived in </w:t>
      </w:r>
      <w:r w:rsidRPr="00885853">
        <w:rPr>
          <w:rStyle w:val="Style13ptBold"/>
          <w:b/>
          <w:bCs w:val="0"/>
          <w:u w:val="single"/>
        </w:rPr>
        <w:t>white hyperreality</w:t>
      </w:r>
      <w:r w:rsidRPr="007F0C1F">
        <w:t xml:space="preserve">, a white fiction that establishes itself as </w:t>
      </w:r>
      <w:r w:rsidRPr="00885853">
        <w:rPr>
          <w:u w:val="single"/>
        </w:rPr>
        <w:t>fact</w:t>
      </w:r>
      <w:r w:rsidRPr="007F0C1F">
        <w:t xml:space="preserve"> through the endless repetition of </w:t>
      </w:r>
      <w:r w:rsidRPr="00885853">
        <w:rPr>
          <w:u w:val="single"/>
        </w:rPr>
        <w:t>anti-black violence</w:t>
      </w:r>
      <w:r w:rsidRPr="007F0C1F">
        <w:t xml:space="preserve"> on the physical and virtual plane.</w:t>
      </w:r>
      <w:r>
        <w:t xml:space="preserve"> Their attempt to “save the world” merely saves </w:t>
      </w:r>
      <w:r w:rsidRPr="00885853">
        <w:rPr>
          <w:u w:val="single"/>
        </w:rPr>
        <w:t>White Disneyland</w:t>
      </w:r>
      <w:r>
        <w:t xml:space="preserve"> by </w:t>
      </w:r>
      <w:r w:rsidRPr="007F0C1F">
        <w:rPr>
          <w:bCs/>
        </w:rPr>
        <w:t xml:space="preserve">simulating </w:t>
      </w:r>
      <w:r w:rsidRPr="00885853">
        <w:rPr>
          <w:bCs/>
          <w:u w:val="single"/>
        </w:rPr>
        <w:t>futurity</w:t>
      </w:r>
      <w:r w:rsidRPr="007F0C1F">
        <w:rPr>
          <w:bCs/>
        </w:rPr>
        <w:t xml:space="preserve"> to stave off the aporia of anti-blackness at the </w:t>
      </w:r>
      <w:r w:rsidRPr="00885853">
        <w:rPr>
          <w:bCs/>
          <w:u w:val="single"/>
        </w:rPr>
        <w:t>rotting core</w:t>
      </w:r>
      <w:r w:rsidRPr="007F0C1F">
        <w:rPr>
          <w:bCs/>
        </w:rPr>
        <w:t xml:space="preserve"> of the American political imaginary.</w:t>
      </w:r>
      <w:r>
        <w:rPr>
          <w:bCs/>
        </w:rPr>
        <w:t xml:space="preserve"> </w:t>
      </w:r>
      <w:r>
        <w:rPr>
          <w:bCs/>
          <w:u w:val="single"/>
        </w:rPr>
        <w:t>W</w:t>
      </w:r>
      <w:r w:rsidRPr="00885853">
        <w:rPr>
          <w:bCs/>
          <w:u w:val="single"/>
        </w:rPr>
        <w:t>hose</w:t>
      </w:r>
      <w:r>
        <w:rPr>
          <w:bCs/>
        </w:rPr>
        <w:t xml:space="preserve"> world is it </w:t>
      </w:r>
      <w:r w:rsidRPr="00885853">
        <w:rPr>
          <w:bCs/>
          <w:u w:val="single"/>
        </w:rPr>
        <w:t>anyways</w:t>
      </w:r>
      <w:r>
        <w:rPr>
          <w:bCs/>
        </w:rPr>
        <w:t>?</w:t>
      </w:r>
    </w:p>
    <w:p w14:paraId="631FA843" w14:textId="77777777" w:rsidR="00233FC8" w:rsidRPr="009A7C78" w:rsidRDefault="00233FC8" w:rsidP="00233FC8">
      <w:pPr>
        <w:rPr>
          <w:bCs/>
          <w:sz w:val="20"/>
          <w:szCs w:val="20"/>
        </w:rPr>
      </w:pPr>
      <w:r w:rsidRPr="009A7C78">
        <w:rPr>
          <w:rStyle w:val="Style13ptBold"/>
        </w:rPr>
        <w:t xml:space="preserve">Gillespie’17 </w:t>
      </w:r>
      <w:r w:rsidRPr="009A7C78">
        <w:rPr>
          <w:rStyle w:val="Style13ptBold"/>
          <w:b w:val="0"/>
          <w:sz w:val="20"/>
          <w:szCs w:val="20"/>
        </w:rPr>
        <w:t>|</w:t>
      </w:r>
      <w:r w:rsidRPr="009A7C78">
        <w:rPr>
          <w:sz w:val="20"/>
          <w:szCs w:val="20"/>
        </w:rPr>
        <w:t>PhD Candidate at UC Irvine, Comparative Literature</w:t>
      </w:r>
    </w:p>
    <w:p w14:paraId="5086FE63" w14:textId="77777777" w:rsidR="00233FC8" w:rsidRPr="009A7C78" w:rsidRDefault="00233FC8" w:rsidP="00233FC8">
      <w:pPr>
        <w:rPr>
          <w:rStyle w:val="Style13ptBold"/>
          <w:b w:val="0"/>
          <w:bCs w:val="0"/>
          <w:sz w:val="20"/>
          <w:szCs w:val="20"/>
        </w:rPr>
      </w:pPr>
      <w:r w:rsidRPr="009A7C78">
        <w:rPr>
          <w:rStyle w:val="Style13ptBold"/>
          <w:b w:val="0"/>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5-8. https://trueleappress.files.wordpress.com/2017/10/pn2-weaponized-death.pdf</w:t>
      </w:r>
      <w:r w:rsidRPr="009A7C78">
        <w:rPr>
          <w:rStyle w:val="Style13ptBold"/>
          <w:b w:val="0"/>
          <w:sz w:val="20"/>
          <w:szCs w:val="20"/>
        </w:rPr>
        <w:t>|</w:t>
      </w:r>
    </w:p>
    <w:p w14:paraId="65D9FE6B" w14:textId="77777777" w:rsidR="00233FC8" w:rsidRPr="009A7C78" w:rsidRDefault="00233FC8" w:rsidP="00233FC8">
      <w:pPr>
        <w:rPr>
          <w:rStyle w:val="StyleUnderline"/>
        </w:rPr>
      </w:pPr>
      <w:r w:rsidRPr="009A7C78">
        <w:rPr>
          <w:sz w:val="16"/>
        </w:rPr>
        <w:t xml:space="preserve">When the idea for this essay originally came to me, I was at a neighborhood vigil for the late rapper Lor Scoota, an influential figure in the Baltimore hip hop scene.1 </w:t>
      </w:r>
      <w:r w:rsidRPr="009A7C78">
        <w:rPr>
          <w:rStyle w:val="StyleUnderline"/>
        </w:rPr>
        <w:t>After hours of Black tears and suffering</w:t>
      </w:r>
      <w:r w:rsidRPr="009A7C78">
        <w:rPr>
          <w:sz w:val="16"/>
        </w:rPr>
        <w:t xml:space="preserve">, due to the murder of yet another Black person, </w:t>
      </w:r>
      <w:r w:rsidRPr="009A7C78">
        <w:rPr>
          <w:rStyle w:val="StyleUnderline"/>
        </w:rPr>
        <w:t xml:space="preserve">a burst of black joy emerged as if from the ashes, as folks listened to </w:t>
      </w:r>
      <w:proofErr w:type="spellStart"/>
      <w:r w:rsidRPr="009A7C78">
        <w:rPr>
          <w:rStyle w:val="StyleUnderline"/>
        </w:rPr>
        <w:t>Scoota’s</w:t>
      </w:r>
      <w:proofErr w:type="spellEnd"/>
      <w:r w:rsidRPr="009A7C78">
        <w:rPr>
          <w:rStyle w:val="StyleUnderline"/>
        </w:rPr>
        <w:t xml:space="preserve"> hit single “Bird Flu” on repeat, and danced around the neighborhood.</w:t>
      </w:r>
      <w:r w:rsidRPr="009A7C78">
        <w:rPr>
          <w:sz w:val="16"/>
        </w:rPr>
        <w:t xml:space="preserve"> This burst of black joy must have shook the entire city. Consequently, </w:t>
      </w:r>
      <w:r w:rsidRPr="009A7C78">
        <w:rPr>
          <w:rStyle w:val="StyleUnderline"/>
        </w:rPr>
        <w:t xml:space="preserve">the </w:t>
      </w:r>
      <w:r w:rsidRPr="00B70372">
        <w:rPr>
          <w:rStyle w:val="StyleUnderline"/>
          <w:highlight w:val="green"/>
        </w:rPr>
        <w:t>Black mourners</w:t>
      </w:r>
      <w:r w:rsidRPr="009A7C78">
        <w:rPr>
          <w:rStyle w:val="StyleUnderline"/>
        </w:rPr>
        <w:t xml:space="preserve">-turned-dancers </w:t>
      </w:r>
      <w:r w:rsidRPr="00B70372">
        <w:rPr>
          <w:rStyle w:val="StyleUnderline"/>
          <w:highlight w:val="green"/>
        </w:rPr>
        <w:t xml:space="preserve">were </w:t>
      </w:r>
      <w:r w:rsidRPr="00B70372">
        <w:rPr>
          <w:rStyle w:val="Emphasis"/>
          <w:highlight w:val="green"/>
        </w:rPr>
        <w:t>met by the police state</w:t>
      </w:r>
      <w:r w:rsidRPr="009A7C78">
        <w:rPr>
          <w:rStyle w:val="Emphasis"/>
        </w:rPr>
        <w:t xml:space="preserve"> issuing a curfew</w:t>
      </w:r>
      <w:r w:rsidRPr="009A7C78">
        <w:rPr>
          <w:rStyle w:val="StyleUnderline"/>
        </w:rPr>
        <w:t>, forcing everyone to go home.</w:t>
      </w:r>
      <w:r w:rsidRPr="009A7C78">
        <w:rPr>
          <w:sz w:val="16"/>
        </w:rPr>
        <w:t xml:space="preserve"> </w:t>
      </w:r>
      <w:r w:rsidRPr="009A7C78">
        <w:rPr>
          <w:rStyle w:val="StyleUnderline"/>
        </w:rPr>
        <w:t>The police, in riot gear, surrounded the mourners with guns pointed in their direction and helicopters that circled the West Baltimore neighborhood.</w:t>
      </w:r>
      <w:r w:rsidRPr="009A7C78">
        <w:rPr>
          <w:sz w:val="16"/>
        </w:rPr>
        <w:t xml:space="preserve"> </w:t>
      </w:r>
      <w:r w:rsidRPr="00B70372">
        <w:rPr>
          <w:rStyle w:val="Emphasis"/>
          <w:highlight w:val="green"/>
        </w:rPr>
        <w:t>Newscasters and cameras</w:t>
      </w:r>
      <w:r w:rsidRPr="00B70372">
        <w:rPr>
          <w:rStyle w:val="StyleUnderline"/>
          <w:highlight w:val="green"/>
        </w:rPr>
        <w:t xml:space="preserve"> poured in</w:t>
      </w:r>
      <w:r w:rsidRPr="009A7C78">
        <w:rPr>
          <w:rStyle w:val="StyleUnderline"/>
        </w:rPr>
        <w:t>to the neighborhood</w:t>
      </w:r>
      <w:r w:rsidRPr="009A7C78">
        <w:rPr>
          <w:sz w:val="16"/>
        </w:rPr>
        <w:t xml:space="preserve"> as flashing lights beamed down throughout the darkness, where the shiny metallic balloons that read “SCOOTA” still danced in the wind. </w:t>
      </w:r>
      <w:r w:rsidRPr="009A7C78">
        <w:rPr>
          <w:rStyle w:val="StyleUnderline"/>
        </w:rPr>
        <w:t xml:space="preserve">We were </w:t>
      </w:r>
      <w:r w:rsidRPr="009A7C78">
        <w:rPr>
          <w:rStyle w:val="Emphasis"/>
        </w:rPr>
        <w:t>occupied</w:t>
      </w:r>
      <w:r w:rsidRPr="009A7C78">
        <w:rPr>
          <w:rStyle w:val="StyleUnderline"/>
        </w:rPr>
        <w:t xml:space="preserve"> in every direction. </w:t>
      </w:r>
    </w:p>
    <w:p w14:paraId="770242A2" w14:textId="77777777" w:rsidR="00233FC8" w:rsidRPr="009A7C78" w:rsidRDefault="00233FC8" w:rsidP="00233FC8">
      <w:pPr>
        <w:rPr>
          <w:rStyle w:val="StyleUnderline"/>
        </w:rPr>
      </w:pPr>
      <w:r w:rsidRPr="00B70372">
        <w:rPr>
          <w:rStyle w:val="StyleUnderline"/>
          <w:highlight w:val="green"/>
        </w:rPr>
        <w:t xml:space="preserve">There had been no riots, </w:t>
      </w:r>
      <w:r w:rsidRPr="00B70372">
        <w:rPr>
          <w:rStyle w:val="Emphasis"/>
          <w:highlight w:val="green"/>
        </w:rPr>
        <w:t>but the police prepared for war</w:t>
      </w:r>
      <w:r w:rsidRPr="00B70372">
        <w:rPr>
          <w:rStyle w:val="StyleUnderline"/>
          <w:highlight w:val="green"/>
        </w:rPr>
        <w:t xml:space="preserve"> </w:t>
      </w:r>
      <w:r w:rsidRPr="009A7C78">
        <w:rPr>
          <w:rStyle w:val="StyleUnderline"/>
        </w:rPr>
        <w:t>as if Baltimore was burning.</w:t>
      </w:r>
      <w:r w:rsidRPr="009A7C78">
        <w:rPr>
          <w:sz w:val="16"/>
        </w:rPr>
        <w:t xml:space="preserve"> </w:t>
      </w:r>
      <w:r w:rsidRPr="009A7C78">
        <w:rPr>
          <w:rStyle w:val="StyleUnderline"/>
        </w:rPr>
        <w:t>I could not help but be mesmerized at the militarized guns, the riot shields, the coordination and discipline of the force.</w:t>
      </w:r>
      <w:r w:rsidRPr="009A7C78">
        <w:rPr>
          <w:sz w:val="16"/>
        </w:rPr>
        <w:t xml:space="preserve"> I could not help but observe the size and number of police officers-turned-domestic-military. I could not help but be enamored by </w:t>
      </w:r>
      <w:r w:rsidRPr="009A7C78">
        <w:rPr>
          <w:rStyle w:val="StyleUnderline"/>
        </w:rPr>
        <w:t xml:space="preserve">the </w:t>
      </w:r>
      <w:r w:rsidRPr="00B70372">
        <w:rPr>
          <w:rStyle w:val="Emphasis"/>
          <w:highlight w:val="green"/>
        </w:rPr>
        <w:t>spectacular power</w:t>
      </w:r>
      <w:r w:rsidRPr="00B70372">
        <w:rPr>
          <w:rStyle w:val="StyleUnderline"/>
          <w:highlight w:val="green"/>
        </w:rPr>
        <w:t xml:space="preserve"> of the State</w:t>
      </w:r>
      <w:r w:rsidRPr="009A7C78">
        <w:rPr>
          <w:sz w:val="16"/>
        </w:rPr>
        <w:t xml:space="preserve">, and recognize </w:t>
      </w:r>
      <w:r w:rsidRPr="009A7C78">
        <w:rPr>
          <w:rStyle w:val="StyleUnderline"/>
        </w:rPr>
        <w:t xml:space="preserve">this as the social utility of occupation—to </w:t>
      </w:r>
      <w:r w:rsidRPr="00B70372">
        <w:rPr>
          <w:rStyle w:val="Emphasis"/>
          <w:highlight w:val="green"/>
        </w:rPr>
        <w:t>stiffen black existence</w:t>
      </w:r>
      <w:r w:rsidRPr="009A7C78">
        <w:rPr>
          <w:rStyle w:val="StyleUnderline"/>
        </w:rPr>
        <w:t xml:space="preserve">, to </w:t>
      </w:r>
      <w:r w:rsidRPr="00B70372">
        <w:rPr>
          <w:rStyle w:val="Emphasis"/>
          <w:highlight w:val="green"/>
        </w:rPr>
        <w:t>sustain the simulation of white superiority</w:t>
      </w:r>
      <w:r w:rsidRPr="009A7C78">
        <w:rPr>
          <w:rStyle w:val="StyleUnderline"/>
        </w:rPr>
        <w:t xml:space="preserve"> and black inferiority.</w:t>
      </w:r>
      <w:r w:rsidRPr="009A7C78">
        <w:rPr>
          <w:sz w:val="16"/>
        </w:rPr>
        <w:t xml:space="preserve"> </w:t>
      </w:r>
      <w:r w:rsidRPr="009A7C78">
        <w:rPr>
          <w:rStyle w:val="StyleUnderline"/>
        </w:rPr>
        <w:t>I could not help but think about the need for a revolution.</w:t>
      </w:r>
      <w:r w:rsidRPr="009A7C78">
        <w:rPr>
          <w:sz w:val="16"/>
        </w:rPr>
        <w:t xml:space="preserve"> </w:t>
      </w:r>
      <w:r w:rsidRPr="009A7C78">
        <w:rPr>
          <w:rStyle w:val="StyleUnderline"/>
        </w:rPr>
        <w:t xml:space="preserve">I was taken by an impulse to </w:t>
      </w:r>
      <w:r w:rsidRPr="009A7C78">
        <w:rPr>
          <w:rStyle w:val="Emphasis"/>
        </w:rPr>
        <w:t>destroy the simulation</w:t>
      </w:r>
      <w:r w:rsidRPr="009A7C78">
        <w:rPr>
          <w:rStyle w:val="StyleUnderline"/>
        </w:rPr>
        <w:t xml:space="preserve"> and return to a </w:t>
      </w:r>
      <w:r w:rsidRPr="009A7C78">
        <w:rPr>
          <w:rStyle w:val="Emphasis"/>
        </w:rPr>
        <w:t>new Real—a “zero degree of transformation,”</w:t>
      </w:r>
      <w:r w:rsidRPr="009A7C78">
        <w:rPr>
          <w:rStyle w:val="StyleUnderline"/>
        </w:rPr>
        <w:t xml:space="preserve"> a “turn toward blackness.”2</w:t>
      </w:r>
      <w:r w:rsidRPr="009A7C78">
        <w:rPr>
          <w:sz w:val="16"/>
        </w:rPr>
        <w:t xml:space="preserve"> Yet I was also struck by the thought that </w:t>
      </w:r>
      <w:r w:rsidRPr="009A7C78">
        <w:rPr>
          <w:rStyle w:val="StyleUnderline"/>
        </w:rPr>
        <w:t xml:space="preserve">if a revolution were to come, we could never win. </w:t>
      </w:r>
    </w:p>
    <w:p w14:paraId="2CC3330B" w14:textId="77777777" w:rsidR="00233FC8" w:rsidRPr="009A7C78" w:rsidRDefault="00233FC8" w:rsidP="00233FC8">
      <w:pPr>
        <w:rPr>
          <w:rStyle w:val="StyleUnderline"/>
        </w:rPr>
      </w:pPr>
      <w:r w:rsidRPr="009A7C78">
        <w:rPr>
          <w:sz w:val="16"/>
        </w:rPr>
        <w:t xml:space="preserve">We could never win a revolution, and </w:t>
      </w:r>
      <w:r w:rsidRPr="009A7C78">
        <w:rPr>
          <w:rStyle w:val="StyleUnderline"/>
        </w:rPr>
        <w:t xml:space="preserve">the death that swallowed Lor </w:t>
      </w:r>
      <w:proofErr w:type="spellStart"/>
      <w:r w:rsidRPr="009A7C78">
        <w:rPr>
          <w:rStyle w:val="StyleUnderline"/>
        </w:rPr>
        <w:t>Scoota</w:t>
      </w:r>
      <w:proofErr w:type="spellEnd"/>
      <w:r w:rsidRPr="009A7C78">
        <w:rPr>
          <w:rStyle w:val="StyleUnderline"/>
        </w:rPr>
        <w:t xml:space="preserve"> is the same unceasing </w:t>
      </w:r>
      <w:r w:rsidRPr="00B70372">
        <w:rPr>
          <w:rStyle w:val="StyleUnderline"/>
          <w:highlight w:val="green"/>
        </w:rPr>
        <w:t>death</w:t>
      </w:r>
      <w:r w:rsidRPr="009A7C78">
        <w:rPr>
          <w:rStyle w:val="StyleUnderline"/>
        </w:rPr>
        <w:t xml:space="preserve"> that </w:t>
      </w:r>
      <w:r w:rsidRPr="00B70372">
        <w:rPr>
          <w:rStyle w:val="StyleUnderline"/>
          <w:highlight w:val="green"/>
        </w:rPr>
        <w:t>surrounds</w:t>
      </w:r>
      <w:r w:rsidRPr="009A7C78">
        <w:rPr>
          <w:sz w:val="16"/>
        </w:rPr>
        <w:t xml:space="preserve"> the people who mourned him, and </w:t>
      </w:r>
      <w:r w:rsidRPr="00B70372">
        <w:rPr>
          <w:rStyle w:val="Emphasis"/>
          <w:highlight w:val="green"/>
        </w:rPr>
        <w:t>anyone who attempts to challenge the anti-Black world</w:t>
      </w:r>
      <w:r w:rsidRPr="009A7C78">
        <w:rPr>
          <w:rStyle w:val="Emphasis"/>
        </w:rPr>
        <w:t>.</w:t>
      </w:r>
      <w:r w:rsidRPr="009A7C78">
        <w:rPr>
          <w:sz w:val="16"/>
        </w:rPr>
        <w:t xml:space="preserve"> It was not easy to come to this conclusion. I still obtain glimmers of hope for the future, but the </w:t>
      </w:r>
      <w:r w:rsidRPr="009A7C78">
        <w:rPr>
          <w:rStyle w:val="StyleUnderline"/>
        </w:rPr>
        <w:t xml:space="preserve">historical record shows that </w:t>
      </w:r>
      <w:r w:rsidRPr="00B70372">
        <w:rPr>
          <w:rStyle w:val="StyleUnderline"/>
          <w:highlight w:val="green"/>
        </w:rPr>
        <w:t>if the future is</w:t>
      </w:r>
      <w:r w:rsidRPr="009A7C78">
        <w:rPr>
          <w:rStyle w:val="StyleUnderline"/>
        </w:rPr>
        <w:t xml:space="preserve"> anything </w:t>
      </w:r>
      <w:r w:rsidRPr="00B70372">
        <w:rPr>
          <w:rStyle w:val="StyleUnderline"/>
          <w:highlight w:val="green"/>
        </w:rPr>
        <w:t xml:space="preserve">like the past, the </w:t>
      </w:r>
      <w:r w:rsidRPr="00B70372">
        <w:rPr>
          <w:rStyle w:val="Emphasis"/>
          <w:highlight w:val="green"/>
        </w:rPr>
        <w:t>only thing guaranteed is fungibility and accumulation</w:t>
      </w:r>
      <w:r w:rsidRPr="009A7C78">
        <w:rPr>
          <w:rStyle w:val="StyleUnderline"/>
        </w:rPr>
        <w:t>.</w:t>
      </w:r>
      <w:r w:rsidRPr="009A7C78">
        <w:rPr>
          <w:sz w:val="16"/>
        </w:rPr>
        <w:t xml:space="preserve"> I remember running home, crying, and writing the beginning sketches of what would become this essay. These sketches became the building blocks for </w:t>
      </w:r>
      <w:r w:rsidRPr="009A7C78">
        <w:rPr>
          <w:rStyle w:val="StyleUnderline"/>
        </w:rPr>
        <w:t>a theory of weaponization—one blackened answer to the question of “how should we live” in the unending age of anti-blackness.</w:t>
      </w:r>
      <w:r w:rsidRPr="009A7C78">
        <w:rPr>
          <w:sz w:val="16"/>
        </w:rPr>
        <w:t xml:space="preserve"> I did not write this out of self-righteous radicalism. In fact, I believe that those who write radicalism </w:t>
      </w:r>
      <w:proofErr w:type="spellStart"/>
      <w:r w:rsidRPr="009A7C78">
        <w:rPr>
          <w:sz w:val="16"/>
        </w:rPr>
        <w:t>selfrighteously</w:t>
      </w:r>
      <w:proofErr w:type="spellEnd"/>
      <w:r w:rsidRPr="009A7C78">
        <w:rPr>
          <w:sz w:val="16"/>
        </w:rPr>
        <w:t xml:space="preserve"> forget that, “Normally people are not radical, normally people are not moving against the system: normally people are just trying to live, to have a bit of romance and to feed their kids.”3 I wrote this out of the sad belief that </w:t>
      </w:r>
      <w:r w:rsidRPr="009A7C78">
        <w:rPr>
          <w:rStyle w:val="StyleUnderline"/>
        </w:rPr>
        <w:t xml:space="preserve">once we have lost all hope in the prospect of black lives ever being able to live, to matter, to sustain romance and feed their families without an unmoving proximity to death, once </w:t>
      </w:r>
      <w:proofErr w:type="spellStart"/>
      <w:r w:rsidRPr="009A7C78">
        <w:rPr>
          <w:rStyle w:val="StyleUnderline"/>
        </w:rPr>
        <w:t>antiBlackness</w:t>
      </w:r>
      <w:proofErr w:type="spellEnd"/>
      <w:r w:rsidRPr="009A7C78">
        <w:rPr>
          <w:rStyle w:val="StyleUnderline"/>
        </w:rPr>
        <w:t xml:space="preserve"> has sucked every bit of spirit we have dry, </w:t>
      </w:r>
      <w:r w:rsidRPr="009A7C78">
        <w:rPr>
          <w:rStyle w:val="Emphasis"/>
        </w:rPr>
        <w:t xml:space="preserve">our only hope is to lose hope, to recognize </w:t>
      </w:r>
      <w:r w:rsidRPr="00B70372">
        <w:rPr>
          <w:rStyle w:val="Emphasis"/>
          <w:highlight w:val="green"/>
        </w:rPr>
        <w:t>we cannot win</w:t>
      </w:r>
      <w:r w:rsidRPr="009A7C78">
        <w:rPr>
          <w:rStyle w:val="Emphasis"/>
        </w:rPr>
        <w:t>.</w:t>
      </w:r>
      <w:r w:rsidRPr="009A7C78">
        <w:rPr>
          <w:sz w:val="16"/>
        </w:rPr>
        <w:t xml:space="preserve"> </w:t>
      </w:r>
      <w:r w:rsidRPr="009A7C78">
        <w:rPr>
          <w:rStyle w:val="StyleUnderline"/>
        </w:rPr>
        <w:t xml:space="preserve">The end of the World begins once we recognize that a Black sentence is a death sentence, and learn to weaponize it. </w:t>
      </w:r>
    </w:p>
    <w:p w14:paraId="5789FFF1" w14:textId="77777777" w:rsidR="00233FC8" w:rsidRPr="009A7C78" w:rsidRDefault="00233FC8" w:rsidP="00233FC8">
      <w:pPr>
        <w:rPr>
          <w:sz w:val="16"/>
          <w:szCs w:val="16"/>
        </w:rPr>
      </w:pPr>
      <w:r w:rsidRPr="009A7C78">
        <w:rPr>
          <w:sz w:val="16"/>
          <w:szCs w:val="16"/>
        </w:rPr>
        <w:t xml:space="preserve">II. </w:t>
      </w:r>
    </w:p>
    <w:p w14:paraId="642C9D4F" w14:textId="77777777" w:rsidR="00233FC8" w:rsidRPr="009A7C78" w:rsidRDefault="00233FC8" w:rsidP="00233FC8">
      <w:pPr>
        <w:rPr>
          <w:sz w:val="16"/>
          <w:szCs w:val="16"/>
        </w:rPr>
      </w:pPr>
      <w:r w:rsidRPr="009A7C78">
        <w:rPr>
          <w:sz w:val="16"/>
          <w:szCs w:val="16"/>
        </w:rPr>
        <w:t xml:space="preserve">learning to die </w:t>
      </w:r>
    </w:p>
    <w:p w14:paraId="1E9BDAF5" w14:textId="77777777" w:rsidR="00233FC8" w:rsidRPr="009A7C78" w:rsidRDefault="00233FC8" w:rsidP="00233FC8">
      <w:pPr>
        <w:rPr>
          <w:sz w:val="16"/>
          <w:szCs w:val="16"/>
        </w:rPr>
      </w:pPr>
      <w:r w:rsidRPr="009A7C78">
        <w:rPr>
          <w:sz w:val="16"/>
          <w:szCs w:val="16"/>
        </w:rPr>
        <w:t xml:space="preserve">in the </w:t>
      </w:r>
      <w:proofErr w:type="spellStart"/>
      <w:r w:rsidRPr="009A7C78">
        <w:rPr>
          <w:sz w:val="16"/>
          <w:szCs w:val="16"/>
        </w:rPr>
        <w:t>anthropocene</w:t>
      </w:r>
      <w:proofErr w:type="spellEnd"/>
      <w:r w:rsidRPr="009A7C78">
        <w:rPr>
          <w:sz w:val="16"/>
          <w:szCs w:val="16"/>
        </w:rPr>
        <w:t xml:space="preserve"> </w:t>
      </w:r>
    </w:p>
    <w:p w14:paraId="5C2BBB20" w14:textId="77777777" w:rsidR="00233FC8" w:rsidRPr="009A7C78" w:rsidRDefault="00233FC8" w:rsidP="00233FC8">
      <w:pPr>
        <w:rPr>
          <w:sz w:val="16"/>
          <w:szCs w:val="16"/>
        </w:rPr>
      </w:pPr>
      <w:r w:rsidRPr="009A7C78">
        <w:rPr>
          <w:sz w:val="16"/>
          <w:szCs w:val="16"/>
        </w:rPr>
        <w:t xml:space="preserve">must be done </w:t>
      </w:r>
    </w:p>
    <w:p w14:paraId="14B69777" w14:textId="77777777" w:rsidR="00233FC8" w:rsidRPr="009A7C78" w:rsidRDefault="00233FC8" w:rsidP="00233FC8">
      <w:pPr>
        <w:rPr>
          <w:sz w:val="16"/>
          <w:szCs w:val="16"/>
        </w:rPr>
      </w:pPr>
      <w:r w:rsidRPr="009A7C78">
        <w:rPr>
          <w:sz w:val="16"/>
          <w:szCs w:val="16"/>
        </w:rPr>
        <w:t xml:space="preserve">for those </w:t>
      </w:r>
    </w:p>
    <w:p w14:paraId="3BDD65BB" w14:textId="77777777" w:rsidR="00233FC8" w:rsidRPr="009A7C78" w:rsidRDefault="00233FC8" w:rsidP="00233FC8">
      <w:pPr>
        <w:rPr>
          <w:sz w:val="16"/>
          <w:szCs w:val="16"/>
        </w:rPr>
      </w:pPr>
      <w:r w:rsidRPr="009A7C78">
        <w:rPr>
          <w:sz w:val="16"/>
          <w:szCs w:val="16"/>
        </w:rPr>
        <w:t xml:space="preserve">who were never invited to </w:t>
      </w:r>
    </w:p>
    <w:p w14:paraId="379484EF" w14:textId="77777777" w:rsidR="00233FC8" w:rsidRPr="009A7C78" w:rsidRDefault="00233FC8" w:rsidP="00233FC8">
      <w:pPr>
        <w:rPr>
          <w:sz w:val="16"/>
          <w:szCs w:val="16"/>
        </w:rPr>
      </w:pPr>
      <w:r w:rsidRPr="009A7C78">
        <w:rPr>
          <w:sz w:val="16"/>
          <w:szCs w:val="16"/>
        </w:rPr>
        <w:t xml:space="preserve">the </w:t>
      </w:r>
      <w:proofErr w:type="spellStart"/>
      <w:r w:rsidRPr="009A7C78">
        <w:rPr>
          <w:sz w:val="16"/>
          <w:szCs w:val="16"/>
        </w:rPr>
        <w:t>anthropos</w:t>
      </w:r>
      <w:proofErr w:type="spellEnd"/>
      <w:r w:rsidRPr="009A7C78">
        <w:rPr>
          <w:sz w:val="16"/>
          <w:szCs w:val="16"/>
        </w:rPr>
        <w:t xml:space="preserve"> too </w:t>
      </w:r>
    </w:p>
    <w:p w14:paraId="57BCA209" w14:textId="77777777" w:rsidR="00233FC8" w:rsidRPr="009A7C78" w:rsidRDefault="00233FC8" w:rsidP="00233FC8">
      <w:pPr>
        <w:rPr>
          <w:sz w:val="16"/>
          <w:szCs w:val="16"/>
        </w:rPr>
      </w:pPr>
      <w:r w:rsidRPr="009A7C78">
        <w:rPr>
          <w:sz w:val="16"/>
          <w:szCs w:val="16"/>
        </w:rPr>
        <w:t xml:space="preserve">—Anthropos </w:t>
      </w:r>
    </w:p>
    <w:p w14:paraId="7AA10B9B" w14:textId="77777777" w:rsidR="00233FC8" w:rsidRPr="009A7C78" w:rsidRDefault="00233FC8" w:rsidP="00233FC8">
      <w:pPr>
        <w:rPr>
          <w:sz w:val="16"/>
        </w:rPr>
      </w:pPr>
      <w:r w:rsidRPr="00B70372">
        <w:rPr>
          <w:rStyle w:val="StyleUnderline"/>
          <w:highlight w:val="green"/>
        </w:rPr>
        <w:t xml:space="preserve">Black life is lived </w:t>
      </w:r>
      <w:r w:rsidRPr="00B70372">
        <w:rPr>
          <w:rStyle w:val="Emphasis"/>
          <w:highlight w:val="green"/>
        </w:rPr>
        <w:t>in a white hyper-reality</w:t>
      </w:r>
      <w:r w:rsidRPr="00B70372">
        <w:rPr>
          <w:rStyle w:val="StyleUnderline"/>
          <w:highlight w:val="green"/>
        </w:rPr>
        <w:t>.</w:t>
      </w:r>
      <w:r w:rsidRPr="009A7C78">
        <w:rPr>
          <w:sz w:val="16"/>
        </w:rPr>
        <w:t xml:space="preserve"> By this I mean, black life is lived inside </w:t>
      </w:r>
      <w:r w:rsidRPr="009A7C78">
        <w:rPr>
          <w:rStyle w:val="StyleUnderline"/>
        </w:rPr>
        <w:t xml:space="preserve">a constituted </w:t>
      </w:r>
      <w:r w:rsidRPr="00B70372">
        <w:rPr>
          <w:rStyle w:val="StyleUnderline"/>
          <w:highlight w:val="green"/>
        </w:rPr>
        <w:t xml:space="preserve">white </w:t>
      </w:r>
      <w:r w:rsidRPr="00B70372">
        <w:rPr>
          <w:rStyle w:val="Emphasis"/>
          <w:highlight w:val="green"/>
        </w:rPr>
        <w:t>fiction</w:t>
      </w:r>
      <w:r w:rsidRPr="00B70372">
        <w:rPr>
          <w:rStyle w:val="StyleUnderline"/>
          <w:highlight w:val="green"/>
        </w:rPr>
        <w:t xml:space="preserve"> which concretizes </w:t>
      </w:r>
      <w:r w:rsidRPr="009A7C78">
        <w:rPr>
          <w:rStyle w:val="StyleUnderline"/>
        </w:rPr>
        <w:t xml:space="preserve">itself </w:t>
      </w:r>
      <w:r w:rsidRPr="00B70372">
        <w:rPr>
          <w:rStyle w:val="StyleUnderline"/>
          <w:highlight w:val="green"/>
        </w:rPr>
        <w:t>as fact.</w:t>
      </w:r>
      <w:r w:rsidRPr="00B70372">
        <w:rPr>
          <w:sz w:val="16"/>
          <w:highlight w:val="green"/>
        </w:rPr>
        <w:t xml:space="preserve"> </w:t>
      </w:r>
      <w:r w:rsidRPr="009A7C78">
        <w:rPr>
          <w:rStyle w:val="StyleUnderline"/>
        </w:rPr>
        <w:t xml:space="preserve">Black life is a life lived in </w:t>
      </w:r>
      <w:r w:rsidRPr="009A7C78">
        <w:rPr>
          <w:rStyle w:val="Emphasis"/>
        </w:rPr>
        <w:t>non-existence</w:t>
      </w:r>
      <w:r w:rsidRPr="009A7C78">
        <w:rPr>
          <w:rStyle w:val="StyleUnderline"/>
        </w:rPr>
        <w:t xml:space="preserve">; </w:t>
      </w:r>
      <w:r w:rsidRPr="00B70372">
        <w:rPr>
          <w:rStyle w:val="StyleUnderline"/>
          <w:highlight w:val="green"/>
        </w:rPr>
        <w:t>blackness “exists” as a symbol of death</w:t>
      </w:r>
      <w:r w:rsidRPr="009A7C78">
        <w:rPr>
          <w:rStyle w:val="StyleUnderline"/>
        </w:rPr>
        <w:t xml:space="preserve"> that is, but is not.</w:t>
      </w:r>
      <w:r w:rsidRPr="009A7C78">
        <w:rPr>
          <w:sz w:val="16"/>
        </w:rPr>
        <w:t xml:space="preserve"> </w:t>
      </w:r>
      <w:r w:rsidRPr="009A7C78">
        <w:rPr>
          <w:rStyle w:val="Emphasis"/>
        </w:rPr>
        <w:t xml:space="preserve">Blackness “exists” only </w:t>
      </w:r>
      <w:r w:rsidRPr="00B70372">
        <w:rPr>
          <w:rStyle w:val="Emphasis"/>
          <w:highlight w:val="green"/>
        </w:rPr>
        <w:t>insofar as White Being structures it onto a map of</w:t>
      </w:r>
      <w:r w:rsidRPr="009A7C78">
        <w:rPr>
          <w:rStyle w:val="Emphasis"/>
        </w:rPr>
        <w:t xml:space="preserve"> anti-black </w:t>
      </w:r>
      <w:r w:rsidRPr="00B70372">
        <w:rPr>
          <w:rStyle w:val="Emphasis"/>
          <w:highlight w:val="green"/>
        </w:rPr>
        <w:t>violence</w:t>
      </w:r>
      <w:r w:rsidRPr="009A7C78">
        <w:rPr>
          <w:rStyle w:val="Emphasis"/>
        </w:rPr>
        <w:t>.4</w:t>
      </w:r>
      <w:r w:rsidRPr="009A7C78">
        <w:rPr>
          <w:sz w:val="16"/>
        </w:rPr>
        <w:t xml:space="preserve"> Achille Mbembe corroborates this in his Critique of Black Reason, stating: </w:t>
      </w:r>
    </w:p>
    <w:p w14:paraId="0F473F6F" w14:textId="77777777" w:rsidR="00233FC8" w:rsidRPr="009A7C78" w:rsidRDefault="00233FC8" w:rsidP="00233FC8">
      <w:pPr>
        <w:rPr>
          <w:sz w:val="16"/>
        </w:rPr>
      </w:pPr>
      <w:r w:rsidRPr="00B70372">
        <w:rPr>
          <w:rStyle w:val="StyleUnderline"/>
          <w:highlight w:val="green"/>
        </w:rPr>
        <w:t>Racism</w:t>
      </w:r>
      <w:r w:rsidRPr="009A7C78">
        <w:rPr>
          <w:rStyle w:val="StyleUnderline"/>
        </w:rPr>
        <w:t xml:space="preserve"> consists,</w:t>
      </w:r>
      <w:r w:rsidRPr="009A7C78">
        <w:rPr>
          <w:sz w:val="16"/>
        </w:rPr>
        <w:t xml:space="preserve"> most of all, </w:t>
      </w:r>
      <w:r w:rsidRPr="009A7C78">
        <w:rPr>
          <w:rStyle w:val="StyleUnderline"/>
        </w:rPr>
        <w:t xml:space="preserve">in </w:t>
      </w:r>
      <w:r w:rsidRPr="00B70372">
        <w:rPr>
          <w:rStyle w:val="StyleUnderline"/>
          <w:highlight w:val="green"/>
        </w:rPr>
        <w:t>substituting what is with</w:t>
      </w:r>
      <w:r w:rsidRPr="009A7C78">
        <w:rPr>
          <w:rStyle w:val="StyleUnderline"/>
        </w:rPr>
        <w:t xml:space="preserve"> something else, with </w:t>
      </w:r>
      <w:r w:rsidRPr="00B70372">
        <w:rPr>
          <w:rStyle w:val="Emphasis"/>
          <w:highlight w:val="green"/>
        </w:rPr>
        <w:t>another reality</w:t>
      </w:r>
      <w:r w:rsidRPr="009A7C78">
        <w:rPr>
          <w:rStyle w:val="StyleUnderline"/>
        </w:rPr>
        <w:t>.</w:t>
      </w:r>
      <w:r w:rsidRPr="009A7C78">
        <w:rPr>
          <w:sz w:val="16"/>
        </w:rPr>
        <w:t xml:space="preserve"> </w:t>
      </w:r>
      <w:r w:rsidRPr="009A7C78">
        <w:rPr>
          <w:rStyle w:val="StyleUnderline"/>
        </w:rPr>
        <w:t xml:space="preserve">It </w:t>
      </w:r>
      <w:r w:rsidRPr="00B70372">
        <w:rPr>
          <w:rStyle w:val="StyleUnderline"/>
          <w:highlight w:val="green"/>
        </w:rPr>
        <w:t xml:space="preserve">has the power to </w:t>
      </w:r>
      <w:r w:rsidRPr="00B70372">
        <w:rPr>
          <w:rStyle w:val="Emphasis"/>
          <w:highlight w:val="green"/>
        </w:rPr>
        <w:t>distort</w:t>
      </w:r>
      <w:r w:rsidRPr="00B70372">
        <w:rPr>
          <w:rStyle w:val="StyleUnderline"/>
          <w:highlight w:val="green"/>
        </w:rPr>
        <w:t xml:space="preserve"> the real</w:t>
      </w:r>
      <w:r w:rsidRPr="009A7C78">
        <w:rPr>
          <w:rStyle w:val="StyleUnderline"/>
        </w:rPr>
        <w:t xml:space="preserve"> and to fix affect, but it is also a </w:t>
      </w:r>
      <w:r w:rsidRPr="00B70372">
        <w:rPr>
          <w:rStyle w:val="StyleUnderline"/>
          <w:highlight w:val="green"/>
        </w:rPr>
        <w:t>form of psychic derangement</w:t>
      </w:r>
      <w:r w:rsidRPr="009A7C78">
        <w:rPr>
          <w:rStyle w:val="StyleUnderline"/>
        </w:rPr>
        <w:t>, the mechanism through which the repressed suddenly surfaces. When the racist sees the Black person, he does not see that the Black person is not there, does not exist, and is just a sign of a pathological fixation on the absence of a relationship.</w:t>
      </w:r>
      <w:r w:rsidRPr="009A7C78">
        <w:rPr>
          <w:sz w:val="16"/>
        </w:rPr>
        <w:t xml:space="preserve"> </w:t>
      </w:r>
      <w:r w:rsidRPr="009A7C78">
        <w:rPr>
          <w:rStyle w:val="Emphasis"/>
        </w:rPr>
        <w:t xml:space="preserve">We must therefore </w:t>
      </w:r>
      <w:r w:rsidRPr="00B70372">
        <w:rPr>
          <w:rStyle w:val="Emphasis"/>
          <w:highlight w:val="green"/>
        </w:rPr>
        <w:t>consider race as</w:t>
      </w:r>
      <w:r w:rsidRPr="009A7C78">
        <w:rPr>
          <w:rStyle w:val="Emphasis"/>
        </w:rPr>
        <w:t xml:space="preserve"> being both beside and </w:t>
      </w:r>
      <w:r w:rsidRPr="00B70372">
        <w:rPr>
          <w:rStyle w:val="Emphasis"/>
          <w:highlight w:val="green"/>
        </w:rPr>
        <w:t>beyond being</w:t>
      </w:r>
      <w:r w:rsidRPr="009A7C78">
        <w:rPr>
          <w:rStyle w:val="Emphasis"/>
        </w:rPr>
        <w:t>.5</w:t>
      </w:r>
    </w:p>
    <w:p w14:paraId="3B593E32" w14:textId="77777777" w:rsidR="00233FC8" w:rsidRPr="009A7C78" w:rsidRDefault="00233FC8" w:rsidP="00233FC8">
      <w:pPr>
        <w:rPr>
          <w:rStyle w:val="Emphasis"/>
        </w:rPr>
      </w:pPr>
      <w:r w:rsidRPr="009A7C78">
        <w:rPr>
          <w:rStyle w:val="StyleUnderline"/>
        </w:rPr>
        <w:t xml:space="preserve">The reality that replaces that which is </w:t>
      </w:r>
      <w:proofErr w:type="spellStart"/>
      <w:r w:rsidRPr="009A7C78">
        <w:rPr>
          <w:rStyle w:val="StyleUnderline"/>
        </w:rPr>
        <w:t>is</w:t>
      </w:r>
      <w:proofErr w:type="spellEnd"/>
      <w:r w:rsidRPr="009A7C78">
        <w:rPr>
          <w:rStyle w:val="StyleUnderline"/>
        </w:rPr>
        <w:t xml:space="preserve"> a white hyper-reality.</w:t>
      </w:r>
      <w:r w:rsidRPr="009A7C78">
        <w:t xml:space="preserve"> </w:t>
      </w:r>
      <w:r w:rsidRPr="009A7C78">
        <w:rPr>
          <w:rStyle w:val="StyleUnderline"/>
        </w:rPr>
        <w:t xml:space="preserve">This </w:t>
      </w:r>
      <w:r w:rsidRPr="00B70372">
        <w:rPr>
          <w:rStyle w:val="StyleUnderline"/>
          <w:highlight w:val="green"/>
        </w:rPr>
        <w:t xml:space="preserve">white hyperrealism </w:t>
      </w:r>
      <w:r w:rsidRPr="00B70372">
        <w:rPr>
          <w:rStyle w:val="Emphasis"/>
          <w:highlight w:val="green"/>
        </w:rPr>
        <w:t>fixes blackness</w:t>
      </w:r>
      <w:r w:rsidRPr="00B70372">
        <w:rPr>
          <w:rStyle w:val="StyleUnderline"/>
          <w:highlight w:val="green"/>
        </w:rPr>
        <w:t xml:space="preserve"> as</w:t>
      </w:r>
      <w:r w:rsidRPr="009A7C78">
        <w:rPr>
          <w:rStyle w:val="StyleUnderline"/>
        </w:rPr>
        <w:t xml:space="preserve"> “a sign of a </w:t>
      </w:r>
      <w:r w:rsidRPr="00B70372">
        <w:rPr>
          <w:rStyle w:val="StyleUnderline"/>
          <w:highlight w:val="green"/>
        </w:rPr>
        <w:t>pathological fixation</w:t>
      </w:r>
      <w:r w:rsidRPr="009A7C78">
        <w:rPr>
          <w:rStyle w:val="StyleUnderline"/>
        </w:rPr>
        <w:t>.”</w:t>
      </w:r>
      <w:r w:rsidRPr="009A7C78">
        <w:t xml:space="preserve"> </w:t>
      </w:r>
      <w:r w:rsidRPr="009A7C78">
        <w:rPr>
          <w:rStyle w:val="Emphasis"/>
        </w:rPr>
        <w:t xml:space="preserve">White hyper-realism is the paradigm whereby consciousness is </w:t>
      </w:r>
      <w:r w:rsidRPr="00B70372">
        <w:rPr>
          <w:rStyle w:val="Emphasis"/>
          <w:highlight w:val="green"/>
        </w:rPr>
        <w:t>unable to distinguish between</w:t>
      </w:r>
      <w:r w:rsidRPr="009A7C78">
        <w:rPr>
          <w:rStyle w:val="Emphasis"/>
        </w:rPr>
        <w:t xml:space="preserve"> the </w:t>
      </w:r>
      <w:r w:rsidRPr="00B70372">
        <w:rPr>
          <w:rStyle w:val="Emphasis"/>
          <w:highlight w:val="green"/>
        </w:rPr>
        <w:t>fictions</w:t>
      </w:r>
      <w:r w:rsidRPr="009A7C78">
        <w:rPr>
          <w:rStyle w:val="Emphasis"/>
        </w:rPr>
        <w:t xml:space="preserve"> created by White Being </w:t>
      </w:r>
      <w:r w:rsidRPr="00B70372">
        <w:rPr>
          <w:rStyle w:val="Emphasis"/>
          <w:highlight w:val="green"/>
        </w:rPr>
        <w:t>and the Real.</w:t>
      </w:r>
      <w:r w:rsidRPr="009A7C78">
        <w:rPr>
          <w:rStyle w:val="Emphasis"/>
        </w:rPr>
        <w:t xml:space="preserve"> </w:t>
      </w:r>
    </w:p>
    <w:p w14:paraId="69B3D8D5" w14:textId="77777777" w:rsidR="00233FC8" w:rsidRPr="009A7C78" w:rsidRDefault="00233FC8" w:rsidP="00233FC8">
      <w:pPr>
        <w:rPr>
          <w:rStyle w:val="Emphasis"/>
        </w:rPr>
      </w:pPr>
      <w:r w:rsidRPr="009A7C78">
        <w:rPr>
          <w:sz w:val="16"/>
        </w:rPr>
        <w:t xml:space="preserve">It is </w:t>
      </w:r>
      <w:r w:rsidRPr="009A7C78">
        <w:rPr>
          <w:rStyle w:val="StyleUnderline"/>
        </w:rPr>
        <w:t>this</w:t>
      </w:r>
      <w:r w:rsidRPr="009A7C78">
        <w:rPr>
          <w:sz w:val="16"/>
        </w:rPr>
        <w:t xml:space="preserve"> fact that </w:t>
      </w:r>
      <w:r w:rsidRPr="00B70372">
        <w:rPr>
          <w:rStyle w:val="StyleUnderline"/>
          <w:highlight w:val="green"/>
        </w:rPr>
        <w:t xml:space="preserve">permits black death to be </w:t>
      </w:r>
      <w:r w:rsidRPr="00B70372">
        <w:rPr>
          <w:rStyle w:val="Emphasis"/>
          <w:highlight w:val="green"/>
        </w:rPr>
        <w:t>subsumed in simulations</w:t>
      </w:r>
      <w:r w:rsidRPr="009A7C78">
        <w:rPr>
          <w:rStyle w:val="StyleUnderline"/>
        </w:rPr>
        <w:t xml:space="preserve"> by each and every (analytic) encounter with Whiteness and the World.</w:t>
      </w:r>
      <w:r w:rsidRPr="009A7C78">
        <w:rPr>
          <w:sz w:val="16"/>
        </w:rPr>
        <w:t xml:space="preserve"> Questions like, </w:t>
      </w:r>
      <w:r w:rsidRPr="009A7C78">
        <w:rPr>
          <w:rStyle w:val="StyleUnderline"/>
        </w:rPr>
        <w:t>“Can the Black suffer?”</w:t>
      </w:r>
      <w:r w:rsidRPr="009A7C78">
        <w:rPr>
          <w:sz w:val="16"/>
        </w:rPr>
        <w:t xml:space="preserve"> and “Is it capable for the Black to be wronged?” </w:t>
      </w:r>
      <w:r w:rsidRPr="009A7C78">
        <w:rPr>
          <w:rStyle w:val="StyleUnderline"/>
        </w:rPr>
        <w:t xml:space="preserve">arise </w:t>
      </w:r>
      <w:r w:rsidRPr="00B70372">
        <w:rPr>
          <w:rStyle w:val="StyleUnderline"/>
          <w:highlight w:val="green"/>
        </w:rPr>
        <w:t xml:space="preserve">due to the </w:t>
      </w:r>
      <w:r w:rsidRPr="00B70372">
        <w:rPr>
          <w:rStyle w:val="Emphasis"/>
          <w:highlight w:val="green"/>
        </w:rPr>
        <w:t>inability to access a grammar of suffering</w:t>
      </w:r>
      <w:r w:rsidRPr="009A7C78">
        <w:rPr>
          <w:rStyle w:val="StyleUnderline"/>
        </w:rPr>
        <w:t xml:space="preserve"> to communicate a harm that has never ended, a harm that can never end </w:t>
      </w:r>
      <w:r w:rsidRPr="00B70372">
        <w:rPr>
          <w:rStyle w:val="Emphasis"/>
          <w:highlight w:val="green"/>
        </w:rPr>
        <w:t>without ending the World</w:t>
      </w:r>
      <w:r w:rsidRPr="009A7C78">
        <w:rPr>
          <w:rStyle w:val="StyleUnderline"/>
        </w:rPr>
        <w:t xml:space="preserve"> itself.</w:t>
      </w:r>
      <w:r w:rsidRPr="009A7C78">
        <w:rPr>
          <w:sz w:val="16"/>
        </w:rPr>
        <w:t xml:space="preserve"> </w:t>
      </w:r>
      <w:r w:rsidRPr="009A7C78">
        <w:rPr>
          <w:rStyle w:val="StyleUnderline"/>
        </w:rPr>
        <w:t xml:space="preserve">It is for this reason that viral videos of black death, more than opening the possibility for liberal notions of justice, seem to suture the relationship between the </w:t>
      </w:r>
      <w:r w:rsidRPr="009A7C78">
        <w:rPr>
          <w:rStyle w:val="Emphasis"/>
        </w:rPr>
        <w:t>mythical and the real</w:t>
      </w:r>
      <w:r w:rsidRPr="009A7C78">
        <w:rPr>
          <w:rStyle w:val="StyleUnderline"/>
        </w:rPr>
        <w:t xml:space="preserve"> that perpetuates itself through the reification of black trauma.</w:t>
      </w:r>
      <w:r w:rsidRPr="009A7C78">
        <w:rPr>
          <w:sz w:val="16"/>
        </w:rPr>
        <w:t xml:space="preserve"> </w:t>
      </w:r>
      <w:r w:rsidRPr="00B70372">
        <w:rPr>
          <w:rStyle w:val="StyleUnderline"/>
          <w:highlight w:val="green"/>
        </w:rPr>
        <w:t>Black death</w:t>
      </w:r>
      <w:r w:rsidRPr="009A7C78">
        <w:rPr>
          <w:rStyle w:val="StyleUnderline"/>
        </w:rPr>
        <w:t xml:space="preserve">, more than deconstructing the </w:t>
      </w:r>
      <w:proofErr w:type="spellStart"/>
      <w:r w:rsidRPr="009A7C78">
        <w:rPr>
          <w:rStyle w:val="StyleUnderline"/>
        </w:rPr>
        <w:t>ontics</w:t>
      </w:r>
      <w:proofErr w:type="spellEnd"/>
      <w:r w:rsidRPr="009A7C78">
        <w:rPr>
          <w:rStyle w:val="StyleUnderline"/>
        </w:rPr>
        <w:t xml:space="preserve"> of the Human, seems to </w:t>
      </w:r>
      <w:r w:rsidRPr="00B70372">
        <w:rPr>
          <w:rStyle w:val="Emphasis"/>
          <w:highlight w:val="green"/>
        </w:rPr>
        <w:t>extend its hyper-reality</w:t>
      </w:r>
      <w:r w:rsidRPr="009A7C78">
        <w:rPr>
          <w:rStyle w:val="StyleUnderline"/>
        </w:rPr>
        <w:t>.</w:t>
      </w:r>
      <w:r w:rsidRPr="009A7C78">
        <w:rPr>
          <w:sz w:val="16"/>
        </w:rPr>
        <w:t xml:space="preserve"> </w:t>
      </w:r>
      <w:r w:rsidRPr="009A7C78">
        <w:rPr>
          <w:rStyle w:val="StyleUnderline"/>
        </w:rPr>
        <w:t xml:space="preserve">Black death makes it </w:t>
      </w:r>
      <w:r w:rsidRPr="00B70372">
        <w:rPr>
          <w:rStyle w:val="StyleUnderline"/>
          <w:highlight w:val="green"/>
        </w:rPr>
        <w:t xml:space="preserve">harder to distinguish </w:t>
      </w:r>
      <w:r w:rsidRPr="00B70372">
        <w:rPr>
          <w:rStyle w:val="Emphasis"/>
          <w:highlight w:val="green"/>
        </w:rPr>
        <w:t>white fictions from</w:t>
      </w:r>
      <w:r w:rsidRPr="009A7C78">
        <w:rPr>
          <w:rStyle w:val="Emphasis"/>
        </w:rPr>
        <w:t xml:space="preserve"> any sense of real </w:t>
      </w:r>
      <w:r w:rsidRPr="00B70372">
        <w:rPr>
          <w:rStyle w:val="Emphasis"/>
          <w:highlight w:val="green"/>
        </w:rPr>
        <w:t>harm</w:t>
      </w:r>
      <w:r w:rsidRPr="009A7C78">
        <w:rPr>
          <w:rStyle w:val="StyleUnderline"/>
        </w:rPr>
        <w:t xml:space="preserve"> being done to human flesh.</w:t>
      </w:r>
      <w:r w:rsidRPr="009A7C78">
        <w:rPr>
          <w:sz w:val="16"/>
        </w:rPr>
        <w:t xml:space="preserve"> </w:t>
      </w:r>
      <w:r w:rsidRPr="009A7C78">
        <w:rPr>
          <w:rStyle w:val="StyleUnderline"/>
        </w:rPr>
        <w:t xml:space="preserve">The Black is </w:t>
      </w:r>
      <w:r w:rsidRPr="00B70372">
        <w:rPr>
          <w:rStyle w:val="StyleUnderline"/>
          <w:highlight w:val="green"/>
        </w:rPr>
        <w:t xml:space="preserve">meant to </w:t>
      </w:r>
      <w:r w:rsidRPr="00B70372">
        <w:rPr>
          <w:rStyle w:val="Emphasis"/>
          <w:highlight w:val="green"/>
        </w:rPr>
        <w:t>experience</w:t>
      </w:r>
      <w:r w:rsidRPr="009A7C78">
        <w:rPr>
          <w:rStyle w:val="Emphasis"/>
        </w:rPr>
        <w:t xml:space="preserve"> its </w:t>
      </w:r>
      <w:r w:rsidRPr="00B70372">
        <w:rPr>
          <w:rStyle w:val="Emphasis"/>
          <w:highlight w:val="green"/>
        </w:rPr>
        <w:t>death over and over</w:t>
      </w:r>
      <w:r w:rsidRPr="009A7C78">
        <w:rPr>
          <w:rStyle w:val="Emphasis"/>
        </w:rPr>
        <w:t xml:space="preserve"> and over again</w:t>
      </w:r>
      <w:r w:rsidRPr="009A7C78">
        <w:rPr>
          <w:rStyle w:val="StyleUnderline"/>
        </w:rPr>
        <w:t xml:space="preserve">; and </w:t>
      </w:r>
      <w:r w:rsidRPr="00B70372">
        <w:rPr>
          <w:rStyle w:val="StyleUnderline"/>
          <w:highlight w:val="green"/>
        </w:rPr>
        <w:t>the World</w:t>
      </w:r>
      <w:r w:rsidRPr="009A7C78">
        <w:rPr>
          <w:rStyle w:val="StyleUnderline"/>
        </w:rPr>
        <w:t xml:space="preserve"> itself </w:t>
      </w:r>
      <w:r w:rsidRPr="00B70372">
        <w:rPr>
          <w:rStyle w:val="StyleUnderline"/>
          <w:highlight w:val="green"/>
        </w:rPr>
        <w:t>recycles</w:t>
      </w:r>
      <w:r w:rsidRPr="009A7C78">
        <w:rPr>
          <w:rStyle w:val="StyleUnderline"/>
        </w:rPr>
        <w:t xml:space="preserve"> all </w:t>
      </w:r>
      <w:r w:rsidRPr="00B70372">
        <w:rPr>
          <w:rStyle w:val="StyleUnderline"/>
          <w:highlight w:val="green"/>
        </w:rPr>
        <w:t>its fictions</w:t>
      </w:r>
      <w:r w:rsidRPr="009A7C78">
        <w:rPr>
          <w:rStyle w:val="StyleUnderline"/>
        </w:rPr>
        <w:t xml:space="preserve">-as-the-Real. Put differently, the </w:t>
      </w:r>
      <w:r w:rsidRPr="00B70372">
        <w:rPr>
          <w:rStyle w:val="StyleUnderline"/>
          <w:highlight w:val="green"/>
        </w:rPr>
        <w:t>White World subjects the Black to</w:t>
      </w:r>
      <w:r w:rsidRPr="009A7C78">
        <w:rPr>
          <w:rStyle w:val="StyleUnderline"/>
        </w:rPr>
        <w:t xml:space="preserve"> </w:t>
      </w:r>
      <w:r w:rsidRPr="009A7C78">
        <w:rPr>
          <w:rStyle w:val="Emphasis"/>
        </w:rPr>
        <w:t xml:space="preserve">perpetual, </w:t>
      </w:r>
      <w:r w:rsidRPr="00B70372">
        <w:rPr>
          <w:rStyle w:val="Emphasis"/>
          <w:highlight w:val="green"/>
        </w:rPr>
        <w:t>gratuitous violence</w:t>
      </w:r>
      <w:r w:rsidRPr="009A7C78">
        <w:rPr>
          <w:rStyle w:val="StyleUnderline"/>
        </w:rPr>
        <w:t>, and then uses that violence as evidence to further suggest that the Black is not Human.</w:t>
      </w:r>
      <w:r w:rsidRPr="009A7C78">
        <w:rPr>
          <w:sz w:val="16"/>
        </w:rPr>
        <w:t xml:space="preserve"> For how can a Human endure such a thing? </w:t>
      </w:r>
      <w:r w:rsidRPr="009A7C78">
        <w:rPr>
          <w:rStyle w:val="StyleUnderline"/>
        </w:rPr>
        <w:t xml:space="preserve">The experience of gratuitous violence </w:t>
      </w:r>
      <w:r w:rsidRPr="009A7C78">
        <w:rPr>
          <w:rStyle w:val="Emphasis"/>
        </w:rPr>
        <w:t>secures the semiotics</w:t>
      </w:r>
      <w:r w:rsidRPr="009A7C78">
        <w:rPr>
          <w:rStyle w:val="StyleUnderline"/>
        </w:rPr>
        <w:t xml:space="preserve"> of the white hyper-reality. </w:t>
      </w:r>
      <w:r w:rsidRPr="00B70372">
        <w:rPr>
          <w:rStyle w:val="StyleUnderline"/>
          <w:highlight w:val="green"/>
        </w:rPr>
        <w:t xml:space="preserve">White </w:t>
      </w:r>
      <w:r w:rsidRPr="00B70372">
        <w:rPr>
          <w:rStyle w:val="Emphasis"/>
          <w:highlight w:val="green"/>
        </w:rPr>
        <w:t>Disneyland stays intact.</w:t>
      </w:r>
      <w:r w:rsidRPr="009A7C78">
        <w:rPr>
          <w:rStyle w:val="Emphasis"/>
        </w:rPr>
        <w:t xml:space="preserve"> </w:t>
      </w:r>
    </w:p>
    <w:p w14:paraId="339246F6" w14:textId="77777777" w:rsidR="00233FC8" w:rsidRPr="009A7C78" w:rsidRDefault="00233FC8" w:rsidP="00233FC8">
      <w:pPr>
        <w:rPr>
          <w:rStyle w:val="StyleUnderline"/>
        </w:rPr>
      </w:pPr>
      <w:r w:rsidRPr="009A7C78">
        <w:rPr>
          <w:rStyle w:val="StyleUnderline"/>
        </w:rPr>
        <w:t>Blackness exists at the nexus of fact and fiction, possibility and (non)value, inclusion and exclusion.</w:t>
      </w:r>
      <w:r w:rsidRPr="009A7C78">
        <w:rPr>
          <w:sz w:val="16"/>
        </w:rPr>
        <w:t xml:space="preserve"> </w:t>
      </w:r>
      <w:r w:rsidRPr="009A7C78">
        <w:rPr>
          <w:rStyle w:val="StyleUnderline"/>
        </w:rPr>
        <w:t>Blackness is trapped even in saying it’s trapped because the “trapped-ness” of the Black extends to locations where the diction and syntax of White “</w:t>
      </w:r>
      <w:r w:rsidRPr="009A7C78">
        <w:rPr>
          <w:rStyle w:val="Emphasis"/>
        </w:rPr>
        <w:t>words don’t go</w:t>
      </w:r>
      <w:r w:rsidRPr="009A7C78">
        <w:rPr>
          <w:rStyle w:val="StyleUnderline"/>
        </w:rPr>
        <w:t>.”</w:t>
      </w:r>
      <w:r w:rsidRPr="009A7C78">
        <w:rPr>
          <w:sz w:val="16"/>
        </w:rPr>
        <w:t xml:space="preserve">6 </w:t>
      </w:r>
      <w:r w:rsidRPr="009A7C78">
        <w:rPr>
          <w:rStyle w:val="StyleUnderline"/>
        </w:rPr>
        <w:t xml:space="preserve">The Black </w:t>
      </w:r>
      <w:r w:rsidRPr="009A7C78">
        <w:rPr>
          <w:rStyle w:val="Emphasis"/>
        </w:rPr>
        <w:t>does not have the grammar</w:t>
      </w:r>
      <w:r w:rsidRPr="009A7C78">
        <w:rPr>
          <w:rStyle w:val="StyleUnderline"/>
        </w:rPr>
        <w:t xml:space="preserve"> to speak against where and how it is trapped since </w:t>
      </w:r>
      <w:r w:rsidRPr="00B70372">
        <w:rPr>
          <w:rStyle w:val="StyleUnderline"/>
          <w:highlight w:val="green"/>
        </w:rPr>
        <w:t xml:space="preserve">Blackness </w:t>
      </w:r>
      <w:r w:rsidRPr="00B70372">
        <w:rPr>
          <w:rStyle w:val="Emphasis"/>
          <w:highlight w:val="green"/>
        </w:rPr>
        <w:t>can only articulate itself through the semiotics of Whiteness</w:t>
      </w:r>
      <w:r w:rsidRPr="009A7C78">
        <w:rPr>
          <w:rStyle w:val="StyleUnderline"/>
        </w:rPr>
        <w:t>.</w:t>
      </w:r>
      <w:r w:rsidRPr="009A7C78">
        <w:rPr>
          <w:sz w:val="16"/>
        </w:rPr>
        <w:t xml:space="preserve"> </w:t>
      </w:r>
      <w:r w:rsidRPr="009A7C78">
        <w:rPr>
          <w:rStyle w:val="StyleUnderline"/>
        </w:rPr>
        <w:t xml:space="preserve">That White Being continues to center black death as the matrix of possibility for its hyper-realist structure indexes the promise of death insofar that </w:t>
      </w:r>
      <w:r w:rsidRPr="00B70372">
        <w:rPr>
          <w:rStyle w:val="Emphasis"/>
          <w:highlight w:val="green"/>
        </w:rPr>
        <w:t>White Being is promised futurity</w:t>
      </w:r>
      <w:r w:rsidRPr="00B70372">
        <w:rPr>
          <w:rStyle w:val="StyleUnderline"/>
          <w:highlight w:val="green"/>
        </w:rPr>
        <w:t>.</w:t>
      </w:r>
      <w:r w:rsidRPr="00B70372">
        <w:rPr>
          <w:sz w:val="16"/>
          <w:highlight w:val="green"/>
        </w:rPr>
        <w:t xml:space="preserve"> </w:t>
      </w:r>
      <w:r w:rsidRPr="00B70372">
        <w:rPr>
          <w:rStyle w:val="StyleUnderline"/>
          <w:highlight w:val="green"/>
        </w:rPr>
        <w:t>The Black was rendered fungible through</w:t>
      </w:r>
      <w:r w:rsidRPr="009A7C78">
        <w:rPr>
          <w:rStyle w:val="StyleUnderline"/>
        </w:rPr>
        <w:t xml:space="preserve"> the conjunction of the political and </w:t>
      </w:r>
      <w:r w:rsidRPr="00B70372">
        <w:rPr>
          <w:rStyle w:val="StyleUnderline"/>
          <w:highlight w:val="green"/>
        </w:rPr>
        <w:t>the libidinal economy</w:t>
      </w:r>
      <w:r w:rsidRPr="009A7C78">
        <w:rPr>
          <w:rStyle w:val="StyleUnderline"/>
        </w:rPr>
        <w:t xml:space="preserve"> of the anti-Black world.</w:t>
      </w:r>
      <w:r w:rsidRPr="009A7C78">
        <w:rPr>
          <w:sz w:val="16"/>
        </w:rPr>
        <w:t xml:space="preserve"> </w:t>
      </w:r>
      <w:r w:rsidRPr="009A7C78">
        <w:rPr>
          <w:rStyle w:val="Emphasis"/>
        </w:rPr>
        <w:t xml:space="preserve">Blackness </w:t>
      </w:r>
      <w:r w:rsidRPr="00B70372">
        <w:rPr>
          <w:rStyle w:val="Emphasis"/>
          <w:highlight w:val="green"/>
        </w:rPr>
        <w:t xml:space="preserve">gave birth to </w:t>
      </w:r>
      <w:r w:rsidRPr="009A7C78">
        <w:rPr>
          <w:rStyle w:val="Emphasis"/>
        </w:rPr>
        <w:t xml:space="preserve">the commodity and the economy of </w:t>
      </w:r>
      <w:r w:rsidRPr="00B70372">
        <w:rPr>
          <w:rStyle w:val="Emphasis"/>
          <w:highlight w:val="green"/>
        </w:rPr>
        <w:t>signification that structures</w:t>
      </w:r>
      <w:r w:rsidRPr="009A7C78">
        <w:rPr>
          <w:rStyle w:val="Emphasis"/>
        </w:rPr>
        <w:t xml:space="preserve"> the cartography of the </w:t>
      </w:r>
      <w:r w:rsidRPr="00B70372">
        <w:rPr>
          <w:rStyle w:val="Emphasis"/>
          <w:highlight w:val="green"/>
        </w:rPr>
        <w:t>Human’s coordinates</w:t>
      </w:r>
      <w:r w:rsidRPr="009A7C78">
        <w:rPr>
          <w:rStyle w:val="Emphasis"/>
        </w:rPr>
        <w:t>.</w:t>
      </w:r>
      <w:r w:rsidRPr="009A7C78">
        <w:rPr>
          <w:sz w:val="16"/>
        </w:rPr>
        <w:t xml:space="preserve"> This could be said to be a still birth, insofar as the </w:t>
      </w:r>
      <w:r w:rsidRPr="009A7C78">
        <w:rPr>
          <w:rStyle w:val="StyleUnderline"/>
        </w:rPr>
        <w:t xml:space="preserve">nature of Black life in a white hyper-reality is conducted on a plane that </w:t>
      </w:r>
      <w:r w:rsidRPr="00B70372">
        <w:rPr>
          <w:rStyle w:val="StyleUnderline"/>
          <w:highlight w:val="green"/>
        </w:rPr>
        <w:t xml:space="preserve">guarantees </w:t>
      </w:r>
      <w:r w:rsidRPr="00B70372">
        <w:rPr>
          <w:rStyle w:val="Emphasis"/>
          <w:highlight w:val="green"/>
        </w:rPr>
        <w:t>natal alienation, social, and ontological death</w:t>
      </w:r>
      <w:r w:rsidRPr="00B70372">
        <w:rPr>
          <w:rStyle w:val="StyleUnderline"/>
          <w:highlight w:val="green"/>
        </w:rPr>
        <w:t>.</w:t>
      </w:r>
      <w:r w:rsidRPr="009A7C78">
        <w:rPr>
          <w:sz w:val="16"/>
        </w:rPr>
        <w:t xml:space="preserve"> </w:t>
      </w:r>
      <w:r w:rsidRPr="009A7C78">
        <w:rPr>
          <w:rStyle w:val="StyleUnderline"/>
        </w:rPr>
        <w:t xml:space="preserve">The Black body </w:t>
      </w:r>
      <w:r w:rsidRPr="009A7C78">
        <w:rPr>
          <w:rStyle w:val="Emphasis"/>
        </w:rPr>
        <w:t>lives to die;</w:t>
      </w:r>
      <w:r w:rsidRPr="009A7C78">
        <w:rPr>
          <w:rStyle w:val="StyleUnderline"/>
        </w:rPr>
        <w:t xml:space="preserve"> the specter of death shadows it everywhere. </w:t>
      </w:r>
    </w:p>
    <w:p w14:paraId="0DB90E35" w14:textId="77777777" w:rsidR="00233FC8" w:rsidRPr="009A7C78" w:rsidRDefault="00233FC8" w:rsidP="00233FC8">
      <w:pPr>
        <w:rPr>
          <w:sz w:val="16"/>
        </w:rPr>
      </w:pPr>
      <w:r w:rsidRPr="009A7C78">
        <w:rPr>
          <w:rStyle w:val="StyleUnderline"/>
        </w:rPr>
        <w:t>What matters crucially here</w:t>
      </w:r>
      <w:r w:rsidRPr="009A7C78">
        <w:rPr>
          <w:sz w:val="16"/>
        </w:rPr>
        <w:t xml:space="preserve">, in our invocation of the hyper-real, </w:t>
      </w:r>
      <w:r w:rsidRPr="009A7C78">
        <w:rPr>
          <w:rStyle w:val="StyleUnderline"/>
        </w:rPr>
        <w:t xml:space="preserve">is the importance of </w:t>
      </w:r>
      <w:r w:rsidRPr="00B70372">
        <w:rPr>
          <w:rStyle w:val="StyleUnderline"/>
          <w:highlight w:val="green"/>
        </w:rPr>
        <w:t xml:space="preserve">the </w:t>
      </w:r>
      <w:r w:rsidRPr="00B70372">
        <w:rPr>
          <w:rStyle w:val="Emphasis"/>
          <w:highlight w:val="green"/>
        </w:rPr>
        <w:t>Symbolic</w:t>
      </w:r>
      <w:r w:rsidRPr="009A7C78">
        <w:rPr>
          <w:rStyle w:val="StyleUnderline"/>
        </w:rPr>
        <w:t>.</w:t>
      </w:r>
      <w:r w:rsidRPr="009A7C78">
        <w:rPr>
          <w:sz w:val="16"/>
        </w:rPr>
        <w:t xml:space="preserve"> </w:t>
      </w:r>
      <w:r w:rsidRPr="009A7C78">
        <w:rPr>
          <w:rStyle w:val="StyleUnderline"/>
        </w:rPr>
        <w:t>The Symbolic is what “</w:t>
      </w:r>
      <w:r w:rsidRPr="00B70372">
        <w:rPr>
          <w:rStyle w:val="Emphasis"/>
          <w:highlight w:val="green"/>
        </w:rPr>
        <w:t>structures the libidinal economy</w:t>
      </w:r>
      <w:r w:rsidRPr="009A7C78">
        <w:rPr>
          <w:rStyle w:val="StyleUnderline"/>
        </w:rPr>
        <w:t xml:space="preserve"> of civil society.”</w:t>
      </w:r>
      <w:r w:rsidRPr="009A7C78">
        <w:rPr>
          <w:sz w:val="16"/>
        </w:rPr>
        <w:t xml:space="preserve">7 </w:t>
      </w:r>
      <w:r w:rsidRPr="009A7C78">
        <w:rPr>
          <w:rStyle w:val="StyleUnderline"/>
        </w:rPr>
        <w:t>The Symbolic here is understood as “the representational process” that structures “the curriculum and order of knowledge” and/or “the descriptive statement of the human” in our contemporary World</w:t>
      </w:r>
      <w:r w:rsidRPr="009A7C78">
        <w:rPr>
          <w:sz w:val="16"/>
        </w:rPr>
        <w:t xml:space="preserve">.8 And in this World, </w:t>
      </w:r>
      <w:r w:rsidRPr="00B70372">
        <w:rPr>
          <w:rStyle w:val="Emphasis"/>
          <w:highlight w:val="green"/>
        </w:rPr>
        <w:t>white symbolism is everywhere</w:t>
      </w:r>
      <w:r w:rsidRPr="009A7C78">
        <w:rPr>
          <w:sz w:val="16"/>
        </w:rPr>
        <w:t xml:space="preserve">. </w:t>
      </w:r>
      <w:r w:rsidRPr="009A7C78">
        <w:rPr>
          <w:rStyle w:val="StyleUnderline"/>
        </w:rPr>
        <w:t>In fact, in an anti-Black paradigm, white symbolism is everything.</w:t>
      </w:r>
      <w:r w:rsidRPr="009A7C78">
        <w:rPr>
          <w:sz w:val="16"/>
        </w:rPr>
        <w:t xml:space="preserve"> </w:t>
      </w:r>
      <w:r w:rsidRPr="009A7C78">
        <w:rPr>
          <w:rStyle w:val="Emphasis"/>
        </w:rPr>
        <w:t xml:space="preserve">White symbolism </w:t>
      </w:r>
      <w:r w:rsidRPr="00B70372">
        <w:rPr>
          <w:rStyle w:val="Emphasis"/>
          <w:highlight w:val="green"/>
        </w:rPr>
        <w:t>over-determines itself</w:t>
      </w:r>
      <w:r w:rsidRPr="009A7C78">
        <w:rPr>
          <w:rStyle w:val="Emphasis"/>
        </w:rPr>
        <w:t xml:space="preserve"> as the Symbolic itself, and </w:t>
      </w:r>
      <w:r w:rsidRPr="00B70372">
        <w:rPr>
          <w:rStyle w:val="Emphasis"/>
          <w:highlight w:val="green"/>
        </w:rPr>
        <w:t>denounces anything that challenges its</w:t>
      </w:r>
      <w:r w:rsidRPr="009A7C78">
        <w:rPr>
          <w:rStyle w:val="Emphasis"/>
        </w:rPr>
        <w:t xml:space="preserve"> genre-specific </w:t>
      </w:r>
      <w:r w:rsidRPr="00B70372">
        <w:rPr>
          <w:rStyle w:val="Emphasis"/>
          <w:highlight w:val="green"/>
        </w:rPr>
        <w:t>mode of knowing</w:t>
      </w:r>
      <w:r w:rsidRPr="009A7C78">
        <w:rPr>
          <w:rStyle w:val="Emphasis"/>
        </w:rPr>
        <w:t>, seeing and understanding the World.</w:t>
      </w:r>
      <w:r w:rsidRPr="009A7C78">
        <w:rPr>
          <w:sz w:val="16"/>
        </w:rPr>
        <w:t xml:space="preserve"> </w:t>
      </w:r>
      <w:r w:rsidRPr="009A7C78">
        <w:rPr>
          <w:rStyle w:val="StyleUnderline"/>
        </w:rPr>
        <w:t>In other words, white symbolism holds a monopoly on the Symbolic in ways that operate “</w:t>
      </w:r>
      <w:proofErr w:type="spellStart"/>
      <w:r w:rsidRPr="009A7C78">
        <w:rPr>
          <w:rStyle w:val="StyleUnderline"/>
        </w:rPr>
        <w:t>lawlikely</w:t>
      </w:r>
      <w:proofErr w:type="spellEnd"/>
      <w:r w:rsidRPr="009A7C78">
        <w:rPr>
          <w:sz w:val="16"/>
        </w:rPr>
        <w:t xml:space="preserve"> so within the terms of their/our </w:t>
      </w:r>
      <w:proofErr w:type="spellStart"/>
      <w:r w:rsidRPr="009A7C78">
        <w:rPr>
          <w:sz w:val="16"/>
        </w:rPr>
        <w:t>orderspecific</w:t>
      </w:r>
      <w:proofErr w:type="spellEnd"/>
      <w:r w:rsidRPr="009A7C78">
        <w:rPr>
          <w:sz w:val="16"/>
        </w:rPr>
        <w:t xml:space="preserve"> modes of adaptive cognition-for, truth-for.”9 </w:t>
      </w:r>
      <w:r w:rsidRPr="00B70372">
        <w:rPr>
          <w:rStyle w:val="Emphasis"/>
          <w:highlight w:val="green"/>
        </w:rPr>
        <w:t>There is no outside</w:t>
      </w:r>
      <w:r w:rsidRPr="009A7C78">
        <w:rPr>
          <w:rStyle w:val="Emphasis"/>
        </w:rPr>
        <w:t xml:space="preserve"> to whiteness, to white semiotics, to white constructs of value and reality, to white structuring of libidinal value.</w:t>
      </w:r>
      <w:r w:rsidRPr="009A7C78">
        <w:rPr>
          <w:sz w:val="16"/>
        </w:rPr>
        <w:t xml:space="preserve"> And for this reason, like Wilderson, “[I] am more interested in the symbolic value of Whiteness (and the absence of Blackness's </w:t>
      </w:r>
      <w:proofErr w:type="gramStart"/>
      <w:r w:rsidRPr="009A7C78">
        <w:rPr>
          <w:sz w:val="16"/>
        </w:rPr>
        <w:t>value)…</w:t>
      </w:r>
      <w:proofErr w:type="gramEnd"/>
      <w:r w:rsidRPr="009A7C78">
        <w:rPr>
          <w:sz w:val="16"/>
        </w:rPr>
        <w:t xml:space="preserve">”10 in a world of white hyper-reality. </w:t>
      </w:r>
    </w:p>
    <w:p w14:paraId="0F62BBA2" w14:textId="77777777" w:rsidR="00233FC8" w:rsidRDefault="00233FC8" w:rsidP="00233FC8">
      <w:pPr>
        <w:rPr>
          <w:rStyle w:val="StyleUnderline"/>
        </w:rPr>
      </w:pPr>
      <w:r w:rsidRPr="009A7C78">
        <w:rPr>
          <w:rStyle w:val="StyleUnderline"/>
        </w:rPr>
        <w:t xml:space="preserve">If Blackness is lived in the hyper-real, then there is a </w:t>
      </w:r>
      <w:r w:rsidRPr="009A7C78">
        <w:rPr>
          <w:rStyle w:val="Emphasis"/>
        </w:rPr>
        <w:t>hyper-intensification</w:t>
      </w:r>
      <w:r w:rsidRPr="009A7C78">
        <w:rPr>
          <w:sz w:val="16"/>
        </w:rPr>
        <w:t>—an overrepresentation—</w:t>
      </w:r>
      <w:r w:rsidRPr="009A7C78">
        <w:rPr>
          <w:rStyle w:val="StyleUnderline"/>
        </w:rPr>
        <w:t xml:space="preserve">of </w:t>
      </w:r>
      <w:r w:rsidRPr="00B70372">
        <w:rPr>
          <w:rStyle w:val="StyleUnderline"/>
          <w:highlight w:val="green"/>
        </w:rPr>
        <w:t>semiology</w:t>
      </w:r>
      <w:r w:rsidRPr="009A7C78">
        <w:rPr>
          <w:rStyle w:val="StyleUnderline"/>
        </w:rPr>
        <w:t xml:space="preserve"> that </w:t>
      </w:r>
      <w:r w:rsidRPr="00B70372">
        <w:rPr>
          <w:rStyle w:val="Emphasis"/>
          <w:highlight w:val="green"/>
        </w:rPr>
        <w:t>dictates</w:t>
      </w:r>
      <w:r w:rsidRPr="009A7C78">
        <w:rPr>
          <w:rStyle w:val="Emphasis"/>
        </w:rPr>
        <w:t xml:space="preserve"> the </w:t>
      </w:r>
      <w:r w:rsidRPr="00B70372">
        <w:rPr>
          <w:rStyle w:val="Emphasis"/>
          <w:highlight w:val="green"/>
        </w:rPr>
        <w:t>coercive violence</w:t>
      </w:r>
      <w:r w:rsidRPr="009A7C78">
        <w:rPr>
          <w:rStyle w:val="StyleUnderline"/>
        </w:rPr>
        <w:t xml:space="preserve"> of the Black’s (non)existence.</w:t>
      </w:r>
      <w:r w:rsidRPr="009A7C78">
        <w:rPr>
          <w:sz w:val="16"/>
        </w:rPr>
        <w:t xml:space="preserve"> </w:t>
      </w:r>
      <w:r w:rsidRPr="009A7C78">
        <w:rPr>
          <w:rStyle w:val="StyleUnderline"/>
        </w:rPr>
        <w:t xml:space="preserve">The semiotics of White Being is the factitious </w:t>
      </w:r>
      <w:r w:rsidRPr="009A7C78">
        <w:rPr>
          <w:rStyle w:val="Emphasis"/>
        </w:rPr>
        <w:t>fiction</w:t>
      </w:r>
      <w:r w:rsidRPr="009A7C78">
        <w:rPr>
          <w:rStyle w:val="StyleUnderline"/>
        </w:rPr>
        <w:t xml:space="preserve"> that simulates the entire World.</w:t>
      </w:r>
      <w:r w:rsidRPr="009A7C78">
        <w:rPr>
          <w:sz w:val="16"/>
        </w:rPr>
        <w:t xml:space="preserve"> </w:t>
      </w:r>
      <w:r w:rsidRPr="009A7C78">
        <w:rPr>
          <w:rStyle w:val="Emphasis"/>
        </w:rPr>
        <w:t>White Being and black death are part of a globally blood-soaked symbolic exchange that has extended itself over the terrain of the World to such an extent that there can be no distinguishing between the Real and the Non-Real.</w:t>
      </w:r>
      <w:r w:rsidRPr="009A7C78">
        <w:rPr>
          <w:sz w:val="16"/>
        </w:rPr>
        <w:t xml:space="preserve"> </w:t>
      </w:r>
      <w:r w:rsidRPr="009A7C78">
        <w:rPr>
          <w:rStyle w:val="StyleUnderline"/>
        </w:rPr>
        <w:t xml:space="preserve">White Being is that Being for whom ontological capacity exists, whereas the </w:t>
      </w:r>
      <w:r w:rsidRPr="00B70372">
        <w:rPr>
          <w:rStyle w:val="StyleUnderline"/>
          <w:highlight w:val="green"/>
        </w:rPr>
        <w:t>Black is</w:t>
      </w:r>
      <w:r w:rsidRPr="009A7C78">
        <w:rPr>
          <w:rStyle w:val="StyleUnderline"/>
        </w:rPr>
        <w:t xml:space="preserve"> the antithesis to Being, that fleshly matter whose essence is </w:t>
      </w:r>
      <w:r w:rsidRPr="00B70372">
        <w:rPr>
          <w:rStyle w:val="Emphasis"/>
          <w:highlight w:val="green"/>
        </w:rPr>
        <w:t>incapacity</w:t>
      </w:r>
      <w:r w:rsidRPr="009A7C78">
        <w:rPr>
          <w:rStyle w:val="StyleUnderline"/>
        </w:rPr>
        <w:t>.11</w:t>
      </w:r>
    </w:p>
    <w:p w14:paraId="59C4E80D" w14:textId="77777777" w:rsidR="006133AA" w:rsidRDefault="006133AA" w:rsidP="00233FC8">
      <w:pPr>
        <w:rPr>
          <w:rStyle w:val="StyleUnderline"/>
        </w:rPr>
      </w:pPr>
    </w:p>
    <w:p w14:paraId="72072F62" w14:textId="77777777" w:rsidR="006133AA" w:rsidRPr="00DF2562" w:rsidRDefault="006133AA" w:rsidP="006133AA">
      <w:pPr>
        <w:pStyle w:val="Heading4"/>
        <w:rPr>
          <w:rFonts w:asciiTheme="minorHAnsi" w:hAnsiTheme="minorHAnsi" w:cstheme="minorHAnsi"/>
          <w:lang w:val="en-GB"/>
        </w:rPr>
      </w:pPr>
      <w:r>
        <w:rPr>
          <w:rFonts w:asciiTheme="minorHAnsi" w:hAnsiTheme="minorHAnsi" w:cstheme="minorHAnsi"/>
          <w:lang w:val="en-GB"/>
        </w:rPr>
        <w:t>Their abolitionist coalitions</w:t>
      </w:r>
      <w:r w:rsidRPr="00DF2562">
        <w:rPr>
          <w:rFonts w:asciiTheme="minorHAnsi" w:hAnsiTheme="minorHAnsi" w:cstheme="minorHAnsi"/>
          <w:lang w:val="en-GB"/>
        </w:rPr>
        <w:t xml:space="preserve"> are built upon </w:t>
      </w:r>
      <w:r w:rsidRPr="00DF2562">
        <w:rPr>
          <w:rFonts w:asciiTheme="minorHAnsi" w:hAnsiTheme="minorHAnsi" w:cstheme="minorHAnsi"/>
          <w:u w:val="single"/>
          <w:lang w:val="en-GB"/>
        </w:rPr>
        <w:t>antiblack rhetorics</w:t>
      </w:r>
      <w:r w:rsidRPr="00DF2562">
        <w:rPr>
          <w:rFonts w:asciiTheme="minorHAnsi" w:hAnsiTheme="minorHAnsi" w:cstheme="minorHAnsi"/>
          <w:lang w:val="en-GB"/>
        </w:rPr>
        <w:t xml:space="preserve">—Black positionality </w:t>
      </w:r>
      <w:r w:rsidRPr="00DF2562">
        <w:rPr>
          <w:rFonts w:asciiTheme="minorHAnsi" w:hAnsiTheme="minorHAnsi" w:cstheme="minorHAnsi"/>
          <w:u w:val="single"/>
          <w:lang w:val="en-GB"/>
        </w:rPr>
        <w:t>excluded</w:t>
      </w:r>
      <w:r w:rsidRPr="00DF2562">
        <w:rPr>
          <w:rFonts w:asciiTheme="minorHAnsi" w:hAnsiTheme="minorHAnsi" w:cstheme="minorHAnsi"/>
          <w:lang w:val="en-GB"/>
        </w:rPr>
        <w:t xml:space="preserve"> from </w:t>
      </w:r>
      <w:r w:rsidRPr="00DF2562">
        <w:rPr>
          <w:rFonts w:asciiTheme="minorHAnsi" w:hAnsiTheme="minorHAnsi" w:cstheme="minorHAnsi"/>
          <w:u w:val="single"/>
          <w:lang w:val="en-GB"/>
        </w:rPr>
        <w:t>civil society</w:t>
      </w:r>
      <w:r w:rsidRPr="00DF2562">
        <w:rPr>
          <w:rFonts w:asciiTheme="minorHAnsi" w:hAnsiTheme="minorHAnsi" w:cstheme="minorHAnsi"/>
          <w:lang w:val="en-GB"/>
        </w:rPr>
        <w:t xml:space="preserve">, </w:t>
      </w:r>
      <w:proofErr w:type="gramStart"/>
      <w:r w:rsidRPr="00DF2562">
        <w:rPr>
          <w:rFonts w:asciiTheme="minorHAnsi" w:hAnsiTheme="minorHAnsi" w:cstheme="minorHAnsi"/>
          <w:lang w:val="en-GB"/>
        </w:rPr>
        <w:t>it’s</w:t>
      </w:r>
      <w:proofErr w:type="gramEnd"/>
      <w:r w:rsidRPr="00DF2562">
        <w:rPr>
          <w:rFonts w:asciiTheme="minorHAnsi" w:hAnsiTheme="minorHAnsi" w:cstheme="minorHAnsi"/>
          <w:lang w:val="en-GB"/>
        </w:rPr>
        <w:t xml:space="preserve"> junior partners, and radical </w:t>
      </w:r>
      <w:r w:rsidRPr="00DF2562">
        <w:rPr>
          <w:rFonts w:asciiTheme="minorHAnsi" w:hAnsiTheme="minorHAnsi" w:cstheme="minorHAnsi"/>
          <w:u w:val="single"/>
          <w:lang w:val="en-GB"/>
        </w:rPr>
        <w:t>social movements</w:t>
      </w:r>
      <w:r w:rsidRPr="00DF2562">
        <w:rPr>
          <w:rFonts w:asciiTheme="minorHAnsi" w:hAnsiTheme="minorHAnsi" w:cstheme="minorHAnsi"/>
          <w:lang w:val="en-GB"/>
        </w:rPr>
        <w:t xml:space="preserve"> created by </w:t>
      </w:r>
      <w:r w:rsidRPr="00DF2562">
        <w:rPr>
          <w:rFonts w:asciiTheme="minorHAnsi" w:hAnsiTheme="minorHAnsi" w:cstheme="minorHAnsi"/>
          <w:u w:val="single"/>
          <w:lang w:val="en-GB"/>
        </w:rPr>
        <w:t>endless antagonism</w:t>
      </w:r>
      <w:r w:rsidRPr="00DF2562">
        <w:rPr>
          <w:rFonts w:asciiTheme="minorHAnsi" w:hAnsiTheme="minorHAnsi" w:cstheme="minorHAnsi"/>
          <w:lang w:val="en-GB"/>
        </w:rPr>
        <w:t xml:space="preserve"> that </w:t>
      </w:r>
      <w:r w:rsidRPr="00DF2562">
        <w:rPr>
          <w:rFonts w:asciiTheme="minorHAnsi" w:hAnsiTheme="minorHAnsi" w:cstheme="minorHAnsi"/>
          <w:u w:val="single"/>
          <w:lang w:val="en-GB"/>
        </w:rPr>
        <w:t>foreclose</w:t>
      </w:r>
      <w:r w:rsidRPr="00DF2562">
        <w:rPr>
          <w:rFonts w:asciiTheme="minorHAnsi" w:hAnsiTheme="minorHAnsi" w:cstheme="minorHAnsi"/>
          <w:lang w:val="en-GB"/>
        </w:rPr>
        <w:t xml:space="preserve"> upon the </w:t>
      </w:r>
      <w:r w:rsidRPr="00DF2562">
        <w:rPr>
          <w:rFonts w:asciiTheme="minorHAnsi" w:hAnsiTheme="minorHAnsi" w:cstheme="minorHAnsi"/>
          <w:u w:val="single"/>
          <w:lang w:val="en-GB"/>
        </w:rPr>
        <w:t xml:space="preserve">insatiable demands </w:t>
      </w:r>
      <w:r w:rsidRPr="00DF2562">
        <w:rPr>
          <w:rFonts w:asciiTheme="minorHAnsi" w:hAnsiTheme="minorHAnsi" w:cstheme="minorHAnsi"/>
          <w:lang w:val="en-GB"/>
        </w:rPr>
        <w:t xml:space="preserve">of the slave. </w:t>
      </w:r>
    </w:p>
    <w:p w14:paraId="18B1BBB0" w14:textId="77777777" w:rsidR="006133AA" w:rsidRPr="00DF2562" w:rsidRDefault="006133AA" w:rsidP="006133AA">
      <w:pPr>
        <w:rPr>
          <w:rFonts w:asciiTheme="minorHAnsi" w:hAnsiTheme="minorHAnsi" w:cstheme="minorHAnsi"/>
        </w:rPr>
      </w:pPr>
      <w:r w:rsidRPr="00DF2562">
        <w:rPr>
          <w:rStyle w:val="Style13ptBold"/>
          <w:rFonts w:asciiTheme="minorHAnsi" w:hAnsiTheme="minorHAnsi" w:cstheme="minorHAnsi"/>
        </w:rPr>
        <w:t>Wilderson 02</w:t>
      </w:r>
      <w:r w:rsidRPr="00DF2562">
        <w:rPr>
          <w:rFonts w:asciiTheme="minorHAnsi" w:hAnsiTheme="minorHAnsi" w:cstheme="minorHAnsi"/>
        </w:rPr>
        <w:t>– Chancellor’s African American Studies at UC Irvine, MFA from Columbia University, PhD in Rhetoric and Film Studies form UC Berkeley</w:t>
      </w:r>
    </w:p>
    <w:p w14:paraId="757A16CA" w14:textId="77777777" w:rsidR="006133AA" w:rsidRPr="00DF2562" w:rsidRDefault="006133AA" w:rsidP="006133AA">
      <w:pPr>
        <w:rPr>
          <w:rStyle w:val="Style13ptBold"/>
          <w:rFonts w:asciiTheme="minorHAnsi" w:hAnsiTheme="minorHAnsi" w:cstheme="minorHAnsi"/>
        </w:rPr>
      </w:pPr>
      <w:r w:rsidRPr="00DF2562">
        <w:rPr>
          <w:rFonts w:asciiTheme="minorHAnsi" w:hAnsiTheme="minorHAnsi" w:cstheme="minorHAnsi"/>
        </w:rPr>
        <w:t xml:space="preserve">Frank B. Wilderson III, “The Prison Slave as Hegemony's (Silent) Scandal,” presented at Brown University’s “Imprisoned Intellectuals” conference, 2002, later published in Social Justice, Volume 30, No. 2, https://freedomarchives.org/Documents/Finder/DOC510_scans/Raza_Prison/510.wilderson.hegemony.silent.scandal.2002.pdf. </w:t>
      </w:r>
    </w:p>
    <w:p w14:paraId="67C94B00" w14:textId="77777777" w:rsidR="006133AA" w:rsidRPr="00DF2562" w:rsidRDefault="006133AA" w:rsidP="006133AA">
      <w:pPr>
        <w:rPr>
          <w:rFonts w:asciiTheme="minorHAnsi" w:hAnsiTheme="minorHAnsi" w:cstheme="minorHAnsi"/>
          <w:u w:val="single"/>
        </w:rPr>
      </w:pPr>
      <w:r w:rsidRPr="00B70372">
        <w:rPr>
          <w:rFonts w:asciiTheme="minorHAnsi" w:hAnsiTheme="minorHAnsi" w:cstheme="minorHAnsi"/>
          <w:highlight w:val="green"/>
          <w:u w:val="single"/>
        </w:rPr>
        <w:t xml:space="preserve">There’s </w:t>
      </w:r>
      <w:r w:rsidRPr="00B70372">
        <w:rPr>
          <w:rStyle w:val="Emphasis"/>
          <w:rFonts w:asciiTheme="minorHAnsi" w:hAnsiTheme="minorHAnsi" w:cstheme="minorHAnsi"/>
          <w:highlight w:val="green"/>
          <w:bdr w:val="single" w:sz="4" w:space="0" w:color="auto"/>
        </w:rPr>
        <w:t>something organic to Black positionality</w:t>
      </w:r>
      <w:r w:rsidRPr="00B70372">
        <w:rPr>
          <w:rFonts w:asciiTheme="minorHAnsi" w:hAnsiTheme="minorHAnsi" w:cstheme="minorHAnsi"/>
          <w:highlight w:val="green"/>
          <w:u w:val="single"/>
        </w:rPr>
        <w:t xml:space="preserve"> which </w:t>
      </w:r>
      <w:r w:rsidRPr="00B70372">
        <w:rPr>
          <w:rFonts w:asciiTheme="minorHAnsi" w:hAnsiTheme="minorHAnsi" w:cstheme="minorHAnsi"/>
          <w:b/>
          <w:bCs/>
          <w:highlight w:val="green"/>
          <w:u w:val="single"/>
          <w:bdr w:val="single" w:sz="4" w:space="0" w:color="auto"/>
        </w:rPr>
        <w:t>makes it essential</w:t>
      </w:r>
      <w:r w:rsidRPr="00B70372">
        <w:rPr>
          <w:rFonts w:asciiTheme="minorHAnsi" w:hAnsiTheme="minorHAnsi" w:cstheme="minorHAnsi"/>
          <w:highlight w:val="green"/>
          <w:u w:val="single"/>
        </w:rPr>
        <w:t xml:space="preserve"> to the </w:t>
      </w:r>
      <w:r w:rsidRPr="00B70372">
        <w:rPr>
          <w:rStyle w:val="Emphasis"/>
          <w:rFonts w:asciiTheme="minorHAnsi" w:hAnsiTheme="minorHAnsi" w:cstheme="minorHAnsi"/>
          <w:highlight w:val="green"/>
          <w:bdr w:val="single" w:sz="4" w:space="0" w:color="auto"/>
        </w:rPr>
        <w:t>destruction of civil society</w:t>
      </w:r>
      <w:r w:rsidRPr="00B70372">
        <w:rPr>
          <w:rStyle w:val="Emphasis"/>
          <w:rFonts w:asciiTheme="minorHAnsi" w:hAnsiTheme="minorHAnsi" w:cstheme="minorHAnsi"/>
          <w:highlight w:val="green"/>
        </w:rPr>
        <w:t>.</w:t>
      </w:r>
      <w:r w:rsidRPr="00DF2562">
        <w:rPr>
          <w:rFonts w:asciiTheme="minorHAnsi" w:hAnsiTheme="minorHAnsi" w:cstheme="minorHAnsi"/>
          <w:sz w:val="16"/>
        </w:rPr>
        <w:t xml:space="preserve"> There’s nothing willful or speculative in this statement, for one could just as well state the claim the other way round: </w:t>
      </w:r>
      <w:r w:rsidRPr="00B70372">
        <w:rPr>
          <w:rFonts w:asciiTheme="minorHAnsi" w:hAnsiTheme="minorHAnsi" w:cstheme="minorHAnsi"/>
          <w:highlight w:val="green"/>
          <w:u w:val="single"/>
        </w:rPr>
        <w:t xml:space="preserve">There’s something organic to </w:t>
      </w:r>
      <w:r w:rsidRPr="00B70372">
        <w:rPr>
          <w:rFonts w:asciiTheme="minorHAnsi" w:hAnsiTheme="minorHAnsi" w:cstheme="minorHAnsi"/>
          <w:b/>
          <w:bCs/>
          <w:highlight w:val="green"/>
          <w:u w:val="single"/>
          <w:bdr w:val="single" w:sz="4" w:space="0" w:color="auto"/>
        </w:rPr>
        <w:t>civil society</w:t>
      </w:r>
      <w:r w:rsidRPr="00B70372">
        <w:rPr>
          <w:rFonts w:asciiTheme="minorHAnsi" w:hAnsiTheme="minorHAnsi" w:cstheme="minorHAnsi"/>
          <w:highlight w:val="green"/>
          <w:u w:val="single"/>
        </w:rPr>
        <w:t xml:space="preserve"> which </w:t>
      </w:r>
      <w:r w:rsidRPr="00B70372">
        <w:rPr>
          <w:rFonts w:asciiTheme="minorHAnsi" w:hAnsiTheme="minorHAnsi" w:cstheme="minorHAnsi"/>
          <w:b/>
          <w:bCs/>
          <w:highlight w:val="green"/>
          <w:u w:val="single"/>
          <w:bdr w:val="single" w:sz="4" w:space="0" w:color="auto"/>
        </w:rPr>
        <w:t>makes it essential</w:t>
      </w:r>
      <w:r w:rsidRPr="00B70372">
        <w:rPr>
          <w:rFonts w:asciiTheme="minorHAnsi" w:hAnsiTheme="minorHAnsi" w:cstheme="minorHAnsi"/>
          <w:highlight w:val="green"/>
          <w:u w:val="single"/>
        </w:rPr>
        <w:t xml:space="preserve"> to the </w:t>
      </w:r>
      <w:r w:rsidRPr="00B70372">
        <w:rPr>
          <w:rStyle w:val="Emphasis"/>
          <w:rFonts w:asciiTheme="minorHAnsi" w:hAnsiTheme="minorHAnsi" w:cstheme="minorHAnsi"/>
          <w:highlight w:val="green"/>
          <w:bdr w:val="single" w:sz="4" w:space="0" w:color="auto"/>
        </w:rPr>
        <w:t>destruction of the Black body</w:t>
      </w:r>
      <w:r w:rsidRPr="00B70372">
        <w:rPr>
          <w:rFonts w:asciiTheme="minorHAnsi" w:hAnsiTheme="minorHAnsi" w:cstheme="minorHAnsi"/>
          <w:highlight w:val="green"/>
          <w:u w:val="single"/>
        </w:rPr>
        <w:t>.</w:t>
      </w:r>
    </w:p>
    <w:p w14:paraId="304F3683"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Blackness is a positionality of “absolute dereliction” (Fanon), abandonment, in the face of civil society, and therefore cannot establish itself, or be established, through hegemonic interventions</w:t>
      </w:r>
      <w:r w:rsidRPr="00DF2562">
        <w:rPr>
          <w:rFonts w:asciiTheme="minorHAnsi" w:hAnsiTheme="minorHAnsi" w:cstheme="minorHAnsi"/>
          <w:u w:val="single"/>
        </w:rPr>
        <w:t xml:space="preserve">. </w:t>
      </w:r>
      <w:r w:rsidRPr="00B70372">
        <w:rPr>
          <w:rFonts w:asciiTheme="minorHAnsi" w:hAnsiTheme="minorHAnsi" w:cstheme="minorHAnsi"/>
          <w:b/>
          <w:bCs/>
          <w:highlight w:val="green"/>
          <w:u w:val="single"/>
          <w:bdr w:val="single" w:sz="4" w:space="0" w:color="auto"/>
        </w:rPr>
        <w:t>Blackness</w:t>
      </w:r>
      <w:r w:rsidRPr="00B70372">
        <w:rPr>
          <w:rFonts w:asciiTheme="minorHAnsi" w:hAnsiTheme="minorHAnsi" w:cstheme="minorHAnsi"/>
          <w:highlight w:val="green"/>
          <w:u w:val="single"/>
        </w:rPr>
        <w:t xml:space="preserve"> cannot become</w:t>
      </w:r>
      <w:r w:rsidRPr="00DF2562">
        <w:rPr>
          <w:rFonts w:asciiTheme="minorHAnsi" w:hAnsiTheme="minorHAnsi" w:cstheme="minorHAnsi"/>
          <w:u w:val="single"/>
        </w:rPr>
        <w:t xml:space="preserve"> one of </w:t>
      </w:r>
      <w:r w:rsidRPr="00B70372">
        <w:rPr>
          <w:rFonts w:asciiTheme="minorHAnsi" w:hAnsiTheme="minorHAnsi" w:cstheme="minorHAnsi"/>
          <w:b/>
          <w:bCs/>
          <w:highlight w:val="green"/>
          <w:u w:val="single"/>
          <w:bdr w:val="single" w:sz="4" w:space="0" w:color="auto"/>
        </w:rPr>
        <w:t>civil society’s</w:t>
      </w:r>
      <w:r w:rsidRPr="00DF2562">
        <w:rPr>
          <w:rFonts w:asciiTheme="minorHAnsi" w:hAnsiTheme="minorHAnsi" w:cstheme="minorHAnsi"/>
          <w:u w:val="single"/>
        </w:rPr>
        <w:t xml:space="preserve"> many </w:t>
      </w:r>
      <w:r w:rsidRPr="00B70372">
        <w:rPr>
          <w:rStyle w:val="Emphasis"/>
          <w:rFonts w:asciiTheme="minorHAnsi" w:hAnsiTheme="minorHAnsi" w:cstheme="minorHAnsi"/>
          <w:highlight w:val="green"/>
          <w:bdr w:val="single" w:sz="4" w:space="0" w:color="auto"/>
        </w:rPr>
        <w:t>junior partner</w:t>
      </w:r>
      <w:r w:rsidRPr="00DF2562">
        <w:rPr>
          <w:rStyle w:val="Emphasis"/>
          <w:rFonts w:asciiTheme="minorHAnsi" w:hAnsiTheme="minorHAnsi" w:cstheme="minorHAnsi"/>
          <w:bdr w:val="single" w:sz="4" w:space="0" w:color="auto"/>
        </w:rPr>
        <w:t>s</w:t>
      </w:r>
      <w:r w:rsidRPr="00DF2562">
        <w:rPr>
          <w:rFonts w:asciiTheme="minorHAnsi" w:hAnsiTheme="minorHAnsi" w:cstheme="minorHAnsi"/>
          <w:u w:val="single"/>
        </w:rPr>
        <w:t>: Black citizenship, or Black civic obligation</w:t>
      </w:r>
      <w:r w:rsidRPr="00DF2562">
        <w:rPr>
          <w:rFonts w:asciiTheme="minorHAnsi" w:hAnsiTheme="minorHAnsi" w:cstheme="minorHAnsi"/>
          <w:sz w:val="16"/>
        </w:rPr>
        <w:t>, are oxymorons.</w:t>
      </w:r>
    </w:p>
    <w:p w14:paraId="69EB0E90" w14:textId="77777777" w:rsidR="006133AA" w:rsidRPr="00DF2562" w:rsidRDefault="006133AA" w:rsidP="006133AA">
      <w:pPr>
        <w:rPr>
          <w:rFonts w:asciiTheme="minorHAnsi" w:hAnsiTheme="minorHAnsi" w:cstheme="minorHAnsi"/>
          <w:u w:val="single"/>
        </w:rPr>
      </w:pPr>
      <w:r w:rsidRPr="00DF2562">
        <w:rPr>
          <w:rFonts w:asciiTheme="minorHAnsi" w:hAnsiTheme="minorHAnsi" w:cstheme="minorHAnsi"/>
          <w:u w:val="single"/>
        </w:rPr>
        <w:t xml:space="preserve">In light of this, </w:t>
      </w:r>
      <w:r w:rsidRPr="00B70372">
        <w:rPr>
          <w:rStyle w:val="Emphasis"/>
          <w:rFonts w:asciiTheme="minorHAnsi" w:hAnsiTheme="minorHAnsi" w:cstheme="minorHAnsi"/>
          <w:highlight w:val="green"/>
        </w:rPr>
        <w:t>coalitions</w:t>
      </w:r>
      <w:r w:rsidRPr="00B70372">
        <w:rPr>
          <w:rFonts w:asciiTheme="minorHAnsi" w:hAnsiTheme="minorHAnsi" w:cstheme="minorHAnsi"/>
          <w:highlight w:val="green"/>
          <w:u w:val="single"/>
        </w:rPr>
        <w:t xml:space="preserve"> and</w:t>
      </w:r>
      <w:r w:rsidRPr="00DF2562">
        <w:rPr>
          <w:rFonts w:asciiTheme="minorHAnsi" w:hAnsiTheme="minorHAnsi" w:cstheme="minorHAnsi"/>
          <w:u w:val="single"/>
        </w:rPr>
        <w:t xml:space="preserve"> social movements—</w:t>
      </w:r>
      <w:r w:rsidRPr="00B70372">
        <w:rPr>
          <w:rStyle w:val="Emphasis"/>
          <w:rFonts w:asciiTheme="minorHAnsi" w:hAnsiTheme="minorHAnsi" w:cstheme="minorHAnsi"/>
          <w:highlight w:val="green"/>
          <w:bdr w:val="single" w:sz="4" w:space="0" w:color="auto"/>
        </w:rPr>
        <w:t>even radical</w:t>
      </w:r>
      <w:r w:rsidRPr="00B70372">
        <w:rPr>
          <w:rStyle w:val="Emphasis"/>
          <w:rFonts w:asciiTheme="minorHAnsi" w:hAnsiTheme="minorHAnsi" w:cstheme="minorHAnsi"/>
          <w:highlight w:val="green"/>
        </w:rPr>
        <w:t xml:space="preserve"> social </w:t>
      </w:r>
      <w:r w:rsidRPr="00B70372">
        <w:rPr>
          <w:rStyle w:val="Emphasis"/>
          <w:rFonts w:asciiTheme="minorHAnsi" w:hAnsiTheme="minorHAnsi" w:cstheme="minorHAnsi"/>
          <w:highlight w:val="green"/>
          <w:bdr w:val="single" w:sz="4" w:space="0" w:color="auto"/>
        </w:rPr>
        <w:t>movements</w:t>
      </w:r>
      <w:r w:rsidRPr="00DF2562">
        <w:rPr>
          <w:rFonts w:asciiTheme="minorHAnsi" w:hAnsiTheme="minorHAnsi" w:cstheme="minorHAnsi"/>
          <w:b/>
          <w:bCs/>
          <w:u w:val="single"/>
          <w:bdr w:val="single" w:sz="4" w:space="0" w:color="auto"/>
        </w:rPr>
        <w:t xml:space="preserve"> </w:t>
      </w:r>
      <w:r w:rsidRPr="00DF2562">
        <w:rPr>
          <w:rFonts w:asciiTheme="minorHAnsi" w:hAnsiTheme="minorHAnsi" w:cstheme="minorHAnsi"/>
          <w:u w:val="single"/>
        </w:rPr>
        <w:t xml:space="preserve">like the Prison Abolition Movement—bound up in the solicitation of hegemony so as to fortify and </w:t>
      </w:r>
      <w:r w:rsidRPr="00B70372">
        <w:rPr>
          <w:rFonts w:asciiTheme="minorHAnsi" w:hAnsiTheme="minorHAnsi" w:cstheme="minorHAnsi"/>
          <w:highlight w:val="green"/>
          <w:u w:val="single"/>
        </w:rPr>
        <w:t>extend</w:t>
      </w:r>
      <w:r w:rsidRPr="00DF2562">
        <w:rPr>
          <w:rFonts w:asciiTheme="minorHAnsi" w:hAnsiTheme="minorHAnsi" w:cstheme="minorHAnsi"/>
          <w:u w:val="single"/>
        </w:rPr>
        <w:t xml:space="preserve"> the interlocutory life of </w:t>
      </w:r>
      <w:r w:rsidRPr="00B70372">
        <w:rPr>
          <w:rFonts w:asciiTheme="minorHAnsi" w:hAnsiTheme="minorHAnsi" w:cstheme="minorHAnsi"/>
          <w:highlight w:val="green"/>
          <w:u w:val="single"/>
        </w:rPr>
        <w:t>civil society, ultimately accommodate only</w:t>
      </w:r>
      <w:r w:rsidRPr="00DF2562">
        <w:rPr>
          <w:rFonts w:asciiTheme="minorHAnsi" w:hAnsiTheme="minorHAnsi" w:cstheme="minorHAnsi"/>
          <w:u w:val="single"/>
        </w:rPr>
        <w:t xml:space="preserve"> the satiable demands and finite antagonisms of civil </w:t>
      </w:r>
      <w:r w:rsidRPr="00B70372">
        <w:rPr>
          <w:rFonts w:asciiTheme="minorHAnsi" w:hAnsiTheme="minorHAnsi" w:cstheme="minorHAnsi"/>
          <w:highlight w:val="green"/>
          <w:u w:val="single"/>
        </w:rPr>
        <w:t>society’s junior partners</w:t>
      </w:r>
      <w:r w:rsidRPr="00DF2562">
        <w:rPr>
          <w:rFonts w:asciiTheme="minorHAnsi" w:hAnsiTheme="minorHAnsi" w:cstheme="minorHAnsi"/>
          <w:u w:val="single"/>
        </w:rPr>
        <w:t xml:space="preserve"> (i.e. immigrants, White women, the working class),</w:t>
      </w:r>
      <w:r w:rsidRPr="00B70372">
        <w:rPr>
          <w:rFonts w:asciiTheme="minorHAnsi" w:hAnsiTheme="minorHAnsi" w:cstheme="minorHAnsi"/>
          <w:highlight w:val="green"/>
          <w:u w:val="single"/>
        </w:rPr>
        <w:t xml:space="preserve"> but foreclose</w:t>
      </w:r>
      <w:r w:rsidRPr="00DF2562">
        <w:rPr>
          <w:rFonts w:asciiTheme="minorHAnsi" w:hAnsiTheme="minorHAnsi" w:cstheme="minorHAnsi"/>
          <w:u w:val="single"/>
        </w:rPr>
        <w:t xml:space="preserve"> upon </w:t>
      </w:r>
      <w:r w:rsidRPr="00B70372">
        <w:rPr>
          <w:rStyle w:val="Emphasis"/>
          <w:rFonts w:asciiTheme="minorHAnsi" w:hAnsiTheme="minorHAnsi" w:cstheme="minorHAnsi"/>
          <w:highlight w:val="green"/>
          <w:bdr w:val="single" w:sz="4" w:space="0" w:color="auto"/>
        </w:rPr>
        <w:t>the insatiable demands</w:t>
      </w:r>
      <w:r w:rsidRPr="00B70372">
        <w:rPr>
          <w:rStyle w:val="Emphasis"/>
          <w:rFonts w:asciiTheme="minorHAnsi" w:hAnsiTheme="minorHAnsi" w:cstheme="minorHAnsi"/>
          <w:highlight w:val="green"/>
        </w:rPr>
        <w:t xml:space="preserve"> and </w:t>
      </w:r>
      <w:r w:rsidRPr="00B70372">
        <w:rPr>
          <w:rStyle w:val="Emphasis"/>
          <w:rFonts w:asciiTheme="minorHAnsi" w:hAnsiTheme="minorHAnsi" w:cstheme="minorHAnsi"/>
          <w:highlight w:val="green"/>
          <w:bdr w:val="single" w:sz="4" w:space="0" w:color="auto"/>
        </w:rPr>
        <w:t>endless antagonisms</w:t>
      </w:r>
      <w:r w:rsidRPr="00B70372">
        <w:rPr>
          <w:rStyle w:val="Emphasis"/>
          <w:rFonts w:asciiTheme="minorHAnsi" w:hAnsiTheme="minorHAnsi" w:cstheme="minorHAnsi"/>
          <w:highlight w:val="green"/>
        </w:rPr>
        <w:t xml:space="preserve"> of the</w:t>
      </w:r>
      <w:r w:rsidRPr="00DF2562">
        <w:rPr>
          <w:rStyle w:val="Emphasis"/>
          <w:rFonts w:asciiTheme="minorHAnsi" w:hAnsiTheme="minorHAnsi" w:cstheme="minorHAnsi"/>
        </w:rPr>
        <w:t xml:space="preserve"> prison </w:t>
      </w:r>
      <w:r w:rsidRPr="00B70372">
        <w:rPr>
          <w:rStyle w:val="Emphasis"/>
          <w:rFonts w:asciiTheme="minorHAnsi" w:hAnsiTheme="minorHAnsi" w:cstheme="minorHAnsi"/>
          <w:highlight w:val="green"/>
          <w:bdr w:val="single" w:sz="4" w:space="0" w:color="auto"/>
        </w:rPr>
        <w:t>slave</w:t>
      </w:r>
      <w:r w:rsidRPr="00DF2562">
        <w:rPr>
          <w:rFonts w:asciiTheme="minorHAnsi" w:hAnsiTheme="minorHAnsi" w:cstheme="minorHAnsi"/>
          <w:u w:val="single"/>
        </w:rPr>
        <w:t xml:space="preserve"> and the prison-slave-in-waiting.</w:t>
      </w:r>
    </w:p>
    <w:p w14:paraId="799A9562" w14:textId="77777777" w:rsidR="006133AA" w:rsidRPr="00DF2562" w:rsidRDefault="006133AA" w:rsidP="006133AA">
      <w:pPr>
        <w:rPr>
          <w:rFonts w:asciiTheme="minorHAnsi" w:hAnsiTheme="minorHAnsi" w:cstheme="minorHAnsi"/>
          <w:u w:val="single"/>
        </w:rPr>
      </w:pPr>
      <w:r w:rsidRPr="00DF2562">
        <w:rPr>
          <w:rFonts w:asciiTheme="minorHAnsi" w:hAnsiTheme="minorHAnsi" w:cstheme="minorHAnsi"/>
          <w:sz w:val="16"/>
        </w:rPr>
        <w:t xml:space="preserve">In short, </w:t>
      </w:r>
      <w:r w:rsidRPr="00DF2562">
        <w:rPr>
          <w:rFonts w:asciiTheme="minorHAnsi" w:hAnsiTheme="minorHAnsi" w:cstheme="minorHAnsi"/>
          <w:u w:val="single"/>
        </w:rPr>
        <w:t xml:space="preserve">whereas such </w:t>
      </w:r>
      <w:r w:rsidRPr="00B70372">
        <w:rPr>
          <w:rFonts w:asciiTheme="minorHAnsi" w:hAnsiTheme="minorHAnsi" w:cstheme="minorHAnsi"/>
          <w:highlight w:val="green"/>
          <w:u w:val="single"/>
        </w:rPr>
        <w:t>coalition</w:t>
      </w:r>
      <w:r w:rsidRPr="00DF2562">
        <w:rPr>
          <w:rFonts w:asciiTheme="minorHAnsi" w:hAnsiTheme="minorHAnsi" w:cstheme="minorHAnsi"/>
          <w:u w:val="single"/>
        </w:rPr>
        <w:t xml:space="preserve">s and social movements cannot be called the outright handmaidens of White Supremacy, their </w:t>
      </w:r>
      <w:r w:rsidRPr="00B70372">
        <w:rPr>
          <w:rFonts w:asciiTheme="minorHAnsi" w:hAnsiTheme="minorHAnsi" w:cstheme="minorHAnsi"/>
          <w:b/>
          <w:bCs/>
          <w:highlight w:val="green"/>
          <w:u w:val="single"/>
          <w:bdr w:val="single" w:sz="4" w:space="0" w:color="auto"/>
        </w:rPr>
        <w:t>rhetorical structures</w:t>
      </w:r>
      <w:r w:rsidRPr="00B70372">
        <w:rPr>
          <w:rFonts w:asciiTheme="minorHAnsi" w:hAnsiTheme="minorHAnsi" w:cstheme="minorHAnsi"/>
          <w:highlight w:val="green"/>
          <w:u w:val="single"/>
        </w:rPr>
        <w:t xml:space="preserve"> and political desire are underwritten by</w:t>
      </w:r>
      <w:r w:rsidRPr="00DF2562">
        <w:rPr>
          <w:rFonts w:asciiTheme="minorHAnsi" w:hAnsiTheme="minorHAnsi" w:cstheme="minorHAnsi"/>
          <w:u w:val="single"/>
        </w:rPr>
        <w:t xml:space="preserve"> a supplemental </w:t>
      </w:r>
      <w:r w:rsidRPr="00B70372">
        <w:rPr>
          <w:rStyle w:val="Emphasis"/>
          <w:rFonts w:asciiTheme="minorHAnsi" w:hAnsiTheme="minorHAnsi" w:cstheme="minorHAnsi"/>
          <w:highlight w:val="green"/>
          <w:bdr w:val="single" w:sz="4" w:space="0" w:color="auto"/>
        </w:rPr>
        <w:t>anti-Blackness</w:t>
      </w:r>
      <w:r w:rsidRPr="00DF2562">
        <w:rPr>
          <w:rFonts w:asciiTheme="minorHAnsi" w:hAnsiTheme="minorHAnsi" w:cstheme="minorHAnsi"/>
          <w:b/>
          <w:bCs/>
          <w:u w:val="single"/>
          <w:bdr w:val="single" w:sz="4" w:space="0" w:color="auto"/>
        </w:rPr>
        <w:t>.</w:t>
      </w:r>
    </w:p>
    <w:p w14:paraId="3A61C018"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 xml:space="preserve">In her autobiography, Assata Shakur’s comments on coalitions vacillate from interesting and insightful to painfully programmatic and “responsible.” The expository method of conveyance accounts for this air of responsibility. But toward the end of the book she accounts for coalition work by way of extended narrative as opposed to exposition. We accompany her on one of Zayd’s many Panther projects with outside groups: work “dealing with white support groups who were involved in raising bail for the Panther 21 members in jail” (224). With no more than three words, her recollection becomes matter of fact and unfiltered. She writes, </w:t>
      </w:r>
      <w:r w:rsidRPr="00DF2562">
        <w:rPr>
          <w:rFonts w:asciiTheme="minorHAnsi" w:hAnsiTheme="minorHAnsi" w:cstheme="minorHAnsi"/>
          <w:b/>
          <w:bCs/>
          <w:sz w:val="16"/>
        </w:rPr>
        <w:t>“I hated it.”</w:t>
      </w:r>
    </w:p>
    <w:p w14:paraId="53133D59"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 xml:space="preserve">At the time, I felt that anything below 110th Street was another country. All my activities were centered in Harlem and I almost never left it. Doing defense committee work was definitely not up my alley... </w:t>
      </w:r>
      <w:r w:rsidRPr="00DF2562">
        <w:rPr>
          <w:rStyle w:val="Emphasis"/>
          <w:rFonts w:asciiTheme="minorHAnsi" w:hAnsiTheme="minorHAnsi" w:cstheme="minorHAnsi"/>
          <w:bdr w:val="single" w:sz="4" w:space="0" w:color="auto"/>
        </w:rPr>
        <w:t>I hated standing around</w:t>
      </w:r>
      <w:r w:rsidRPr="00DF2562">
        <w:rPr>
          <w:rStyle w:val="Emphasis"/>
          <w:rFonts w:asciiTheme="minorHAnsi" w:hAnsiTheme="minorHAnsi" w:cstheme="minorHAnsi"/>
        </w:rPr>
        <w:t xml:space="preserve"> while all these </w:t>
      </w:r>
      <w:r w:rsidRPr="00DF2562">
        <w:rPr>
          <w:rStyle w:val="Emphasis"/>
          <w:rFonts w:asciiTheme="minorHAnsi" w:hAnsiTheme="minorHAnsi" w:cstheme="minorHAnsi"/>
          <w:bdr w:val="single" w:sz="4" w:space="0" w:color="auto"/>
        </w:rPr>
        <w:t>white people asked me to explain myself</w:t>
      </w:r>
      <w:r w:rsidRPr="00DF2562">
        <w:rPr>
          <w:rStyle w:val="Emphasis"/>
          <w:rFonts w:asciiTheme="minorHAnsi" w:hAnsiTheme="minorHAnsi" w:cstheme="minorHAnsi"/>
        </w:rPr>
        <w:t xml:space="preserve">, </w:t>
      </w:r>
      <w:r w:rsidRPr="00DF2562">
        <w:rPr>
          <w:rStyle w:val="Emphasis"/>
          <w:rFonts w:asciiTheme="minorHAnsi" w:hAnsiTheme="minorHAnsi" w:cstheme="minorHAnsi"/>
          <w:bdr w:val="single" w:sz="4" w:space="0" w:color="auto"/>
        </w:rPr>
        <w:t>my existence</w:t>
      </w:r>
      <w:r w:rsidRPr="00DF2562">
        <w:rPr>
          <w:rStyle w:val="Emphasis"/>
          <w:rFonts w:asciiTheme="minorHAnsi" w:hAnsiTheme="minorHAnsi" w:cstheme="minorHAnsi"/>
        </w:rPr>
        <w:t>.</w:t>
      </w:r>
      <w:r w:rsidRPr="00DF2562">
        <w:rPr>
          <w:rFonts w:asciiTheme="minorHAnsi" w:hAnsiTheme="minorHAnsi" w:cstheme="minorHAnsi"/>
          <w:u w:val="single"/>
        </w:rPr>
        <w:t xml:space="preserve"> I became a </w:t>
      </w:r>
      <w:r w:rsidRPr="00DF2562">
        <w:rPr>
          <w:rFonts w:asciiTheme="minorHAnsi" w:hAnsiTheme="minorHAnsi" w:cstheme="minorHAnsi"/>
          <w:b/>
          <w:bCs/>
          <w:u w:val="single"/>
          <w:bdr w:val="single" w:sz="4" w:space="0" w:color="auto"/>
        </w:rPr>
        <w:t>master of the one-liner</w:t>
      </w:r>
      <w:r w:rsidRPr="00DF2562">
        <w:rPr>
          <w:rFonts w:asciiTheme="minorHAnsi" w:hAnsiTheme="minorHAnsi" w:cstheme="minorHAnsi"/>
          <w:u w:val="single"/>
        </w:rPr>
        <w:t xml:space="preserve"> </w:t>
      </w:r>
      <w:r w:rsidRPr="00DF2562">
        <w:rPr>
          <w:rFonts w:asciiTheme="minorHAnsi" w:hAnsiTheme="minorHAnsi" w:cstheme="minorHAnsi"/>
          <w:sz w:val="16"/>
        </w:rPr>
        <w:t>(224).</w:t>
      </w:r>
    </w:p>
    <w:p w14:paraId="24255700"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Her hatred of this work is bound up in her anticipation—fully realized—of all the zonal violations to come when a White woman asks her if Zayd is her “panther... you know, is he your black cat?” and then runs her fingers through Assata’s hair to cop a kinky feel.</w:t>
      </w:r>
    </w:p>
    <w:p w14:paraId="47876268"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Her narrative anticipates these violations-to-come at the level of the street, as well as at the level of the body. Here is the moment in her life as a prison-slave-in-waiting—which is to say, a moment as an ordinary Black person—when she finds herself among “friends,” abolitionists, at least partners in purpose, and yet she feels it necessary to adopt the same muscular constriction, the same coiled anticipation, the same combative “one-liners” that she will need to adopt just one year later to steel herself against the encroachment of prison guards.</w:t>
      </w:r>
    </w:p>
    <w:p w14:paraId="2FD70D98"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The verisimilitude between Assata’s well-known police encounters and her experiences in civil society’s most nurturing nook—the radical coalition—raises disturbing questions about political desire, Black positionality, and hegemony as a modality of struggle.</w:t>
      </w:r>
    </w:p>
    <w:p w14:paraId="68314394"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 xml:space="preserve">In </w:t>
      </w:r>
      <w:r w:rsidRPr="00DF2562">
        <w:rPr>
          <w:rFonts w:asciiTheme="minorHAnsi" w:hAnsiTheme="minorHAnsi" w:cstheme="minorHAnsi"/>
          <w:b/>
          <w:bCs/>
          <w:sz w:val="6"/>
          <w:szCs w:val="6"/>
        </w:rPr>
        <w:t>The Wretched of the Earth</w:t>
      </w:r>
      <w:r w:rsidRPr="00DF2562">
        <w:rPr>
          <w:rFonts w:asciiTheme="minorHAnsi" w:hAnsiTheme="minorHAnsi" w:cstheme="minorHAnsi"/>
          <w:sz w:val="6"/>
          <w:szCs w:val="6"/>
        </w:rPr>
        <w:t>, Fanon makes two moves with respect to civil society:</w:t>
      </w:r>
    </w:p>
    <w:p w14:paraId="44FA69EB"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First, he locates its genuine manifestation in Europe—the motherland. Then, with respect to the colony, he locates it only in the zone of the settler. This second move is vital for our understanding of Black positionality in America and for understanding the limitations of radical social movements in America.</w:t>
      </w:r>
    </w:p>
    <w:p w14:paraId="55BE3E74"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For if we are to follow Fanon’s analysis—and the gestures toward this understanding in some of the work of imprisoned intellectuals—then we have to come to grips with the fact that, for Black people, civil society itself—rather than its abuses or shortcomings—is a state of emergency.</w:t>
      </w:r>
    </w:p>
    <w:p w14:paraId="7E6EB90F" w14:textId="77777777" w:rsidR="006133AA" w:rsidRPr="00DF2562" w:rsidRDefault="006133AA" w:rsidP="006133AA">
      <w:pPr>
        <w:rPr>
          <w:rFonts w:asciiTheme="minorHAnsi" w:hAnsiTheme="minorHAnsi" w:cstheme="minorHAnsi"/>
          <w:u w:val="single"/>
        </w:rPr>
      </w:pPr>
      <w:r w:rsidRPr="00DF2562">
        <w:rPr>
          <w:rFonts w:asciiTheme="minorHAnsi" w:hAnsiTheme="minorHAnsi" w:cstheme="minorHAnsi"/>
          <w:sz w:val="16"/>
        </w:rPr>
        <w:t xml:space="preserve">For Fanon, </w:t>
      </w:r>
      <w:r w:rsidRPr="00DF2562">
        <w:rPr>
          <w:rFonts w:asciiTheme="minorHAnsi" w:hAnsiTheme="minorHAnsi" w:cstheme="minorHAnsi"/>
          <w:b/>
          <w:bCs/>
          <w:u w:val="single"/>
          <w:bdr w:val="single" w:sz="4" w:space="0" w:color="auto"/>
        </w:rPr>
        <w:t>civil society</w:t>
      </w:r>
      <w:r w:rsidRPr="00DF2562">
        <w:rPr>
          <w:rFonts w:asciiTheme="minorHAnsi" w:hAnsiTheme="minorHAnsi" w:cstheme="minorHAnsi"/>
          <w:u w:val="single"/>
        </w:rPr>
        <w:t xml:space="preserve"> is predicated on</w:t>
      </w:r>
      <w:r w:rsidRPr="00DF2562">
        <w:rPr>
          <w:rFonts w:asciiTheme="minorHAnsi" w:hAnsiTheme="minorHAnsi" w:cstheme="minorHAnsi"/>
        </w:rPr>
        <w:t xml:space="preserve"> </w:t>
      </w:r>
      <w:r w:rsidRPr="00DF2562">
        <w:rPr>
          <w:rFonts w:asciiTheme="minorHAnsi" w:hAnsiTheme="minorHAnsi" w:cstheme="minorHAnsi"/>
          <w:sz w:val="16"/>
          <w:szCs w:val="16"/>
        </w:rPr>
        <w:t>the</w:t>
      </w:r>
      <w:r w:rsidRPr="00DF2562">
        <w:rPr>
          <w:rFonts w:asciiTheme="minorHAnsi" w:hAnsiTheme="minorHAnsi" w:cstheme="minorHAnsi"/>
        </w:rPr>
        <w:t xml:space="preserve"> </w:t>
      </w:r>
      <w:proofErr w:type="spellStart"/>
      <w:r w:rsidRPr="00DF2562">
        <w:rPr>
          <w:rFonts w:asciiTheme="minorHAnsi" w:hAnsiTheme="minorHAnsi" w:cstheme="minorHAnsi"/>
          <w:u w:val="single"/>
        </w:rPr>
        <w:t>Manicheasm</w:t>
      </w:r>
      <w:proofErr w:type="spellEnd"/>
      <w:r w:rsidRPr="00DF2562">
        <w:rPr>
          <w:rFonts w:asciiTheme="minorHAnsi" w:hAnsiTheme="minorHAnsi" w:cstheme="minorHAnsi"/>
          <w:u w:val="single"/>
        </w:rPr>
        <w:t xml:space="preserve"> of </w:t>
      </w:r>
      <w:r w:rsidRPr="00DF2562">
        <w:rPr>
          <w:rFonts w:asciiTheme="minorHAnsi" w:hAnsiTheme="minorHAnsi" w:cstheme="minorHAnsi"/>
          <w:b/>
          <w:bCs/>
          <w:u w:val="single"/>
          <w:bdr w:val="single" w:sz="4" w:space="0" w:color="auto"/>
        </w:rPr>
        <w:t>divided zones</w:t>
      </w:r>
      <w:r w:rsidRPr="00DF2562">
        <w:rPr>
          <w:rFonts w:asciiTheme="minorHAnsi" w:hAnsiTheme="minorHAnsi" w:cstheme="minorHAnsi"/>
          <w:u w:val="single"/>
        </w:rPr>
        <w:t>, opposed to each other</w:t>
      </w:r>
      <w:r w:rsidRPr="00DF2562">
        <w:rPr>
          <w:rFonts w:asciiTheme="minorHAnsi" w:hAnsiTheme="minorHAnsi" w:cstheme="minorHAnsi"/>
          <w:sz w:val="16"/>
        </w:rPr>
        <w:t xml:space="preserve"> “but not in service of a higher unity” (38-39). </w:t>
      </w:r>
      <w:r w:rsidRPr="00DF2562">
        <w:rPr>
          <w:rFonts w:asciiTheme="minorHAnsi" w:hAnsiTheme="minorHAnsi" w:cstheme="minorHAnsi"/>
          <w:u w:val="single"/>
        </w:rPr>
        <w:t xml:space="preserve">This is the </w:t>
      </w:r>
      <w:r w:rsidRPr="00DF2562">
        <w:rPr>
          <w:rFonts w:asciiTheme="minorHAnsi" w:hAnsiTheme="minorHAnsi" w:cstheme="minorHAnsi"/>
          <w:b/>
          <w:bCs/>
          <w:u w:val="single"/>
          <w:bdr w:val="single" w:sz="4" w:space="0" w:color="auto"/>
        </w:rPr>
        <w:t>basis of his later assertion</w:t>
      </w:r>
      <w:r w:rsidRPr="00DF2562">
        <w:rPr>
          <w:rFonts w:asciiTheme="minorHAnsi" w:hAnsiTheme="minorHAnsi" w:cstheme="minorHAnsi"/>
          <w:u w:val="single"/>
        </w:rPr>
        <w:t xml:space="preserve"> that the </w:t>
      </w:r>
      <w:r w:rsidRPr="00DF2562">
        <w:rPr>
          <w:rFonts w:asciiTheme="minorHAnsi" w:hAnsiTheme="minorHAnsi" w:cstheme="minorHAnsi"/>
          <w:b/>
          <w:bCs/>
          <w:u w:val="single"/>
          <w:bdr w:val="single" w:sz="4" w:space="0" w:color="auto"/>
        </w:rPr>
        <w:t>two zones produce two different “species</w:t>
      </w:r>
      <w:r w:rsidRPr="00DF2562">
        <w:rPr>
          <w:rFonts w:asciiTheme="minorHAnsi" w:hAnsiTheme="minorHAnsi" w:cstheme="minorHAnsi"/>
          <w:u w:val="single"/>
        </w:rPr>
        <w:t>” between which “</w:t>
      </w:r>
      <w:r w:rsidRPr="00DF2562">
        <w:rPr>
          <w:rStyle w:val="Emphasis"/>
          <w:rFonts w:asciiTheme="minorHAnsi" w:hAnsiTheme="minorHAnsi" w:cstheme="minorHAnsi"/>
          <w:bdr w:val="single" w:sz="4" w:space="0" w:color="auto"/>
        </w:rPr>
        <w:t>no conciliation is possible”</w:t>
      </w:r>
      <w:r w:rsidRPr="00DF2562">
        <w:rPr>
          <w:rFonts w:asciiTheme="minorHAnsi" w:hAnsiTheme="minorHAnsi" w:cstheme="minorHAnsi"/>
          <w:u w:val="single"/>
        </w:rPr>
        <w:t xml:space="preserve"> (ibid.). The phrase “not in service of a higher unity” dismisses any kind of dialectical optimism for a future synthesis.</w:t>
      </w:r>
    </w:p>
    <w:p w14:paraId="78BE7B3E"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 xml:space="preserve">In </w:t>
      </w:r>
      <w:r w:rsidRPr="00DF2562">
        <w:rPr>
          <w:rFonts w:asciiTheme="minorHAnsi" w:hAnsiTheme="minorHAnsi" w:cstheme="minorHAnsi"/>
          <w:b/>
          <w:bCs/>
          <w:sz w:val="16"/>
        </w:rPr>
        <w:t>“The Avant-Garde of White Supremacy,”</w:t>
      </w:r>
      <w:r w:rsidRPr="00DF2562">
        <w:rPr>
          <w:rFonts w:asciiTheme="minorHAnsi" w:hAnsiTheme="minorHAnsi" w:cstheme="minorHAnsi"/>
          <w:sz w:val="16"/>
        </w:rPr>
        <w:t xml:space="preserve">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xml:space="preserve"> and Sexton assert the primacy of Fanon’s Manichean zones (without the promise of higher unity) even in the face of American integration facticity. Fanon’s specific colonial context does not share the same historical or national context of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xml:space="preserve"> and Sexton, of course, but the settler/native dynamic, the differential zoning and the gratuity (as opposed to the contingency) of violence which accrue to the blackened position, are shared by both texts.</w:t>
      </w:r>
    </w:p>
    <w:p w14:paraId="3E8AF109"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u w:val="single"/>
        </w:rPr>
        <w:t xml:space="preserve">The dichotomy between </w:t>
      </w:r>
      <w:r w:rsidRPr="00B70372">
        <w:rPr>
          <w:rStyle w:val="Emphasis"/>
          <w:rFonts w:asciiTheme="minorHAnsi" w:hAnsiTheme="minorHAnsi" w:cstheme="minorHAnsi"/>
          <w:highlight w:val="green"/>
          <w:bdr w:val="single" w:sz="4" w:space="0" w:color="auto"/>
        </w:rPr>
        <w:t>white ethics</w:t>
      </w:r>
      <w:r w:rsidRPr="00DF2562">
        <w:rPr>
          <w:rFonts w:asciiTheme="minorHAnsi" w:hAnsiTheme="minorHAnsi" w:cstheme="minorHAnsi"/>
          <w:u w:val="single"/>
        </w:rPr>
        <w:t xml:space="preserve"> [the discourse of civil society] </w:t>
      </w:r>
      <w:r w:rsidRPr="00B70372">
        <w:rPr>
          <w:rFonts w:asciiTheme="minorHAnsi" w:hAnsiTheme="minorHAnsi" w:cstheme="minorHAnsi"/>
          <w:highlight w:val="green"/>
          <w:u w:val="single"/>
        </w:rPr>
        <w:t>and</w:t>
      </w:r>
      <w:r w:rsidRPr="00DF2562">
        <w:rPr>
          <w:rFonts w:asciiTheme="minorHAnsi" w:hAnsiTheme="minorHAnsi" w:cstheme="minorHAnsi"/>
          <w:u w:val="single"/>
        </w:rPr>
        <w:t xml:space="preserve"> its irrelevance to </w:t>
      </w:r>
      <w:r w:rsidRPr="00B70372">
        <w:rPr>
          <w:rFonts w:asciiTheme="minorHAnsi" w:hAnsiTheme="minorHAnsi" w:cstheme="minorHAnsi"/>
          <w:highlight w:val="green"/>
          <w:u w:val="single"/>
        </w:rPr>
        <w:t xml:space="preserve">the </w:t>
      </w:r>
      <w:r w:rsidRPr="00B70372">
        <w:rPr>
          <w:rStyle w:val="Emphasis"/>
          <w:rFonts w:asciiTheme="minorHAnsi" w:hAnsiTheme="minorHAnsi" w:cstheme="minorHAnsi"/>
          <w:highlight w:val="green"/>
          <w:bdr w:val="single" w:sz="4" w:space="0" w:color="auto"/>
        </w:rPr>
        <w:t>violence of police profiling</w:t>
      </w:r>
      <w:r w:rsidRPr="00DF2562">
        <w:rPr>
          <w:rFonts w:asciiTheme="minorHAnsi" w:hAnsiTheme="minorHAnsi" w:cstheme="minorHAnsi"/>
          <w:u w:val="single"/>
        </w:rPr>
        <w:t xml:space="preserve"> is not dialectical; the two </w:t>
      </w:r>
      <w:r w:rsidRPr="00B70372">
        <w:rPr>
          <w:rFonts w:asciiTheme="minorHAnsi" w:hAnsiTheme="minorHAnsi" w:cstheme="minorHAnsi"/>
          <w:highlight w:val="green"/>
          <w:u w:val="single"/>
        </w:rPr>
        <w:t xml:space="preserve">are </w:t>
      </w:r>
      <w:r w:rsidRPr="00B70372">
        <w:rPr>
          <w:rStyle w:val="Emphasis"/>
          <w:rFonts w:asciiTheme="minorHAnsi" w:hAnsiTheme="minorHAnsi" w:cstheme="minorHAnsi"/>
          <w:highlight w:val="green"/>
          <w:bdr w:val="single" w:sz="4" w:space="0" w:color="auto"/>
        </w:rPr>
        <w:t>incommensurable</w:t>
      </w:r>
      <w:r w:rsidRPr="00DF2562">
        <w:rPr>
          <w:rFonts w:asciiTheme="minorHAnsi" w:hAnsiTheme="minorHAnsi" w:cstheme="minorHAnsi"/>
          <w:u w:val="single"/>
        </w:rPr>
        <w:t>.</w:t>
      </w:r>
      <w:r w:rsidRPr="00DF2562">
        <w:rPr>
          <w:rFonts w:asciiTheme="minorHAnsi" w:hAnsiTheme="minorHAnsi" w:cstheme="minorHAnsi"/>
          <w:i/>
          <w:iCs/>
          <w:u w:val="single"/>
        </w:rPr>
        <w:t xml:space="preserve"> </w:t>
      </w:r>
      <w:r w:rsidRPr="00DF2562">
        <w:rPr>
          <w:rFonts w:asciiTheme="minorHAnsi" w:hAnsiTheme="minorHAnsi" w:cstheme="minorHAnsi"/>
          <w:i/>
          <w:iCs/>
          <w:sz w:val="16"/>
        </w:rPr>
        <w:t>Whenever one attempts to speak about the paradigm of policing, one is forced back into a discussion of particular events—high profile homicides and their related courtroom battles, for instance.</w:t>
      </w:r>
      <w:r w:rsidRPr="00DF2562">
        <w:rPr>
          <w:rFonts w:asciiTheme="minorHAnsi" w:hAnsiTheme="minorHAnsi" w:cstheme="minorHAnsi"/>
          <w:sz w:val="16"/>
        </w:rPr>
        <w:t xml:space="preserve">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xml:space="preserve"> and Sexton 6, italics mine)</w:t>
      </w:r>
    </w:p>
    <w:p w14:paraId="734DB551"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 xml:space="preserve">It makes no difference that in the USA the “casbah” and the “European” zone are laid one on top of the other. What is being asserted here is an isomorphic schematic relation—the schematic interchangeability—between Fanon’s settler society and </w:t>
      </w:r>
      <w:proofErr w:type="spellStart"/>
      <w:r w:rsidRPr="00DF2562">
        <w:rPr>
          <w:rFonts w:asciiTheme="minorHAnsi" w:hAnsiTheme="minorHAnsi" w:cstheme="minorHAnsi"/>
          <w:sz w:val="6"/>
          <w:szCs w:val="6"/>
        </w:rPr>
        <w:t>Martinot</w:t>
      </w:r>
      <w:proofErr w:type="spellEnd"/>
      <w:r w:rsidRPr="00DF2562">
        <w:rPr>
          <w:rFonts w:asciiTheme="minorHAnsi" w:hAnsiTheme="minorHAnsi" w:cstheme="minorHAnsi"/>
          <w:sz w:val="6"/>
          <w:szCs w:val="6"/>
        </w:rPr>
        <w:t xml:space="preserve"> and Sexton’s policing paradigm.</w:t>
      </w:r>
    </w:p>
    <w:p w14:paraId="0731D678"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 xml:space="preserve">For Fanon, it is the policeman and soldier (not the discursive or hegemonic agents) of colonialism which make one town White and the other Black. For </w:t>
      </w:r>
      <w:proofErr w:type="spellStart"/>
      <w:r w:rsidRPr="00DF2562">
        <w:rPr>
          <w:rFonts w:asciiTheme="minorHAnsi" w:hAnsiTheme="minorHAnsi" w:cstheme="minorHAnsi"/>
          <w:sz w:val="6"/>
          <w:szCs w:val="6"/>
        </w:rPr>
        <w:t>Martinot</w:t>
      </w:r>
      <w:proofErr w:type="spellEnd"/>
      <w:r w:rsidRPr="00DF2562">
        <w:rPr>
          <w:rFonts w:asciiTheme="minorHAnsi" w:hAnsiTheme="minorHAnsi" w:cstheme="minorHAnsi"/>
          <w:sz w:val="6"/>
          <w:szCs w:val="6"/>
        </w:rPr>
        <w:t xml:space="preserve"> and Sexton, this Manichean delirium manifests itself by way of the US paradigm of policing which (re)produces, repetitively, the inside/outside, the civil society/black world, by virtue of the difference between those bodies that don’t magnetize bullets and those bodies that do.</w:t>
      </w:r>
    </w:p>
    <w:p w14:paraId="1DFD7EC1"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i/>
          <w:iCs/>
          <w:sz w:val="6"/>
          <w:szCs w:val="6"/>
        </w:rPr>
        <w:t>Police impunity serves to distinguish between the racial itself and the elsewhere that mandates it... the distinction between those whose human being is put permanently in question and those for whom it goes without saying.</w:t>
      </w:r>
      <w:r w:rsidRPr="00DF2562">
        <w:rPr>
          <w:rFonts w:asciiTheme="minorHAnsi" w:hAnsiTheme="minorHAnsi" w:cstheme="minorHAnsi"/>
          <w:sz w:val="6"/>
          <w:szCs w:val="6"/>
        </w:rPr>
        <w:t xml:space="preserve"> (ibid. 8)</w:t>
      </w:r>
    </w:p>
    <w:p w14:paraId="20F47EB1" w14:textId="77777777" w:rsidR="006133AA" w:rsidRPr="00DF2562" w:rsidRDefault="006133AA" w:rsidP="006133AA">
      <w:pPr>
        <w:rPr>
          <w:rFonts w:asciiTheme="minorHAnsi" w:hAnsiTheme="minorHAnsi" w:cstheme="minorHAnsi"/>
          <w:sz w:val="6"/>
          <w:szCs w:val="6"/>
        </w:rPr>
      </w:pPr>
      <w:r w:rsidRPr="00DF2562">
        <w:rPr>
          <w:rFonts w:asciiTheme="minorHAnsi" w:hAnsiTheme="minorHAnsi" w:cstheme="minorHAnsi"/>
          <w:sz w:val="6"/>
          <w:szCs w:val="6"/>
        </w:rPr>
        <w:t>In such a paradigm, White people are, ipso facto, deputized in the face of Black people, whether they know it (consciously) or not. Whiteness then—and by extension, civil society—cannot be solely “represented” as some monumentalized coherence of phallic signifiers, but must be first understood as a social formation of contemporaries who do not magnetize bullets.</w:t>
      </w:r>
    </w:p>
    <w:p w14:paraId="5EAD1834" w14:textId="77777777" w:rsidR="006133AA" w:rsidRPr="00DF2562" w:rsidRDefault="006133AA" w:rsidP="006133AA">
      <w:pPr>
        <w:rPr>
          <w:rFonts w:asciiTheme="minorHAnsi" w:hAnsiTheme="minorHAnsi" w:cstheme="minorHAnsi"/>
          <w:b/>
          <w:bCs/>
          <w:sz w:val="16"/>
        </w:rPr>
      </w:pPr>
      <w:r w:rsidRPr="00DF2562">
        <w:rPr>
          <w:rFonts w:asciiTheme="minorHAnsi" w:hAnsiTheme="minorHAnsi" w:cstheme="minorHAnsi"/>
          <w:sz w:val="16"/>
        </w:rPr>
        <w:t xml:space="preserve">This is the essence of their construction through a signifying absence; their signifying presence is manifest by the fact that they are, if only by default, deputized against those who do magnetize bullets. </w:t>
      </w:r>
      <w:r w:rsidRPr="00DF2562">
        <w:rPr>
          <w:rFonts w:asciiTheme="minorHAnsi" w:hAnsiTheme="minorHAnsi" w:cstheme="minorHAnsi"/>
          <w:u w:val="single"/>
        </w:rPr>
        <w:t xml:space="preserve">In short, </w:t>
      </w:r>
      <w:r w:rsidRPr="00B70372">
        <w:rPr>
          <w:rFonts w:asciiTheme="minorHAnsi" w:hAnsiTheme="minorHAnsi" w:cstheme="minorHAnsi"/>
          <w:b/>
          <w:bCs/>
          <w:highlight w:val="green"/>
          <w:u w:val="single"/>
          <w:bdr w:val="single" w:sz="4" w:space="0" w:color="auto"/>
        </w:rPr>
        <w:t>White people</w:t>
      </w:r>
      <w:r w:rsidRPr="00B70372">
        <w:rPr>
          <w:rFonts w:asciiTheme="minorHAnsi" w:hAnsiTheme="minorHAnsi" w:cstheme="minorHAnsi"/>
          <w:highlight w:val="green"/>
          <w:u w:val="single"/>
        </w:rPr>
        <w:t xml:space="preserve"> are</w:t>
      </w:r>
      <w:r w:rsidRPr="00DF2562">
        <w:rPr>
          <w:rFonts w:asciiTheme="minorHAnsi" w:hAnsiTheme="minorHAnsi" w:cstheme="minorHAnsi"/>
          <w:u w:val="single"/>
        </w:rPr>
        <w:t xml:space="preserve"> not simply “protected” by the police, they are—in their very corporeality—</w:t>
      </w:r>
      <w:r w:rsidRPr="00B70372">
        <w:rPr>
          <w:rFonts w:asciiTheme="minorHAnsi" w:hAnsiTheme="minorHAnsi" w:cstheme="minorHAnsi"/>
          <w:b/>
          <w:bCs/>
          <w:highlight w:val="green"/>
          <w:u w:val="single"/>
          <w:bdr w:val="single" w:sz="4" w:space="0" w:color="auto"/>
        </w:rPr>
        <w:t>the police</w:t>
      </w:r>
      <w:r w:rsidRPr="00DF2562">
        <w:rPr>
          <w:rFonts w:asciiTheme="minorHAnsi" w:hAnsiTheme="minorHAnsi" w:cstheme="minorHAnsi"/>
          <w:b/>
          <w:bCs/>
          <w:sz w:val="16"/>
        </w:rPr>
        <w:t>.</w:t>
      </w:r>
    </w:p>
    <w:p w14:paraId="31865CCE"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 xml:space="preserve">This ipso facto deputization of White people in the face of Black people accounts for the materiality of Fanon’s,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and Sexton’s Manichean delirium in America.</w:t>
      </w:r>
    </w:p>
    <w:p w14:paraId="0AA3237B" w14:textId="77777777" w:rsidR="006133AA" w:rsidRPr="00DF2562" w:rsidRDefault="006133AA" w:rsidP="006133AA">
      <w:pPr>
        <w:rPr>
          <w:rFonts w:asciiTheme="minorHAnsi" w:hAnsiTheme="minorHAnsi" w:cstheme="minorHAnsi"/>
          <w:u w:val="single"/>
        </w:rPr>
      </w:pPr>
      <w:r w:rsidRPr="00DF2562">
        <w:rPr>
          <w:rFonts w:asciiTheme="minorHAnsi" w:hAnsiTheme="minorHAnsi" w:cstheme="minorHAnsi"/>
          <w:sz w:val="16"/>
        </w:rPr>
        <w:t xml:space="preserve">What remains to be addressed, </w:t>
      </w:r>
      <w:r w:rsidRPr="00DF2562">
        <w:rPr>
          <w:rFonts w:asciiTheme="minorHAnsi" w:hAnsiTheme="minorHAnsi" w:cstheme="minorHAnsi"/>
          <w:u w:val="single"/>
        </w:rPr>
        <w:t xml:space="preserve">however, is the way in which the </w:t>
      </w:r>
      <w:r w:rsidRPr="00B70372">
        <w:rPr>
          <w:rFonts w:asciiTheme="minorHAnsi" w:hAnsiTheme="minorHAnsi" w:cstheme="minorHAnsi"/>
          <w:highlight w:val="green"/>
          <w:u w:val="single"/>
        </w:rPr>
        <w:t>political contestation</w:t>
      </w:r>
      <w:r w:rsidRPr="00DF2562">
        <w:rPr>
          <w:rFonts w:asciiTheme="minorHAnsi" w:hAnsiTheme="minorHAnsi" w:cstheme="minorHAnsi"/>
          <w:u w:val="single"/>
        </w:rPr>
        <w:t xml:space="preserve"> between civil society’s junior partners (i.e. workers, White women, and immigrants), on the one hand, and </w:t>
      </w:r>
      <w:r w:rsidRPr="00DF2562">
        <w:rPr>
          <w:rStyle w:val="Emphasis"/>
          <w:rFonts w:asciiTheme="minorHAnsi" w:hAnsiTheme="minorHAnsi" w:cstheme="minorHAnsi"/>
        </w:rPr>
        <w:t>White Supremacist institutionality,</w:t>
      </w:r>
      <w:r w:rsidRPr="00DF2562">
        <w:rPr>
          <w:rFonts w:asciiTheme="minorHAnsi" w:hAnsiTheme="minorHAnsi" w:cstheme="minorHAnsi"/>
          <w:u w:val="single"/>
        </w:rPr>
        <w:t xml:space="preserve"> on the other hand, </w:t>
      </w:r>
      <w:r w:rsidRPr="00B70372">
        <w:rPr>
          <w:rFonts w:asciiTheme="minorHAnsi" w:hAnsiTheme="minorHAnsi" w:cstheme="minorHAnsi"/>
          <w:highlight w:val="green"/>
          <w:u w:val="single"/>
        </w:rPr>
        <w:t>is produced by</w:t>
      </w:r>
      <w:r w:rsidRPr="00DF2562">
        <w:rPr>
          <w:rFonts w:asciiTheme="minorHAnsi" w:hAnsiTheme="minorHAnsi" w:cstheme="minorHAnsi"/>
          <w:u w:val="single"/>
        </w:rPr>
        <w:t xml:space="preserve">, and reproductive of, a supplemental </w:t>
      </w:r>
      <w:r w:rsidRPr="00B70372">
        <w:rPr>
          <w:rFonts w:asciiTheme="minorHAnsi" w:hAnsiTheme="minorHAnsi" w:cstheme="minorHAnsi"/>
          <w:b/>
          <w:bCs/>
          <w:highlight w:val="green"/>
          <w:u w:val="single"/>
          <w:bdr w:val="single" w:sz="4" w:space="0" w:color="auto"/>
        </w:rPr>
        <w:t>anti-Blackness</w:t>
      </w:r>
      <w:r w:rsidRPr="00B70372">
        <w:rPr>
          <w:rFonts w:asciiTheme="minorHAnsi" w:hAnsiTheme="minorHAnsi" w:cstheme="minorHAnsi"/>
          <w:highlight w:val="green"/>
          <w:u w:val="single"/>
        </w:rPr>
        <w:t>.</w:t>
      </w:r>
    </w:p>
    <w:p w14:paraId="2F94D497"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 xml:space="preserve">Put another way: </w:t>
      </w:r>
      <w:r w:rsidRPr="00DF2562">
        <w:rPr>
          <w:rFonts w:asciiTheme="minorHAnsi" w:hAnsiTheme="minorHAnsi" w:cstheme="minorHAnsi"/>
          <w:u w:val="single"/>
        </w:rPr>
        <w:t xml:space="preserve">How is the production and accumulation of </w:t>
      </w:r>
      <w:r w:rsidRPr="00B70372">
        <w:rPr>
          <w:rFonts w:asciiTheme="minorHAnsi" w:hAnsiTheme="minorHAnsi" w:cstheme="minorHAnsi"/>
          <w:highlight w:val="green"/>
          <w:u w:val="single"/>
        </w:rPr>
        <w:t xml:space="preserve">junior partner </w:t>
      </w:r>
      <w:r w:rsidRPr="00B70372">
        <w:rPr>
          <w:rStyle w:val="Emphasis"/>
          <w:rFonts w:asciiTheme="minorHAnsi" w:hAnsiTheme="minorHAnsi" w:cstheme="minorHAnsi"/>
          <w:highlight w:val="green"/>
          <w:bdr w:val="single" w:sz="4" w:space="0" w:color="auto"/>
        </w:rPr>
        <w:t>social capital</w:t>
      </w:r>
      <w:r w:rsidRPr="00B70372">
        <w:rPr>
          <w:rFonts w:asciiTheme="minorHAnsi" w:hAnsiTheme="minorHAnsi" w:cstheme="minorHAnsi"/>
          <w:highlight w:val="green"/>
          <w:u w:val="single"/>
        </w:rPr>
        <w:t xml:space="preserve"> dependent upon an </w:t>
      </w:r>
      <w:r w:rsidRPr="00B70372">
        <w:rPr>
          <w:rStyle w:val="Emphasis"/>
          <w:rFonts w:asciiTheme="minorHAnsi" w:hAnsiTheme="minorHAnsi" w:cstheme="minorHAnsi"/>
          <w:highlight w:val="green"/>
          <w:bdr w:val="single" w:sz="4" w:space="0" w:color="auto"/>
        </w:rPr>
        <w:t>anti-Black rhetorical structure</w:t>
      </w:r>
      <w:r w:rsidRPr="00B70372">
        <w:rPr>
          <w:rFonts w:asciiTheme="minorHAnsi" w:hAnsiTheme="minorHAnsi" w:cstheme="minorHAnsi"/>
          <w:highlight w:val="green"/>
          <w:u w:val="single"/>
        </w:rPr>
        <w:t xml:space="preserve"> and</w:t>
      </w:r>
      <w:r w:rsidRPr="00DF2562">
        <w:rPr>
          <w:rFonts w:asciiTheme="minorHAnsi" w:hAnsiTheme="minorHAnsi" w:cstheme="minorHAnsi"/>
          <w:u w:val="single"/>
        </w:rPr>
        <w:t xml:space="preserve"> a </w:t>
      </w:r>
      <w:r w:rsidRPr="00B70372">
        <w:rPr>
          <w:rStyle w:val="Emphasis"/>
          <w:rFonts w:asciiTheme="minorHAnsi" w:hAnsiTheme="minorHAnsi" w:cstheme="minorHAnsi"/>
          <w:highlight w:val="green"/>
          <w:bdr w:val="single" w:sz="4" w:space="0" w:color="auto"/>
        </w:rPr>
        <w:t>decomposed Black body</w:t>
      </w:r>
      <w:r w:rsidRPr="00DF2562">
        <w:rPr>
          <w:rFonts w:asciiTheme="minorHAnsi" w:hAnsiTheme="minorHAnsi" w:cstheme="minorHAnsi"/>
          <w:u w:val="single"/>
        </w:rPr>
        <w:t>?</w:t>
      </w:r>
    </w:p>
    <w:p w14:paraId="7BAC7374"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Any serious musing on the question of antagonistic identity formation—a formation, the mass mobilization of which can precipitate a crisis in the institutions and assumptive logic which undergird the United States of America—</w:t>
      </w:r>
      <w:r w:rsidRPr="00DF2562">
        <w:rPr>
          <w:rFonts w:asciiTheme="minorHAnsi" w:hAnsiTheme="minorHAnsi" w:cstheme="minorHAnsi"/>
          <w:u w:val="single"/>
        </w:rPr>
        <w:t xml:space="preserve">must come to grips with the </w:t>
      </w:r>
      <w:r w:rsidRPr="00B70372">
        <w:rPr>
          <w:rFonts w:asciiTheme="minorHAnsi" w:hAnsiTheme="minorHAnsi" w:cstheme="minorHAnsi"/>
          <w:highlight w:val="green"/>
          <w:u w:val="single"/>
        </w:rPr>
        <w:t>contradictions between</w:t>
      </w:r>
      <w:r w:rsidRPr="00DF2562">
        <w:rPr>
          <w:rFonts w:asciiTheme="minorHAnsi" w:hAnsiTheme="minorHAnsi" w:cstheme="minorHAnsi"/>
          <w:u w:val="single"/>
        </w:rPr>
        <w:t xml:space="preserve"> the radical </w:t>
      </w:r>
      <w:r w:rsidRPr="00B70372">
        <w:rPr>
          <w:rFonts w:asciiTheme="minorHAnsi" w:hAnsiTheme="minorHAnsi" w:cstheme="minorHAnsi"/>
          <w:highlight w:val="green"/>
          <w:u w:val="single"/>
        </w:rPr>
        <w:t>social movements’</w:t>
      </w:r>
      <w:r w:rsidRPr="00DF2562">
        <w:rPr>
          <w:rFonts w:asciiTheme="minorHAnsi" w:hAnsiTheme="minorHAnsi" w:cstheme="minorHAnsi"/>
          <w:u w:val="single"/>
        </w:rPr>
        <w:t xml:space="preserve"> (like the large prison abolition movement’s)</w:t>
      </w:r>
      <w:r w:rsidRPr="00B70372">
        <w:rPr>
          <w:rFonts w:asciiTheme="minorHAnsi" w:hAnsiTheme="minorHAnsi" w:cstheme="minorHAnsi"/>
          <w:highlight w:val="green"/>
          <w:u w:val="single"/>
        </w:rPr>
        <w:t xml:space="preserve"> </w:t>
      </w:r>
      <w:r w:rsidRPr="00B70372">
        <w:rPr>
          <w:rFonts w:asciiTheme="minorHAnsi" w:hAnsiTheme="minorHAnsi" w:cstheme="minorHAnsi"/>
          <w:b/>
          <w:bCs/>
          <w:highlight w:val="green"/>
          <w:u w:val="single"/>
          <w:bdr w:val="single" w:sz="4" w:space="0" w:color="auto"/>
        </w:rPr>
        <w:t>political demands</w:t>
      </w:r>
      <w:r w:rsidRPr="00DF2562">
        <w:rPr>
          <w:rFonts w:asciiTheme="minorHAnsi" w:hAnsiTheme="minorHAnsi" w:cstheme="minorHAnsi"/>
          <w:u w:val="single"/>
        </w:rPr>
        <w:t>—i.e. the abolition of the prison industrial complex—</w:t>
      </w:r>
      <w:r w:rsidRPr="00B70372">
        <w:rPr>
          <w:rFonts w:asciiTheme="minorHAnsi" w:hAnsiTheme="minorHAnsi" w:cstheme="minorHAnsi"/>
          <w:highlight w:val="green"/>
          <w:u w:val="single"/>
        </w:rPr>
        <w:t>and</w:t>
      </w:r>
      <w:r w:rsidRPr="00DF2562">
        <w:rPr>
          <w:rFonts w:asciiTheme="minorHAnsi" w:hAnsiTheme="minorHAnsi" w:cstheme="minorHAnsi"/>
          <w:u w:val="single"/>
        </w:rPr>
        <w:t xml:space="preserve"> the </w:t>
      </w:r>
      <w:r w:rsidRPr="00B70372">
        <w:rPr>
          <w:rFonts w:asciiTheme="minorHAnsi" w:hAnsiTheme="minorHAnsi" w:cstheme="minorHAnsi"/>
          <w:b/>
          <w:bCs/>
          <w:highlight w:val="green"/>
          <w:u w:val="single"/>
          <w:bdr w:val="single" w:sz="4" w:space="0" w:color="auto"/>
        </w:rPr>
        <w:t>ideological structure</w:t>
      </w:r>
      <w:r w:rsidRPr="00DF2562">
        <w:rPr>
          <w:rFonts w:asciiTheme="minorHAnsi" w:hAnsiTheme="minorHAnsi" w:cstheme="minorHAnsi"/>
          <w:u w:val="single"/>
        </w:rPr>
        <w:t xml:space="preserve"> which underwrites its political desire</w:t>
      </w:r>
      <w:r w:rsidRPr="00DF2562">
        <w:rPr>
          <w:rFonts w:asciiTheme="minorHAnsi" w:hAnsiTheme="minorHAnsi" w:cstheme="minorHAnsi"/>
          <w:sz w:val="16"/>
        </w:rPr>
        <w:t>.</w:t>
      </w:r>
    </w:p>
    <w:p w14:paraId="21D617BD"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I contend that:</w:t>
      </w:r>
      <w:r w:rsidRPr="00DF2562">
        <w:rPr>
          <w:rFonts w:asciiTheme="minorHAnsi" w:hAnsiTheme="minorHAnsi" w:cstheme="minorHAnsi"/>
          <w:sz w:val="16"/>
        </w:rPr>
        <w:br/>
        <w:t xml:space="preserve">(1) The positionality of </w:t>
      </w:r>
      <w:r w:rsidRPr="00B70372">
        <w:rPr>
          <w:rStyle w:val="Emphasis"/>
          <w:rFonts w:asciiTheme="minorHAnsi" w:hAnsiTheme="minorHAnsi" w:cstheme="minorHAnsi"/>
          <w:highlight w:val="green"/>
          <w:bdr w:val="single" w:sz="4" w:space="0" w:color="auto"/>
        </w:rPr>
        <w:t>Black subjectivity</w:t>
      </w:r>
      <w:r w:rsidRPr="00B70372">
        <w:rPr>
          <w:rStyle w:val="Emphasis"/>
          <w:rFonts w:asciiTheme="minorHAnsi" w:hAnsiTheme="minorHAnsi" w:cstheme="minorHAnsi"/>
          <w:highlight w:val="green"/>
        </w:rPr>
        <w:t xml:space="preserve"> is at the heart of those </w:t>
      </w:r>
      <w:r w:rsidRPr="00DF2562">
        <w:rPr>
          <w:rStyle w:val="Emphasis"/>
          <w:rFonts w:asciiTheme="minorHAnsi" w:hAnsiTheme="minorHAnsi" w:cstheme="minorHAnsi"/>
        </w:rPr>
        <w:t>contradictions</w:t>
      </w:r>
      <w:r w:rsidRPr="00DF2562">
        <w:rPr>
          <w:rFonts w:asciiTheme="minorHAnsi" w:hAnsiTheme="minorHAnsi" w:cstheme="minorHAnsi"/>
          <w:sz w:val="16"/>
        </w:rPr>
        <w:t>, and</w:t>
      </w:r>
      <w:r w:rsidRPr="00DF2562">
        <w:rPr>
          <w:rFonts w:asciiTheme="minorHAnsi" w:hAnsiTheme="minorHAnsi" w:cstheme="minorHAnsi"/>
          <w:sz w:val="16"/>
        </w:rPr>
        <w:br/>
        <w:t>(2) This unspoken desire is bound up with the political limitations of several naturalized and uncritically accepted categories which have their genesis mainly in the works of Antonio Gramsci: namely, work or labor, the wage, exploitation, hegemony, and civil society.</w:t>
      </w:r>
    </w:p>
    <w:p w14:paraId="2D596509" w14:textId="77777777" w:rsidR="006133AA" w:rsidRPr="00DF2562" w:rsidRDefault="006133AA" w:rsidP="006133AA">
      <w:pPr>
        <w:rPr>
          <w:rFonts w:asciiTheme="minorHAnsi" w:hAnsiTheme="minorHAnsi" w:cstheme="minorHAnsi"/>
          <w:u w:val="single"/>
        </w:rPr>
      </w:pPr>
      <w:r w:rsidRPr="00DF2562">
        <w:rPr>
          <w:rFonts w:asciiTheme="minorHAnsi" w:hAnsiTheme="minorHAnsi" w:cstheme="minorHAnsi"/>
          <w:sz w:val="16"/>
        </w:rPr>
        <w:t xml:space="preserve">I want to theorize the symptoms of rage and resignation I hear in the words of George Jackson when he boils reform down to a single word—“fascism;” in Assata’s brief declaration—“I hated it;” and in the Manichean delirium of Fanon,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xml:space="preserve">, and Sexton because, </w:t>
      </w:r>
      <w:r w:rsidRPr="00DF2562">
        <w:rPr>
          <w:rFonts w:asciiTheme="minorHAnsi" w:hAnsiTheme="minorHAnsi" w:cstheme="minorHAnsi"/>
          <w:u w:val="single"/>
        </w:rPr>
        <w:t xml:space="preserve">today, the </w:t>
      </w:r>
      <w:r w:rsidRPr="00DF2562">
        <w:rPr>
          <w:rFonts w:asciiTheme="minorHAnsi" w:hAnsiTheme="minorHAnsi" w:cstheme="minorHAnsi"/>
          <w:b/>
          <w:bCs/>
          <w:u w:val="single"/>
          <w:bdr w:val="single" w:sz="4" w:space="0" w:color="auto"/>
        </w:rPr>
        <w:t>failure of radical social movements</w:t>
      </w:r>
      <w:r w:rsidRPr="00DF2562">
        <w:rPr>
          <w:rFonts w:asciiTheme="minorHAnsi" w:hAnsiTheme="minorHAnsi" w:cstheme="minorHAnsi"/>
          <w:u w:val="single"/>
        </w:rPr>
        <w:t xml:space="preserve"> to </w:t>
      </w:r>
      <w:r w:rsidRPr="00DF2562">
        <w:rPr>
          <w:rFonts w:asciiTheme="minorHAnsi" w:hAnsiTheme="minorHAnsi" w:cstheme="minorHAnsi"/>
          <w:b/>
          <w:bCs/>
          <w:u w:val="single"/>
          <w:bdr w:val="single" w:sz="4" w:space="0" w:color="auto"/>
        </w:rPr>
        <w:t>embrace symptoms</w:t>
      </w:r>
      <w:r w:rsidRPr="00DF2562">
        <w:rPr>
          <w:rFonts w:asciiTheme="minorHAnsi" w:hAnsiTheme="minorHAnsi" w:cstheme="minorHAnsi"/>
          <w:u w:val="single"/>
        </w:rPr>
        <w:t xml:space="preserve"> of all three </w:t>
      </w:r>
      <w:r w:rsidRPr="00DF2562">
        <w:rPr>
          <w:rFonts w:asciiTheme="minorHAnsi" w:hAnsiTheme="minorHAnsi" w:cstheme="minorHAnsi"/>
          <w:b/>
          <w:bCs/>
          <w:u w:val="single"/>
          <w:bdr w:val="single" w:sz="4" w:space="0" w:color="auto"/>
        </w:rPr>
        <w:t>gestures is tantamount to</w:t>
      </w:r>
      <w:r w:rsidRPr="00DF2562">
        <w:rPr>
          <w:rFonts w:asciiTheme="minorHAnsi" w:hAnsiTheme="minorHAnsi" w:cstheme="minorHAnsi"/>
          <w:u w:val="single"/>
        </w:rPr>
        <w:t xml:space="preserve"> the reproduction of an </w:t>
      </w:r>
      <w:r w:rsidRPr="00DF2562">
        <w:rPr>
          <w:rFonts w:asciiTheme="minorHAnsi" w:hAnsiTheme="minorHAnsi" w:cstheme="minorHAnsi"/>
          <w:b/>
          <w:bCs/>
          <w:u w:val="single"/>
          <w:bdr w:val="single" w:sz="4" w:space="0" w:color="auto"/>
        </w:rPr>
        <w:t>anti-Black politics</w:t>
      </w:r>
      <w:r w:rsidRPr="00DF2562">
        <w:rPr>
          <w:rFonts w:asciiTheme="minorHAnsi" w:hAnsiTheme="minorHAnsi" w:cstheme="minorHAnsi"/>
          <w:u w:val="single"/>
        </w:rPr>
        <w:t xml:space="preserve"> which nonetheless represents itself as being in </w:t>
      </w:r>
      <w:r w:rsidRPr="00DF2562">
        <w:rPr>
          <w:rFonts w:asciiTheme="minorHAnsi" w:hAnsiTheme="minorHAnsi" w:cstheme="minorHAnsi"/>
          <w:b/>
          <w:bCs/>
          <w:u w:val="single"/>
          <w:bdr w:val="single" w:sz="4" w:space="0" w:color="auto"/>
        </w:rPr>
        <w:t>service to the emancipation</w:t>
      </w:r>
      <w:r w:rsidRPr="00DF2562">
        <w:rPr>
          <w:rFonts w:asciiTheme="minorHAnsi" w:hAnsiTheme="minorHAnsi" w:cstheme="minorHAnsi"/>
          <w:u w:val="single"/>
        </w:rPr>
        <w:t xml:space="preserve"> of the </w:t>
      </w:r>
      <w:r w:rsidRPr="00DF2562">
        <w:rPr>
          <w:rFonts w:asciiTheme="minorHAnsi" w:hAnsiTheme="minorHAnsi" w:cstheme="minorHAnsi"/>
          <w:b/>
          <w:bCs/>
          <w:u w:val="single"/>
          <w:bdr w:val="single" w:sz="4" w:space="0" w:color="auto"/>
        </w:rPr>
        <w:t>Black prison slave</w:t>
      </w:r>
      <w:r w:rsidRPr="00DF2562">
        <w:rPr>
          <w:rFonts w:asciiTheme="minorHAnsi" w:hAnsiTheme="minorHAnsi" w:cstheme="minorHAnsi"/>
          <w:u w:val="single"/>
        </w:rPr>
        <w:t>.</w:t>
      </w:r>
    </w:p>
    <w:p w14:paraId="5985C6A9" w14:textId="77777777" w:rsidR="006133AA" w:rsidRPr="00DF2562" w:rsidRDefault="006133AA" w:rsidP="006133AA">
      <w:pPr>
        <w:rPr>
          <w:rFonts w:asciiTheme="minorHAnsi" w:hAnsiTheme="minorHAnsi" w:cstheme="minorHAnsi"/>
          <w:sz w:val="16"/>
        </w:rPr>
      </w:pPr>
      <w:r w:rsidRPr="00DF2562">
        <w:rPr>
          <w:rFonts w:asciiTheme="minorHAnsi" w:hAnsiTheme="minorHAnsi" w:cstheme="minorHAnsi"/>
          <w:sz w:val="16"/>
        </w:rPr>
        <w:t>By examining the strategy and structure of the Black subject’s absence in, and incommensurability with, the key categories of Gramscian theory, we come face to face with three unsettling consequences:</w:t>
      </w:r>
    </w:p>
    <w:p w14:paraId="7C232AAA" w14:textId="77777777" w:rsidR="006133AA" w:rsidRPr="00DF2562" w:rsidRDefault="006133AA" w:rsidP="006133AA">
      <w:pPr>
        <w:rPr>
          <w:rFonts w:asciiTheme="minorHAnsi" w:hAnsiTheme="minorHAnsi" w:cstheme="minorHAnsi"/>
          <w:u w:val="single"/>
        </w:rPr>
      </w:pPr>
      <w:r w:rsidRPr="00DF2562">
        <w:rPr>
          <w:rFonts w:asciiTheme="minorHAnsi" w:hAnsiTheme="minorHAnsi" w:cstheme="minorHAnsi"/>
          <w:sz w:val="16"/>
        </w:rPr>
        <w:t xml:space="preserve">(1) </w:t>
      </w:r>
      <w:r w:rsidRPr="00B70372">
        <w:rPr>
          <w:rFonts w:asciiTheme="minorHAnsi" w:hAnsiTheme="minorHAnsi" w:cstheme="minorHAnsi"/>
          <w:b/>
          <w:bCs/>
          <w:highlight w:val="green"/>
          <w:u w:val="single"/>
          <w:bdr w:val="single" w:sz="4" w:space="0" w:color="auto"/>
        </w:rPr>
        <w:t>The Black</w:t>
      </w:r>
      <w:r w:rsidRPr="00DF2562">
        <w:rPr>
          <w:rFonts w:asciiTheme="minorHAnsi" w:hAnsiTheme="minorHAnsi" w:cstheme="minorHAnsi"/>
          <w:u w:val="single"/>
        </w:rPr>
        <w:t xml:space="preserve"> American </w:t>
      </w:r>
      <w:r w:rsidRPr="00B70372">
        <w:rPr>
          <w:rFonts w:asciiTheme="minorHAnsi" w:hAnsiTheme="minorHAnsi" w:cstheme="minorHAnsi"/>
          <w:b/>
          <w:bCs/>
          <w:highlight w:val="green"/>
          <w:u w:val="single"/>
          <w:bdr w:val="single" w:sz="4" w:space="0" w:color="auto"/>
        </w:rPr>
        <w:t>subject</w:t>
      </w:r>
      <w:r w:rsidRPr="00B70372">
        <w:rPr>
          <w:rFonts w:asciiTheme="minorHAnsi" w:hAnsiTheme="minorHAnsi" w:cstheme="minorHAnsi"/>
          <w:highlight w:val="green"/>
          <w:u w:val="single"/>
        </w:rPr>
        <w:t xml:space="preserve"> imposes</w:t>
      </w:r>
      <w:r w:rsidRPr="00DF2562">
        <w:rPr>
          <w:rFonts w:asciiTheme="minorHAnsi" w:hAnsiTheme="minorHAnsi" w:cstheme="minorHAnsi"/>
          <w:u w:val="single"/>
        </w:rPr>
        <w:t xml:space="preserve"> a </w:t>
      </w:r>
      <w:r w:rsidRPr="00B70372">
        <w:rPr>
          <w:rStyle w:val="Emphasis"/>
          <w:rFonts w:asciiTheme="minorHAnsi" w:hAnsiTheme="minorHAnsi" w:cstheme="minorHAnsi"/>
          <w:highlight w:val="green"/>
        </w:rPr>
        <w:t xml:space="preserve">radical </w:t>
      </w:r>
      <w:r w:rsidRPr="00B70372">
        <w:rPr>
          <w:rStyle w:val="Emphasis"/>
          <w:rFonts w:asciiTheme="minorHAnsi" w:hAnsiTheme="minorHAnsi" w:cstheme="minorHAnsi"/>
          <w:highlight w:val="green"/>
          <w:bdr w:val="single" w:sz="4" w:space="0" w:color="auto"/>
        </w:rPr>
        <w:t>incoherence</w:t>
      </w:r>
      <w:r w:rsidRPr="00B70372">
        <w:rPr>
          <w:rFonts w:asciiTheme="minorHAnsi" w:hAnsiTheme="minorHAnsi" w:cstheme="minorHAnsi"/>
          <w:b/>
          <w:bCs/>
          <w:highlight w:val="green"/>
          <w:u w:val="single"/>
          <w:bdr w:val="single" w:sz="4" w:space="0" w:color="auto"/>
        </w:rPr>
        <w:t xml:space="preserve"> upon</w:t>
      </w:r>
      <w:r w:rsidRPr="00DF2562">
        <w:rPr>
          <w:rFonts w:asciiTheme="minorHAnsi" w:hAnsiTheme="minorHAnsi" w:cstheme="minorHAnsi"/>
          <w:u w:val="single"/>
        </w:rPr>
        <w:t xml:space="preserve"> the assumptive logic of Gramscian discourse and upon today’s </w:t>
      </w:r>
      <w:r w:rsidRPr="00B70372">
        <w:rPr>
          <w:rFonts w:asciiTheme="minorHAnsi" w:hAnsiTheme="minorHAnsi" w:cstheme="minorHAnsi"/>
          <w:b/>
          <w:bCs/>
          <w:highlight w:val="green"/>
          <w:u w:val="single"/>
          <w:bdr w:val="single" w:sz="4" w:space="0" w:color="auto"/>
        </w:rPr>
        <w:t>coalition politics</w:t>
      </w:r>
      <w:r w:rsidRPr="00DF2562">
        <w:rPr>
          <w:rFonts w:asciiTheme="minorHAnsi" w:hAnsiTheme="minorHAnsi" w:cstheme="minorHAnsi"/>
          <w:u w:val="single"/>
        </w:rPr>
        <w:t>. In other words, s/he implies a scandal.</w:t>
      </w:r>
    </w:p>
    <w:p w14:paraId="6C28C3D3" w14:textId="77777777" w:rsidR="006133AA" w:rsidRPr="006133AA" w:rsidRDefault="006133AA" w:rsidP="006133AA">
      <w:pPr>
        <w:tabs>
          <w:tab w:val="left" w:pos="270"/>
        </w:tabs>
        <w:rPr>
          <w:rStyle w:val="StyleUnderline"/>
          <w:rFonts w:asciiTheme="minorHAnsi" w:hAnsiTheme="minorHAnsi" w:cstheme="minorHAnsi"/>
        </w:rPr>
      </w:pPr>
      <w:r w:rsidRPr="00DF2562">
        <w:rPr>
          <w:rFonts w:asciiTheme="minorHAnsi" w:hAnsiTheme="minorHAnsi" w:cstheme="minorHAnsi"/>
          <w:sz w:val="16"/>
        </w:rPr>
        <w:t xml:space="preserve">(2) The Black subject reveals the inability of Gramscian discourse and social movements to think white supremacy (rather than capitalism) as the base and thereby calls into question their claim to elaborate a comprehensive and decisive antagonism. Stated another way: </w:t>
      </w:r>
      <w:r w:rsidRPr="00DF2562">
        <w:rPr>
          <w:rFonts w:asciiTheme="minorHAnsi" w:hAnsiTheme="minorHAnsi" w:cstheme="minorHAnsi"/>
          <w:u w:val="single"/>
        </w:rPr>
        <w:t xml:space="preserve">Gramscian discourse and </w:t>
      </w:r>
      <w:r w:rsidRPr="00B70372">
        <w:rPr>
          <w:rFonts w:asciiTheme="minorHAnsi" w:hAnsiTheme="minorHAnsi" w:cstheme="minorHAnsi"/>
          <w:b/>
          <w:bCs/>
          <w:highlight w:val="green"/>
          <w:u w:val="single"/>
          <w:bdr w:val="single" w:sz="4" w:space="0" w:color="auto"/>
        </w:rPr>
        <w:t>coalition politics</w:t>
      </w:r>
      <w:r w:rsidRPr="00B70372">
        <w:rPr>
          <w:rFonts w:asciiTheme="minorHAnsi" w:hAnsiTheme="minorHAnsi" w:cstheme="minorHAnsi"/>
          <w:highlight w:val="green"/>
          <w:u w:val="single"/>
        </w:rPr>
        <w:t xml:space="preserve"> are</w:t>
      </w:r>
      <w:r w:rsidRPr="00DF2562">
        <w:rPr>
          <w:rFonts w:asciiTheme="minorHAnsi" w:hAnsiTheme="minorHAnsi" w:cstheme="minorHAnsi"/>
          <w:u w:val="single"/>
        </w:rPr>
        <w:t xml:space="preserve"> </w:t>
      </w:r>
      <w:r w:rsidRPr="00B70372">
        <w:rPr>
          <w:rFonts w:asciiTheme="minorHAnsi" w:hAnsiTheme="minorHAnsi" w:cstheme="minorHAnsi"/>
          <w:highlight w:val="green"/>
          <w:u w:val="single"/>
        </w:rPr>
        <w:t>indeed able to imagine</w:t>
      </w:r>
      <w:r w:rsidRPr="00DF2562">
        <w:rPr>
          <w:rFonts w:asciiTheme="minorHAnsi" w:hAnsiTheme="minorHAnsi" w:cstheme="minorHAnsi"/>
          <w:u w:val="single"/>
        </w:rPr>
        <w:t xml:space="preserve"> the subject which transforms itself into a mass of </w:t>
      </w:r>
      <w:r w:rsidRPr="00B70372">
        <w:rPr>
          <w:rFonts w:asciiTheme="minorHAnsi" w:hAnsiTheme="minorHAnsi" w:cstheme="minorHAnsi"/>
          <w:b/>
          <w:bCs/>
          <w:highlight w:val="green"/>
          <w:u w:val="single"/>
          <w:bdr w:val="single" w:sz="4" w:space="0" w:color="auto"/>
        </w:rPr>
        <w:t>antagonistic identity</w:t>
      </w:r>
      <w:r w:rsidRPr="00B70372">
        <w:rPr>
          <w:rFonts w:asciiTheme="minorHAnsi" w:hAnsiTheme="minorHAnsi" w:cstheme="minorHAnsi"/>
          <w:highlight w:val="green"/>
          <w:u w:val="single"/>
        </w:rPr>
        <w:t xml:space="preserve"> formations</w:t>
      </w:r>
      <w:r w:rsidRPr="00DF2562">
        <w:rPr>
          <w:rFonts w:asciiTheme="minorHAnsi" w:hAnsiTheme="minorHAnsi" w:cstheme="minorHAnsi"/>
          <w:u w:val="single"/>
        </w:rPr>
        <w:t>—formations which can precipitate a crisis in wage slavery, exploitation, and hegemony—</w:t>
      </w:r>
      <w:r w:rsidRPr="00B70372">
        <w:rPr>
          <w:rFonts w:asciiTheme="minorHAnsi" w:hAnsiTheme="minorHAnsi" w:cstheme="minorHAnsi"/>
          <w:highlight w:val="green"/>
          <w:u w:val="single"/>
        </w:rPr>
        <w:t xml:space="preserve">but they are </w:t>
      </w:r>
      <w:r w:rsidRPr="00B70372">
        <w:rPr>
          <w:rStyle w:val="Emphasis"/>
          <w:rFonts w:asciiTheme="minorHAnsi" w:hAnsiTheme="minorHAnsi" w:cstheme="minorHAnsi"/>
          <w:highlight w:val="green"/>
          <w:bdr w:val="single" w:sz="4" w:space="0" w:color="auto"/>
        </w:rPr>
        <w:t>asleep at the wheel</w:t>
      </w:r>
      <w:r w:rsidRPr="00B70372">
        <w:rPr>
          <w:rFonts w:asciiTheme="minorHAnsi" w:hAnsiTheme="minorHAnsi" w:cstheme="minorHAnsi"/>
          <w:highlight w:val="green"/>
          <w:u w:val="single"/>
        </w:rPr>
        <w:t xml:space="preserve"> when asked t</w:t>
      </w:r>
      <w:r w:rsidRPr="00DF2562">
        <w:rPr>
          <w:rFonts w:asciiTheme="minorHAnsi" w:hAnsiTheme="minorHAnsi" w:cstheme="minorHAnsi"/>
          <w:u w:val="single"/>
        </w:rPr>
        <w:t xml:space="preserve">o provide enabling </w:t>
      </w:r>
      <w:r w:rsidRPr="00B70372">
        <w:rPr>
          <w:rFonts w:asciiTheme="minorHAnsi" w:hAnsiTheme="minorHAnsi" w:cstheme="minorHAnsi"/>
          <w:b/>
          <w:bCs/>
          <w:highlight w:val="green"/>
          <w:u w:val="single"/>
          <w:bdr w:val="single" w:sz="4" w:space="0" w:color="auto"/>
        </w:rPr>
        <w:t>antagonisms</w:t>
      </w:r>
      <w:r w:rsidRPr="00B70372">
        <w:rPr>
          <w:rFonts w:asciiTheme="minorHAnsi" w:hAnsiTheme="minorHAnsi" w:cstheme="minorHAnsi"/>
          <w:highlight w:val="green"/>
          <w:u w:val="single"/>
        </w:rPr>
        <w:t xml:space="preserve"> toward</w:t>
      </w:r>
      <w:r w:rsidRPr="00DF2562">
        <w:rPr>
          <w:rFonts w:asciiTheme="minorHAnsi" w:hAnsiTheme="minorHAnsi" w:cstheme="minorHAnsi"/>
          <w:u w:val="single"/>
        </w:rPr>
        <w:t xml:space="preserve"> unwaged </w:t>
      </w:r>
      <w:r w:rsidRPr="00B70372">
        <w:rPr>
          <w:rStyle w:val="Emphasis"/>
          <w:rFonts w:asciiTheme="minorHAnsi" w:hAnsiTheme="minorHAnsi" w:cstheme="minorHAnsi"/>
          <w:highlight w:val="green"/>
          <w:bdr w:val="single" w:sz="4" w:space="0" w:color="auto"/>
        </w:rPr>
        <w:t>slavery</w:t>
      </w:r>
      <w:r w:rsidRPr="00B70372">
        <w:rPr>
          <w:rStyle w:val="Emphasis"/>
          <w:rFonts w:asciiTheme="minorHAnsi" w:hAnsiTheme="minorHAnsi" w:cstheme="minorHAnsi"/>
          <w:highlight w:val="green"/>
        </w:rPr>
        <w:t xml:space="preserve">, </w:t>
      </w:r>
      <w:r w:rsidRPr="00B70372">
        <w:rPr>
          <w:rStyle w:val="Emphasis"/>
          <w:rFonts w:asciiTheme="minorHAnsi" w:hAnsiTheme="minorHAnsi" w:cstheme="minorHAnsi"/>
          <w:highlight w:val="green"/>
          <w:bdr w:val="single" w:sz="4" w:space="0" w:color="auto"/>
        </w:rPr>
        <w:t>despotism</w:t>
      </w:r>
      <w:r w:rsidRPr="00B70372">
        <w:rPr>
          <w:rStyle w:val="Emphasis"/>
          <w:rFonts w:asciiTheme="minorHAnsi" w:hAnsiTheme="minorHAnsi" w:cstheme="minorHAnsi"/>
          <w:highlight w:val="green"/>
        </w:rPr>
        <w:t xml:space="preserve">, and </w:t>
      </w:r>
      <w:r w:rsidRPr="00B70372">
        <w:rPr>
          <w:rStyle w:val="Emphasis"/>
          <w:rFonts w:asciiTheme="minorHAnsi" w:hAnsiTheme="minorHAnsi" w:cstheme="minorHAnsi"/>
          <w:highlight w:val="green"/>
          <w:bdr w:val="single" w:sz="4" w:space="0" w:color="auto"/>
        </w:rPr>
        <w:t>terror</w:t>
      </w:r>
      <w:r w:rsidRPr="00DF2562">
        <w:rPr>
          <w:rFonts w:asciiTheme="minorHAnsi" w:hAnsiTheme="minorHAnsi" w:cstheme="minorHAnsi"/>
          <w:u w:val="single"/>
        </w:rPr>
        <w:t>.</w:t>
      </w:r>
    </w:p>
    <w:p w14:paraId="72ED7075" w14:textId="77777777" w:rsidR="005D388F" w:rsidRDefault="005D388F" w:rsidP="005D388F"/>
    <w:p w14:paraId="1A002D9F" w14:textId="77777777" w:rsidR="00233FC8" w:rsidRPr="00050B1D" w:rsidRDefault="00233FC8" w:rsidP="00233FC8">
      <w:pPr>
        <w:pStyle w:val="Heading4"/>
        <w:rPr>
          <w:rStyle w:val="Style13ptBold"/>
          <w:b/>
          <w:bCs w:val="0"/>
        </w:rPr>
      </w:pPr>
      <w:r>
        <w:rPr>
          <w:rStyle w:val="Style13ptBold"/>
          <w:b/>
          <w:bCs w:val="0"/>
        </w:rPr>
        <w:t xml:space="preserve">Blackness </w:t>
      </w:r>
      <w:r w:rsidRPr="008058C7">
        <w:rPr>
          <w:rStyle w:val="Style13ptBold"/>
          <w:b/>
          <w:bCs w:val="0"/>
          <w:u w:val="single"/>
        </w:rPr>
        <w:t>exceeds</w:t>
      </w:r>
      <w:r>
        <w:rPr>
          <w:rStyle w:val="Style13ptBold"/>
          <w:b/>
          <w:bCs w:val="0"/>
        </w:rPr>
        <w:t xml:space="preserve"> the narrative capacities of language – their attempt to </w:t>
      </w:r>
      <w:r w:rsidRPr="008058C7">
        <w:rPr>
          <w:rStyle w:val="Style13ptBold"/>
          <w:b/>
          <w:bCs w:val="0"/>
          <w:u w:val="single"/>
        </w:rPr>
        <w:t>map</w:t>
      </w:r>
      <w:r>
        <w:rPr>
          <w:rStyle w:val="Style13ptBold"/>
          <w:b/>
          <w:bCs w:val="0"/>
        </w:rPr>
        <w:t xml:space="preserve"> antiblackness onto a </w:t>
      </w:r>
      <w:r w:rsidRPr="008058C7">
        <w:rPr>
          <w:rStyle w:val="Style13ptBold"/>
          <w:b/>
          <w:bCs w:val="0"/>
          <w:u w:val="single"/>
        </w:rPr>
        <w:t>stable political project</w:t>
      </w:r>
      <w:r>
        <w:rPr>
          <w:rStyle w:val="Style13ptBold"/>
          <w:b/>
          <w:bCs w:val="0"/>
        </w:rPr>
        <w:t xml:space="preserve"> reproduces a </w:t>
      </w:r>
      <w:r w:rsidRPr="008058C7">
        <w:rPr>
          <w:rStyle w:val="Style13ptBold"/>
          <w:b/>
          <w:bCs w:val="0"/>
          <w:u w:val="single"/>
        </w:rPr>
        <w:t>grammar of suffering</w:t>
      </w:r>
      <w:r>
        <w:rPr>
          <w:rStyle w:val="Style13ptBold"/>
          <w:b/>
          <w:bCs w:val="0"/>
        </w:rPr>
        <w:t xml:space="preserve"> that renders blackness </w:t>
      </w:r>
      <w:r w:rsidRPr="008058C7">
        <w:rPr>
          <w:rStyle w:val="Style13ptBold"/>
          <w:b/>
          <w:bCs w:val="0"/>
          <w:u w:val="single"/>
        </w:rPr>
        <w:t>incomprehensible</w:t>
      </w:r>
    </w:p>
    <w:p w14:paraId="13E2DCA5" w14:textId="77777777" w:rsidR="00233FC8" w:rsidRPr="00C77851" w:rsidRDefault="00233FC8" w:rsidP="00233FC8">
      <w:pPr>
        <w:rPr>
          <w:rStyle w:val="Style13ptBold"/>
          <w:b w:val="0"/>
          <w:sz w:val="20"/>
          <w:szCs w:val="20"/>
        </w:rPr>
      </w:pPr>
      <w:r>
        <w:rPr>
          <w:rStyle w:val="Style13ptBold"/>
        </w:rPr>
        <w:t xml:space="preserve">Gillespie 23 </w:t>
      </w:r>
      <w:r>
        <w:rPr>
          <w:rStyle w:val="Style13ptBold"/>
          <w:b w:val="0"/>
          <w:bCs w:val="0"/>
        </w:rPr>
        <w:t xml:space="preserve">– </w:t>
      </w:r>
      <w:r w:rsidRPr="009A7C78">
        <w:rPr>
          <w:sz w:val="20"/>
          <w:szCs w:val="20"/>
        </w:rPr>
        <w:t>PhD Candidate at UC Irvine, Comparative Literature</w:t>
      </w:r>
    </w:p>
    <w:p w14:paraId="01375C0B" w14:textId="77777777" w:rsidR="00233FC8" w:rsidRPr="00C77851" w:rsidRDefault="00233FC8" w:rsidP="00233FC8">
      <w:pPr>
        <w:rPr>
          <w:rStyle w:val="Style13ptBold"/>
          <w:b w:val="0"/>
          <w:bCs w:val="0"/>
          <w:sz w:val="22"/>
        </w:rPr>
      </w:pPr>
      <w:r w:rsidRPr="00C77851">
        <w:rPr>
          <w:rStyle w:val="Style13ptBold"/>
          <w:b w:val="0"/>
          <w:bCs w:val="0"/>
          <w:sz w:val="22"/>
        </w:rPr>
        <w:t xml:space="preserve">John Gillespie Jr, “Consent Not to Be a (Human) Being: A Black Anti-Philosophy of Science”, Philosophy Today Vol. 67 Issue. 4, Fall 2023, </w:t>
      </w:r>
      <w:hyperlink r:id="rId8" w:history="1">
        <w:r w:rsidRPr="003A663A">
          <w:rPr>
            <w:rStyle w:val="Hyperlink"/>
          </w:rPr>
          <w:t>https://www.academia.edu/108232562/Consent_Not_to_Be_a_Human_Being_A_Black_Anti_Philosophy_of_Science</w:t>
        </w:r>
      </w:hyperlink>
      <w:r>
        <w:rPr>
          <w:rStyle w:val="Style13ptBold"/>
          <w:b w:val="0"/>
          <w:bCs w:val="0"/>
          <w:sz w:val="22"/>
        </w:rPr>
        <w:t xml:space="preserve"> *edited</w:t>
      </w:r>
    </w:p>
    <w:p w14:paraId="43D2CB04" w14:textId="77777777" w:rsidR="00233FC8" w:rsidRDefault="00233FC8" w:rsidP="00233FC8">
      <w:r w:rsidRPr="00CA5032">
        <w:rPr>
          <w:sz w:val="12"/>
          <w:szCs w:val="12"/>
        </w:rPr>
        <w:t>Frank Wilderson’s take on</w:t>
      </w:r>
      <w:r>
        <w:t xml:space="preserve"> </w:t>
      </w:r>
      <w:r w:rsidRPr="00B70372">
        <w:rPr>
          <w:highlight w:val="green"/>
          <w:u w:val="single"/>
        </w:rPr>
        <w:t>language and Blackness</w:t>
      </w:r>
      <w:r>
        <w:t xml:space="preserve">, </w:t>
      </w:r>
      <w:r w:rsidRPr="00CA5032">
        <w:rPr>
          <w:sz w:val="12"/>
          <w:szCs w:val="12"/>
        </w:rPr>
        <w:t>in parallel inquiry with David Marriott and Jared Sexton</w:t>
      </w:r>
      <w:r>
        <w:t xml:space="preserve">, </w:t>
      </w:r>
      <w:r w:rsidRPr="00B70372">
        <w:rPr>
          <w:highlight w:val="green"/>
          <w:u w:val="single"/>
        </w:rPr>
        <w:t>disrupts</w:t>
      </w:r>
      <w:r w:rsidRPr="008A340B">
        <w:rPr>
          <w:u w:val="single"/>
        </w:rPr>
        <w:t xml:space="preserve"> the coherence of </w:t>
      </w:r>
      <w:r w:rsidRPr="00B70372">
        <w:rPr>
          <w:b/>
          <w:bCs/>
          <w:highlight w:val="green"/>
          <w:u w:val="single"/>
        </w:rPr>
        <w:t>universal narrative capacities</w:t>
      </w:r>
      <w:r w:rsidRPr="008A340B">
        <w:rPr>
          <w:u w:val="single"/>
        </w:rPr>
        <w:t xml:space="preserve"> that remain the fulcrum of </w:t>
      </w:r>
      <w:r w:rsidRPr="00CA5032">
        <w:rPr>
          <w:sz w:val="12"/>
          <w:szCs w:val="12"/>
        </w:rPr>
        <w:t xml:space="preserve">Wynter’s definition of </w:t>
      </w:r>
      <w:r w:rsidRPr="008A340B">
        <w:rPr>
          <w:u w:val="single"/>
        </w:rPr>
        <w:t>the Human as universal</w:t>
      </w:r>
      <w:r>
        <w:t xml:space="preserve">. </w:t>
      </w:r>
      <w:r w:rsidRPr="00CA5032">
        <w:rPr>
          <w:sz w:val="12"/>
          <w:szCs w:val="12"/>
        </w:rPr>
        <w:t>Wilderson’s antagonism towards the Human and Humanism is rooted in what he argues is</w:t>
      </w:r>
      <w:r>
        <w:t xml:space="preserve"> </w:t>
      </w:r>
      <w:r w:rsidRPr="008A340B">
        <w:rPr>
          <w:u w:val="single"/>
        </w:rPr>
        <w:t xml:space="preserve">the </w:t>
      </w:r>
      <w:r w:rsidRPr="00B70372">
        <w:rPr>
          <w:highlight w:val="green"/>
          <w:u w:val="single"/>
        </w:rPr>
        <w:t>fundamental insufficiency of language</w:t>
      </w:r>
      <w:r w:rsidRPr="008A340B">
        <w:rPr>
          <w:u w:val="single"/>
        </w:rPr>
        <w:t xml:space="preserve"> and grammar </w:t>
      </w:r>
      <w:r w:rsidRPr="00B70372">
        <w:rPr>
          <w:highlight w:val="green"/>
          <w:u w:val="single"/>
        </w:rPr>
        <w:t xml:space="preserve">to provide a </w:t>
      </w:r>
      <w:r w:rsidRPr="00B70372">
        <w:rPr>
          <w:b/>
          <w:bCs/>
          <w:highlight w:val="green"/>
          <w:u w:val="single"/>
        </w:rPr>
        <w:t>stasis point of recognition, reciprocity, and consent</w:t>
      </w:r>
      <w:r w:rsidRPr="00B70372">
        <w:rPr>
          <w:highlight w:val="green"/>
          <w:u w:val="single"/>
        </w:rPr>
        <w:t xml:space="preserve"> for black grammars of suffering</w:t>
      </w:r>
      <w:r>
        <w:t xml:space="preserve">. </w:t>
      </w:r>
      <w:r w:rsidRPr="00CA5032">
        <w:rPr>
          <w:sz w:val="12"/>
          <w:szCs w:val="12"/>
        </w:rPr>
        <w:t>Wilderson can therefore be understood as rooting his answer to the “Why?” of the Black’s being-as-a-problem to the following statement:</w:t>
      </w:r>
      <w:r>
        <w:t xml:space="preserve"> </w:t>
      </w:r>
      <w:r w:rsidRPr="008A340B">
        <w:rPr>
          <w:u w:val="single"/>
        </w:rPr>
        <w:t xml:space="preserve">“The Black [person] is a phobic object because he or she presents me with a problem that is beyond language, that leaves me with </w:t>
      </w:r>
      <w:r w:rsidRPr="00B70372">
        <w:rPr>
          <w:b/>
          <w:bCs/>
          <w:highlight w:val="green"/>
          <w:u w:val="single"/>
        </w:rPr>
        <w:t>no way to redress</w:t>
      </w:r>
      <w:r w:rsidRPr="001E434D">
        <w:rPr>
          <w:b/>
          <w:bCs/>
          <w:u w:val="single"/>
        </w:rPr>
        <w:t xml:space="preserve"> what </w:t>
      </w:r>
      <w:r w:rsidRPr="00B70372">
        <w:rPr>
          <w:b/>
          <w:bCs/>
          <w:highlight w:val="green"/>
          <w:u w:val="single"/>
        </w:rPr>
        <w:t>this person</w:t>
      </w:r>
      <w:r w:rsidRPr="001E434D">
        <w:rPr>
          <w:b/>
          <w:bCs/>
          <w:u w:val="single"/>
        </w:rPr>
        <w:t xml:space="preserve"> represents</w:t>
      </w:r>
      <w:r w:rsidRPr="008A340B">
        <w:rPr>
          <w:u w:val="single"/>
        </w:rPr>
        <w:t>. This person is the antithesis of Humanity</w:t>
      </w:r>
      <w:r w:rsidRPr="00CA5032">
        <w:rPr>
          <w:sz w:val="12"/>
          <w:szCs w:val="12"/>
        </w:rPr>
        <w:t xml:space="preserve">” (Wilderson 2014: 11). This statement urges a reading of Frantz Fanon which is closer to Marriott and Sexton’s philosophically psychoanalytic leanings. For it is not by coincidence that Fanon starts his analysis in Black Skin, White Masks on language, it is by virtue of the simple fact that </w:t>
      </w:r>
      <w:r w:rsidRPr="008A340B">
        <w:rPr>
          <w:u w:val="single"/>
        </w:rPr>
        <w:t xml:space="preserve">narration, in the age of the Human, rather than being a unifying ground for affiliation and sociogenic relation is rather one of the </w:t>
      </w:r>
      <w:r w:rsidRPr="001E434D">
        <w:rPr>
          <w:b/>
          <w:bCs/>
          <w:u w:val="single"/>
        </w:rPr>
        <w:t>determining factors in consolidating the Black as an anti-Human thing</w:t>
      </w:r>
      <w:r>
        <w:t xml:space="preserve">. </w:t>
      </w:r>
      <w:r w:rsidRPr="00CA5032">
        <w:rPr>
          <w:sz w:val="12"/>
          <w:szCs w:val="12"/>
        </w:rPr>
        <w:t xml:space="preserve">Early on in his section “The Black Man and Language,” Fanon centers not only the physiological capacity to speak, but the socio-cultural density of speaking when he writes, </w:t>
      </w:r>
      <w:r w:rsidRPr="008A340B">
        <w:rPr>
          <w:u w:val="single"/>
        </w:rPr>
        <w:t xml:space="preserve">“To speak means being able to use syntax and possessing the morphology of such and such a language, but it means above all </w:t>
      </w:r>
      <w:r w:rsidRPr="001E434D">
        <w:rPr>
          <w:b/>
          <w:bCs/>
          <w:u w:val="single"/>
        </w:rPr>
        <w:t>assuming a culture and bearing the weight of a civilization</w:t>
      </w:r>
      <w:r w:rsidRPr="008A340B">
        <w:rPr>
          <w:sz w:val="12"/>
          <w:szCs w:val="12"/>
          <w:u w:val="single"/>
        </w:rPr>
        <w:t xml:space="preserve">” </w:t>
      </w:r>
      <w:r w:rsidRPr="00CA5032">
        <w:rPr>
          <w:sz w:val="12"/>
          <w:szCs w:val="12"/>
        </w:rPr>
        <w:t>(2008: 1–2). While the former—syntax and morphology—allude to the unique evolutionary trajectory of a biological entity, the latter is written within the sociogenic principles which further cement the distinction through which a Black becomes an anti-Human. Fanon continues, “the more the Black Antillean assimilates the French language, the whiter he gets—</w:t>
      </w:r>
      <w:proofErr w:type="spellStart"/>
      <w:proofErr w:type="gramStart"/>
      <w:r w:rsidRPr="00CA5032">
        <w:rPr>
          <w:sz w:val="12"/>
          <w:szCs w:val="12"/>
        </w:rPr>
        <w:t>i,e</w:t>
      </w:r>
      <w:proofErr w:type="spellEnd"/>
      <w:r w:rsidRPr="00CA5032">
        <w:rPr>
          <w:sz w:val="12"/>
          <w:szCs w:val="12"/>
        </w:rPr>
        <w:t>.</w:t>
      </w:r>
      <w:proofErr w:type="gramEnd"/>
      <w:r w:rsidRPr="00CA5032">
        <w:rPr>
          <w:sz w:val="12"/>
          <w:szCs w:val="12"/>
        </w:rPr>
        <w:t>, the closer he comes to becoming a true human being” (2).</w:t>
      </w:r>
      <w:r w:rsidRPr="008A340B">
        <w:rPr>
          <w:u w:val="single"/>
        </w:rPr>
        <w:t xml:space="preserve"> </w:t>
      </w:r>
      <w:r w:rsidRPr="00B70372">
        <w:rPr>
          <w:highlight w:val="green"/>
          <w:u w:val="single"/>
        </w:rPr>
        <w:t>To be a “true human</w:t>
      </w:r>
      <w:r w:rsidRPr="008A340B">
        <w:rPr>
          <w:u w:val="single"/>
        </w:rPr>
        <w:t xml:space="preserve"> being,” then, is </w:t>
      </w:r>
      <w:r w:rsidRPr="00B70372">
        <w:rPr>
          <w:highlight w:val="green"/>
          <w:u w:val="single"/>
        </w:rPr>
        <w:t>not simply possessing the capacity to speak</w:t>
      </w:r>
      <w:r w:rsidRPr="008A340B">
        <w:rPr>
          <w:u w:val="single"/>
        </w:rPr>
        <w:t xml:space="preserve">, </w:t>
      </w:r>
      <w:r w:rsidRPr="00B70372">
        <w:rPr>
          <w:highlight w:val="green"/>
          <w:u w:val="single"/>
        </w:rPr>
        <w:t>but</w:t>
      </w:r>
      <w:r w:rsidRPr="008A340B">
        <w:rPr>
          <w:u w:val="single"/>
        </w:rPr>
        <w:t xml:space="preserve"> means </w:t>
      </w:r>
      <w:r w:rsidRPr="00B70372">
        <w:rPr>
          <w:highlight w:val="green"/>
          <w:u w:val="single"/>
        </w:rPr>
        <w:t>being able to speak a civilization</w:t>
      </w:r>
      <w:r w:rsidRPr="008A340B">
        <w:rPr>
          <w:u w:val="single"/>
        </w:rPr>
        <w:t xml:space="preserve">—and it is exactly civilization, custom, metaphysics and ontology which </w:t>
      </w:r>
      <w:r w:rsidRPr="00B70372">
        <w:rPr>
          <w:highlight w:val="green"/>
          <w:u w:val="single"/>
        </w:rPr>
        <w:t xml:space="preserve">the current system of </w:t>
      </w:r>
      <w:r w:rsidRPr="00B70372">
        <w:rPr>
          <w:b/>
          <w:bCs/>
          <w:highlight w:val="green"/>
          <w:u w:val="single"/>
        </w:rPr>
        <w:t xml:space="preserve">overdetermined reference, semiotics, and structure </w:t>
      </w:r>
      <w:r w:rsidRPr="00B70372">
        <w:rPr>
          <w:highlight w:val="green"/>
          <w:u w:val="single"/>
        </w:rPr>
        <w:t>denies</w:t>
      </w:r>
      <w:r w:rsidRPr="008A340B">
        <w:rPr>
          <w:u w:val="single"/>
        </w:rPr>
        <w:t xml:space="preserve"> </w:t>
      </w:r>
      <w:r w:rsidRPr="00B70372">
        <w:rPr>
          <w:highlight w:val="green"/>
          <w:u w:val="single"/>
        </w:rPr>
        <w:t>to</w:t>
      </w:r>
      <w:r w:rsidRPr="008A340B">
        <w:rPr>
          <w:u w:val="single"/>
        </w:rPr>
        <w:t xml:space="preserve"> the Black. Henceforth, the current “descriptive statement” renders </w:t>
      </w:r>
      <w:r w:rsidRPr="00B70372">
        <w:rPr>
          <w:highlight w:val="green"/>
          <w:u w:val="single"/>
        </w:rPr>
        <w:t>Black speech</w:t>
      </w:r>
      <w:r w:rsidRPr="008A340B">
        <w:rPr>
          <w:u w:val="single"/>
        </w:rPr>
        <w:t xml:space="preserve"> as </w:t>
      </w:r>
      <w:r w:rsidRPr="001E434D">
        <w:rPr>
          <w:b/>
          <w:bCs/>
          <w:u w:val="single"/>
        </w:rPr>
        <w:t>paradigmatically pidgin</w:t>
      </w:r>
      <w:r w:rsidRPr="008A340B">
        <w:rPr>
          <w:u w:val="single"/>
        </w:rPr>
        <w:t xml:space="preserve"> in the face of the grammar and syntax of Man.</w:t>
      </w:r>
    </w:p>
    <w:p w14:paraId="08C33B10" w14:textId="77777777" w:rsidR="00233FC8" w:rsidRPr="00CA5032" w:rsidRDefault="00233FC8" w:rsidP="00233FC8">
      <w:pPr>
        <w:rPr>
          <w:sz w:val="12"/>
          <w:szCs w:val="12"/>
        </w:rPr>
      </w:pPr>
      <w:r w:rsidRPr="00CA5032">
        <w:rPr>
          <w:sz w:val="12"/>
          <w:szCs w:val="12"/>
        </w:rPr>
        <w:t>The consequences of such an observation are structural articulations of which Wilderson has appropriated the medical terminology of “aphasia” as a means to describe the sense of lack in relation to Black narrative capacities. He writes,</w:t>
      </w:r>
    </w:p>
    <w:p w14:paraId="44BD9540" w14:textId="77777777" w:rsidR="00233FC8" w:rsidRPr="00CA5032" w:rsidRDefault="00233FC8" w:rsidP="00233FC8">
      <w:pPr>
        <w:rPr>
          <w:sz w:val="12"/>
          <w:szCs w:val="12"/>
        </w:rPr>
      </w:pPr>
      <w:r w:rsidRPr="00CA5032">
        <w:rPr>
          <w:sz w:val="12"/>
          <w:szCs w:val="12"/>
        </w:rPr>
        <w:t>It is as though the writer who, until that point in the narrative, has demonstrated political sophistication, complexity, and a unique capacity to muse on the socio-economic woes of Black people writ large, is suddenly struck with aphasia or reduced to the most unadorned and empirical patterns of speech when dramatizing assaults on her/his body; as though they are sure of neither the presence of their bodies nor the presence of an auditor were they to articulate their suffering. (Wilderson 2011: 21)</w:t>
      </w:r>
    </w:p>
    <w:p w14:paraId="38139A2F" w14:textId="77777777" w:rsidR="00233FC8" w:rsidRPr="00CA5032" w:rsidRDefault="00233FC8" w:rsidP="00233FC8">
      <w:pPr>
        <w:rPr>
          <w:sz w:val="12"/>
          <w:szCs w:val="12"/>
        </w:rPr>
      </w:pPr>
      <w:r w:rsidRPr="00CA5032">
        <w:rPr>
          <w:sz w:val="12"/>
          <w:szCs w:val="12"/>
        </w:rPr>
        <w:t>Here, the shortcomings of narrative as a savior for the category of the Human become incommensurable with the fate of the Black, and what becomes clear is that the only possible articulation of a “true humanism” for our space-time must necessarily imply the universal applicability of the capacity to language in such a way that one can build Being inside of one’s own formal elaboration of a descriptive statement. Put differently</w:t>
      </w:r>
      <w:r>
        <w:t xml:space="preserve">, </w:t>
      </w:r>
      <w:r w:rsidRPr="008A340B">
        <w:rPr>
          <w:u w:val="single"/>
        </w:rPr>
        <w:t xml:space="preserve">universal Humanism requires that one can build a language which can </w:t>
      </w:r>
      <w:r w:rsidRPr="001E434D">
        <w:rPr>
          <w:b/>
          <w:bCs/>
          <w:u w:val="single"/>
        </w:rPr>
        <w:t>auto-institute itself as language</w:t>
      </w:r>
      <w:r w:rsidRPr="008A340B">
        <w:rPr>
          <w:u w:val="single"/>
        </w:rPr>
        <w:t xml:space="preserve"> without falling victim to the “shared sense that violence and captivity are the grammar and ghosts of our every gesture.” </w:t>
      </w:r>
      <w:r>
        <w:t>(</w:t>
      </w:r>
      <w:r w:rsidRPr="00CA5032">
        <w:rPr>
          <w:sz w:val="12"/>
          <w:szCs w:val="12"/>
        </w:rPr>
        <w:t>Wilderson 2009: 119). Wilderson’s primary issue with the</w:t>
      </w:r>
      <w:r>
        <w:t xml:space="preserve"> </w:t>
      </w:r>
      <w:r w:rsidRPr="00B70372">
        <w:rPr>
          <w:highlight w:val="green"/>
          <w:u w:val="single"/>
        </w:rPr>
        <w:t>modern grammar</w:t>
      </w:r>
      <w:r w:rsidRPr="008A340B">
        <w:rPr>
          <w:u w:val="single"/>
        </w:rPr>
        <w:t xml:space="preserve"> and syntax is that it </w:t>
      </w:r>
      <w:r w:rsidRPr="00B70372">
        <w:rPr>
          <w:highlight w:val="green"/>
          <w:u w:val="single"/>
        </w:rPr>
        <w:t>requires one to “rejects his blackness</w:t>
      </w:r>
      <w:r w:rsidRPr="008A340B">
        <w:rPr>
          <w:u w:val="single"/>
        </w:rPr>
        <w:t xml:space="preserve"> and the bush</w:t>
      </w:r>
      <w:r>
        <w:t xml:space="preserve">” </w:t>
      </w:r>
      <w:r w:rsidRPr="00CA5032">
        <w:rPr>
          <w:sz w:val="12"/>
          <w:szCs w:val="12"/>
        </w:rPr>
        <w:t>(Fanon 2008: 2–3),</w:t>
      </w:r>
      <w:r>
        <w:t xml:space="preserve"> </w:t>
      </w:r>
      <w:r w:rsidRPr="008A340B">
        <w:rPr>
          <w:u w:val="single"/>
        </w:rPr>
        <w:t xml:space="preserve">with the effect that </w:t>
      </w:r>
      <w:r w:rsidRPr="00B70372">
        <w:rPr>
          <w:highlight w:val="green"/>
          <w:u w:val="single"/>
        </w:rPr>
        <w:t>one will become “whiter” or, better</w:t>
      </w:r>
      <w:r w:rsidRPr="008A340B">
        <w:rPr>
          <w:u w:val="single"/>
        </w:rPr>
        <w:t xml:space="preserve">, a “true human being,” in doing so. In this sense, </w:t>
      </w:r>
      <w:r w:rsidRPr="00B70372">
        <w:rPr>
          <w:highlight w:val="green"/>
          <w:u w:val="single"/>
        </w:rPr>
        <w:t xml:space="preserve">speech is </w:t>
      </w:r>
      <w:r w:rsidRPr="00B70372">
        <w:rPr>
          <w:b/>
          <w:bCs/>
          <w:highlight w:val="green"/>
          <w:u w:val="single"/>
        </w:rPr>
        <w:t>not liberating</w:t>
      </w:r>
      <w:r w:rsidRPr="008A340B">
        <w:rPr>
          <w:u w:val="single"/>
        </w:rPr>
        <w:t xml:space="preserve">, but it instead opens the space for language to play a fundamental role in </w:t>
      </w:r>
      <w:r w:rsidRPr="001E434D">
        <w:rPr>
          <w:b/>
          <w:bCs/>
          <w:u w:val="single"/>
        </w:rPr>
        <w:t>obfuscating the complexity and uniqueness of the problem of being a Problem</w:t>
      </w:r>
      <w:r>
        <w:t xml:space="preserve">. </w:t>
      </w:r>
      <w:r w:rsidRPr="00CA5032">
        <w:rPr>
          <w:sz w:val="12"/>
          <w:szCs w:val="12"/>
        </w:rPr>
        <w:t>As a result, the Black is incapable of comprehensively narrating or coherently articulating its grammars of suffering into a potential redress or a conception of capacity. Wilderson writes:</w:t>
      </w:r>
    </w:p>
    <w:p w14:paraId="630EC00F" w14:textId="77777777" w:rsidR="00233FC8" w:rsidRPr="00CA5032" w:rsidRDefault="00233FC8" w:rsidP="00233FC8">
      <w:pPr>
        <w:rPr>
          <w:sz w:val="12"/>
          <w:szCs w:val="12"/>
        </w:rPr>
      </w:pPr>
      <w:r w:rsidRPr="00CA5032">
        <w:rPr>
          <w:sz w:val="12"/>
          <w:szCs w:val="12"/>
        </w:rPr>
        <w:t xml:space="preserve">Simply put, Humankind is taken as a given. Its reification as a rhetorical commodity goes something like this: Through symbolic interventions all people are capable, have the capacity, of transformation and </w:t>
      </w:r>
      <w:proofErr w:type="spellStart"/>
      <w:r w:rsidRPr="00CA5032">
        <w:rPr>
          <w:sz w:val="12"/>
          <w:szCs w:val="12"/>
        </w:rPr>
        <w:t>recomposition</w:t>
      </w:r>
      <w:proofErr w:type="spellEnd"/>
      <w:r w:rsidRPr="00CA5032">
        <w:rPr>
          <w:sz w:val="12"/>
          <w:szCs w:val="12"/>
        </w:rPr>
        <w:t xml:space="preserve">. This change-power, this subjective transformation and </w:t>
      </w:r>
      <w:proofErr w:type="spellStart"/>
      <w:r w:rsidRPr="00CA5032">
        <w:rPr>
          <w:sz w:val="12"/>
          <w:szCs w:val="12"/>
        </w:rPr>
        <w:t>recomposition</w:t>
      </w:r>
      <w:proofErr w:type="spellEnd"/>
      <w:r w:rsidRPr="00CA5032">
        <w:rPr>
          <w:sz w:val="12"/>
          <w:szCs w:val="12"/>
        </w:rPr>
        <w:t xml:space="preserve">, happens over time and across space. We, then, registers in cultural discourse, albeit superficially, as in we all have a language, we all have customs, we all can dream of home, we all have families, we all have a heritage, we all have a place of origin. The inspiration of </w:t>
      </w:r>
      <w:proofErr w:type="spellStart"/>
      <w:r w:rsidRPr="00CA5032">
        <w:rPr>
          <w:sz w:val="12"/>
          <w:szCs w:val="12"/>
        </w:rPr>
        <w:t>we</w:t>
      </w:r>
      <w:proofErr w:type="spellEnd"/>
      <w:r w:rsidRPr="00CA5032">
        <w:rPr>
          <w:sz w:val="12"/>
          <w:szCs w:val="12"/>
        </w:rPr>
        <w:t xml:space="preserve"> </w:t>
      </w:r>
      <w:proofErr w:type="gramStart"/>
      <w:r w:rsidRPr="00CA5032">
        <w:rPr>
          <w:sz w:val="12"/>
          <w:szCs w:val="12"/>
        </w:rPr>
        <w:t>is</w:t>
      </w:r>
      <w:proofErr w:type="gramEnd"/>
      <w:r w:rsidRPr="00CA5032">
        <w:rPr>
          <w:sz w:val="12"/>
          <w:szCs w:val="12"/>
        </w:rPr>
        <w:t xml:space="preserve"> a Humanizing inspiration. It welcomes all to the family of (wo)man except the Family Thanatos. (Wilderson 2010: 262)</w:t>
      </w:r>
    </w:p>
    <w:p w14:paraId="47EAE820" w14:textId="77777777" w:rsidR="00233FC8" w:rsidRPr="00CA5032" w:rsidRDefault="00233FC8" w:rsidP="00233FC8">
      <w:pPr>
        <w:rPr>
          <w:sz w:val="12"/>
          <w:szCs w:val="12"/>
        </w:rPr>
      </w:pPr>
      <w:r w:rsidRPr="00CA5032">
        <w:rPr>
          <w:sz w:val="12"/>
          <w:szCs w:val="12"/>
        </w:rPr>
        <w:t xml:space="preserve">Here lies a fundamental incommensurability that arises when attempting to think Sylvia Wynter’s post-humanism with Afro-pessimist anti-Humanism. The empiricist logics which make the observed archaeological findings in Blombos Cave objects for meditations on </w:t>
      </w:r>
      <w:proofErr w:type="spellStart"/>
      <w:r w:rsidRPr="00CA5032">
        <w:rPr>
          <w:sz w:val="12"/>
          <w:szCs w:val="12"/>
        </w:rPr>
        <w:t>mythopoetics</w:t>
      </w:r>
      <w:proofErr w:type="spellEnd"/>
      <w:r w:rsidRPr="00CA5032">
        <w:rPr>
          <w:sz w:val="12"/>
          <w:szCs w:val="12"/>
        </w:rPr>
        <w:t xml:space="preserve"> and onto-ethics aside, it is necessary to underscore the way in which archaeology methodologically requires a shadow of the archive of graves that is the anti-Black World. Archaeology is methodology which traffics in and through death as an unquenchable thirst for origins. For if the Human is homo </w:t>
      </w:r>
      <w:proofErr w:type="spellStart"/>
      <w:r w:rsidRPr="00CA5032">
        <w:rPr>
          <w:sz w:val="12"/>
          <w:szCs w:val="12"/>
        </w:rPr>
        <w:t>narrans</w:t>
      </w:r>
      <w:proofErr w:type="spellEnd"/>
      <w:r w:rsidRPr="00CA5032">
        <w:rPr>
          <w:sz w:val="12"/>
          <w:szCs w:val="12"/>
        </w:rPr>
        <w:t>, as a sort of paleoanthropological fact rendered possible through the First, Second, and Third Event, temporalities which both precede and exceed the modern existence of Man, then the problem of this Human still presents a problem for the Black.</w:t>
      </w:r>
      <w:r>
        <w:t xml:space="preserve"> </w:t>
      </w:r>
      <w:r w:rsidRPr="008A340B">
        <w:rPr>
          <w:u w:val="single"/>
        </w:rPr>
        <w:t xml:space="preserve">For the Black, under the modern discursive field comes-into-Being as a coming-into-anti-Being. Therefore, </w:t>
      </w:r>
      <w:r w:rsidRPr="00B70372">
        <w:rPr>
          <w:highlight w:val="green"/>
          <w:u w:val="single"/>
        </w:rPr>
        <w:t>focusing on “</w:t>
      </w:r>
      <w:r w:rsidRPr="00B70372">
        <w:rPr>
          <w:b/>
          <w:bCs/>
          <w:highlight w:val="green"/>
          <w:u w:val="single"/>
        </w:rPr>
        <w:t>what is present” or “what can be presented</w:t>
      </w:r>
      <w:r w:rsidRPr="001E434D">
        <w:rPr>
          <w:b/>
          <w:bCs/>
          <w:u w:val="single"/>
        </w:rPr>
        <w:t>” or “what has been presented</w:t>
      </w:r>
      <w:r w:rsidRPr="008A340B">
        <w:rPr>
          <w:u w:val="single"/>
        </w:rPr>
        <w:t>”</w:t>
      </w:r>
      <w:r>
        <w:t xml:space="preserve"> </w:t>
      </w:r>
      <w:r w:rsidRPr="00CA5032">
        <w:rPr>
          <w:sz w:val="12"/>
          <w:szCs w:val="12"/>
        </w:rPr>
        <w:t>in the archaeological records</w:t>
      </w:r>
      <w:r w:rsidRPr="008A340B">
        <w:rPr>
          <w:u w:val="single"/>
        </w:rPr>
        <w:t xml:space="preserve"> functions to </w:t>
      </w:r>
      <w:r w:rsidRPr="00B70372">
        <w:rPr>
          <w:highlight w:val="green"/>
          <w:u w:val="single"/>
        </w:rPr>
        <w:t xml:space="preserve">contribute to a process of </w:t>
      </w:r>
      <w:proofErr w:type="spellStart"/>
      <w:r w:rsidRPr="00B70372">
        <w:rPr>
          <w:b/>
          <w:bCs/>
          <w:highlight w:val="green"/>
          <w:u w:val="single"/>
        </w:rPr>
        <w:t>méconnaissance</w:t>
      </w:r>
      <w:proofErr w:type="spellEnd"/>
      <w:r w:rsidRPr="008A340B">
        <w:rPr>
          <w:u w:val="single"/>
        </w:rPr>
        <w:t xml:space="preserve"> in our thinking around the position of the unthought </w:t>
      </w:r>
      <w:r w:rsidRPr="009F373F">
        <w:rPr>
          <w:sz w:val="12"/>
          <w:szCs w:val="12"/>
        </w:rPr>
        <w:t>from within the structure of archaeology</w:t>
      </w:r>
      <w:r>
        <w:t xml:space="preserve">. </w:t>
      </w:r>
      <w:r w:rsidRPr="00CA5032">
        <w:rPr>
          <w:sz w:val="12"/>
          <w:szCs w:val="12"/>
        </w:rPr>
        <w:t xml:space="preserve">Falsified in the production of an abstract We, archaeology is the unwillingness to accept an irreversibly indeterminate genesis. Archaeology is rooted in the denial of the oblivion to which Black metaphysics has been cosigned. To not consider the Blombos Cave event alongside the impossible grammatology of Black suffering is therefore to participate, even if </w:t>
      </w:r>
      <w:proofErr w:type="spellStart"/>
      <w:r w:rsidRPr="00CA5032">
        <w:rPr>
          <w:sz w:val="12"/>
          <w:szCs w:val="12"/>
        </w:rPr>
        <w:t>nonconsciously</w:t>
      </w:r>
      <w:proofErr w:type="spellEnd"/>
      <w:r w:rsidRPr="00CA5032">
        <w:rPr>
          <w:sz w:val="12"/>
          <w:szCs w:val="12"/>
        </w:rPr>
        <w:t xml:space="preserve">, in a symbolic life/death matrix which always already positions the representational value of Life/Presence/Humanity over that of Death/Absence/Blackness. The Human comes into being as homo sapiens, as homo </w:t>
      </w:r>
      <w:proofErr w:type="spellStart"/>
      <w:r w:rsidRPr="00CA5032">
        <w:rPr>
          <w:sz w:val="12"/>
          <w:szCs w:val="12"/>
        </w:rPr>
        <w:t>scientificus</w:t>
      </w:r>
      <w:proofErr w:type="spellEnd"/>
      <w:r w:rsidRPr="00CA5032">
        <w:rPr>
          <w:sz w:val="12"/>
          <w:szCs w:val="12"/>
        </w:rPr>
        <w:t xml:space="preserve">, as homo </w:t>
      </w:r>
      <w:proofErr w:type="spellStart"/>
      <w:r w:rsidRPr="00CA5032">
        <w:rPr>
          <w:sz w:val="12"/>
          <w:szCs w:val="12"/>
        </w:rPr>
        <w:t>narrans</w:t>
      </w:r>
      <w:proofErr w:type="spellEnd"/>
      <w:r w:rsidRPr="00CA5032">
        <w:rPr>
          <w:sz w:val="12"/>
          <w:szCs w:val="12"/>
        </w:rPr>
        <w:t xml:space="preserve"> through a scientific archaeology based on a metaphysics of presence premised on a disavowal of the Black meta-aporetic and the innumerable and uncountable deaths that this term serves to outline.</w:t>
      </w:r>
    </w:p>
    <w:p w14:paraId="19D7E3F3" w14:textId="77777777" w:rsidR="00233FC8" w:rsidRPr="008A340B" w:rsidRDefault="00233FC8" w:rsidP="00233FC8">
      <w:pPr>
        <w:rPr>
          <w:u w:val="single"/>
        </w:rPr>
      </w:pPr>
      <w:r w:rsidRPr="00CA5032">
        <w:rPr>
          <w:sz w:val="12"/>
          <w:szCs w:val="12"/>
        </w:rPr>
        <w:t>If being Human is not only the bio-physiological or the psycho-phenomenological assemblage of a certain taxonomical configuration, but additionally</w:t>
      </w:r>
      <w:r>
        <w:t xml:space="preserve"> </w:t>
      </w:r>
      <w:r w:rsidRPr="00B70372">
        <w:rPr>
          <w:highlight w:val="green"/>
          <w:u w:val="single"/>
        </w:rPr>
        <w:t>the capacity to narrate</w:t>
      </w:r>
      <w:r w:rsidRPr="008A340B">
        <w:rPr>
          <w:u w:val="single"/>
        </w:rPr>
        <w:t xml:space="preserve">, to story-tell as a means of auto-instituting oneself, to potentially elaborate, enunciate and/or inaugurate oneself and then one’s World as a sociogenic principle, it is precisely this capacity which </w:t>
      </w:r>
      <w:r w:rsidRPr="00CA5032">
        <w:rPr>
          <w:sz w:val="12"/>
          <w:szCs w:val="12"/>
        </w:rPr>
        <w:t>Wilderson argues</w:t>
      </w:r>
      <w:r>
        <w:t xml:space="preserve"> </w:t>
      </w:r>
      <w:r w:rsidRPr="008A340B">
        <w:rPr>
          <w:u w:val="single"/>
        </w:rPr>
        <w:t xml:space="preserve">is denied the Black in the modern World, </w:t>
      </w:r>
      <w:r w:rsidRPr="00B70372">
        <w:rPr>
          <w:b/>
          <w:bCs/>
          <w:highlight w:val="green"/>
          <w:u w:val="single"/>
        </w:rPr>
        <w:t>render</w:t>
      </w:r>
      <w:r w:rsidRPr="001E434D">
        <w:rPr>
          <w:b/>
          <w:bCs/>
          <w:u w:val="single"/>
        </w:rPr>
        <w:t xml:space="preserve">ing </w:t>
      </w:r>
      <w:r w:rsidRPr="00B70372">
        <w:rPr>
          <w:b/>
          <w:bCs/>
          <w:highlight w:val="green"/>
          <w:u w:val="single"/>
        </w:rPr>
        <w:t>Blackness the anti-thesis to the Human</w:t>
      </w:r>
      <w:r w:rsidRPr="001E434D">
        <w:rPr>
          <w:b/>
          <w:bCs/>
          <w:u w:val="single"/>
        </w:rPr>
        <w:t xml:space="preserve"> being</w:t>
      </w:r>
      <w:r>
        <w:t xml:space="preserve">. </w:t>
      </w:r>
      <w:r w:rsidRPr="00CA5032">
        <w:rPr>
          <w:sz w:val="12"/>
          <w:szCs w:val="12"/>
        </w:rPr>
        <w:t xml:space="preserve">The presupposition of Wynter’s universal Human as homo </w:t>
      </w:r>
      <w:proofErr w:type="spellStart"/>
      <w:r w:rsidRPr="00CA5032">
        <w:rPr>
          <w:sz w:val="12"/>
          <w:szCs w:val="12"/>
        </w:rPr>
        <w:t>narrans</w:t>
      </w:r>
      <w:proofErr w:type="spellEnd"/>
      <w:r w:rsidRPr="00CA5032">
        <w:rPr>
          <w:sz w:val="12"/>
          <w:szCs w:val="12"/>
        </w:rPr>
        <w:t xml:space="preserve"> or rather, the fact of our Humanness as praxis is that Blackness can “write itself into being” (Davis and Gates 1985: xxiii). When Wilderson articulates</w:t>
      </w:r>
      <w:r>
        <w:t xml:space="preserve"> </w:t>
      </w:r>
      <w:r w:rsidRPr="008A340B">
        <w:rPr>
          <w:u w:val="single"/>
        </w:rPr>
        <w:t>the fact of Black incapacity as the inability to produce “a kind of facility or matrix through which possibility itself—whether tragic or triumphant—can be elaborated”</w:t>
      </w:r>
      <w:r>
        <w:t xml:space="preserve"> </w:t>
      </w:r>
      <w:r w:rsidRPr="00CA5032">
        <w:rPr>
          <w:sz w:val="12"/>
          <w:szCs w:val="12"/>
        </w:rPr>
        <w:t>(Wilderson 2010: 45), we can think this as necessarily incommensurable with the concept of Wynter’s Human, in large part because it functions to destitute the truth of the universal applicability of the category of the Human itself. This anti-philosophical side of Wilderson’s grammatological project both forges an assumptive logic between the Afropessimist and Sylvia Wynter while at the same time calling for a uniquely anti-Humanist horizon. For</w:t>
      </w:r>
      <w:r>
        <w:t xml:space="preserve"> </w:t>
      </w:r>
      <w:r w:rsidRPr="00B70372">
        <w:rPr>
          <w:highlight w:val="green"/>
          <w:u w:val="single"/>
        </w:rPr>
        <w:t>if “language is the house of being</w:t>
      </w:r>
      <w:r w:rsidRPr="008A340B">
        <w:rPr>
          <w:u w:val="single"/>
        </w:rPr>
        <w:t>”</w:t>
      </w:r>
      <w:r>
        <w:t xml:space="preserve"> </w:t>
      </w:r>
      <w:r w:rsidRPr="00CA5032">
        <w:rPr>
          <w:sz w:val="12"/>
          <w:szCs w:val="12"/>
        </w:rPr>
        <w:t>as Heidegger (2008: 217) writes, and Wynter seems to assume</w:t>
      </w:r>
      <w:r>
        <w:t xml:space="preserve">, </w:t>
      </w:r>
      <w:r w:rsidRPr="00B70372">
        <w:rPr>
          <w:highlight w:val="green"/>
          <w:u w:val="single"/>
        </w:rPr>
        <w:t>then Blackness’s status</w:t>
      </w:r>
      <w:r w:rsidRPr="008A340B">
        <w:rPr>
          <w:u w:val="single"/>
        </w:rPr>
        <w:t xml:space="preserve"> inside the house of being </w:t>
      </w:r>
      <w:r w:rsidRPr="00B70372">
        <w:rPr>
          <w:highlight w:val="green"/>
          <w:u w:val="single"/>
        </w:rPr>
        <w:t xml:space="preserve">through a </w:t>
      </w:r>
      <w:r w:rsidRPr="00B70372">
        <w:rPr>
          <w:b/>
          <w:bCs/>
          <w:highlight w:val="green"/>
          <w:u w:val="single"/>
        </w:rPr>
        <w:t>process of embedded negation</w:t>
      </w:r>
      <w:r w:rsidRPr="008A340B">
        <w:rPr>
          <w:u w:val="single"/>
        </w:rPr>
        <w:t xml:space="preserve"> </w:t>
      </w:r>
      <w:r w:rsidRPr="00B70372">
        <w:rPr>
          <w:highlight w:val="green"/>
          <w:u w:val="single"/>
        </w:rPr>
        <w:t>causes Blackness to speak</w:t>
      </w:r>
      <w:r w:rsidRPr="008A340B">
        <w:rPr>
          <w:u w:val="single"/>
        </w:rPr>
        <w:t xml:space="preserve"> in, as, and </w:t>
      </w:r>
      <w:r w:rsidRPr="00B70372">
        <w:rPr>
          <w:highlight w:val="green"/>
          <w:u w:val="single"/>
        </w:rPr>
        <w:t xml:space="preserve">through </w:t>
      </w:r>
      <w:r w:rsidRPr="00B70372">
        <w:rPr>
          <w:b/>
          <w:bCs/>
          <w:highlight w:val="green"/>
          <w:u w:val="single"/>
        </w:rPr>
        <w:t>incapacity</w:t>
      </w:r>
      <w:r w:rsidRPr="008A340B">
        <w:rPr>
          <w:u w:val="single"/>
        </w:rPr>
        <w:t xml:space="preserve"> (madness/absurdity) </w:t>
      </w:r>
      <w:r w:rsidRPr="00B70372">
        <w:rPr>
          <w:highlight w:val="green"/>
          <w:u w:val="single"/>
        </w:rPr>
        <w:t xml:space="preserve">or </w:t>
      </w:r>
      <w:r w:rsidRPr="00B70372">
        <w:rPr>
          <w:b/>
          <w:bCs/>
          <w:highlight w:val="green"/>
          <w:u w:val="single"/>
        </w:rPr>
        <w:t>feigned capacity</w:t>
      </w:r>
      <w:r w:rsidRPr="008A340B">
        <w:rPr>
          <w:u w:val="single"/>
        </w:rPr>
        <w:t xml:space="preserve"> (assimilation). Whereas the former elucidates an incomprehensible grammar of suffering, calling into question the entire conceptual coherence of the World, it always already </w:t>
      </w:r>
      <w:r w:rsidRPr="00B70372">
        <w:rPr>
          <w:highlight w:val="green"/>
          <w:u w:val="single"/>
        </w:rPr>
        <w:t xml:space="preserve">makes the Black [person] </w:t>
      </w:r>
      <w:r w:rsidRPr="00B70372">
        <w:rPr>
          <w:b/>
          <w:bCs/>
          <w:highlight w:val="green"/>
          <w:u w:val="single"/>
        </w:rPr>
        <w:t>appear “sentient yet not Human</w:t>
      </w:r>
      <w:r w:rsidRPr="008A340B">
        <w:rPr>
          <w:u w:val="single"/>
        </w:rPr>
        <w:t>,”</w:t>
      </w:r>
      <w:r>
        <w:t xml:space="preserve"> </w:t>
      </w:r>
      <w:r w:rsidRPr="00CA5032">
        <w:rPr>
          <w:sz w:val="12"/>
          <w:szCs w:val="12"/>
        </w:rPr>
        <w:t>like the condemned dialect of the Martinican or the Black woman Wilderson describes in his introduction to Red, White &amp; Black, who stands outside of Columbia University uttering “unspeakable ethics” (Wilderson 2010: 1). The latter forces the Black to</w:t>
      </w:r>
      <w:r>
        <w:t xml:space="preserve"> </w:t>
      </w:r>
      <w:r w:rsidRPr="008A340B">
        <w:rPr>
          <w:u w:val="single"/>
        </w:rPr>
        <w:t xml:space="preserve">treat its entrance into cognitive coherence through the rubric laid out by the universalized sociogenic discourse of Man which the Black is thought to always already be </w:t>
      </w:r>
      <w:r w:rsidRPr="001E434D">
        <w:rPr>
          <w:b/>
          <w:bCs/>
          <w:u w:val="single"/>
        </w:rPr>
        <w:t>mimetically re-producing</w:t>
      </w:r>
      <w:r w:rsidRPr="008A340B">
        <w:rPr>
          <w:u w:val="single"/>
        </w:rPr>
        <w:t>.4 Both of these linguistic problematics are structured through an onto-</w:t>
      </w:r>
      <w:proofErr w:type="spellStart"/>
      <w:r w:rsidRPr="008A340B">
        <w:rPr>
          <w:u w:val="single"/>
        </w:rPr>
        <w:t>ethico</w:t>
      </w:r>
      <w:proofErr w:type="spellEnd"/>
      <w:r w:rsidRPr="008A340B">
        <w:rPr>
          <w:u w:val="single"/>
        </w:rPr>
        <w:t xml:space="preserve">-epistemic limit that locates Blackness as the </w:t>
      </w:r>
      <w:r w:rsidRPr="001E434D">
        <w:rPr>
          <w:b/>
          <w:bCs/>
          <w:u w:val="single"/>
        </w:rPr>
        <w:t xml:space="preserve">absolute negation of the Human </w:t>
      </w:r>
      <w:r w:rsidRPr="008A340B">
        <w:rPr>
          <w:u w:val="single"/>
        </w:rPr>
        <w:t xml:space="preserve">and </w:t>
      </w:r>
      <w:r w:rsidRPr="00B70372">
        <w:rPr>
          <w:highlight w:val="green"/>
          <w:u w:val="single"/>
        </w:rPr>
        <w:t>the</w:t>
      </w:r>
      <w:r w:rsidRPr="008A340B">
        <w:rPr>
          <w:u w:val="single"/>
        </w:rPr>
        <w:t xml:space="preserve"> </w:t>
      </w:r>
      <w:r w:rsidRPr="00B70372">
        <w:rPr>
          <w:highlight w:val="green"/>
          <w:u w:val="single"/>
        </w:rPr>
        <w:t>barometer through which “What is Human” and “What is Not Human” gets measured</w:t>
      </w:r>
      <w:r w:rsidRPr="008A340B">
        <w:rPr>
          <w:u w:val="single"/>
        </w:rPr>
        <w:t xml:space="preserve">. </w:t>
      </w:r>
      <w:r w:rsidRPr="00B70372">
        <w:rPr>
          <w:highlight w:val="green"/>
          <w:u w:val="single"/>
        </w:rPr>
        <w:t>The Black [person</w:t>
      </w:r>
      <w:r>
        <w:rPr>
          <w:u w:val="single"/>
        </w:rPr>
        <w:t>]</w:t>
      </w:r>
      <w:r w:rsidRPr="008A340B">
        <w:rPr>
          <w:u w:val="single"/>
        </w:rPr>
        <w:t xml:space="preserve">, in other words, due to the fact that it enters into ontology through a metaphysical violence, </w:t>
      </w:r>
      <w:r w:rsidRPr="00B70372">
        <w:rPr>
          <w:highlight w:val="green"/>
          <w:u w:val="single"/>
        </w:rPr>
        <w:t>enters into language</w:t>
      </w:r>
      <w:r w:rsidRPr="008A340B">
        <w:rPr>
          <w:u w:val="single"/>
        </w:rPr>
        <w:t xml:space="preserve">—which is the house of Being—either </w:t>
      </w:r>
      <w:r w:rsidRPr="00B70372">
        <w:rPr>
          <w:highlight w:val="green"/>
          <w:u w:val="single"/>
        </w:rPr>
        <w:t xml:space="preserve">as </w:t>
      </w:r>
      <w:r w:rsidRPr="00B70372">
        <w:rPr>
          <w:b/>
          <w:bCs/>
          <w:highlight w:val="green"/>
          <w:u w:val="single"/>
        </w:rPr>
        <w:t>irruption or imitation, assault or assimilation, but never as Human</w:t>
      </w:r>
      <w:r w:rsidRPr="001E434D">
        <w:rPr>
          <w:b/>
          <w:bCs/>
          <w:u w:val="single"/>
        </w:rPr>
        <w:t>.</w:t>
      </w:r>
    </w:p>
    <w:p w14:paraId="0A50B055" w14:textId="77777777" w:rsidR="00233FC8" w:rsidRDefault="00233FC8" w:rsidP="00233FC8">
      <w:pPr>
        <w:rPr>
          <w:sz w:val="12"/>
          <w:szCs w:val="12"/>
        </w:rPr>
      </w:pPr>
      <w:r w:rsidRPr="00CA5032">
        <w:rPr>
          <w:sz w:val="12"/>
          <w:szCs w:val="12"/>
        </w:rPr>
        <w:t>Therefore, while Afropessimists are keen to note the way that the libidinal economy functions to subject the Black to a continued and ongoing processes of gratuitous violence, fungibility and accumulation</w:t>
      </w:r>
      <w:r>
        <w:t xml:space="preserve">, </w:t>
      </w:r>
      <w:r w:rsidRPr="00B70372">
        <w:rPr>
          <w:highlight w:val="green"/>
          <w:u w:val="single"/>
        </w:rPr>
        <w:t xml:space="preserve">it is the </w:t>
      </w:r>
      <w:r w:rsidRPr="00B70372">
        <w:rPr>
          <w:b/>
          <w:bCs/>
          <w:highlight w:val="green"/>
          <w:u w:val="single"/>
        </w:rPr>
        <w:t>conceptual economy</w:t>
      </w:r>
      <w:r w:rsidRPr="008A340B">
        <w:rPr>
          <w:u w:val="single"/>
        </w:rPr>
        <w:t xml:space="preserve"> and its syntactical and grammatical autopoiesis that functions to continuously </w:t>
      </w:r>
      <w:r w:rsidRPr="00B70372">
        <w:rPr>
          <w:highlight w:val="green"/>
          <w:u w:val="single"/>
        </w:rPr>
        <w:t xml:space="preserve">render black grammars of suffering </w:t>
      </w:r>
      <w:r w:rsidRPr="00B70372">
        <w:rPr>
          <w:b/>
          <w:bCs/>
          <w:highlight w:val="green"/>
          <w:u w:val="single"/>
        </w:rPr>
        <w:t>incomprehensible</w:t>
      </w:r>
      <w:r>
        <w:t xml:space="preserve">. </w:t>
      </w:r>
      <w:r w:rsidRPr="00CA5032">
        <w:rPr>
          <w:sz w:val="12"/>
          <w:szCs w:val="12"/>
        </w:rPr>
        <w:t>When Wilderson (2010: 55) calls for “a new language of abstraction” to explain the horror of anti-Blackness it is because of the paucity of the explanatory power of Humanism in the face of the metaphysical suffering of the Black. It is because</w:t>
      </w:r>
      <w:r>
        <w:t xml:space="preserve"> </w:t>
      </w:r>
      <w:r w:rsidRPr="008A340B">
        <w:rPr>
          <w:u w:val="single"/>
        </w:rPr>
        <w:t xml:space="preserve">this conceptual economy of the Human, as homo sapiens, as homo </w:t>
      </w:r>
      <w:proofErr w:type="spellStart"/>
      <w:r w:rsidRPr="008A340B">
        <w:rPr>
          <w:u w:val="single"/>
        </w:rPr>
        <w:t>scientificus</w:t>
      </w:r>
      <w:proofErr w:type="spellEnd"/>
      <w:r w:rsidRPr="008A340B">
        <w:rPr>
          <w:u w:val="single"/>
        </w:rPr>
        <w:t xml:space="preserve">, or as homo </w:t>
      </w:r>
      <w:proofErr w:type="spellStart"/>
      <w:r w:rsidRPr="008A340B">
        <w:rPr>
          <w:u w:val="single"/>
        </w:rPr>
        <w:t>narrans</w:t>
      </w:r>
      <w:proofErr w:type="spellEnd"/>
      <w:r w:rsidRPr="008A340B">
        <w:rPr>
          <w:u w:val="single"/>
        </w:rPr>
        <w:t xml:space="preserve"> “</w:t>
      </w:r>
      <w:r w:rsidRPr="00B70372">
        <w:rPr>
          <w:b/>
          <w:bCs/>
          <w:highlight w:val="green"/>
          <w:u w:val="single"/>
        </w:rPr>
        <w:t>does not allow us to understand</w:t>
      </w:r>
      <w:r w:rsidRPr="001E434D">
        <w:rPr>
          <w:b/>
          <w:bCs/>
          <w:u w:val="single"/>
        </w:rPr>
        <w:t xml:space="preserve"> the </w:t>
      </w:r>
      <w:r w:rsidRPr="00B70372">
        <w:rPr>
          <w:b/>
          <w:bCs/>
          <w:highlight w:val="green"/>
          <w:u w:val="single"/>
        </w:rPr>
        <w:t>being</w:t>
      </w:r>
      <w:r w:rsidRPr="001E434D">
        <w:rPr>
          <w:b/>
          <w:bCs/>
          <w:u w:val="single"/>
        </w:rPr>
        <w:t xml:space="preserve"> of the black</w:t>
      </w:r>
      <w:r w:rsidRPr="008A340B">
        <w:rPr>
          <w:u w:val="single"/>
        </w:rPr>
        <w:t>”</w:t>
      </w:r>
      <w:r>
        <w:t xml:space="preserve"> </w:t>
      </w:r>
      <w:r w:rsidRPr="00CA5032">
        <w:rPr>
          <w:sz w:val="12"/>
          <w:szCs w:val="12"/>
        </w:rPr>
        <w:t xml:space="preserve">(Fanon 2008: 90). </w:t>
      </w:r>
      <w:r w:rsidRPr="008A340B">
        <w:rPr>
          <w:u w:val="single"/>
        </w:rPr>
        <w:t xml:space="preserve">This mis-understanding of this radically Black anti-philosophy of science is inevitable </w:t>
      </w:r>
      <w:r w:rsidRPr="00B70372">
        <w:rPr>
          <w:highlight w:val="green"/>
          <w:u w:val="single"/>
        </w:rPr>
        <w:t>unless w</w:t>
      </w:r>
      <w:r w:rsidRPr="008A340B">
        <w:rPr>
          <w:u w:val="single"/>
        </w:rPr>
        <w:t xml:space="preserve">e “quest to </w:t>
      </w:r>
      <w:r w:rsidRPr="00B70372">
        <w:rPr>
          <w:highlight w:val="green"/>
          <w:u w:val="single"/>
        </w:rPr>
        <w:t>forge a language of abstraction with explanatory powers</w:t>
      </w:r>
      <w:r w:rsidRPr="008A340B">
        <w:rPr>
          <w:u w:val="single"/>
        </w:rPr>
        <w:t xml:space="preserve"> emphatic enough </w:t>
      </w:r>
      <w:r w:rsidRPr="00B70372">
        <w:rPr>
          <w:highlight w:val="green"/>
          <w:u w:val="single"/>
        </w:rPr>
        <w:t xml:space="preserve">to </w:t>
      </w:r>
      <w:r w:rsidRPr="00B70372">
        <w:rPr>
          <w:b/>
          <w:bCs/>
          <w:highlight w:val="green"/>
          <w:u w:val="single"/>
        </w:rPr>
        <w:t>embrace the Black [person</w:t>
      </w:r>
      <w:r>
        <w:rPr>
          <w:u w:val="single"/>
        </w:rPr>
        <w:t>]</w:t>
      </w:r>
      <w:r w:rsidRPr="008A340B">
        <w:rPr>
          <w:u w:val="single"/>
        </w:rPr>
        <w:t xml:space="preserve">, an accumulated and fungible object, in a </w:t>
      </w:r>
      <w:r w:rsidRPr="001E434D">
        <w:rPr>
          <w:b/>
          <w:bCs/>
          <w:u w:val="single"/>
        </w:rPr>
        <w:t>Human world of exploited and alienated subjects</w:t>
      </w:r>
      <w:r>
        <w:t>”</w:t>
      </w:r>
      <w:r w:rsidRPr="00CA5032">
        <w:rPr>
          <w:sz w:val="12"/>
          <w:szCs w:val="12"/>
        </w:rPr>
        <w:t xml:space="preserve"> (Wilderson 2010: 55)</w:t>
      </w:r>
    </w:p>
    <w:p w14:paraId="54895231" w14:textId="77777777" w:rsidR="008A780D" w:rsidRDefault="008A780D" w:rsidP="00233FC8">
      <w:pPr>
        <w:rPr>
          <w:sz w:val="12"/>
          <w:szCs w:val="12"/>
        </w:rPr>
      </w:pPr>
    </w:p>
    <w:p w14:paraId="33230D2D" w14:textId="77777777" w:rsidR="008A780D" w:rsidRPr="008A780D" w:rsidRDefault="008A780D" w:rsidP="008A780D">
      <w:pPr>
        <w:pStyle w:val="Heading4"/>
        <w:rPr>
          <w:rStyle w:val="TitleChar"/>
          <w:u w:val="none"/>
        </w:rPr>
      </w:pPr>
      <w:r>
        <w:rPr>
          <w:rStyle w:val="TitleChar"/>
          <w:u w:val="none"/>
        </w:rPr>
        <w:t>Identifying revolutionary love as a positive force whitewashes violence and enacts a plastic surgery of the political via the abolition of negativity</w:t>
      </w:r>
    </w:p>
    <w:p w14:paraId="62BD35FC" w14:textId="77777777" w:rsidR="008A780D" w:rsidRPr="00444666" w:rsidRDefault="008A780D" w:rsidP="008A780D">
      <w:pPr>
        <w:rPr>
          <w:rFonts w:asciiTheme="minorHAnsi" w:hAnsiTheme="minorHAnsi" w:cstheme="minorHAnsi"/>
        </w:rPr>
      </w:pPr>
      <w:r w:rsidRPr="00444666">
        <w:rPr>
          <w:rStyle w:val="Style13ptBold"/>
          <w:rFonts w:asciiTheme="minorHAnsi" w:hAnsiTheme="minorHAnsi" w:cstheme="minorHAnsi"/>
        </w:rPr>
        <w:t>Baudrillard’09</w:t>
      </w:r>
      <w:r w:rsidRPr="00444666">
        <w:rPr>
          <w:rFonts w:asciiTheme="minorHAnsi" w:hAnsiTheme="minorHAnsi" w:cstheme="minorHAnsi"/>
        </w:rPr>
        <w:t xml:space="preserve"> |Jean Baudrillard, </w:t>
      </w:r>
      <w:r w:rsidRPr="00444666">
        <w:rPr>
          <w:rFonts w:asciiTheme="minorHAnsi" w:hAnsiTheme="minorHAnsi" w:cstheme="minorHAnsi"/>
          <w:i/>
          <w:iCs/>
        </w:rPr>
        <w:t>The Transparency of Evil</w:t>
      </w:r>
      <w:r w:rsidRPr="00444666">
        <w:rPr>
          <w:rFonts w:asciiTheme="minorHAnsi" w:hAnsiTheme="minorHAnsi" w:cstheme="minorHAnsi"/>
        </w:rPr>
        <w:t xml:space="preserve">, 2009. </w:t>
      </w:r>
      <w:proofErr w:type="spellStart"/>
      <w:r w:rsidRPr="00444666">
        <w:rPr>
          <w:rFonts w:asciiTheme="minorHAnsi" w:hAnsiTheme="minorHAnsi" w:cstheme="minorHAnsi"/>
        </w:rPr>
        <w:t>Print|KZaidi</w:t>
      </w:r>
      <w:proofErr w:type="spellEnd"/>
    </w:p>
    <w:p w14:paraId="0FCCFF0F" w14:textId="77777777" w:rsidR="008A780D" w:rsidRPr="008A780D" w:rsidRDefault="008A780D" w:rsidP="008A780D">
      <w:pPr>
        <w:widowControl w:val="0"/>
        <w:autoSpaceDE w:val="0"/>
        <w:autoSpaceDN w:val="0"/>
        <w:adjustRightInd w:val="0"/>
        <w:spacing w:after="240" w:line="240" w:lineRule="auto"/>
        <w:jc w:val="both"/>
        <w:rPr>
          <w:rStyle w:val="StyleUnderline"/>
          <w:rFonts w:asciiTheme="minorHAnsi" w:hAnsiTheme="minorHAnsi" w:cstheme="minorHAnsi"/>
          <w:b/>
          <w:color w:val="000000"/>
        </w:rPr>
      </w:pPr>
      <w:r w:rsidRPr="00444666">
        <w:rPr>
          <w:rStyle w:val="TitleChar"/>
          <w:rFonts w:asciiTheme="minorHAnsi" w:hAnsiTheme="minorHAnsi" w:cstheme="minorHAnsi"/>
          <w:sz w:val="16"/>
        </w:rPr>
        <w:t xml:space="preserve">The </w:t>
      </w:r>
      <w:r w:rsidRPr="00444666">
        <w:rPr>
          <w:rStyle w:val="TitleChar"/>
          <w:rFonts w:asciiTheme="minorHAnsi" w:hAnsiTheme="minorHAnsi" w:cstheme="minorHAnsi"/>
        </w:rPr>
        <w:t>uncertainty</w:t>
      </w:r>
      <w:r w:rsidRPr="00444666">
        <w:rPr>
          <w:rStyle w:val="TitleChar"/>
          <w:rFonts w:asciiTheme="minorHAnsi" w:hAnsiTheme="minorHAnsi" w:cstheme="minorHAnsi"/>
          <w:sz w:val="16"/>
        </w:rPr>
        <w:t xml:space="preserve"> to which we are subject </w:t>
      </w:r>
      <w:r w:rsidRPr="00444666">
        <w:rPr>
          <w:rStyle w:val="TitleChar"/>
          <w:rFonts w:asciiTheme="minorHAnsi" w:hAnsiTheme="minorHAnsi" w:cstheme="minorHAnsi"/>
        </w:rPr>
        <w:t>results</w:t>
      </w:r>
      <w:r w:rsidRPr="00444666">
        <w:rPr>
          <w:rStyle w:val="TitleChar"/>
          <w:rFonts w:asciiTheme="minorHAnsi" w:hAnsiTheme="minorHAnsi" w:cstheme="minorHAnsi"/>
          <w:sz w:val="16"/>
        </w:rPr>
        <w:t xml:space="preserve">, paradoxically, </w:t>
      </w:r>
      <w:r w:rsidRPr="00444666">
        <w:rPr>
          <w:rStyle w:val="TitleChar"/>
          <w:rFonts w:asciiTheme="minorHAnsi" w:hAnsiTheme="minorHAnsi" w:cstheme="minorHAnsi"/>
        </w:rPr>
        <w:t>from an excess of positivity</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from a</w:t>
      </w:r>
      <w:r w:rsidRPr="00444666">
        <w:rPr>
          <w:rStyle w:val="TitleChar"/>
          <w:rFonts w:asciiTheme="minorHAnsi" w:hAnsiTheme="minorHAnsi" w:cstheme="minorHAnsi"/>
          <w:sz w:val="16"/>
        </w:rPr>
        <w:t xml:space="preserve">n ineluctable </w:t>
      </w:r>
      <w:r w:rsidRPr="00444666">
        <w:rPr>
          <w:rStyle w:val="TitleChar"/>
          <w:rFonts w:asciiTheme="minorHAnsi" w:hAnsiTheme="minorHAnsi" w:cstheme="minorHAnsi"/>
        </w:rPr>
        <w:t>drop</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in</w:t>
      </w:r>
      <w:r w:rsidRPr="00444666">
        <w:rPr>
          <w:rStyle w:val="TitleChar"/>
          <w:rFonts w:asciiTheme="minorHAnsi" w:hAnsiTheme="minorHAnsi" w:cstheme="minorHAnsi"/>
          <w:sz w:val="16"/>
        </w:rPr>
        <w:t xml:space="preserve"> the level of </w:t>
      </w:r>
      <w:r w:rsidRPr="00444666">
        <w:rPr>
          <w:rStyle w:val="TitleChar"/>
          <w:rFonts w:asciiTheme="minorHAnsi" w:hAnsiTheme="minorHAnsi" w:cstheme="minorHAnsi"/>
        </w:rPr>
        <w:t>negativity</w:t>
      </w:r>
      <w:r w:rsidRPr="00444666">
        <w:rPr>
          <w:rStyle w:val="TitleChar"/>
          <w:rFonts w:asciiTheme="minorHAnsi" w:hAnsiTheme="minorHAnsi" w:cstheme="minorHAnsi"/>
          <w:sz w:val="16"/>
        </w:rPr>
        <w:t xml:space="preserve">. A kind of </w:t>
      </w:r>
      <w:proofErr w:type="spellStart"/>
      <w:r w:rsidRPr="00444666">
        <w:rPr>
          <w:rStyle w:val="TitleChar"/>
          <w:rFonts w:asciiTheme="minorHAnsi" w:hAnsiTheme="minorHAnsi" w:cstheme="minorHAnsi"/>
        </w:rPr>
        <w:t>leukaemia</w:t>
      </w:r>
      <w:proofErr w:type="spellEnd"/>
      <w:r w:rsidRPr="00444666">
        <w:rPr>
          <w:rStyle w:val="TitleChar"/>
          <w:rFonts w:asciiTheme="minorHAnsi" w:hAnsiTheme="minorHAnsi" w:cstheme="minorHAnsi"/>
        </w:rPr>
        <w:t xml:space="preserve"> has taken hold of our societies - a kind of dissolution of negativity in a perfused euphoria</w:t>
      </w:r>
      <w:r w:rsidRPr="00444666">
        <w:rPr>
          <w:rStyle w:val="TitleChar"/>
          <w:rFonts w:asciiTheme="minorHAnsi" w:hAnsiTheme="minorHAnsi" w:cstheme="minorHAnsi"/>
          <w:sz w:val="16"/>
        </w:rPr>
        <w:t xml:space="preserve">. Neither the French Revolution, nor the philosophy of the Enlightenment, nor critical utopianism has found its fulfilment through the supersession of contradictions, and if the problems they addressed have been solved, this has been achieved by casting off the negative, by disseminating the energies of everything condemned by society within a simulation entirely given over to positivity and factitiousness, by instituting a definitively transparent state of affairs. Ours is rather like the situation of </w:t>
      </w:r>
      <w:r w:rsidRPr="00444666">
        <w:rPr>
          <w:rStyle w:val="TitleChar"/>
          <w:rFonts w:asciiTheme="minorHAnsi" w:hAnsiTheme="minorHAnsi" w:cstheme="minorHAnsi"/>
        </w:rPr>
        <w:t>the man</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who</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has lost his shadow</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 xml:space="preserve">either </w:t>
      </w:r>
      <w:r w:rsidRPr="00444666">
        <w:rPr>
          <w:rStyle w:val="TitleChar"/>
          <w:rFonts w:asciiTheme="minorHAnsi" w:hAnsiTheme="minorHAnsi" w:cstheme="minorHAnsi"/>
          <w:sz w:val="16"/>
        </w:rPr>
        <w:t>he</w:t>
      </w:r>
      <w:r w:rsidRPr="00444666">
        <w:rPr>
          <w:rStyle w:val="TitleChar"/>
          <w:rFonts w:asciiTheme="minorHAnsi" w:hAnsiTheme="minorHAnsi" w:cstheme="minorHAnsi"/>
        </w:rPr>
        <w:t xml:space="preserve"> has become transparent</w:t>
      </w:r>
      <w:r w:rsidRPr="00444666">
        <w:rPr>
          <w:rStyle w:val="TitleChar"/>
          <w:rFonts w:asciiTheme="minorHAnsi" w:hAnsiTheme="minorHAnsi" w:cstheme="minorHAnsi"/>
          <w:sz w:val="16"/>
        </w:rPr>
        <w:t xml:space="preserve">, and the light passes right through him </w:t>
      </w:r>
      <w:r w:rsidRPr="00444666">
        <w:rPr>
          <w:rStyle w:val="TitleChar"/>
          <w:rFonts w:asciiTheme="minorHAnsi" w:hAnsiTheme="minorHAnsi" w:cstheme="minorHAnsi"/>
        </w:rPr>
        <w:t>or</w:t>
      </w:r>
      <w:r w:rsidRPr="00444666">
        <w:rPr>
          <w:rStyle w:val="TitleChar"/>
          <w:rFonts w:asciiTheme="minorHAnsi" w:hAnsiTheme="minorHAnsi" w:cstheme="minorHAnsi"/>
          <w:sz w:val="16"/>
        </w:rPr>
        <w:t xml:space="preserve">, alternatively, </w:t>
      </w:r>
      <w:r w:rsidRPr="00444666">
        <w:rPr>
          <w:rStyle w:val="TitleChar"/>
          <w:rFonts w:asciiTheme="minorHAnsi" w:hAnsiTheme="minorHAnsi" w:cstheme="minorHAnsi"/>
        </w:rPr>
        <w:t>he is lit from all angles</w:t>
      </w:r>
      <w:r w:rsidRPr="00444666">
        <w:rPr>
          <w:rStyle w:val="TitleChar"/>
          <w:rFonts w:asciiTheme="minorHAnsi" w:hAnsiTheme="minorHAnsi" w:cstheme="minorHAnsi"/>
          <w:sz w:val="16"/>
        </w:rPr>
        <w:t xml:space="preserve">, </w:t>
      </w:r>
      <w:r w:rsidRPr="00444666">
        <w:rPr>
          <w:rStyle w:val="TitleChar"/>
          <w:rFonts w:asciiTheme="minorHAnsi" w:hAnsiTheme="minorHAnsi" w:cstheme="minorHAnsi"/>
        </w:rPr>
        <w:t xml:space="preserve">overexposed and </w:t>
      </w:r>
      <w:proofErr w:type="spellStart"/>
      <w:r w:rsidRPr="00444666">
        <w:rPr>
          <w:rStyle w:val="TitleChar"/>
          <w:rFonts w:asciiTheme="minorHAnsi" w:hAnsiTheme="minorHAnsi" w:cstheme="minorHAnsi"/>
        </w:rPr>
        <w:t>defenceless</w:t>
      </w:r>
      <w:proofErr w:type="spellEnd"/>
      <w:r w:rsidRPr="00444666">
        <w:rPr>
          <w:rStyle w:val="TitleChar"/>
          <w:rFonts w:asciiTheme="minorHAnsi" w:hAnsiTheme="minorHAnsi" w:cstheme="minorHAnsi"/>
          <w:sz w:val="16"/>
        </w:rPr>
        <w:t xml:space="preserve"> against all sources of light. </w:t>
      </w:r>
      <w:r w:rsidRPr="00B70372">
        <w:rPr>
          <w:rStyle w:val="TitleChar"/>
          <w:rFonts w:asciiTheme="minorHAnsi" w:hAnsiTheme="minorHAnsi" w:cstheme="minorHAnsi"/>
          <w:highlight w:val="green"/>
        </w:rPr>
        <w:t>We are</w:t>
      </w:r>
      <w:r w:rsidRPr="00444666">
        <w:rPr>
          <w:rStyle w:val="TitleChar"/>
          <w:rFonts w:asciiTheme="minorHAnsi" w:hAnsiTheme="minorHAnsi" w:cstheme="minorHAnsi"/>
        </w:rPr>
        <w:t xml:space="preserve"> similarly </w:t>
      </w:r>
      <w:r w:rsidRPr="00B70372">
        <w:rPr>
          <w:rStyle w:val="TitleChar"/>
          <w:rFonts w:asciiTheme="minorHAnsi" w:hAnsiTheme="minorHAnsi" w:cstheme="minorHAnsi"/>
          <w:highlight w:val="green"/>
        </w:rPr>
        <w:t>exposed</w:t>
      </w:r>
      <w:r w:rsidRPr="00444666">
        <w:rPr>
          <w:rStyle w:val="TitleChar"/>
          <w:rFonts w:asciiTheme="minorHAnsi" w:hAnsiTheme="minorHAnsi" w:cstheme="minorHAnsi"/>
        </w:rPr>
        <w:t xml:space="preserve"> on all sides </w:t>
      </w:r>
      <w:r w:rsidRPr="00B70372">
        <w:rPr>
          <w:rStyle w:val="TitleChar"/>
          <w:rFonts w:asciiTheme="minorHAnsi" w:hAnsiTheme="minorHAnsi" w:cstheme="minorHAnsi"/>
          <w:highlight w:val="green"/>
        </w:rPr>
        <w:t>to</w:t>
      </w:r>
      <w:r w:rsidRPr="00444666">
        <w:rPr>
          <w:rStyle w:val="TitleChar"/>
          <w:rFonts w:asciiTheme="minorHAnsi" w:hAnsiTheme="minorHAnsi" w:cstheme="minorHAnsi"/>
        </w:rPr>
        <w:t xml:space="preserve"> the glare of technology, images and </w:t>
      </w:r>
      <w:r w:rsidRPr="00B70372">
        <w:rPr>
          <w:rStyle w:val="TitleChar"/>
          <w:rFonts w:asciiTheme="minorHAnsi" w:hAnsiTheme="minorHAnsi" w:cstheme="minorHAnsi"/>
          <w:highlight w:val="green"/>
        </w:rPr>
        <w:t>information</w:t>
      </w:r>
      <w:r w:rsidRPr="00444666">
        <w:rPr>
          <w:rStyle w:val="TitleChar"/>
          <w:rFonts w:asciiTheme="minorHAnsi" w:hAnsiTheme="minorHAnsi" w:cstheme="minorHAnsi"/>
        </w:rPr>
        <w:t xml:space="preserve">, without any way of refracting their rays; and we are </w:t>
      </w:r>
      <w:r w:rsidRPr="00B70372">
        <w:rPr>
          <w:rStyle w:val="TitleChar"/>
          <w:rFonts w:asciiTheme="minorHAnsi" w:hAnsiTheme="minorHAnsi" w:cstheme="minorHAnsi"/>
          <w:highlight w:val="green"/>
        </w:rPr>
        <w:t>doomed</w:t>
      </w:r>
      <w:r w:rsidRPr="00444666">
        <w:rPr>
          <w:rStyle w:val="TitleChar"/>
          <w:rFonts w:asciiTheme="minorHAnsi" w:hAnsiTheme="minorHAnsi" w:cstheme="minorHAnsi"/>
        </w:rPr>
        <w:t xml:space="preserve"> in consequence </w:t>
      </w:r>
      <w:r w:rsidRPr="00B70372">
        <w:rPr>
          <w:rStyle w:val="TitleChar"/>
          <w:rFonts w:asciiTheme="minorHAnsi" w:hAnsiTheme="minorHAnsi" w:cstheme="minorHAnsi"/>
          <w:highlight w:val="green"/>
        </w:rPr>
        <w:t>to</w:t>
      </w:r>
      <w:r w:rsidRPr="00444666">
        <w:rPr>
          <w:rStyle w:val="TitleChar"/>
          <w:rFonts w:asciiTheme="minorHAnsi" w:hAnsiTheme="minorHAnsi" w:cstheme="minorHAnsi"/>
        </w:rPr>
        <w:t xml:space="preserve"> a </w:t>
      </w:r>
      <w:r w:rsidRPr="00B70372">
        <w:rPr>
          <w:rStyle w:val="TitleChar"/>
          <w:rFonts w:asciiTheme="minorHAnsi" w:hAnsiTheme="minorHAnsi" w:cstheme="minorHAnsi"/>
          <w:highlight w:val="green"/>
        </w:rPr>
        <w:t>whitewashing of all activity</w:t>
      </w:r>
      <w:r w:rsidRPr="00444666">
        <w:rPr>
          <w:rStyle w:val="TitleChar"/>
          <w:rFonts w:asciiTheme="minorHAnsi" w:hAnsiTheme="minorHAnsi" w:cstheme="minorHAnsi"/>
        </w:rPr>
        <w:t xml:space="preserve"> - whitewashed </w:t>
      </w:r>
      <w:r w:rsidRPr="00B70372">
        <w:rPr>
          <w:rStyle w:val="TitleChar"/>
          <w:rFonts w:asciiTheme="minorHAnsi" w:hAnsiTheme="minorHAnsi" w:cstheme="minorHAnsi"/>
          <w:highlight w:val="green"/>
        </w:rPr>
        <w:t>social relations</w:t>
      </w:r>
      <w:r w:rsidRPr="00444666">
        <w:rPr>
          <w:rStyle w:val="TitleChar"/>
          <w:rFonts w:asciiTheme="minorHAnsi" w:hAnsiTheme="minorHAnsi" w:cstheme="minorHAnsi"/>
        </w:rPr>
        <w:t xml:space="preserve">, whitewashed </w:t>
      </w:r>
      <w:r w:rsidRPr="00B70372">
        <w:rPr>
          <w:rStyle w:val="TitleChar"/>
          <w:rFonts w:asciiTheme="minorHAnsi" w:hAnsiTheme="minorHAnsi" w:cstheme="minorHAnsi"/>
          <w:highlight w:val="green"/>
        </w:rPr>
        <w:t>bodies</w:t>
      </w:r>
      <w:r w:rsidRPr="00444666">
        <w:rPr>
          <w:rStyle w:val="TitleChar"/>
          <w:rFonts w:asciiTheme="minorHAnsi" w:hAnsiTheme="minorHAnsi" w:cstheme="minorHAnsi"/>
        </w:rPr>
        <w:t xml:space="preserve">, whitewashed </w:t>
      </w:r>
      <w:r w:rsidRPr="00B70372">
        <w:rPr>
          <w:rStyle w:val="TitleChar"/>
          <w:rFonts w:asciiTheme="minorHAnsi" w:hAnsiTheme="minorHAnsi" w:cstheme="minorHAnsi"/>
          <w:highlight w:val="green"/>
        </w:rPr>
        <w:t>memory</w:t>
      </w:r>
      <w:r w:rsidRPr="00444666">
        <w:rPr>
          <w:rStyle w:val="TitleChar"/>
          <w:rFonts w:asciiTheme="minorHAnsi" w:hAnsiTheme="minorHAnsi" w:cstheme="minorHAnsi"/>
        </w:rPr>
        <w:t xml:space="preserve"> 44 in short, to a complete aseptic whiteness. </w:t>
      </w:r>
      <w:r w:rsidRPr="00B70372">
        <w:rPr>
          <w:rStyle w:val="TitleChar"/>
          <w:rFonts w:asciiTheme="minorHAnsi" w:hAnsiTheme="minorHAnsi" w:cstheme="minorHAnsi"/>
          <w:highlight w:val="green"/>
        </w:rPr>
        <w:t>Violence is whitewashed</w:t>
      </w:r>
      <w:r w:rsidRPr="00444666">
        <w:rPr>
          <w:rStyle w:val="TitleChar"/>
          <w:rFonts w:asciiTheme="minorHAnsi" w:hAnsiTheme="minorHAnsi" w:cstheme="minorHAnsi"/>
        </w:rPr>
        <w:t xml:space="preserve">, history is whitewashed, all </w:t>
      </w:r>
      <w:r w:rsidRPr="00B70372">
        <w:rPr>
          <w:rStyle w:val="TitleChar"/>
          <w:rFonts w:asciiTheme="minorHAnsi" w:hAnsiTheme="minorHAnsi" w:cstheme="minorHAnsi"/>
          <w:highlight w:val="green"/>
        </w:rPr>
        <w:t>as part of a vast enterprise of cosmetic surgery</w:t>
      </w:r>
      <w:r w:rsidRPr="00444666">
        <w:rPr>
          <w:rStyle w:val="TitleChar"/>
          <w:rFonts w:asciiTheme="minorHAnsi" w:hAnsiTheme="minorHAnsi" w:cstheme="minorHAnsi"/>
        </w:rPr>
        <w:t xml:space="preserve"> at whose completion </w:t>
      </w:r>
      <w:r w:rsidRPr="00B70372">
        <w:rPr>
          <w:rStyle w:val="TitleChar"/>
          <w:rFonts w:asciiTheme="minorHAnsi" w:hAnsiTheme="minorHAnsi" w:cstheme="minorHAnsi"/>
          <w:highlight w:val="green"/>
        </w:rPr>
        <w:t>nothing will be left but a society for which</w:t>
      </w:r>
      <w:r w:rsidRPr="00444666">
        <w:rPr>
          <w:rStyle w:val="TitleChar"/>
          <w:rFonts w:asciiTheme="minorHAnsi" w:hAnsiTheme="minorHAnsi" w:cstheme="minorHAnsi"/>
        </w:rPr>
        <w:t xml:space="preserve">, and individuals for whom, </w:t>
      </w:r>
      <w:r w:rsidRPr="00B70372">
        <w:rPr>
          <w:rStyle w:val="TitleChar"/>
          <w:rFonts w:asciiTheme="minorHAnsi" w:hAnsiTheme="minorHAnsi" w:cstheme="minorHAnsi"/>
          <w:highlight w:val="green"/>
        </w:rPr>
        <w:t>all violence</w:t>
      </w:r>
      <w:r w:rsidRPr="00444666">
        <w:rPr>
          <w:rStyle w:val="TitleChar"/>
          <w:rFonts w:asciiTheme="minorHAnsi" w:hAnsiTheme="minorHAnsi" w:cstheme="minorHAnsi"/>
        </w:rPr>
        <w:t xml:space="preserve">, </w:t>
      </w:r>
      <w:r w:rsidRPr="00B70372">
        <w:rPr>
          <w:rStyle w:val="TitleChar"/>
          <w:rFonts w:asciiTheme="minorHAnsi" w:hAnsiTheme="minorHAnsi" w:cstheme="minorHAnsi"/>
          <w:highlight w:val="green"/>
        </w:rPr>
        <w:t>all negativity</w:t>
      </w:r>
      <w:r w:rsidRPr="00444666">
        <w:rPr>
          <w:rStyle w:val="TitleChar"/>
          <w:rFonts w:asciiTheme="minorHAnsi" w:hAnsiTheme="minorHAnsi" w:cstheme="minorHAnsi"/>
        </w:rPr>
        <w:t xml:space="preserve">, </w:t>
      </w:r>
      <w:r w:rsidRPr="00B70372">
        <w:rPr>
          <w:rStyle w:val="TitleChar"/>
          <w:rFonts w:asciiTheme="minorHAnsi" w:hAnsiTheme="minorHAnsi" w:cstheme="minorHAnsi"/>
          <w:highlight w:val="green"/>
        </w:rPr>
        <w:t>are</w:t>
      </w:r>
      <w:r w:rsidRPr="00444666">
        <w:rPr>
          <w:rStyle w:val="TitleChar"/>
          <w:rFonts w:asciiTheme="minorHAnsi" w:hAnsiTheme="minorHAnsi" w:cstheme="minorHAnsi"/>
        </w:rPr>
        <w:t xml:space="preserve"> strictly </w:t>
      </w:r>
      <w:r w:rsidRPr="00B70372">
        <w:rPr>
          <w:rStyle w:val="TitleChar"/>
          <w:rFonts w:asciiTheme="minorHAnsi" w:hAnsiTheme="minorHAnsi" w:cstheme="minorHAnsi"/>
          <w:highlight w:val="green"/>
        </w:rPr>
        <w:t>forbidden</w:t>
      </w:r>
      <w:r w:rsidRPr="00444666">
        <w:rPr>
          <w:rStyle w:val="TitleChar"/>
          <w:rFonts w:asciiTheme="minorHAnsi" w:hAnsiTheme="minorHAnsi" w:cstheme="minorHAnsi"/>
        </w:rPr>
        <w:t xml:space="preserve">. In these circumstances everything which is unable to relinquish its own identity is inevitably plunged into a realm of radical uncertainty and endless simulation. </w:t>
      </w:r>
      <w:r w:rsidRPr="00B70372">
        <w:rPr>
          <w:rStyle w:val="TitleChar"/>
          <w:rFonts w:asciiTheme="minorHAnsi" w:hAnsiTheme="minorHAnsi" w:cstheme="minorHAnsi"/>
          <w:highlight w:val="green"/>
        </w:rPr>
        <w:t>We</w:t>
      </w:r>
      <w:r w:rsidRPr="00444666">
        <w:rPr>
          <w:rStyle w:val="TitleChar"/>
          <w:rFonts w:asciiTheme="minorHAnsi" w:hAnsiTheme="minorHAnsi" w:cstheme="minorHAnsi"/>
        </w:rPr>
        <w:t xml:space="preserve"> are under the sway of a surgical compulsion that seeks to </w:t>
      </w:r>
      <w:r w:rsidRPr="00B70372">
        <w:rPr>
          <w:rStyle w:val="TitleChar"/>
          <w:rFonts w:asciiTheme="minorHAnsi" w:hAnsiTheme="minorHAnsi" w:cstheme="minorHAnsi"/>
          <w:highlight w:val="green"/>
        </w:rPr>
        <w:t>excise negative characteristics</w:t>
      </w:r>
      <w:r w:rsidRPr="00444666">
        <w:rPr>
          <w:rStyle w:val="TitleChar"/>
          <w:rFonts w:asciiTheme="minorHAnsi" w:hAnsiTheme="minorHAnsi" w:cstheme="minorHAnsi"/>
        </w:rPr>
        <w:t xml:space="preserve"> </w:t>
      </w:r>
      <w:r w:rsidRPr="00B70372">
        <w:rPr>
          <w:rStyle w:val="TitleChar"/>
          <w:rFonts w:asciiTheme="minorHAnsi" w:hAnsiTheme="minorHAnsi" w:cstheme="minorHAnsi"/>
          <w:highlight w:val="green"/>
        </w:rPr>
        <w:t>and remodel things synthetically into ideal forms</w:t>
      </w:r>
      <w:r w:rsidRPr="00444666">
        <w:rPr>
          <w:rStyle w:val="TitleChar"/>
          <w:rFonts w:asciiTheme="minorHAnsi" w:hAnsiTheme="minorHAnsi" w:cstheme="minorHAnsi"/>
        </w:rPr>
        <w:t xml:space="preserve">. Cosmetic surgery: a face's chance configuration, its beauty or ugliness, its distinctive traits, its negative traits - </w:t>
      </w:r>
      <w:r w:rsidRPr="00B70372">
        <w:rPr>
          <w:rStyle w:val="TitleChar"/>
          <w:rFonts w:asciiTheme="minorHAnsi" w:hAnsiTheme="minorHAnsi" w:cstheme="minorHAnsi"/>
          <w:highlight w:val="green"/>
        </w:rPr>
        <w:t>all these have to be corrected</w:t>
      </w:r>
      <w:r w:rsidRPr="00444666">
        <w:rPr>
          <w:rStyle w:val="TitleChar"/>
          <w:rFonts w:asciiTheme="minorHAnsi" w:hAnsiTheme="minorHAnsi" w:cstheme="minorHAnsi"/>
        </w:rPr>
        <w:t>, so as to produce something more beautiful than beautiful: an ideal face, a surgical face.</w:t>
      </w:r>
      <w:r w:rsidRPr="00444666">
        <w:rPr>
          <w:rStyle w:val="TitleChar"/>
          <w:rFonts w:asciiTheme="minorHAnsi" w:hAnsiTheme="minorHAnsi" w:cstheme="minorHAnsi"/>
          <w:sz w:val="16"/>
        </w:rPr>
        <w:t xml:space="preserve"> Even one' s astrological sign, one' s birth sign, can now be revised </w:t>
      </w:r>
      <w:proofErr w:type="gramStart"/>
      <w:r w:rsidRPr="00444666">
        <w:rPr>
          <w:rStyle w:val="TitleChar"/>
          <w:rFonts w:asciiTheme="minorHAnsi" w:hAnsiTheme="minorHAnsi" w:cstheme="minorHAnsi"/>
          <w:sz w:val="16"/>
        </w:rPr>
        <w:t>so as to</w:t>
      </w:r>
      <w:proofErr w:type="gramEnd"/>
      <w:r w:rsidRPr="00444666">
        <w:rPr>
          <w:rStyle w:val="TitleChar"/>
          <w:rFonts w:asciiTheme="minorHAnsi" w:hAnsiTheme="minorHAnsi" w:cstheme="minorHAnsi"/>
          <w:sz w:val="16"/>
        </w:rPr>
        <w:t xml:space="preserve"> harmonize star and </w:t>
      </w:r>
      <w:proofErr w:type="gramStart"/>
      <w:r w:rsidRPr="00444666">
        <w:rPr>
          <w:rStyle w:val="TitleChar"/>
          <w:rFonts w:asciiTheme="minorHAnsi" w:hAnsiTheme="minorHAnsi" w:cstheme="minorHAnsi"/>
          <w:sz w:val="16"/>
        </w:rPr>
        <w:t>lifestyle :</w:t>
      </w:r>
      <w:proofErr w:type="gramEnd"/>
      <w:r w:rsidRPr="00444666">
        <w:rPr>
          <w:rStyle w:val="TitleChar"/>
          <w:rFonts w:asciiTheme="minorHAnsi" w:hAnsiTheme="minorHAnsi" w:cstheme="minorHAnsi"/>
          <w:sz w:val="16"/>
        </w:rPr>
        <w:t xml:space="preserve"> once a utopian notion, the idea of an Institute of Zodiacal Surgery where a few appropriate manipulations would affiliate you with your chosen sign is now clearly realistic. </w:t>
      </w:r>
      <w:r w:rsidRPr="00444666">
        <w:rPr>
          <w:rStyle w:val="TitleChar"/>
          <w:rFonts w:asciiTheme="minorHAnsi" w:hAnsiTheme="minorHAnsi" w:cstheme="minorHAnsi"/>
        </w:rPr>
        <w:t>Even</w:t>
      </w:r>
      <w:r w:rsidRPr="00444666">
        <w:rPr>
          <w:rStyle w:val="TitleChar"/>
          <w:rFonts w:asciiTheme="minorHAnsi" w:hAnsiTheme="minorHAnsi" w:cstheme="minorHAnsi"/>
          <w:sz w:val="16"/>
        </w:rPr>
        <w:t xml:space="preserve"> the sex to which we belong - that small portion of destiny still remaining to us, that minimum of fatality and otherness - will be changeable at will. Not to mention </w:t>
      </w:r>
      <w:r w:rsidRPr="00B70372">
        <w:rPr>
          <w:rStyle w:val="TitleChar"/>
          <w:rFonts w:asciiTheme="minorHAnsi" w:hAnsiTheme="minorHAnsi" w:cstheme="minorHAnsi"/>
          <w:highlight w:val="green"/>
        </w:rPr>
        <w:t>cosmetic surgery</w:t>
      </w:r>
      <w:r w:rsidRPr="00444666">
        <w:rPr>
          <w:rStyle w:val="TitleChar"/>
          <w:rFonts w:asciiTheme="minorHAnsi" w:hAnsiTheme="minorHAnsi" w:cstheme="minorHAnsi"/>
        </w:rPr>
        <w:t xml:space="preserve"> as </w:t>
      </w:r>
      <w:r w:rsidRPr="00B70372">
        <w:rPr>
          <w:rStyle w:val="TitleChar"/>
          <w:rFonts w:asciiTheme="minorHAnsi" w:hAnsiTheme="minorHAnsi" w:cstheme="minorHAnsi"/>
          <w:highlight w:val="green"/>
        </w:rPr>
        <w:t>applied to green spaces</w:t>
      </w:r>
      <w:r w:rsidRPr="00444666">
        <w:rPr>
          <w:rStyle w:val="TitleChar"/>
          <w:rFonts w:asciiTheme="minorHAnsi" w:hAnsiTheme="minorHAnsi" w:cstheme="minorHAnsi"/>
        </w:rPr>
        <w:t xml:space="preserve">, </w:t>
      </w:r>
      <w:r w:rsidRPr="00B70372">
        <w:rPr>
          <w:rStyle w:val="TitleChar"/>
          <w:rFonts w:asciiTheme="minorHAnsi" w:hAnsiTheme="minorHAnsi" w:cstheme="minorHAnsi"/>
          <w:highlight w:val="green"/>
        </w:rPr>
        <w:t>to nature</w:t>
      </w:r>
      <w:r w:rsidRPr="00444666">
        <w:rPr>
          <w:rStyle w:val="TitleChar"/>
          <w:rFonts w:asciiTheme="minorHAnsi" w:hAnsiTheme="minorHAnsi" w:cstheme="minorHAnsi"/>
        </w:rPr>
        <w:t xml:space="preserve"> in general, to genes, to events, to history (e.g. the French Revolution revised and corrected - </w:t>
      </w:r>
      <w:r w:rsidRPr="00B70372">
        <w:rPr>
          <w:rStyle w:val="TitleChar"/>
          <w:rFonts w:asciiTheme="minorHAnsi" w:hAnsiTheme="minorHAnsi" w:cstheme="minorHAnsi"/>
          <w:highlight w:val="green"/>
        </w:rPr>
        <w:t>given a facelift</w:t>
      </w:r>
      <w:r w:rsidRPr="00444666">
        <w:rPr>
          <w:rStyle w:val="TitleChar"/>
          <w:rFonts w:asciiTheme="minorHAnsi" w:hAnsiTheme="minorHAnsi" w:cstheme="minorHAnsi"/>
        </w:rPr>
        <w:t xml:space="preserve"> </w:t>
      </w:r>
      <w:r w:rsidRPr="00B70372">
        <w:rPr>
          <w:rStyle w:val="TitleChar"/>
          <w:rFonts w:asciiTheme="minorHAnsi" w:hAnsiTheme="minorHAnsi" w:cstheme="minorHAnsi"/>
          <w:highlight w:val="green"/>
        </w:rPr>
        <w:t>under the banner of human rights</w:t>
      </w:r>
      <w:proofErr w:type="gramStart"/>
      <w:r w:rsidRPr="00444666">
        <w:rPr>
          <w:rStyle w:val="TitleChar"/>
          <w:rFonts w:asciiTheme="minorHAnsi" w:hAnsiTheme="minorHAnsi" w:cstheme="minorHAnsi"/>
        </w:rPr>
        <w:t>) .</w:t>
      </w:r>
      <w:proofErr w:type="gramEnd"/>
      <w:r w:rsidRPr="00444666">
        <w:rPr>
          <w:rStyle w:val="TitleChar"/>
          <w:rFonts w:asciiTheme="minorHAnsi" w:hAnsiTheme="minorHAnsi" w:cstheme="minorHAnsi"/>
        </w:rPr>
        <w:t xml:space="preserve"> </w:t>
      </w:r>
      <w:r w:rsidRPr="00B70372">
        <w:rPr>
          <w:rStyle w:val="TitleChar"/>
          <w:rFonts w:asciiTheme="minorHAnsi" w:hAnsiTheme="minorHAnsi" w:cstheme="minorHAnsi"/>
          <w:highlight w:val="green"/>
        </w:rPr>
        <w:t>Everything</w:t>
      </w:r>
      <w:r w:rsidRPr="00444666">
        <w:rPr>
          <w:rStyle w:val="TitleChar"/>
          <w:rFonts w:asciiTheme="minorHAnsi" w:hAnsiTheme="minorHAnsi" w:cstheme="minorHAnsi"/>
        </w:rPr>
        <w:t xml:space="preserve"> ha</w:t>
      </w:r>
      <w:r w:rsidRPr="00B70372">
        <w:rPr>
          <w:rStyle w:val="TitleChar"/>
          <w:rFonts w:asciiTheme="minorHAnsi" w:hAnsiTheme="minorHAnsi" w:cstheme="minorHAnsi"/>
          <w:highlight w:val="green"/>
        </w:rPr>
        <w:t>s</w:t>
      </w:r>
      <w:r w:rsidRPr="00444666">
        <w:rPr>
          <w:rStyle w:val="TitleChar"/>
          <w:rFonts w:asciiTheme="minorHAnsi" w:hAnsiTheme="minorHAnsi" w:cstheme="minorHAnsi"/>
        </w:rPr>
        <w:t xml:space="preserve"> to </w:t>
      </w:r>
      <w:r w:rsidRPr="00B70372">
        <w:rPr>
          <w:rStyle w:val="TitleChar"/>
          <w:rFonts w:asciiTheme="minorHAnsi" w:hAnsiTheme="minorHAnsi" w:cstheme="minorHAnsi"/>
          <w:highlight w:val="green"/>
        </w:rPr>
        <w:t>become</w:t>
      </w:r>
      <w:r w:rsidRPr="00444666">
        <w:rPr>
          <w:rStyle w:val="TitleChar"/>
          <w:rFonts w:asciiTheme="minorHAnsi" w:hAnsiTheme="minorHAnsi" w:cstheme="minorHAnsi"/>
        </w:rPr>
        <w:t xml:space="preserve"> </w:t>
      </w:r>
      <w:proofErr w:type="spellStart"/>
      <w:r w:rsidRPr="00B70372">
        <w:rPr>
          <w:rStyle w:val="TitleChar"/>
          <w:rFonts w:asciiTheme="minorHAnsi" w:hAnsiTheme="minorHAnsi" w:cstheme="minorHAnsi"/>
          <w:highlight w:val="green"/>
        </w:rPr>
        <w:t>postsynchable</w:t>
      </w:r>
      <w:proofErr w:type="spellEnd"/>
      <w:r w:rsidRPr="00444666">
        <w:rPr>
          <w:rStyle w:val="TitleChar"/>
          <w:rFonts w:asciiTheme="minorHAnsi" w:hAnsiTheme="minorHAnsi" w:cstheme="minorHAnsi"/>
        </w:rPr>
        <w:t xml:space="preserve"> according to criteria of optimal convenience and compatibility. </w:t>
      </w:r>
      <w:r w:rsidRPr="00B70372">
        <w:rPr>
          <w:rStyle w:val="TitleChar"/>
          <w:rFonts w:asciiTheme="minorHAnsi" w:hAnsiTheme="minorHAnsi" w:cstheme="minorHAnsi"/>
          <w:highlight w:val="green"/>
        </w:rPr>
        <w:t>This</w:t>
      </w:r>
      <w:r w:rsidRPr="00444666">
        <w:rPr>
          <w:rStyle w:val="TitleChar"/>
          <w:rFonts w:asciiTheme="minorHAnsi" w:hAnsiTheme="minorHAnsi" w:cstheme="minorHAnsi"/>
        </w:rPr>
        <w:t xml:space="preserve"> inhuman </w:t>
      </w:r>
      <w:r w:rsidRPr="00B70372">
        <w:rPr>
          <w:rStyle w:val="TitleChar"/>
          <w:rFonts w:asciiTheme="minorHAnsi" w:hAnsiTheme="minorHAnsi" w:cstheme="minorHAnsi"/>
          <w:highlight w:val="green"/>
        </w:rPr>
        <w:t>formalization of</w:t>
      </w:r>
      <w:r w:rsidRPr="00444666">
        <w:rPr>
          <w:rStyle w:val="TitleChar"/>
          <w:rFonts w:asciiTheme="minorHAnsi" w:hAnsiTheme="minorHAnsi" w:cstheme="minorHAnsi"/>
        </w:rPr>
        <w:t xml:space="preserve"> face, </w:t>
      </w:r>
      <w:r w:rsidRPr="00B70372">
        <w:rPr>
          <w:rStyle w:val="TitleChar"/>
          <w:rFonts w:asciiTheme="minorHAnsi" w:hAnsiTheme="minorHAnsi" w:cstheme="minorHAnsi"/>
          <w:highlight w:val="green"/>
        </w:rPr>
        <w:t>speech</w:t>
      </w:r>
      <w:r w:rsidRPr="00444666">
        <w:rPr>
          <w:rStyle w:val="TitleChar"/>
          <w:rFonts w:asciiTheme="minorHAnsi" w:hAnsiTheme="minorHAnsi" w:cstheme="minorHAnsi"/>
        </w:rPr>
        <w:t xml:space="preserve">, sex, body, </w:t>
      </w:r>
      <w:r w:rsidRPr="00B70372">
        <w:rPr>
          <w:rStyle w:val="TitleChar"/>
          <w:rFonts w:asciiTheme="minorHAnsi" w:hAnsiTheme="minorHAnsi" w:cstheme="minorHAnsi"/>
          <w:highlight w:val="green"/>
        </w:rPr>
        <w:t>will and public opinion</w:t>
      </w:r>
      <w:r w:rsidRPr="00444666">
        <w:rPr>
          <w:rStyle w:val="TitleChar"/>
          <w:rFonts w:asciiTheme="minorHAnsi" w:hAnsiTheme="minorHAnsi" w:cstheme="minorHAnsi"/>
        </w:rPr>
        <w:t xml:space="preserve"> </w:t>
      </w:r>
      <w:r w:rsidRPr="00B70372">
        <w:rPr>
          <w:rStyle w:val="TitleChar"/>
          <w:rFonts w:asciiTheme="minorHAnsi" w:hAnsiTheme="minorHAnsi" w:cstheme="minorHAnsi"/>
          <w:highlight w:val="green"/>
        </w:rPr>
        <w:t>is</w:t>
      </w:r>
      <w:r w:rsidRPr="00444666">
        <w:rPr>
          <w:rStyle w:val="TitleChar"/>
          <w:rFonts w:asciiTheme="minorHAnsi" w:hAnsiTheme="minorHAnsi" w:cstheme="minorHAnsi"/>
        </w:rPr>
        <w:t xml:space="preserve"> a tendency </w:t>
      </w:r>
      <w:r w:rsidRPr="00B70372">
        <w:rPr>
          <w:rStyle w:val="TitleChar"/>
          <w:rFonts w:asciiTheme="minorHAnsi" w:hAnsiTheme="minorHAnsi" w:cstheme="minorHAnsi"/>
          <w:highlight w:val="green"/>
        </w:rPr>
        <w:t>everywhere in evidence</w:t>
      </w:r>
      <w:r w:rsidRPr="00444666">
        <w:rPr>
          <w:rStyle w:val="TitleChar"/>
          <w:rFonts w:asciiTheme="minorHAnsi" w:hAnsiTheme="minorHAnsi" w:cstheme="minorHAnsi"/>
        </w:rPr>
        <w:t xml:space="preserve">. Every last glimmer of fate and </w:t>
      </w:r>
      <w:r w:rsidRPr="00B70372">
        <w:rPr>
          <w:rStyle w:val="TitleChar"/>
          <w:rFonts w:asciiTheme="minorHAnsi" w:hAnsiTheme="minorHAnsi" w:cstheme="minorHAnsi"/>
          <w:highlight w:val="green"/>
        </w:rPr>
        <w:t>negativity</w:t>
      </w:r>
      <w:r w:rsidRPr="00444666">
        <w:rPr>
          <w:rStyle w:val="TitleChar"/>
          <w:rFonts w:asciiTheme="minorHAnsi" w:hAnsiTheme="minorHAnsi" w:cstheme="minorHAnsi"/>
        </w:rPr>
        <w:t xml:space="preserve"> ha</w:t>
      </w:r>
      <w:r w:rsidRPr="00B70372">
        <w:rPr>
          <w:rStyle w:val="TitleChar"/>
          <w:rFonts w:asciiTheme="minorHAnsi" w:hAnsiTheme="minorHAnsi" w:cstheme="minorHAnsi"/>
          <w:highlight w:val="green"/>
        </w:rPr>
        <w:t>s</w:t>
      </w:r>
      <w:r w:rsidRPr="00444666">
        <w:rPr>
          <w:rStyle w:val="TitleChar"/>
          <w:rFonts w:asciiTheme="minorHAnsi" w:hAnsiTheme="minorHAnsi" w:cstheme="minorHAnsi"/>
        </w:rPr>
        <w:t xml:space="preserve"> to </w:t>
      </w:r>
      <w:r w:rsidRPr="00B70372">
        <w:rPr>
          <w:rStyle w:val="TitleChar"/>
          <w:rFonts w:asciiTheme="minorHAnsi" w:hAnsiTheme="minorHAnsi" w:cstheme="minorHAnsi"/>
          <w:highlight w:val="green"/>
        </w:rPr>
        <w:t xml:space="preserve">be expunged in </w:t>
      </w:r>
      <w:proofErr w:type="spellStart"/>
      <w:r w:rsidRPr="00B70372">
        <w:rPr>
          <w:rStyle w:val="TitleChar"/>
          <w:rFonts w:asciiTheme="minorHAnsi" w:hAnsiTheme="minorHAnsi" w:cstheme="minorHAnsi"/>
          <w:highlight w:val="green"/>
        </w:rPr>
        <w:t>favour</w:t>
      </w:r>
      <w:proofErr w:type="spellEnd"/>
      <w:r w:rsidRPr="00B70372">
        <w:rPr>
          <w:rStyle w:val="TitleChar"/>
          <w:rFonts w:asciiTheme="minorHAnsi" w:hAnsiTheme="minorHAnsi" w:cstheme="minorHAnsi"/>
          <w:highlight w:val="green"/>
        </w:rPr>
        <w:t xml:space="preserve"> of</w:t>
      </w:r>
      <w:r w:rsidRPr="00444666">
        <w:rPr>
          <w:rStyle w:val="TitleChar"/>
          <w:rFonts w:asciiTheme="minorHAnsi" w:hAnsiTheme="minorHAnsi" w:cstheme="minorHAnsi"/>
        </w:rPr>
        <w:t xml:space="preserve"> something resembling </w:t>
      </w:r>
      <w:r w:rsidRPr="00B70372">
        <w:rPr>
          <w:rStyle w:val="TitleChar"/>
          <w:rFonts w:asciiTheme="minorHAnsi" w:hAnsiTheme="minorHAnsi" w:cstheme="minorHAnsi"/>
          <w:highlight w:val="green"/>
        </w:rPr>
        <w:t>the smile of a corpse in a funeral home</w:t>
      </w:r>
      <w:r w:rsidRPr="00444666">
        <w:rPr>
          <w:rStyle w:val="TitleChar"/>
          <w:rFonts w:asciiTheme="minorHAnsi" w:hAnsiTheme="minorHAnsi" w:cstheme="minorHAnsi"/>
        </w:rPr>
        <w:t xml:space="preserve">, in </w:t>
      </w:r>
      <w:proofErr w:type="spellStart"/>
      <w:r w:rsidRPr="00444666">
        <w:rPr>
          <w:rStyle w:val="TitleChar"/>
          <w:rFonts w:asciiTheme="minorHAnsi" w:hAnsiTheme="minorHAnsi" w:cstheme="minorHAnsi"/>
        </w:rPr>
        <w:t>favour</w:t>
      </w:r>
      <w:proofErr w:type="spellEnd"/>
      <w:r w:rsidRPr="00444666">
        <w:rPr>
          <w:rStyle w:val="TitleChar"/>
          <w:rFonts w:asciiTheme="minorHAnsi" w:hAnsiTheme="minorHAnsi" w:cstheme="minorHAnsi"/>
        </w:rPr>
        <w:t xml:space="preserve"> of </w:t>
      </w:r>
      <w:r w:rsidRPr="00B70372">
        <w:rPr>
          <w:rStyle w:val="TitleChar"/>
          <w:rFonts w:asciiTheme="minorHAnsi" w:hAnsiTheme="minorHAnsi" w:cstheme="minorHAnsi"/>
          <w:highlight w:val="green"/>
        </w:rPr>
        <w:t>a general redemption of signs</w:t>
      </w:r>
      <w:r w:rsidRPr="00444666">
        <w:rPr>
          <w:rStyle w:val="TitleChar"/>
          <w:rFonts w:asciiTheme="minorHAnsi" w:hAnsiTheme="minorHAnsi" w:cstheme="minorHAnsi"/>
        </w:rPr>
        <w:t xml:space="preserve">. To this end </w:t>
      </w:r>
      <w:r w:rsidRPr="00B70372">
        <w:rPr>
          <w:rStyle w:val="TitleChar"/>
          <w:rFonts w:asciiTheme="minorHAnsi" w:hAnsiTheme="minorHAnsi" w:cstheme="minorHAnsi"/>
          <w:highlight w:val="green"/>
        </w:rPr>
        <w:t>a gigantic campaign of plastic surgery</w:t>
      </w:r>
      <w:r w:rsidRPr="00444666">
        <w:rPr>
          <w:rStyle w:val="TitleChar"/>
          <w:rFonts w:asciiTheme="minorHAnsi" w:hAnsiTheme="minorHAnsi" w:cstheme="minorHAnsi"/>
        </w:rPr>
        <w:t xml:space="preserve"> has been undertaken.</w:t>
      </w:r>
    </w:p>
    <w:p w14:paraId="46619540" w14:textId="77777777" w:rsidR="00233FC8" w:rsidRDefault="00233FC8" w:rsidP="005D388F"/>
    <w:p w14:paraId="28A797EF" w14:textId="77777777" w:rsidR="006133AA" w:rsidRPr="00CB0C06" w:rsidRDefault="006133AA" w:rsidP="006133AA">
      <w:pPr>
        <w:pStyle w:val="Heading4"/>
        <w:rPr>
          <w:rStyle w:val="Style13ptBold"/>
          <w:b/>
          <w:bCs w:val="0"/>
        </w:rPr>
      </w:pPr>
      <w:r>
        <w:rPr>
          <w:rStyle w:val="Style13ptBold"/>
          <w:b/>
          <w:bCs w:val="0"/>
        </w:rPr>
        <w:t>We think the 1AC would be best done in Disneyland!</w:t>
      </w:r>
    </w:p>
    <w:p w14:paraId="407C83F1" w14:textId="77777777" w:rsidR="006133AA" w:rsidRPr="009A7C78" w:rsidRDefault="006133AA" w:rsidP="006133AA">
      <w:pPr>
        <w:rPr>
          <w:bCs/>
          <w:sz w:val="20"/>
          <w:szCs w:val="20"/>
        </w:rPr>
      </w:pPr>
      <w:r w:rsidRPr="009A7C78">
        <w:rPr>
          <w:rStyle w:val="Style13ptBold"/>
        </w:rPr>
        <w:t xml:space="preserve">Gillespie’17 </w:t>
      </w:r>
      <w:r w:rsidRPr="009A7C78">
        <w:rPr>
          <w:rStyle w:val="Style13ptBold"/>
          <w:b w:val="0"/>
          <w:sz w:val="20"/>
          <w:szCs w:val="20"/>
        </w:rPr>
        <w:t>|</w:t>
      </w:r>
      <w:r w:rsidRPr="009A7C78">
        <w:rPr>
          <w:sz w:val="20"/>
          <w:szCs w:val="20"/>
        </w:rPr>
        <w:t>PhD Candidate at UC Irvine, Comparative Literature</w:t>
      </w:r>
    </w:p>
    <w:p w14:paraId="03DE7F68" w14:textId="77777777" w:rsidR="006133AA" w:rsidRPr="009A7C78" w:rsidRDefault="006133AA" w:rsidP="006133AA">
      <w:pPr>
        <w:rPr>
          <w:bCs/>
          <w:sz w:val="20"/>
          <w:szCs w:val="20"/>
        </w:rPr>
      </w:pPr>
      <w:r w:rsidRPr="009A7C78">
        <w:rPr>
          <w:rStyle w:val="Style13ptBold"/>
          <w:b w:val="0"/>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8-11. https://trueleappress.files.wordpress.com/2017/10/pn2-weaponized-death.pdf</w:t>
      </w:r>
      <w:r w:rsidRPr="009A7C78">
        <w:rPr>
          <w:rStyle w:val="Style13ptBold"/>
          <w:b w:val="0"/>
          <w:sz w:val="20"/>
          <w:szCs w:val="20"/>
        </w:rPr>
        <w:t>|</w:t>
      </w:r>
    </w:p>
    <w:p w14:paraId="09CA7DDE" w14:textId="77777777" w:rsidR="006133AA" w:rsidRPr="009A7C78" w:rsidRDefault="006133AA" w:rsidP="006133AA">
      <w:pPr>
        <w:rPr>
          <w:rStyle w:val="Emphasis"/>
        </w:rPr>
      </w:pPr>
      <w:r w:rsidRPr="009A7C78">
        <w:rPr>
          <w:rStyle w:val="StyleUnderline"/>
        </w:rPr>
        <w:t>If “language is the house of being,”</w:t>
      </w:r>
      <w:r w:rsidRPr="009A7C78">
        <w:rPr>
          <w:sz w:val="16"/>
        </w:rPr>
        <w:t xml:space="preserve">12 as Heidegger puts it, </w:t>
      </w:r>
      <w:r w:rsidRPr="009A7C78">
        <w:rPr>
          <w:rStyle w:val="StyleUnderline"/>
        </w:rPr>
        <w:t xml:space="preserve">then Blackness is trapped </w:t>
      </w:r>
      <w:r w:rsidRPr="009A7C78">
        <w:rPr>
          <w:rStyle w:val="Emphasis"/>
        </w:rPr>
        <w:t>at the very center</w:t>
      </w:r>
      <w:r w:rsidRPr="009A7C78">
        <w:rPr>
          <w:rStyle w:val="StyleUnderline"/>
        </w:rPr>
        <w:t xml:space="preserve"> of White Being.</w:t>
      </w:r>
      <w:r w:rsidRPr="009A7C78">
        <w:rPr>
          <w:sz w:val="16"/>
        </w:rPr>
        <w:t xml:space="preserve"> Dionne Brand puts it concisely when she writes, “We are people without a translator. </w:t>
      </w:r>
      <w:r w:rsidRPr="009A7C78">
        <w:rPr>
          <w:rStyle w:val="StyleUnderline"/>
        </w:rPr>
        <w:t xml:space="preserve">The language we use already </w:t>
      </w:r>
      <w:r w:rsidRPr="009A7C78">
        <w:rPr>
          <w:rStyle w:val="Emphasis"/>
        </w:rPr>
        <w:t>contains our demise</w:t>
      </w:r>
      <w:r w:rsidRPr="009A7C78">
        <w:rPr>
          <w:rStyle w:val="StyleUnderline"/>
        </w:rPr>
        <w:t xml:space="preserve"> and any response contains that demise as each response emboldens and </w:t>
      </w:r>
      <w:r w:rsidRPr="009A7C78">
        <w:rPr>
          <w:rStyle w:val="Emphasis"/>
        </w:rPr>
        <w:t>strengthens the language</w:t>
      </w:r>
      <w:r w:rsidRPr="009A7C78">
        <w:rPr>
          <w:rStyle w:val="StyleUnderline"/>
        </w:rPr>
        <w:t xml:space="preserve"> it hopes to undermine.”</w:t>
      </w:r>
      <w:r w:rsidRPr="009A7C78">
        <w:rPr>
          <w:sz w:val="16"/>
        </w:rPr>
        <w:t xml:space="preserve">13 This abject positionality was codified through a violence so epochal that Modernity itself can be said to have been inaugurated through it. However, at the same time, “the center is, paradoxically, within the structure and outside it.”14 That black death and anti-blackness exist in this liminal positionality posits the impossible possibility of a rupture in the moment.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w:t>
      </w:r>
      <w:proofErr w:type="spellStart"/>
      <w:r w:rsidRPr="009A7C78">
        <w:rPr>
          <w:sz w:val="16"/>
        </w:rPr>
        <w:t>freeplay</w:t>
      </w:r>
      <w:proofErr w:type="spellEnd"/>
      <w:r w:rsidRPr="009A7C78">
        <w:rPr>
          <w:sz w:val="16"/>
        </w:rPr>
        <w:t xml:space="preserve"> of the structure.”15 If black death centers the structure, then it is somewhere in the perfection and expansion of this antagonism (the inside-outside antagonism) that the cartography of gratuitous anti-Black violence is laid out. </w:t>
      </w:r>
      <w:r w:rsidRPr="00B70372">
        <w:rPr>
          <w:rStyle w:val="Emphasis"/>
          <w:highlight w:val="green"/>
        </w:rPr>
        <w:t>What might happen when what orients the structure becomes insurgent</w:t>
      </w:r>
      <w:r w:rsidRPr="009A7C78">
        <w:rPr>
          <w:rStyle w:val="Emphasis"/>
        </w:rPr>
        <w:t xml:space="preserve">, attacking the structure through that which centers its very Being? What might happen if </w:t>
      </w:r>
      <w:r w:rsidRPr="00B70372">
        <w:rPr>
          <w:rStyle w:val="Emphasis"/>
          <w:highlight w:val="green"/>
        </w:rPr>
        <w:t>black death became weaponized</w:t>
      </w:r>
      <w:r w:rsidRPr="009A7C78">
        <w:rPr>
          <w:rStyle w:val="Emphasis"/>
        </w:rPr>
        <w:t xml:space="preserve"> in order </w:t>
      </w:r>
      <w:r w:rsidRPr="00B70372">
        <w:rPr>
          <w:rStyle w:val="Emphasis"/>
          <w:highlight w:val="green"/>
        </w:rPr>
        <w:t>to</w:t>
      </w:r>
      <w:r w:rsidRPr="009A7C78">
        <w:rPr>
          <w:rStyle w:val="Emphasis"/>
        </w:rPr>
        <w:t xml:space="preserve"> further </w:t>
      </w:r>
      <w:r w:rsidRPr="00B70372">
        <w:rPr>
          <w:rStyle w:val="Emphasis"/>
          <w:highlight w:val="green"/>
        </w:rPr>
        <w:t xml:space="preserve">limit </w:t>
      </w:r>
      <w:r w:rsidRPr="009A7C78">
        <w:rPr>
          <w:rStyle w:val="Emphasis"/>
        </w:rPr>
        <w:t xml:space="preserve">the </w:t>
      </w:r>
      <w:proofErr w:type="spellStart"/>
      <w:r w:rsidRPr="009A7C78">
        <w:rPr>
          <w:rStyle w:val="Emphasis"/>
        </w:rPr>
        <w:t>freeplay</w:t>
      </w:r>
      <w:proofErr w:type="spellEnd"/>
      <w:r w:rsidRPr="009A7C78">
        <w:rPr>
          <w:rStyle w:val="Emphasis"/>
        </w:rPr>
        <w:t xml:space="preserve"> of the structure—the </w:t>
      </w:r>
      <w:r w:rsidRPr="00B70372">
        <w:rPr>
          <w:rStyle w:val="Emphasis"/>
          <w:highlight w:val="green"/>
        </w:rPr>
        <w:t>expansion of White Being</w:t>
      </w:r>
      <w:r w:rsidRPr="009A7C78">
        <w:rPr>
          <w:rStyle w:val="Emphasis"/>
        </w:rPr>
        <w:t xml:space="preserve">? </w:t>
      </w:r>
    </w:p>
    <w:p w14:paraId="384B7342" w14:textId="77777777" w:rsidR="006133AA" w:rsidRPr="009A7C78" w:rsidRDefault="006133AA" w:rsidP="006133AA">
      <w:pPr>
        <w:rPr>
          <w:sz w:val="16"/>
        </w:rPr>
      </w:pPr>
      <w:r w:rsidRPr="009A7C78">
        <w:rPr>
          <w:sz w:val="16"/>
        </w:rPr>
        <w:t xml:space="preserve">Afro-Pessimist thinkers, in favor of a diagnostic analysis, tend to veer away from the tradition of critical social theory that prescribes solutions to the analysis in the conclusion of their work. However, one finds throughout Afro-Pessimist literature a battle cry, a prophetic vision, a pulsing </w:t>
      </w:r>
      <w:r w:rsidRPr="009A7C78">
        <w:rPr>
          <w:rStyle w:val="StyleUnderline"/>
        </w:rPr>
        <w:t>pessimist hope for the “end of the World.”</w:t>
      </w:r>
      <w:r w:rsidRPr="009A7C78">
        <w:rPr>
          <w:sz w:val="16"/>
        </w:rPr>
        <w:t xml:space="preserve"> </w:t>
      </w:r>
      <w:r w:rsidRPr="009A7C78">
        <w:rPr>
          <w:rStyle w:val="StyleUnderline"/>
        </w:rPr>
        <w:t xml:space="preserve">For if Whiteness </w:t>
      </w:r>
      <w:r w:rsidRPr="009A7C78">
        <w:rPr>
          <w:rStyle w:val="Emphasis"/>
        </w:rPr>
        <w:t>ended Worlds</w:t>
      </w:r>
      <w:r w:rsidRPr="009A7C78">
        <w:rPr>
          <w:rStyle w:val="StyleUnderline"/>
        </w:rPr>
        <w:t xml:space="preserve"> through its colonial simulations and violent transmutations of Africans into Blacks, then the </w:t>
      </w:r>
      <w:r w:rsidRPr="00B70372">
        <w:rPr>
          <w:rStyle w:val="Emphasis"/>
          <w:highlight w:val="green"/>
        </w:rPr>
        <w:t>only way out</w:t>
      </w:r>
      <w:r w:rsidRPr="00B70372">
        <w:rPr>
          <w:rStyle w:val="StyleUnderline"/>
          <w:highlight w:val="green"/>
        </w:rPr>
        <w:t xml:space="preserve"> is an end to the White World.</w:t>
      </w:r>
      <w:r w:rsidRPr="00B70372">
        <w:rPr>
          <w:sz w:val="16"/>
          <w:highlight w:val="green"/>
        </w:rPr>
        <w:t xml:space="preserve"> </w:t>
      </w:r>
      <w:r w:rsidRPr="00B70372">
        <w:rPr>
          <w:rStyle w:val="Emphasis"/>
          <w:highlight w:val="green"/>
        </w:rPr>
        <w:t>White Being is irredeemable</w:t>
      </w:r>
      <w:r w:rsidRPr="009A7C78">
        <w:rPr>
          <w:rStyle w:val="Emphasis"/>
        </w:rPr>
        <w:t xml:space="preserve">, and </w:t>
      </w:r>
      <w:r w:rsidRPr="00B70372">
        <w:rPr>
          <w:rStyle w:val="Emphasis"/>
          <w:highlight w:val="green"/>
        </w:rPr>
        <w:t>so is the World it fosters</w:t>
      </w:r>
      <w:r w:rsidRPr="009A7C78">
        <w:rPr>
          <w:rStyle w:val="Emphasis"/>
        </w:rPr>
        <w:t>.</w:t>
      </w:r>
      <w:r w:rsidRPr="009A7C78">
        <w:rPr>
          <w:sz w:val="16"/>
        </w:rPr>
        <w:t xml:space="preserve"> Sexton says, </w:t>
      </w:r>
      <w:r w:rsidRPr="009A7C78">
        <w:rPr>
          <w:rStyle w:val="StyleUnderline"/>
        </w:rPr>
        <w:t xml:space="preserve">“In a world structured by the </w:t>
      </w:r>
      <w:r w:rsidRPr="009A7C78">
        <w:rPr>
          <w:rStyle w:val="Emphasis"/>
        </w:rPr>
        <w:t>twin axioms</w:t>
      </w:r>
      <w:r w:rsidRPr="009A7C78">
        <w:rPr>
          <w:rStyle w:val="StyleUnderline"/>
        </w:rPr>
        <w:t xml:space="preserve"> of white superiority and black inferiority, of white existence and black non-existence, a world structured by </w:t>
      </w:r>
      <w:r w:rsidRPr="009A7C78">
        <w:rPr>
          <w:rStyle w:val="Emphasis"/>
        </w:rPr>
        <w:t>a negative categorical imperative</w:t>
      </w:r>
      <w:r w:rsidRPr="009A7C78">
        <w:rPr>
          <w:rStyle w:val="StyleUnderline"/>
        </w:rPr>
        <w:t>—‘above all, don’t be black’—in this world, the zero degree of transformation is the turn toward blackness,</w:t>
      </w:r>
      <w:r w:rsidRPr="009A7C78">
        <w:rPr>
          <w:sz w:val="16"/>
        </w:rPr>
        <w:t xml:space="preserve"> a turn toward the shame, as it were, that ‘resides in the idea that 'I am thought of as less than human.’”16 </w:t>
      </w:r>
      <w:r w:rsidRPr="009A7C78">
        <w:rPr>
          <w:rStyle w:val="StyleUnderline"/>
        </w:rPr>
        <w:t xml:space="preserve">It’s only through black vigilance that the simulacra of White Being is made clear and the spectacle of </w:t>
      </w:r>
      <w:r w:rsidRPr="009A7C78">
        <w:rPr>
          <w:rStyle w:val="Emphasis"/>
        </w:rPr>
        <w:t>gratuitous freedom is made visible</w:t>
      </w:r>
      <w:r w:rsidRPr="009A7C78">
        <w:rPr>
          <w:rStyle w:val="StyleUnderline"/>
        </w:rPr>
        <w:t>.</w:t>
      </w:r>
      <w:r w:rsidRPr="009A7C78">
        <w:rPr>
          <w:sz w:val="16"/>
        </w:rPr>
        <w:t xml:space="preserve"> It is somewhere in this </w:t>
      </w:r>
      <w:r w:rsidRPr="009A7C78">
        <w:rPr>
          <w:rStyle w:val="StyleUnderline"/>
        </w:rPr>
        <w:t>structural antagonism</w:t>
      </w:r>
      <w:r w:rsidRPr="009A7C78">
        <w:rPr>
          <w:sz w:val="16"/>
        </w:rPr>
        <w:t xml:space="preserve">, that on the one hand </w:t>
      </w:r>
      <w:r w:rsidRPr="009A7C78">
        <w:rPr>
          <w:rStyle w:val="StyleUnderline"/>
        </w:rPr>
        <w:t>conditions the possibility of the World, and</w:t>
      </w:r>
      <w:r w:rsidRPr="009A7C78">
        <w:rPr>
          <w:sz w:val="16"/>
        </w:rPr>
        <w:t xml:space="preserve"> on the other hand </w:t>
      </w:r>
      <w:r w:rsidRPr="009A7C78">
        <w:rPr>
          <w:rStyle w:val="StyleUnderline"/>
        </w:rPr>
        <w:t>conditions the possibility of its end</w:t>
      </w:r>
      <w:r w:rsidRPr="009A7C78">
        <w:rPr>
          <w:sz w:val="16"/>
        </w:rPr>
        <w:t xml:space="preserve">, its limitations, its disorientation, that we found the language to say the unsayable and do the undoable. As Frank Wilderson reminds us: </w:t>
      </w:r>
    </w:p>
    <w:p w14:paraId="41917B00" w14:textId="77777777" w:rsidR="006133AA" w:rsidRPr="009A7C78" w:rsidRDefault="006133AA" w:rsidP="006133AA">
      <w:pPr>
        <w:rPr>
          <w:sz w:val="16"/>
        </w:rPr>
      </w:pPr>
      <w:r w:rsidRPr="009A7C78">
        <w:rPr>
          <w:sz w:val="16"/>
        </w:rPr>
        <w:t xml:space="preserve">Black Studies in general and Afro-Pessimism in particular present non-Black academics with more than an intellectual problem. It </w:t>
      </w:r>
      <w:r w:rsidRPr="009A7C78">
        <w:rPr>
          <w:rStyle w:val="Emphasis"/>
        </w:rPr>
        <w:t>presents them with an existential problem.</w:t>
      </w:r>
      <w:r w:rsidRPr="009A7C78">
        <w:rPr>
          <w:sz w:val="16"/>
        </w:rPr>
        <w:t xml:space="preserve"> The reason is because there’s an aspect of Afro-Pessimism that we don’t talk about…which is that </w:t>
      </w:r>
      <w:r w:rsidRPr="009A7C78">
        <w:rPr>
          <w:rStyle w:val="StyleUnderline"/>
        </w:rPr>
        <w:t xml:space="preserve">were you to follow it to its logical conclusion, it’s calling for the end of the world…it wants the death of everyone else in the same way that we experience our death, so that </w:t>
      </w:r>
      <w:r w:rsidRPr="009A7C78">
        <w:rPr>
          <w:rStyle w:val="Emphasis"/>
        </w:rPr>
        <w:t xml:space="preserve">one could not liberate Blacks through </w:t>
      </w:r>
      <w:proofErr w:type="spellStart"/>
      <w:r w:rsidRPr="009A7C78">
        <w:rPr>
          <w:rStyle w:val="Emphasis"/>
        </w:rPr>
        <w:t>AfroPessimism</w:t>
      </w:r>
      <w:proofErr w:type="spellEnd"/>
      <w:r w:rsidRPr="009A7C78">
        <w:rPr>
          <w:rStyle w:val="Emphasis"/>
        </w:rPr>
        <w:t xml:space="preserve"> and be who one was on the other side of that</w:t>
      </w:r>
      <w:r w:rsidRPr="009A7C78">
        <w:rPr>
          <w:rStyle w:val="StyleUnderline"/>
        </w:rPr>
        <w:t>.</w:t>
      </w:r>
      <w:r w:rsidRPr="009A7C78">
        <w:rPr>
          <w:sz w:val="16"/>
        </w:rPr>
        <w:t xml:space="preserve"> That’s the unspoken dynamic of Afro-Pessimism.17</w:t>
      </w:r>
    </w:p>
    <w:p w14:paraId="0528888B" w14:textId="77777777" w:rsidR="006133AA" w:rsidRPr="009A7C78" w:rsidRDefault="006133AA" w:rsidP="006133AA">
      <w:pPr>
        <w:rPr>
          <w:sz w:val="16"/>
        </w:rPr>
      </w:pPr>
      <w:r w:rsidRPr="00B70372">
        <w:rPr>
          <w:rStyle w:val="StyleUnderline"/>
          <w:highlight w:val="green"/>
        </w:rPr>
        <w:t>If we are engaging in a war</w:t>
      </w:r>
      <w:r w:rsidRPr="009A7C78">
        <w:rPr>
          <w:rStyle w:val="StyleUnderline"/>
        </w:rPr>
        <w:t xml:space="preserve"> in which the </w:t>
      </w:r>
      <w:r w:rsidRPr="009A7C78">
        <w:rPr>
          <w:rStyle w:val="Emphasis"/>
        </w:rPr>
        <w:t>symbolic value</w:t>
      </w:r>
      <w:r w:rsidRPr="009A7C78">
        <w:rPr>
          <w:rStyle w:val="StyleUnderline"/>
        </w:rPr>
        <w:t xml:space="preserve">, the semiotics of this World itself, positions “the Black as death personified, the White as personification of diversity, of life itself,”18 then </w:t>
      </w:r>
      <w:r w:rsidRPr="00B70372">
        <w:rPr>
          <w:rStyle w:val="Emphasis"/>
          <w:highlight w:val="green"/>
        </w:rPr>
        <w:t>resistance needs an “unspoken dynamic</w:t>
      </w:r>
      <w:r w:rsidRPr="009A7C78">
        <w:rPr>
          <w:rStyle w:val="Emphasis"/>
        </w:rPr>
        <w:t>.” It needs a space where “words don’t go</w:t>
      </w:r>
      <w:r w:rsidRPr="009A7C78">
        <w:rPr>
          <w:rStyle w:val="StyleUnderline"/>
        </w:rPr>
        <w:t xml:space="preserve">”—a form of guerrilla linguistics, a submarined syntax, an </w:t>
      </w:r>
      <w:proofErr w:type="spellStart"/>
      <w:r w:rsidRPr="009A7C78">
        <w:rPr>
          <w:rStyle w:val="StyleUnderline"/>
        </w:rPr>
        <w:t>undercommon</w:t>
      </w:r>
      <w:proofErr w:type="spellEnd"/>
      <w:r w:rsidRPr="009A7C78">
        <w:rPr>
          <w:rStyle w:val="StyleUnderline"/>
        </w:rPr>
        <w:t xml:space="preserve"> communication.</w:t>
      </w:r>
      <w:r w:rsidRPr="009A7C78">
        <w:rPr>
          <w:sz w:val="16"/>
        </w:rPr>
        <w:t xml:space="preserve"> Perhaps, here, where the conversation is blackened, and the theory is </w:t>
      </w:r>
      <w:proofErr w:type="spellStart"/>
      <w:r w:rsidRPr="009A7C78">
        <w:rPr>
          <w:sz w:val="16"/>
        </w:rPr>
        <w:t>phobogenic</w:t>
      </w:r>
      <w:proofErr w:type="spellEnd"/>
      <w:r w:rsidRPr="009A7C78">
        <w:rPr>
          <w:sz w:val="16"/>
        </w:rPr>
        <w:t xml:space="preserve">, and the journal is Propter Nos, we can allow ourselves to </w:t>
      </w:r>
      <w:r w:rsidRPr="009A7C78">
        <w:rPr>
          <w:rStyle w:val="StyleUnderline"/>
        </w:rPr>
        <w:t>excavate insurgent dictions still lost in the lingua franca of White Being</w:t>
      </w:r>
      <w:r w:rsidRPr="009A7C78">
        <w:rPr>
          <w:sz w:val="16"/>
        </w:rPr>
        <w:t xml:space="preserve">, but full of the specter of black terror, black disorientation. </w:t>
      </w:r>
    </w:p>
    <w:p w14:paraId="7F0AF24B" w14:textId="77777777" w:rsidR="006133AA" w:rsidRPr="009A7C78" w:rsidRDefault="006133AA" w:rsidP="006133AA">
      <w:pPr>
        <w:rPr>
          <w:sz w:val="16"/>
        </w:rPr>
      </w:pPr>
      <w:r w:rsidRPr="009A7C78">
        <w:rPr>
          <w:rStyle w:val="StyleUnderline"/>
        </w:rPr>
        <w:t xml:space="preserve">If the Black is death personified, then </w:t>
      </w:r>
      <w:r w:rsidRPr="009A7C78">
        <w:rPr>
          <w:rStyle w:val="Emphasis"/>
        </w:rPr>
        <w:t>what might happen if we weaponized our death</w:t>
      </w:r>
      <w:r w:rsidRPr="009A7C78">
        <w:rPr>
          <w:rStyle w:val="StyleUnderline"/>
        </w:rPr>
        <w:t>?</w:t>
      </w:r>
      <w:r w:rsidRPr="009A7C78">
        <w:rPr>
          <w:sz w:val="16"/>
        </w:rPr>
        <w:t xml:space="preserve"> </w:t>
      </w:r>
      <w:r w:rsidRPr="009A7C78">
        <w:rPr>
          <w:rStyle w:val="StyleUnderline"/>
        </w:rPr>
        <w:t xml:space="preserve">What might happen if we </w:t>
      </w:r>
      <w:r w:rsidRPr="00B70372">
        <w:rPr>
          <w:rStyle w:val="StyleUnderline"/>
          <w:highlight w:val="green"/>
        </w:rPr>
        <w:t>recognized the inevitability of that death</w:t>
      </w:r>
      <w:r w:rsidRPr="009A7C78">
        <w:rPr>
          <w:rStyle w:val="StyleUnderline"/>
        </w:rPr>
        <w:t>?</w:t>
      </w:r>
      <w:r w:rsidRPr="009A7C78">
        <w:rPr>
          <w:sz w:val="16"/>
        </w:rPr>
        <w:t xml:space="preserve"> </w:t>
      </w:r>
      <w:r w:rsidRPr="009A7C78">
        <w:rPr>
          <w:rStyle w:val="StyleUnderline"/>
        </w:rPr>
        <w:t xml:space="preserve">What if we began to think that the non-uniqueness of that death was an </w:t>
      </w:r>
      <w:r w:rsidRPr="00B70372">
        <w:rPr>
          <w:rStyle w:val="StyleUnderline"/>
          <w:highlight w:val="green"/>
        </w:rPr>
        <w:t>opening towards the “end of Humanity</w:t>
      </w:r>
      <w:r w:rsidRPr="009A7C78">
        <w:rPr>
          <w:rStyle w:val="StyleUnderline"/>
        </w:rPr>
        <w:t>?”</w:t>
      </w:r>
      <w:r w:rsidRPr="009A7C78">
        <w:rPr>
          <w:sz w:val="16"/>
        </w:rPr>
        <w:t xml:space="preserve"> In The Spirit of Terrorism, Jean Baudrillard writes, “</w:t>
      </w:r>
      <w:r w:rsidRPr="00B70372">
        <w:rPr>
          <w:rStyle w:val="StyleUnderline"/>
          <w:highlight w:val="green"/>
        </w:rPr>
        <w:t>When global power monopolizes the situation</w:t>
      </w:r>
      <w:r w:rsidRPr="009A7C78">
        <w:rPr>
          <w:rStyle w:val="StyleUnderline"/>
        </w:rPr>
        <w:t xml:space="preserve"> to this extent, when there is </w:t>
      </w:r>
      <w:r w:rsidRPr="009A7C78">
        <w:rPr>
          <w:rStyle w:val="Emphasis"/>
        </w:rPr>
        <w:t>such a formidable condensation of all functions</w:t>
      </w:r>
      <w:r w:rsidRPr="009A7C78">
        <w:rPr>
          <w:rStyle w:val="StyleUnderline"/>
        </w:rPr>
        <w:t xml:space="preserve"> in the technocratic machinery, and when no alternative form of thinking is allowed, </w:t>
      </w:r>
      <w:r w:rsidRPr="00B70372">
        <w:rPr>
          <w:rStyle w:val="Emphasis"/>
          <w:highlight w:val="green"/>
        </w:rPr>
        <w:t>what other way is there</w:t>
      </w:r>
      <w:r w:rsidRPr="00B70372">
        <w:rPr>
          <w:rStyle w:val="StyleUnderline"/>
          <w:highlight w:val="green"/>
        </w:rPr>
        <w:t xml:space="preserve"> but a terroristic situational transfer</w:t>
      </w:r>
      <w:r w:rsidRPr="009A7C78">
        <w:rPr>
          <w:rStyle w:val="StyleUnderline"/>
        </w:rPr>
        <w:t>?”19</w:t>
      </w:r>
      <w:r w:rsidRPr="009A7C78">
        <w:rPr>
          <w:sz w:val="16"/>
        </w:rPr>
        <w:t xml:space="preserve"> </w:t>
      </w:r>
      <w:r w:rsidRPr="00B70372">
        <w:rPr>
          <w:rStyle w:val="Emphasis"/>
          <w:highlight w:val="green"/>
        </w:rPr>
        <w:t>Terrorism consists of</w:t>
      </w:r>
      <w:r w:rsidRPr="009A7C78">
        <w:rPr>
          <w:rStyle w:val="Emphasis"/>
        </w:rPr>
        <w:t xml:space="preserve"> the </w:t>
      </w:r>
      <w:r w:rsidRPr="00B70372">
        <w:rPr>
          <w:rStyle w:val="Emphasis"/>
          <w:highlight w:val="green"/>
        </w:rPr>
        <w:t>militaristic tactics used by those who are facing globalized White Being with asymmetrical technologies of terror</w:t>
      </w:r>
      <w:r w:rsidRPr="009A7C78">
        <w:rPr>
          <w:rStyle w:val="Emphasis"/>
        </w:rPr>
        <w:t>, violence, intimidation and war.</w:t>
      </w:r>
      <w:r w:rsidRPr="009A7C78">
        <w:rPr>
          <w:sz w:val="16"/>
        </w:rPr>
        <w:t xml:space="preserve"> </w:t>
      </w:r>
      <w:r w:rsidRPr="009A7C78">
        <w:rPr>
          <w:rStyle w:val="Emphasis"/>
        </w:rPr>
        <w:t xml:space="preserve">A terrorist is any armed vigilante </w:t>
      </w:r>
      <w:r w:rsidRPr="00B70372">
        <w:rPr>
          <w:rStyle w:val="Emphasis"/>
          <w:highlight w:val="green"/>
        </w:rPr>
        <w:t>willing to rupture</w:t>
      </w:r>
      <w:r w:rsidRPr="009A7C78">
        <w:rPr>
          <w:rStyle w:val="Emphasis"/>
        </w:rPr>
        <w:t xml:space="preserve"> the system of </w:t>
      </w:r>
      <w:r w:rsidRPr="00B70372">
        <w:rPr>
          <w:rStyle w:val="Emphasis"/>
          <w:highlight w:val="green"/>
        </w:rPr>
        <w:t>semiotics</w:t>
      </w:r>
      <w:r w:rsidRPr="009A7C78">
        <w:rPr>
          <w:rStyle w:val="Emphasis"/>
        </w:rPr>
        <w:t xml:space="preserve"> through an equally cofounding semiotic.</w:t>
      </w:r>
      <w:r w:rsidRPr="009A7C78">
        <w:rPr>
          <w:sz w:val="16"/>
        </w:rPr>
        <w:t xml:space="preserve"> </w:t>
      </w:r>
      <w:r w:rsidRPr="009A7C78">
        <w:rPr>
          <w:rStyle w:val="StyleUnderline"/>
        </w:rPr>
        <w:t xml:space="preserve">A semiotic that </w:t>
      </w:r>
      <w:r w:rsidRPr="009A7C78">
        <w:rPr>
          <w:rStyle w:val="Emphasis"/>
        </w:rPr>
        <w:t>returns one to the “desert of the [Black] Real</w:t>
      </w:r>
      <w:r w:rsidRPr="009A7C78">
        <w:rPr>
          <w:rStyle w:val="StyleUnderline"/>
        </w:rPr>
        <w:t>”—where a “project of total disorder” is unleashed upon the semiotic system.</w:t>
      </w:r>
      <w:r w:rsidRPr="009A7C78">
        <w:rPr>
          <w:sz w:val="16"/>
        </w:rPr>
        <w:t xml:space="preserve">20 </w:t>
      </w:r>
      <w:r w:rsidRPr="009A7C78">
        <w:rPr>
          <w:rStyle w:val="StyleUnderline"/>
        </w:rPr>
        <w:t xml:space="preserve">Black terrorism is a violence that </w:t>
      </w:r>
      <w:r w:rsidRPr="00B70372">
        <w:rPr>
          <w:rStyle w:val="Emphasis"/>
          <w:highlight w:val="green"/>
        </w:rPr>
        <w:t>re-appropriates the death</w:t>
      </w:r>
      <w:r w:rsidRPr="009A7C78">
        <w:rPr>
          <w:rStyle w:val="StyleUnderline"/>
        </w:rPr>
        <w:t xml:space="preserve"> embedded in the Black’s ontological incapacity in order </w:t>
      </w:r>
      <w:r w:rsidRPr="00B70372">
        <w:rPr>
          <w:rStyle w:val="StyleUnderline"/>
          <w:highlight w:val="green"/>
        </w:rPr>
        <w:t>to enable</w:t>
      </w:r>
      <w:r w:rsidRPr="009A7C78">
        <w:rPr>
          <w:rStyle w:val="StyleUnderline"/>
        </w:rPr>
        <w:t xml:space="preserve"> the possibility of a radical capacity—</w:t>
      </w:r>
      <w:r w:rsidRPr="00B70372">
        <w:rPr>
          <w:rStyle w:val="StyleUnderline"/>
          <w:highlight w:val="green"/>
        </w:rPr>
        <w:t>gratuitous freedom</w:t>
      </w:r>
      <w:r w:rsidRPr="009A7C78">
        <w:rPr>
          <w:rStyle w:val="StyleUnderline"/>
        </w:rPr>
        <w:t>.</w:t>
      </w:r>
      <w:r w:rsidRPr="009A7C78">
        <w:rPr>
          <w:sz w:val="16"/>
        </w:rPr>
        <w:t xml:space="preserve"> </w:t>
      </w:r>
      <w:r w:rsidRPr="009A7C78">
        <w:rPr>
          <w:rStyle w:val="StyleUnderline"/>
        </w:rPr>
        <w:t xml:space="preserve">White Being itself is a decentralized </w:t>
      </w:r>
      <w:proofErr w:type="spellStart"/>
      <w:r w:rsidRPr="009A7C78">
        <w:rPr>
          <w:rStyle w:val="StyleUnderline"/>
        </w:rPr>
        <w:t>ontoepistemic</w:t>
      </w:r>
      <w:proofErr w:type="spellEnd"/>
      <w:r w:rsidRPr="009A7C78">
        <w:rPr>
          <w:rStyle w:val="StyleUnderline"/>
        </w:rPr>
        <w:t xml:space="preserve"> deployment of violence, and if violent insurgency is necessary, then the decentralized approach of the black terrorist is necessary to counter the terror of White Being.</w:t>
      </w:r>
      <w:r w:rsidRPr="009A7C78">
        <w:rPr>
          <w:sz w:val="16"/>
        </w:rPr>
        <w:t xml:space="preserve"> This being said, black terrorism is perhaps better understood as counter-terror terrorism. </w:t>
      </w:r>
      <w:r w:rsidRPr="009A7C78">
        <w:rPr>
          <w:rStyle w:val="StyleUnderline"/>
        </w:rPr>
        <w:t xml:space="preserve">We do not have the power to end the World with life. </w:t>
      </w:r>
      <w:r w:rsidRPr="00B70372">
        <w:rPr>
          <w:rStyle w:val="StyleUnderline"/>
          <w:highlight w:val="green"/>
        </w:rPr>
        <w:t xml:space="preserve">We only have the power </w:t>
      </w:r>
      <w:r w:rsidRPr="00B70372">
        <w:rPr>
          <w:rStyle w:val="Emphasis"/>
          <w:highlight w:val="green"/>
        </w:rPr>
        <w:t>to end the World through death</w:t>
      </w:r>
      <w:r w:rsidRPr="009A7C78">
        <w:rPr>
          <w:rStyle w:val="StyleUnderline"/>
        </w:rPr>
        <w:t>.</w:t>
      </w:r>
      <w:r w:rsidRPr="009A7C78">
        <w:rPr>
          <w:sz w:val="16"/>
        </w:rPr>
        <w:t xml:space="preserve"> As Baudrillard writes, “</w:t>
      </w:r>
      <w:r w:rsidRPr="009A7C78">
        <w:rPr>
          <w:rStyle w:val="StyleUnderline"/>
        </w:rPr>
        <w:t xml:space="preserve">The radical difference is that the terrorist, while they have at their disposal weapons that are the system’s own, possess a further lethal weapon: </w:t>
      </w:r>
      <w:r w:rsidRPr="009A7C78">
        <w:rPr>
          <w:rStyle w:val="Emphasis"/>
        </w:rPr>
        <w:t>their own deaths</w:t>
      </w:r>
      <w:r w:rsidRPr="009A7C78">
        <w:rPr>
          <w:rStyle w:val="StyleUnderline"/>
        </w:rPr>
        <w:t>.”</w:t>
      </w:r>
      <w:r w:rsidRPr="009A7C78">
        <w:rPr>
          <w:sz w:val="16"/>
        </w:rPr>
        <w:t xml:space="preserve">21 </w:t>
      </w:r>
    </w:p>
    <w:p w14:paraId="61FE111E" w14:textId="77777777" w:rsidR="006133AA" w:rsidRPr="009A7C78" w:rsidRDefault="006133AA" w:rsidP="006133AA">
      <w:pPr>
        <w:rPr>
          <w:sz w:val="16"/>
        </w:rPr>
      </w:pPr>
      <w:r w:rsidRPr="00B70372">
        <w:rPr>
          <w:rStyle w:val="StyleUnderline"/>
          <w:highlight w:val="green"/>
        </w:rPr>
        <w:t>The United States has</w:t>
      </w:r>
      <w:r w:rsidRPr="009A7C78">
        <w:rPr>
          <w:rStyle w:val="StyleUnderline"/>
        </w:rPr>
        <w:t xml:space="preserve"> an international military force, </w:t>
      </w:r>
      <w:r w:rsidRPr="00B70372">
        <w:rPr>
          <w:rStyle w:val="StyleUnderline"/>
          <w:highlight w:val="green"/>
        </w:rPr>
        <w:t>a storehouse of nuclear arms</w:t>
      </w:r>
      <w:r w:rsidRPr="009A7C78">
        <w:rPr>
          <w:rStyle w:val="StyleUnderline"/>
        </w:rPr>
        <w:t xml:space="preserve">, and </w:t>
      </w:r>
      <w:r w:rsidRPr="00B70372">
        <w:rPr>
          <w:rStyle w:val="StyleUnderline"/>
          <w:highlight w:val="green"/>
        </w:rPr>
        <w:t>the capacity</w:t>
      </w:r>
      <w:r w:rsidRPr="009A7C78">
        <w:rPr>
          <w:rStyle w:val="StyleUnderline"/>
        </w:rPr>
        <w:t xml:space="preserve">, within their police state alone, </w:t>
      </w:r>
      <w:r w:rsidRPr="00B70372">
        <w:rPr>
          <w:rStyle w:val="StyleUnderline"/>
          <w:highlight w:val="green"/>
        </w:rPr>
        <w:t>to “terrorize</w:t>
      </w:r>
      <w:r w:rsidRPr="009A7C78">
        <w:rPr>
          <w:rStyle w:val="StyleUnderline"/>
        </w:rPr>
        <w:t xml:space="preserve">” not just one block in Baltimore, but </w:t>
      </w:r>
      <w:r w:rsidRPr="00B70372">
        <w:rPr>
          <w:rStyle w:val="StyleUnderline"/>
          <w:highlight w:val="green"/>
        </w:rPr>
        <w:t xml:space="preserve">the whole </w:t>
      </w:r>
      <w:r w:rsidRPr="009A7C78">
        <w:rPr>
          <w:rStyle w:val="StyleUnderline"/>
        </w:rPr>
        <w:t xml:space="preserve">entire </w:t>
      </w:r>
      <w:r w:rsidRPr="00B70372">
        <w:rPr>
          <w:rStyle w:val="StyleUnderline"/>
          <w:highlight w:val="green"/>
        </w:rPr>
        <w:t>world.</w:t>
      </w:r>
      <w:r w:rsidRPr="00B70372">
        <w:rPr>
          <w:sz w:val="16"/>
          <w:highlight w:val="green"/>
        </w:rPr>
        <w:t xml:space="preserve"> </w:t>
      </w:r>
      <w:r w:rsidRPr="009A7C78">
        <w:rPr>
          <w:rStyle w:val="StyleUnderline"/>
        </w:rPr>
        <w:t>Black terrorism is what happens when we heed the Afro-Pessimist call that “</w:t>
      </w:r>
      <w:r w:rsidRPr="009A7C78">
        <w:rPr>
          <w:rStyle w:val="Emphasis"/>
        </w:rPr>
        <w:t>A living death is as much a death as it is a living</w:t>
      </w:r>
      <w:r w:rsidRPr="009A7C78">
        <w:rPr>
          <w:rStyle w:val="StyleUnderline"/>
        </w:rPr>
        <w:t>,”</w:t>
      </w:r>
      <w:r w:rsidRPr="009A7C78">
        <w:rPr>
          <w:sz w:val="16"/>
        </w:rPr>
        <w:t xml:space="preserve">22 it is what happens when we take seriously the unsayable in Afro-Pessimism. Black Terrorism is </w:t>
      </w:r>
      <w:r w:rsidRPr="009A7C78">
        <w:rPr>
          <w:rStyle w:val="StyleUnderline"/>
        </w:rPr>
        <w:t>(non)ontological fugitivity that disavows any need to focus on social life—</w:t>
      </w:r>
      <w:r w:rsidRPr="00B70372">
        <w:rPr>
          <w:rStyle w:val="Emphasis"/>
          <w:highlight w:val="green"/>
        </w:rPr>
        <w:t>black terrorism steals black death</w:t>
      </w:r>
      <w:r w:rsidRPr="009A7C78">
        <w:rPr>
          <w:rStyle w:val="Emphasis"/>
        </w:rPr>
        <w:t xml:space="preserve"> itself </w:t>
      </w:r>
      <w:r w:rsidRPr="00B70372">
        <w:rPr>
          <w:rStyle w:val="Emphasis"/>
          <w:highlight w:val="green"/>
        </w:rPr>
        <w:t>from White Being</w:t>
      </w:r>
      <w:r w:rsidRPr="00B70372">
        <w:rPr>
          <w:rStyle w:val="StyleUnderline"/>
          <w:highlight w:val="green"/>
        </w:rPr>
        <w:t>.</w:t>
      </w:r>
      <w:r w:rsidRPr="009A7C78">
        <w:rPr>
          <w:sz w:val="16"/>
        </w:rPr>
        <w:t xml:space="preserve"> It is for this reason that Baudrillard speaks to his own White Being and the specter of terror when he says: </w:t>
      </w:r>
    </w:p>
    <w:p w14:paraId="6AE39F10" w14:textId="77777777" w:rsidR="006133AA" w:rsidRPr="009A7C78" w:rsidRDefault="006133AA" w:rsidP="006133AA">
      <w:pPr>
        <w:rPr>
          <w:sz w:val="16"/>
        </w:rPr>
      </w:pPr>
      <w:r w:rsidRPr="00B70372">
        <w:rPr>
          <w:rStyle w:val="StyleUnderline"/>
          <w:highlight w:val="green"/>
        </w:rPr>
        <w:t>When Western culture sees</w:t>
      </w:r>
      <w:r w:rsidRPr="009A7C78">
        <w:rPr>
          <w:rStyle w:val="StyleUnderline"/>
        </w:rPr>
        <w:t xml:space="preserve"> all of </w:t>
      </w:r>
      <w:r w:rsidRPr="00B70372">
        <w:rPr>
          <w:rStyle w:val="StyleUnderline"/>
          <w:highlight w:val="green"/>
        </w:rPr>
        <w:t>its values extinguished</w:t>
      </w:r>
      <w:r w:rsidRPr="009A7C78">
        <w:rPr>
          <w:rStyle w:val="StyleUnderline"/>
        </w:rPr>
        <w:t xml:space="preserve"> one by one, </w:t>
      </w:r>
      <w:r w:rsidRPr="00B70372">
        <w:rPr>
          <w:rStyle w:val="Emphasis"/>
          <w:highlight w:val="green"/>
        </w:rPr>
        <w:t>it turns inward</w:t>
      </w:r>
      <w:r w:rsidRPr="009A7C78">
        <w:rPr>
          <w:rStyle w:val="Emphasis"/>
        </w:rPr>
        <w:t xml:space="preserve"> on itself</w:t>
      </w:r>
      <w:r w:rsidRPr="009A7C78">
        <w:rPr>
          <w:rStyle w:val="StyleUnderline"/>
        </w:rPr>
        <w:t xml:space="preserve"> in the very worst way.</w:t>
      </w:r>
      <w:r w:rsidRPr="009A7C78">
        <w:rPr>
          <w:sz w:val="16"/>
        </w:rPr>
        <w:t xml:space="preserve"> </w:t>
      </w:r>
      <w:r w:rsidRPr="00B70372">
        <w:rPr>
          <w:rStyle w:val="StyleUnderline"/>
          <w:highlight w:val="green"/>
        </w:rPr>
        <w:t xml:space="preserve">Our death is an </w:t>
      </w:r>
      <w:r w:rsidRPr="00B70372">
        <w:rPr>
          <w:rStyle w:val="Emphasis"/>
          <w:highlight w:val="green"/>
        </w:rPr>
        <w:t>extinction</w:t>
      </w:r>
      <w:r w:rsidRPr="009A7C78">
        <w:rPr>
          <w:rStyle w:val="StyleUnderline"/>
        </w:rPr>
        <w:t>, an annihilation.</w:t>
      </w:r>
      <w:r w:rsidRPr="009A7C78">
        <w:rPr>
          <w:sz w:val="16"/>
        </w:rPr>
        <w:t xml:space="preserve"> Herein lies our poverty. </w:t>
      </w:r>
      <w:r w:rsidRPr="009A7C78">
        <w:rPr>
          <w:rStyle w:val="StyleUnderline"/>
        </w:rPr>
        <w:t>When a singularity throws its own death into the ring, it escapes this slow extermination, its dies its own natural death.</w:t>
      </w:r>
      <w:r w:rsidRPr="009A7C78">
        <w:rPr>
          <w:sz w:val="16"/>
        </w:rPr>
        <w:t xml:space="preserve"> </w:t>
      </w:r>
      <w:r w:rsidRPr="009A7C78">
        <w:rPr>
          <w:rStyle w:val="StyleUnderline"/>
        </w:rPr>
        <w:t>This is an immense game of double or quits.</w:t>
      </w:r>
      <w:r w:rsidRPr="009A7C78">
        <w:rPr>
          <w:sz w:val="16"/>
        </w:rPr>
        <w:t xml:space="preserve"> In committing suicide, the singularity suicides the other at the same time— </w:t>
      </w:r>
      <w:r w:rsidRPr="009A7C78">
        <w:rPr>
          <w:rStyle w:val="StyleUnderline"/>
        </w:rPr>
        <w:t>we might say that the terrorist acts literally ‘suicided’ the West.</w:t>
      </w:r>
      <w:r w:rsidRPr="009A7C78">
        <w:rPr>
          <w:sz w:val="16"/>
        </w:rPr>
        <w:t xml:space="preserve"> </w:t>
      </w:r>
      <w:r w:rsidRPr="009A7C78">
        <w:rPr>
          <w:rStyle w:val="StyleUnderline"/>
        </w:rPr>
        <w:t>A death for a death, then, but transfigured by the symbolic stakes.</w:t>
      </w:r>
      <w:r w:rsidRPr="009A7C78">
        <w:rPr>
          <w:sz w:val="16"/>
        </w:rPr>
        <w:t xml:space="preserve"> ‘We have already devastated our world, what more do you want?’ says Muray. </w:t>
      </w:r>
      <w:r w:rsidRPr="009A7C78">
        <w:rPr>
          <w:rStyle w:val="Emphasis"/>
        </w:rPr>
        <w:t xml:space="preserve">But precisely, we have devastated </w:t>
      </w:r>
      <w:r w:rsidRPr="00B70372">
        <w:rPr>
          <w:rStyle w:val="Emphasis"/>
          <w:highlight w:val="green"/>
        </w:rPr>
        <w:t>this world</w:t>
      </w:r>
      <w:r w:rsidRPr="009A7C78">
        <w:rPr>
          <w:rStyle w:val="Emphasis"/>
        </w:rPr>
        <w:t xml:space="preserve">, it still </w:t>
      </w:r>
      <w:r w:rsidRPr="00B70372">
        <w:rPr>
          <w:rStyle w:val="Emphasis"/>
          <w:highlight w:val="green"/>
        </w:rPr>
        <w:t>has to be destroyed</w:t>
      </w:r>
      <w:r w:rsidRPr="009A7C78">
        <w:rPr>
          <w:rStyle w:val="Emphasis"/>
        </w:rPr>
        <w:t xml:space="preserve">. Destroyed </w:t>
      </w:r>
      <w:r w:rsidRPr="00B70372">
        <w:rPr>
          <w:rStyle w:val="Emphasis"/>
          <w:highlight w:val="green"/>
        </w:rPr>
        <w:t>symbolically</w:t>
      </w:r>
      <w:r w:rsidRPr="009A7C78">
        <w:rPr>
          <w:rStyle w:val="Emphasis"/>
        </w:rPr>
        <w:t>. This is not at all the same undertaking.</w:t>
      </w:r>
      <w:r w:rsidRPr="009A7C78">
        <w:rPr>
          <w:sz w:val="16"/>
        </w:rPr>
        <w:t xml:space="preserve"> And though we did the first part, only others are going to be able to do the second.23 </w:t>
      </w:r>
    </w:p>
    <w:p w14:paraId="395A099F" w14:textId="77777777" w:rsidR="006133AA" w:rsidRPr="009A7C78" w:rsidRDefault="006133AA" w:rsidP="006133AA">
      <w:pPr>
        <w:rPr>
          <w:rStyle w:val="StyleUnderline"/>
        </w:rPr>
      </w:pPr>
      <w:r w:rsidRPr="009A7C78">
        <w:rPr>
          <w:rStyle w:val="StyleUnderline"/>
        </w:rPr>
        <w:t>We are the others. Tasked with the (un)fortunate task of ending White hyper-realism, the White World, and White Being.</w:t>
      </w:r>
      <w:r w:rsidRPr="009A7C78">
        <w:rPr>
          <w:sz w:val="16"/>
        </w:rPr>
        <w:t xml:space="preserve"> </w:t>
      </w:r>
      <w:proofErr w:type="gramStart"/>
      <w:r w:rsidRPr="009A7C78">
        <w:rPr>
          <w:rStyle w:val="Emphasis"/>
        </w:rPr>
        <w:t>Well aware</w:t>
      </w:r>
      <w:proofErr w:type="gramEnd"/>
      <w:r w:rsidRPr="009A7C78">
        <w:rPr>
          <w:rStyle w:val="Emphasis"/>
        </w:rPr>
        <w:t xml:space="preserve"> that </w:t>
      </w:r>
      <w:r w:rsidRPr="00B70372">
        <w:rPr>
          <w:rStyle w:val="Emphasis"/>
          <w:highlight w:val="green"/>
        </w:rPr>
        <w:t>if White Fascism continues</w:t>
      </w:r>
      <w:r w:rsidRPr="009A7C78">
        <w:rPr>
          <w:rStyle w:val="Emphasis"/>
        </w:rPr>
        <w:t xml:space="preserve"> the project of black annihilation, </w:t>
      </w:r>
      <w:r w:rsidRPr="00B70372">
        <w:rPr>
          <w:rStyle w:val="Emphasis"/>
          <w:highlight w:val="green"/>
        </w:rPr>
        <w:t>the only choice we will have is to fight</w:t>
      </w:r>
      <w:r w:rsidRPr="009A7C78">
        <w:rPr>
          <w:rStyle w:val="Emphasis"/>
        </w:rPr>
        <w:t>.</w:t>
      </w:r>
      <w:r w:rsidRPr="009A7C78">
        <w:rPr>
          <w:sz w:val="16"/>
        </w:rPr>
        <w:t xml:space="preserve"> </w:t>
      </w:r>
      <w:r w:rsidRPr="009A7C78">
        <w:rPr>
          <w:rStyle w:val="StyleUnderline"/>
        </w:rPr>
        <w:t xml:space="preserve">Not because we want to, but because we have to. </w:t>
      </w:r>
      <w:proofErr w:type="gramStart"/>
      <w:r w:rsidRPr="009A7C78">
        <w:rPr>
          <w:rStyle w:val="StyleUnderline"/>
        </w:rPr>
        <w:t>But,</w:t>
      </w:r>
      <w:proofErr w:type="gramEnd"/>
      <w:r w:rsidRPr="009A7C78">
        <w:rPr>
          <w:rStyle w:val="StyleUnderline"/>
        </w:rPr>
        <w:t xml:space="preserve"> ultimately, we must remember the words of Huey Newton: “[T]he first lesson a revolutionary must learn is that he is a doomed man.”24 </w:t>
      </w:r>
    </w:p>
    <w:p w14:paraId="4E2FE650" w14:textId="77777777" w:rsidR="006133AA" w:rsidRDefault="006133AA" w:rsidP="006133AA">
      <w:pPr>
        <w:rPr>
          <w:rStyle w:val="Emphasis"/>
        </w:rPr>
      </w:pPr>
      <w:r w:rsidRPr="009A7C78">
        <w:rPr>
          <w:rStyle w:val="StyleUnderline"/>
        </w:rPr>
        <w:t xml:space="preserve">In the age of Trump, the </w:t>
      </w:r>
      <w:r w:rsidRPr="009A7C78">
        <w:rPr>
          <w:rStyle w:val="Emphasis"/>
        </w:rPr>
        <w:t>perfection of slavery</w:t>
      </w:r>
      <w:r w:rsidRPr="009A7C78">
        <w:rPr>
          <w:rStyle w:val="StyleUnderline"/>
        </w:rPr>
        <w:t xml:space="preserve"> reaches its horizon.25</w:t>
      </w:r>
      <w:r w:rsidRPr="009A7C78">
        <w:rPr>
          <w:sz w:val="16"/>
        </w:rPr>
        <w:t xml:space="preserve"> </w:t>
      </w:r>
      <w:r w:rsidRPr="009A7C78">
        <w:rPr>
          <w:rStyle w:val="StyleUnderline"/>
        </w:rPr>
        <w:t>The disavowal of the lives of refugees is White Being attempting to reconcile the “</w:t>
      </w:r>
      <w:proofErr w:type="spellStart"/>
      <w:r w:rsidRPr="009A7C78">
        <w:rPr>
          <w:rStyle w:val="StyleUnderline"/>
        </w:rPr>
        <w:t>NationState</w:t>
      </w:r>
      <w:proofErr w:type="spellEnd"/>
      <w:r w:rsidRPr="009A7C78">
        <w:rPr>
          <w:rStyle w:val="StyleUnderline"/>
        </w:rPr>
        <w:t>” simulation with the free track and flow of bodies</w:t>
      </w:r>
      <w:r w:rsidRPr="009A7C78">
        <w:rPr>
          <w:sz w:val="16"/>
        </w:rPr>
        <w:t xml:space="preserve"> it’s been attempting to murder; </w:t>
      </w:r>
      <w:r w:rsidRPr="009A7C78">
        <w:rPr>
          <w:rStyle w:val="StyleUnderline"/>
        </w:rPr>
        <w:t xml:space="preserve">the deportation of undocumented immigrants in conjunction with the materialization of borders is </w:t>
      </w:r>
      <w:r w:rsidRPr="00B70372">
        <w:rPr>
          <w:rStyle w:val="StyleUnderline"/>
          <w:highlight w:val="green"/>
        </w:rPr>
        <w:t xml:space="preserve">White Being attempting to secure its </w:t>
      </w:r>
      <w:r w:rsidRPr="00B70372">
        <w:rPr>
          <w:rStyle w:val="Emphasis"/>
          <w:highlight w:val="green"/>
        </w:rPr>
        <w:t>linguistic and economic integrity</w:t>
      </w:r>
      <w:r w:rsidRPr="009A7C78">
        <w:rPr>
          <w:sz w:val="16"/>
        </w:rPr>
        <w:t xml:space="preserve">; </w:t>
      </w:r>
      <w:r w:rsidRPr="009A7C78">
        <w:rPr>
          <w:rStyle w:val="StyleUnderline"/>
        </w:rPr>
        <w:t xml:space="preserve">the rise of the private prison and the militarization of the police force is White Being attempting to </w:t>
      </w:r>
      <w:r w:rsidRPr="009A7C78">
        <w:rPr>
          <w:rStyle w:val="Emphasis"/>
        </w:rPr>
        <w:t xml:space="preserve">innovate the system of enslavement and </w:t>
      </w:r>
      <w:proofErr w:type="spellStart"/>
      <w:r w:rsidRPr="009A7C78">
        <w:rPr>
          <w:rStyle w:val="Emphasis"/>
        </w:rPr>
        <w:t>necropolitics</w:t>
      </w:r>
      <w:proofErr w:type="spellEnd"/>
      <w:r w:rsidRPr="009A7C78">
        <w:rPr>
          <w:sz w:val="16"/>
        </w:rPr>
        <w:t xml:space="preserve"> for the 21st Century; </w:t>
      </w:r>
      <w:r w:rsidRPr="009A7C78">
        <w:rPr>
          <w:rStyle w:val="StyleUnderline"/>
        </w:rPr>
        <w:t xml:space="preserve">the plundering of indigenous land and bodies is White Being attempting to finish off the project of </w:t>
      </w:r>
      <w:r w:rsidRPr="009A7C78">
        <w:rPr>
          <w:rStyle w:val="Emphasis"/>
        </w:rPr>
        <w:t>genocide</w:t>
      </w:r>
      <w:r w:rsidRPr="009A7C78">
        <w:rPr>
          <w:sz w:val="16"/>
        </w:rPr>
        <w:t xml:space="preserve">; </w:t>
      </w:r>
      <w:r w:rsidRPr="009A7C78">
        <w:rPr>
          <w:rStyle w:val="StyleUnderline"/>
        </w:rPr>
        <w:t xml:space="preserve">the disregard for the Earth is White Being ensuring the Anthropocene will also be the Apocalypse. </w:t>
      </w:r>
      <w:r w:rsidRPr="00B70372">
        <w:rPr>
          <w:rStyle w:val="Emphasis"/>
          <w:highlight w:val="green"/>
        </w:rPr>
        <w:t>Trump is</w:t>
      </w:r>
      <w:r w:rsidRPr="009A7C78">
        <w:rPr>
          <w:rStyle w:val="Emphasis"/>
        </w:rPr>
        <w:t xml:space="preserve"> a reinvigoration, </w:t>
      </w:r>
      <w:r w:rsidRPr="00B70372">
        <w:rPr>
          <w:rStyle w:val="Emphasis"/>
          <w:highlight w:val="green"/>
        </w:rPr>
        <w:t>a call to arms,</w:t>
      </w:r>
      <w:r w:rsidRPr="009A7C78">
        <w:rPr>
          <w:rStyle w:val="Emphasis"/>
        </w:rPr>
        <w:t xml:space="preserve"> for White Being, and White Being can only be “destroyed symbolically.”</w:t>
      </w:r>
      <w:r w:rsidRPr="009A7C78">
        <w:rPr>
          <w:sz w:val="16"/>
        </w:rPr>
        <w:t xml:space="preserve"> </w:t>
      </w:r>
      <w:r w:rsidRPr="009A7C78">
        <w:rPr>
          <w:rStyle w:val="StyleUnderline"/>
        </w:rPr>
        <w:t xml:space="preserve">Black terrorism transfigures the symbolic stakes because it </w:t>
      </w:r>
      <w:r w:rsidRPr="009A7C78">
        <w:rPr>
          <w:rStyle w:val="Emphasis"/>
        </w:rPr>
        <w:t>steals away</w:t>
      </w:r>
      <w:r w:rsidRPr="009A7C78">
        <w:rPr>
          <w:rStyle w:val="StyleUnderline"/>
        </w:rPr>
        <w:t xml:space="preserve"> that condition of White Being’s possibility in a kind of fugitivity that is a zero-transformation into Blackness.</w:t>
      </w:r>
      <w:r w:rsidRPr="009A7C78">
        <w:rPr>
          <w:sz w:val="16"/>
        </w:rPr>
        <w:t xml:space="preserve"> This being said, we all know that the only thing that follows the absolute loss of hope is this Black Spring, this Neo-</w:t>
      </w:r>
      <w:proofErr w:type="spellStart"/>
      <w:r w:rsidRPr="009A7C78">
        <w:rPr>
          <w:sz w:val="16"/>
        </w:rPr>
        <w:t>Fanonian</w:t>
      </w:r>
      <w:proofErr w:type="spellEnd"/>
      <w:r w:rsidRPr="009A7C78">
        <w:rPr>
          <w:sz w:val="16"/>
        </w:rPr>
        <w:t xml:space="preserve"> violence, this blackened terroristic situational transfer. In Baudrillard’s words, in the Age of Trump, let us remember the gift of immorality, </w:t>
      </w:r>
      <w:r w:rsidRPr="009A7C78">
        <w:rPr>
          <w:rStyle w:val="Emphasis"/>
        </w:rPr>
        <w:t>“</w:t>
      </w:r>
      <w:r w:rsidRPr="00B70372">
        <w:rPr>
          <w:rStyle w:val="Emphasis"/>
          <w:highlight w:val="green"/>
        </w:rPr>
        <w:t>Terrorism is immoral. The World Trade Center event, that symbolic challenge, is immoral</w:t>
      </w:r>
      <w:r w:rsidRPr="009A7C78">
        <w:rPr>
          <w:rStyle w:val="Emphasis"/>
        </w:rPr>
        <w:t xml:space="preserve">, and it is a response to a globalization which is itself immoral. </w:t>
      </w:r>
      <w:r w:rsidRPr="00B70372">
        <w:rPr>
          <w:rStyle w:val="Emphasis"/>
          <w:highlight w:val="green"/>
        </w:rPr>
        <w:t>So, let us be immoral</w:t>
      </w:r>
      <w:r w:rsidRPr="009A7C78">
        <w:rPr>
          <w:rStyle w:val="Emphasis"/>
        </w:rPr>
        <w:t>…”26</w:t>
      </w:r>
    </w:p>
    <w:p w14:paraId="1EA364D4" w14:textId="77777777" w:rsidR="006133AA" w:rsidRDefault="006133AA" w:rsidP="006133AA">
      <w:pPr>
        <w:rPr>
          <w:u w:val="single"/>
        </w:rPr>
      </w:pPr>
    </w:p>
    <w:p w14:paraId="7D5FE3B7" w14:textId="77777777" w:rsidR="006133AA" w:rsidRPr="00016A17" w:rsidRDefault="006133AA" w:rsidP="006133AA">
      <w:pPr>
        <w:pStyle w:val="Heading4"/>
        <w:rPr>
          <w:rStyle w:val="Style13ptBold"/>
          <w:b/>
          <w:bCs w:val="0"/>
        </w:rPr>
      </w:pPr>
      <w:r>
        <w:rPr>
          <w:rStyle w:val="Style13ptBold"/>
          <w:b/>
          <w:bCs w:val="0"/>
        </w:rPr>
        <w:t xml:space="preserve">And in </w:t>
      </w:r>
      <w:proofErr w:type="spellStart"/>
      <w:r>
        <w:rPr>
          <w:rStyle w:val="Style13ptBold"/>
          <w:b/>
          <w:bCs w:val="0"/>
        </w:rPr>
        <w:t>disneyland</w:t>
      </w:r>
      <w:proofErr w:type="spellEnd"/>
      <w:r>
        <w:rPr>
          <w:rStyle w:val="Style13ptBold"/>
          <w:b/>
          <w:bCs w:val="0"/>
        </w:rPr>
        <w:t>, all your wildest dreams come true!</w:t>
      </w:r>
    </w:p>
    <w:p w14:paraId="62AFE75A" w14:textId="77777777" w:rsidR="006133AA" w:rsidRDefault="006133AA" w:rsidP="006133AA">
      <w:pPr>
        <w:tabs>
          <w:tab w:val="left" w:pos="1035"/>
        </w:tabs>
        <w:rPr>
          <w:sz w:val="16"/>
        </w:rPr>
      </w:pPr>
      <w:r w:rsidRPr="00D23A48">
        <w:rPr>
          <w:b/>
        </w:rPr>
        <w:t>Baudrillard, ’01</w:t>
      </w:r>
      <w:r>
        <w:rPr>
          <w:sz w:val="16"/>
        </w:rPr>
        <w:t xml:space="preserve"> (Jean, </w:t>
      </w:r>
      <w:r>
        <w:rPr>
          <w:i/>
          <w:sz w:val="16"/>
        </w:rPr>
        <w:t>Dust Breeding</w:t>
      </w:r>
      <w:r>
        <w:rPr>
          <w:sz w:val="16"/>
        </w:rPr>
        <w:t>, http://www.egs.edu/faculty/jean-baudrillard/articles/dust-breeding/)</w:t>
      </w:r>
    </w:p>
    <w:p w14:paraId="114B5BEA" w14:textId="77777777" w:rsidR="006133AA" w:rsidRDefault="006133AA" w:rsidP="006133AA">
      <w:pPr>
        <w:tabs>
          <w:tab w:val="left" w:pos="1035"/>
        </w:tabs>
        <w:rPr>
          <w:sz w:val="16"/>
        </w:rPr>
      </w:pPr>
      <w:r>
        <w:rPr>
          <w:sz w:val="16"/>
        </w:rPr>
        <w:t xml:space="preserve">Destiny – modern man is left with an endless experimentation of himself </w:t>
      </w:r>
    </w:p>
    <w:p w14:paraId="2596F747" w14:textId="77777777" w:rsidR="00F93AF9" w:rsidRDefault="006133AA" w:rsidP="006133AA">
      <w:pPr>
        <w:tabs>
          <w:tab w:val="left" w:pos="1035"/>
        </w:tabs>
        <w:rPr>
          <w:sz w:val="16"/>
        </w:rPr>
      </w:pPr>
      <w:r>
        <w:rPr>
          <w:u w:val="single"/>
        </w:rPr>
        <w:t xml:space="preserve">Our reality has become experimental. </w:t>
      </w:r>
      <w:r w:rsidRPr="00B70372">
        <w:rPr>
          <w:highlight w:val="green"/>
          <w:u w:val="single"/>
        </w:rPr>
        <w:t>Without destiny</w:t>
      </w:r>
      <w:r w:rsidRPr="00016A17">
        <w:rPr>
          <w:u w:val="single"/>
        </w:rPr>
        <w:t xml:space="preserve">, modern </w:t>
      </w:r>
      <w:r w:rsidRPr="00016A17">
        <w:rPr>
          <w:strike/>
          <w:u w:val="single"/>
        </w:rPr>
        <w:t>man</w:t>
      </w:r>
      <w:r w:rsidRPr="00016A17">
        <w:rPr>
          <w:u w:val="single"/>
        </w:rPr>
        <w:t xml:space="preserve"> is </w:t>
      </w:r>
      <w:r w:rsidRPr="00B70372">
        <w:rPr>
          <w:highlight w:val="green"/>
          <w:u w:val="single"/>
        </w:rPr>
        <w:t xml:space="preserve">left with an endless experimentation </w:t>
      </w:r>
      <w:r w:rsidRPr="00016A17">
        <w:rPr>
          <w:u w:val="single"/>
        </w:rPr>
        <w:t xml:space="preserve">of </w:t>
      </w:r>
      <w:r w:rsidRPr="00016A17">
        <w:rPr>
          <w:strike/>
          <w:u w:val="single"/>
        </w:rPr>
        <w:t>himself</w:t>
      </w:r>
      <w:r>
        <w:rPr>
          <w:sz w:val="16"/>
        </w:rPr>
        <w:t xml:space="preserve">. Let's take two recent examples. The first one, the Loft Story show, is a media illusion of live reality. The second one, the case of Catherine Millet’s book, is a phantasmatic illusion of live sex. The Loft show has become a universal concept: </w:t>
      </w:r>
      <w:r w:rsidRPr="00B70372">
        <w:rPr>
          <w:highlight w:val="green"/>
          <w:u w:val="single"/>
        </w:rPr>
        <w:t xml:space="preserve">a human amusement park </w:t>
      </w:r>
      <w:r w:rsidRPr="00016A17">
        <w:rPr>
          <w:u w:val="single"/>
        </w:rPr>
        <w:t>combined with a ghetto, solitary confinement</w:t>
      </w:r>
      <w:r>
        <w:rPr>
          <w:sz w:val="16"/>
        </w:rPr>
        <w:t xml:space="preserve"> (huis-clos), and an Angel of Death. </w:t>
      </w:r>
      <w:r w:rsidRPr="00B70372">
        <w:rPr>
          <w:highlight w:val="green"/>
          <w:u w:val="single"/>
        </w:rPr>
        <w:t xml:space="preserve">The idea is to use voluntary seclusion as a laboratory for synthetic conviviality, for a </w:t>
      </w:r>
      <w:proofErr w:type="spellStart"/>
      <w:r w:rsidRPr="00B70372">
        <w:rPr>
          <w:highlight w:val="green"/>
          <w:u w:val="single"/>
        </w:rPr>
        <w:t>telegenetically</w:t>
      </w:r>
      <w:proofErr w:type="spellEnd"/>
      <w:r w:rsidRPr="00B70372">
        <w:rPr>
          <w:highlight w:val="green"/>
          <w:u w:val="single"/>
        </w:rPr>
        <w:t xml:space="preserve"> modified society</w:t>
      </w:r>
      <w:r>
        <w:rPr>
          <w:sz w:val="16"/>
        </w:rPr>
        <w:t xml:space="preserve">. </w:t>
      </w:r>
      <w:r>
        <w:rPr>
          <w:u w:val="single"/>
        </w:rPr>
        <w:t xml:space="preserve">In this space, </w:t>
      </w:r>
      <w:r w:rsidRPr="00B70372">
        <w:rPr>
          <w:highlight w:val="green"/>
          <w:u w:val="single"/>
        </w:rPr>
        <w:t xml:space="preserve">where </w:t>
      </w:r>
      <w:r w:rsidRPr="00B70372">
        <w:rPr>
          <w:b/>
          <w:highlight w:val="green"/>
          <w:u w:val="single"/>
        </w:rPr>
        <w:t>everything is meant to be seen</w:t>
      </w:r>
      <w:r>
        <w:rPr>
          <w:sz w:val="16"/>
        </w:rPr>
        <w:t xml:space="preserve"> (as in "Big Brother", other reality-TV shows, etc.), </w:t>
      </w:r>
      <w:r>
        <w:rPr>
          <w:u w:val="single"/>
        </w:rPr>
        <w:t>we realize that there is nothing left to see. It becomes a mirror of dullness, of nothingness, on which the disappearance of the other is blatantly reflected</w:t>
      </w:r>
      <w:r>
        <w:rPr>
          <w:sz w:val="16"/>
        </w:rPr>
        <w:t xml:space="preserve"> (even though the show alleges different objectives). It also reveals the possibility that human beings are fundamentally not social. </w:t>
      </w:r>
      <w:r w:rsidRPr="00B70372">
        <w:rPr>
          <w:b/>
          <w:highlight w:val="green"/>
          <w:u w:val="single"/>
        </w:rPr>
        <w:t>This space becomes the equivalent of a "ready-made</w:t>
      </w:r>
      <w:r>
        <w:rPr>
          <w:sz w:val="16"/>
        </w:rPr>
        <w:t>" just-as-is (</w:t>
      </w:r>
      <w:proofErr w:type="spellStart"/>
      <w:r>
        <w:rPr>
          <w:sz w:val="16"/>
        </w:rPr>
        <w:t>telle</w:t>
      </w:r>
      <w:proofErr w:type="spellEnd"/>
      <w:r>
        <w:rPr>
          <w:sz w:val="16"/>
        </w:rPr>
        <w:t xml:space="preserve"> quelle) </w:t>
      </w:r>
      <w:r>
        <w:rPr>
          <w:u w:val="single"/>
        </w:rPr>
        <w:t xml:space="preserve">transposition of an "everyday life" that has already been trumped by all dominant models. It is </w:t>
      </w:r>
      <w:r w:rsidRPr="00B70372">
        <w:rPr>
          <w:b/>
          <w:highlight w:val="green"/>
          <w:u w:val="single"/>
        </w:rPr>
        <w:t>a synthetic banality, fabricated in closed circuits and supervised by a monitoring screen</w:t>
      </w:r>
      <w:r>
        <w:rPr>
          <w:sz w:val="16"/>
        </w:rPr>
        <w:t xml:space="preserve">. In this sense, the artificial microcosm of the Loft Story is similar to </w:t>
      </w:r>
      <w:r w:rsidRPr="00B70372">
        <w:rPr>
          <w:highlight w:val="green"/>
          <w:u w:val="single"/>
        </w:rPr>
        <w:t>Disneyland</w:t>
      </w:r>
      <w:r>
        <w:rPr>
          <w:u w:val="single"/>
        </w:rPr>
        <w:t xml:space="preserve"> </w:t>
      </w:r>
      <w:r>
        <w:rPr>
          <w:sz w:val="16"/>
        </w:rPr>
        <w:t xml:space="preserve">which </w:t>
      </w:r>
      <w:r>
        <w:rPr>
          <w:u w:val="single"/>
        </w:rPr>
        <w:t>gives the illusion of a real world, a world out-there, whereas both Disney's world and the world outside of it are mirror images of one another</w:t>
      </w:r>
      <w:r>
        <w:rPr>
          <w:sz w:val="16"/>
        </w:rPr>
        <w:t xml:space="preserve">. All of the United States is (in) Disneyland. And we, in France, are all inside the Loft. No need to enter reality’s virtual reproduction. We are already in it. </w:t>
      </w:r>
      <w:r w:rsidRPr="00B70372">
        <w:rPr>
          <w:highlight w:val="green"/>
          <w:u w:val="single"/>
        </w:rPr>
        <w:t xml:space="preserve">The televisual universe is </w:t>
      </w:r>
      <w:r>
        <w:rPr>
          <w:u w:val="single"/>
        </w:rPr>
        <w:t xml:space="preserve">merely </w:t>
      </w:r>
      <w:r w:rsidRPr="00B70372">
        <w:rPr>
          <w:highlight w:val="green"/>
          <w:u w:val="single"/>
        </w:rPr>
        <w:t>a holographic detail of the global reality. Even in our most mundane activities we are deep into experimental reality</w:t>
      </w:r>
      <w:r>
        <w:rPr>
          <w:sz w:val="16"/>
        </w:rPr>
        <w:t xml:space="preserve">. </w:t>
      </w:r>
    </w:p>
    <w:p w14:paraId="2C87F2D7" w14:textId="77777777" w:rsidR="00F93AF9" w:rsidRDefault="00F93AF9" w:rsidP="006133AA">
      <w:pPr>
        <w:tabs>
          <w:tab w:val="left" w:pos="1035"/>
        </w:tabs>
        <w:rPr>
          <w:sz w:val="16"/>
        </w:rPr>
      </w:pPr>
    </w:p>
    <w:p w14:paraId="0DC0D18D" w14:textId="4382DAA3" w:rsidR="00F93AF9" w:rsidRDefault="00F93AF9" w:rsidP="006133AA">
      <w:pPr>
        <w:tabs>
          <w:tab w:val="left" w:pos="1035"/>
        </w:tabs>
        <w:rPr>
          <w:sz w:val="16"/>
        </w:rPr>
      </w:pPr>
      <w:r>
        <w:rPr>
          <w:sz w:val="16"/>
        </w:rPr>
        <w:t>cut</w:t>
      </w:r>
    </w:p>
    <w:p w14:paraId="1311C8EC" w14:textId="767BFDB4" w:rsidR="006133AA" w:rsidRPr="00E002E5" w:rsidRDefault="006133AA" w:rsidP="006133AA">
      <w:pPr>
        <w:tabs>
          <w:tab w:val="left" w:pos="1035"/>
        </w:tabs>
        <w:rPr>
          <w:sz w:val="16"/>
        </w:rPr>
      </w:pPr>
      <w:r>
        <w:rPr>
          <w:sz w:val="16"/>
        </w:rPr>
        <w:t>And this explains our fascination with immersion and spontaneous interactivity. Does it mean that it is all pornographic voyeurism? Not at all. Sex is everywhere else to be found, but that's not what people want. What people deeply desire is a spectacle of banality. This spectacle of banality is today's true pornography and obscenity. It is the obscene spectacle of nullity (</w:t>
      </w:r>
      <w:proofErr w:type="spellStart"/>
      <w:r>
        <w:rPr>
          <w:sz w:val="16"/>
        </w:rPr>
        <w:t>nullité</w:t>
      </w:r>
      <w:proofErr w:type="spellEnd"/>
      <w:r>
        <w:rPr>
          <w:sz w:val="16"/>
        </w:rPr>
        <w:t>), insignificance, and platitude. This stands as the complete opposite of the theater of cruelty. But perhaps there is still a form of cruelty, at least a virtual one, attached to such a banality. At a time when television and the media in general are less and less capable of accounting for (</w:t>
      </w:r>
      <w:proofErr w:type="spellStart"/>
      <w:r>
        <w:rPr>
          <w:sz w:val="16"/>
        </w:rPr>
        <w:t>rendre</w:t>
      </w:r>
      <w:proofErr w:type="spellEnd"/>
      <w:r>
        <w:rPr>
          <w:sz w:val="16"/>
        </w:rPr>
        <w:t xml:space="preserve"> </w:t>
      </w:r>
      <w:proofErr w:type="spellStart"/>
      <w:r>
        <w:rPr>
          <w:sz w:val="16"/>
        </w:rPr>
        <w:t>compte</w:t>
      </w:r>
      <w:proofErr w:type="spellEnd"/>
      <w:r>
        <w:rPr>
          <w:sz w:val="16"/>
        </w:rPr>
        <w:t xml:space="preserve">) the world's (unbearable) events, they rediscover daily life. They discover existential banality as the deadliest event, as the most violent piece of information: the very location of the perfect crime. Existential banality is the perfect crime. And people are fascinated (but terrified at the same time) by this indifferent "nothing-to-say" or "nothing-to-do," by the indifference of their own lives. Contemplating the Perfect Crime --banality as the latest form of fatality-- has become a genuine Olympic contest, the latest version of extreme sports. What makes it worse is the fact that </w:t>
      </w:r>
      <w:r>
        <w:rPr>
          <w:u w:val="single"/>
        </w:rPr>
        <w:t>the public is mobilized as the judge of all this</w:t>
      </w:r>
      <w:r>
        <w:rPr>
          <w:sz w:val="16"/>
        </w:rPr>
        <w:t xml:space="preserve">. The public has become Big Brother. We are well beyond </w:t>
      </w:r>
      <w:proofErr w:type="spellStart"/>
      <w:r>
        <w:rPr>
          <w:sz w:val="16"/>
        </w:rPr>
        <w:t>panopticism</w:t>
      </w:r>
      <w:proofErr w:type="spellEnd"/>
      <w:r>
        <w:rPr>
          <w:sz w:val="16"/>
        </w:rPr>
        <w:t xml:space="preserve">, beyond visibility as a source of power and control. </w:t>
      </w:r>
      <w:r>
        <w:rPr>
          <w:u w:val="single"/>
        </w:rPr>
        <w:t xml:space="preserve">It is no longer a matter of making things visible to the external eye. </w:t>
      </w:r>
      <w:r w:rsidRPr="00B70372">
        <w:rPr>
          <w:highlight w:val="green"/>
          <w:u w:val="single"/>
        </w:rPr>
        <w:t xml:space="preserve">It is </w:t>
      </w:r>
      <w:r>
        <w:rPr>
          <w:u w:val="single"/>
        </w:rPr>
        <w:t xml:space="preserve">rather </w:t>
      </w:r>
      <w:r w:rsidRPr="00B70372">
        <w:rPr>
          <w:highlight w:val="green"/>
          <w:u w:val="single"/>
        </w:rPr>
        <w:t xml:space="preserve">a question of making things transparent to themselves, through </w:t>
      </w:r>
      <w:r w:rsidRPr="00B70372">
        <w:rPr>
          <w:b/>
          <w:highlight w:val="green"/>
          <w:u w:val="single"/>
        </w:rPr>
        <w:t>the diffusion of control into the masses</w:t>
      </w:r>
      <w:r w:rsidRPr="00B70372">
        <w:rPr>
          <w:highlight w:val="green"/>
          <w:u w:val="single"/>
        </w:rPr>
        <w:t xml:space="preserve">, a mode of control which </w:t>
      </w:r>
      <w:r>
        <w:rPr>
          <w:u w:val="single"/>
        </w:rPr>
        <w:t xml:space="preserve">by the same token </w:t>
      </w:r>
      <w:r w:rsidRPr="00B70372">
        <w:rPr>
          <w:highlight w:val="green"/>
          <w:u w:val="single"/>
        </w:rPr>
        <w:t>erases the marks of the system</w:t>
      </w:r>
      <w:r>
        <w:rPr>
          <w:sz w:val="16"/>
        </w:rPr>
        <w:t xml:space="preserve">. Thus, </w:t>
      </w:r>
      <w:r>
        <w:rPr>
          <w:u w:val="single"/>
        </w:rPr>
        <w:t>the audience is involved in a gigantic exercise of negative counter-transference</w:t>
      </w:r>
      <w:r>
        <w:rPr>
          <w:sz w:val="16"/>
        </w:rPr>
        <w:t xml:space="preserve"> (</w:t>
      </w:r>
      <w:proofErr w:type="spellStart"/>
      <w:r>
        <w:rPr>
          <w:sz w:val="16"/>
        </w:rPr>
        <w:t>contre-transfert</w:t>
      </w:r>
      <w:proofErr w:type="spellEnd"/>
      <w:r>
        <w:rPr>
          <w:sz w:val="16"/>
        </w:rPr>
        <w:t xml:space="preserve">), and this is once again where the dizzying attraction of this kind of spectacle comes from. In fact, all this corresponds to the inalienable right or desire to be nothing and to be regarded as such. There are two ways to disappear. Either you demand not to be seen (the current issue with image rights); or you turn to the maddening exhibitionist display of your insignificance. You make yourself insignificant in order to be seen as such. This is the ultimate protection against the need to exist and the duty to be oneself. But this situation also creates the contradictory demand to simultaneously not be seen and to be perpetually visible. Everyone must have it both ways. No ethic or law can solve this dilemma. There is no possibility to adjudicate between the unconditional right to see and the unconditional right not to be seen. Complete information is a basic human rights requirement. And this necessity brings with it the idea of forced visibility, including the right to be over-exposed by the media. </w:t>
      </w:r>
      <w:r>
        <w:rPr>
          <w:u w:val="single"/>
        </w:rPr>
        <w:t xml:space="preserve">Foucault used to refer to self-expression as the ultimate form of confession. Keeping no secret. </w:t>
      </w:r>
      <w:r w:rsidRPr="00B70372">
        <w:rPr>
          <w:highlight w:val="green"/>
          <w:u w:val="single"/>
        </w:rPr>
        <w:t xml:space="preserve">Speaking, talking, endlessly communicating. This is a form of violence which targets </w:t>
      </w:r>
      <w:r>
        <w:rPr>
          <w:u w:val="single"/>
        </w:rPr>
        <w:t xml:space="preserve">the singular being and </w:t>
      </w:r>
      <w:r>
        <w:rPr>
          <w:strike/>
          <w:u w:val="single"/>
        </w:rPr>
        <w:t>his</w:t>
      </w:r>
      <w:r>
        <w:rPr>
          <w:u w:val="single"/>
        </w:rPr>
        <w:t xml:space="preserve"> </w:t>
      </w:r>
      <w:r w:rsidRPr="00B70372">
        <w:rPr>
          <w:highlight w:val="green"/>
          <w:u w:val="single"/>
        </w:rPr>
        <w:t>secrecy</w:t>
      </w:r>
      <w:r>
        <w:rPr>
          <w:sz w:val="16"/>
        </w:rPr>
        <w:t xml:space="preserve">. </w:t>
      </w:r>
      <w:r w:rsidRPr="00B70372">
        <w:rPr>
          <w:highlight w:val="green"/>
          <w:u w:val="single"/>
        </w:rPr>
        <w:t>It is</w:t>
      </w:r>
      <w:r>
        <w:rPr>
          <w:sz w:val="16"/>
        </w:rPr>
        <w:t xml:space="preserve"> also </w:t>
      </w:r>
      <w:r w:rsidRPr="00B70372">
        <w:rPr>
          <w:highlight w:val="green"/>
          <w:u w:val="single"/>
        </w:rPr>
        <w:t xml:space="preserve">a form of </w:t>
      </w:r>
      <w:r w:rsidRPr="00B70372">
        <w:rPr>
          <w:b/>
          <w:highlight w:val="green"/>
          <w:u w:val="single"/>
          <w:bdr w:val="single" w:sz="4" w:space="0" w:color="auto" w:frame="1"/>
        </w:rPr>
        <w:t>violence against language</w:t>
      </w:r>
      <w:r>
        <w:rPr>
          <w:u w:val="single"/>
        </w:rPr>
        <w:t xml:space="preserve">. In this mode of communicability, language loses its originality. </w:t>
      </w:r>
      <w:r w:rsidRPr="00B70372">
        <w:rPr>
          <w:highlight w:val="green"/>
          <w:u w:val="single"/>
        </w:rPr>
        <w:t xml:space="preserve">Language </w:t>
      </w:r>
      <w:r>
        <w:rPr>
          <w:u w:val="single"/>
        </w:rPr>
        <w:t xml:space="preserve">simply </w:t>
      </w:r>
      <w:r w:rsidRPr="00B70372">
        <w:rPr>
          <w:highlight w:val="green"/>
          <w:u w:val="single"/>
        </w:rPr>
        <w:t>becomes a medium, an operator of visibility</w:t>
      </w:r>
      <w:r>
        <w:rPr>
          <w:u w:val="single"/>
        </w:rPr>
        <w:t xml:space="preserve">. </w:t>
      </w:r>
      <w:r w:rsidRPr="00B70372">
        <w:rPr>
          <w:highlight w:val="green"/>
          <w:u w:val="single"/>
        </w:rPr>
        <w:t xml:space="preserve">It has lost its symbolic and ironic qualities, </w:t>
      </w:r>
      <w:r w:rsidRPr="00B70372">
        <w:rPr>
          <w:b/>
          <w:highlight w:val="green"/>
          <w:u w:val="single"/>
        </w:rPr>
        <w:t>those which make language more important than what it conveys</w:t>
      </w:r>
      <w:r>
        <w:rPr>
          <w:sz w:val="16"/>
        </w:rPr>
        <w:t xml:space="preserve">. </w:t>
      </w:r>
      <w:r>
        <w:rPr>
          <w:u w:val="single"/>
        </w:rPr>
        <w:t>The worst part of this obscene and indecent visibility is the forced enrollment</w:t>
      </w:r>
      <w:r>
        <w:rPr>
          <w:sz w:val="16"/>
        </w:rPr>
        <w:t xml:space="preserve">, the automatic complicity </w:t>
      </w:r>
      <w:r>
        <w:rPr>
          <w:u w:val="single"/>
        </w:rPr>
        <w:t>of the spectator who has been blackmailed into participating. The</w:t>
      </w:r>
      <w:r>
        <w:rPr>
          <w:sz w:val="16"/>
        </w:rPr>
        <w:t xml:space="preserve"> obvious </w:t>
      </w:r>
      <w:r>
        <w:rPr>
          <w:u w:val="single"/>
        </w:rPr>
        <w:t>goal</w:t>
      </w:r>
      <w:r>
        <w:rPr>
          <w:sz w:val="16"/>
        </w:rPr>
        <w:t xml:space="preserve"> of this kind of operation </w:t>
      </w:r>
      <w:r>
        <w:rPr>
          <w:u w:val="single"/>
        </w:rPr>
        <w:t>is to enslave the victims</w:t>
      </w:r>
      <w:r>
        <w:rPr>
          <w:sz w:val="16"/>
        </w:rPr>
        <w:t xml:space="preserve">. But </w:t>
      </w:r>
      <w:r>
        <w:rPr>
          <w:u w:val="single"/>
        </w:rPr>
        <w:t>the victims are</w:t>
      </w:r>
      <w:r>
        <w:rPr>
          <w:sz w:val="16"/>
        </w:rPr>
        <w:t xml:space="preserve"> quite willing. They are </w:t>
      </w:r>
      <w:r>
        <w:rPr>
          <w:u w:val="single"/>
        </w:rPr>
        <w:t>rejoicing at the pain and the shame they suffer</w:t>
      </w:r>
      <w:r>
        <w:rPr>
          <w:sz w:val="16"/>
        </w:rPr>
        <w:t>. Everybody must abide by society's fundamental logic: interactive exclusion. Interactive exclusion, what could be better! Let’s all agree on it and practice it with enthusiasm! If everything ends with visibility (which, similar to the concept of heat in the theory of energy, is the most degraded form of existence), the point is still to make such a loss of symbolic space and such an extreme disenchantment with life an object of contemplation, of sidereal observation (</w:t>
      </w:r>
      <w:proofErr w:type="spellStart"/>
      <w:r>
        <w:rPr>
          <w:sz w:val="16"/>
        </w:rPr>
        <w:t>sidération</w:t>
      </w:r>
      <w:proofErr w:type="spellEnd"/>
      <w:r>
        <w:rPr>
          <w:sz w:val="16"/>
        </w:rPr>
        <w:t xml:space="preserve">), and of perverse desire. "While humanity was once according to Homer an object of contemplation for the Gods, it has now become a contemplation of itself. Its own alienation has reached such a degree that humanity’s own destruction becomes a </w:t>
      </w:r>
      <w:proofErr w:type="gramStart"/>
      <w:r>
        <w:rPr>
          <w:sz w:val="16"/>
        </w:rPr>
        <w:t>first rate</w:t>
      </w:r>
      <w:proofErr w:type="gramEnd"/>
      <w:r>
        <w:rPr>
          <w:sz w:val="16"/>
        </w:rPr>
        <w:t xml:space="preserve"> aesthetic sensation" (Walter Benjamin). Everywhere </w:t>
      </w:r>
      <w:r w:rsidRPr="00B70372">
        <w:rPr>
          <w:highlight w:val="green"/>
          <w:u w:val="single"/>
        </w:rPr>
        <w:t>the experimental takes over the real and the imaginary</w:t>
      </w:r>
      <w:r>
        <w:rPr>
          <w:u w:val="single"/>
        </w:rPr>
        <w:t xml:space="preserve">. Everywhere, </w:t>
      </w:r>
      <w:r w:rsidRPr="00B70372">
        <w:rPr>
          <w:highlight w:val="green"/>
          <w:u w:val="single"/>
        </w:rPr>
        <w:t>principles of scientific evidence and verification are introduced</w:t>
      </w:r>
      <w:r>
        <w:rPr>
          <w:u w:val="single"/>
        </w:rPr>
        <w:t xml:space="preserve">. Under the scalpel of the camera, and without recourse to any symbolic language or context, </w:t>
      </w:r>
      <w:r w:rsidRPr="00B70372">
        <w:rPr>
          <w:b/>
          <w:highlight w:val="green"/>
          <w:u w:val="single"/>
          <w:bdr w:val="single" w:sz="4" w:space="0" w:color="auto" w:frame="1"/>
        </w:rPr>
        <w:t>we are vivisecting and dissecting social relations</w:t>
      </w:r>
      <w:r>
        <w:rPr>
          <w:sz w:val="16"/>
        </w:rPr>
        <w:t xml:space="preserve">. The case of Catherine Millet is another example of experimental reality, another type of </w:t>
      </w:r>
      <w:proofErr w:type="spellStart"/>
      <w:r>
        <w:rPr>
          <w:sz w:val="16"/>
        </w:rPr>
        <w:t>vivi-sexion</w:t>
      </w:r>
      <w:proofErr w:type="spellEnd"/>
      <w:r>
        <w:rPr>
          <w:sz w:val="16"/>
        </w:rPr>
        <w:t xml:space="preserve">. In her book, the sexual imaginary is blown away. All that’s left is a principle of unlimited verification of sexual operations. It is a mechanism which is no longer sexual. A double misinterpretation is taking place. The idea of sexuality is turned into the ultimate reference. Whether it is repressed or it is displayed, sexuality is at best nothing more than a hypothesis. </w:t>
      </w:r>
      <w:r>
        <w:rPr>
          <w:u w:val="single"/>
        </w:rPr>
        <w:t xml:space="preserve">It is incorrect to take a hypothesis for a </w:t>
      </w:r>
      <w:r>
        <w:rPr>
          <w:sz w:val="16"/>
        </w:rPr>
        <w:t xml:space="preserve">truth or a </w:t>
      </w:r>
      <w:r>
        <w:rPr>
          <w:u w:val="single"/>
        </w:rPr>
        <w:t>solid reference</w:t>
      </w:r>
      <w:r>
        <w:rPr>
          <w:sz w:val="16"/>
        </w:rPr>
        <w:t xml:space="preserve">. It may well be that the sexual hypothesis is nothing more than a fantasy. In any case, it is through its repression that sexuality has gained such a strange power of attraction. Once it is played out, sexuality loses its postulated quality. Hence, it is absurd and misplaced to act it out and to systematically call for sexual "liberation." One never liberates a hypothesis. And how sad is the idea of demonstrating sexuality through the sexual act! As if displacements, deviations, transfers, and metaphors had nothing to do with sex. Everything is in the filter of seduction, in </w:t>
      </w:r>
      <w:proofErr w:type="spellStart"/>
      <w:r>
        <w:rPr>
          <w:sz w:val="16"/>
        </w:rPr>
        <w:t>détournement</w:t>
      </w:r>
      <w:proofErr w:type="spellEnd"/>
      <w:r>
        <w:rPr>
          <w:sz w:val="16"/>
        </w:rPr>
        <w:t xml:space="preserve">. Not the seduction in sex and desire, but the seduction of playing with sex and desire (le jeu avec the </w:t>
      </w:r>
      <w:proofErr w:type="spellStart"/>
      <w:r>
        <w:rPr>
          <w:sz w:val="16"/>
        </w:rPr>
        <w:t>sexe</w:t>
      </w:r>
      <w:proofErr w:type="spellEnd"/>
      <w:r>
        <w:rPr>
          <w:sz w:val="16"/>
        </w:rPr>
        <w:t xml:space="preserve"> et le </w:t>
      </w:r>
      <w:proofErr w:type="spellStart"/>
      <w:r>
        <w:rPr>
          <w:sz w:val="16"/>
        </w:rPr>
        <w:t>désir</w:t>
      </w:r>
      <w:proofErr w:type="spellEnd"/>
      <w:r>
        <w:rPr>
          <w:sz w:val="16"/>
        </w:rPr>
        <w:t xml:space="preserve">). This is exactly what makes impossible the idea of "live sex." The concepts of live death or live news are just as naively naturalist. </w:t>
      </w:r>
      <w:r w:rsidRPr="00B70372">
        <w:rPr>
          <w:highlight w:val="green"/>
          <w:u w:val="single"/>
        </w:rPr>
        <w:t>They are all linked to the pretentious claim that</w:t>
      </w:r>
      <w:r>
        <w:rPr>
          <w:u w:val="single"/>
        </w:rPr>
        <w:t xml:space="preserve"> everything can happen in the real world, that </w:t>
      </w:r>
      <w:r w:rsidRPr="00B70372">
        <w:rPr>
          <w:highlight w:val="green"/>
          <w:u w:val="single"/>
        </w:rPr>
        <w:t xml:space="preserve">everything craves </w:t>
      </w:r>
      <w:proofErr w:type="gramStart"/>
      <w:r>
        <w:rPr>
          <w:u w:val="single"/>
        </w:rPr>
        <w:t>to find</w:t>
      </w:r>
      <w:proofErr w:type="gramEnd"/>
      <w:r>
        <w:rPr>
          <w:u w:val="single"/>
        </w:rPr>
        <w:t xml:space="preserve"> </w:t>
      </w:r>
      <w:r w:rsidRPr="00B70372">
        <w:rPr>
          <w:highlight w:val="green"/>
          <w:u w:val="single"/>
        </w:rPr>
        <w:t>its place in</w:t>
      </w:r>
      <w:r>
        <w:rPr>
          <w:u w:val="single"/>
        </w:rPr>
        <w:t xml:space="preserve">side an </w:t>
      </w:r>
      <w:proofErr w:type="spellStart"/>
      <w:proofErr w:type="gramStart"/>
      <w:r>
        <w:rPr>
          <w:u w:val="single"/>
        </w:rPr>
        <w:t>all encompassing</w:t>
      </w:r>
      <w:proofErr w:type="spellEnd"/>
      <w:proofErr w:type="gramEnd"/>
      <w:r>
        <w:rPr>
          <w:u w:val="single"/>
        </w:rPr>
        <w:t xml:space="preserve"> </w:t>
      </w:r>
      <w:r w:rsidRPr="00B70372">
        <w:rPr>
          <w:highlight w:val="green"/>
          <w:u w:val="single"/>
        </w:rPr>
        <w:t>reality</w:t>
      </w:r>
      <w:r w:rsidRPr="00B70372">
        <w:rPr>
          <w:sz w:val="16"/>
          <w:highlight w:val="green"/>
        </w:rPr>
        <w:t>.</w:t>
      </w:r>
      <w:r>
        <w:rPr>
          <w:sz w:val="16"/>
        </w:rPr>
        <w:t xml:space="preserve"> After all, this is the essence of power too: "</w:t>
      </w:r>
      <w:r w:rsidRPr="00B70372">
        <w:rPr>
          <w:b/>
          <w:highlight w:val="green"/>
          <w:u w:val="single"/>
        </w:rPr>
        <w:t>The corruption of power is to inscribe into reality what was only found in dreams</w:t>
      </w:r>
      <w:r>
        <w:rPr>
          <w:sz w:val="16"/>
        </w:rPr>
        <w:t>."</w:t>
      </w:r>
    </w:p>
    <w:p w14:paraId="2C55BFF5" w14:textId="77777777" w:rsidR="006133AA" w:rsidRDefault="008A780D" w:rsidP="008A780D">
      <w:pPr>
        <w:pStyle w:val="Heading3"/>
      </w:pPr>
      <w:r>
        <w:t>1NC---Case</w:t>
      </w:r>
    </w:p>
    <w:p w14:paraId="70B1D2A6" w14:textId="77777777" w:rsidR="008A780D" w:rsidRDefault="008A780D" w:rsidP="008A780D">
      <w:pPr>
        <w:pStyle w:val="Heading4"/>
      </w:pPr>
      <w:r>
        <w:t>1---Vote Negative on presumption – 3 warrants</w:t>
      </w:r>
    </w:p>
    <w:p w14:paraId="70EB106E" w14:textId="77777777" w:rsidR="008A780D" w:rsidRDefault="008A780D" w:rsidP="008A780D">
      <w:pPr>
        <w:pStyle w:val="Heading4"/>
      </w:pPr>
      <w:r>
        <w:t>a---their literature has already been up taken and read</w:t>
      </w:r>
    </w:p>
    <w:p w14:paraId="04E23BFC" w14:textId="77777777" w:rsidR="008A780D" w:rsidRDefault="008A780D" w:rsidP="008A780D">
      <w:pPr>
        <w:pStyle w:val="Heading4"/>
      </w:pPr>
      <w:r>
        <w:t xml:space="preserve">b---ballots solely exist within </w:t>
      </w:r>
      <w:proofErr w:type="spellStart"/>
      <w:r>
        <w:t>tabroom</w:t>
      </w:r>
      <w:proofErr w:type="spellEnd"/>
      <w:r>
        <w:t xml:space="preserve"> and cannot </w:t>
      </w:r>
      <w:proofErr w:type="spellStart"/>
      <w:r>
        <w:t>affectuate</w:t>
      </w:r>
      <w:proofErr w:type="spellEnd"/>
      <w:r>
        <w:t xml:space="preserve"> large-scale change</w:t>
      </w:r>
    </w:p>
    <w:p w14:paraId="7623D4F0" w14:textId="77777777" w:rsidR="008A780D" w:rsidRDefault="008A780D" w:rsidP="008A780D">
      <w:pPr>
        <w:pStyle w:val="Heading4"/>
      </w:pPr>
      <w:r>
        <w:t xml:space="preserve">c---debate’s competitiveness </w:t>
      </w:r>
      <w:proofErr w:type="spellStart"/>
      <w:r>
        <w:t>overcodes</w:t>
      </w:r>
      <w:proofErr w:type="spellEnd"/>
      <w:r>
        <w:t xml:space="preserve"> any message the 1AC intends to get out –</w:t>
      </w:r>
    </w:p>
    <w:p w14:paraId="57ACE356" w14:textId="77777777" w:rsidR="008A780D" w:rsidRDefault="008A780D" w:rsidP="008A780D"/>
    <w:p w14:paraId="1E9A46AA" w14:textId="77777777" w:rsidR="008F0D7B" w:rsidRPr="007738CE" w:rsidRDefault="008F0D7B" w:rsidP="008F0D7B">
      <w:pPr>
        <w:pStyle w:val="Heading4"/>
      </w:pPr>
      <w:r>
        <w:t>2---</w:t>
      </w:r>
      <w:r w:rsidRPr="007738CE">
        <w:t>The 1ACs demand is an agential fantasy that only re-affirms the hegemonic order of</w:t>
      </w:r>
      <w:r>
        <w:t xml:space="preserve"> antiblack capitalism </w:t>
      </w:r>
      <w:r w:rsidRPr="007738CE">
        <w:t xml:space="preserve">that they so desperately seek to escape through a fantasy of </w:t>
      </w:r>
      <w:r>
        <w:t>revolutionary love</w:t>
      </w:r>
      <w:r w:rsidRPr="007738CE">
        <w:t xml:space="preserve">. Even if the content of the </w:t>
      </w:r>
      <w:proofErr w:type="spellStart"/>
      <w:r w:rsidRPr="007738CE">
        <w:t>aff</w:t>
      </w:r>
      <w:proofErr w:type="spellEnd"/>
      <w:r w:rsidRPr="007738CE">
        <w:t xml:space="preserve"> is radical, we must begin by subjecting its rhetorical form to critique. </w:t>
      </w:r>
    </w:p>
    <w:p w14:paraId="1F95BB3B" w14:textId="77777777" w:rsidR="008F0D7B" w:rsidRPr="007738CE" w:rsidRDefault="008F0D7B" w:rsidP="008F0D7B">
      <w:r w:rsidRPr="007738CE">
        <w:rPr>
          <w:rStyle w:val="Style13ptBold"/>
        </w:rPr>
        <w:t>Lundberg’12</w:t>
      </w:r>
      <w:r w:rsidRPr="007738CE">
        <w:t xml:space="preserve"> | Director of Cultural Studies and Associate Professor of Rhetoric @ UNC, Chapel Hill</w:t>
      </w:r>
    </w:p>
    <w:p w14:paraId="4E3C873F" w14:textId="77777777" w:rsidR="008F0D7B" w:rsidRPr="007738CE" w:rsidRDefault="008F0D7B" w:rsidP="008F0D7B">
      <w:r w:rsidRPr="007738CE">
        <w:t xml:space="preserve">Lundberg, Christian. </w:t>
      </w:r>
      <w:r w:rsidRPr="007738CE">
        <w:rPr>
          <w:i/>
        </w:rPr>
        <w:t>Lacan in Public: Psychoanalysis and the Science of Rhetoric</w:t>
      </w:r>
      <w:r w:rsidRPr="007738CE">
        <w:t xml:space="preserve">, Page 175-177, Edited for ableist </w:t>
      </w:r>
      <w:proofErr w:type="spellStart"/>
      <w:r w:rsidRPr="007738CE">
        <w:t>language|KZaidi</w:t>
      </w:r>
      <w:proofErr w:type="spellEnd"/>
    </w:p>
    <w:p w14:paraId="031D5A4D" w14:textId="77777777" w:rsidR="008F0D7B" w:rsidRPr="007738CE" w:rsidRDefault="008F0D7B" w:rsidP="008F0D7B">
      <w:pPr>
        <w:rPr>
          <w:sz w:val="14"/>
        </w:rPr>
      </w:pPr>
      <w:r w:rsidRPr="007738CE">
        <w:rPr>
          <w:sz w:val="14"/>
        </w:rPr>
        <w:t xml:space="preserve">The demands of student revolutionaries and </w:t>
      </w:r>
      <w:proofErr w:type="spellStart"/>
      <w:r w:rsidRPr="007738CE">
        <w:rPr>
          <w:sz w:val="14"/>
        </w:rPr>
        <w:t>antiglobalization</w:t>
      </w:r>
      <w:proofErr w:type="spellEnd"/>
      <w:r w:rsidRPr="007738CE">
        <w:rPr>
          <w:sz w:val="14"/>
        </w:rPr>
        <w:t xml:space="preserve"> protestors provide a set of opportunities for interrogating hysteria as a political practice. For the </w:t>
      </w:r>
      <w:proofErr w:type="spellStart"/>
      <w:r w:rsidRPr="007738CE">
        <w:rPr>
          <w:sz w:val="14"/>
        </w:rPr>
        <w:t>antiglobalization</w:t>
      </w:r>
      <w:proofErr w:type="spellEnd"/>
      <w:r w:rsidRPr="007738CE">
        <w:rPr>
          <w:sz w:val="14"/>
        </w:rPr>
        <w:t xml:space="preserve"> protestors cited earlier, </w:t>
      </w:r>
      <w:r w:rsidRPr="00B70372">
        <w:rPr>
          <w:rStyle w:val="StyleUnderline"/>
          <w:highlight w:val="green"/>
        </w:rPr>
        <w:t>demands to be</w:t>
      </w:r>
      <w:r w:rsidRPr="007738CE">
        <w:rPr>
          <w:rStyle w:val="StyleUnderline"/>
        </w:rPr>
        <w:t xml:space="preserve"> </w:t>
      </w:r>
      <w:r w:rsidRPr="007738CE">
        <w:rPr>
          <w:rStyle w:val="Emphasis"/>
        </w:rPr>
        <w:t xml:space="preserve">added to a list of </w:t>
      </w:r>
      <w:r w:rsidRPr="00B70372">
        <w:rPr>
          <w:rStyle w:val="Emphasis"/>
          <w:highlight w:val="green"/>
        </w:rPr>
        <w:t>dangerous</w:t>
      </w:r>
      <w:r w:rsidRPr="007738CE">
        <w:rPr>
          <w:rStyle w:val="StyleUnderline"/>
        </w:rPr>
        <w:t xml:space="preserve"> globophobes uncannily </w:t>
      </w:r>
      <w:r w:rsidRPr="00B70372">
        <w:rPr>
          <w:rStyle w:val="Emphasis"/>
          <w:highlight w:val="green"/>
        </w:rPr>
        <w:t>condense a dynamic</w:t>
      </w:r>
      <w:r w:rsidRPr="00B70372">
        <w:rPr>
          <w:rStyle w:val="StyleUnderline"/>
          <w:highlight w:val="green"/>
        </w:rPr>
        <w:t xml:space="preserve"> inherent to</w:t>
      </w:r>
      <w:r w:rsidRPr="007738CE">
        <w:rPr>
          <w:rStyle w:val="StyleUnderline"/>
        </w:rPr>
        <w:t xml:space="preserve"> all demands for </w:t>
      </w:r>
      <w:r w:rsidRPr="00B70372">
        <w:rPr>
          <w:rStyle w:val="StyleUnderline"/>
          <w:highlight w:val="green"/>
        </w:rPr>
        <w:t>recognition</w:t>
      </w:r>
      <w:r w:rsidRPr="007738CE">
        <w:rPr>
          <w:rStyle w:val="StyleUnderline"/>
        </w:rPr>
        <w:t>.</w:t>
      </w:r>
      <w:r w:rsidRPr="007738CE">
        <w:rPr>
          <w:sz w:val="14"/>
        </w:rPr>
        <w:t xml:space="preserve"> But the </w:t>
      </w:r>
      <w:r w:rsidRPr="00B70372">
        <w:rPr>
          <w:rStyle w:val="StyleUnderline"/>
          <w:highlight w:val="green"/>
        </w:rPr>
        <w:t xml:space="preserve">demands of the </w:t>
      </w:r>
      <w:r w:rsidRPr="00B70372">
        <w:rPr>
          <w:rStyle w:val="Emphasis"/>
          <w:highlight w:val="green"/>
        </w:rPr>
        <w:t>Mexico Solidarity Network</w:t>
      </w:r>
      <w:r w:rsidRPr="00B70372">
        <w:rPr>
          <w:rStyle w:val="StyleUnderline"/>
          <w:highlight w:val="green"/>
        </w:rPr>
        <w:t xml:space="preserve"> and</w:t>
      </w:r>
      <w:r w:rsidRPr="007738CE">
        <w:rPr>
          <w:rStyle w:val="StyleUnderline"/>
        </w:rPr>
        <w:t xml:space="preserve"> the </w:t>
      </w:r>
      <w:r w:rsidRPr="00B70372">
        <w:rPr>
          <w:rStyle w:val="Emphasis"/>
          <w:highlight w:val="green"/>
        </w:rPr>
        <w:t>Seattle Independent Media project</w:t>
      </w:r>
      <w:r w:rsidRPr="00B70372">
        <w:rPr>
          <w:rStyle w:val="StyleUnderline"/>
          <w:highlight w:val="green"/>
        </w:rPr>
        <w:t xml:space="preserve"> demand</w:t>
      </w:r>
      <w:r w:rsidRPr="007738CE">
        <w:rPr>
          <w:rStyle w:val="StyleUnderline"/>
        </w:rPr>
        <w:t xml:space="preserve"> more than recognition: they also demand </w:t>
      </w:r>
      <w:r w:rsidRPr="00B70372">
        <w:rPr>
          <w:rStyle w:val="StyleUnderline"/>
          <w:highlight w:val="green"/>
        </w:rPr>
        <w:t>danger as a</w:t>
      </w:r>
      <w:r w:rsidRPr="007738CE">
        <w:rPr>
          <w:rStyle w:val="StyleUnderline"/>
        </w:rPr>
        <w:t xml:space="preserve"> specific </w:t>
      </w:r>
      <w:r w:rsidRPr="00B70372">
        <w:rPr>
          <w:rStyle w:val="StyleUnderline"/>
          <w:highlight w:val="green"/>
        </w:rPr>
        <w:t>mode of representation.</w:t>
      </w:r>
      <w:r w:rsidRPr="007738CE">
        <w:rPr>
          <w:rStyle w:val="StyleUnderline"/>
        </w:rPr>
        <w:t xml:space="preserve"> “Danger” functions as a </w:t>
      </w:r>
      <w:r w:rsidRPr="007738CE">
        <w:rPr>
          <w:rStyle w:val="Emphasis"/>
        </w:rPr>
        <w:t>sign of something more than inclusion</w:t>
      </w:r>
      <w:r w:rsidRPr="007738CE">
        <w:rPr>
          <w:rStyle w:val="StyleUnderline"/>
        </w:rPr>
        <w:t xml:space="preserve">, a way of </w:t>
      </w:r>
      <w:r w:rsidRPr="00B70372">
        <w:rPr>
          <w:rStyle w:val="StyleUnderline"/>
          <w:highlight w:val="green"/>
        </w:rPr>
        <w:t>reaffirming</w:t>
      </w:r>
      <w:r w:rsidRPr="007738CE">
        <w:rPr>
          <w:rStyle w:val="StyleUnderline"/>
        </w:rPr>
        <w:t xml:space="preserve"> the protestors’ </w:t>
      </w:r>
      <w:r w:rsidRPr="00B70372">
        <w:rPr>
          <w:rStyle w:val="Emphasis"/>
          <w:highlight w:val="green"/>
        </w:rPr>
        <w:t>imaginary agency</w:t>
      </w:r>
      <w:r w:rsidRPr="007738CE">
        <w:rPr>
          <w:rStyle w:val="StyleUnderline"/>
        </w:rPr>
        <w:t xml:space="preserve"> over processes of globalization.</w:t>
      </w:r>
      <w:r w:rsidRPr="007738CE">
        <w:rPr>
          <w:sz w:val="14"/>
        </w:rPr>
        <w:t xml:space="preserve"> If danger represents an assertion of agency, and the assertion of agency is proportional to the deferral of desire to the master upon whom the demand is placed, then demands to be recognized as dangerous are doubly hysterical. </w:t>
      </w:r>
      <w:r w:rsidRPr="007738CE">
        <w:rPr>
          <w:rStyle w:val="Emphasis"/>
        </w:rPr>
        <w:t xml:space="preserve">Such demands are also demands for a certain kind of love, </w:t>
      </w:r>
      <w:r w:rsidRPr="00B70372">
        <w:rPr>
          <w:rStyle w:val="Emphasis"/>
          <w:highlight w:val="green"/>
        </w:rPr>
        <w:t>namely, the state might extend its love by recognizing</w:t>
      </w:r>
      <w:r w:rsidRPr="007738CE">
        <w:rPr>
          <w:rStyle w:val="Emphasis"/>
        </w:rPr>
        <w:t xml:space="preserve"> the </w:t>
      </w:r>
      <w:r w:rsidRPr="00B70372">
        <w:rPr>
          <w:rStyle w:val="Emphasis"/>
          <w:highlight w:val="green"/>
        </w:rPr>
        <w:t>dangerousness</w:t>
      </w:r>
      <w:r w:rsidRPr="007738CE">
        <w:rPr>
          <w:rStyle w:val="Emphasis"/>
        </w:rPr>
        <w:t xml:space="preserve"> of the one who makes the demand.</w:t>
      </w:r>
      <w:r w:rsidRPr="007738CE">
        <w:rPr>
          <w:sz w:val="14"/>
        </w:rPr>
        <w:t xml:space="preserve"> At the level the demand’s rhetorical function, dangerousness is metonymically </w:t>
      </w:r>
      <w:r w:rsidRPr="007738CE">
        <w:rPr>
          <w:rStyle w:val="StyleUnderline"/>
        </w:rPr>
        <w:t>connected with the idea that average citizens can effect change in the prevailing order</w:t>
      </w:r>
      <w:r w:rsidRPr="007738CE">
        <w:rPr>
          <w:sz w:val="14"/>
        </w:rPr>
        <w:t xml:space="preserve">, or that </w:t>
      </w:r>
      <w:r w:rsidRPr="007738CE">
        <w:rPr>
          <w:rStyle w:val="StyleUnderline"/>
        </w:rPr>
        <w:t xml:space="preserve">they might be recognized as agents who, in the instance of the list of </w:t>
      </w:r>
      <w:proofErr w:type="spellStart"/>
      <w:r w:rsidRPr="007738CE">
        <w:rPr>
          <w:rStyle w:val="StyleUnderline"/>
        </w:rPr>
        <w:t>globalophobic</w:t>
      </w:r>
      <w:proofErr w:type="spellEnd"/>
      <w:r w:rsidRPr="007738CE">
        <w:rPr>
          <w:rStyle w:val="StyleUnderline"/>
        </w:rPr>
        <w:t xml:space="preserve"> leaders, can command the Mexican state to </w:t>
      </w:r>
      <w:r w:rsidRPr="007738CE">
        <w:rPr>
          <w:rStyle w:val="Emphasis"/>
        </w:rPr>
        <w:t>reaffirm their agency</w:t>
      </w:r>
      <w:r w:rsidRPr="007738CE">
        <w:rPr>
          <w:rStyle w:val="StyleUnderline"/>
        </w:rPr>
        <w:t xml:space="preserve"> by recognizing their dangerousness.</w:t>
      </w:r>
      <w:r w:rsidRPr="007738CE">
        <w:rPr>
          <w:sz w:val="14"/>
        </w:rPr>
        <w:t xml:space="preserve"> The rhetorical structure of danger </w:t>
      </w:r>
      <w:r w:rsidRPr="00B70372">
        <w:rPr>
          <w:rStyle w:val="StyleUnderline"/>
          <w:highlight w:val="green"/>
        </w:rPr>
        <w:t>implies the continuing existence of the</w:t>
      </w:r>
      <w:r w:rsidRPr="007738CE">
        <w:rPr>
          <w:sz w:val="14"/>
        </w:rPr>
        <w:t xml:space="preserve"> state or</w:t>
      </w:r>
      <w:r w:rsidRPr="007738CE">
        <w:rPr>
          <w:rStyle w:val="StyleUnderline"/>
        </w:rPr>
        <w:t xml:space="preserve"> </w:t>
      </w:r>
      <w:r w:rsidRPr="00B70372">
        <w:rPr>
          <w:rStyle w:val="Emphasis"/>
          <w:highlight w:val="green"/>
        </w:rPr>
        <w:t>governing apparatus</w:t>
      </w:r>
      <w:r w:rsidRPr="007738CE">
        <w:rPr>
          <w:rStyle w:val="Emphasis"/>
        </w:rPr>
        <w:t>’s</w:t>
      </w:r>
      <w:r w:rsidRPr="007738CE">
        <w:rPr>
          <w:rStyle w:val="StyleUnderline"/>
        </w:rPr>
        <w:t xml:space="preserve"> interests</w:t>
      </w:r>
      <w:r w:rsidRPr="007738CE">
        <w:rPr>
          <w:sz w:val="14"/>
        </w:rPr>
        <w:t xml:space="preserve">, and these interests become a nodal point at which the hysterical demand is discharged. This structure generates enjoyment of the existence of oppressive state policies </w:t>
      </w:r>
      <w:r w:rsidRPr="007738CE">
        <w:rPr>
          <w:rStyle w:val="StyleUnderline"/>
        </w:rPr>
        <w:t>as a point for the articulation of identity.</w:t>
      </w:r>
      <w:r w:rsidRPr="007738CE">
        <w:rPr>
          <w:sz w:val="14"/>
        </w:rPr>
        <w:t xml:space="preserve"> </w:t>
      </w:r>
      <w:r w:rsidRPr="007738CE">
        <w:rPr>
          <w:rStyle w:val="StyleUnderline"/>
        </w:rPr>
        <w:t xml:space="preserve">The addiction to the state and the demands for the state’s love is also bound up with a </w:t>
      </w:r>
      <w:r w:rsidRPr="007738CE">
        <w:rPr>
          <w:rStyle w:val="Emphasis"/>
        </w:rPr>
        <w:t>fundamental dependency</w:t>
      </w:r>
      <w:r w:rsidRPr="007738CE">
        <w:rPr>
          <w:rStyle w:val="StyleUnderline"/>
        </w:rPr>
        <w:t xml:space="preserve"> on the oppression of the state</w:t>
      </w:r>
      <w:r w:rsidRPr="007738CE">
        <w:rPr>
          <w:sz w:val="14"/>
        </w:rPr>
        <w:t xml:space="preserve">: </w:t>
      </w:r>
      <w:proofErr w:type="gramStart"/>
      <w:r w:rsidRPr="007738CE">
        <w:rPr>
          <w:sz w:val="14"/>
        </w:rPr>
        <w:t>otherwise</w:t>
      </w:r>
      <w:proofErr w:type="gramEnd"/>
      <w:r w:rsidRPr="007738CE">
        <w:rPr>
          <w:sz w:val="14"/>
        </w:rPr>
        <w:t xml:space="preserve"> the identity would collapse. Such demands constitute a reaffirmation of a hysterical subject position: </w:t>
      </w:r>
      <w:r w:rsidRPr="007738CE">
        <w:rPr>
          <w:rStyle w:val="StyleUnderline"/>
        </w:rPr>
        <w:t>they reaffirm not only the subject’s marginality in the global system but the danger that protestors present to the global system.</w:t>
      </w:r>
      <w:r w:rsidRPr="007738CE">
        <w:rPr>
          <w:sz w:val="14"/>
        </w:rPr>
        <w:t xml:space="preserve"> There are </w:t>
      </w:r>
      <w:r w:rsidRPr="00B70372">
        <w:rPr>
          <w:rStyle w:val="Emphasis"/>
          <w:highlight w:val="green"/>
        </w:rPr>
        <w:t>three</w:t>
      </w:r>
      <w:r w:rsidRPr="007738CE">
        <w:rPr>
          <w:rStyle w:val="Emphasis"/>
        </w:rPr>
        <w:t xml:space="preserve"> practical </w:t>
      </w:r>
      <w:r w:rsidRPr="00B70372">
        <w:rPr>
          <w:rStyle w:val="Emphasis"/>
          <w:highlight w:val="green"/>
        </w:rPr>
        <w:t>implications</w:t>
      </w:r>
      <w:r w:rsidRPr="007738CE">
        <w:rPr>
          <w:sz w:val="14"/>
        </w:rPr>
        <w:t xml:space="preserve"> for this formation. </w:t>
      </w:r>
    </w:p>
    <w:p w14:paraId="181DEA5B" w14:textId="77777777" w:rsidR="008F0D7B" w:rsidRPr="007738CE" w:rsidRDefault="008F0D7B" w:rsidP="008F0D7B">
      <w:pPr>
        <w:rPr>
          <w:rStyle w:val="StyleUnderline"/>
        </w:rPr>
      </w:pPr>
      <w:r w:rsidRPr="00B70372">
        <w:rPr>
          <w:rStyle w:val="StyleUnderline"/>
          <w:highlight w:val="green"/>
        </w:rPr>
        <w:t>First</w:t>
      </w:r>
      <w:r w:rsidRPr="007738CE">
        <w:rPr>
          <w:rStyle w:val="StyleUnderline"/>
        </w:rPr>
        <w:t>,</w:t>
      </w:r>
      <w:r w:rsidRPr="007738CE">
        <w:rPr>
          <w:sz w:val="16"/>
        </w:rPr>
        <w:t xml:space="preserve"> for the hysteric </w:t>
      </w:r>
      <w:r w:rsidRPr="007738CE">
        <w:rPr>
          <w:rStyle w:val="StyleUnderline"/>
        </w:rPr>
        <w:t xml:space="preserve">the simple discharge of the </w:t>
      </w:r>
      <w:r w:rsidRPr="00B70372">
        <w:rPr>
          <w:rStyle w:val="StyleUnderline"/>
          <w:highlight w:val="green"/>
        </w:rPr>
        <w:t xml:space="preserve">demand is </w:t>
      </w:r>
      <w:r w:rsidRPr="00B70372">
        <w:rPr>
          <w:rStyle w:val="Emphasis"/>
          <w:highlight w:val="green"/>
        </w:rPr>
        <w:t>both the beginning and satisfaction</w:t>
      </w:r>
      <w:r w:rsidRPr="00B70372">
        <w:rPr>
          <w:rStyle w:val="StyleUnderline"/>
          <w:highlight w:val="green"/>
        </w:rPr>
        <w:t xml:space="preserve"> of the</w:t>
      </w:r>
      <w:r w:rsidRPr="007738CE">
        <w:rPr>
          <w:rStyle w:val="StyleUnderline"/>
        </w:rPr>
        <w:t xml:space="preserve"> political </w:t>
      </w:r>
      <w:r w:rsidRPr="00B70372">
        <w:rPr>
          <w:rStyle w:val="StyleUnderline"/>
          <w:highlight w:val="green"/>
        </w:rPr>
        <w:t>project</w:t>
      </w:r>
      <w:r w:rsidRPr="007738CE">
        <w:rPr>
          <w:rStyle w:val="StyleUnderline"/>
        </w:rPr>
        <w:t>.</w:t>
      </w:r>
      <w:r w:rsidRPr="007738CE">
        <w:rPr>
          <w:sz w:val="16"/>
        </w:rPr>
        <w:t xml:space="preserve"> </w:t>
      </w:r>
      <w:r w:rsidRPr="00B70372">
        <w:rPr>
          <w:rStyle w:val="StyleUnderline"/>
          <w:highlight w:val="green"/>
        </w:rPr>
        <w:t xml:space="preserve">Although </w:t>
      </w:r>
      <w:r w:rsidRPr="00B70372">
        <w:rPr>
          <w:rStyle w:val="Emphasis"/>
          <w:highlight w:val="green"/>
        </w:rPr>
        <w:t xml:space="preserve">there is </w:t>
      </w:r>
      <w:r w:rsidRPr="007738CE">
        <w:rPr>
          <w:rStyle w:val="Emphasis"/>
        </w:rPr>
        <w:t xml:space="preserve">always a </w:t>
      </w:r>
      <w:r w:rsidRPr="00B70372">
        <w:rPr>
          <w:rStyle w:val="Emphasis"/>
          <w:highlight w:val="green"/>
        </w:rPr>
        <w:t>nascent political potential</w:t>
      </w:r>
      <w:r w:rsidRPr="007738CE">
        <w:rPr>
          <w:rStyle w:val="Emphasis"/>
        </w:rPr>
        <w:t xml:space="preserve"> in performance</w:t>
      </w:r>
      <w:r w:rsidRPr="007738CE">
        <w:rPr>
          <w:rStyle w:val="StyleUnderline"/>
        </w:rPr>
        <w:t xml:space="preserve">, in this case </w:t>
      </w:r>
      <w:r w:rsidRPr="00B70372">
        <w:rPr>
          <w:rStyle w:val="StyleUnderline"/>
          <w:highlight w:val="green"/>
        </w:rPr>
        <w:t>the</w:t>
      </w:r>
      <w:r w:rsidRPr="007738CE">
        <w:rPr>
          <w:rStyle w:val="StyleUnderline"/>
        </w:rPr>
        <w:t xml:space="preserve"> performance of </w:t>
      </w:r>
      <w:r w:rsidRPr="00B70372">
        <w:rPr>
          <w:rStyle w:val="StyleUnderline"/>
          <w:highlight w:val="green"/>
        </w:rPr>
        <w:t>demand</w:t>
      </w:r>
      <w:r w:rsidRPr="007738CE">
        <w:rPr>
          <w:rStyle w:val="StyleUnderline"/>
        </w:rPr>
        <w:t xml:space="preserve"> comes to </w:t>
      </w:r>
      <w:r w:rsidRPr="007738CE">
        <w:rPr>
          <w:rStyle w:val="Emphasis"/>
        </w:rPr>
        <w:t xml:space="preserve">fully </w:t>
      </w:r>
      <w:r w:rsidRPr="00B70372">
        <w:rPr>
          <w:rStyle w:val="Emphasis"/>
          <w:highlight w:val="green"/>
        </w:rPr>
        <w:t xml:space="preserve">eclipse the </w:t>
      </w:r>
      <w:r w:rsidRPr="007738CE">
        <w:rPr>
          <w:rStyle w:val="Emphasis"/>
        </w:rPr>
        <w:t>desires</w:t>
      </w:r>
      <w:r w:rsidRPr="007738CE">
        <w:rPr>
          <w:rStyle w:val="StyleUnderline"/>
        </w:rPr>
        <w:t xml:space="preserve"> that animate </w:t>
      </w:r>
      <w:r w:rsidRPr="00B70372">
        <w:rPr>
          <w:rStyle w:val="StyleUnderline"/>
          <w:highlight w:val="green"/>
        </w:rPr>
        <w:t>content</w:t>
      </w:r>
      <w:r w:rsidRPr="007738CE">
        <w:rPr>
          <w:rStyle w:val="StyleUnderline"/>
        </w:rPr>
        <w:t xml:space="preserve"> of the demand.</w:t>
      </w:r>
      <w:r w:rsidRPr="007738CE">
        <w:rPr>
          <w:sz w:val="16"/>
        </w:rPr>
        <w:t xml:space="preserve"> </w:t>
      </w:r>
      <w:r w:rsidRPr="00B70372">
        <w:rPr>
          <w:rStyle w:val="StyleUnderline"/>
          <w:highlight w:val="green"/>
        </w:rPr>
        <w:t>Second</w:t>
      </w:r>
      <w:r w:rsidRPr="007738CE">
        <w:rPr>
          <w:sz w:val="16"/>
        </w:rPr>
        <w:t xml:space="preserve">, demand </w:t>
      </w:r>
      <w:r w:rsidRPr="00B70372">
        <w:rPr>
          <w:rStyle w:val="Emphasis"/>
          <w:highlight w:val="green"/>
        </w:rPr>
        <w:t>allows institutions</w:t>
      </w:r>
      <w:r w:rsidRPr="007738CE">
        <w:rPr>
          <w:rStyle w:val="Emphasis"/>
        </w:rPr>
        <w:t xml:space="preserve"> </w:t>
      </w:r>
      <w:r w:rsidRPr="007738CE">
        <w:rPr>
          <w:rStyle w:val="StyleUnderline"/>
        </w:rPr>
        <w:t xml:space="preserve">that stand in for the global order </w:t>
      </w:r>
      <w:r w:rsidRPr="00B70372">
        <w:rPr>
          <w:rStyle w:val="StyleUnderline"/>
          <w:highlight w:val="green"/>
        </w:rPr>
        <w:t xml:space="preserve">to </w:t>
      </w:r>
      <w:r w:rsidRPr="00B70372">
        <w:rPr>
          <w:rStyle w:val="Emphasis"/>
          <w:highlight w:val="green"/>
        </w:rPr>
        <w:t>dictate</w:t>
      </w:r>
      <w:r w:rsidRPr="007738CE">
        <w:rPr>
          <w:rStyle w:val="StyleUnderline"/>
        </w:rPr>
        <w:t xml:space="preserve"> the</w:t>
      </w:r>
      <w:r w:rsidRPr="007738CE">
        <w:rPr>
          <w:rStyle w:val="Emphasis"/>
        </w:rPr>
        <w:t xml:space="preserve"> direction of </w:t>
      </w:r>
      <w:r w:rsidRPr="00B70372">
        <w:rPr>
          <w:rStyle w:val="Emphasis"/>
          <w:highlight w:val="green"/>
        </w:rPr>
        <w:t>politics</w:t>
      </w:r>
      <w:r w:rsidRPr="007738CE">
        <w:rPr>
          <w:rStyle w:val="Emphasis"/>
        </w:rPr>
        <w:t>.</w:t>
      </w:r>
      <w:r w:rsidRPr="007738CE">
        <w:rPr>
          <w:sz w:val="16"/>
        </w:rPr>
        <w:t xml:space="preserve"> </w:t>
      </w:r>
      <w:r w:rsidRPr="007738CE">
        <w:rPr>
          <w:rStyle w:val="StyleUnderline"/>
        </w:rPr>
        <w:t xml:space="preserve">This is </w:t>
      </w:r>
      <w:r w:rsidRPr="00B70372">
        <w:rPr>
          <w:rStyle w:val="Emphasis"/>
          <w:highlight w:val="green"/>
        </w:rPr>
        <w:t>not to say that engaging</w:t>
      </w:r>
      <w:r w:rsidRPr="007738CE">
        <w:rPr>
          <w:rStyle w:val="Emphasis"/>
        </w:rPr>
        <w:t xml:space="preserve"> such </w:t>
      </w:r>
      <w:r w:rsidRPr="00B70372">
        <w:rPr>
          <w:rStyle w:val="Emphasis"/>
          <w:highlight w:val="green"/>
        </w:rPr>
        <w:t>institutions is</w:t>
      </w:r>
      <w:r w:rsidRPr="007738CE">
        <w:rPr>
          <w:rStyle w:val="Emphasis"/>
        </w:rPr>
        <w:t xml:space="preserve"> a </w:t>
      </w:r>
      <w:r w:rsidRPr="00B70372">
        <w:rPr>
          <w:rStyle w:val="Emphasis"/>
          <w:highlight w:val="green"/>
        </w:rPr>
        <w:t>bad</w:t>
      </w:r>
      <w:r w:rsidRPr="007738CE">
        <w:rPr>
          <w:rStyle w:val="Emphasis"/>
        </w:rPr>
        <w:t xml:space="preserve"> thing</w:t>
      </w:r>
      <w:r w:rsidRPr="007738CE">
        <w:rPr>
          <w:rStyle w:val="StyleUnderline"/>
        </w:rPr>
        <w:t xml:space="preserve">; </w:t>
      </w:r>
      <w:r w:rsidRPr="00B70372">
        <w:rPr>
          <w:rStyle w:val="StyleUnderline"/>
          <w:highlight w:val="green"/>
        </w:rPr>
        <w:t>rather</w:t>
      </w:r>
      <w:r w:rsidRPr="007738CE">
        <w:rPr>
          <w:rStyle w:val="StyleUnderline"/>
        </w:rPr>
        <w:t xml:space="preserve">, it is to say that </w:t>
      </w:r>
      <w:r w:rsidRPr="00B70372">
        <w:rPr>
          <w:rStyle w:val="StyleUnderline"/>
          <w:highlight w:val="green"/>
        </w:rPr>
        <w:t>when antagonistic engagement</w:t>
      </w:r>
      <w:r w:rsidRPr="007738CE">
        <w:rPr>
          <w:rStyle w:val="StyleUnderline"/>
        </w:rPr>
        <w:t xml:space="preserve"> with certain institutions </w:t>
      </w:r>
      <w:r w:rsidRPr="00B70372">
        <w:rPr>
          <w:rStyle w:val="StyleUnderline"/>
          <w:highlight w:val="green"/>
        </w:rPr>
        <w:t>is</w:t>
      </w:r>
      <w:r w:rsidRPr="007738CE">
        <w:rPr>
          <w:rStyle w:val="StyleUnderline"/>
        </w:rPr>
        <w:t xml:space="preserve"> read as </w:t>
      </w:r>
      <w:r w:rsidRPr="00B70372">
        <w:rPr>
          <w:rStyle w:val="StyleUnderline"/>
          <w:highlight w:val="green"/>
        </w:rPr>
        <w:t xml:space="preserve">the </w:t>
      </w:r>
      <w:r w:rsidRPr="00B70372">
        <w:rPr>
          <w:rStyle w:val="Emphasis"/>
          <w:highlight w:val="green"/>
        </w:rPr>
        <w:t>end point</w:t>
      </w:r>
      <w:r w:rsidRPr="007738CE">
        <w:rPr>
          <w:rStyle w:val="Emphasis"/>
        </w:rPr>
        <w:t xml:space="preserve"> of politics</w:t>
      </w:r>
      <w:r w:rsidRPr="007738CE">
        <w:rPr>
          <w:rStyle w:val="StyleUnderline"/>
        </w:rPr>
        <w:t xml:space="preserve">, the field of political </w:t>
      </w:r>
      <w:r w:rsidRPr="00B70372">
        <w:rPr>
          <w:rStyle w:val="StyleUnderline"/>
          <w:highlight w:val="green"/>
        </w:rPr>
        <w:t>options is</w:t>
      </w:r>
      <w:r w:rsidRPr="007738CE">
        <w:rPr>
          <w:rStyle w:val="StyleUnderline"/>
        </w:rPr>
        <w:t xml:space="preserve"> </w:t>
      </w:r>
      <w:r w:rsidRPr="007738CE">
        <w:rPr>
          <w:rStyle w:val="Emphasis"/>
        </w:rPr>
        <w:t xml:space="preserve">relatively </w:t>
      </w:r>
      <w:r w:rsidRPr="00B70372">
        <w:rPr>
          <w:rStyle w:val="Emphasis"/>
          <w:highlight w:val="green"/>
        </w:rPr>
        <w:t>constrained</w:t>
      </w:r>
      <w:r w:rsidRPr="007738CE">
        <w:rPr>
          <w:rStyle w:val="StyleUnderline"/>
        </w:rPr>
        <w:t>.</w:t>
      </w:r>
      <w:r w:rsidRPr="007738CE">
        <w:rPr>
          <w:sz w:val="16"/>
        </w:rPr>
        <w:t xml:space="preserve"> </w:t>
      </w:r>
      <w:r w:rsidRPr="00B70372">
        <w:rPr>
          <w:rStyle w:val="StyleUnderline"/>
          <w:highlight w:val="green"/>
        </w:rPr>
        <w:t>Demands to be recognized</w:t>
      </w:r>
      <w:r w:rsidRPr="007738CE">
        <w:rPr>
          <w:rStyle w:val="StyleUnderline"/>
        </w:rPr>
        <w:t xml:space="preserve"> as dangerous </w:t>
      </w:r>
      <w:r w:rsidRPr="007738CE">
        <w:rPr>
          <w:sz w:val="16"/>
        </w:rPr>
        <w:t xml:space="preserve">by the Mexican government or as a powerful </w:t>
      </w:r>
      <w:proofErr w:type="spellStart"/>
      <w:r w:rsidRPr="007738CE">
        <w:rPr>
          <w:sz w:val="16"/>
        </w:rPr>
        <w:t>antiglobalization</w:t>
      </w:r>
      <w:proofErr w:type="spellEnd"/>
      <w:r w:rsidRPr="007738CE">
        <w:rPr>
          <w:sz w:val="16"/>
        </w:rPr>
        <w:t xml:space="preserve"> force by the WTO </w:t>
      </w:r>
      <w:r w:rsidRPr="007738CE">
        <w:rPr>
          <w:rStyle w:val="StyleUnderline"/>
        </w:rPr>
        <w:t xml:space="preserve">often </w:t>
      </w:r>
      <w:r w:rsidRPr="00B70372">
        <w:rPr>
          <w:rStyle w:val="StyleUnderline"/>
          <w:highlight w:val="green"/>
        </w:rPr>
        <w:t>function at the cost of addressing how practices</w:t>
      </w:r>
      <w:r w:rsidRPr="007738CE">
        <w:rPr>
          <w:rStyle w:val="StyleUnderline"/>
        </w:rPr>
        <w:t xml:space="preserve"> of globalization </w:t>
      </w:r>
      <w:r w:rsidRPr="00B70372">
        <w:rPr>
          <w:rStyle w:val="StyleUnderline"/>
          <w:highlight w:val="green"/>
        </w:rPr>
        <w:t xml:space="preserve">are </w:t>
      </w:r>
      <w:r w:rsidRPr="00B70372">
        <w:rPr>
          <w:rStyle w:val="Emphasis"/>
          <w:highlight w:val="green"/>
        </w:rPr>
        <w:t>reaffirmed</w:t>
      </w:r>
      <w:r w:rsidRPr="00B70372">
        <w:rPr>
          <w:rStyle w:val="StyleUnderline"/>
          <w:highlight w:val="green"/>
        </w:rPr>
        <w:t xml:space="preserve"> at the level of</w:t>
      </w:r>
      <w:r w:rsidRPr="007738CE">
        <w:rPr>
          <w:rStyle w:val="StyleUnderline"/>
        </w:rPr>
        <w:t xml:space="preserve"> consumption, of </w:t>
      </w:r>
      <w:r w:rsidRPr="00B70372">
        <w:rPr>
          <w:rStyle w:val="StyleUnderline"/>
          <w:highlight w:val="green"/>
        </w:rPr>
        <w:t>identity</w:t>
      </w:r>
      <w:r w:rsidRPr="007738CE">
        <w:rPr>
          <w:rStyle w:val="StyleUnderline"/>
        </w:rPr>
        <w:t xml:space="preserve">, and so on or in thinking through alternative political strategies for engaging globalization that do not hinge on the state and the state’s actions. </w:t>
      </w:r>
    </w:p>
    <w:p w14:paraId="4EB4693F" w14:textId="77777777" w:rsidR="008F0D7B" w:rsidRPr="007738CE" w:rsidRDefault="008F0D7B" w:rsidP="008F0D7B">
      <w:pPr>
        <w:rPr>
          <w:rStyle w:val="Emphasis"/>
        </w:rPr>
      </w:pPr>
      <w:r w:rsidRPr="007738CE">
        <w:rPr>
          <w:sz w:val="16"/>
        </w:rPr>
        <w:t xml:space="preserve">Paradoxically, the third danger is that </w:t>
      </w:r>
      <w:r w:rsidRPr="007738CE">
        <w:rPr>
          <w:rStyle w:val="StyleUnderline"/>
        </w:rPr>
        <w:t xml:space="preserve">an </w:t>
      </w:r>
      <w:r w:rsidRPr="00B70372">
        <w:rPr>
          <w:rStyle w:val="StyleUnderline"/>
          <w:highlight w:val="green"/>
        </w:rPr>
        <w:t>addiction to</w:t>
      </w:r>
      <w:r w:rsidRPr="007738CE">
        <w:rPr>
          <w:rStyle w:val="StyleUnderline"/>
        </w:rPr>
        <w:t xml:space="preserve"> the </w:t>
      </w:r>
      <w:r w:rsidRPr="00B70372">
        <w:rPr>
          <w:rStyle w:val="StyleUnderline"/>
          <w:highlight w:val="green"/>
        </w:rPr>
        <w:t>refusal of demands creates a</w:t>
      </w:r>
      <w:r w:rsidRPr="007738CE">
        <w:rPr>
          <w:rStyle w:val="StyleUnderline"/>
        </w:rPr>
        <w:t xml:space="preserve"> </w:t>
      </w:r>
      <w:r w:rsidRPr="007738CE">
        <w:rPr>
          <w:rStyle w:val="StyleUnderline"/>
          <w:strike/>
        </w:rPr>
        <w:t>paralyzing</w:t>
      </w:r>
      <w:r w:rsidRPr="007738CE">
        <w:rPr>
          <w:rStyle w:val="StyleUnderline"/>
        </w:rPr>
        <w:t xml:space="preserve"> [</w:t>
      </w:r>
      <w:r w:rsidRPr="00B70372">
        <w:rPr>
          <w:rStyle w:val="StyleUnderline"/>
          <w:highlight w:val="green"/>
        </w:rPr>
        <w:t>constraining] disposition</w:t>
      </w:r>
      <w:r w:rsidRPr="007738CE">
        <w:rPr>
          <w:rStyle w:val="StyleUnderline"/>
        </w:rPr>
        <w:t xml:space="preserve"> toward institutional politics.</w:t>
      </w:r>
      <w:r w:rsidRPr="007738CE">
        <w:rPr>
          <w:sz w:val="16"/>
        </w:rPr>
        <w:t xml:space="preserve"> Grossberg has identified a </w:t>
      </w:r>
      <w:r w:rsidRPr="00B70372">
        <w:rPr>
          <w:rStyle w:val="StyleUnderline"/>
          <w:highlight w:val="green"/>
        </w:rPr>
        <w:t>tendency</w:t>
      </w:r>
      <w:r w:rsidRPr="007738CE">
        <w:rPr>
          <w:rStyle w:val="StyleUnderline"/>
        </w:rPr>
        <w:t xml:space="preserve"> in left politics </w:t>
      </w:r>
      <w:r w:rsidRPr="00B70372">
        <w:rPr>
          <w:rStyle w:val="StyleUnderline"/>
          <w:highlight w:val="green"/>
        </w:rPr>
        <w:t xml:space="preserve">to </w:t>
      </w:r>
      <w:r w:rsidRPr="00B70372">
        <w:rPr>
          <w:rStyle w:val="Emphasis"/>
          <w:highlight w:val="green"/>
        </w:rPr>
        <w:t>retreat</w:t>
      </w:r>
      <w:r w:rsidRPr="00B70372">
        <w:rPr>
          <w:rStyle w:val="StyleUnderline"/>
          <w:highlight w:val="green"/>
        </w:rPr>
        <w:t xml:space="preserve"> from</w:t>
      </w:r>
      <w:r w:rsidRPr="007738CE">
        <w:rPr>
          <w:rStyle w:val="StyleUnderline"/>
        </w:rPr>
        <w:t xml:space="preserve"> the “</w:t>
      </w:r>
      <w:r w:rsidRPr="00B70372">
        <w:rPr>
          <w:rStyle w:val="StyleUnderline"/>
          <w:highlight w:val="green"/>
        </w:rPr>
        <w:t>politics</w:t>
      </w:r>
      <w:r w:rsidRPr="007738CE">
        <w:rPr>
          <w:rStyle w:val="StyleUnderline"/>
        </w:rPr>
        <w:t xml:space="preserve"> of policy and public debate.”</w:t>
      </w:r>
      <w:r w:rsidRPr="007738CE">
        <w:rPr>
          <w:sz w:val="16"/>
        </w:rPr>
        <w:t xml:space="preserve">45 Although Grossberg identifies the problem as a specific coordination of “theory” and its relation to left politics, perhaps a hysterical </w:t>
      </w:r>
      <w:r w:rsidRPr="007738CE">
        <w:rPr>
          <w:rStyle w:val="StyleUnderline"/>
        </w:rPr>
        <w:t xml:space="preserve">commitment to marginality informs the impulse in some sectors to </w:t>
      </w:r>
      <w:r w:rsidRPr="007738CE">
        <w:rPr>
          <w:rStyle w:val="Emphasis"/>
        </w:rPr>
        <w:t>eschew engagements with institutions</w:t>
      </w:r>
      <w:r w:rsidRPr="007738CE">
        <w:rPr>
          <w:rStyle w:val="StyleUnderline"/>
        </w:rPr>
        <w:t xml:space="preserve"> and institutional debate.</w:t>
      </w:r>
      <w:r w:rsidRPr="007738CE">
        <w:rPr>
          <w:sz w:val="16"/>
        </w:rPr>
        <w:t xml:space="preserve"> </w:t>
      </w:r>
      <w:r w:rsidRPr="007738CE">
        <w:rPr>
          <w:rStyle w:val="StyleUnderline"/>
        </w:rPr>
        <w:t xml:space="preserve">An addiction to the state’s refusal often </w:t>
      </w:r>
      <w:r w:rsidRPr="00B70372">
        <w:rPr>
          <w:rStyle w:val="Emphasis"/>
          <w:highlight w:val="green"/>
        </w:rPr>
        <w:t>makes</w:t>
      </w:r>
      <w:r w:rsidRPr="007738CE">
        <w:rPr>
          <w:rStyle w:val="Emphasis"/>
        </w:rPr>
        <w:t xml:space="preserve"> the </w:t>
      </w:r>
      <w:r w:rsidRPr="00B70372">
        <w:rPr>
          <w:rStyle w:val="Emphasis"/>
          <w:highlight w:val="green"/>
        </w:rPr>
        <w:t>perfect the enemy of the good</w:t>
      </w:r>
      <w:r w:rsidRPr="007738CE">
        <w:rPr>
          <w:rStyle w:val="StyleUnderline"/>
        </w:rPr>
        <w:t>,</w:t>
      </w:r>
      <w:r w:rsidRPr="007738CE">
        <w:rPr>
          <w:sz w:val="16"/>
        </w:rPr>
        <w:t xml:space="preserve"> </w:t>
      </w:r>
      <w:r w:rsidRPr="007738CE">
        <w:rPr>
          <w:rStyle w:val="StyleUnderline"/>
        </w:rPr>
        <w:t xml:space="preserve">implying a stifling commitment to political purity as a pretext for sustaining a structure of enjoyment dependent on refusal, </w:t>
      </w:r>
      <w:r w:rsidRPr="007738CE">
        <w:rPr>
          <w:rStyle w:val="Emphasis"/>
        </w:rPr>
        <w:t>dependent on a kind of paternal “no.”</w:t>
      </w:r>
      <w:r w:rsidRPr="007738CE">
        <w:rPr>
          <w:sz w:val="16"/>
        </w:rPr>
        <w:t xml:space="preserve"> Instead of seeing institutions and policy making as one part of the political field that might be pressured for contingent or relative goods, a </w:t>
      </w:r>
      <w:r w:rsidRPr="007738CE">
        <w:rPr>
          <w:rStyle w:val="StyleUnderline"/>
        </w:rPr>
        <w:t>hysterical politics</w:t>
      </w:r>
      <w:r w:rsidRPr="007738CE">
        <w:rPr>
          <w:sz w:val="16"/>
        </w:rPr>
        <w:t xml:space="preserve"> is in the incredibly difficult position of </w:t>
      </w:r>
      <w:r w:rsidRPr="007738CE">
        <w:rPr>
          <w:rStyle w:val="StyleUnderline"/>
        </w:rPr>
        <w:t xml:space="preserve">taking an addressee (such as the state) that it assumes </w:t>
      </w:r>
      <w:r w:rsidRPr="007738CE">
        <w:rPr>
          <w:rStyle w:val="Emphasis"/>
        </w:rPr>
        <w:t>represents the totality</w:t>
      </w:r>
      <w:r w:rsidRPr="007738CE">
        <w:rPr>
          <w:rStyle w:val="StyleUnderline"/>
        </w:rPr>
        <w:t xml:space="preserve"> of the political field; simultaneously it understands its addressee as constitutively and necessarily </w:t>
      </w:r>
      <w:r w:rsidRPr="007738CE">
        <w:rPr>
          <w:rStyle w:val="Emphasis"/>
        </w:rPr>
        <w:t xml:space="preserve">only a locus of prohibition. </w:t>
      </w:r>
    </w:p>
    <w:p w14:paraId="7A366B9A" w14:textId="77777777" w:rsidR="008F0D7B" w:rsidRDefault="008F0D7B" w:rsidP="008F0D7B">
      <w:pPr>
        <w:rPr>
          <w:sz w:val="16"/>
        </w:rPr>
      </w:pPr>
      <w:r w:rsidRPr="007738CE">
        <w:rPr>
          <w:sz w:val="16"/>
        </w:rPr>
        <w:t xml:space="preserve">These paradoxes become nearly insufferable when one </w:t>
      </w:r>
      <w:r w:rsidRPr="007738CE">
        <w:rPr>
          <w:rStyle w:val="StyleUnderline"/>
        </w:rPr>
        <w:t xml:space="preserve">makes an analytical </w:t>
      </w:r>
      <w:r w:rsidRPr="00B70372">
        <w:rPr>
          <w:rStyle w:val="StyleUnderline"/>
          <w:highlight w:val="green"/>
        </w:rPr>
        <w:t xml:space="preserve">cut between the </w:t>
      </w:r>
      <w:r w:rsidRPr="00B70372">
        <w:rPr>
          <w:rStyle w:val="Emphasis"/>
          <w:highlight w:val="green"/>
        </w:rPr>
        <w:t>content of a demand</w:t>
      </w:r>
      <w:r w:rsidRPr="00B70372">
        <w:rPr>
          <w:rStyle w:val="StyleUnderline"/>
          <w:highlight w:val="green"/>
        </w:rPr>
        <w:t xml:space="preserve"> and its </w:t>
      </w:r>
      <w:r w:rsidRPr="00B70372">
        <w:rPr>
          <w:rStyle w:val="Emphasis"/>
          <w:highlight w:val="green"/>
        </w:rPr>
        <w:t>rhetorical functionality</w:t>
      </w:r>
      <w:r w:rsidRPr="007738CE">
        <w:rPr>
          <w:rStyle w:val="StyleUnderline"/>
        </w:rPr>
        <w:t>.</w:t>
      </w:r>
      <w:r w:rsidRPr="007738CE">
        <w:rPr>
          <w:sz w:val="16"/>
        </w:rPr>
        <w:t xml:space="preserve"> </w:t>
      </w:r>
      <w:r w:rsidRPr="007738CE">
        <w:rPr>
          <w:rStyle w:val="StyleUnderline"/>
        </w:rPr>
        <w:t>At the level of the content</w:t>
      </w:r>
      <w:r w:rsidRPr="007738CE">
        <w:rPr>
          <w:sz w:val="16"/>
        </w:rPr>
        <w:t xml:space="preserve"> of the demand, </w:t>
      </w:r>
      <w:r w:rsidRPr="007738CE">
        <w:rPr>
          <w:rStyle w:val="StyleUnderline"/>
        </w:rPr>
        <w:t>the state or institutions that represent globalization are figured as illegitimate,</w:t>
      </w:r>
      <w:r w:rsidRPr="007738CE">
        <w:rPr>
          <w:sz w:val="16"/>
        </w:rPr>
        <w:t xml:space="preserve"> as morally and politically compromised because of their misdeeds. Here there is an assertion of agency, but </w:t>
      </w:r>
      <w:r w:rsidRPr="007738CE">
        <w:rPr>
          <w:rStyle w:val="StyleUnderline"/>
        </w:rPr>
        <w:t>because the assertion of agency is simultaneously a deferral of desire, the identity produced</w:t>
      </w:r>
      <w:r w:rsidRPr="007738CE">
        <w:rPr>
          <w:sz w:val="16"/>
        </w:rPr>
        <w:t xml:space="preserve"> in the hysterical demand </w:t>
      </w:r>
      <w:r w:rsidRPr="007738CE">
        <w:rPr>
          <w:rStyle w:val="StyleUnderline"/>
        </w:rPr>
        <w:t>is</w:t>
      </w:r>
      <w:r w:rsidRPr="007738CE">
        <w:rPr>
          <w:sz w:val="16"/>
        </w:rPr>
        <w:t xml:space="preserve"> not only intimately tied to but is ultimately </w:t>
      </w:r>
      <w:r w:rsidRPr="007738CE">
        <w:rPr>
          <w:rStyle w:val="StyleUnderline"/>
        </w:rPr>
        <w:t xml:space="preserve">dependent on the </w:t>
      </w:r>
      <w:r w:rsidRPr="007738CE">
        <w:rPr>
          <w:rStyle w:val="Emphasis"/>
        </w:rPr>
        <w:t>continuing existence</w:t>
      </w:r>
      <w:r w:rsidRPr="007738CE">
        <w:rPr>
          <w:rStyle w:val="StyleUnderline"/>
        </w:rPr>
        <w:t xml:space="preserve"> of the state, </w:t>
      </w:r>
      <w:r w:rsidRPr="00B70372">
        <w:rPr>
          <w:rStyle w:val="StyleUnderline"/>
          <w:highlight w:val="green"/>
        </w:rPr>
        <w:t>hegemonic order,</w:t>
      </w:r>
      <w:r w:rsidRPr="00B70372">
        <w:rPr>
          <w:sz w:val="16"/>
          <w:highlight w:val="green"/>
        </w:rPr>
        <w:t xml:space="preserve"> </w:t>
      </w:r>
      <w:r w:rsidRPr="007738CE">
        <w:rPr>
          <w:sz w:val="16"/>
        </w:rPr>
        <w:t xml:space="preserve">or institution. At the level of affective investment, the state or institution </w:t>
      </w:r>
      <w:r w:rsidRPr="00B70372">
        <w:rPr>
          <w:rStyle w:val="StyleUnderline"/>
          <w:highlight w:val="green"/>
        </w:rPr>
        <w:t xml:space="preserve">is </w:t>
      </w:r>
      <w:r w:rsidRPr="00B70372">
        <w:rPr>
          <w:rStyle w:val="Emphasis"/>
          <w:highlight w:val="green"/>
        </w:rPr>
        <w:t>automatically figured</w:t>
      </w:r>
      <w:r w:rsidRPr="00B70372">
        <w:rPr>
          <w:rStyle w:val="StyleUnderline"/>
          <w:highlight w:val="green"/>
        </w:rPr>
        <w:t xml:space="preserve"> as</w:t>
      </w:r>
      <w:r w:rsidRPr="007738CE">
        <w:rPr>
          <w:rStyle w:val="StyleUnderline"/>
        </w:rPr>
        <w:t xml:space="preserve"> the </w:t>
      </w:r>
      <w:r w:rsidRPr="00B70372">
        <w:rPr>
          <w:rStyle w:val="StyleUnderline"/>
          <w:highlight w:val="green"/>
        </w:rPr>
        <w:t>legitimate</w:t>
      </w:r>
      <w:r w:rsidRPr="007738CE">
        <w:rPr>
          <w:rStyle w:val="StyleUnderline"/>
        </w:rPr>
        <w:t xml:space="preserve"> authority</w:t>
      </w:r>
      <w:r w:rsidRPr="007738CE">
        <w:rPr>
          <w:sz w:val="16"/>
        </w:rPr>
        <w:t xml:space="preserve">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w:t>
      </w:r>
    </w:p>
    <w:p w14:paraId="14CAEB5C" w14:textId="77777777" w:rsidR="008F0D7B" w:rsidRDefault="008F0D7B" w:rsidP="008A780D"/>
    <w:p w14:paraId="47B3D800" w14:textId="77777777" w:rsidR="00820962" w:rsidRPr="009A7C78" w:rsidRDefault="00820962" w:rsidP="00820962">
      <w:pPr>
        <w:pStyle w:val="Heading4"/>
      </w:pPr>
      <w:r>
        <w:t>3---</w:t>
      </w:r>
      <w:r w:rsidRPr="009A7C78">
        <w:t xml:space="preserve">Charity cannibalism turns </w:t>
      </w:r>
      <w:r>
        <w:t xml:space="preserve">the AFF. Grounding revolutionary love in an “un-payable debt” to blackness in response to antiblack violence coheres that love through an infinitely repeating </w:t>
      </w:r>
      <w:proofErr w:type="spellStart"/>
      <w:r>
        <w:t>pornotroping</w:t>
      </w:r>
      <w:proofErr w:type="spellEnd"/>
      <w:r>
        <w:t xml:space="preserve"> of black death</w:t>
      </w:r>
    </w:p>
    <w:p w14:paraId="59725EF3" w14:textId="77777777" w:rsidR="00820962" w:rsidRPr="009A7C78" w:rsidRDefault="00820962" w:rsidP="00820962">
      <w:pPr>
        <w:spacing w:line="240" w:lineRule="auto"/>
      </w:pPr>
      <w:r w:rsidRPr="009A7C78">
        <w:rPr>
          <w:rStyle w:val="Style13ptBold"/>
        </w:rPr>
        <w:t>Baudrillard 94</w:t>
      </w:r>
      <w:r w:rsidRPr="009A7C78">
        <w:rPr>
          <w:rFonts w:eastAsia="Calibri"/>
          <w:b/>
          <w:bCs/>
        </w:rPr>
        <w:t>.</w:t>
      </w:r>
      <w:r w:rsidRPr="009A7C78">
        <w:rPr>
          <w:rFonts w:eastAsia="Calibri"/>
          <w:b/>
          <w:bCs/>
          <w:sz w:val="32"/>
        </w:rPr>
        <w:t xml:space="preserve"> </w:t>
      </w:r>
      <w:r w:rsidRPr="009A7C78">
        <w:t>Jean Baudrillard, dead French philosopher, former professor emeritus at the University de Paris X, The Illusion of The End, pg. 66-70</w:t>
      </w:r>
    </w:p>
    <w:p w14:paraId="11670408" w14:textId="77777777" w:rsidR="00F93AF9" w:rsidRDefault="00820962" w:rsidP="00820962">
      <w:pPr>
        <w:spacing w:line="240" w:lineRule="auto"/>
        <w:rPr>
          <w:rFonts w:eastAsia="Calibri"/>
          <w:u w:val="single"/>
        </w:rPr>
      </w:pPr>
      <w:r w:rsidRPr="009A7C78">
        <w:rPr>
          <w:rFonts w:eastAsia="Calibri"/>
          <w:sz w:val="14"/>
          <w:szCs w:val="16"/>
        </w:rPr>
        <w:t>We have long denounced the capitalistic, economic exploitation of the poverty of the 'other half of the world' ['</w:t>
      </w:r>
      <w:proofErr w:type="spellStart"/>
      <w:r w:rsidRPr="009A7C78">
        <w:rPr>
          <w:rFonts w:eastAsia="Calibri"/>
          <w:sz w:val="14"/>
          <w:szCs w:val="16"/>
        </w:rPr>
        <w:t>autre</w:t>
      </w:r>
      <w:proofErr w:type="spellEnd"/>
      <w:r w:rsidRPr="009A7C78">
        <w:rPr>
          <w:rFonts w:eastAsia="Calibri"/>
          <w:sz w:val="14"/>
          <w:szCs w:val="16"/>
        </w:rPr>
        <w:t xml:space="preserve"> monde].</w:t>
      </w:r>
      <w:r w:rsidRPr="009A7C78">
        <w:rPr>
          <w:rFonts w:eastAsia="Calibri"/>
          <w:sz w:val="14"/>
        </w:rPr>
        <w:t xml:space="preserve"> </w:t>
      </w:r>
      <w:r w:rsidRPr="009A7C78">
        <w:rPr>
          <w:rFonts w:eastAsia="Calibri"/>
          <w:b/>
          <w:u w:val="single"/>
        </w:rPr>
        <w:t>We must</w:t>
      </w:r>
      <w:r w:rsidRPr="009A7C78">
        <w:rPr>
          <w:rFonts w:eastAsia="Calibri"/>
          <w:sz w:val="14"/>
        </w:rPr>
        <w:t xml:space="preserve"> </w:t>
      </w:r>
      <w:r w:rsidRPr="009A7C78">
        <w:rPr>
          <w:rFonts w:eastAsia="Calibri"/>
          <w:u w:val="single"/>
        </w:rPr>
        <w:t xml:space="preserve">today </w:t>
      </w:r>
      <w:r w:rsidRPr="009A7C78">
        <w:rPr>
          <w:rFonts w:eastAsia="Calibri"/>
          <w:b/>
          <w:u w:val="single"/>
        </w:rPr>
        <w:t>denounce the</w:t>
      </w:r>
      <w:r w:rsidRPr="009A7C78">
        <w:rPr>
          <w:rFonts w:eastAsia="Calibri"/>
          <w:szCs w:val="16"/>
          <w:u w:val="single"/>
        </w:rPr>
        <w:t xml:space="preserve"> moral and </w:t>
      </w:r>
      <w:r w:rsidRPr="009A7C78">
        <w:rPr>
          <w:rFonts w:eastAsia="Calibri"/>
          <w:b/>
          <w:u w:val="single"/>
        </w:rPr>
        <w:t>sentimental exploitation of</w:t>
      </w:r>
      <w:r w:rsidRPr="009A7C78">
        <w:rPr>
          <w:rFonts w:eastAsia="Calibri"/>
          <w:u w:val="single"/>
        </w:rPr>
        <w:t xml:space="preserve"> that poverty - </w:t>
      </w:r>
      <w:r w:rsidRPr="00B70372">
        <w:rPr>
          <w:rFonts w:eastAsia="Calibri"/>
          <w:b/>
          <w:highlight w:val="green"/>
          <w:u w:val="single"/>
        </w:rPr>
        <w:t>charity cannibalism being worse than oppressive violence</w:t>
      </w:r>
      <w:r w:rsidRPr="009A7C78">
        <w:rPr>
          <w:rFonts w:eastAsia="Calibri"/>
          <w:u w:val="single"/>
        </w:rPr>
        <w:t xml:space="preserve">. The </w:t>
      </w:r>
      <w:r w:rsidRPr="00B70372">
        <w:rPr>
          <w:rFonts w:eastAsia="Calibri"/>
          <w:highlight w:val="green"/>
          <w:u w:val="single"/>
        </w:rPr>
        <w:t>extraction and</w:t>
      </w:r>
      <w:r w:rsidRPr="009A7C78">
        <w:rPr>
          <w:rFonts w:eastAsia="Calibri"/>
          <w:u w:val="single"/>
        </w:rPr>
        <w:t xml:space="preserve"> humanitarian </w:t>
      </w:r>
      <w:r w:rsidRPr="00B70372">
        <w:rPr>
          <w:rFonts w:eastAsia="Calibri"/>
          <w:highlight w:val="green"/>
          <w:u w:val="single"/>
        </w:rPr>
        <w:t xml:space="preserve">reprocessing of </w:t>
      </w:r>
      <w:r w:rsidRPr="009A7C78">
        <w:rPr>
          <w:rFonts w:eastAsia="Calibri"/>
          <w:u w:val="single"/>
        </w:rPr>
        <w:t xml:space="preserve">a </w:t>
      </w:r>
      <w:r w:rsidRPr="00B70372">
        <w:rPr>
          <w:rFonts w:eastAsia="Calibri"/>
          <w:highlight w:val="green"/>
          <w:u w:val="single"/>
        </w:rPr>
        <w:t>destitution</w:t>
      </w:r>
      <w:r w:rsidRPr="009A7C78">
        <w:rPr>
          <w:rFonts w:eastAsia="Calibri"/>
          <w:u w:val="single"/>
        </w:rPr>
        <w:t xml:space="preserve"> which has become the equivalent of oil deposits and gold mines. The extortion of the spectacle of poverty and, at the same time, of our charitable condescension: a worldwide appreciated surplus of fine sentiments </w:t>
      </w:r>
      <w:r w:rsidRPr="00B70372">
        <w:rPr>
          <w:rFonts w:eastAsia="Calibri"/>
          <w:highlight w:val="green"/>
          <w:u w:val="single"/>
        </w:rPr>
        <w:t>and bad conscience</w:t>
      </w:r>
      <w:r w:rsidRPr="009A7C78">
        <w:rPr>
          <w:rFonts w:eastAsia="Calibri"/>
          <w:u w:val="single"/>
        </w:rPr>
        <w:t>.</w:t>
      </w:r>
      <w:r w:rsidRPr="009A7C78">
        <w:rPr>
          <w:rFonts w:eastAsia="Calibri"/>
          <w:sz w:val="14"/>
        </w:rPr>
        <w:t xml:space="preserve"> </w:t>
      </w:r>
      <w:r w:rsidRPr="009A7C78">
        <w:rPr>
          <w:rFonts w:eastAsia="Calibri"/>
          <w:sz w:val="14"/>
          <w:szCs w:val="16"/>
        </w:rPr>
        <w:t>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w:t>
      </w:r>
      <w:r w:rsidRPr="009A7C78">
        <w:rPr>
          <w:rFonts w:eastAsia="Calibri"/>
          <w:sz w:val="14"/>
        </w:rPr>
        <w:t xml:space="preserve"> </w:t>
      </w:r>
      <w:r w:rsidRPr="00B70372">
        <w:rPr>
          <w:rFonts w:eastAsia="Calibri"/>
          <w:b/>
          <w:highlight w:val="green"/>
          <w:u w:val="single"/>
        </w:rPr>
        <w:t>material exploitation is</w:t>
      </w:r>
      <w:r w:rsidRPr="009A7C78">
        <w:rPr>
          <w:rFonts w:eastAsia="Calibri"/>
          <w:b/>
          <w:u w:val="single"/>
        </w:rPr>
        <w:t xml:space="preserve"> only </w:t>
      </w:r>
      <w:r w:rsidRPr="00B70372">
        <w:rPr>
          <w:rFonts w:eastAsia="Calibri"/>
          <w:b/>
          <w:highlight w:val="green"/>
          <w:u w:val="single"/>
        </w:rPr>
        <w:t xml:space="preserve">there to extract </w:t>
      </w:r>
      <w:r w:rsidRPr="009A7C78">
        <w:rPr>
          <w:rFonts w:eastAsia="Calibri"/>
          <w:b/>
          <w:u w:val="single"/>
        </w:rPr>
        <w:t xml:space="preserve">that </w:t>
      </w:r>
      <w:r w:rsidRPr="00B70372">
        <w:rPr>
          <w:rFonts w:eastAsia="Calibri"/>
          <w:b/>
          <w:highlight w:val="green"/>
          <w:u w:val="single"/>
        </w:rPr>
        <w:t xml:space="preserve">spiritual raw material </w:t>
      </w:r>
      <w:r w:rsidRPr="009A7C78">
        <w:rPr>
          <w:rFonts w:eastAsia="Calibri"/>
          <w:b/>
          <w:u w:val="single"/>
        </w:rPr>
        <w:t>that is the misery of people</w:t>
      </w:r>
      <w:r w:rsidRPr="009A7C78">
        <w:rPr>
          <w:rFonts w:eastAsia="Calibri"/>
          <w:sz w:val="14"/>
        </w:rPr>
        <w:t xml:space="preserve">s, </w:t>
      </w:r>
      <w:r w:rsidRPr="009A7C78">
        <w:rPr>
          <w:rFonts w:eastAsia="Calibri"/>
          <w:b/>
          <w:u w:val="single"/>
        </w:rPr>
        <w:t xml:space="preserve">which </w:t>
      </w:r>
      <w:r w:rsidRPr="00B70372">
        <w:rPr>
          <w:rFonts w:eastAsia="Calibri"/>
          <w:b/>
          <w:highlight w:val="green"/>
          <w:u w:val="single"/>
        </w:rPr>
        <w:t>serves as psychological nourishment for</w:t>
      </w:r>
      <w:r w:rsidRPr="009A7C78">
        <w:rPr>
          <w:rFonts w:eastAsia="Calibri"/>
          <w:sz w:val="14"/>
        </w:rPr>
        <w:t xml:space="preserve"> </w:t>
      </w:r>
      <w:r w:rsidRPr="009A7C78">
        <w:rPr>
          <w:rFonts w:eastAsia="Calibri"/>
          <w:sz w:val="14"/>
          <w:szCs w:val="16"/>
        </w:rPr>
        <w:t xml:space="preserve">the rich countries and media nourishment for </w:t>
      </w:r>
      <w:r w:rsidRPr="009A7C78">
        <w:rPr>
          <w:rFonts w:eastAsia="Calibri"/>
          <w:b/>
          <w:u w:val="single"/>
        </w:rPr>
        <w:t xml:space="preserve">our daily </w:t>
      </w:r>
      <w:r w:rsidRPr="00B70372">
        <w:rPr>
          <w:rFonts w:eastAsia="Calibri"/>
          <w:b/>
          <w:highlight w:val="green"/>
          <w:u w:val="single"/>
        </w:rPr>
        <w:t>lives</w:t>
      </w:r>
      <w:r w:rsidRPr="009A7C78">
        <w:rPr>
          <w:rFonts w:eastAsia="Calibri"/>
          <w:sz w:val="14"/>
          <w:szCs w:val="16"/>
        </w:rPr>
        <w:t>. The 'Fourth World' (we are no longer dealing with a 'developing' Third World) is once again beleaguered, this time as a catastrophe-bearing stratum</w:t>
      </w:r>
      <w:r w:rsidRPr="009A7C78">
        <w:rPr>
          <w:rFonts w:eastAsia="Calibri"/>
          <w:sz w:val="14"/>
        </w:rPr>
        <w:t xml:space="preserve">. </w:t>
      </w:r>
      <w:r w:rsidRPr="009A7C78">
        <w:rPr>
          <w:rFonts w:eastAsia="Calibri"/>
          <w:u w:val="single"/>
        </w:rPr>
        <w:t xml:space="preserve">The </w:t>
      </w:r>
      <w:r w:rsidRPr="00B70372">
        <w:rPr>
          <w:rFonts w:eastAsia="Calibri"/>
          <w:highlight w:val="green"/>
          <w:u w:val="single"/>
        </w:rPr>
        <w:t xml:space="preserve">West is whitewashed in the reprocessing of the </w:t>
      </w:r>
      <w:r w:rsidRPr="009A7C78">
        <w:rPr>
          <w:rFonts w:eastAsia="Calibri"/>
          <w:u w:val="single"/>
        </w:rPr>
        <w:t xml:space="preserve">rest of the </w:t>
      </w:r>
      <w:r w:rsidRPr="00B70372">
        <w:rPr>
          <w:rFonts w:eastAsia="Calibri"/>
          <w:highlight w:val="green"/>
          <w:u w:val="single"/>
        </w:rPr>
        <w:t xml:space="preserve">world </w:t>
      </w:r>
      <w:r w:rsidRPr="009A7C78">
        <w:rPr>
          <w:rFonts w:eastAsia="Calibri"/>
          <w:u w:val="single"/>
        </w:rPr>
        <w:t xml:space="preserve">as waste and residue. And </w:t>
      </w:r>
      <w:r w:rsidRPr="00B70372">
        <w:rPr>
          <w:rFonts w:eastAsia="Calibri"/>
          <w:highlight w:val="green"/>
          <w:u w:val="single"/>
        </w:rPr>
        <w:t>the white world repents</w:t>
      </w:r>
      <w:r w:rsidRPr="009A7C78">
        <w:rPr>
          <w:rFonts w:eastAsia="Calibri"/>
          <w:u w:val="single"/>
        </w:rPr>
        <w:t xml:space="preserve"> and </w:t>
      </w:r>
      <w:r w:rsidRPr="00B70372">
        <w:rPr>
          <w:rFonts w:eastAsia="Calibri"/>
          <w:highlight w:val="green"/>
          <w:u w:val="single"/>
        </w:rPr>
        <w:t>seeks absolution</w:t>
      </w:r>
      <w:r w:rsidRPr="009A7C78">
        <w:rPr>
          <w:rFonts w:eastAsia="Calibri"/>
          <w:u w:val="single"/>
        </w:rPr>
        <w:t xml:space="preserve"> - it, too, the waste-product of its own history. The South is a natural producer of raw materials, the latest of which is catastrophe. The North, for its part, specializes in the reprocessing of raw materials and hence also in the reprocessing of catastrophe.</w:t>
      </w:r>
      <w:r w:rsidRPr="009A7C78">
        <w:rPr>
          <w:rFonts w:eastAsia="Calibri"/>
          <w:sz w:val="14"/>
        </w:rPr>
        <w:t xml:space="preserve"> </w:t>
      </w:r>
      <w:r w:rsidRPr="009A7C78">
        <w:rPr>
          <w:rFonts w:eastAsia="Calibri"/>
          <w:sz w:val="14"/>
          <w:szCs w:val="16"/>
        </w:rPr>
        <w:t xml:space="preserve">Bloodsucking protection, humanitarian interference, Medecins sans </w:t>
      </w:r>
      <w:proofErr w:type="spellStart"/>
      <w:r w:rsidRPr="009A7C78">
        <w:rPr>
          <w:rFonts w:eastAsia="Calibri"/>
          <w:sz w:val="14"/>
          <w:szCs w:val="16"/>
        </w:rPr>
        <w:t>frontieres</w:t>
      </w:r>
      <w:proofErr w:type="spellEnd"/>
      <w:r w:rsidRPr="009A7C78">
        <w:rPr>
          <w:rFonts w:eastAsia="Calibri"/>
          <w:sz w:val="14"/>
          <w:szCs w:val="16"/>
        </w:rPr>
        <w:t>, international solidarity, etc. The last phase of colonialism: the New Sentimental Order is merely the latest form of the New World Order</w:t>
      </w:r>
      <w:r w:rsidRPr="009A7C78">
        <w:rPr>
          <w:rFonts w:eastAsia="Calibri"/>
          <w:sz w:val="14"/>
        </w:rPr>
        <w:t xml:space="preserve">. </w:t>
      </w:r>
      <w:r w:rsidRPr="00B70372">
        <w:rPr>
          <w:rFonts w:eastAsia="Calibri"/>
          <w:b/>
          <w:highlight w:val="green"/>
          <w:u w:val="single"/>
        </w:rPr>
        <w:t>Other people's destitution becomes our</w:t>
      </w:r>
      <w:r w:rsidRPr="009A7C78">
        <w:rPr>
          <w:rFonts w:eastAsia="Calibri"/>
          <w:sz w:val="14"/>
          <w:szCs w:val="16"/>
        </w:rPr>
        <w:t xml:space="preserve"> adventure </w:t>
      </w:r>
      <w:r w:rsidRPr="00B70372">
        <w:rPr>
          <w:rFonts w:eastAsia="Calibri"/>
          <w:b/>
          <w:highlight w:val="green"/>
          <w:u w:val="single"/>
        </w:rPr>
        <w:t>playground</w:t>
      </w:r>
      <w:r w:rsidRPr="009A7C78">
        <w:rPr>
          <w:rFonts w:eastAsia="Calibri"/>
          <w:sz w:val="14"/>
        </w:rPr>
        <w:t xml:space="preserve">. </w:t>
      </w:r>
      <w:r w:rsidRPr="009A7C78">
        <w:rPr>
          <w:rFonts w:eastAsia="Calibri"/>
          <w:sz w:val="14"/>
          <w:szCs w:val="16"/>
        </w:rPr>
        <w:t>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w:t>
      </w:r>
      <w:r w:rsidRPr="009A7C78">
        <w:rPr>
          <w:rFonts w:eastAsia="Calibri"/>
          <w:sz w:val="14"/>
        </w:rPr>
        <w:t xml:space="preserve"> </w:t>
      </w:r>
      <w:r w:rsidRPr="009A7C78">
        <w:rPr>
          <w:rFonts w:eastAsia="Calibri"/>
          <w:b/>
          <w:u w:val="single"/>
        </w:rPr>
        <w:t>our</w:t>
      </w:r>
      <w:r w:rsidRPr="009A7C78">
        <w:rPr>
          <w:rFonts w:eastAsia="Calibri"/>
          <w:u w:val="single"/>
        </w:rPr>
        <w:t xml:space="preserve"> own </w:t>
      </w:r>
      <w:r w:rsidRPr="00B70372">
        <w:rPr>
          <w:rFonts w:eastAsia="Calibri"/>
          <w:b/>
          <w:highlight w:val="green"/>
          <w:u w:val="single"/>
        </w:rPr>
        <w:t>efforts to alleviate it</w:t>
      </w:r>
      <w:r w:rsidRPr="009A7C78">
        <w:rPr>
          <w:rFonts w:eastAsia="Calibri"/>
          <w:u w:val="single"/>
        </w:rPr>
        <w:t xml:space="preserve"> (which, in fact, merely </w:t>
      </w:r>
      <w:r w:rsidRPr="009A7C78">
        <w:rPr>
          <w:rFonts w:eastAsia="Calibri"/>
          <w:b/>
          <w:u w:val="single"/>
        </w:rPr>
        <w:t xml:space="preserve">function to </w:t>
      </w:r>
      <w:r w:rsidRPr="00B70372">
        <w:rPr>
          <w:rFonts w:eastAsia="Calibri"/>
          <w:b/>
          <w:highlight w:val="green"/>
          <w:u w:val="single"/>
        </w:rPr>
        <w:t xml:space="preserve">secure the </w:t>
      </w:r>
      <w:r w:rsidRPr="009A7C78">
        <w:rPr>
          <w:rFonts w:eastAsia="Calibri"/>
          <w:b/>
          <w:u w:val="single"/>
        </w:rPr>
        <w:t xml:space="preserve">conditions of reproduction of the </w:t>
      </w:r>
      <w:r w:rsidRPr="00B70372">
        <w:rPr>
          <w:rFonts w:eastAsia="Calibri"/>
          <w:b/>
          <w:highlight w:val="green"/>
          <w:u w:val="single"/>
        </w:rPr>
        <w:t>catastrophe market</w:t>
      </w:r>
      <w:r w:rsidRPr="009A7C78">
        <w:rPr>
          <w:rFonts w:eastAsia="Calibri"/>
          <w:u w:val="single"/>
        </w:rPr>
        <w:t xml:space="preserve">); there, at least, in the order of moral profits, the Marxist analysis is wholly applicable: we see to it that extreme poverty is reproduced as a symbolic deposit, as a fuel </w:t>
      </w:r>
      <w:r w:rsidRPr="00B70372">
        <w:rPr>
          <w:rFonts w:eastAsia="Calibri"/>
          <w:b/>
          <w:highlight w:val="green"/>
          <w:u w:val="single"/>
        </w:rPr>
        <w:t xml:space="preserve">essential to </w:t>
      </w:r>
      <w:r w:rsidRPr="009A7C78">
        <w:rPr>
          <w:rFonts w:eastAsia="Calibri"/>
          <w:b/>
          <w:u w:val="single"/>
        </w:rPr>
        <w:t xml:space="preserve">the </w:t>
      </w:r>
      <w:r w:rsidRPr="00B70372">
        <w:rPr>
          <w:rFonts w:eastAsia="Calibri"/>
          <w:b/>
          <w:highlight w:val="green"/>
          <w:u w:val="single"/>
        </w:rPr>
        <w:t>moral</w:t>
      </w:r>
      <w:r w:rsidRPr="009A7C78">
        <w:rPr>
          <w:rFonts w:eastAsia="Calibri"/>
          <w:u w:val="single"/>
        </w:rPr>
        <w:t xml:space="preserve"> and sentimental </w:t>
      </w:r>
      <w:r w:rsidRPr="00B70372">
        <w:rPr>
          <w:rFonts w:eastAsia="Calibri"/>
          <w:b/>
          <w:highlight w:val="green"/>
          <w:u w:val="single"/>
        </w:rPr>
        <w:t>equilibrium of the West</w:t>
      </w:r>
      <w:r w:rsidRPr="009A7C78">
        <w:rPr>
          <w:rFonts w:eastAsia="Calibri"/>
          <w:sz w:val="14"/>
        </w:rPr>
        <w:t xml:space="preserve">. </w:t>
      </w:r>
      <w:r w:rsidRPr="009A7C78">
        <w:rPr>
          <w:rFonts w:eastAsia="Calibri"/>
          <w:sz w:val="14"/>
          <w:szCs w:val="16"/>
        </w:rPr>
        <w:t xml:space="preserve">In our </w:t>
      </w:r>
      <w:proofErr w:type="spellStart"/>
      <w:r w:rsidRPr="009A7C78">
        <w:rPr>
          <w:rFonts w:eastAsia="Calibri"/>
          <w:sz w:val="14"/>
          <w:szCs w:val="16"/>
        </w:rPr>
        <w:t>defence</w:t>
      </w:r>
      <w:proofErr w:type="spellEnd"/>
      <w:r w:rsidRPr="009A7C78">
        <w:rPr>
          <w:rFonts w:eastAsia="Calibri"/>
          <w:sz w:val="14"/>
          <w:szCs w:val="16"/>
        </w:rPr>
        <w:t xml:space="preserv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w:t>
      </w:r>
      <w:proofErr w:type="spellStart"/>
      <w:r w:rsidRPr="009A7C78">
        <w:rPr>
          <w:rFonts w:eastAsia="Calibri"/>
          <w:sz w:val="14"/>
          <w:szCs w:val="16"/>
        </w:rPr>
        <w:t>l'homme</w:t>
      </w:r>
      <w:proofErr w:type="spellEnd"/>
      <w:r w:rsidRPr="009A7C78">
        <w:rPr>
          <w:rFonts w:eastAsia="Calibri"/>
          <w:sz w:val="14"/>
          <w:szCs w:val="16"/>
        </w:rPr>
        <w:t>, of an exhibition of the finest photos of world poverty. Should we be surprised that spaces are set aside in the Arche d' Alliance. for universal suffering hallowed by caviar and champagne?</w:t>
      </w:r>
      <w:r w:rsidRPr="009A7C78">
        <w:rPr>
          <w:rFonts w:eastAsia="Calibri"/>
          <w:sz w:val="14"/>
        </w:rPr>
        <w:t xml:space="preserve"> </w:t>
      </w:r>
      <w:r w:rsidRPr="009A7C78">
        <w:rPr>
          <w:rFonts w:eastAsia="Calibri"/>
          <w:u w:val="single"/>
        </w:rPr>
        <w:t xml:space="preserve">Just as </w:t>
      </w:r>
      <w:r w:rsidRPr="00B70372">
        <w:rPr>
          <w:rFonts w:eastAsia="Calibri"/>
          <w:highlight w:val="green"/>
          <w:u w:val="single"/>
        </w:rPr>
        <w:t xml:space="preserve">the economic crisis </w:t>
      </w:r>
      <w:r w:rsidRPr="009A7C78">
        <w:rPr>
          <w:rFonts w:eastAsia="Calibri"/>
          <w:u w:val="single"/>
        </w:rPr>
        <w:t xml:space="preserve">of the West </w:t>
      </w:r>
      <w:r w:rsidRPr="00B70372">
        <w:rPr>
          <w:rFonts w:eastAsia="Calibri"/>
          <w:highlight w:val="green"/>
          <w:u w:val="single"/>
        </w:rPr>
        <w:t xml:space="preserve">will not be complete so long as it can </w:t>
      </w:r>
      <w:r w:rsidRPr="009A7C78">
        <w:rPr>
          <w:rFonts w:eastAsia="Calibri"/>
          <w:u w:val="single"/>
        </w:rPr>
        <w:t xml:space="preserve">still </w:t>
      </w:r>
      <w:r w:rsidRPr="00B70372">
        <w:rPr>
          <w:rFonts w:eastAsia="Calibri"/>
          <w:highlight w:val="green"/>
          <w:u w:val="single"/>
        </w:rPr>
        <w:t xml:space="preserve">exploit </w:t>
      </w:r>
      <w:r w:rsidRPr="009A7C78">
        <w:rPr>
          <w:rFonts w:eastAsia="Calibri"/>
          <w:u w:val="single"/>
        </w:rPr>
        <w:t xml:space="preserve">the resources of </w:t>
      </w:r>
      <w:r w:rsidRPr="00B70372">
        <w:rPr>
          <w:rFonts w:eastAsia="Calibri"/>
          <w:highlight w:val="green"/>
          <w:u w:val="single"/>
        </w:rPr>
        <w:t xml:space="preserve">the </w:t>
      </w:r>
      <w:r w:rsidRPr="009A7C78">
        <w:rPr>
          <w:rFonts w:eastAsia="Calibri"/>
          <w:u w:val="single"/>
        </w:rPr>
        <w:t xml:space="preserve">rest of the </w:t>
      </w:r>
      <w:r w:rsidRPr="00B70372">
        <w:rPr>
          <w:rFonts w:eastAsia="Calibri"/>
          <w:highlight w:val="green"/>
          <w:u w:val="single"/>
        </w:rPr>
        <w:t xml:space="preserve">world, so the symbolic crisis will be complete </w:t>
      </w:r>
      <w:r w:rsidRPr="009A7C78">
        <w:rPr>
          <w:rFonts w:eastAsia="Calibri"/>
          <w:u w:val="single"/>
        </w:rPr>
        <w:t xml:space="preserve">only </w:t>
      </w:r>
      <w:r w:rsidRPr="00B70372">
        <w:rPr>
          <w:rFonts w:eastAsia="Calibri"/>
          <w:highlight w:val="green"/>
          <w:u w:val="single"/>
        </w:rPr>
        <w:t xml:space="preserve">when it is no longer able to feed on the other </w:t>
      </w:r>
      <w:r w:rsidRPr="009A7C78">
        <w:rPr>
          <w:rFonts w:eastAsia="Calibri"/>
          <w:u w:val="single"/>
        </w:rPr>
        <w:t>half'</w:t>
      </w:r>
      <w:r w:rsidRPr="00B70372">
        <w:rPr>
          <w:rFonts w:eastAsia="Calibri"/>
          <w:highlight w:val="green"/>
          <w:u w:val="single"/>
        </w:rPr>
        <w:t>s</w:t>
      </w:r>
      <w:r w:rsidRPr="009A7C78">
        <w:rPr>
          <w:rFonts w:eastAsia="Calibri"/>
          <w:u w:val="single"/>
        </w:rPr>
        <w:t xml:space="preserve"> human and natural </w:t>
      </w:r>
      <w:r w:rsidRPr="00B70372">
        <w:rPr>
          <w:rFonts w:eastAsia="Calibri"/>
          <w:highlight w:val="green"/>
          <w:u w:val="single"/>
        </w:rPr>
        <w:t>catastrophes</w:t>
      </w:r>
      <w:r w:rsidRPr="009A7C78">
        <w:rPr>
          <w:rFonts w:eastAsia="Calibri"/>
          <w:sz w:val="14"/>
        </w:rPr>
        <w:t xml:space="preserve"> (Eastern Europe, the Gulf, the Kurds, Bangladesh, etc.). </w:t>
      </w:r>
      <w:r w:rsidRPr="009A7C78">
        <w:rPr>
          <w:rFonts w:eastAsia="Calibri"/>
          <w:u w:val="single"/>
        </w:rPr>
        <w:t xml:space="preserve">We need </w:t>
      </w:r>
      <w:r w:rsidRPr="00B70372">
        <w:rPr>
          <w:rFonts w:eastAsia="Calibri"/>
          <w:highlight w:val="green"/>
          <w:u w:val="single"/>
        </w:rPr>
        <w:t xml:space="preserve">this drug, </w:t>
      </w:r>
      <w:r w:rsidRPr="009A7C78">
        <w:rPr>
          <w:rFonts w:eastAsia="Calibri"/>
          <w:u w:val="single"/>
        </w:rPr>
        <w:t xml:space="preserve">which </w:t>
      </w:r>
      <w:r w:rsidRPr="00B70372">
        <w:rPr>
          <w:rFonts w:eastAsia="Calibri"/>
          <w:highlight w:val="green"/>
          <w:u w:val="single"/>
        </w:rPr>
        <w:t xml:space="preserve">serves </w:t>
      </w:r>
      <w:r w:rsidRPr="009A7C78">
        <w:rPr>
          <w:rFonts w:eastAsia="Calibri"/>
          <w:u w:val="single"/>
        </w:rPr>
        <w:t xml:space="preserve">us </w:t>
      </w:r>
      <w:r w:rsidRPr="00B70372">
        <w:rPr>
          <w:rFonts w:eastAsia="Calibri"/>
          <w:highlight w:val="green"/>
          <w:u w:val="single"/>
        </w:rPr>
        <w:t>as an aphrodisiac and hallucinogen.</w:t>
      </w:r>
      <w:r w:rsidRPr="009A7C78">
        <w:rPr>
          <w:rFonts w:eastAsia="Calibri"/>
          <w:u w:val="single"/>
        </w:rPr>
        <w:t xml:space="preserve"> </w:t>
      </w:r>
    </w:p>
    <w:p w14:paraId="32AF3873" w14:textId="05F337EE" w:rsidR="00F93AF9" w:rsidRDefault="00F93AF9" w:rsidP="00820962">
      <w:pPr>
        <w:spacing w:line="240" w:lineRule="auto"/>
        <w:rPr>
          <w:rFonts w:eastAsia="Calibri"/>
          <w:u w:val="single"/>
        </w:rPr>
      </w:pPr>
      <w:r>
        <w:rPr>
          <w:rFonts w:eastAsia="Calibri"/>
          <w:u w:val="single"/>
        </w:rPr>
        <w:t>cut</w:t>
      </w:r>
    </w:p>
    <w:p w14:paraId="57FF0767" w14:textId="77777777" w:rsidR="00F93AF9" w:rsidRDefault="00F93AF9" w:rsidP="00820962">
      <w:pPr>
        <w:spacing w:line="240" w:lineRule="auto"/>
        <w:rPr>
          <w:rFonts w:eastAsia="Calibri"/>
          <w:u w:val="single"/>
        </w:rPr>
      </w:pPr>
    </w:p>
    <w:p w14:paraId="415B2579" w14:textId="77777777" w:rsidR="00F93AF9" w:rsidRDefault="00F93AF9" w:rsidP="00820962">
      <w:pPr>
        <w:spacing w:line="240" w:lineRule="auto"/>
        <w:rPr>
          <w:rFonts w:eastAsia="Calibri"/>
          <w:u w:val="single"/>
        </w:rPr>
      </w:pPr>
    </w:p>
    <w:p w14:paraId="13B18026" w14:textId="6DCBDFF1" w:rsidR="00820962" w:rsidRPr="00613C4B" w:rsidRDefault="00820962" w:rsidP="00820962">
      <w:pPr>
        <w:spacing w:line="240" w:lineRule="auto"/>
        <w:rPr>
          <w:sz w:val="14"/>
        </w:rPr>
      </w:pPr>
      <w:r w:rsidRPr="009A7C78">
        <w:rPr>
          <w:rFonts w:eastAsia="Calibri"/>
          <w:u w:val="single"/>
        </w:rPr>
        <w:t xml:space="preserve">And the poor countries are the best suppliers </w:t>
      </w:r>
      <w:r w:rsidRPr="009A7C78">
        <w:rPr>
          <w:rFonts w:eastAsia="Calibri"/>
          <w:sz w:val="14"/>
        </w:rPr>
        <w:t xml:space="preserve">- as, indeed, they are of other drugs. </w:t>
      </w:r>
      <w:r w:rsidRPr="009A7C78">
        <w:rPr>
          <w:rFonts w:eastAsia="Calibri"/>
          <w:u w:val="single"/>
        </w:rPr>
        <w:t>We provide them, through our media, with the means to exploit this paradoxical resource, just as we give them the means to exhaust their natural resources with our technologies.</w:t>
      </w:r>
      <w:r w:rsidRPr="009A7C78">
        <w:rPr>
          <w:rFonts w:eastAsia="Calibri"/>
          <w:sz w:val="14"/>
        </w:rPr>
        <w:t xml:space="preserve"> </w:t>
      </w:r>
      <w:r w:rsidRPr="009A7C78">
        <w:rPr>
          <w:rFonts w:eastAsia="Calibri"/>
          <w:u w:val="single"/>
        </w:rPr>
        <w:t xml:space="preserve">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B70372">
        <w:rPr>
          <w:rFonts w:eastAsia="Calibri"/>
          <w:b/>
          <w:highlight w:val="green"/>
          <w:u w:val="single"/>
        </w:rPr>
        <w:t xml:space="preserve">But when the catastrophe market </w:t>
      </w:r>
      <w:r w:rsidRPr="009A7C78">
        <w:rPr>
          <w:rFonts w:eastAsia="Calibri"/>
          <w:b/>
          <w:u w:val="single"/>
        </w:rPr>
        <w:t xml:space="preserve">itself </w:t>
      </w:r>
      <w:r w:rsidRPr="00B70372">
        <w:rPr>
          <w:rFonts w:eastAsia="Calibri"/>
          <w:b/>
          <w:highlight w:val="green"/>
          <w:u w:val="single"/>
        </w:rPr>
        <w:t>reaches crisis point</w:t>
      </w:r>
      <w:r w:rsidRPr="009A7C78">
        <w:rPr>
          <w:rFonts w:eastAsia="Calibri"/>
          <w:sz w:val="14"/>
        </w:rPr>
        <w:t xml:space="preserve">, </w:t>
      </w:r>
      <w:r w:rsidRPr="009A7C78">
        <w:rPr>
          <w:rFonts w:eastAsia="Calibri"/>
          <w:sz w:val="14"/>
          <w:szCs w:val="16"/>
        </w:rPr>
        <w:t>in accordance with the implacable logic of the market, when distress becomes scarce or the marginal returns on it fall from overexploitation</w:t>
      </w:r>
      <w:r w:rsidRPr="009A7C78">
        <w:rPr>
          <w:rFonts w:eastAsia="Calibri"/>
          <w:sz w:val="14"/>
        </w:rPr>
        <w:t xml:space="preserve">, </w:t>
      </w:r>
      <w:r w:rsidRPr="00B70372">
        <w:rPr>
          <w:rFonts w:eastAsia="Calibri"/>
          <w:b/>
          <w:highlight w:val="green"/>
          <w:u w:val="single"/>
        </w:rPr>
        <w:t xml:space="preserve">when we run out of disasters </w:t>
      </w:r>
      <w:r w:rsidRPr="009A7C78">
        <w:rPr>
          <w:rFonts w:eastAsia="Calibri"/>
          <w:b/>
          <w:u w:val="single"/>
        </w:rPr>
        <w:t xml:space="preserve">from </w:t>
      </w:r>
      <w:r w:rsidRPr="00B70372">
        <w:rPr>
          <w:rFonts w:eastAsia="Calibri"/>
          <w:b/>
          <w:highlight w:val="green"/>
          <w:u w:val="single"/>
        </w:rPr>
        <w:t>elsewhere</w:t>
      </w:r>
      <w:r w:rsidRPr="009A7C78">
        <w:rPr>
          <w:rFonts w:eastAsia="Calibri"/>
          <w:sz w:val="14"/>
        </w:rPr>
        <w:t xml:space="preserve"> </w:t>
      </w:r>
      <w:r w:rsidRPr="009A7C78">
        <w:rPr>
          <w:rFonts w:eastAsia="Calibri"/>
          <w:sz w:val="14"/>
          <w:szCs w:val="16"/>
        </w:rPr>
        <w:t>or when they can no longer be traded like coffee or other commodities,</w:t>
      </w:r>
      <w:r w:rsidRPr="009A7C78">
        <w:rPr>
          <w:rFonts w:eastAsia="Calibri"/>
          <w:sz w:val="14"/>
        </w:rPr>
        <w:t xml:space="preserve"> </w:t>
      </w:r>
      <w:r w:rsidRPr="009A7C78">
        <w:rPr>
          <w:rFonts w:eastAsia="Calibri"/>
          <w:b/>
          <w:u w:val="single"/>
        </w:rPr>
        <w:t xml:space="preserve">the </w:t>
      </w:r>
      <w:r w:rsidRPr="00B70372">
        <w:rPr>
          <w:rFonts w:eastAsia="Calibri"/>
          <w:b/>
          <w:highlight w:val="green"/>
          <w:u w:val="single"/>
        </w:rPr>
        <w:t>West will be forced to produce its own catastrophe</w:t>
      </w:r>
      <w:r w:rsidRPr="009A7C78">
        <w:rPr>
          <w:rFonts w:eastAsia="Calibri"/>
          <w:b/>
          <w:u w:val="single"/>
        </w:rPr>
        <w:t xml:space="preserve"> for itself</w:t>
      </w:r>
      <w:r w:rsidRPr="009A7C78">
        <w:rPr>
          <w:rFonts w:eastAsia="Calibri"/>
          <w:sz w:val="14"/>
        </w:rPr>
        <w:t xml:space="preserve">, in order </w:t>
      </w:r>
      <w:r w:rsidRPr="009A7C78">
        <w:rPr>
          <w:rFonts w:eastAsia="Calibri"/>
          <w:b/>
          <w:u w:val="single"/>
        </w:rPr>
        <w:t xml:space="preserve">to </w:t>
      </w:r>
      <w:r w:rsidRPr="00B70372">
        <w:rPr>
          <w:rFonts w:eastAsia="Calibri"/>
          <w:b/>
          <w:highlight w:val="green"/>
          <w:u w:val="single"/>
        </w:rPr>
        <w:t xml:space="preserve">meet its need for spectacle </w:t>
      </w:r>
      <w:r w:rsidRPr="009A7C78">
        <w:rPr>
          <w:rFonts w:eastAsia="Calibri"/>
          <w:b/>
          <w:u w:val="single"/>
        </w:rPr>
        <w:t>and that voracious appetite for symbols which characterizes it</w:t>
      </w:r>
      <w:r w:rsidRPr="009A7C78">
        <w:rPr>
          <w:rFonts w:eastAsia="Calibri"/>
          <w:sz w:val="14"/>
        </w:rPr>
        <w:t xml:space="preserve"> </w:t>
      </w:r>
      <w:r w:rsidRPr="009A7C78">
        <w:rPr>
          <w:rFonts w:eastAsia="Calibri"/>
          <w:sz w:val="14"/>
          <w:szCs w:val="16"/>
        </w:rPr>
        <w:t xml:space="preserve">even more than its voracious appetite for food. It will reach the point where it devours itself. When we have finished sucking out the destiny of others, we shall have to invent one for ourselves. </w:t>
      </w:r>
      <w:r w:rsidRPr="009A7C78">
        <w:rPr>
          <w:rStyle w:val="StyleUnderline"/>
        </w:rPr>
        <w:t>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w:t>
      </w:r>
      <w:r w:rsidRPr="009A7C78">
        <w:rPr>
          <w:rFonts w:eastAsia="Calibri"/>
          <w:sz w:val="12"/>
          <w:u w:val="single"/>
        </w:rPr>
        <w:t xml:space="preserve"> </w:t>
      </w:r>
      <w:r w:rsidRPr="009A7C78">
        <w:rPr>
          <w:rFonts w:eastAsia="Calibri"/>
          <w:u w:val="single"/>
        </w:rPr>
        <w:t>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w:t>
      </w:r>
      <w:r w:rsidRPr="009A7C78">
        <w:rPr>
          <w:rFonts w:eastAsia="Calibri"/>
          <w:sz w:val="14"/>
        </w:rPr>
        <w:t xml:space="preserve"> </w:t>
      </w:r>
      <w:r w:rsidRPr="00B70372">
        <w:rPr>
          <w:rFonts w:eastAsia="Calibri"/>
          <w:b/>
          <w:bCs/>
          <w:highlight w:val="green"/>
          <w:u w:val="single"/>
        </w:rPr>
        <w:t xml:space="preserve">'disaster show' goes on </w:t>
      </w:r>
      <w:r w:rsidRPr="009A7C78">
        <w:rPr>
          <w:rFonts w:eastAsia="Calibri"/>
          <w:b/>
          <w:bCs/>
          <w:u w:val="single"/>
        </w:rPr>
        <w:t>without any let-up</w:t>
      </w:r>
      <w:r w:rsidRPr="009A7C78">
        <w:rPr>
          <w:rFonts w:eastAsia="Calibri"/>
          <w:sz w:val="14"/>
        </w:rPr>
        <w:t xml:space="preserve"> </w:t>
      </w:r>
      <w:r w:rsidRPr="009A7C78">
        <w:rPr>
          <w:rFonts w:eastAsia="Calibri"/>
          <w:sz w:val="14"/>
          <w:szCs w:val="16"/>
        </w:rPr>
        <w:t xml:space="preserve">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w:t>
      </w:r>
      <w:proofErr w:type="gramStart"/>
      <w:r w:rsidRPr="009A7C78">
        <w:rPr>
          <w:rFonts w:eastAsia="Calibri"/>
          <w:sz w:val="14"/>
          <w:szCs w:val="16"/>
        </w:rPr>
        <w:t>the poor</w:t>
      </w:r>
      <w:proofErr w:type="gramEnd"/>
      <w:r w:rsidRPr="009A7C78">
        <w:rPr>
          <w:rFonts w:eastAsia="Calibri"/>
          <w:sz w:val="14"/>
          <w:szCs w:val="16"/>
        </w:rPr>
        <w:t xml:space="preserve"> countries does not very quickly decide to share out this </w:t>
      </w:r>
      <w:proofErr w:type="gramStart"/>
      <w:r w:rsidRPr="009A7C78">
        <w:rPr>
          <w:rFonts w:eastAsia="Calibri"/>
          <w:sz w:val="14"/>
          <w:szCs w:val="16"/>
        </w:rPr>
        <w:t>symbolic  privilege</w:t>
      </w:r>
      <w:proofErr w:type="gramEnd"/>
      <w:r w:rsidRPr="009A7C78">
        <w:rPr>
          <w:rFonts w:eastAsia="Calibri"/>
          <w:sz w:val="14"/>
          <w:szCs w:val="16"/>
        </w:rPr>
        <w:t xml:space="preserve"> of misery and catastrophe. It is of course normal, since we refuse to allow the spread of nuclear weapons, that they should refuse to allow the spread of the catastrophe weapon. But it is not right that they should exert that monopoly indefinitely.  In any case</w:t>
      </w:r>
      <w:r w:rsidRPr="009A7C78">
        <w:rPr>
          <w:rFonts w:eastAsia="Calibri"/>
          <w:u w:val="single"/>
        </w:rPr>
        <w:t xml:space="preserve">, the under-developed are only so by comparison with the Western system and its presumed success. In the light of its assumed failure, they are not under-developed at all. They are only so in terms of a dominant evolutionism which has </w:t>
      </w:r>
      <w:proofErr w:type="gramStart"/>
      <w:r w:rsidRPr="009A7C78">
        <w:rPr>
          <w:rFonts w:eastAsia="Calibri"/>
          <w:u w:val="single"/>
        </w:rPr>
        <w:t>always  been</w:t>
      </w:r>
      <w:proofErr w:type="gramEnd"/>
      <w:r w:rsidRPr="009A7C78">
        <w:rPr>
          <w:rFonts w:eastAsia="Calibri"/>
          <w:u w:val="single"/>
        </w:rPr>
        <w:t xml:space="preserve"> the worst of colonial ideologies. </w:t>
      </w:r>
      <w:r w:rsidRPr="009A7C78">
        <w:rPr>
          <w:rFonts w:eastAsia="Calibri"/>
          <w:sz w:val="14"/>
          <w:szCs w:val="16"/>
        </w:rPr>
        <w:t xml:space="preserve">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w:t>
      </w:r>
      <w:r w:rsidRPr="009A7C78">
        <w:rPr>
          <w:rStyle w:val="StyleUnderline"/>
        </w:rPr>
        <w:t xml:space="preserve">upheavals, which put an </w:t>
      </w:r>
      <w:r w:rsidRPr="009A7C78">
        <w:rPr>
          <w:rStyle w:val="Emphasis"/>
        </w:rPr>
        <w:t>end to any idea of history as a linear process</w:t>
      </w:r>
      <w:r w:rsidRPr="009A7C78">
        <w:rPr>
          <w:rStyle w:val="StyleUnderline"/>
        </w:rPr>
        <w:t>, there</w:t>
      </w:r>
      <w:r w:rsidRPr="009A7C78">
        <w:rPr>
          <w:rFonts w:eastAsia="Calibri"/>
          <w:sz w:val="14"/>
          <w:szCs w:val="16"/>
        </w:rPr>
        <w:t xml:space="preserve"> are no longer either developed or under-developed peoples</w:t>
      </w:r>
      <w:r w:rsidRPr="009A7C78">
        <w:rPr>
          <w:rFonts w:eastAsia="Calibri"/>
          <w:sz w:val="14"/>
        </w:rPr>
        <w:t xml:space="preserve">. </w:t>
      </w:r>
      <w:r w:rsidRPr="009A7C78">
        <w:rPr>
          <w:rFonts w:eastAsia="Calibri"/>
          <w:u w:val="single"/>
        </w:rPr>
        <w:t xml:space="preserve">Thus, to encourage hope of evolution - albeit by revolution - among the poor and to doom them, in </w:t>
      </w:r>
      <w:r w:rsidRPr="00B70372">
        <w:rPr>
          <w:rFonts w:eastAsia="Calibri"/>
          <w:highlight w:val="green"/>
          <w:u w:val="single"/>
        </w:rPr>
        <w:t xml:space="preserve">keeping with the objective illusion of progress, </w:t>
      </w:r>
      <w:r w:rsidRPr="009A7C78">
        <w:rPr>
          <w:rFonts w:eastAsia="Calibri"/>
          <w:u w:val="single"/>
        </w:rPr>
        <w:t xml:space="preserve">to technological salvation </w:t>
      </w:r>
      <w:r w:rsidRPr="00B70372">
        <w:rPr>
          <w:rFonts w:eastAsia="Calibri"/>
          <w:highlight w:val="green"/>
          <w:u w:val="single"/>
        </w:rPr>
        <w:t>is a criminal absurdity</w:t>
      </w:r>
      <w:r w:rsidRPr="009A7C78">
        <w:rPr>
          <w:rFonts w:eastAsia="Calibri"/>
          <w:u w:val="single"/>
        </w:rPr>
        <w:t>.</w:t>
      </w:r>
      <w:r w:rsidRPr="009A7C78">
        <w:rPr>
          <w:rFonts w:eastAsia="Calibri"/>
          <w:sz w:val="14"/>
        </w:rPr>
        <w:t xml:space="preserve"> </w:t>
      </w:r>
      <w:r w:rsidRPr="009A7C78">
        <w:rPr>
          <w:rFonts w:eastAsia="Calibri"/>
          <w:sz w:val="14"/>
          <w:szCs w:val="16"/>
        </w:rPr>
        <w:t xml:space="preserve">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w:t>
      </w:r>
      <w:r w:rsidRPr="009A7C78">
        <w:rPr>
          <w:sz w:val="14"/>
        </w:rPr>
        <w:t xml:space="preserve">natural disasters merely reinforce the sense of guilt felt towards them by the wealthy – by those whom God visibly scorns since he no longer </w:t>
      </w:r>
      <w:proofErr w:type="gramStart"/>
      <w:r w:rsidRPr="009A7C78">
        <w:rPr>
          <w:sz w:val="14"/>
        </w:rPr>
        <w:t>even</w:t>
      </w:r>
      <w:proofErr w:type="gramEnd"/>
      <w:r w:rsidRPr="009A7C78">
        <w:rPr>
          <w:sz w:val="14"/>
        </w:rPr>
        <w:t xml:space="preserve">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w:t>
      </w:r>
    </w:p>
    <w:p w14:paraId="1B8DEC8D" w14:textId="77777777" w:rsidR="00820962" w:rsidRDefault="00820962" w:rsidP="008A780D"/>
    <w:p w14:paraId="2EB8A049" w14:textId="77777777" w:rsidR="00673974" w:rsidRPr="00356610" w:rsidRDefault="00673974" w:rsidP="00673974">
      <w:pPr>
        <w:pStyle w:val="Heading4"/>
        <w:rPr>
          <w:rFonts w:cs="Arial"/>
          <w:color w:val="000000" w:themeColor="text1"/>
          <w:sz w:val="22"/>
        </w:rPr>
      </w:pPr>
      <w:r>
        <w:rPr>
          <w:rFonts w:cs="Arial"/>
          <w:color w:val="000000" w:themeColor="text1"/>
        </w:rPr>
        <w:t xml:space="preserve">4---Their centering of </w:t>
      </w:r>
      <w:r w:rsidRPr="008522FC">
        <w:rPr>
          <w:rFonts w:cs="Arial"/>
          <w:color w:val="000000" w:themeColor="text1"/>
        </w:rPr>
        <w:t>“Black woman</w:t>
      </w:r>
      <w:r>
        <w:rPr>
          <w:rFonts w:cs="Arial"/>
          <w:color w:val="000000" w:themeColor="text1"/>
        </w:rPr>
        <w:t>”</w:t>
      </w:r>
      <w:r w:rsidRPr="008522FC">
        <w:rPr>
          <w:rFonts w:cs="Arial"/>
          <w:color w:val="000000" w:themeColor="text1"/>
        </w:rPr>
        <w:t xml:space="preserve"> is </w:t>
      </w:r>
      <w:r w:rsidRPr="008522FC">
        <w:rPr>
          <w:rFonts w:cs="Arial"/>
          <w:color w:val="000000" w:themeColor="text1"/>
          <w:u w:val="single"/>
        </w:rPr>
        <w:t>NOT</w:t>
      </w:r>
      <w:r w:rsidRPr="008522FC">
        <w:rPr>
          <w:rFonts w:cs="Arial"/>
          <w:color w:val="000000" w:themeColor="text1"/>
        </w:rPr>
        <w:t xml:space="preserve"> a transformative mode of politics but is belied by a desire to be subjectivized, and an unease with difference in its categorical definition—turns the </w:t>
      </w:r>
      <w:proofErr w:type="spellStart"/>
      <w:r w:rsidRPr="008522FC">
        <w:rPr>
          <w:rFonts w:cs="Arial"/>
          <w:color w:val="000000" w:themeColor="text1"/>
        </w:rPr>
        <w:t>aff</w:t>
      </w:r>
      <w:proofErr w:type="spellEnd"/>
      <w:r w:rsidRPr="008522FC">
        <w:rPr>
          <w:rFonts w:cs="Arial"/>
          <w:color w:val="000000" w:themeColor="text1"/>
        </w:rPr>
        <w:t xml:space="preserve"> and begs the “woman question” at the heart of their </w:t>
      </w:r>
      <w:r w:rsidRPr="008522FC">
        <w:rPr>
          <w:rFonts w:cs="Arial"/>
          <w:color w:val="000000" w:themeColor="text1"/>
          <w:u w:val="single"/>
        </w:rPr>
        <w:t>symbolic desire</w:t>
      </w:r>
      <w:r w:rsidRPr="008522FC">
        <w:rPr>
          <w:rFonts w:cs="Arial"/>
          <w:color w:val="000000" w:themeColor="text1"/>
          <w:sz w:val="22"/>
        </w:rPr>
        <w:t xml:space="preserve">. </w:t>
      </w:r>
      <w:r>
        <w:t>The 1AC is an Erasure of black trans folks in the history of slavery and a denigration of the disruption that black trans flesh offers to binary categories of gender that trap all black femme performing flesh. It is trans disruption through performance of improper reproduction of gender performance and adherence to the very notions of sexual reproduction that can offer the disruption the 1AC gestures toward.</w:t>
      </w:r>
    </w:p>
    <w:p w14:paraId="7BE9D9CC" w14:textId="77777777" w:rsidR="00673974" w:rsidRPr="008522FC" w:rsidRDefault="00673974" w:rsidP="00673974">
      <w:r w:rsidRPr="008522FC">
        <w:rPr>
          <w:rStyle w:val="Style13ptBold"/>
        </w:rPr>
        <w:t>Green &amp; Bey 17</w:t>
      </w:r>
      <w:r w:rsidRPr="008522FC">
        <w:t xml:space="preserve"> [Marquis Bey is a PhD candidate in the English department at Cornell University, whose work concerns Black feminism, transgender studies, critical theory, and contemporary Black literature. Kai M. Green is an assistant professor of Women’s Gender and Sexuality Studies at Williams college, as well as a poet, filmmaker and interdisciplinary scholar whose work focuses on Black feminist theory, queer of color critique, performance studies, media studies, and trans studies. “Where Black Feminist Thought and Trans* Feminism Meet: A Conversation” Souls: A Critical Journal of Black Politics, Culture, and Society, 19:4, p 438-454, 2017 //</w:t>
      </w:r>
      <w:proofErr w:type="spellStart"/>
      <w:r w:rsidRPr="008522FC">
        <w:t>tjb</w:t>
      </w:r>
      <w:proofErr w:type="spellEnd"/>
      <w:r w:rsidRPr="008522FC">
        <w:t>]</w:t>
      </w:r>
    </w:p>
    <w:p w14:paraId="555559AC" w14:textId="77777777" w:rsidR="00673974" w:rsidRPr="00076449" w:rsidRDefault="00673974" w:rsidP="00673974">
      <w:pPr>
        <w:spacing w:before="100" w:beforeAutospacing="1" w:after="100" w:afterAutospacing="1"/>
        <w:rPr>
          <w:rFonts w:eastAsia="Times New Roman"/>
          <w:sz w:val="16"/>
          <w:szCs w:val="20"/>
        </w:rPr>
      </w:pPr>
      <w:r w:rsidRPr="008522FC">
        <w:rPr>
          <w:rFonts w:eastAsia="Times New Roman"/>
          <w:sz w:val="16"/>
          <w:szCs w:val="20"/>
        </w:rPr>
        <w:t xml:space="preserve">What Black feminists pointed to was that when the term feminist was used, it evoked white ciswomen, its imagined and idealized subject was white-ciswomen- centered. </w:t>
      </w:r>
      <w:r w:rsidRPr="00B70372">
        <w:rPr>
          <w:rStyle w:val="Emphasis"/>
          <w:highlight w:val="green"/>
        </w:rPr>
        <w:t>When we say “woman”</w:t>
      </w:r>
      <w:r w:rsidRPr="008522FC">
        <w:rPr>
          <w:rStyle w:val="Emphasis"/>
        </w:rPr>
        <w:t xml:space="preserve"> today </w:t>
      </w:r>
      <w:r w:rsidRPr="00B70372">
        <w:rPr>
          <w:rStyle w:val="Emphasis"/>
          <w:highlight w:val="green"/>
        </w:rPr>
        <w:t>we</w:t>
      </w:r>
      <w:r w:rsidRPr="008522FC">
        <w:rPr>
          <w:rStyle w:val="Emphasis"/>
        </w:rPr>
        <w:t xml:space="preserve"> usually </w:t>
      </w:r>
      <w:r w:rsidRPr="00B70372">
        <w:rPr>
          <w:rStyle w:val="Emphasis"/>
          <w:highlight w:val="green"/>
        </w:rPr>
        <w:t>mean cis</w:t>
      </w:r>
      <w:r w:rsidRPr="008522FC">
        <w:rPr>
          <w:rStyle w:val="Emphasis"/>
        </w:rPr>
        <w:t xml:space="preserve">gender; a whole host of </w:t>
      </w:r>
      <w:r w:rsidRPr="00B70372">
        <w:rPr>
          <w:rStyle w:val="Emphasis"/>
          <w:highlight w:val="green"/>
        </w:rPr>
        <w:t>other bodies, trans</w:t>
      </w:r>
      <w:r w:rsidRPr="008522FC">
        <w:rPr>
          <w:rStyle w:val="Emphasis"/>
        </w:rPr>
        <w:t xml:space="preserve"> </w:t>
      </w:r>
      <w:r w:rsidRPr="00B70372">
        <w:rPr>
          <w:rStyle w:val="Emphasis"/>
          <w:highlight w:val="green"/>
        </w:rPr>
        <w:t>and</w:t>
      </w:r>
      <w:r w:rsidRPr="008522FC">
        <w:rPr>
          <w:rStyle w:val="Emphasis"/>
        </w:rPr>
        <w:t xml:space="preserve"> </w:t>
      </w:r>
      <w:r w:rsidRPr="00B70372">
        <w:rPr>
          <w:rStyle w:val="Emphasis"/>
          <w:highlight w:val="green"/>
        </w:rPr>
        <w:t>g</w:t>
      </w:r>
      <w:r w:rsidRPr="008522FC">
        <w:rPr>
          <w:rStyle w:val="Emphasis"/>
        </w:rPr>
        <w:t xml:space="preserve">ender </w:t>
      </w:r>
      <w:r w:rsidRPr="00B70372">
        <w:rPr>
          <w:rStyle w:val="Emphasis"/>
          <w:highlight w:val="green"/>
        </w:rPr>
        <w:t>n</w:t>
      </w:r>
      <w:r w:rsidRPr="008522FC">
        <w:rPr>
          <w:rStyle w:val="Emphasis"/>
        </w:rPr>
        <w:t>on-</w:t>
      </w:r>
      <w:r w:rsidRPr="00B70372">
        <w:rPr>
          <w:rStyle w:val="Emphasis"/>
          <w:highlight w:val="green"/>
        </w:rPr>
        <w:t>c</w:t>
      </w:r>
      <w:r w:rsidRPr="008522FC">
        <w:rPr>
          <w:rStyle w:val="Emphasis"/>
        </w:rPr>
        <w:t xml:space="preserve">onforming, are </w:t>
      </w:r>
      <w:r w:rsidRPr="00B70372">
        <w:rPr>
          <w:rStyle w:val="Emphasis"/>
          <w:highlight w:val="green"/>
        </w:rPr>
        <w:t>left out of our imaginary</w:t>
      </w:r>
      <w:r w:rsidRPr="008522FC">
        <w:rPr>
          <w:rFonts w:eastAsia="Times New Roman"/>
          <w:sz w:val="16"/>
          <w:szCs w:val="20"/>
        </w:rPr>
        <w:t xml:space="preserve">. It is important, too, to note how </w:t>
      </w:r>
      <w:r w:rsidRPr="008522FC">
        <w:rPr>
          <w:rStyle w:val="Emphasis"/>
        </w:rPr>
        <w:t>the visibility of transgender people, particularly the visibility of Black and transgender women of color has shifted the grammars of Black liberation</w:t>
      </w:r>
      <w:r w:rsidRPr="008522FC">
        <w:rPr>
          <w:rFonts w:eastAsia="Times New Roman"/>
          <w:sz w:val="16"/>
          <w:szCs w:val="20"/>
        </w:rPr>
        <w:t xml:space="preserve"> this time. This time, Black liberation has laid itself out as the platform for those most marginalized under capitalisms’ time. We name patriarchy, misogyny, and racial capitalism. </w:t>
      </w:r>
      <w:r w:rsidRPr="008522FC">
        <w:rPr>
          <w:rStyle w:val="Emphasis"/>
        </w:rPr>
        <w:t>Women, Black and Queer, become the faces and the voices this time</w:t>
      </w:r>
      <w:r w:rsidRPr="008522FC">
        <w:rPr>
          <w:rFonts w:eastAsia="Times New Roman"/>
          <w:sz w:val="16"/>
          <w:szCs w:val="20"/>
        </w:rPr>
        <w:t xml:space="preserve">: Patrisse, Opal, Alicia, Charlene, CeCe. Agendas launched in the name of Black women, Black femmes. Say her name. Black lives matter. Black Queer feminist lens. </w:t>
      </w:r>
      <w:r w:rsidRPr="008522FC">
        <w:rPr>
          <w:rStyle w:val="Emphasis"/>
        </w:rPr>
        <w:t xml:space="preserve">Our </w:t>
      </w:r>
      <w:r w:rsidRPr="00B70372">
        <w:rPr>
          <w:rStyle w:val="Emphasis"/>
          <w:highlight w:val="green"/>
        </w:rPr>
        <w:t>language has changed</w:t>
      </w:r>
      <w:r w:rsidRPr="008522FC">
        <w:rPr>
          <w:rStyle w:val="Emphasis"/>
        </w:rPr>
        <w:t xml:space="preserve"> and </w:t>
      </w:r>
      <w:r w:rsidRPr="00B70372">
        <w:rPr>
          <w:rStyle w:val="Emphasis"/>
          <w:highlight w:val="green"/>
        </w:rPr>
        <w:t>we</w:t>
      </w:r>
      <w:r w:rsidRPr="008522FC">
        <w:rPr>
          <w:rStyle w:val="Emphasis"/>
        </w:rPr>
        <w:t xml:space="preserve"> on the left (or left of left), </w:t>
      </w:r>
      <w:r w:rsidRPr="00B70372">
        <w:rPr>
          <w:rStyle w:val="Emphasis"/>
          <w:highlight w:val="green"/>
        </w:rPr>
        <w:t xml:space="preserve">have become hyper aware </w:t>
      </w:r>
      <w:r w:rsidRPr="008522FC">
        <w:rPr>
          <w:rStyle w:val="Emphasis"/>
        </w:rPr>
        <w:t xml:space="preserve">this time </w:t>
      </w:r>
      <w:r w:rsidRPr="00B70372">
        <w:rPr>
          <w:rStyle w:val="Emphasis"/>
          <w:highlight w:val="green"/>
        </w:rPr>
        <w:t xml:space="preserve">of </w:t>
      </w:r>
      <w:r w:rsidRPr="008522FC">
        <w:rPr>
          <w:rStyle w:val="Emphasis"/>
        </w:rPr>
        <w:t>the</w:t>
      </w:r>
      <w:r w:rsidRPr="00B70372">
        <w:rPr>
          <w:rStyle w:val="Emphasis"/>
          <w:highlight w:val="green"/>
        </w:rPr>
        <w:t xml:space="preserve"> erasures </w:t>
      </w:r>
      <w:r w:rsidRPr="008522FC">
        <w:rPr>
          <w:rStyle w:val="Emphasis"/>
        </w:rPr>
        <w:t xml:space="preserve">that took place </w:t>
      </w:r>
      <w:r w:rsidRPr="00B70372">
        <w:rPr>
          <w:rStyle w:val="Emphasis"/>
          <w:highlight w:val="green"/>
        </w:rPr>
        <w:t>in earlier Black liberation movements</w:t>
      </w:r>
      <w:r w:rsidRPr="008522FC">
        <w:rPr>
          <w:rFonts w:eastAsia="Times New Roman"/>
          <w:sz w:val="16"/>
          <w:szCs w:val="20"/>
        </w:rPr>
        <w:t xml:space="preserve">. </w:t>
      </w:r>
      <w:proofErr w:type="gramStart"/>
      <w:r w:rsidRPr="008522FC">
        <w:rPr>
          <w:rFonts w:eastAsia="Times New Roman"/>
          <w:sz w:val="16"/>
          <w:szCs w:val="20"/>
        </w:rPr>
        <w:t>So</w:t>
      </w:r>
      <w:proofErr w:type="gramEnd"/>
      <w:r w:rsidRPr="008522FC">
        <w:rPr>
          <w:rFonts w:eastAsia="Times New Roman"/>
          <w:sz w:val="16"/>
          <w:szCs w:val="20"/>
        </w:rPr>
        <w:t xml:space="preserve"> when we say Black lives </w:t>
      </w:r>
      <w:proofErr w:type="gramStart"/>
      <w:r w:rsidRPr="008522FC">
        <w:rPr>
          <w:rFonts w:eastAsia="Times New Roman"/>
          <w:sz w:val="16"/>
          <w:szCs w:val="20"/>
        </w:rPr>
        <w:t>matter</w:t>
      </w:r>
      <w:proofErr w:type="gramEnd"/>
      <w:r w:rsidRPr="008522FC">
        <w:rPr>
          <w:rFonts w:eastAsia="Times New Roman"/>
          <w:sz w:val="16"/>
          <w:szCs w:val="20"/>
        </w:rPr>
        <w:t xml:space="preserve"> we mean ALL Black lives matter. Trans and cis. Gender Non-Conforming. Poor. Unemployed. No one is to be left behind this time. </w:t>
      </w:r>
      <w:r w:rsidRPr="00B70372">
        <w:rPr>
          <w:rStyle w:val="Emphasis"/>
          <w:highlight w:val="green"/>
        </w:rPr>
        <w:t>Consumed by</w:t>
      </w:r>
      <w:r w:rsidRPr="008522FC">
        <w:rPr>
          <w:rStyle w:val="Emphasis"/>
        </w:rPr>
        <w:t xml:space="preserve"> naming</w:t>
      </w:r>
      <w:r w:rsidRPr="00B70372">
        <w:rPr>
          <w:rStyle w:val="Emphasis"/>
          <w:highlight w:val="green"/>
        </w:rPr>
        <w:t>, naming ourselves and those</w:t>
      </w:r>
      <w:r w:rsidRPr="008522FC">
        <w:rPr>
          <w:rStyle w:val="Emphasis"/>
        </w:rPr>
        <w:t xml:space="preserve"> who we</w:t>
      </w:r>
      <w:r w:rsidRPr="00B70372">
        <w:rPr>
          <w:rStyle w:val="Emphasis"/>
          <w:highlight w:val="green"/>
        </w:rPr>
        <w:t xml:space="preserve"> </w:t>
      </w:r>
      <w:r w:rsidRPr="008522FC">
        <w:rPr>
          <w:rStyle w:val="Emphasis"/>
        </w:rPr>
        <w:t xml:space="preserve">have </w:t>
      </w:r>
      <w:r w:rsidRPr="00B70372">
        <w:rPr>
          <w:rStyle w:val="Emphasis"/>
          <w:highlight w:val="green"/>
        </w:rPr>
        <w:t>lost</w:t>
      </w:r>
      <w:r w:rsidRPr="008522FC">
        <w:rPr>
          <w:rStyle w:val="Emphasis"/>
        </w:rPr>
        <w:t xml:space="preserve">, Sandra Bland, Chyna Gibson, Tamir Rice ... </w:t>
      </w:r>
      <w:r w:rsidRPr="00B70372">
        <w:rPr>
          <w:rStyle w:val="Emphasis"/>
          <w:highlight w:val="green"/>
        </w:rPr>
        <w:t>We long to account for</w:t>
      </w:r>
      <w:r w:rsidRPr="008522FC">
        <w:rPr>
          <w:rStyle w:val="Emphasis"/>
        </w:rPr>
        <w:t xml:space="preserve"> all </w:t>
      </w:r>
      <w:r w:rsidRPr="00B70372">
        <w:rPr>
          <w:rStyle w:val="Emphasis"/>
          <w:highlight w:val="green"/>
        </w:rPr>
        <w:t>the ways we have been separated</w:t>
      </w:r>
      <w:r w:rsidRPr="008522FC">
        <w:rPr>
          <w:rStyle w:val="Emphasis"/>
        </w:rPr>
        <w:t xml:space="preserve"> from one another </w:t>
      </w:r>
      <w:r w:rsidRPr="00B70372">
        <w:rPr>
          <w:rStyle w:val="Emphasis"/>
          <w:highlight w:val="green"/>
        </w:rPr>
        <w:t>because of generations of</w:t>
      </w:r>
      <w:r w:rsidRPr="008522FC">
        <w:rPr>
          <w:rStyle w:val="Emphasis"/>
        </w:rPr>
        <w:t xml:space="preserve"> systematic oppression</w:t>
      </w:r>
      <w:r w:rsidRPr="00B70372">
        <w:rPr>
          <w:rStyle w:val="Emphasis"/>
          <w:highlight w:val="green"/>
        </w:rPr>
        <w:t>, violence, and the</w:t>
      </w:r>
      <w:r w:rsidRPr="008522FC">
        <w:rPr>
          <w:rStyle w:val="Emphasis"/>
        </w:rPr>
        <w:t xml:space="preserve"> outright predatory</w:t>
      </w:r>
      <w:r w:rsidRPr="00B70372">
        <w:rPr>
          <w:rStyle w:val="Emphasis"/>
          <w:highlight w:val="green"/>
        </w:rPr>
        <w:t xml:space="preserve"> assault on our institutions, neighborhoods, families, and bodies</w:t>
      </w:r>
      <w:r w:rsidRPr="008522FC">
        <w:rPr>
          <w:rFonts w:eastAsia="Times New Roman"/>
          <w:sz w:val="16"/>
          <w:szCs w:val="20"/>
        </w:rPr>
        <w:t xml:space="preserve">. Say her name. </w:t>
      </w:r>
      <w:r w:rsidRPr="008522FC">
        <w:rPr>
          <w:rStyle w:val="Emphasis"/>
        </w:rPr>
        <w:t xml:space="preserve">We know that our potential for liberation requires a critical collectivity, a collective consciousness, but </w:t>
      </w:r>
      <w:r w:rsidRPr="00B70372">
        <w:rPr>
          <w:rStyle w:val="Emphasis"/>
          <w:highlight w:val="green"/>
        </w:rPr>
        <w:t>in</w:t>
      </w:r>
      <w:r w:rsidRPr="008522FC">
        <w:rPr>
          <w:rStyle w:val="Emphasis"/>
        </w:rPr>
        <w:t xml:space="preserve"> </w:t>
      </w:r>
      <w:r w:rsidRPr="00B70372">
        <w:rPr>
          <w:rStyle w:val="Emphasis"/>
          <w:highlight w:val="green"/>
        </w:rPr>
        <w:t>our desires to bring</w:t>
      </w:r>
      <w:r w:rsidRPr="008522FC">
        <w:rPr>
          <w:rStyle w:val="Emphasis"/>
        </w:rPr>
        <w:t xml:space="preserve"> ourselves </w:t>
      </w:r>
      <w:r w:rsidRPr="00B70372">
        <w:rPr>
          <w:rStyle w:val="Emphasis"/>
          <w:highlight w:val="green"/>
        </w:rPr>
        <w:t>together</w:t>
      </w:r>
      <w:r w:rsidRPr="008522FC">
        <w:rPr>
          <w:rStyle w:val="Emphasis"/>
        </w:rPr>
        <w:t xml:space="preserve"> some </w:t>
      </w:r>
      <w:r w:rsidRPr="00B70372">
        <w:rPr>
          <w:rStyle w:val="Emphasis"/>
          <w:highlight w:val="green"/>
        </w:rPr>
        <w:t>slippages occur</w:t>
      </w:r>
      <w:r w:rsidRPr="008522FC">
        <w:rPr>
          <w:rStyle w:val="Emphasis"/>
        </w:rPr>
        <w:t xml:space="preserve">, some </w:t>
      </w:r>
      <w:r w:rsidRPr="00B70372">
        <w:rPr>
          <w:rStyle w:val="Emphasis"/>
          <w:highlight w:val="green"/>
        </w:rPr>
        <w:t>miscommunications</w:t>
      </w:r>
      <w:r w:rsidRPr="008522FC">
        <w:rPr>
          <w:rFonts w:eastAsia="Times New Roman"/>
          <w:sz w:val="16"/>
          <w:szCs w:val="20"/>
        </w:rPr>
        <w:t xml:space="preserve">. Inclusion was/is necessary, but what did/does inclusion truly mean? </w:t>
      </w:r>
      <w:r w:rsidRPr="008522FC">
        <w:rPr>
          <w:rStyle w:val="Emphasis"/>
        </w:rPr>
        <w:t>Is the model being mirrored this time, still, a neoliberal mode of diversity and inclusion? Are the master’s tools still being harnessed to dismantle the master’s house?</w:t>
      </w:r>
      <w:r w:rsidRPr="008522FC">
        <w:rPr>
          <w:rFonts w:eastAsia="Times New Roman"/>
          <w:sz w:val="16"/>
          <w:szCs w:val="20"/>
        </w:rPr>
        <w:t xml:space="preserve"> I point to the evocation of a term like All Black Lives Matter and ask what it says about how we, this time, long to account for difference within our Black liberation movement. Have our desires for inclusion, compelled us to believe we were accounting for difference within? </w:t>
      </w:r>
      <w:r w:rsidRPr="00B70372">
        <w:rPr>
          <w:rStyle w:val="Emphasis"/>
          <w:highlight w:val="green"/>
        </w:rPr>
        <w:t xml:space="preserve">Are we still uneasy </w:t>
      </w:r>
      <w:r w:rsidRPr="008522FC">
        <w:rPr>
          <w:rStyle w:val="Emphasis"/>
        </w:rPr>
        <w:t xml:space="preserve">and unsure </w:t>
      </w:r>
      <w:r w:rsidRPr="00B70372">
        <w:rPr>
          <w:rStyle w:val="Emphasis"/>
          <w:highlight w:val="green"/>
        </w:rPr>
        <w:t>of how to deal with difference so we mollify it with ands? Black women, trans, and cis</w:t>
      </w:r>
      <w:r w:rsidRPr="008522FC">
        <w:rPr>
          <w:rFonts w:eastAsia="Times New Roman"/>
          <w:sz w:val="16"/>
          <w:szCs w:val="20"/>
        </w:rPr>
        <w:t xml:space="preserve">. In Cathy Cohen’s 2015 interview “Ask a Feminist: A Conversation with Cathy Cohen on Black Lives Matter, Feminism, and Contemporary Activism,” she states, “cis and trans women—have to be at the center of how we think about black liber- </w:t>
      </w:r>
      <w:proofErr w:type="spellStart"/>
      <w:r w:rsidRPr="008522FC">
        <w:rPr>
          <w:rFonts w:eastAsia="Times New Roman"/>
          <w:sz w:val="16"/>
          <w:szCs w:val="20"/>
        </w:rPr>
        <w:t>ation</w:t>
      </w:r>
      <w:proofErr w:type="spellEnd"/>
      <w:r w:rsidRPr="008522FC">
        <w:rPr>
          <w:rFonts w:eastAsia="Times New Roman"/>
          <w:sz w:val="16"/>
          <w:szCs w:val="20"/>
        </w:rPr>
        <w:t>. The centering of cis and trans women and lesbians and gay men as members and leaders of our communities, that to me is significant and new.” She later continues, “I don’t think we have often seen movements say that the common thread of blackness is not just the male body, or the presumed cis male body, but in fact that cis and trans black women can represent the intersectional positionality and oppression that black communities face.”</w:t>
      </w:r>
      <w:r w:rsidRPr="008522FC">
        <w:rPr>
          <w:rFonts w:eastAsia="Times New Roman"/>
          <w:color w:val="00007F"/>
          <w:position w:val="10"/>
          <w:sz w:val="16"/>
          <w:szCs w:val="14"/>
        </w:rPr>
        <w:t xml:space="preserve">4 </w:t>
      </w:r>
      <w:r w:rsidRPr="008522FC">
        <w:rPr>
          <w:rFonts w:eastAsia="Times New Roman"/>
          <w:sz w:val="16"/>
          <w:szCs w:val="20"/>
        </w:rPr>
        <w:t xml:space="preserve">In a similar fashion, my good friend and comrade, Charlene Carruthers, the national director of BYP100 (an organization that is a part of the broader movement for Black lives) writes in a 2016 </w:t>
      </w:r>
      <w:proofErr w:type="spellStart"/>
      <w:r w:rsidRPr="008522FC">
        <w:rPr>
          <w:rFonts w:eastAsia="Times New Roman"/>
          <w:sz w:val="16"/>
          <w:szCs w:val="20"/>
        </w:rPr>
        <w:t>Colorlines</w:t>
      </w:r>
      <w:proofErr w:type="spellEnd"/>
      <w:r w:rsidRPr="008522FC">
        <w:rPr>
          <w:rFonts w:eastAsia="Times New Roman"/>
          <w:sz w:val="16"/>
          <w:szCs w:val="20"/>
        </w:rPr>
        <w:t xml:space="preserve"> article, “The execution of Korryn Gaines at the hands of the Baltimore County Police Department (</w:t>
      </w:r>
      <w:proofErr w:type="spellStart"/>
      <w:r w:rsidRPr="008522FC">
        <w:rPr>
          <w:rFonts w:eastAsia="Times New Roman"/>
          <w:sz w:val="16"/>
          <w:szCs w:val="20"/>
        </w:rPr>
        <w:t>BCoPD</w:t>
      </w:r>
      <w:proofErr w:type="spellEnd"/>
      <w:r w:rsidRPr="008522FC">
        <w:rPr>
          <w:rFonts w:eastAsia="Times New Roman"/>
          <w:sz w:val="16"/>
          <w:szCs w:val="20"/>
        </w:rPr>
        <w:t>) requires a national call-to-action to defend Black women. Gaines’s story shows us the inextricable links between the struggles to secure Black liberation and reproductive justice in America. In this moment, everyone who believes that Black lives do indeed matter is needed to build a defense of Gaines and all Black women (transgender and cisgender) who are victims of state-sanctioned violence.”</w:t>
      </w:r>
      <w:r w:rsidRPr="008522FC">
        <w:rPr>
          <w:rFonts w:eastAsia="Times New Roman"/>
          <w:color w:val="00007F"/>
          <w:position w:val="10"/>
          <w:sz w:val="16"/>
          <w:szCs w:val="14"/>
        </w:rPr>
        <w:t xml:space="preserve">5 </w:t>
      </w:r>
      <w:r w:rsidRPr="008522FC">
        <w:rPr>
          <w:rStyle w:val="Emphasis"/>
        </w:rPr>
        <w:t xml:space="preserve">How does the category of woman function here? Who is it able to hold and how is it able to hold difference? </w:t>
      </w:r>
      <w:r w:rsidRPr="00B70372">
        <w:rPr>
          <w:rStyle w:val="Emphasis"/>
          <w:highlight w:val="green"/>
        </w:rPr>
        <w:t>Those</w:t>
      </w:r>
      <w:r w:rsidRPr="008522FC">
        <w:rPr>
          <w:rStyle w:val="Emphasis"/>
        </w:rPr>
        <w:t xml:space="preserve"> of us who are </w:t>
      </w:r>
      <w:r w:rsidRPr="00B70372">
        <w:rPr>
          <w:rStyle w:val="Emphasis"/>
          <w:highlight w:val="green"/>
        </w:rPr>
        <w:t>interested in Black liberation must be weary of the “and” in “trans and cis</w:t>
      </w:r>
      <w:r w:rsidRPr="008522FC">
        <w:rPr>
          <w:rStyle w:val="Emphasis"/>
        </w:rPr>
        <w:t xml:space="preserve">” as </w:t>
      </w:r>
      <w:r w:rsidRPr="00B70372">
        <w:rPr>
          <w:rStyle w:val="Emphasis"/>
          <w:highlight w:val="green"/>
        </w:rPr>
        <w:t>it purports to have reckoned with</w:t>
      </w:r>
      <w:r w:rsidRPr="008522FC">
        <w:rPr>
          <w:rStyle w:val="Emphasis"/>
        </w:rPr>
        <w:t xml:space="preserve"> the </w:t>
      </w:r>
      <w:r w:rsidRPr="00B70372">
        <w:rPr>
          <w:rStyle w:val="Emphasis"/>
          <w:highlight w:val="green"/>
        </w:rPr>
        <w:t xml:space="preserve">real </w:t>
      </w:r>
      <w:r w:rsidRPr="008522FC">
        <w:rPr>
          <w:rStyle w:val="Emphasis"/>
        </w:rPr>
        <w:t xml:space="preserve">difference and </w:t>
      </w:r>
      <w:r w:rsidRPr="00B70372">
        <w:rPr>
          <w:rStyle w:val="Emphasis"/>
          <w:highlight w:val="green"/>
        </w:rPr>
        <w:t>fissures</w:t>
      </w:r>
      <w:r w:rsidRPr="008522FC">
        <w:rPr>
          <w:rStyle w:val="Emphasis"/>
        </w:rPr>
        <w:t xml:space="preserve"> </w:t>
      </w:r>
      <w:r w:rsidRPr="00B70372">
        <w:rPr>
          <w:rStyle w:val="Emphasis"/>
          <w:highlight w:val="green"/>
        </w:rPr>
        <w:t>that rest between trans and cis</w:t>
      </w:r>
      <w:r w:rsidRPr="008522FC">
        <w:rPr>
          <w:rStyle w:val="Emphasis"/>
        </w:rPr>
        <w:t>. It is a question of relationality. How do we/they belong to one another? The “and” here is not natural as i</w:t>
      </w:r>
      <w:r w:rsidRPr="00B70372">
        <w:rPr>
          <w:rStyle w:val="Emphasis"/>
          <w:highlight w:val="green"/>
        </w:rPr>
        <w:t xml:space="preserve">t seeks to bring transgender women into the fold of the category women </w:t>
      </w:r>
      <w:r w:rsidRPr="008522FC">
        <w:rPr>
          <w:rStyle w:val="Emphasis"/>
        </w:rPr>
        <w:t xml:space="preserve">(read cisgender), a category </w:t>
      </w:r>
      <w:r w:rsidRPr="00B70372">
        <w:rPr>
          <w:rStyle w:val="Emphasis"/>
          <w:highlight w:val="green"/>
        </w:rPr>
        <w:t>that has been critiqued by Black</w:t>
      </w:r>
      <w:r w:rsidRPr="008522FC">
        <w:rPr>
          <w:rStyle w:val="Emphasis"/>
        </w:rPr>
        <w:t xml:space="preserve"> and Women of Color </w:t>
      </w:r>
      <w:r w:rsidRPr="00B70372">
        <w:rPr>
          <w:rStyle w:val="Emphasis"/>
          <w:highlight w:val="green"/>
        </w:rPr>
        <w:t>feminists</w:t>
      </w:r>
      <w:r w:rsidRPr="008522FC">
        <w:rPr>
          <w:rStyle w:val="Emphasis"/>
        </w:rPr>
        <w:t xml:space="preserve"> </w:t>
      </w:r>
      <w:r w:rsidRPr="00B70372">
        <w:rPr>
          <w:rStyle w:val="Emphasis"/>
          <w:highlight w:val="green"/>
        </w:rPr>
        <w:t xml:space="preserve">as a category that </w:t>
      </w:r>
      <w:r w:rsidRPr="008522FC">
        <w:rPr>
          <w:rStyle w:val="Emphasis"/>
        </w:rPr>
        <w:t xml:space="preserve">continuously </w:t>
      </w:r>
      <w:r w:rsidRPr="00B70372">
        <w:rPr>
          <w:rStyle w:val="Emphasis"/>
          <w:highlight w:val="green"/>
        </w:rPr>
        <w:t>fails</w:t>
      </w:r>
      <w:r w:rsidRPr="008522FC">
        <w:rPr>
          <w:rStyle w:val="Emphasis"/>
        </w:rPr>
        <w:t>, fails to articulate clearly what it is that makes some women, who are not white, who are not middle class, illegible as the imagined universalized representative subject of the category</w:t>
      </w:r>
      <w:r w:rsidRPr="008522FC">
        <w:rPr>
          <w:rFonts w:eastAsia="Times New Roman"/>
          <w:sz w:val="16"/>
          <w:szCs w:val="20"/>
        </w:rPr>
        <w:t xml:space="preserve">. </w:t>
      </w:r>
      <w:proofErr w:type="gramStart"/>
      <w:r w:rsidRPr="008522FC">
        <w:rPr>
          <w:rFonts w:eastAsia="Times New Roman"/>
          <w:sz w:val="16"/>
          <w:szCs w:val="20"/>
        </w:rPr>
        <w:t>So</w:t>
      </w:r>
      <w:proofErr w:type="gramEnd"/>
      <w:r w:rsidRPr="008522FC">
        <w:rPr>
          <w:rFonts w:eastAsia="Times New Roman"/>
          <w:sz w:val="16"/>
          <w:szCs w:val="20"/>
        </w:rPr>
        <w:t xml:space="preserve"> we are left asking (1) </w:t>
      </w:r>
      <w:r w:rsidRPr="00B70372">
        <w:rPr>
          <w:rStyle w:val="Emphasis"/>
          <w:highlight w:val="green"/>
        </w:rPr>
        <w:t>Are Black women, women?</w:t>
      </w:r>
      <w:r w:rsidRPr="008522FC">
        <w:rPr>
          <w:rStyle w:val="Emphasis"/>
        </w:rPr>
        <w:t xml:space="preserve"> (When? How?)</w:t>
      </w:r>
      <w:r w:rsidRPr="008522FC">
        <w:rPr>
          <w:rFonts w:eastAsia="Times New Roman"/>
          <w:sz w:val="16"/>
          <w:szCs w:val="20"/>
        </w:rPr>
        <w:t xml:space="preserve"> (2) </w:t>
      </w:r>
      <w:r w:rsidRPr="008522FC">
        <w:rPr>
          <w:rStyle w:val="Emphasis"/>
        </w:rPr>
        <w:t xml:space="preserve">If not, why do we hold on to that category “woman” at all? </w:t>
      </w:r>
      <w:r w:rsidRPr="008522FC">
        <w:rPr>
          <w:rFonts w:eastAsia="Times New Roman"/>
          <w:sz w:val="16"/>
          <w:szCs w:val="20"/>
        </w:rPr>
        <w:t xml:space="preserve">(When? How?) It seems to me that </w:t>
      </w:r>
      <w:r w:rsidRPr="008522FC">
        <w:rPr>
          <w:rStyle w:val="Emphasis"/>
        </w:rPr>
        <w:t xml:space="preserve">many scholars and </w:t>
      </w:r>
      <w:r w:rsidRPr="00B70372">
        <w:rPr>
          <w:rStyle w:val="Emphasis"/>
          <w:highlight w:val="green"/>
        </w:rPr>
        <w:t>organizers assume</w:t>
      </w:r>
      <w:r w:rsidRPr="008522FC">
        <w:rPr>
          <w:rStyle w:val="Emphasis"/>
        </w:rPr>
        <w:t xml:space="preserve"> the answer to </w:t>
      </w:r>
      <w:r w:rsidRPr="00B70372">
        <w:rPr>
          <w:rStyle w:val="Emphasis"/>
          <w:highlight w:val="green"/>
        </w:rPr>
        <w:t>Sojourner Truth’s question, “</w:t>
      </w:r>
      <w:proofErr w:type="spellStart"/>
      <w:r w:rsidRPr="00B70372">
        <w:rPr>
          <w:rStyle w:val="Emphasis"/>
          <w:highlight w:val="green"/>
        </w:rPr>
        <w:t>ain’t</w:t>
      </w:r>
      <w:proofErr w:type="spellEnd"/>
      <w:r w:rsidRPr="00B70372">
        <w:rPr>
          <w:rStyle w:val="Emphasis"/>
          <w:highlight w:val="green"/>
        </w:rPr>
        <w:t xml:space="preserve"> I </w:t>
      </w:r>
      <w:proofErr w:type="gramStart"/>
      <w:r w:rsidRPr="00B70372">
        <w:rPr>
          <w:rStyle w:val="Emphasis"/>
          <w:highlight w:val="green"/>
        </w:rPr>
        <w:t>a</w:t>
      </w:r>
      <w:proofErr w:type="gramEnd"/>
      <w:r w:rsidRPr="00B70372">
        <w:rPr>
          <w:rStyle w:val="Emphasis"/>
          <w:highlight w:val="green"/>
        </w:rPr>
        <w:t xml:space="preserve"> woman?” </w:t>
      </w:r>
      <w:r w:rsidRPr="008522FC">
        <w:rPr>
          <w:rStyle w:val="Emphasis"/>
        </w:rPr>
        <w:t xml:space="preserve">is “Yes!” But </w:t>
      </w:r>
      <w:r w:rsidRPr="00B70372">
        <w:rPr>
          <w:rStyle w:val="Emphasis"/>
          <w:highlight w:val="green"/>
        </w:rPr>
        <w:t>what if we instead took the gift</w:t>
      </w:r>
      <w:r w:rsidRPr="008522FC">
        <w:rPr>
          <w:rStyle w:val="Emphasis"/>
        </w:rPr>
        <w:t xml:space="preserve"> of Truth as a proposition </w:t>
      </w:r>
      <w:r w:rsidRPr="00B70372">
        <w:rPr>
          <w:rStyle w:val="Emphasis"/>
          <w:highlight w:val="green"/>
        </w:rPr>
        <w:t>to dwell in</w:t>
      </w:r>
      <w:r w:rsidRPr="008522FC">
        <w:rPr>
          <w:rStyle w:val="Emphasis"/>
        </w:rPr>
        <w:t xml:space="preserve"> the question?</w:t>
      </w:r>
      <w:r w:rsidRPr="008522FC">
        <w:rPr>
          <w:rFonts w:eastAsia="Times New Roman"/>
          <w:sz w:val="16"/>
          <w:szCs w:val="20"/>
        </w:rPr>
        <w:t xml:space="preserve"> Do models of inclusion prohibit us from thinking about or asking for something else? Even more challenging: </w:t>
      </w:r>
      <w:r w:rsidRPr="008522FC">
        <w:rPr>
          <w:rStyle w:val="Emphasis"/>
        </w:rPr>
        <w:t xml:space="preserve">what would </w:t>
      </w:r>
      <w:r w:rsidRPr="00B70372">
        <w:rPr>
          <w:rStyle w:val="Emphasis"/>
          <w:highlight w:val="green"/>
        </w:rPr>
        <w:t>something else</w:t>
      </w:r>
      <w:r w:rsidRPr="008522FC">
        <w:rPr>
          <w:rStyle w:val="Emphasis"/>
        </w:rPr>
        <w:t xml:space="preserve"> look like </w:t>
      </w:r>
      <w:r w:rsidRPr="00B70372">
        <w:rPr>
          <w:rStyle w:val="Emphasis"/>
          <w:highlight w:val="green"/>
        </w:rPr>
        <w:t>without the organizing binary of male and female</w:t>
      </w:r>
      <w:r w:rsidRPr="008522FC">
        <w:rPr>
          <w:rStyle w:val="Emphasis"/>
        </w:rPr>
        <w:t>?</w:t>
      </w:r>
      <w:r w:rsidRPr="008522FC">
        <w:rPr>
          <w:rFonts w:eastAsia="Times New Roman"/>
          <w:sz w:val="16"/>
          <w:szCs w:val="20"/>
        </w:rPr>
        <w:t xml:space="preserve"> And even more challenging than that: </w:t>
      </w:r>
      <w:r w:rsidRPr="008522FC">
        <w:rPr>
          <w:rStyle w:val="Emphasis"/>
        </w:rPr>
        <w:t xml:space="preserve">what about all the ways we love gender, being seen as either this or that? </w:t>
      </w:r>
      <w:r w:rsidRPr="00B70372">
        <w:rPr>
          <w:rStyle w:val="Emphasis"/>
          <w:highlight w:val="green"/>
        </w:rPr>
        <w:t>We work</w:t>
      </w:r>
      <w:r w:rsidRPr="008522FC">
        <w:rPr>
          <w:rStyle w:val="Emphasis"/>
        </w:rPr>
        <w:t xml:space="preserve"> with</w:t>
      </w:r>
      <w:r w:rsidRPr="00B70372">
        <w:rPr>
          <w:rStyle w:val="Emphasis"/>
          <w:highlight w:val="green"/>
        </w:rPr>
        <w:t>in</w:t>
      </w:r>
      <w:r w:rsidRPr="008522FC">
        <w:rPr>
          <w:rStyle w:val="Emphasis"/>
        </w:rPr>
        <w:t xml:space="preserve"> these limited </w:t>
      </w:r>
      <w:r w:rsidRPr="00B70372">
        <w:rPr>
          <w:rStyle w:val="Emphasis"/>
          <w:highlight w:val="green"/>
        </w:rPr>
        <w:t>categorical</w:t>
      </w:r>
      <w:r w:rsidRPr="008522FC">
        <w:rPr>
          <w:rStyle w:val="Emphasis"/>
        </w:rPr>
        <w:t xml:space="preserve"> identities even though we know their </w:t>
      </w:r>
      <w:r w:rsidRPr="00B70372">
        <w:rPr>
          <w:rStyle w:val="Emphasis"/>
          <w:highlight w:val="green"/>
        </w:rPr>
        <w:t>limitations</w:t>
      </w:r>
      <w:r w:rsidRPr="008522FC">
        <w:rPr>
          <w:rStyle w:val="Emphasis"/>
        </w:rPr>
        <w:t xml:space="preserve">, even when we see </w:t>
      </w:r>
      <w:r w:rsidRPr="00B70372">
        <w:rPr>
          <w:rStyle w:val="Emphasis"/>
          <w:highlight w:val="green"/>
        </w:rPr>
        <w:t>that</w:t>
      </w:r>
      <w:r w:rsidRPr="008522FC">
        <w:rPr>
          <w:rStyle w:val="Emphasis"/>
        </w:rPr>
        <w:t xml:space="preserve"> they </w:t>
      </w:r>
      <w:r w:rsidRPr="00B70372">
        <w:rPr>
          <w:rStyle w:val="Emphasis"/>
          <w:highlight w:val="green"/>
        </w:rPr>
        <w:t>can’t account for</w:t>
      </w:r>
      <w:r w:rsidRPr="008522FC">
        <w:rPr>
          <w:rStyle w:val="Emphasis"/>
        </w:rPr>
        <w:t xml:space="preserve"> the </w:t>
      </w:r>
      <w:r w:rsidRPr="00B70372">
        <w:rPr>
          <w:rStyle w:val="Emphasis"/>
          <w:highlight w:val="green"/>
        </w:rPr>
        <w:t>nuances of</w:t>
      </w:r>
      <w:r w:rsidRPr="008522FC">
        <w:rPr>
          <w:rStyle w:val="Emphasis"/>
        </w:rPr>
        <w:t xml:space="preserve"> holistic </w:t>
      </w:r>
      <w:r w:rsidRPr="00B70372">
        <w:rPr>
          <w:rStyle w:val="Emphasis"/>
          <w:highlight w:val="green"/>
        </w:rPr>
        <w:t>being</w:t>
      </w:r>
      <w:r w:rsidRPr="008522FC">
        <w:rPr>
          <w:rFonts w:eastAsia="Times New Roman"/>
          <w:sz w:val="16"/>
          <w:szCs w:val="20"/>
        </w:rPr>
        <w:t xml:space="preserve">. </w:t>
      </w:r>
      <w:r w:rsidRPr="008522FC">
        <w:rPr>
          <w:rStyle w:val="Emphasis"/>
        </w:rPr>
        <w:t xml:space="preserve">I think we fear non-existence </w:t>
      </w:r>
      <w:r w:rsidRPr="00B70372">
        <w:rPr>
          <w:rStyle w:val="Emphasis"/>
          <w:highlight w:val="green"/>
        </w:rPr>
        <w:t>without</w:t>
      </w:r>
      <w:r w:rsidRPr="008522FC">
        <w:rPr>
          <w:rStyle w:val="Emphasis"/>
        </w:rPr>
        <w:t xml:space="preserve"> them as </w:t>
      </w:r>
      <w:r w:rsidRPr="00B70372">
        <w:rPr>
          <w:rStyle w:val="Emphasis"/>
          <w:highlight w:val="green"/>
        </w:rPr>
        <w:t>a sign</w:t>
      </w:r>
      <w:r w:rsidRPr="008522FC">
        <w:rPr>
          <w:rStyle w:val="Emphasis"/>
        </w:rPr>
        <w:t xml:space="preserve"> post </w:t>
      </w:r>
      <w:r w:rsidRPr="00B70372">
        <w:rPr>
          <w:rStyle w:val="Emphasis"/>
          <w:highlight w:val="green"/>
        </w:rPr>
        <w:t>to remind us</w:t>
      </w:r>
      <w:r w:rsidRPr="008522FC">
        <w:rPr>
          <w:rStyle w:val="Emphasis"/>
        </w:rPr>
        <w:t xml:space="preserve"> that </w:t>
      </w:r>
      <w:r w:rsidRPr="00B70372">
        <w:rPr>
          <w:rStyle w:val="Emphasis"/>
          <w:highlight w:val="green"/>
        </w:rPr>
        <w:t>we are human</w:t>
      </w:r>
      <w:r w:rsidRPr="008522FC">
        <w:rPr>
          <w:rStyle w:val="Emphasis"/>
        </w:rPr>
        <w:t>.</w:t>
      </w:r>
      <w:r w:rsidRPr="008522FC">
        <w:rPr>
          <w:rFonts w:eastAsia="Times New Roman"/>
          <w:sz w:val="16"/>
          <w:szCs w:val="20"/>
        </w:rPr>
        <w:t xml:space="preserve"> </w:t>
      </w:r>
      <w:r w:rsidRPr="008522FC">
        <w:rPr>
          <w:rStyle w:val="Emphasis"/>
        </w:rPr>
        <w:t>The fear of non-existence is a logical fear for Black people and queer people as our relationship to premature death is almost always already pre-determined under racial capitalism and patriarchy. But the non-existence that I want those of us who are working toward Black liberation and gender liberation or gender self-determination is the non-existence or erasure that we impose on one another</w:t>
      </w:r>
      <w:r w:rsidRPr="008522FC">
        <w:rPr>
          <w:rFonts w:eastAsia="Times New Roman"/>
          <w:sz w:val="16"/>
          <w:szCs w:val="20"/>
        </w:rPr>
        <w:t xml:space="preserve"> consciously and unconsciously. As our grammars shift and change to be more inclusive, particularly when it comes to a Black queer feminist politic that consciously names “cis and trans” as a modifier of “woman,” </w:t>
      </w:r>
      <w:r w:rsidRPr="008522FC">
        <w:rPr>
          <w:rStyle w:val="Emphasis"/>
        </w:rPr>
        <w:t>we must be careful about what the and then dislodges</w:t>
      </w:r>
      <w:r w:rsidRPr="008522FC">
        <w:rPr>
          <w:rFonts w:eastAsia="Times New Roman"/>
          <w:sz w:val="16"/>
          <w:szCs w:val="20"/>
        </w:rPr>
        <w:t xml:space="preserve">. </w:t>
      </w:r>
      <w:r w:rsidRPr="00B70372">
        <w:rPr>
          <w:rStyle w:val="Emphasis"/>
          <w:highlight w:val="green"/>
        </w:rPr>
        <w:t>It is not productive to</w:t>
      </w:r>
      <w:r w:rsidRPr="008522FC">
        <w:rPr>
          <w:rStyle w:val="Emphasis"/>
        </w:rPr>
        <w:t xml:space="preserve"> simply </w:t>
      </w:r>
      <w:r w:rsidRPr="00B70372">
        <w:rPr>
          <w:rStyle w:val="Emphasis"/>
          <w:highlight w:val="green"/>
        </w:rPr>
        <w:t>add transgender women</w:t>
      </w:r>
      <w:r w:rsidRPr="008522FC">
        <w:rPr>
          <w:rStyle w:val="Emphasis"/>
        </w:rPr>
        <w:t xml:space="preserve"> to the category of woman </w:t>
      </w:r>
      <w:r w:rsidRPr="00B70372">
        <w:rPr>
          <w:rStyle w:val="Emphasis"/>
          <w:highlight w:val="green"/>
        </w:rPr>
        <w:t>without thinking through the</w:t>
      </w:r>
      <w:r w:rsidRPr="008522FC">
        <w:rPr>
          <w:rStyle w:val="Emphasis"/>
        </w:rPr>
        <w:t xml:space="preserve"> ways </w:t>
      </w:r>
      <w:r w:rsidRPr="00B70372">
        <w:rPr>
          <w:rStyle w:val="Emphasis"/>
          <w:highlight w:val="green"/>
        </w:rPr>
        <w:t>that</w:t>
      </w:r>
      <w:r w:rsidRPr="008522FC">
        <w:rPr>
          <w:rStyle w:val="Emphasis"/>
        </w:rPr>
        <w:t xml:space="preserve"> transgender women for</w:t>
      </w:r>
      <w:r w:rsidRPr="00B70372">
        <w:rPr>
          <w:rStyle w:val="Emphasis"/>
          <w:highlight w:val="green"/>
        </w:rPr>
        <w:t xml:space="preserve">ce us to consider </w:t>
      </w:r>
      <w:r w:rsidRPr="008522FC">
        <w:rPr>
          <w:rStyle w:val="Emphasis"/>
        </w:rPr>
        <w:t xml:space="preserve">again </w:t>
      </w:r>
      <w:r w:rsidRPr="00B70372">
        <w:rPr>
          <w:rStyle w:val="Emphasis"/>
          <w:highlight w:val="green"/>
        </w:rPr>
        <w:t>how “woman”</w:t>
      </w:r>
      <w:r w:rsidRPr="008522FC">
        <w:rPr>
          <w:rStyle w:val="Emphasis"/>
        </w:rPr>
        <w:t xml:space="preserve"> as a category </w:t>
      </w:r>
      <w:r w:rsidRPr="00B70372">
        <w:rPr>
          <w:rStyle w:val="Emphasis"/>
          <w:highlight w:val="green"/>
        </w:rPr>
        <w:t>is a failure</w:t>
      </w:r>
      <w:r w:rsidRPr="008522FC">
        <w:rPr>
          <w:rStyle w:val="Emphasis"/>
        </w:rPr>
        <w:t>. If we simply add “woman (cis and trans)” as the proper subjects of feminist politics, then what happens to men who have lived as women?</w:t>
      </w:r>
      <w:r w:rsidRPr="008522FC">
        <w:rPr>
          <w:rFonts w:eastAsia="Times New Roman"/>
          <w:sz w:val="16"/>
          <w:szCs w:val="20"/>
        </w:rPr>
        <w:t xml:space="preserve"> Are they no longer a part of the narrative? Are we able to hold the stories of both CeCe McDonald, Marissa Alexander, and Kye Peterson</w:t>
      </w:r>
      <w:r w:rsidRPr="008522FC">
        <w:rPr>
          <w:rFonts w:eastAsia="Times New Roman"/>
          <w:color w:val="00007F"/>
          <w:position w:val="10"/>
          <w:sz w:val="16"/>
          <w:szCs w:val="14"/>
        </w:rPr>
        <w:t xml:space="preserve">6 </w:t>
      </w:r>
      <w:r w:rsidRPr="008522FC">
        <w:rPr>
          <w:rFonts w:eastAsia="Times New Roman"/>
          <w:sz w:val="16"/>
          <w:szCs w:val="20"/>
        </w:rPr>
        <w:t xml:space="preserve">under this inclusive Black Queer Feminist framing? </w:t>
      </w:r>
      <w:r w:rsidRPr="008522FC">
        <w:rPr>
          <w:rStyle w:val="Emphasis"/>
        </w:rPr>
        <w:t xml:space="preserve">I seek a Black feminist praxis that can hold all of these people, but in order for that to be the case we may have to disentangle ourselves from a reliance on “woman” and instead think through the ways in which </w:t>
      </w:r>
      <w:r w:rsidRPr="00B70372">
        <w:rPr>
          <w:rStyle w:val="Emphasis"/>
          <w:highlight w:val="green"/>
        </w:rPr>
        <w:t>femininity and masculinity are moving in and across all kinds of bodies.</w:t>
      </w:r>
      <w:r w:rsidRPr="008522FC">
        <w:rPr>
          <w:rStyle w:val="Emphasis"/>
        </w:rPr>
        <w:t xml:space="preserve"> The category “</w:t>
      </w:r>
      <w:r w:rsidRPr="00B70372">
        <w:rPr>
          <w:rStyle w:val="Emphasis"/>
          <w:highlight w:val="green"/>
        </w:rPr>
        <w:t>woman</w:t>
      </w:r>
      <w:r w:rsidRPr="008522FC">
        <w:rPr>
          <w:rStyle w:val="Emphasis"/>
        </w:rPr>
        <w:t xml:space="preserve">” </w:t>
      </w:r>
      <w:r w:rsidRPr="00B70372">
        <w:rPr>
          <w:rStyle w:val="Emphasis"/>
          <w:highlight w:val="green"/>
        </w:rPr>
        <w:t>remains attached to</w:t>
      </w:r>
      <w:r w:rsidRPr="008522FC">
        <w:rPr>
          <w:rStyle w:val="Emphasis"/>
        </w:rPr>
        <w:t xml:space="preserve"> notions of </w:t>
      </w:r>
      <w:r w:rsidRPr="00B70372">
        <w:rPr>
          <w:rStyle w:val="Emphasis"/>
          <w:highlight w:val="green"/>
        </w:rPr>
        <w:t>biological authenticity</w:t>
      </w:r>
      <w:r w:rsidRPr="008522FC">
        <w:rPr>
          <w:rStyle w:val="Emphasis"/>
        </w:rPr>
        <w:t xml:space="preserve"> and realness </w:t>
      </w:r>
      <w:r w:rsidRPr="00B70372">
        <w:rPr>
          <w:rStyle w:val="Emphasis"/>
          <w:highlight w:val="green"/>
        </w:rPr>
        <w:t>that</w:t>
      </w:r>
      <w:r w:rsidRPr="008522FC">
        <w:rPr>
          <w:rStyle w:val="Emphasis"/>
        </w:rPr>
        <w:t xml:space="preserve"> inevitably </w:t>
      </w:r>
      <w:r w:rsidRPr="00B70372">
        <w:rPr>
          <w:rStyle w:val="Emphasis"/>
          <w:highlight w:val="green"/>
        </w:rPr>
        <w:t>reaches its limits</w:t>
      </w:r>
      <w:r w:rsidRPr="008522FC">
        <w:rPr>
          <w:rStyle w:val="Emphasis"/>
        </w:rPr>
        <w:t xml:space="preserve"> when </w:t>
      </w:r>
      <w:r w:rsidRPr="00B70372">
        <w:rPr>
          <w:rStyle w:val="Emphasis"/>
          <w:highlight w:val="green"/>
        </w:rPr>
        <w:t>trying to capture</w:t>
      </w:r>
      <w:r w:rsidRPr="008522FC">
        <w:rPr>
          <w:rStyle w:val="Emphasis"/>
        </w:rPr>
        <w:t xml:space="preserve"> bodies that shift, </w:t>
      </w:r>
      <w:r w:rsidRPr="00B70372">
        <w:rPr>
          <w:rStyle w:val="Emphasis"/>
          <w:highlight w:val="green"/>
        </w:rPr>
        <w:t>trans bodies</w:t>
      </w:r>
      <w:r w:rsidRPr="008522FC">
        <w:rPr>
          <w:rFonts w:eastAsia="Times New Roman"/>
          <w:sz w:val="16"/>
          <w:szCs w:val="20"/>
        </w:rPr>
        <w:t xml:space="preserve">. Basically, what I am getting at is that we can and should shift our grammar and language to be more inclusive, but understand too that the way we think of women/men, this binary is undone (and sometimes redone) by transgender and gender-nonconforming people whose gender journeys aren’t always linear. </w:t>
      </w:r>
      <w:r w:rsidRPr="008522FC">
        <w:rPr>
          <w:rFonts w:eastAsia="Times New Roman"/>
          <w:i/>
          <w:iCs/>
          <w:sz w:val="16"/>
          <w:szCs w:val="20"/>
        </w:rPr>
        <w:t>MB</w:t>
      </w:r>
      <w:r w:rsidRPr="008522FC">
        <w:rPr>
          <w:rFonts w:eastAsia="Times New Roman"/>
          <w:sz w:val="16"/>
          <w:szCs w:val="20"/>
        </w:rPr>
        <w:t>: I’m always at a bit of a loss with respect to the question of whether we should retain “woman” as a category on a few fronts: first, there is an ethical dimension to the extent to which I can even enter such a question by virtue of my identification, which is itself deeply troubled and unsettled.</w:t>
      </w:r>
      <w:r w:rsidRPr="008522FC">
        <w:rPr>
          <w:rFonts w:eastAsia="Times New Roman"/>
          <w:color w:val="00007F"/>
          <w:position w:val="10"/>
          <w:sz w:val="16"/>
          <w:szCs w:val="14"/>
        </w:rPr>
        <w:t xml:space="preserve">7 </w:t>
      </w:r>
      <w:r w:rsidRPr="008522FC">
        <w:rPr>
          <w:rFonts w:eastAsia="Times New Roman"/>
          <w:sz w:val="16"/>
          <w:szCs w:val="20"/>
        </w:rPr>
        <w:t xml:space="preserve">Second, marginalized folks do often find joy in claiming the category, so the extermination of it might in fact do a kind of harm (which is not to the exclusion of the very harm done by the category itself, known or not). This is all in part why I am interested more in politicized identities, following Cathy Cohen; why I am interested in the </w:t>
      </w:r>
      <w:r w:rsidRPr="008522FC">
        <w:rPr>
          <w:rFonts w:eastAsia="Times New Roman"/>
          <w:i/>
          <w:iCs/>
          <w:sz w:val="16"/>
          <w:szCs w:val="20"/>
        </w:rPr>
        <w:t xml:space="preserve">work </w:t>
      </w:r>
      <w:r w:rsidRPr="008522FC">
        <w:rPr>
          <w:rFonts w:eastAsia="Times New Roman"/>
          <w:sz w:val="16"/>
          <w:szCs w:val="20"/>
        </w:rPr>
        <w:t xml:space="preserve">that we do </w:t>
      </w:r>
      <w:r w:rsidRPr="008522FC">
        <w:rPr>
          <w:rFonts w:eastAsia="Times New Roman"/>
          <w:i/>
          <w:iCs/>
          <w:sz w:val="16"/>
          <w:szCs w:val="20"/>
        </w:rPr>
        <w:t xml:space="preserve">as </w:t>
      </w:r>
      <w:r w:rsidRPr="008522FC">
        <w:rPr>
          <w:rFonts w:eastAsia="Times New Roman"/>
          <w:sz w:val="16"/>
          <w:szCs w:val="20"/>
        </w:rPr>
        <w:t xml:space="preserve">the identities that come to </w:t>
      </w:r>
      <w:proofErr w:type="spellStart"/>
      <w:r w:rsidRPr="008522FC">
        <w:rPr>
          <w:rFonts w:eastAsia="Times New Roman"/>
          <w:sz w:val="16"/>
          <w:szCs w:val="20"/>
        </w:rPr>
        <w:t>subjectivate</w:t>
      </w:r>
      <w:proofErr w:type="spellEnd"/>
      <w:r w:rsidRPr="008522FC">
        <w:rPr>
          <w:rFonts w:eastAsia="Times New Roman"/>
          <w:sz w:val="16"/>
          <w:szCs w:val="20"/>
        </w:rPr>
        <w:t xml:space="preserve"> us, rather than presuming that identity is an immutable possession. The phrase you use, the “place of the demand,” is right where I want to dwell, and it is that demand that I’m interested in. It seems to me that to do or be a Black or trans feminist, or both, is to heed that demand. The “identity,” of sorts, of one who uptakes the demand Black feminism and trans feminism bear—and thus the eruptive volatility and multiplicity simmering beneath and alongside each of them—concerns less a delimited entity that is </w:t>
      </w:r>
      <w:r w:rsidRPr="008522FC">
        <w:rPr>
          <w:rFonts w:eastAsia="Times New Roman"/>
          <w:i/>
          <w:iCs/>
          <w:sz w:val="16"/>
          <w:szCs w:val="20"/>
        </w:rPr>
        <w:t xml:space="preserve">a </w:t>
      </w:r>
      <w:r w:rsidRPr="008522FC">
        <w:rPr>
          <w:rFonts w:eastAsia="Times New Roman"/>
          <w:sz w:val="16"/>
          <w:szCs w:val="20"/>
        </w:rPr>
        <w:t>Black and/or trans feminist and more in the vein of Nathaniel Mackey’s “enmity,” a non-substance that describes an “auto-constitutive stress.”</w:t>
      </w:r>
      <w:r w:rsidRPr="008522FC">
        <w:rPr>
          <w:rFonts w:eastAsia="Times New Roman"/>
          <w:color w:val="00007F"/>
          <w:position w:val="10"/>
          <w:sz w:val="16"/>
          <w:szCs w:val="14"/>
        </w:rPr>
        <w:t xml:space="preserve">8 </w:t>
      </w:r>
      <w:r w:rsidRPr="008522FC">
        <w:rPr>
          <w:rFonts w:eastAsia="Times New Roman"/>
          <w:sz w:val="16"/>
          <w:szCs w:val="20"/>
        </w:rPr>
        <w:t xml:space="preserve">The transness of Black feminism and the Blackness of trans feminism, as it were, marks a reverberatory tremor that pervades the rhythm of work done in service to Black and trans feminism. The vibratory </w:t>
      </w:r>
      <w:proofErr w:type="gramStart"/>
      <w:r w:rsidRPr="008522FC">
        <w:rPr>
          <w:rFonts w:eastAsia="Times New Roman"/>
          <w:sz w:val="16"/>
          <w:szCs w:val="20"/>
        </w:rPr>
        <w:t>waves</w:t>
      </w:r>
      <w:proofErr w:type="gramEnd"/>
      <w:r w:rsidRPr="008522FC">
        <w:rPr>
          <w:rFonts w:eastAsia="Times New Roman"/>
          <w:sz w:val="16"/>
          <w:szCs w:val="20"/>
        </w:rPr>
        <w:t xml:space="preserve"> of its stress is the fuzzy location in which “identity” resides, unable to be placed or limned and rather a haptic disturb- </w:t>
      </w:r>
      <w:proofErr w:type="spellStart"/>
      <w:r w:rsidRPr="008522FC">
        <w:rPr>
          <w:rFonts w:eastAsia="Times New Roman"/>
          <w:sz w:val="16"/>
          <w:szCs w:val="20"/>
        </w:rPr>
        <w:t>ance</w:t>
      </w:r>
      <w:proofErr w:type="spellEnd"/>
      <w:r w:rsidRPr="008522FC">
        <w:rPr>
          <w:rFonts w:eastAsia="Times New Roman"/>
          <w:sz w:val="16"/>
          <w:szCs w:val="20"/>
        </w:rPr>
        <w:t xml:space="preserve">, a tenor, a worrying, a movement that is placed where it cannot be placed. So yes, the centering of Black “women” (again, this is a troubled term, especially rubbing so close to the gender trouble that is Blackness) in conversations surround- </w:t>
      </w:r>
      <w:proofErr w:type="spellStart"/>
      <w:r w:rsidRPr="008522FC">
        <w:rPr>
          <w:rFonts w:eastAsia="Times New Roman"/>
          <w:sz w:val="16"/>
          <w:szCs w:val="20"/>
        </w:rPr>
        <w:t>ing</w:t>
      </w:r>
      <w:proofErr w:type="spellEnd"/>
      <w:r w:rsidRPr="008522FC">
        <w:rPr>
          <w:rFonts w:eastAsia="Times New Roman"/>
          <w:sz w:val="16"/>
          <w:szCs w:val="20"/>
        </w:rPr>
        <w:t xml:space="preserve"> feminism and the operative gender category of “woman” was in many ways meant to critique that very term—to whom it actually refers in our imaginary, to what and whose ends is the term deployed, in what situations is the term deployed. “[T]he ‘Black woman,’” L.H. Stallings writes in </w:t>
      </w:r>
      <w:r w:rsidRPr="008522FC">
        <w:rPr>
          <w:rFonts w:eastAsia="Times New Roman"/>
          <w:i/>
          <w:iCs/>
          <w:sz w:val="16"/>
          <w:szCs w:val="20"/>
        </w:rPr>
        <w:t>Mutha’ Is Half a Word</w:t>
      </w:r>
      <w:r w:rsidRPr="008522FC">
        <w:rPr>
          <w:rFonts w:eastAsia="Times New Roman"/>
          <w:sz w:val="16"/>
          <w:szCs w:val="20"/>
        </w:rPr>
        <w:t>, a phenomenal examination of the “</w:t>
      </w:r>
      <w:proofErr w:type="spellStart"/>
      <w:r w:rsidRPr="008522FC">
        <w:rPr>
          <w:rFonts w:eastAsia="Times New Roman"/>
          <w:sz w:val="16"/>
          <w:szCs w:val="20"/>
        </w:rPr>
        <w:t>unnaming</w:t>
      </w:r>
      <w:proofErr w:type="spellEnd"/>
      <w:r w:rsidRPr="008522FC">
        <w:rPr>
          <w:rFonts w:eastAsia="Times New Roman"/>
          <w:sz w:val="16"/>
          <w:szCs w:val="20"/>
        </w:rPr>
        <w:t>” processes of Black women, radical Black female sexuality, and Black queer desires, “represents an invented character by cultures not of her own making ... the term unsuccessfully attempts to join the narratives of woman (white) with that of Black (man).”</w:t>
      </w:r>
      <w:r w:rsidRPr="008522FC">
        <w:rPr>
          <w:rFonts w:eastAsia="Times New Roman"/>
          <w:color w:val="00007F"/>
          <w:position w:val="10"/>
          <w:sz w:val="16"/>
          <w:szCs w:val="14"/>
        </w:rPr>
        <w:t xml:space="preserve">9 </w:t>
      </w:r>
      <w:r w:rsidRPr="008522FC">
        <w:rPr>
          <w:rFonts w:eastAsia="Times New Roman"/>
          <w:sz w:val="16"/>
          <w:szCs w:val="20"/>
        </w:rPr>
        <w:t xml:space="preserve">In critiquing the notions of “Black” and specifically, initially “woman,” Black women, in effect, put a pressure on it that questioned its very nominal and social status and sought to alter the very foundations and assumptions upon which the racially solipsistic category of “woman” rested. You touch on something really important: </w:t>
      </w:r>
      <w:r w:rsidRPr="008522FC">
        <w:rPr>
          <w:rStyle w:val="Emphasis"/>
        </w:rPr>
        <w:t xml:space="preserve">the simultaneous urge to disrupt and change these limited and limiting categories we use to identify ourselves, and to hold them close to us because it is by virtue of these categories that we exist as subjects; </w:t>
      </w:r>
      <w:r w:rsidRPr="00B70372">
        <w:rPr>
          <w:rStyle w:val="Emphasis"/>
          <w:highlight w:val="green"/>
        </w:rPr>
        <w:t xml:space="preserve">we are </w:t>
      </w:r>
      <w:proofErr w:type="spellStart"/>
      <w:r w:rsidRPr="00B70372">
        <w:rPr>
          <w:rStyle w:val="Emphasis"/>
          <w:highlight w:val="green"/>
        </w:rPr>
        <w:t>subjectivated</w:t>
      </w:r>
      <w:proofErr w:type="spellEnd"/>
      <w:r w:rsidRPr="00B70372">
        <w:rPr>
          <w:rStyle w:val="Emphasis"/>
          <w:highlight w:val="green"/>
        </w:rPr>
        <w:t xml:space="preserve"> by these categories, so to do away with them</w:t>
      </w:r>
      <w:r w:rsidRPr="008522FC">
        <w:rPr>
          <w:rStyle w:val="Emphasis"/>
        </w:rPr>
        <w:t xml:space="preserve"> entirely </w:t>
      </w:r>
      <w:r w:rsidRPr="00B70372">
        <w:rPr>
          <w:rStyle w:val="Emphasis"/>
          <w:highlight w:val="green"/>
        </w:rPr>
        <w:t>would</w:t>
      </w:r>
      <w:r w:rsidRPr="008522FC">
        <w:rPr>
          <w:rStyle w:val="Emphasis"/>
        </w:rPr>
        <w:t xml:space="preserve"> be to </w:t>
      </w:r>
      <w:r w:rsidRPr="00B70372">
        <w:rPr>
          <w:rStyle w:val="Emphasis"/>
          <w:highlight w:val="green"/>
        </w:rPr>
        <w:t>feel as though we</w:t>
      </w:r>
      <w:r w:rsidRPr="008522FC">
        <w:rPr>
          <w:rStyle w:val="Emphasis"/>
        </w:rPr>
        <w:t xml:space="preserve"> have </w:t>
      </w:r>
      <w:r w:rsidRPr="00B70372">
        <w:rPr>
          <w:rStyle w:val="Emphasis"/>
          <w:highlight w:val="green"/>
        </w:rPr>
        <w:t>lost ourselves</w:t>
      </w:r>
      <w:r w:rsidRPr="008522FC">
        <w:rPr>
          <w:rStyle w:val="Emphasis"/>
        </w:rPr>
        <w:t xml:space="preserve">. But </w:t>
      </w:r>
      <w:r w:rsidRPr="00B70372">
        <w:rPr>
          <w:rStyle w:val="Emphasis"/>
          <w:highlight w:val="green"/>
        </w:rPr>
        <w:t>I</w:t>
      </w:r>
      <w:r w:rsidRPr="008522FC">
        <w:rPr>
          <w:rStyle w:val="Emphasis"/>
        </w:rPr>
        <w:t xml:space="preserve"> sometimes </w:t>
      </w:r>
      <w:r w:rsidRPr="00B70372">
        <w:rPr>
          <w:rStyle w:val="Emphasis"/>
          <w:highlight w:val="green"/>
        </w:rPr>
        <w:t>wonder if this is the aim</w:t>
      </w:r>
      <w:r w:rsidRPr="008522FC">
        <w:rPr>
          <w:rStyle w:val="Emphasis"/>
        </w:rPr>
        <w:t xml:space="preserve">, to lose ourselves, </w:t>
      </w:r>
      <w:r w:rsidRPr="00B70372">
        <w:rPr>
          <w:rStyle w:val="Emphasis"/>
          <w:highlight w:val="green"/>
        </w:rPr>
        <w:t xml:space="preserve">to cultivate </w:t>
      </w:r>
      <w:proofErr w:type="spellStart"/>
      <w:r w:rsidRPr="00B70372">
        <w:rPr>
          <w:rStyle w:val="Emphasis"/>
          <w:highlight w:val="green"/>
        </w:rPr>
        <w:t>liveable</w:t>
      </w:r>
      <w:proofErr w:type="spellEnd"/>
      <w:r w:rsidRPr="00B70372">
        <w:rPr>
          <w:rStyle w:val="Emphasis"/>
          <w:highlight w:val="green"/>
        </w:rPr>
        <w:t xml:space="preserve"> space in</w:t>
      </w:r>
      <w:r w:rsidRPr="008522FC">
        <w:rPr>
          <w:rStyle w:val="Emphasis"/>
        </w:rPr>
        <w:t xml:space="preserve"> the </w:t>
      </w:r>
      <w:r w:rsidRPr="00B70372">
        <w:rPr>
          <w:rStyle w:val="Emphasis"/>
          <w:highlight w:val="green"/>
        </w:rPr>
        <w:t>losing</w:t>
      </w:r>
      <w:r w:rsidRPr="008522FC">
        <w:rPr>
          <w:rStyle w:val="Emphasis"/>
        </w:rPr>
        <w:t xml:space="preserve"> of </w:t>
      </w:r>
      <w:r w:rsidRPr="00B70372">
        <w:rPr>
          <w:rStyle w:val="Emphasis"/>
          <w:highlight w:val="green"/>
        </w:rPr>
        <w:t>ourselves</w:t>
      </w:r>
      <w:r w:rsidRPr="008522FC">
        <w:rPr>
          <w:rStyle w:val="Emphasis"/>
        </w:rPr>
        <w:t xml:space="preserve">. </w:t>
      </w:r>
      <w:r w:rsidRPr="00B70372">
        <w:rPr>
          <w:rStyle w:val="Emphasis"/>
          <w:highlight w:val="green"/>
        </w:rPr>
        <w:t>Might the nexus of Black</w:t>
      </w:r>
      <w:r w:rsidRPr="008522FC">
        <w:rPr>
          <w:rStyle w:val="Emphasis"/>
        </w:rPr>
        <w:t xml:space="preserve"> feminism </w:t>
      </w:r>
      <w:r w:rsidRPr="00B70372">
        <w:rPr>
          <w:rStyle w:val="Emphasis"/>
          <w:highlight w:val="green"/>
        </w:rPr>
        <w:t>and trans feminism be an enabling provocation</w:t>
      </w:r>
      <w:r w:rsidRPr="008522FC">
        <w:rPr>
          <w:rStyle w:val="Emphasis"/>
        </w:rPr>
        <w:t xml:space="preserve"> for un/racial, un/gendered “thought and existence otherwise, an otherwise than being</w:t>
      </w:r>
      <w:r w:rsidRPr="00B70372">
        <w:rPr>
          <w:rStyle w:val="Emphasis"/>
          <w:highlight w:val="green"/>
        </w:rPr>
        <w:t>,” a shade- throwing</w:t>
      </w:r>
      <w:r w:rsidRPr="008522FC">
        <w:rPr>
          <w:rStyle w:val="Emphasis"/>
        </w:rPr>
        <w:t xml:space="preserve"> deployable </w:t>
      </w:r>
      <w:r w:rsidRPr="00B70372">
        <w:rPr>
          <w:rStyle w:val="Emphasis"/>
          <w:highlight w:val="green"/>
        </w:rPr>
        <w:t>problem for thought</w:t>
      </w:r>
      <w:r w:rsidRPr="008522FC">
        <w:rPr>
          <w:rStyle w:val="Emphasis"/>
        </w:rPr>
        <w:t xml:space="preserve"> that names a force </w:t>
      </w:r>
      <w:r w:rsidRPr="00B70372">
        <w:rPr>
          <w:rStyle w:val="Emphasis"/>
          <w:highlight w:val="green"/>
        </w:rPr>
        <w:t>rather than physical characteristic</w:t>
      </w:r>
      <w:r w:rsidRPr="008522FC">
        <w:rPr>
          <w:rStyle w:val="Emphasis"/>
        </w:rPr>
        <w:t>?</w:t>
      </w:r>
      <w:r w:rsidRPr="008522FC">
        <w:rPr>
          <w:rFonts w:eastAsia="Times New Roman"/>
          <w:color w:val="00007F"/>
          <w:position w:val="10"/>
          <w:sz w:val="16"/>
          <w:szCs w:val="14"/>
        </w:rPr>
        <w:t xml:space="preserve">10 </w:t>
      </w:r>
      <w:r w:rsidRPr="008522FC">
        <w:rPr>
          <w:rStyle w:val="Emphasis"/>
        </w:rPr>
        <w:t xml:space="preserve">Could that be </w:t>
      </w:r>
      <w:r w:rsidRPr="00B70372">
        <w:rPr>
          <w:rStyle w:val="Emphasis"/>
          <w:highlight w:val="green"/>
        </w:rPr>
        <w:t>a place to live</w:t>
      </w:r>
      <w:r w:rsidRPr="008522FC">
        <w:rPr>
          <w:rStyle w:val="Emphasis"/>
        </w:rPr>
        <w:t>?</w:t>
      </w:r>
      <w:r w:rsidRPr="008522FC">
        <w:rPr>
          <w:rFonts w:eastAsia="Times New Roman"/>
          <w:sz w:val="16"/>
          <w:szCs w:val="20"/>
        </w:rPr>
        <w:t xml:space="preserve"> This is a genuine and open question that I really want to invite to be interrogated. </w:t>
      </w:r>
    </w:p>
    <w:p w14:paraId="7A9B7031" w14:textId="7402C8FF" w:rsidR="00B70372" w:rsidRPr="00635252" w:rsidRDefault="00B70372" w:rsidP="00B70372">
      <w:pPr>
        <w:pStyle w:val="Heading4"/>
      </w:pPr>
      <w:r>
        <w:t>5---Within Black communities the ‘Church’ has been the epicenter of homophobia – engrained in their appeal to the ‘Church’ demonstrates this very entrenchment.</w:t>
      </w:r>
    </w:p>
    <w:p w14:paraId="382BFD97" w14:textId="77777777" w:rsidR="00B70372" w:rsidRDefault="00B70372" w:rsidP="00B70372">
      <w:r w:rsidRPr="005A0326">
        <w:rPr>
          <w:rStyle w:val="Style13ptBold"/>
        </w:rPr>
        <w:t>Ward ‘05</w:t>
      </w:r>
      <w:r>
        <w:t>|</w:t>
      </w:r>
      <w:r w:rsidRPr="005A0326">
        <w:t xml:space="preserve">Elijah G. Ward. “Homophobia, Hypermasculinity and the US Black Church.” Culture, Health &amp; Sexuality, vol. 7, no. 5, 2005, pp. 493–504. JSTOR, http://www.jstor.org/stable/4005477. Accessed 1 Feb. </w:t>
      </w:r>
      <w:proofErr w:type="gramStart"/>
      <w:r w:rsidRPr="005A0326">
        <w:t>2026.</w:t>
      </w:r>
      <w:r>
        <w:t>|</w:t>
      </w:r>
      <w:proofErr w:type="gramEnd"/>
      <w:r>
        <w:t>SØRGN28</w:t>
      </w:r>
    </w:p>
    <w:p w14:paraId="0AAC5204" w14:textId="77777777" w:rsidR="00B70372" w:rsidRPr="005A0326" w:rsidRDefault="00B70372" w:rsidP="00B70372">
      <w:pPr>
        <w:rPr>
          <w:sz w:val="16"/>
        </w:rPr>
      </w:pPr>
      <w:r w:rsidRPr="005A0326">
        <w:rPr>
          <w:rStyle w:val="Emphasis"/>
        </w:rPr>
        <w:t>Within</w:t>
      </w:r>
      <w:r w:rsidRPr="005A0326">
        <w:rPr>
          <w:sz w:val="16"/>
        </w:rPr>
        <w:t xml:space="preserve"> many </w:t>
      </w:r>
      <w:r w:rsidRPr="00B70372">
        <w:rPr>
          <w:rStyle w:val="Emphasis"/>
          <w:highlight w:val="green"/>
        </w:rPr>
        <w:t>black communities</w:t>
      </w:r>
      <w:r w:rsidRPr="005A0326">
        <w:rPr>
          <w:rStyle w:val="Emphasis"/>
        </w:rPr>
        <w:t xml:space="preserve"> the church </w:t>
      </w:r>
      <w:r w:rsidRPr="00B70372">
        <w:rPr>
          <w:rStyle w:val="Emphasis"/>
          <w:highlight w:val="green"/>
        </w:rPr>
        <w:t>plays</w:t>
      </w:r>
      <w:r w:rsidRPr="005A0326">
        <w:rPr>
          <w:rStyle w:val="Emphasis"/>
        </w:rPr>
        <w:t xml:space="preserve"> a </w:t>
      </w:r>
      <w:r w:rsidRPr="00B70372">
        <w:rPr>
          <w:rStyle w:val="Emphasis"/>
          <w:highlight w:val="green"/>
        </w:rPr>
        <w:t>significant role in</w:t>
      </w:r>
      <w:r w:rsidRPr="005A0326">
        <w:rPr>
          <w:rStyle w:val="Emphasis"/>
        </w:rPr>
        <w:t xml:space="preserve"> the production of</w:t>
      </w:r>
      <w:r>
        <w:rPr>
          <w:rStyle w:val="Emphasis"/>
        </w:rPr>
        <w:t xml:space="preserve"> </w:t>
      </w:r>
      <w:r w:rsidRPr="00B70372">
        <w:rPr>
          <w:rStyle w:val="Emphasis"/>
          <w:highlight w:val="green"/>
        </w:rPr>
        <w:t>homophobia</w:t>
      </w:r>
      <w:r w:rsidRPr="005A0326">
        <w:rPr>
          <w:rStyle w:val="Emphasis"/>
        </w:rPr>
        <w:t>,</w:t>
      </w:r>
      <w:r w:rsidRPr="005A0326">
        <w:rPr>
          <w:sz w:val="16"/>
        </w:rPr>
        <w:t xml:space="preserve"> although it is important to recognize that black churches are not the only source of the homophobia in black communities. Homophobia exists within many cultures, subcultures and religious groups. But what are the roots and character of homophobia in black churches within the USA? Three different types of explanation have been put forward, which privilege respectively (</w:t>
      </w:r>
      <w:proofErr w:type="spellStart"/>
      <w:r w:rsidRPr="005A0326">
        <w:rPr>
          <w:sz w:val="16"/>
        </w:rPr>
        <w:t>i</w:t>
      </w:r>
      <w:proofErr w:type="spellEnd"/>
      <w:r w:rsidRPr="005A0326">
        <w:rPr>
          <w:sz w:val="16"/>
        </w:rPr>
        <w:t xml:space="preserve">) religious beliefs, (ii) historical sexual exploitation, and (iii) race survival consciousness. All are intimately related to the history of black slavery, underscoring the complex background influence of racism in the genesis of homophobia. According to the first of these perspectives, </w:t>
      </w:r>
      <w:r w:rsidRPr="005A0326">
        <w:rPr>
          <w:rStyle w:val="Emphasis"/>
        </w:rPr>
        <w:t xml:space="preserve">homophobia is </w:t>
      </w:r>
      <w:r w:rsidRPr="00B70372">
        <w:rPr>
          <w:rStyle w:val="Emphasis"/>
          <w:highlight w:val="green"/>
        </w:rPr>
        <w:t>related</w:t>
      </w:r>
      <w:r w:rsidRPr="005A0326">
        <w:rPr>
          <w:rStyle w:val="Emphasis"/>
        </w:rPr>
        <w:t xml:space="preserve"> to </w:t>
      </w:r>
      <w:r w:rsidRPr="00B70372">
        <w:rPr>
          <w:rStyle w:val="Emphasis"/>
          <w:highlight w:val="green"/>
        </w:rPr>
        <w:t>literalist theological views</w:t>
      </w:r>
      <w:r w:rsidRPr="005A0326">
        <w:rPr>
          <w:sz w:val="16"/>
        </w:rPr>
        <w:t xml:space="preserve">. Recent work by </w:t>
      </w:r>
      <w:r w:rsidRPr="00B70372">
        <w:rPr>
          <w:rStyle w:val="Emphasis"/>
          <w:highlight w:val="green"/>
        </w:rPr>
        <w:t>theologians</w:t>
      </w:r>
      <w:r w:rsidRPr="005A0326">
        <w:rPr>
          <w:rStyle w:val="Emphasis"/>
        </w:rPr>
        <w:t xml:space="preserve"> and </w:t>
      </w:r>
      <w:r w:rsidRPr="00B70372">
        <w:rPr>
          <w:rStyle w:val="Emphasis"/>
          <w:highlight w:val="green"/>
        </w:rPr>
        <w:t>biblical</w:t>
      </w:r>
      <w:r w:rsidRPr="005A0326">
        <w:rPr>
          <w:rStyle w:val="Emphasis"/>
        </w:rPr>
        <w:t xml:space="preserve"> scholars has done much to move </w:t>
      </w:r>
      <w:r w:rsidRPr="00B70372">
        <w:rPr>
          <w:rStyle w:val="Emphasis"/>
          <w:highlight w:val="green"/>
        </w:rPr>
        <w:t>Christian groups</w:t>
      </w:r>
      <w:r w:rsidRPr="005A0326">
        <w:rPr>
          <w:rStyle w:val="Emphasis"/>
        </w:rPr>
        <w:t xml:space="preserve"> toward greater </w:t>
      </w:r>
      <w:r w:rsidRPr="00B70372">
        <w:rPr>
          <w:rStyle w:val="Emphasis"/>
          <w:highlight w:val="green"/>
        </w:rPr>
        <w:t>biblical integrity</w:t>
      </w:r>
      <w:r w:rsidRPr="005A0326">
        <w:rPr>
          <w:rStyle w:val="Emphasis"/>
        </w:rPr>
        <w:t xml:space="preserve"> on homophobia</w:t>
      </w:r>
      <w:r w:rsidRPr="005A0326">
        <w:rPr>
          <w:sz w:val="16"/>
        </w:rPr>
        <w:t xml:space="preserve"> as well as other issues (e.g. Spong 1992, Nelson 1993, Helminiak 1994, Douglas 1999). Work of this kind has given contextual clarity to passages </w:t>
      </w:r>
      <w:proofErr w:type="gramStart"/>
      <w:r w:rsidRPr="005A0326">
        <w:rPr>
          <w:sz w:val="16"/>
        </w:rPr>
        <w:t>long-adhered</w:t>
      </w:r>
      <w:proofErr w:type="gramEnd"/>
      <w:r w:rsidRPr="005A0326">
        <w:rPr>
          <w:sz w:val="16"/>
        </w:rPr>
        <w:t xml:space="preserve"> to as justifications for homophobia. Yet, black ministers and congregations have been relatively immune to, or distrustful of, such generally white-dominated approaches to biblical scholarship and revisionism. </w:t>
      </w:r>
      <w:r w:rsidRPr="00B70372">
        <w:rPr>
          <w:rStyle w:val="Emphasis"/>
          <w:highlight w:val="green"/>
        </w:rPr>
        <w:t>Homophobia</w:t>
      </w:r>
      <w:r w:rsidRPr="005A0326">
        <w:rPr>
          <w:rStyle w:val="Emphasis"/>
        </w:rPr>
        <w:t xml:space="preserve"> in black churches is </w:t>
      </w:r>
      <w:r w:rsidRPr="00B70372">
        <w:rPr>
          <w:rStyle w:val="Emphasis"/>
          <w:highlight w:val="green"/>
        </w:rPr>
        <w:t>therefore</w:t>
      </w:r>
      <w:r w:rsidRPr="005A0326">
        <w:rPr>
          <w:rStyle w:val="Emphasis"/>
        </w:rPr>
        <w:t xml:space="preserve"> directly </w:t>
      </w:r>
      <w:r w:rsidRPr="00B70372">
        <w:rPr>
          <w:rStyle w:val="Emphasis"/>
          <w:highlight w:val="green"/>
        </w:rPr>
        <w:t>related</w:t>
      </w:r>
      <w:r w:rsidRPr="005A0326">
        <w:rPr>
          <w:rStyle w:val="Emphasis"/>
        </w:rPr>
        <w:t xml:space="preserve"> to the </w:t>
      </w:r>
      <w:r w:rsidRPr="00B70372">
        <w:rPr>
          <w:rStyle w:val="Emphasis"/>
          <w:highlight w:val="green"/>
        </w:rPr>
        <w:t>authority given</w:t>
      </w:r>
      <w:r w:rsidRPr="005A0326">
        <w:rPr>
          <w:rStyle w:val="Emphasis"/>
        </w:rPr>
        <w:t xml:space="preserve"> </w:t>
      </w:r>
      <w:r w:rsidRPr="00B70372">
        <w:rPr>
          <w:rStyle w:val="Emphasis"/>
          <w:highlight w:val="green"/>
        </w:rPr>
        <w:t>to</w:t>
      </w:r>
      <w:r w:rsidRPr="005A0326">
        <w:rPr>
          <w:rStyle w:val="Emphasis"/>
        </w:rPr>
        <w:t xml:space="preserve"> a</w:t>
      </w:r>
      <w:r>
        <w:rPr>
          <w:rStyle w:val="Emphasis"/>
        </w:rPr>
        <w:t xml:space="preserve"> </w:t>
      </w:r>
      <w:r w:rsidRPr="00B70372">
        <w:rPr>
          <w:rStyle w:val="Emphasis"/>
          <w:highlight w:val="green"/>
        </w:rPr>
        <w:t>perceived</w:t>
      </w:r>
      <w:r w:rsidRPr="005A0326">
        <w:rPr>
          <w:rStyle w:val="Emphasis"/>
        </w:rPr>
        <w:t xml:space="preserve"> literal interpretation of </w:t>
      </w:r>
      <w:r w:rsidRPr="00B70372">
        <w:rPr>
          <w:rStyle w:val="Emphasis"/>
          <w:highlight w:val="green"/>
        </w:rPr>
        <w:t>scripture</w:t>
      </w:r>
      <w:r w:rsidRPr="005A0326">
        <w:rPr>
          <w:rStyle w:val="Emphasis"/>
        </w:rPr>
        <w:t xml:space="preserve"> in these churches</w:t>
      </w:r>
      <w:r w:rsidRPr="005A0326">
        <w:rPr>
          <w:sz w:val="16"/>
        </w:rPr>
        <w:t xml:space="preserve"> (Brown 2002, Fowlkes 2003, Reed 2003). Douglas (1999:90) argues that '[S]</w:t>
      </w:r>
      <w:proofErr w:type="spellStart"/>
      <w:r w:rsidRPr="005A0326">
        <w:rPr>
          <w:sz w:val="16"/>
        </w:rPr>
        <w:t>cripture</w:t>
      </w:r>
      <w:proofErr w:type="spellEnd"/>
      <w:r w:rsidRPr="005A0326">
        <w:rPr>
          <w:sz w:val="16"/>
        </w:rPr>
        <w:t xml:space="preserve"> is often the cornerstone of homophobia in the black community'. She explains why </w:t>
      </w:r>
      <w:r w:rsidRPr="00B70372">
        <w:rPr>
          <w:rStyle w:val="Emphasis"/>
          <w:highlight w:val="green"/>
        </w:rPr>
        <w:t>black people's use</w:t>
      </w:r>
      <w:r w:rsidRPr="005A0326">
        <w:rPr>
          <w:rStyle w:val="Emphasis"/>
        </w:rPr>
        <w:t xml:space="preserve"> of the </w:t>
      </w:r>
      <w:r w:rsidRPr="00B70372">
        <w:rPr>
          <w:rStyle w:val="Emphasis"/>
          <w:highlight w:val="green"/>
        </w:rPr>
        <w:t>Bible</w:t>
      </w:r>
      <w:r>
        <w:rPr>
          <w:rStyle w:val="Emphasis"/>
        </w:rPr>
        <w:t xml:space="preserve"> </w:t>
      </w:r>
      <w:r w:rsidRPr="005A0326">
        <w:rPr>
          <w:rStyle w:val="Emphasis"/>
        </w:rPr>
        <w:t xml:space="preserve">to </w:t>
      </w:r>
      <w:r w:rsidRPr="00B70372">
        <w:rPr>
          <w:rStyle w:val="Emphasis"/>
          <w:highlight w:val="green"/>
        </w:rPr>
        <w:t>condemn homosexuality</w:t>
      </w:r>
      <w:r w:rsidRPr="005A0326">
        <w:rPr>
          <w:sz w:val="16"/>
        </w:rPr>
        <w:t xml:space="preserve"> is understandable </w:t>
      </w:r>
      <w:r w:rsidRPr="00B70372">
        <w:rPr>
          <w:sz w:val="16"/>
          <w:highlight w:val="green"/>
        </w:rPr>
        <w:t>i</w:t>
      </w:r>
      <w:r w:rsidRPr="00B70372">
        <w:rPr>
          <w:rStyle w:val="Emphasis"/>
          <w:highlight w:val="green"/>
        </w:rPr>
        <w:t>n</w:t>
      </w:r>
      <w:r w:rsidRPr="005A0326">
        <w:rPr>
          <w:sz w:val="16"/>
        </w:rPr>
        <w:t xml:space="preserve"> the context of their </w:t>
      </w:r>
      <w:r w:rsidRPr="00B70372">
        <w:rPr>
          <w:rStyle w:val="Emphasis"/>
          <w:highlight w:val="green"/>
        </w:rPr>
        <w:t>historical experience</w:t>
      </w:r>
      <w:r w:rsidRPr="005A0326">
        <w:rPr>
          <w:rStyle w:val="Emphasis"/>
        </w:rPr>
        <w:t>,</w:t>
      </w:r>
      <w:r>
        <w:rPr>
          <w:rStyle w:val="Emphasis"/>
        </w:rPr>
        <w:t xml:space="preserve"> </w:t>
      </w:r>
      <w:r w:rsidRPr="005A0326">
        <w:rPr>
          <w:rStyle w:val="Emphasis"/>
        </w:rPr>
        <w:t xml:space="preserve">as </w:t>
      </w:r>
      <w:r w:rsidRPr="00B70372">
        <w:rPr>
          <w:rStyle w:val="Emphasis"/>
          <w:highlight w:val="green"/>
        </w:rPr>
        <w:t>enslaved blacks</w:t>
      </w:r>
      <w:r w:rsidRPr="005A0326">
        <w:rPr>
          <w:rStyle w:val="Emphasis"/>
        </w:rPr>
        <w:t xml:space="preserve"> sought refuge and </w:t>
      </w:r>
      <w:r w:rsidRPr="00B70372">
        <w:rPr>
          <w:rStyle w:val="Emphasis"/>
          <w:highlight w:val="green"/>
        </w:rPr>
        <w:t>found freedom in</w:t>
      </w:r>
      <w:r w:rsidRPr="005A0326">
        <w:rPr>
          <w:rStyle w:val="Emphasis"/>
        </w:rPr>
        <w:t xml:space="preserve"> the literalness of </w:t>
      </w:r>
      <w:r w:rsidRPr="00B70372">
        <w:rPr>
          <w:rStyle w:val="Emphasis"/>
          <w:highlight w:val="green"/>
        </w:rPr>
        <w:t>Scripture</w:t>
      </w:r>
      <w:r w:rsidRPr="005A0326">
        <w:rPr>
          <w:sz w:val="16"/>
        </w:rPr>
        <w:t xml:space="preserve">. A second line of thought holds that, </w:t>
      </w:r>
      <w:r w:rsidRPr="005A0326">
        <w:rPr>
          <w:rStyle w:val="Emphasis"/>
        </w:rPr>
        <w:t>among blacks, homophobia may well be at least in</w:t>
      </w:r>
      <w:r>
        <w:rPr>
          <w:rStyle w:val="Emphasis"/>
        </w:rPr>
        <w:t xml:space="preserve"> </w:t>
      </w:r>
      <w:r w:rsidRPr="005A0326">
        <w:rPr>
          <w:rStyle w:val="Emphasis"/>
        </w:rPr>
        <w:t>part the expression of a more general fear of sexuality.</w:t>
      </w:r>
      <w:r w:rsidRPr="005A0326">
        <w:rPr>
          <w:sz w:val="16"/>
        </w:rPr>
        <w:t xml:space="preserve"> Some black thinkers and scholars locate this wider fear of sexuality, and of </w:t>
      </w:r>
      <w:proofErr w:type="gramStart"/>
      <w:r w:rsidRPr="005A0326">
        <w:rPr>
          <w:sz w:val="16"/>
        </w:rPr>
        <w:t xml:space="preserve">homosexuality in particular, </w:t>
      </w:r>
      <w:r w:rsidRPr="005A0326">
        <w:rPr>
          <w:rStyle w:val="Emphasis"/>
        </w:rPr>
        <w:t>in</w:t>
      </w:r>
      <w:proofErr w:type="gramEnd"/>
      <w:r w:rsidRPr="005A0326">
        <w:rPr>
          <w:rStyle w:val="Emphasis"/>
        </w:rPr>
        <w:t xml:space="preserve"> a psycho-cultural</w:t>
      </w:r>
      <w:r>
        <w:rPr>
          <w:rStyle w:val="Emphasis"/>
        </w:rPr>
        <w:t xml:space="preserve"> </w:t>
      </w:r>
      <w:r w:rsidRPr="005A0326">
        <w:rPr>
          <w:rStyle w:val="Emphasis"/>
        </w:rPr>
        <w:t xml:space="preserve">response to the </w:t>
      </w:r>
      <w:r w:rsidRPr="00B70372">
        <w:rPr>
          <w:rStyle w:val="Emphasis"/>
          <w:highlight w:val="green"/>
        </w:rPr>
        <w:t>history of white</w:t>
      </w:r>
      <w:r w:rsidRPr="005A0326">
        <w:rPr>
          <w:rStyle w:val="Emphasis"/>
        </w:rPr>
        <w:t xml:space="preserve"> </w:t>
      </w:r>
      <w:r w:rsidRPr="00B70372">
        <w:rPr>
          <w:rStyle w:val="Emphasis"/>
          <w:highlight w:val="green"/>
        </w:rPr>
        <w:t>exploitation</w:t>
      </w:r>
      <w:r w:rsidRPr="005A0326">
        <w:rPr>
          <w:rStyle w:val="Emphasis"/>
        </w:rPr>
        <w:t xml:space="preserve"> </w:t>
      </w:r>
      <w:r w:rsidRPr="00B70372">
        <w:rPr>
          <w:rStyle w:val="Emphasis"/>
          <w:highlight w:val="green"/>
        </w:rPr>
        <w:t>of black sexuality</w:t>
      </w:r>
      <w:r w:rsidRPr="005A0326">
        <w:rPr>
          <w:rStyle w:val="Emphasis"/>
        </w:rPr>
        <w:t xml:space="preserve"> during slavery and</w:t>
      </w:r>
      <w:r>
        <w:rPr>
          <w:rStyle w:val="Emphasis"/>
        </w:rPr>
        <w:t xml:space="preserve"> </w:t>
      </w:r>
      <w:r w:rsidRPr="005A0326">
        <w:rPr>
          <w:rStyle w:val="Emphasis"/>
        </w:rPr>
        <w:t>afterwards.</w:t>
      </w:r>
      <w:r w:rsidRPr="005A0326">
        <w:rPr>
          <w:sz w:val="16"/>
        </w:rPr>
        <w:t xml:space="preserve"> Douglas (1999) has offered the most complete explanation of this thesis. Beyond their adaptive sense of </w:t>
      </w:r>
      <w:proofErr w:type="spellStart"/>
      <w:r w:rsidRPr="005A0326">
        <w:rPr>
          <w:sz w:val="16"/>
        </w:rPr>
        <w:t>humour</w:t>
      </w:r>
      <w:proofErr w:type="spellEnd"/>
      <w:r w:rsidRPr="005A0326">
        <w:rPr>
          <w:sz w:val="16"/>
        </w:rPr>
        <w:t xml:space="preserve"> in response to debilitating stereotypes, black people in the USA have been profoundly affected by the persistent efforts of whites to </w:t>
      </w:r>
      <w:proofErr w:type="spellStart"/>
      <w:r w:rsidRPr="005A0326">
        <w:rPr>
          <w:sz w:val="16"/>
        </w:rPr>
        <w:t>demonise</w:t>
      </w:r>
      <w:proofErr w:type="spellEnd"/>
      <w:r w:rsidRPr="005A0326">
        <w:rPr>
          <w:sz w:val="16"/>
        </w:rPr>
        <w:t xml:space="preserve"> them and their sexuality. In the social construction of standards of beauty, measures of intelligence and assessments of moral character, elements of racism have been used to effectively privilege whiteness and denigrate blackness. Much of this has been accomplished through the institution of slavery and its aftermath.</w:t>
      </w:r>
    </w:p>
    <w:p w14:paraId="7CFBF226" w14:textId="0591E43B" w:rsidR="005A03F5" w:rsidRDefault="005A03F5" w:rsidP="005A03F5">
      <w:pPr>
        <w:pStyle w:val="Heading4"/>
      </w:pPr>
      <w:r>
        <w:t>6---P</w:t>
      </w:r>
      <w:r w:rsidRPr="00E036AF">
        <w:t>ublic expressiveness</w:t>
      </w:r>
      <w:r>
        <w:t xml:space="preserve"> is so totalitarian that it simplifies Blackness. Conceiving Black expressiveness dramatically and publicly largely goes unchallenged because it is so tightly tethered to a discourse of resistance. </w:t>
      </w:r>
      <w:proofErr w:type="gramStart"/>
      <w:r>
        <w:t>P</w:t>
      </w:r>
      <w:r w:rsidRPr="00E036AF">
        <w:t>ublicness</w:t>
      </w:r>
      <w:proofErr w:type="gramEnd"/>
      <w:r w:rsidRPr="00E036AF">
        <w:t xml:space="preserve"> has a chokehold on black culture</w:t>
      </w:r>
      <w:r>
        <w:t xml:space="preserve"> such that i</w:t>
      </w:r>
      <w:r w:rsidRPr="00E036AF">
        <w:t>t</w:t>
      </w:r>
      <w:r>
        <w:t>’</w:t>
      </w:r>
      <w:r w:rsidRPr="00E036AF">
        <w:t xml:space="preserve">s hard to </w:t>
      </w:r>
      <w:r>
        <w:t xml:space="preserve">conceptualize </w:t>
      </w:r>
      <w:r w:rsidRPr="00E036AF">
        <w:t xml:space="preserve">blackness </w:t>
      </w:r>
      <w:r>
        <w:t xml:space="preserve">outside the context resistance. Because of this, </w:t>
      </w:r>
      <w:r w:rsidRPr="00413339">
        <w:t>every feature of</w:t>
      </w:r>
      <w:r>
        <w:t xml:space="preserve"> social </w:t>
      </w:r>
      <w:r w:rsidRPr="00413339">
        <w:t xml:space="preserve">differentiation disappears in public discourses regarding </w:t>
      </w:r>
      <w:r>
        <w:t xml:space="preserve">Blacks. This proves the need </w:t>
      </w:r>
      <w:r w:rsidRPr="00413339">
        <w:t>for a concept of interiority, that can support representations of blackness</w:t>
      </w:r>
      <w:r>
        <w:t xml:space="preserve"> beyond the broad caption of publicity.</w:t>
      </w:r>
    </w:p>
    <w:p w14:paraId="688598B5" w14:textId="77777777" w:rsidR="005A03F5" w:rsidRPr="001F3641" w:rsidRDefault="005A03F5" w:rsidP="005A03F5">
      <w:pPr>
        <w:rPr>
          <w:sz w:val="16"/>
          <w:szCs w:val="16"/>
        </w:rPr>
      </w:pPr>
      <w:r>
        <w:rPr>
          <w:rStyle w:val="Style13ptBold"/>
        </w:rPr>
        <w:t xml:space="preserve">Quashie ’12 </w:t>
      </w:r>
      <w:r>
        <w:rPr>
          <w:rStyle w:val="Style13ptBold"/>
          <w:sz w:val="16"/>
          <w:szCs w:val="16"/>
        </w:rPr>
        <w:t xml:space="preserve">(Kevin Quashie, English Professor at Brown University, </w:t>
      </w:r>
      <w:r w:rsidRPr="001F3641">
        <w:rPr>
          <w:i/>
          <w:iCs/>
          <w:sz w:val="16"/>
          <w:szCs w:val="16"/>
        </w:rPr>
        <w:t>The Sovereignty of Quiet: Beyond Resistance of Black Culture</w:t>
      </w:r>
      <w:r>
        <w:rPr>
          <w:rStyle w:val="Style13ptBold"/>
          <w:sz w:val="16"/>
          <w:szCs w:val="16"/>
        </w:rPr>
        <w:t>, 2012) \\EG</w:t>
      </w:r>
    </w:p>
    <w:p w14:paraId="68405029" w14:textId="77777777" w:rsidR="005A03F5" w:rsidRDefault="005A03F5" w:rsidP="005A03F5">
      <w:pPr>
        <w:rPr>
          <w:sz w:val="16"/>
        </w:rPr>
      </w:pPr>
      <w:r w:rsidRPr="00DA79DD">
        <w:rPr>
          <w:sz w:val="12"/>
          <w:szCs w:val="12"/>
        </w:rPr>
        <w:t xml:space="preserve">There is, in trying to describe the interior, a predicament of expression, since the interior is not </w:t>
      </w:r>
      <w:proofErr w:type="gramStart"/>
      <w:r w:rsidRPr="00DA79DD">
        <w:rPr>
          <w:sz w:val="12"/>
          <w:szCs w:val="12"/>
        </w:rPr>
        <w:t>really discursive</w:t>
      </w:r>
      <w:proofErr w:type="gramEnd"/>
      <w:r w:rsidRPr="00DA79DD">
        <w:rPr>
          <w:sz w:val="12"/>
          <w:szCs w:val="12"/>
        </w:rPr>
        <w:t xml:space="preser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w:t>
      </w:r>
      <w:proofErr w:type="gramStart"/>
      <w:r w:rsidRPr="00DA79DD">
        <w:rPr>
          <w:sz w:val="12"/>
          <w:szCs w:val="12"/>
        </w:rPr>
        <w:t>in regard to</w:t>
      </w:r>
      <w:proofErr w:type="gramEnd"/>
      <w:r w:rsidRPr="00DA79DD">
        <w:rPr>
          <w:sz w:val="12"/>
          <w:szCs w:val="12"/>
        </w:rPr>
        <w:t xml:space="preserve"> resistance. It is in this way that the distinction between quiet and silence is clearer. Silence often denotes something that is suppressed or repressed, and is an interiority that is about withholding, absence, and stillness. Quiet, on the other hand, is presence (one can, for example, describe prose or a sound as quiet) and can encompass fantastic motion. 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withholding-it is an expressiveness which is intent and even defiant.</w:t>
      </w:r>
      <w:r w:rsidRPr="00620009">
        <w:rPr>
          <w:sz w:val="16"/>
        </w:rPr>
        <w:t xml:space="preserve"> This is a key difference between the two terms because in its inwardness, </w:t>
      </w:r>
      <w:r w:rsidRPr="00824AC3">
        <w:rPr>
          <w:rStyle w:val="StyleUnderline"/>
        </w:rPr>
        <w:t xml:space="preserve">the aesthetic of quiet is </w:t>
      </w:r>
      <w:proofErr w:type="spellStart"/>
      <w:r w:rsidRPr="00824AC3">
        <w:rPr>
          <w:rStyle w:val="StyleUnderline"/>
          <w:b/>
          <w:bCs/>
        </w:rPr>
        <w:t>watcherless</w:t>
      </w:r>
      <w:proofErr w:type="spellEnd"/>
      <w:r w:rsidRPr="00824AC3">
        <w:rPr>
          <w:rStyle w:val="StyleUnderline"/>
        </w:rPr>
        <w:t>.</w:t>
      </w:r>
      <w:r>
        <w:rPr>
          <w:rStyle w:val="StyleUnderline"/>
        </w:rPr>
        <w:t xml:space="preserve"> </w:t>
      </w:r>
      <w:r w:rsidRPr="00D06F01">
        <w:rPr>
          <w:rStyle w:val="StyleUnderline"/>
          <w:highlight w:val="green"/>
        </w:rPr>
        <w:t xml:space="preserve">The interest in quiet </w:t>
      </w:r>
      <w:proofErr w:type="gramStart"/>
      <w:r w:rsidRPr="00D06F01">
        <w:rPr>
          <w:rStyle w:val="StyleUnderline"/>
          <w:highlight w:val="green"/>
        </w:rPr>
        <w:t>arrives</w:t>
      </w:r>
      <w:proofErr w:type="gramEnd"/>
      <w:r w:rsidRPr="00D06F01">
        <w:rPr>
          <w:rStyle w:val="StyleUnderline"/>
          <w:highlight w:val="green"/>
        </w:rPr>
        <w:t xml:space="preserve"> because of the </w:t>
      </w:r>
      <w:r w:rsidRPr="00D06F01">
        <w:rPr>
          <w:rStyle w:val="StyleUnderline"/>
          <w:b/>
          <w:bCs/>
          <w:highlight w:val="green"/>
        </w:rPr>
        <w:t>trouble</w:t>
      </w:r>
      <w:r w:rsidRPr="00D06F01">
        <w:rPr>
          <w:rStyle w:val="StyleUnderline"/>
          <w:highlight w:val="green"/>
        </w:rPr>
        <w:t xml:space="preserve"> posed by public expressiveness, particularly the assumption that black culture is </w:t>
      </w:r>
      <w:r w:rsidRPr="00D06F01">
        <w:rPr>
          <w:rStyle w:val="StyleUnderline"/>
          <w:b/>
          <w:bCs/>
          <w:highlight w:val="green"/>
        </w:rPr>
        <w:t>predominantly resistant</w:t>
      </w:r>
      <w:r w:rsidRPr="00D06F01">
        <w:rPr>
          <w:rStyle w:val="StyleUnderline"/>
          <w:highlight w:val="green"/>
        </w:rPr>
        <w:t>. This characterization is</w:t>
      </w:r>
      <w:r w:rsidRPr="00296D4A">
        <w:rPr>
          <w:rStyle w:val="StyleUnderline"/>
        </w:rPr>
        <w:t xml:space="preserve"> so </w:t>
      </w:r>
      <w:proofErr w:type="gramStart"/>
      <w:r w:rsidRPr="00296D4A">
        <w:rPr>
          <w:rStyle w:val="StyleUnderline"/>
        </w:rPr>
        <w:t>commonsense</w:t>
      </w:r>
      <w:proofErr w:type="gramEnd"/>
      <w:r w:rsidRPr="00296D4A">
        <w:rPr>
          <w:rStyle w:val="StyleUnderline"/>
        </w:rPr>
        <w:t xml:space="preserve">, </w:t>
      </w:r>
      <w:r w:rsidRPr="00D06F01">
        <w:rPr>
          <w:rStyle w:val="StyleUnderline"/>
          <w:highlight w:val="green"/>
        </w:rPr>
        <w:t xml:space="preserve">so </w:t>
      </w:r>
      <w:r w:rsidRPr="00D06F01">
        <w:rPr>
          <w:rStyle w:val="StyleUnderline"/>
          <w:b/>
          <w:bCs/>
          <w:highlight w:val="green"/>
        </w:rPr>
        <w:t>totalitarian</w:t>
      </w:r>
      <w:r w:rsidRPr="00D06F01">
        <w:rPr>
          <w:rStyle w:val="StyleUnderline"/>
          <w:highlight w:val="green"/>
        </w:rPr>
        <w:t xml:space="preserve">, that it ends up </w:t>
      </w:r>
      <w:r w:rsidRPr="00D06F01">
        <w:rPr>
          <w:rStyle w:val="StyleUnderline"/>
          <w:b/>
          <w:bCs/>
          <w:highlight w:val="green"/>
        </w:rPr>
        <w:t>simplifying blackness</w:t>
      </w:r>
      <w:r w:rsidRPr="00D06F01">
        <w:rPr>
          <w:sz w:val="16"/>
          <w:highlight w:val="green"/>
        </w:rPr>
        <w:t>.</w:t>
      </w:r>
      <w:r w:rsidRPr="00620009">
        <w:rPr>
          <w:sz w:val="16"/>
        </w:rPr>
        <w:t xml:space="preserve"> Furthermore, because the characterization is supported by the political and historical reality of black people-for example, </w:t>
      </w:r>
      <w:r w:rsidRPr="00296D4A">
        <w:rPr>
          <w:rStyle w:val="StyleUnderline"/>
        </w:rPr>
        <w:t>the important role expressiveness plays in the struggles for civil rights-</w:t>
      </w:r>
      <w:r w:rsidRPr="00D06F01">
        <w:rPr>
          <w:rStyle w:val="StyleUnderline"/>
          <w:highlight w:val="green"/>
        </w:rPr>
        <w:t xml:space="preserve">it goes largely </w:t>
      </w:r>
      <w:r w:rsidRPr="00D06F01">
        <w:rPr>
          <w:rStyle w:val="StyleUnderline"/>
          <w:b/>
          <w:bCs/>
          <w:highlight w:val="green"/>
        </w:rPr>
        <w:t>unchallenged</w:t>
      </w:r>
      <w:r w:rsidRPr="00D06F01">
        <w:rPr>
          <w:rStyle w:val="StyleUnderline"/>
          <w:highlight w:val="green"/>
        </w:rPr>
        <w:t>. The problem here is</w:t>
      </w:r>
      <w:r w:rsidRPr="00296D4A">
        <w:rPr>
          <w:rStyle w:val="StyleUnderline"/>
        </w:rPr>
        <w:t xml:space="preserve"> not expr</w:t>
      </w:r>
      <w:r w:rsidRPr="00EA4250">
        <w:rPr>
          <w:rStyle w:val="StyleUnderline"/>
        </w:rPr>
        <w:t xml:space="preserve">essiveness per se, but </w:t>
      </w:r>
      <w:r w:rsidRPr="00D06F01">
        <w:rPr>
          <w:rStyle w:val="StyleUnderline"/>
          <w:highlight w:val="green"/>
        </w:rPr>
        <w:t xml:space="preserve">that black expressiveness is </w:t>
      </w:r>
      <w:r w:rsidRPr="00D06F01">
        <w:rPr>
          <w:rStyle w:val="StyleUnderline"/>
        </w:rPr>
        <w:t xml:space="preserve">so </w:t>
      </w:r>
      <w:r w:rsidRPr="00D06F01">
        <w:rPr>
          <w:rStyle w:val="StyleUnderline"/>
          <w:b/>
          <w:bCs/>
          <w:highlight w:val="green"/>
        </w:rPr>
        <w:t>tethered</w:t>
      </w:r>
      <w:r w:rsidRPr="00D06F01">
        <w:rPr>
          <w:rStyle w:val="StyleUnderline"/>
          <w:highlight w:val="green"/>
        </w:rPr>
        <w:t xml:space="preserve"> to what is public and to a </w:t>
      </w:r>
      <w:r w:rsidRPr="00D06F01">
        <w:rPr>
          <w:rStyle w:val="StyleUnderline"/>
          <w:b/>
          <w:bCs/>
          <w:highlight w:val="green"/>
        </w:rPr>
        <w:t>discourse of resistance</w:t>
      </w:r>
      <w:r w:rsidRPr="00D06F01">
        <w:rPr>
          <w:rStyle w:val="StyleUnderline"/>
          <w:highlight w:val="green"/>
        </w:rPr>
        <w:t>.</w:t>
      </w:r>
      <w:r w:rsidRPr="00620009">
        <w:rPr>
          <w:sz w:val="16"/>
        </w:rPr>
        <w:t xml:space="preserve"> As it is engaged, this concept of public expressiveness presumes to know and to say everything, clearly and definitively. </w:t>
      </w:r>
      <w:r w:rsidRPr="00EA4250">
        <w:rPr>
          <w:rStyle w:val="StyleUnderline"/>
        </w:rPr>
        <w:t xml:space="preserve">This is why it is useful to political discourse, because it can allow a group to speak with a </w:t>
      </w:r>
      <w:r w:rsidRPr="00EA4250">
        <w:rPr>
          <w:rStyle w:val="StyleUnderline"/>
          <w:b/>
          <w:bCs/>
        </w:rPr>
        <w:t>sense of singular purpose</w:t>
      </w:r>
      <w:r w:rsidRPr="00EA4250">
        <w:rPr>
          <w:rStyle w:val="StyleUnderline"/>
        </w:rPr>
        <w:t>.</w:t>
      </w:r>
      <w:r>
        <w:rPr>
          <w:rStyle w:val="StyleUnderline"/>
        </w:rPr>
        <w:t xml:space="preserve"> </w:t>
      </w:r>
      <w:r w:rsidRPr="00EA4250">
        <w:rPr>
          <w:rStyle w:val="StyleUnderline"/>
        </w:rPr>
        <w:t xml:space="preserve">In this regard, public expressiveness is the </w:t>
      </w:r>
      <w:r w:rsidRPr="00EA4250">
        <w:rPr>
          <w:rStyle w:val="StyleUnderline"/>
          <w:b/>
          <w:bCs/>
        </w:rPr>
        <w:t xml:space="preserve">workhorse of </w:t>
      </w:r>
      <w:proofErr w:type="gramStart"/>
      <w:r w:rsidRPr="00EA4250">
        <w:rPr>
          <w:rStyle w:val="StyleUnderline"/>
          <w:b/>
          <w:bCs/>
        </w:rPr>
        <w:t>nationalism</w:t>
      </w:r>
      <w:r w:rsidRPr="00EA4250">
        <w:rPr>
          <w:rStyle w:val="StyleUnderline"/>
        </w:rPr>
        <w:t>, and</w:t>
      </w:r>
      <w:proofErr w:type="gramEnd"/>
      <w:r w:rsidRPr="00EA4250">
        <w:rPr>
          <w:rStyle w:val="StyleUnderline"/>
        </w:rPr>
        <w:t xml:space="preserve"> is vital to any </w:t>
      </w:r>
      <w:r w:rsidRPr="00EA4250">
        <w:rPr>
          <w:rStyle w:val="StyleUnderline"/>
          <w:b/>
          <w:bCs/>
        </w:rPr>
        <w:t>marginalized population</w:t>
      </w:r>
      <w:r w:rsidRPr="00EA4250">
        <w:rPr>
          <w:rStyle w:val="StyleUnderline"/>
        </w:rPr>
        <w:t>.</w:t>
      </w:r>
      <w:r w:rsidRPr="00620009">
        <w:rPr>
          <w:sz w:val="16"/>
        </w:rPr>
        <w:t xml:space="preserve"> And perhaps this is as it should be, since there is no question about the meaningfulness of race and especially racism to black life; </w:t>
      </w:r>
      <w:r w:rsidRPr="00296D4A">
        <w:rPr>
          <w:rStyle w:val="StyleUnderline"/>
        </w:rPr>
        <w:t xml:space="preserve">there is also </w:t>
      </w:r>
      <w:r w:rsidRPr="00296D4A">
        <w:rPr>
          <w:rStyle w:val="StyleUnderline"/>
          <w:b/>
          <w:bCs/>
        </w:rPr>
        <w:t>no question</w:t>
      </w:r>
      <w:r w:rsidRPr="00296D4A">
        <w:rPr>
          <w:rStyle w:val="StyleUnderline"/>
        </w:rPr>
        <w:t xml:space="preserve"> that </w:t>
      </w:r>
      <w:r w:rsidRPr="00D06F01">
        <w:rPr>
          <w:rStyle w:val="StyleUnderline"/>
        </w:rPr>
        <w:t>resistance, as individual or collective action or as an aesthetic, is a meaningful part of black culture.</w:t>
      </w:r>
      <w:r w:rsidRPr="00620009">
        <w:rPr>
          <w:sz w:val="16"/>
        </w:rPr>
        <w:t xml:space="preserve"> </w:t>
      </w:r>
      <w:r w:rsidRPr="00296D4A">
        <w:rPr>
          <w:rStyle w:val="StyleUnderline"/>
        </w:rPr>
        <w:t xml:space="preserve">But </w:t>
      </w:r>
      <w:r w:rsidRPr="00D06F01">
        <w:rPr>
          <w:rStyle w:val="StyleUnderline"/>
        </w:rPr>
        <w:t xml:space="preserve">there </w:t>
      </w:r>
      <w:proofErr w:type="gramStart"/>
      <w:r w:rsidRPr="00D06F01">
        <w:rPr>
          <w:rStyle w:val="StyleUnderline"/>
        </w:rPr>
        <w:t>is</w:t>
      </w:r>
      <w:r w:rsidRPr="00D06F01">
        <w:rPr>
          <w:sz w:val="16"/>
        </w:rPr>
        <w:t>,</w:t>
      </w:r>
      <w:proofErr w:type="gramEnd"/>
      <w:r w:rsidRPr="00D06F01">
        <w:rPr>
          <w:sz w:val="16"/>
        </w:rPr>
        <w:t xml:space="preserve"> </w:t>
      </w:r>
      <w:proofErr w:type="gramStart"/>
      <w:r w:rsidRPr="00D06F01">
        <w:rPr>
          <w:sz w:val="16"/>
        </w:rPr>
        <w:t>still,</w:t>
      </w:r>
      <w:proofErr w:type="gramEnd"/>
      <w:r w:rsidRPr="00D06F01">
        <w:rPr>
          <w:sz w:val="16"/>
        </w:rPr>
        <w:t xml:space="preserve"> </w:t>
      </w:r>
      <w:r w:rsidRPr="00D06F01">
        <w:rPr>
          <w:rStyle w:val="StyleUnderline"/>
        </w:rPr>
        <w:t xml:space="preserve">an important question about </w:t>
      </w:r>
      <w:r w:rsidRPr="00D06F01">
        <w:rPr>
          <w:rStyle w:val="StyleUnderline"/>
          <w:highlight w:val="green"/>
        </w:rPr>
        <w:t xml:space="preserve">the other qualities of black culture that are </w:t>
      </w:r>
      <w:r w:rsidRPr="00D06F01">
        <w:rPr>
          <w:rStyle w:val="StyleUnderline"/>
          <w:b/>
          <w:bCs/>
          <w:highlight w:val="green"/>
        </w:rPr>
        <w:t>overwhelmed</w:t>
      </w:r>
      <w:r w:rsidRPr="00D06F01">
        <w:rPr>
          <w:rStyle w:val="StyleUnderline"/>
          <w:highlight w:val="green"/>
        </w:rPr>
        <w:t xml:space="preserve"> by resistance’s status as the predominant </w:t>
      </w:r>
      <w:r w:rsidRPr="00D06F01">
        <w:rPr>
          <w:rStyle w:val="StyleUnderline"/>
        </w:rPr>
        <w:t xml:space="preserve">or even solitary </w:t>
      </w:r>
      <w:r w:rsidRPr="00D06F01">
        <w:rPr>
          <w:rStyle w:val="StyleUnderline"/>
          <w:highlight w:val="green"/>
        </w:rPr>
        <w:t>cultural framework.</w:t>
      </w:r>
      <w:r w:rsidRPr="00620009">
        <w:rPr>
          <w:sz w:val="16"/>
        </w:rPr>
        <w:t xml:space="preserve"> Simply, what else beyond resistance can we say about black culture and subjectivity? The quarrel is with the way </w:t>
      </w:r>
      <w:proofErr w:type="gramStart"/>
      <w:r w:rsidRPr="00D06F01">
        <w:rPr>
          <w:rStyle w:val="StyleUnderline"/>
          <w:highlight w:val="green"/>
        </w:rPr>
        <w:t>publicness</w:t>
      </w:r>
      <w:proofErr w:type="gramEnd"/>
      <w:r w:rsidRPr="00D06F01">
        <w:rPr>
          <w:rStyle w:val="StyleUnderline"/>
          <w:highlight w:val="green"/>
        </w:rPr>
        <w:t xml:space="preserve"> has a </w:t>
      </w:r>
      <w:r w:rsidRPr="00D06F01">
        <w:rPr>
          <w:rStyle w:val="StyleUnderline"/>
          <w:b/>
          <w:bCs/>
          <w:highlight w:val="green"/>
        </w:rPr>
        <w:t>chokehold on black culture</w:t>
      </w:r>
      <w:r w:rsidRPr="00D06F01">
        <w:rPr>
          <w:rStyle w:val="StyleUnderline"/>
          <w:highlight w:val="green"/>
        </w:rPr>
        <w:t>. It is hard to imagine a conceptualization of blackness that does not already envision itself</w:t>
      </w:r>
      <w:r w:rsidRPr="007720D8">
        <w:rPr>
          <w:rStyle w:val="StyleUnderline"/>
        </w:rPr>
        <w:t xml:space="preserve">-and the humanness of its struggle </w:t>
      </w:r>
      <w:r w:rsidRPr="00D06F01">
        <w:rPr>
          <w:rStyle w:val="StyleUnderline"/>
        </w:rPr>
        <w:t xml:space="preserve">to be </w:t>
      </w:r>
      <w:r w:rsidRPr="00D06F01">
        <w:rPr>
          <w:rStyle w:val="StyleUnderline"/>
          <w:b/>
          <w:bCs/>
        </w:rPr>
        <w:t>free-</w:t>
      </w:r>
      <w:r w:rsidRPr="00D06F01">
        <w:rPr>
          <w:rStyle w:val="StyleUnderline"/>
          <w:b/>
          <w:bCs/>
          <w:highlight w:val="green"/>
        </w:rPr>
        <w:t xml:space="preserve">within the context set by </w:t>
      </w:r>
      <w:proofErr w:type="gramStart"/>
      <w:r w:rsidRPr="00D06F01">
        <w:rPr>
          <w:rStyle w:val="StyleUnderline"/>
          <w:b/>
          <w:bCs/>
          <w:highlight w:val="green"/>
        </w:rPr>
        <w:t>publicness</w:t>
      </w:r>
      <w:proofErr w:type="gramEnd"/>
      <w:r w:rsidRPr="00D06F01">
        <w:rPr>
          <w:rStyle w:val="StyleUnderline"/>
          <w:highlight w:val="green"/>
        </w:rPr>
        <w:t xml:space="preserve">: as </w:t>
      </w:r>
      <w:r w:rsidRPr="00D06F01">
        <w:rPr>
          <w:rStyle w:val="StyleUnderline"/>
        </w:rPr>
        <w:t xml:space="preserve">a subjectivity whose expressiveness is demonstrative and </w:t>
      </w:r>
      <w:r w:rsidRPr="00D06F01">
        <w:rPr>
          <w:rStyle w:val="StyleUnderline"/>
          <w:highlight w:val="green"/>
        </w:rPr>
        <w:t>resistant.</w:t>
      </w:r>
      <w:r w:rsidRPr="00620009">
        <w:rPr>
          <w:sz w:val="16"/>
        </w:rPr>
        <w:t xml:space="preserve"> Hortense Spillers is right when she notes that “</w:t>
      </w:r>
      <w:r w:rsidRPr="00D06F01">
        <w:rPr>
          <w:rStyle w:val="StyleUnderline"/>
          <w:b/>
          <w:bCs/>
          <w:highlight w:val="green"/>
        </w:rPr>
        <w:t>every feature</w:t>
      </w:r>
      <w:r w:rsidRPr="00D06F01">
        <w:rPr>
          <w:rStyle w:val="StyleUnderline"/>
          <w:highlight w:val="green"/>
        </w:rPr>
        <w:t xml:space="preserve"> of </w:t>
      </w:r>
      <w:r w:rsidRPr="00D06F01">
        <w:rPr>
          <w:rStyle w:val="StyleUnderline"/>
        </w:rPr>
        <w:t xml:space="preserve">social and human </w:t>
      </w:r>
      <w:r w:rsidRPr="00D06F01">
        <w:rPr>
          <w:rStyle w:val="StyleUnderline"/>
          <w:highlight w:val="green"/>
        </w:rPr>
        <w:t xml:space="preserve">differentiation </w:t>
      </w:r>
      <w:r w:rsidRPr="00D06F01">
        <w:rPr>
          <w:rStyle w:val="StyleUnderline"/>
          <w:b/>
          <w:bCs/>
          <w:highlight w:val="green"/>
        </w:rPr>
        <w:t>disappears</w:t>
      </w:r>
      <w:r w:rsidRPr="00D06F01">
        <w:rPr>
          <w:rStyle w:val="StyleUnderline"/>
          <w:highlight w:val="green"/>
        </w:rPr>
        <w:t xml:space="preserve"> in public discourses regarding </w:t>
      </w:r>
      <w:proofErr w:type="gramStart"/>
      <w:r w:rsidRPr="00D06F01">
        <w:rPr>
          <w:rStyle w:val="StyleUnderline"/>
          <w:highlight w:val="green"/>
        </w:rPr>
        <w:t>African-Americans</w:t>
      </w:r>
      <w:proofErr w:type="gramEnd"/>
      <w:r w:rsidRPr="00620009">
        <w:rPr>
          <w:sz w:val="16"/>
        </w:rPr>
        <w:t xml:space="preserve">” (Black, White, and in Color, 224). </w:t>
      </w:r>
      <w:r w:rsidRPr="00D06F01">
        <w:rPr>
          <w:rStyle w:val="StyleUnderline"/>
          <w:highlight w:val="green"/>
        </w:rPr>
        <w:t xml:space="preserve">This is precisely the </w:t>
      </w:r>
      <w:r w:rsidRPr="00D06F01">
        <w:rPr>
          <w:rStyle w:val="StyleUnderline"/>
          <w:b/>
          <w:bCs/>
          <w:highlight w:val="green"/>
        </w:rPr>
        <w:t>need</w:t>
      </w:r>
      <w:r w:rsidRPr="00D06F01">
        <w:rPr>
          <w:rStyle w:val="StyleUnderline"/>
          <w:highlight w:val="green"/>
        </w:rPr>
        <w:t xml:space="preserve"> </w:t>
      </w:r>
      <w:r w:rsidRPr="00D06F01">
        <w:rPr>
          <w:rStyle w:val="StyleUnderline"/>
          <w:b/>
          <w:bCs/>
          <w:highlight w:val="green"/>
        </w:rPr>
        <w:t>for a concept of interiority</w:t>
      </w:r>
      <w:r w:rsidRPr="00D06F01">
        <w:rPr>
          <w:rStyle w:val="StyleUnderline"/>
          <w:highlight w:val="green"/>
        </w:rPr>
        <w:t xml:space="preserve">, that it can support representations of blackness </w:t>
      </w:r>
      <w:r w:rsidRPr="00D06F01">
        <w:rPr>
          <w:rStyle w:val="StyleUnderline"/>
        </w:rPr>
        <w:t>that are irreverent</w:t>
      </w:r>
      <w:r w:rsidRPr="007720D8">
        <w:rPr>
          <w:rStyle w:val="StyleUnderline"/>
        </w:rPr>
        <w:t xml:space="preserve">, messy, </w:t>
      </w:r>
      <w:proofErr w:type="gramStart"/>
      <w:r w:rsidRPr="00D06F01">
        <w:rPr>
          <w:rStyle w:val="StyleUnderline"/>
          <w:b/>
          <w:bCs/>
        </w:rPr>
        <w:t>complicated-representation</w:t>
      </w:r>
      <w:r w:rsidRPr="007720D8">
        <w:rPr>
          <w:rStyle w:val="StyleUnderline"/>
          <w:b/>
          <w:bCs/>
        </w:rPr>
        <w:t>s</w:t>
      </w:r>
      <w:proofErr w:type="gramEnd"/>
      <w:r w:rsidRPr="007720D8">
        <w:rPr>
          <w:rStyle w:val="StyleUnderline"/>
        </w:rPr>
        <w:t xml:space="preserve"> </w:t>
      </w:r>
      <w:r w:rsidRPr="00D06F01">
        <w:rPr>
          <w:rStyle w:val="StyleUnderline"/>
          <w:highlight w:val="green"/>
        </w:rPr>
        <w:t xml:space="preserve">that have </w:t>
      </w:r>
      <w:r w:rsidRPr="00D06F01">
        <w:rPr>
          <w:rStyle w:val="StyleUnderline"/>
          <w:b/>
          <w:bCs/>
          <w:highlight w:val="green"/>
        </w:rPr>
        <w:t>greater</w:t>
      </w:r>
      <w:r w:rsidRPr="007720D8">
        <w:rPr>
          <w:rStyle w:val="StyleUnderline"/>
          <w:b/>
          <w:bCs/>
        </w:rPr>
        <w:t xml:space="preserve"> human </w:t>
      </w:r>
      <w:r w:rsidRPr="00D06F01">
        <w:rPr>
          <w:rStyle w:val="StyleUnderline"/>
          <w:b/>
          <w:bCs/>
        </w:rPr>
        <w:t>texture</w:t>
      </w:r>
      <w:r w:rsidRPr="007720D8">
        <w:rPr>
          <w:rStyle w:val="StyleUnderline"/>
        </w:rPr>
        <w:t xml:space="preserve"> and </w:t>
      </w:r>
      <w:r w:rsidRPr="00D06F01">
        <w:rPr>
          <w:rStyle w:val="StyleUnderline"/>
          <w:highlight w:val="green"/>
        </w:rPr>
        <w:t>specificity than the broad caption of resistance</w:t>
      </w:r>
      <w:r w:rsidRPr="007720D8">
        <w:rPr>
          <w:rStyle w:val="StyleUnderline"/>
        </w:rPr>
        <w:t xml:space="preserve"> can offer.</w:t>
      </w:r>
      <w:r w:rsidRPr="00620009">
        <w:rPr>
          <w:sz w:val="16"/>
        </w:rPr>
        <w:t xml:space="preserve"> We should be wary of the dominance of expressiveness as a black aesthetic, and the easy conclusions that it makes possible.</w:t>
      </w:r>
    </w:p>
    <w:p w14:paraId="465E1159" w14:textId="77777777" w:rsidR="00673974" w:rsidRPr="008A780D" w:rsidRDefault="00673974" w:rsidP="008A780D"/>
    <w:sectPr w:rsidR="00673974" w:rsidRPr="008A78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A7BF" w14:textId="77777777" w:rsidR="003F1AEC" w:rsidRDefault="003F1AEC" w:rsidP="00066D2C">
      <w:pPr>
        <w:spacing w:after="0" w:line="240" w:lineRule="auto"/>
      </w:pPr>
      <w:r>
        <w:separator/>
      </w:r>
    </w:p>
  </w:endnote>
  <w:endnote w:type="continuationSeparator" w:id="0">
    <w:p w14:paraId="7B5BD605" w14:textId="77777777" w:rsidR="003F1AEC" w:rsidRDefault="003F1A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5ADC0" w14:textId="77777777" w:rsidR="003F1AEC" w:rsidRDefault="003F1AEC" w:rsidP="00066D2C">
      <w:pPr>
        <w:spacing w:after="0" w:line="240" w:lineRule="auto"/>
      </w:pPr>
      <w:r>
        <w:separator/>
      </w:r>
    </w:p>
  </w:footnote>
  <w:footnote w:type="continuationSeparator" w:id="0">
    <w:p w14:paraId="0367BBD8" w14:textId="77777777" w:rsidR="003F1AEC" w:rsidRDefault="003F1A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3FC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FC8"/>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9B8"/>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AE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F5"/>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133A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D59"/>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96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80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D7B"/>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372"/>
    <w:rsid w:val="00B72848"/>
    <w:rsid w:val="00B74544"/>
    <w:rsid w:val="00B77754"/>
    <w:rsid w:val="00B81054"/>
    <w:rsid w:val="00B820DB"/>
    <w:rsid w:val="00B837F0"/>
    <w:rsid w:val="00B83896"/>
    <w:rsid w:val="00B860A9"/>
    <w:rsid w:val="00B8633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E6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AF9"/>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FA257"/>
  <w15:chartTrackingRefBased/>
  <w15:docId w15:val="{EF69D85D-68B4-DE47-AD2E-03A365AB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3AF9"/>
    <w:rPr>
      <w:rFonts w:ascii="Calibri" w:hAnsi="Calibri" w:cs="Calibri"/>
    </w:rPr>
  </w:style>
  <w:style w:type="paragraph" w:styleId="Heading1">
    <w:name w:val="heading 1"/>
    <w:aliases w:val="Pocket"/>
    <w:basedOn w:val="Normal"/>
    <w:next w:val="Normal"/>
    <w:link w:val="Heading1Char"/>
    <w:qFormat/>
    <w:rsid w:val="00F93A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3A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93A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Heading 2 Char2 Char,Heading 2 Char1 Char Char,No Spacing211,No Spacing12,No Spacing2111,Ch,ta,No Spacing4,No Spacing21,CD - Cite,no read,No Spacing11111,No Spacing111111,small space,TAG,t"/>
    <w:basedOn w:val="Normal"/>
    <w:next w:val="Normal"/>
    <w:link w:val="Heading4Char"/>
    <w:uiPriority w:val="3"/>
    <w:qFormat/>
    <w:rsid w:val="00F93A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3AF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3A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AF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textbold"/>
    <w:uiPriority w:val="8"/>
    <w:qFormat/>
    <w:rsid w:val="00F93A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93AF9"/>
    <w:rPr>
      <w:color w:val="auto"/>
      <w:u w:val="none"/>
    </w:rPr>
  </w:style>
  <w:style w:type="character" w:customStyle="1" w:styleId="Heading1Char">
    <w:name w:val="Heading 1 Char"/>
    <w:aliases w:val="Pocket Char"/>
    <w:basedOn w:val="DefaultParagraphFont"/>
    <w:link w:val="Heading1"/>
    <w:rsid w:val="00F93A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3A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3AF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Heading 2 Char2 Char Char,Heading 2 Char1 Char Char Char,No Spacing211 Char,No Spacing12 Char,No Spacing2111 Char,Ch Char,ta Char,No Spacing4 Char"/>
    <w:basedOn w:val="DefaultParagraphFont"/>
    <w:link w:val="Heading4"/>
    <w:uiPriority w:val="3"/>
    <w:rsid w:val="00F93AF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93AF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F93AF9"/>
    <w:rPr>
      <w:b w:val="0"/>
      <w:sz w:val="22"/>
      <w:u w:val="single"/>
    </w:rPr>
  </w:style>
  <w:style w:type="character" w:styleId="Strong">
    <w:name w:val="Strong"/>
    <w:basedOn w:val="DefaultParagraphFont"/>
    <w:uiPriority w:val="22"/>
    <w:semiHidden/>
    <w:qFormat/>
    <w:rsid w:val="00F93AF9"/>
    <w:rPr>
      <w:b/>
      <w:bCs/>
    </w:rPr>
  </w:style>
  <w:style w:type="character" w:styleId="BookTitle">
    <w:name w:val="Book Title"/>
    <w:basedOn w:val="DefaultParagraphFont"/>
    <w:uiPriority w:val="33"/>
    <w:semiHidden/>
    <w:qFormat/>
    <w:rsid w:val="00F93AF9"/>
    <w:rPr>
      <w:b/>
      <w:bCs/>
      <w:i/>
      <w:iCs/>
      <w:spacing w:val="5"/>
    </w:rPr>
  </w:style>
  <w:style w:type="character" w:customStyle="1" w:styleId="Heading5Char">
    <w:name w:val="Heading 5 Char"/>
    <w:basedOn w:val="DefaultParagraphFont"/>
    <w:link w:val="Heading5"/>
    <w:uiPriority w:val="9"/>
    <w:semiHidden/>
    <w:rsid w:val="00F93A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3AF9"/>
  </w:style>
  <w:style w:type="paragraph" w:styleId="Header">
    <w:name w:val="header"/>
    <w:basedOn w:val="Normal"/>
    <w:link w:val="HeaderChar"/>
    <w:uiPriority w:val="99"/>
    <w:semiHidden/>
    <w:rsid w:val="00F93AF9"/>
    <w:pPr>
      <w:tabs>
        <w:tab w:val="center" w:pos="4680"/>
        <w:tab w:val="right" w:pos="9360"/>
      </w:tabs>
    </w:pPr>
  </w:style>
  <w:style w:type="character" w:customStyle="1" w:styleId="HeaderChar">
    <w:name w:val="Header Char"/>
    <w:basedOn w:val="DefaultParagraphFont"/>
    <w:link w:val="Header"/>
    <w:uiPriority w:val="99"/>
    <w:semiHidden/>
    <w:rsid w:val="00F93AF9"/>
    <w:rPr>
      <w:rFonts w:ascii="Calibri" w:hAnsi="Calibri" w:cs="Calibri"/>
    </w:rPr>
  </w:style>
  <w:style w:type="paragraph" w:styleId="Footer">
    <w:name w:val="footer"/>
    <w:basedOn w:val="Normal"/>
    <w:link w:val="FooterChar"/>
    <w:uiPriority w:val="99"/>
    <w:semiHidden/>
    <w:rsid w:val="00F93AF9"/>
    <w:pPr>
      <w:tabs>
        <w:tab w:val="center" w:pos="4680"/>
        <w:tab w:val="right" w:pos="9360"/>
      </w:tabs>
    </w:pPr>
  </w:style>
  <w:style w:type="character" w:customStyle="1" w:styleId="FooterChar">
    <w:name w:val="Footer Char"/>
    <w:basedOn w:val="DefaultParagraphFont"/>
    <w:link w:val="Footer"/>
    <w:uiPriority w:val="99"/>
    <w:semiHidden/>
    <w:rsid w:val="00F93AF9"/>
    <w:rPr>
      <w:rFonts w:ascii="Calibri" w:hAnsi="Calibri" w:cs="Calibri"/>
    </w:rPr>
  </w:style>
  <w:style w:type="paragraph" w:styleId="BodyText">
    <w:name w:val="Body Text"/>
    <w:basedOn w:val="Normal"/>
    <w:link w:val="BodyTextChar"/>
    <w:uiPriority w:val="99"/>
    <w:semiHidden/>
    <w:unhideWhenUsed/>
    <w:rsid w:val="00F93AF9"/>
    <w:pPr>
      <w:spacing w:after="120"/>
    </w:pPr>
  </w:style>
  <w:style w:type="character" w:customStyle="1" w:styleId="BodyTextChar">
    <w:name w:val="Body Text Char"/>
    <w:basedOn w:val="DefaultParagraphFont"/>
    <w:link w:val="BodyText"/>
    <w:uiPriority w:val="99"/>
    <w:semiHidden/>
    <w:rsid w:val="00F93AF9"/>
    <w:rPr>
      <w:rFonts w:ascii="Calibri" w:hAnsi="Calibri" w:cs="Calibri"/>
    </w:rPr>
  </w:style>
  <w:style w:type="paragraph" w:styleId="NoSpacing">
    <w:name w:val="No Spacing"/>
    <w:link w:val="NoSpacingChar"/>
    <w:uiPriority w:val="99"/>
    <w:semiHidden/>
    <w:unhideWhenUsed/>
    <w:qFormat/>
    <w:rsid w:val="00F93A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93AF9"/>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tag Char,Tags Char"/>
    <w:basedOn w:val="DefaultParagraphFont"/>
    <w:link w:val="Heading411"/>
    <w:uiPriority w:val="99"/>
    <w:unhideWhenUsed/>
    <w:rsid w:val="00F93AF9"/>
    <w:rPr>
      <w:color w:val="0563C1" w:themeColor="hyperlink"/>
      <w:u w:val="single"/>
    </w:rPr>
  </w:style>
  <w:style w:type="character" w:styleId="UnresolvedMention">
    <w:name w:val="Unresolved Mention"/>
    <w:basedOn w:val="DefaultParagraphFont"/>
    <w:uiPriority w:val="99"/>
    <w:semiHidden/>
    <w:unhideWhenUsed/>
    <w:rsid w:val="00F93AF9"/>
    <w:rPr>
      <w:color w:val="605E5C"/>
      <w:shd w:val="clear" w:color="auto" w:fill="E1DFDD"/>
    </w:rPr>
  </w:style>
  <w:style w:type="paragraph" w:customStyle="1" w:styleId="Analytics">
    <w:name w:val="Analytics"/>
    <w:basedOn w:val="Heading4"/>
    <w:uiPriority w:val="5"/>
    <w:qFormat/>
    <w:rsid w:val="00233FC8"/>
    <w:rPr>
      <w:color w:val="C00000"/>
    </w:rPr>
  </w:style>
  <w:style w:type="paragraph" w:customStyle="1" w:styleId="textbold">
    <w:name w:val="text bold"/>
    <w:basedOn w:val="Normal"/>
    <w:link w:val="Emphasis"/>
    <w:autoRedefine/>
    <w:uiPriority w:val="8"/>
    <w:qFormat/>
    <w:rsid w:val="00233FC8"/>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33F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
    <w:basedOn w:val="DefaultParagraphFont"/>
    <w:link w:val="Title"/>
    <w:uiPriority w:val="1"/>
    <w:qFormat/>
    <w:rsid w:val="008A780D"/>
    <w:rPr>
      <w:u w:val="single"/>
    </w:rPr>
  </w:style>
  <w:style w:type="paragraph" w:styleId="Title">
    <w:name w:val="Title"/>
    <w:aliases w:val="Bold Underlined,UNDERLINE,Cites and Cards,title,Block Heading"/>
    <w:basedOn w:val="Normal"/>
    <w:next w:val="Normal"/>
    <w:link w:val="TitleChar"/>
    <w:uiPriority w:val="1"/>
    <w:qFormat/>
    <w:rsid w:val="008A780D"/>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A780D"/>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F93A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3A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3AF9"/>
    <w:rPr>
      <w:color w:val="1F3864" w:themeColor="accent1" w:themeShade="80"/>
    </w:rPr>
  </w:style>
  <w:style w:type="character" w:customStyle="1" w:styleId="AnalyticChar">
    <w:name w:val="Analytic Char"/>
    <w:basedOn w:val="DefaultParagraphFont"/>
    <w:link w:val="Analytic"/>
    <w:uiPriority w:val="5"/>
    <w:rsid w:val="00F93AF9"/>
    <w:rPr>
      <w:rFonts w:ascii="Calibri" w:eastAsiaTheme="majorEastAsia" w:hAnsi="Calibri" w:cstheme="majorBidi"/>
      <w:b/>
      <w:iCs/>
      <w:color w:val="1F3864" w:themeColor="accent1" w:themeShade="80"/>
      <w:sz w:val="26"/>
    </w:rPr>
  </w:style>
  <w:style w:type="paragraph" w:customStyle="1" w:styleId="Emphasis1">
    <w:name w:val="Emphasis1"/>
    <w:basedOn w:val="Normal"/>
    <w:autoRedefine/>
    <w:uiPriority w:val="8"/>
    <w:qFormat/>
    <w:rsid w:val="00B70372"/>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108232562/Consent_Not_to_Be_a_Human_Being_A_Black_Anti_Philosophy_of_Scie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15356</Words>
  <Characters>80312</Characters>
  <Application>Microsoft Office Word</Application>
  <DocSecurity>0</DocSecurity>
  <Lines>854</Lines>
  <Paragraphs>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Leroy Tamfu</cp:lastModifiedBy>
  <cp:revision>2</cp:revision>
  <dcterms:created xsi:type="dcterms:W3CDTF">2026-02-01T14:14:00Z</dcterms:created>
  <dcterms:modified xsi:type="dcterms:W3CDTF">2026-02-01T14:14:00Z</dcterms:modified>
</cp:coreProperties>
</file>