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329B1" w14:textId="7F26305C" w:rsidR="00226852" w:rsidRDefault="00226852" w:rsidP="005E6786">
      <w:pPr>
        <w:keepNext/>
        <w:keepLines/>
        <w:pageBreakBefore/>
        <w:spacing w:before="40" w:after="0"/>
        <w:jc w:val="center"/>
        <w:outlineLvl w:val="2"/>
        <w:rPr>
          <w:rFonts w:eastAsiaTheme="majorEastAsia" w:cstheme="majorBidi"/>
          <w:b/>
          <w:sz w:val="32"/>
          <w:u w:val="single"/>
        </w:rPr>
      </w:pPr>
      <w:r>
        <w:rPr>
          <w:rFonts w:eastAsiaTheme="majorEastAsia" w:cstheme="majorBidi"/>
          <w:b/>
          <w:sz w:val="32"/>
          <w:u w:val="single"/>
        </w:rPr>
        <w:t>OFF</w:t>
      </w:r>
    </w:p>
    <w:p w14:paraId="4164206D" w14:textId="51E529B7" w:rsidR="00226852" w:rsidRDefault="00226852" w:rsidP="00226852">
      <w:pPr>
        <w:pStyle w:val="Heading4"/>
      </w:pPr>
      <w:r>
        <w:t>The United States Federal Government should</w:t>
      </w:r>
    </w:p>
    <w:p w14:paraId="2FCD1562" w14:textId="06751382" w:rsidR="00226852" w:rsidRDefault="00226852" w:rsidP="00C30755">
      <w:pPr>
        <w:pStyle w:val="ListParagraph"/>
        <w:numPr>
          <w:ilvl w:val="0"/>
          <w:numId w:val="8"/>
        </w:numPr>
      </w:pPr>
      <w:r>
        <w:t>Abolish Collective Bargaining rights as violations of the first amendment</w:t>
      </w:r>
    </w:p>
    <w:p w14:paraId="08338A9D" w14:textId="418CDA99" w:rsidR="00B168D0" w:rsidRPr="00415091" w:rsidRDefault="000945DA" w:rsidP="00226852">
      <w:pPr>
        <w:pStyle w:val="ListParagraph"/>
        <w:numPr>
          <w:ilvl w:val="0"/>
          <w:numId w:val="8"/>
        </w:numPr>
        <w:rPr>
          <w:rStyle w:val="StyleUnderline"/>
          <w:u w:val="none"/>
        </w:rPr>
      </w:pPr>
      <w:r>
        <w:t>Adopt a no first use polic</w:t>
      </w:r>
      <w:r w:rsidR="009D48BB">
        <w:t>y</w:t>
      </w:r>
    </w:p>
    <w:p w14:paraId="233508CA" w14:textId="77777777" w:rsidR="005E6786" w:rsidRPr="005E6786" w:rsidRDefault="005E6786" w:rsidP="005E6786">
      <w:pPr>
        <w:keepNext/>
        <w:keepLines/>
        <w:pageBreakBefore/>
        <w:spacing w:before="40" w:after="0"/>
        <w:jc w:val="center"/>
        <w:outlineLvl w:val="2"/>
        <w:rPr>
          <w:rFonts w:eastAsiaTheme="majorEastAsia" w:cstheme="majorBidi"/>
          <w:b/>
          <w:sz w:val="32"/>
          <w:u w:val="single"/>
        </w:rPr>
      </w:pPr>
      <w:r w:rsidRPr="005E6786">
        <w:rPr>
          <w:rFonts w:eastAsiaTheme="majorEastAsia" w:cstheme="majorBidi"/>
          <w:b/>
          <w:sz w:val="32"/>
          <w:u w:val="single"/>
        </w:rPr>
        <w:lastRenderedPageBreak/>
        <w:t>OFF</w:t>
      </w:r>
    </w:p>
    <w:p w14:paraId="449EF6F6" w14:textId="7973F150" w:rsidR="005E6786" w:rsidRPr="005E6786" w:rsidRDefault="005E6786" w:rsidP="005E6786">
      <w:pPr>
        <w:keepNext/>
        <w:keepLines/>
        <w:spacing w:before="40" w:after="0"/>
        <w:outlineLvl w:val="3"/>
        <w:rPr>
          <w:rFonts w:eastAsiaTheme="majorEastAsia" w:cstheme="majorBidi"/>
          <w:b/>
          <w:iCs/>
          <w:sz w:val="26"/>
        </w:rPr>
      </w:pPr>
      <w:r w:rsidRPr="005E6786">
        <w:rPr>
          <w:rFonts w:eastAsiaTheme="majorEastAsia" w:cstheme="majorBidi"/>
          <w:b/>
          <w:iCs/>
          <w:sz w:val="26"/>
        </w:rPr>
        <w:t xml:space="preserve">Flexible labor markets allow companies to </w:t>
      </w:r>
      <w:r w:rsidRPr="005E6786">
        <w:rPr>
          <w:rFonts w:eastAsiaTheme="majorEastAsia" w:cstheme="majorBidi"/>
          <w:b/>
          <w:iCs/>
          <w:sz w:val="26"/>
          <w:u w:val="single"/>
        </w:rPr>
        <w:t>hire and fire</w:t>
      </w:r>
      <w:r w:rsidRPr="005E6786">
        <w:rPr>
          <w:rFonts w:eastAsiaTheme="majorEastAsia" w:cstheme="majorBidi"/>
          <w:b/>
          <w:iCs/>
          <w:sz w:val="26"/>
        </w:rPr>
        <w:t xml:space="preserve">. That’s critical to generating </w:t>
      </w:r>
      <w:r w:rsidRPr="005E6786">
        <w:rPr>
          <w:rFonts w:eastAsiaTheme="majorEastAsia" w:cstheme="majorBidi"/>
          <w:b/>
          <w:iCs/>
          <w:sz w:val="26"/>
          <w:u w:val="single"/>
        </w:rPr>
        <w:t>startups</w:t>
      </w:r>
      <w:r w:rsidRPr="005E6786">
        <w:rPr>
          <w:rFonts w:eastAsiaTheme="majorEastAsia" w:cstheme="majorBidi"/>
          <w:b/>
          <w:iCs/>
          <w:sz w:val="26"/>
        </w:rPr>
        <w:t xml:space="preserve">. Empirics. </w:t>
      </w:r>
    </w:p>
    <w:p w14:paraId="21752372" w14:textId="77777777" w:rsidR="005E6786" w:rsidRPr="005E6786" w:rsidRDefault="005E6786" w:rsidP="005E6786">
      <w:r w:rsidRPr="005E6786">
        <w:rPr>
          <w:b/>
          <w:bCs/>
          <w:sz w:val="26"/>
        </w:rPr>
        <w:t>Sharma 25</w:t>
      </w:r>
      <w:r w:rsidRPr="005E6786">
        <w:t xml:space="preserve"> – Partner at Venture Capital Firm </w:t>
      </w:r>
      <w:proofErr w:type="spellStart"/>
      <w:r w:rsidRPr="005E6786">
        <w:t>Exitfund</w:t>
      </w:r>
      <w:proofErr w:type="spellEnd"/>
      <w:r w:rsidRPr="005E6786">
        <w:t>, Admissions Advisor at the University of Bay Area, BS from University of Southern California.</w:t>
      </w:r>
      <w:r w:rsidRPr="005E6786">
        <w:br/>
        <w:t>Ankit Sharma, “</w:t>
      </w:r>
      <w:r w:rsidRPr="005E6786">
        <w:rPr>
          <w:u w:val="single"/>
        </w:rPr>
        <w:t xml:space="preserve">How </w:t>
      </w:r>
      <w:r w:rsidRPr="005E6786">
        <w:rPr>
          <w:highlight w:val="green"/>
          <w:u w:val="single"/>
        </w:rPr>
        <w:t>Layoffs</w:t>
      </w:r>
      <w:r w:rsidRPr="005E6786">
        <w:rPr>
          <w:u w:val="single"/>
        </w:rPr>
        <w:t xml:space="preserve"> Are Quietly </w:t>
      </w:r>
      <w:r w:rsidRPr="005E6786">
        <w:rPr>
          <w:b/>
          <w:iCs/>
          <w:highlight w:val="green"/>
          <w:u w:val="single"/>
        </w:rPr>
        <w:t>Power</w:t>
      </w:r>
      <w:r w:rsidRPr="005E6786">
        <w:rPr>
          <w:u w:val="single"/>
        </w:rPr>
        <w:t xml:space="preserve">ing </w:t>
      </w:r>
      <w:proofErr w:type="gramStart"/>
      <w:r w:rsidRPr="005E6786">
        <w:rPr>
          <w:u w:val="single"/>
        </w:rPr>
        <w:t>The</w:t>
      </w:r>
      <w:proofErr w:type="gramEnd"/>
      <w:r w:rsidRPr="005E6786">
        <w:rPr>
          <w:u w:val="single"/>
        </w:rPr>
        <w:t xml:space="preserve"> </w:t>
      </w:r>
      <w:r w:rsidRPr="005E6786">
        <w:rPr>
          <w:b/>
          <w:iCs/>
          <w:u w:val="single"/>
        </w:rPr>
        <w:t>Next</w:t>
      </w:r>
      <w:r w:rsidRPr="005E6786">
        <w:rPr>
          <w:u w:val="single"/>
        </w:rPr>
        <w:t xml:space="preserve"> Generation of </w:t>
      </w:r>
      <w:r w:rsidRPr="005E6786">
        <w:rPr>
          <w:b/>
          <w:iCs/>
          <w:highlight w:val="green"/>
          <w:u w:val="single"/>
        </w:rPr>
        <w:t>Startups</w:t>
      </w:r>
      <w:r w:rsidRPr="005E6786">
        <w:t>,” 4/14/25, Startup Stash, https://blog.startupstash.com/how-layoffs-are-quietly-powering-the-next-generation-of-startups-151606790ca0</w:t>
      </w:r>
    </w:p>
    <w:p w14:paraId="25DD8B5B" w14:textId="77777777" w:rsidR="005E6786" w:rsidRPr="005E6786" w:rsidRDefault="005E6786" w:rsidP="005E6786">
      <w:pPr>
        <w:rPr>
          <w:sz w:val="16"/>
        </w:rPr>
      </w:pPr>
      <w:r w:rsidRPr="005E6786">
        <w:rPr>
          <w:sz w:val="16"/>
        </w:rPr>
        <w:t xml:space="preserve">In 2025, </w:t>
      </w:r>
      <w:r w:rsidRPr="005E6786">
        <w:rPr>
          <w:u w:val="single"/>
        </w:rPr>
        <w:t xml:space="preserve">the tech world is </w:t>
      </w:r>
      <w:proofErr w:type="gramStart"/>
      <w:r w:rsidRPr="005E6786">
        <w:rPr>
          <w:u w:val="single"/>
        </w:rPr>
        <w:t>in the midst of</w:t>
      </w:r>
      <w:proofErr w:type="gramEnd"/>
      <w:r w:rsidRPr="005E6786">
        <w:rPr>
          <w:u w:val="single"/>
        </w:rPr>
        <w:t xml:space="preserve"> a significant shift. With over 23,500 tech jobs lost across 93 companies and giants like </w:t>
      </w:r>
      <w:r w:rsidRPr="005E6786">
        <w:rPr>
          <w:b/>
          <w:iCs/>
          <w:u w:val="single"/>
        </w:rPr>
        <w:t>Google</w:t>
      </w:r>
      <w:r w:rsidRPr="005E6786">
        <w:rPr>
          <w:u w:val="single"/>
        </w:rPr>
        <w:t xml:space="preserve">, </w:t>
      </w:r>
      <w:r w:rsidRPr="005E6786">
        <w:rPr>
          <w:b/>
          <w:iCs/>
          <w:u w:val="single"/>
        </w:rPr>
        <w:t>Meta</w:t>
      </w:r>
      <w:r w:rsidRPr="005E6786">
        <w:rPr>
          <w:u w:val="single"/>
        </w:rPr>
        <w:t xml:space="preserve">, and </w:t>
      </w:r>
      <w:r w:rsidRPr="005E6786">
        <w:rPr>
          <w:b/>
          <w:iCs/>
          <w:u w:val="single"/>
        </w:rPr>
        <w:t>Microsoft</w:t>
      </w:r>
      <w:r w:rsidRPr="005E6786">
        <w:rPr>
          <w:u w:val="single"/>
        </w:rPr>
        <w:t xml:space="preserve"> leading rounds of layoffs — this narrative might look like a downturn, but underneath these layoffs, </w:t>
      </w:r>
      <w:r w:rsidRPr="005E6786">
        <w:rPr>
          <w:b/>
          <w:iCs/>
          <w:u w:val="single"/>
        </w:rPr>
        <w:t>something powerful is happening</w:t>
      </w:r>
      <w:r w:rsidRPr="005E6786">
        <w:rPr>
          <w:sz w:val="16"/>
        </w:rPr>
        <w:t>.</w:t>
      </w:r>
    </w:p>
    <w:p w14:paraId="3F37EBB7" w14:textId="77777777" w:rsidR="005E6786" w:rsidRPr="005E6786" w:rsidRDefault="005E6786" w:rsidP="005E6786">
      <w:pPr>
        <w:rPr>
          <w:sz w:val="16"/>
        </w:rPr>
      </w:pPr>
      <w:r w:rsidRPr="005E6786">
        <w:rPr>
          <w:sz w:val="16"/>
        </w:rPr>
        <w:t xml:space="preserve">However, </w:t>
      </w:r>
      <w:r w:rsidRPr="005E6786">
        <w:rPr>
          <w:u w:val="single"/>
        </w:rPr>
        <w:t xml:space="preserve">often </w:t>
      </w:r>
      <w:r w:rsidRPr="005E6786">
        <w:rPr>
          <w:b/>
          <w:iCs/>
          <w:highlight w:val="green"/>
          <w:u w:val="single"/>
        </w:rPr>
        <w:t>layoffs</w:t>
      </w:r>
      <w:r w:rsidRPr="005E6786">
        <w:rPr>
          <w:highlight w:val="green"/>
          <w:u w:val="single"/>
        </w:rPr>
        <w:t xml:space="preserve"> don’t</w:t>
      </w:r>
      <w:r w:rsidRPr="005E6786">
        <w:rPr>
          <w:u w:val="single"/>
        </w:rPr>
        <w:t xml:space="preserve"> just </w:t>
      </w:r>
      <w:r w:rsidRPr="005E6786">
        <w:rPr>
          <w:highlight w:val="green"/>
          <w:u w:val="single"/>
        </w:rPr>
        <w:t>end careers</w:t>
      </w:r>
      <w:r w:rsidRPr="005E6786">
        <w:rPr>
          <w:u w:val="single"/>
        </w:rPr>
        <w:t xml:space="preserve"> — </w:t>
      </w:r>
      <w:r w:rsidRPr="005E6786">
        <w:rPr>
          <w:highlight w:val="green"/>
          <w:u w:val="single"/>
        </w:rPr>
        <w:t xml:space="preserve">they </w:t>
      </w:r>
      <w:r w:rsidRPr="005E6786">
        <w:rPr>
          <w:b/>
          <w:iCs/>
          <w:highlight w:val="green"/>
          <w:u w:val="single"/>
        </w:rPr>
        <w:t>spark new ventures</w:t>
      </w:r>
      <w:r w:rsidRPr="005E6786">
        <w:rPr>
          <w:u w:val="single"/>
        </w:rPr>
        <w:t>.</w:t>
      </w:r>
      <w:r w:rsidRPr="005E6786">
        <w:rPr>
          <w:sz w:val="16"/>
        </w:rPr>
        <w:t xml:space="preserve"> </w:t>
      </w:r>
      <w:r w:rsidRPr="005E6786">
        <w:rPr>
          <w:u w:val="single"/>
        </w:rPr>
        <w:t xml:space="preserve">When talented </w:t>
      </w:r>
      <w:r w:rsidRPr="005E6786">
        <w:rPr>
          <w:highlight w:val="green"/>
          <w:u w:val="single"/>
        </w:rPr>
        <w:t>people</w:t>
      </w:r>
      <w:r w:rsidRPr="005E6786">
        <w:rPr>
          <w:u w:val="single"/>
        </w:rPr>
        <w:t xml:space="preserve"> lose their jobs, many choose not to go back — they </w:t>
      </w:r>
      <w:r w:rsidRPr="005E6786">
        <w:rPr>
          <w:b/>
          <w:iCs/>
          <w:highlight w:val="green"/>
          <w:u w:val="single"/>
        </w:rPr>
        <w:t>build something new</w:t>
      </w:r>
      <w:r w:rsidRPr="005E6786">
        <w:rPr>
          <w:u w:val="single"/>
        </w:rPr>
        <w:t xml:space="preserve"> instead. </w:t>
      </w:r>
      <w:r w:rsidRPr="005E6786">
        <w:rPr>
          <w:highlight w:val="green"/>
          <w:u w:val="single"/>
        </w:rPr>
        <w:t xml:space="preserve">With </w:t>
      </w:r>
      <w:r w:rsidRPr="005E6786">
        <w:rPr>
          <w:b/>
          <w:iCs/>
          <w:highlight w:val="green"/>
          <w:u w:val="single"/>
        </w:rPr>
        <w:t>experience</w:t>
      </w:r>
      <w:r w:rsidRPr="005E6786">
        <w:rPr>
          <w:u w:val="single"/>
        </w:rPr>
        <w:t xml:space="preserve">, </w:t>
      </w:r>
      <w:r w:rsidRPr="005E6786">
        <w:rPr>
          <w:b/>
          <w:iCs/>
          <w:highlight w:val="green"/>
          <w:u w:val="single"/>
        </w:rPr>
        <w:t>strong networks</w:t>
      </w:r>
      <w:r w:rsidRPr="005E6786">
        <w:rPr>
          <w:u w:val="single"/>
        </w:rPr>
        <w:t xml:space="preserve">, </w:t>
      </w:r>
      <w:r w:rsidRPr="005E6786">
        <w:rPr>
          <w:highlight w:val="green"/>
          <w:u w:val="single"/>
        </w:rPr>
        <w:t xml:space="preserve">and a </w:t>
      </w:r>
      <w:r w:rsidRPr="005E6786">
        <w:rPr>
          <w:b/>
          <w:iCs/>
          <w:highlight w:val="green"/>
          <w:u w:val="single"/>
        </w:rPr>
        <w:t>fresh perspective</w:t>
      </w:r>
      <w:r w:rsidRPr="005E6786">
        <w:rPr>
          <w:u w:val="single"/>
        </w:rPr>
        <w:t>, they open the door to entrepreneurship.</w:t>
      </w:r>
      <w:r w:rsidRPr="005E6786">
        <w:rPr>
          <w:sz w:val="16"/>
        </w:rPr>
        <w:t xml:space="preserve"> History shows that </w:t>
      </w:r>
      <w:r w:rsidRPr="005E6786">
        <w:rPr>
          <w:u w:val="single"/>
        </w:rPr>
        <w:t>some of the most successful startups began this way</w:t>
      </w:r>
      <w:r w:rsidRPr="005E6786">
        <w:rPr>
          <w:sz w:val="16"/>
        </w:rPr>
        <w:t xml:space="preserve"> — WhatsApp, for example, was founded by Jan Koum in 2009 after he was laid off from Yahoo, turning uncertainty into one of the world’s most-used messaging platforms.</w:t>
      </w:r>
    </w:p>
    <w:p w14:paraId="5F5A9429" w14:textId="77777777" w:rsidR="005E6786" w:rsidRPr="005E6786" w:rsidRDefault="005E6786" w:rsidP="005E6786">
      <w:pPr>
        <w:rPr>
          <w:sz w:val="16"/>
        </w:rPr>
      </w:pPr>
      <w:r w:rsidRPr="005E6786">
        <w:rPr>
          <w:sz w:val="16"/>
        </w:rPr>
        <w:t>Key Facts:</w:t>
      </w:r>
    </w:p>
    <w:p w14:paraId="30F2CA14" w14:textId="77777777" w:rsidR="005E6786" w:rsidRPr="005E6786" w:rsidRDefault="005E6786" w:rsidP="00C30755">
      <w:pPr>
        <w:numPr>
          <w:ilvl w:val="0"/>
          <w:numId w:val="2"/>
        </w:numPr>
        <w:contextualSpacing/>
        <w:rPr>
          <w:sz w:val="16"/>
        </w:rPr>
      </w:pPr>
      <w:r w:rsidRPr="005E6786">
        <w:rPr>
          <w:sz w:val="16"/>
        </w:rPr>
        <w:t xml:space="preserve">With over 45,000 tech jobs lost in 2025 alone, the talent flood is real — layoffs aren’t </w:t>
      </w:r>
      <w:proofErr w:type="gramStart"/>
      <w:r w:rsidRPr="005E6786">
        <w:rPr>
          <w:sz w:val="16"/>
        </w:rPr>
        <w:t>endings;</w:t>
      </w:r>
      <w:proofErr w:type="gramEnd"/>
      <w:r w:rsidRPr="005E6786">
        <w:rPr>
          <w:sz w:val="16"/>
        </w:rPr>
        <w:t xml:space="preserve"> they’re startup fuel in disguise.</w:t>
      </w:r>
    </w:p>
    <w:p w14:paraId="6D3F2B4B" w14:textId="77777777" w:rsidR="005E6786" w:rsidRPr="005E6786" w:rsidRDefault="005E6786" w:rsidP="00C30755">
      <w:pPr>
        <w:numPr>
          <w:ilvl w:val="0"/>
          <w:numId w:val="2"/>
        </w:numPr>
        <w:contextualSpacing/>
        <w:rPr>
          <w:sz w:val="16"/>
        </w:rPr>
      </w:pPr>
      <w:r w:rsidRPr="005E6786">
        <w:rPr>
          <w:sz w:val="16"/>
        </w:rPr>
        <w:t>Jan Koum turned his Yahoo layoff into WhatsApp — a $19B idea that rewired global messaging.</w:t>
      </w:r>
    </w:p>
    <w:p w14:paraId="2B6CC7C5" w14:textId="77777777" w:rsidR="005E6786" w:rsidRPr="005E6786" w:rsidRDefault="005E6786" w:rsidP="00C30755">
      <w:pPr>
        <w:numPr>
          <w:ilvl w:val="0"/>
          <w:numId w:val="2"/>
        </w:numPr>
        <w:contextualSpacing/>
        <w:rPr>
          <w:u w:val="single"/>
        </w:rPr>
      </w:pPr>
      <w:r w:rsidRPr="005E6786">
        <w:rPr>
          <w:highlight w:val="green"/>
          <w:u w:val="single"/>
        </w:rPr>
        <w:t>Ex-Google and Microsoft teams are</w:t>
      </w:r>
      <w:r w:rsidRPr="005E6786">
        <w:rPr>
          <w:u w:val="single"/>
        </w:rPr>
        <w:t xml:space="preserve"> already </w:t>
      </w:r>
      <w:r w:rsidRPr="005E6786">
        <w:rPr>
          <w:highlight w:val="green"/>
          <w:u w:val="single"/>
        </w:rPr>
        <w:t xml:space="preserve">launching </w:t>
      </w:r>
      <w:proofErr w:type="spellStart"/>
      <w:r w:rsidRPr="005E6786">
        <w:rPr>
          <w:b/>
          <w:iCs/>
          <w:highlight w:val="green"/>
          <w:u w:val="single"/>
        </w:rPr>
        <w:t>OptimaAI</w:t>
      </w:r>
      <w:proofErr w:type="spellEnd"/>
      <w:r w:rsidRPr="005E6786">
        <w:rPr>
          <w:b/>
          <w:iCs/>
          <w:highlight w:val="green"/>
          <w:u w:val="single"/>
        </w:rPr>
        <w:t xml:space="preserve"> and </w:t>
      </w:r>
      <w:proofErr w:type="spellStart"/>
      <w:r w:rsidRPr="005E6786">
        <w:rPr>
          <w:b/>
          <w:iCs/>
          <w:highlight w:val="green"/>
          <w:u w:val="single"/>
        </w:rPr>
        <w:t>CodeShift</w:t>
      </w:r>
      <w:proofErr w:type="spellEnd"/>
      <w:r w:rsidRPr="005E6786">
        <w:rPr>
          <w:sz w:val="16"/>
        </w:rPr>
        <w:t xml:space="preserve"> </w:t>
      </w:r>
      <w:r w:rsidRPr="005E6786">
        <w:rPr>
          <w:u w:val="single"/>
        </w:rPr>
        <w:t xml:space="preserve">— proof that 2025’s disruption is </w:t>
      </w:r>
      <w:r w:rsidRPr="005E6786">
        <w:rPr>
          <w:b/>
          <w:iCs/>
          <w:u w:val="single"/>
        </w:rPr>
        <w:t>powering tomorrow’s giants</w:t>
      </w:r>
      <w:r w:rsidRPr="005E6786">
        <w:rPr>
          <w:sz w:val="16"/>
        </w:rPr>
        <w:t>.</w:t>
      </w:r>
    </w:p>
    <w:p w14:paraId="07389D39" w14:textId="77777777" w:rsidR="005E6786" w:rsidRPr="005E6786" w:rsidRDefault="005E6786" w:rsidP="005E6786">
      <w:pPr>
        <w:rPr>
          <w:sz w:val="16"/>
        </w:rPr>
      </w:pPr>
      <w:r w:rsidRPr="005E6786">
        <w:rPr>
          <w:sz w:val="16"/>
        </w:rPr>
        <w:t>How Layoffs Are Reshaping Tech Talent and Strategy</w:t>
      </w:r>
    </w:p>
    <w:p w14:paraId="21F44037" w14:textId="77777777" w:rsidR="005E6786" w:rsidRPr="005E6786" w:rsidRDefault="005E6786" w:rsidP="005E6786">
      <w:pPr>
        <w:rPr>
          <w:sz w:val="16"/>
        </w:rPr>
      </w:pPr>
      <w:r w:rsidRPr="005E6786">
        <w:rPr>
          <w:u w:val="single"/>
        </w:rPr>
        <w:t xml:space="preserve">The ongoing wave of tech </w:t>
      </w:r>
      <w:r w:rsidRPr="005E6786">
        <w:rPr>
          <w:highlight w:val="green"/>
          <w:u w:val="single"/>
        </w:rPr>
        <w:t>layoffs</w:t>
      </w:r>
      <w:r w:rsidRPr="005E6786">
        <w:rPr>
          <w:u w:val="single"/>
        </w:rPr>
        <w:t xml:space="preserve"> isn’t just about cost-cutting or restructuring — it’s a </w:t>
      </w:r>
      <w:r w:rsidRPr="005E6786">
        <w:rPr>
          <w:highlight w:val="green"/>
          <w:u w:val="single"/>
        </w:rPr>
        <w:t>reflect</w:t>
      </w:r>
      <w:r w:rsidRPr="005E6786">
        <w:rPr>
          <w:u w:val="single"/>
        </w:rPr>
        <w:t xml:space="preserve">ion of broader </w:t>
      </w:r>
      <w:r w:rsidRPr="005E6786">
        <w:rPr>
          <w:highlight w:val="green"/>
          <w:u w:val="single"/>
        </w:rPr>
        <w:t>shifts toward</w:t>
      </w:r>
      <w:r w:rsidRPr="005E6786">
        <w:rPr>
          <w:u w:val="single"/>
        </w:rPr>
        <w:t xml:space="preserve"> </w:t>
      </w:r>
      <w:r w:rsidRPr="005E6786">
        <w:rPr>
          <w:b/>
          <w:iCs/>
          <w:highlight w:val="green"/>
          <w:u w:val="single"/>
        </w:rPr>
        <w:t>automation</w:t>
      </w:r>
      <w:r w:rsidRPr="005E6786">
        <w:rPr>
          <w:u w:val="single"/>
        </w:rPr>
        <w:t xml:space="preserve">, AI, </w:t>
      </w:r>
      <w:r w:rsidRPr="005E6786">
        <w:rPr>
          <w:highlight w:val="green"/>
          <w:u w:val="single"/>
        </w:rPr>
        <w:t>and</w:t>
      </w:r>
      <w:r w:rsidRPr="005E6786">
        <w:rPr>
          <w:u w:val="single"/>
        </w:rPr>
        <w:t xml:space="preserve"> operational </w:t>
      </w:r>
      <w:r w:rsidRPr="005E6786">
        <w:rPr>
          <w:b/>
          <w:iCs/>
          <w:highlight w:val="green"/>
          <w:u w:val="single"/>
        </w:rPr>
        <w:t>streamlining</w:t>
      </w:r>
      <w:r w:rsidRPr="005E6786">
        <w:rPr>
          <w:u w:val="single"/>
        </w:rPr>
        <w:t>.</w:t>
      </w:r>
      <w:r w:rsidRPr="005E6786">
        <w:rPr>
          <w:sz w:val="16"/>
        </w:rPr>
        <w:t xml:space="preserve"> According to data from layoff tracking platform </w:t>
      </w:r>
      <w:proofErr w:type="spellStart"/>
      <w:r w:rsidRPr="005E6786">
        <w:rPr>
          <w:sz w:val="16"/>
        </w:rPr>
        <w:t>Trueup</w:t>
      </w:r>
      <w:proofErr w:type="spellEnd"/>
      <w:r w:rsidRPr="005E6786">
        <w:rPr>
          <w:sz w:val="16"/>
        </w:rPr>
        <w:t>, 234 cuts have already occurred in the tech sector this year, impacting 45,656 employees — an average of 439 layoffs per day. In comparison, 2024 saw 1,115 layoffs affecting 2,38,461 people, averaging 653 layoffs daily.</w:t>
      </w:r>
    </w:p>
    <w:p w14:paraId="325053C6" w14:textId="77777777" w:rsidR="005E6786" w:rsidRPr="005E6786" w:rsidRDefault="005E6786" w:rsidP="005E6786">
      <w:pPr>
        <w:rPr>
          <w:sz w:val="16"/>
        </w:rPr>
      </w:pPr>
      <w:r w:rsidRPr="005E6786">
        <w:rPr>
          <w:sz w:val="16"/>
        </w:rPr>
        <w:t>Major players like Google, Meta, and Microsoft have made strategic decisions to streamline operations, such as Google’s recent layoffs in its platforms and devices division and Microsoft’s focus on core areas, trimming non-essential roles. While these cuts signal a period of recalibration for tech companies, they also redefine the talent pool and set the stage for new opportunities.</w:t>
      </w:r>
    </w:p>
    <w:p w14:paraId="4EAAABF2" w14:textId="77777777" w:rsidR="005E6786" w:rsidRPr="005E6786" w:rsidRDefault="005E6786" w:rsidP="005E6786">
      <w:pPr>
        <w:rPr>
          <w:sz w:val="16"/>
        </w:rPr>
      </w:pPr>
      <w:r w:rsidRPr="005E6786">
        <w:rPr>
          <w:sz w:val="16"/>
        </w:rPr>
        <w:t>How Career Setbacks Sparked Entrepreneurial Success</w:t>
      </w:r>
    </w:p>
    <w:p w14:paraId="049334AA" w14:textId="77777777" w:rsidR="005E6786" w:rsidRPr="005E6786" w:rsidRDefault="005E6786" w:rsidP="005E6786">
      <w:pPr>
        <w:rPr>
          <w:sz w:val="16"/>
        </w:rPr>
      </w:pPr>
      <w:r w:rsidRPr="005E6786">
        <w:rPr>
          <w:u w:val="single"/>
        </w:rPr>
        <w:t>Picture a group of talented Google engineers, laid off and faced with uncertainty, deciding to channel their expertise into launching a new AI startup.</w:t>
      </w:r>
      <w:r w:rsidRPr="005E6786">
        <w:rPr>
          <w:sz w:val="16"/>
        </w:rPr>
        <w:t xml:space="preserve"> What seemed like a setback became a powerful driving force for innovation.</w:t>
      </w:r>
    </w:p>
    <w:p w14:paraId="1E5817C1" w14:textId="77777777" w:rsidR="005E6786" w:rsidRPr="005E6786" w:rsidRDefault="005E6786" w:rsidP="005E6786">
      <w:pPr>
        <w:rPr>
          <w:u w:val="single"/>
        </w:rPr>
      </w:pPr>
      <w:r w:rsidRPr="005E6786">
        <w:rPr>
          <w:u w:val="single"/>
        </w:rPr>
        <w:t xml:space="preserve">Here are real-world examples where </w:t>
      </w:r>
      <w:r w:rsidRPr="005E6786">
        <w:rPr>
          <w:highlight w:val="green"/>
          <w:u w:val="single"/>
        </w:rPr>
        <w:t>layoffs sparked</w:t>
      </w:r>
      <w:r w:rsidRPr="005E6786">
        <w:rPr>
          <w:u w:val="single"/>
        </w:rPr>
        <w:t xml:space="preserve"> the </w:t>
      </w:r>
      <w:r w:rsidRPr="005E6786">
        <w:rPr>
          <w:highlight w:val="green"/>
          <w:u w:val="single"/>
        </w:rPr>
        <w:t>creation of</w:t>
      </w:r>
      <w:r w:rsidRPr="005E6786">
        <w:rPr>
          <w:u w:val="single"/>
        </w:rPr>
        <w:t xml:space="preserve"> breakthrough ventures.</w:t>
      </w:r>
    </w:p>
    <w:p w14:paraId="34941138" w14:textId="77777777" w:rsidR="005E6786" w:rsidRPr="005E6786" w:rsidRDefault="005E6786" w:rsidP="005E6786">
      <w:pPr>
        <w:ind w:left="720"/>
        <w:rPr>
          <w:u w:val="single"/>
        </w:rPr>
      </w:pPr>
      <w:r w:rsidRPr="005E6786">
        <w:rPr>
          <w:sz w:val="16"/>
        </w:rPr>
        <w:t xml:space="preserve">1. </w:t>
      </w:r>
      <w:r w:rsidRPr="005E6786">
        <w:rPr>
          <w:b/>
          <w:iCs/>
          <w:highlight w:val="green"/>
          <w:u w:val="single"/>
        </w:rPr>
        <w:t>WhatsApp</w:t>
      </w:r>
      <w:r w:rsidRPr="005E6786">
        <w:rPr>
          <w:u w:val="single"/>
        </w:rPr>
        <w:t xml:space="preserve"> — From Job Loss to Leading the Messaging World</w:t>
      </w:r>
    </w:p>
    <w:p w14:paraId="2F655D79" w14:textId="77777777" w:rsidR="005E6786" w:rsidRPr="005E6786" w:rsidRDefault="005E6786" w:rsidP="005E6786">
      <w:pPr>
        <w:rPr>
          <w:sz w:val="16"/>
        </w:rPr>
      </w:pPr>
      <w:r w:rsidRPr="005E6786">
        <w:rPr>
          <w:sz w:val="16"/>
        </w:rPr>
        <w:t xml:space="preserve">One of the most iconic examples of turning setbacks into startup success is WhatsApp. Founders Jan Koum and Brian Acton, after being laid off from Yahoo, seized the opportunity to create a simple, reliable mobile messaging platform. With a lean product design and a focus on user needs, </w:t>
      </w:r>
      <w:r w:rsidRPr="005E6786">
        <w:rPr>
          <w:u w:val="single"/>
        </w:rPr>
        <w:t xml:space="preserve">WhatsApp quickly became one of the world’s most popular messaging apps. </w:t>
      </w:r>
      <w:r w:rsidRPr="005E6786">
        <w:rPr>
          <w:sz w:val="16"/>
        </w:rPr>
        <w:t>Their story underscores the power of disruption — how layoffs fueled a $19 billion acquisition by Facebook and set the stage for global impact.</w:t>
      </w:r>
    </w:p>
    <w:p w14:paraId="5EBFB369" w14:textId="77777777" w:rsidR="005E6786" w:rsidRPr="005E6786" w:rsidRDefault="005E6786" w:rsidP="005E6786">
      <w:pPr>
        <w:ind w:left="720"/>
        <w:rPr>
          <w:u w:val="single"/>
        </w:rPr>
      </w:pPr>
      <w:r w:rsidRPr="005E6786">
        <w:rPr>
          <w:sz w:val="16"/>
        </w:rPr>
        <w:t xml:space="preserve">2. </w:t>
      </w:r>
      <w:r w:rsidRPr="005E6786">
        <w:rPr>
          <w:b/>
          <w:iCs/>
          <w:highlight w:val="green"/>
          <w:u w:val="single"/>
        </w:rPr>
        <w:t>PayPal</w:t>
      </w:r>
      <w:r w:rsidRPr="005E6786">
        <w:rPr>
          <w:u w:val="single"/>
        </w:rPr>
        <w:t xml:space="preserve"> — A Legacy of Entrepreneurial Firepower</w:t>
      </w:r>
    </w:p>
    <w:p w14:paraId="7B52B5C8" w14:textId="77777777" w:rsidR="005E6786" w:rsidRPr="005E6786" w:rsidRDefault="005E6786" w:rsidP="005E6786">
      <w:pPr>
        <w:rPr>
          <w:sz w:val="16"/>
        </w:rPr>
      </w:pPr>
      <w:r w:rsidRPr="005E6786">
        <w:rPr>
          <w:u w:val="single"/>
        </w:rPr>
        <w:lastRenderedPageBreak/>
        <w:t xml:space="preserve">Max Levchin was laid off from </w:t>
      </w:r>
      <w:proofErr w:type="spellStart"/>
      <w:r w:rsidRPr="005E6786">
        <w:rPr>
          <w:u w:val="single"/>
        </w:rPr>
        <w:t>FieldLink</w:t>
      </w:r>
      <w:proofErr w:type="spellEnd"/>
      <w:r w:rsidRPr="005E6786">
        <w:rPr>
          <w:u w:val="single"/>
        </w:rPr>
        <w:t xml:space="preserve">, a real estate software company, before co-founding </w:t>
      </w:r>
      <w:r w:rsidRPr="005E6786">
        <w:rPr>
          <w:b/>
          <w:iCs/>
          <w:u w:val="single"/>
        </w:rPr>
        <w:t>Confinity</w:t>
      </w:r>
      <w:r w:rsidRPr="005E6786">
        <w:rPr>
          <w:u w:val="single"/>
        </w:rPr>
        <w:t xml:space="preserve"> in 1998. In 2000, Confinity merged with X.com, Elon Musk’s online payments company, to form PayPal.</w:t>
      </w:r>
      <w:r w:rsidRPr="005E6786">
        <w:rPr>
          <w:sz w:val="16"/>
        </w:rPr>
        <w:t xml:space="preserve"> By 2002, PayPal was acquired by eBay for $1.5 billion, marking the start of its dominance in digital payments. </w:t>
      </w:r>
      <w:proofErr w:type="spellStart"/>
      <w:r w:rsidRPr="005E6786">
        <w:rPr>
          <w:sz w:val="16"/>
        </w:rPr>
        <w:t>Levchin’s</w:t>
      </w:r>
      <w:proofErr w:type="spellEnd"/>
      <w:r w:rsidRPr="005E6786">
        <w:rPr>
          <w:sz w:val="16"/>
        </w:rPr>
        <w:t xml:space="preserve"> layoff was a turning point, leading to the creation of one of the most successful fintech platforms, which now serves over 434 million users globally.</w:t>
      </w:r>
    </w:p>
    <w:p w14:paraId="2F14B66A" w14:textId="77777777" w:rsidR="005E6786" w:rsidRPr="005E6786" w:rsidRDefault="005E6786" w:rsidP="005E6786">
      <w:pPr>
        <w:ind w:left="720"/>
        <w:rPr>
          <w:u w:val="single"/>
        </w:rPr>
      </w:pPr>
      <w:r w:rsidRPr="005E6786">
        <w:rPr>
          <w:sz w:val="16"/>
        </w:rPr>
        <w:t xml:space="preserve">3. </w:t>
      </w:r>
      <w:r w:rsidRPr="005E6786">
        <w:rPr>
          <w:b/>
          <w:iCs/>
          <w:highlight w:val="green"/>
          <w:u w:val="single"/>
        </w:rPr>
        <w:t>Amazon</w:t>
      </w:r>
      <w:r w:rsidRPr="005E6786">
        <w:rPr>
          <w:u w:val="single"/>
        </w:rPr>
        <w:t xml:space="preserve"> — From Layoff to Launching the Everything Store</w:t>
      </w:r>
    </w:p>
    <w:p w14:paraId="48A6C49E" w14:textId="77777777" w:rsidR="005E6786" w:rsidRPr="005E6786" w:rsidRDefault="005E6786" w:rsidP="005E6786">
      <w:pPr>
        <w:rPr>
          <w:u w:val="single"/>
        </w:rPr>
      </w:pPr>
      <w:r w:rsidRPr="005E6786">
        <w:rPr>
          <w:u w:val="single"/>
        </w:rPr>
        <w:t>Before founding Amazon, Jeff Bezos was laid off from his role at a hedge fund, D.E. Shaw, where he had been rising quickly through the ranks.</w:t>
      </w:r>
      <w:r w:rsidRPr="005E6786">
        <w:rPr>
          <w:sz w:val="16"/>
        </w:rPr>
        <w:t xml:space="preserve"> The layoff came at a pivotal moment — just as Bezos had been exploring the explosive growth of the internet. Rather than seeing it as a defeat, he took it as a green light to pursue a risky idea: an online bookstore. In 1994, Bezos launched Amazon from his garage. What started with books soon expanded into everything from electronics to cloud services. </w:t>
      </w:r>
      <w:r w:rsidRPr="005E6786">
        <w:rPr>
          <w:u w:val="single"/>
        </w:rPr>
        <w:t>Today, Amazon is a trillion-dollar empire. That layoff didn’t end his career — it ignited a revolution.</w:t>
      </w:r>
    </w:p>
    <w:p w14:paraId="40D1BF82" w14:textId="77777777" w:rsidR="005E6786" w:rsidRPr="005E6786" w:rsidRDefault="005E6786" w:rsidP="005E6786">
      <w:pPr>
        <w:rPr>
          <w:sz w:val="16"/>
        </w:rPr>
      </w:pPr>
      <w:r w:rsidRPr="005E6786">
        <w:rPr>
          <w:sz w:val="16"/>
        </w:rPr>
        <w:t>New Ventures from Recent 2025 Layoffs</w:t>
      </w:r>
    </w:p>
    <w:p w14:paraId="49ACBD76" w14:textId="77777777" w:rsidR="005E6786" w:rsidRPr="005E6786" w:rsidRDefault="005E6786" w:rsidP="005E6786">
      <w:pPr>
        <w:rPr>
          <w:u w:val="single"/>
        </w:rPr>
      </w:pPr>
      <w:r w:rsidRPr="005E6786">
        <w:rPr>
          <w:u w:val="single"/>
        </w:rPr>
        <w:t>Even in 2025, fresh examples are emerging as a direct result of the current layoffs.</w:t>
      </w:r>
    </w:p>
    <w:p w14:paraId="02ED2C8A" w14:textId="77777777" w:rsidR="005E6786" w:rsidRPr="005E6786" w:rsidRDefault="005E6786" w:rsidP="00C30755">
      <w:pPr>
        <w:numPr>
          <w:ilvl w:val="0"/>
          <w:numId w:val="3"/>
        </w:numPr>
        <w:contextualSpacing/>
        <w:rPr>
          <w:sz w:val="16"/>
        </w:rPr>
      </w:pPr>
      <w:proofErr w:type="spellStart"/>
      <w:r w:rsidRPr="005E6786">
        <w:rPr>
          <w:u w:val="single"/>
        </w:rPr>
        <w:t>OptimaAI</w:t>
      </w:r>
      <w:proofErr w:type="spellEnd"/>
      <w:r w:rsidRPr="005E6786">
        <w:rPr>
          <w:u w:val="single"/>
        </w:rPr>
        <w:t xml:space="preserve">: A group of ex-Google engineers, recently affected by the April cuts in the platforms and devices division, have banded together to form </w:t>
      </w:r>
      <w:proofErr w:type="spellStart"/>
      <w:r w:rsidRPr="005E6786">
        <w:rPr>
          <w:b/>
          <w:iCs/>
          <w:u w:val="single"/>
        </w:rPr>
        <w:t>OptimaAI</w:t>
      </w:r>
      <w:proofErr w:type="spellEnd"/>
      <w:r w:rsidRPr="005E6786">
        <w:rPr>
          <w:sz w:val="16"/>
        </w:rPr>
        <w:t xml:space="preserve"> </w:t>
      </w:r>
      <w:r w:rsidRPr="005E6786">
        <w:rPr>
          <w:u w:val="single"/>
        </w:rPr>
        <w:t xml:space="preserve">— a startup dedicated to developing advanced AI tools for streamlining </w:t>
      </w:r>
      <w:r w:rsidRPr="005E6786">
        <w:rPr>
          <w:b/>
          <w:iCs/>
          <w:u w:val="single"/>
        </w:rPr>
        <w:t>business operations</w:t>
      </w:r>
      <w:r w:rsidRPr="005E6786">
        <w:rPr>
          <w:u w:val="single"/>
        </w:rPr>
        <w:t xml:space="preserve"> in mid-sized enterprises.</w:t>
      </w:r>
      <w:r w:rsidRPr="005E6786">
        <w:rPr>
          <w:sz w:val="16"/>
        </w:rPr>
        <w:t xml:space="preserve"> By leveraging their deep expertise in AI and extensive industry networks, they are addressing a niche that remains underserved by legacy players.</w:t>
      </w:r>
    </w:p>
    <w:p w14:paraId="5FD26759" w14:textId="77777777" w:rsidR="005E6786" w:rsidRPr="005E6786" w:rsidRDefault="005E6786" w:rsidP="00C30755">
      <w:pPr>
        <w:numPr>
          <w:ilvl w:val="0"/>
          <w:numId w:val="3"/>
        </w:numPr>
        <w:contextualSpacing/>
        <w:rPr>
          <w:sz w:val="16"/>
        </w:rPr>
      </w:pPr>
      <w:proofErr w:type="spellStart"/>
      <w:r w:rsidRPr="005E6786">
        <w:rPr>
          <w:sz w:val="16"/>
        </w:rPr>
        <w:t>CodeShift</w:t>
      </w:r>
      <w:proofErr w:type="spellEnd"/>
      <w:r w:rsidRPr="005E6786">
        <w:rPr>
          <w:sz w:val="16"/>
        </w:rPr>
        <w:t xml:space="preserve">: Similarly, </w:t>
      </w:r>
      <w:r w:rsidRPr="005E6786">
        <w:rPr>
          <w:b/>
          <w:iCs/>
          <w:u w:val="single"/>
        </w:rPr>
        <w:t>former Microsoft middle managers</w:t>
      </w:r>
      <w:r w:rsidRPr="005E6786">
        <w:rPr>
          <w:u w:val="single"/>
        </w:rPr>
        <w:t xml:space="preserve"> and non-coders, impacted by the ongoing cost-efficiency measures, have launched </w:t>
      </w:r>
      <w:proofErr w:type="spellStart"/>
      <w:r w:rsidRPr="005E6786">
        <w:rPr>
          <w:b/>
          <w:iCs/>
          <w:u w:val="single"/>
        </w:rPr>
        <w:t>CodeShift</w:t>
      </w:r>
      <w:proofErr w:type="spellEnd"/>
      <w:r w:rsidRPr="005E6786">
        <w:rPr>
          <w:u w:val="single"/>
        </w:rPr>
        <w:t>, a platform designed to simplify software development workflows for startups.</w:t>
      </w:r>
      <w:r w:rsidRPr="005E6786">
        <w:rPr>
          <w:sz w:val="16"/>
        </w:rPr>
        <w:t xml:space="preserve"> Their focus on agility and user-centric design has quickly garnered attention, highlighting how adversity can spur innovative solutions.</w:t>
      </w:r>
    </w:p>
    <w:p w14:paraId="25D3AA89" w14:textId="77777777" w:rsidR="005E6786" w:rsidRPr="005E6786" w:rsidRDefault="005E6786" w:rsidP="005E6786">
      <w:pPr>
        <w:rPr>
          <w:u w:val="single"/>
        </w:rPr>
      </w:pPr>
      <w:r w:rsidRPr="005E6786">
        <w:rPr>
          <w:sz w:val="16"/>
        </w:rPr>
        <w:t xml:space="preserve">These examples illustrate that while </w:t>
      </w:r>
      <w:r w:rsidRPr="005E6786">
        <w:rPr>
          <w:highlight w:val="green"/>
          <w:u w:val="single"/>
        </w:rPr>
        <w:t>layoffs</w:t>
      </w:r>
      <w:r w:rsidRPr="005E6786">
        <w:rPr>
          <w:sz w:val="16"/>
        </w:rPr>
        <w:t xml:space="preserve"> are undeniably challenging, they also </w:t>
      </w:r>
      <w:r w:rsidRPr="005E6786">
        <w:rPr>
          <w:b/>
          <w:iCs/>
          <w:highlight w:val="green"/>
          <w:u w:val="single"/>
        </w:rPr>
        <w:t>liberate</w:t>
      </w:r>
      <w:r w:rsidRPr="005E6786">
        <w:rPr>
          <w:b/>
          <w:iCs/>
          <w:u w:val="single"/>
        </w:rPr>
        <w:t xml:space="preserve"> a wealth of </w:t>
      </w:r>
      <w:r w:rsidRPr="005E6786">
        <w:rPr>
          <w:b/>
          <w:iCs/>
          <w:highlight w:val="green"/>
          <w:u w:val="single"/>
        </w:rPr>
        <w:t>talent</w:t>
      </w:r>
      <w:r w:rsidRPr="005E6786">
        <w:rPr>
          <w:sz w:val="16"/>
        </w:rPr>
        <w:t xml:space="preserve"> </w:t>
      </w:r>
      <w:r w:rsidRPr="005E6786">
        <w:rPr>
          <w:u w:val="single"/>
        </w:rPr>
        <w:t xml:space="preserve">and experience that can be harnessed </w:t>
      </w:r>
      <w:r w:rsidRPr="005E6786">
        <w:rPr>
          <w:highlight w:val="green"/>
          <w:u w:val="single"/>
        </w:rPr>
        <w:t xml:space="preserve">to build </w:t>
      </w:r>
      <w:r w:rsidRPr="005E6786">
        <w:rPr>
          <w:b/>
          <w:iCs/>
          <w:highlight w:val="green"/>
          <w:u w:val="single"/>
        </w:rPr>
        <w:t>tomorrow’s</w:t>
      </w:r>
      <w:r w:rsidRPr="005E6786">
        <w:rPr>
          <w:b/>
          <w:iCs/>
          <w:u w:val="single"/>
        </w:rPr>
        <w:t xml:space="preserve"> tech </w:t>
      </w:r>
      <w:r w:rsidRPr="005E6786">
        <w:rPr>
          <w:b/>
          <w:iCs/>
          <w:highlight w:val="green"/>
          <w:u w:val="single"/>
        </w:rPr>
        <w:t>giants</w:t>
      </w:r>
      <w:r w:rsidRPr="005E6786">
        <w:rPr>
          <w:u w:val="single"/>
        </w:rPr>
        <w:t>.</w:t>
      </w:r>
    </w:p>
    <w:p w14:paraId="44421526" w14:textId="77777777" w:rsidR="005E6786" w:rsidRPr="005E6786" w:rsidRDefault="005E6786" w:rsidP="005E6786">
      <w:pPr>
        <w:rPr>
          <w:sz w:val="16"/>
          <w:szCs w:val="8"/>
        </w:rPr>
      </w:pPr>
      <w:r w:rsidRPr="005E6786">
        <w:rPr>
          <w:sz w:val="16"/>
          <w:szCs w:val="8"/>
        </w:rPr>
        <w:t>Turning Adversity into Advantage: What Entrepreneurs Can Learn</w:t>
      </w:r>
    </w:p>
    <w:p w14:paraId="3632224E" w14:textId="77777777" w:rsidR="005E6786" w:rsidRPr="005E6786" w:rsidRDefault="005E6786" w:rsidP="005E6786">
      <w:pPr>
        <w:rPr>
          <w:sz w:val="16"/>
          <w:szCs w:val="8"/>
        </w:rPr>
      </w:pPr>
      <w:r w:rsidRPr="005E6786">
        <w:rPr>
          <w:sz w:val="16"/>
          <w:szCs w:val="8"/>
        </w:rPr>
        <w:t>Embracing Change to Unlock Innovation</w:t>
      </w:r>
    </w:p>
    <w:p w14:paraId="3C5AD976" w14:textId="77777777" w:rsidR="005E6786" w:rsidRPr="005E6786" w:rsidRDefault="005E6786" w:rsidP="005E6786">
      <w:pPr>
        <w:rPr>
          <w:sz w:val="16"/>
          <w:szCs w:val="8"/>
        </w:rPr>
      </w:pPr>
      <w:r w:rsidRPr="005E6786">
        <w:rPr>
          <w:sz w:val="16"/>
          <w:szCs w:val="8"/>
        </w:rPr>
        <w:t>Layoffs are often a strategic response to shifting market dynamics and evolving business priorities. They force individuals and companies alike to confront the need for change.</w:t>
      </w:r>
    </w:p>
    <w:p w14:paraId="04555684" w14:textId="77777777" w:rsidR="005E6786" w:rsidRPr="005E6786" w:rsidRDefault="005E6786" w:rsidP="005E6786">
      <w:pPr>
        <w:rPr>
          <w:sz w:val="16"/>
          <w:szCs w:val="8"/>
        </w:rPr>
      </w:pPr>
      <w:r w:rsidRPr="005E6786">
        <w:rPr>
          <w:sz w:val="16"/>
          <w:szCs w:val="8"/>
        </w:rPr>
        <w:t>Takeaway: View challenges as opportunities to pivot and innovate. When traditional roles crumble, the space is cleared for new ideas to emerge.</w:t>
      </w:r>
    </w:p>
    <w:p w14:paraId="58E4C6D7" w14:textId="77777777" w:rsidR="005E6786" w:rsidRPr="005E6786" w:rsidRDefault="005E6786" w:rsidP="005E6786">
      <w:pPr>
        <w:rPr>
          <w:sz w:val="16"/>
          <w:szCs w:val="8"/>
        </w:rPr>
      </w:pPr>
      <w:r w:rsidRPr="005E6786">
        <w:rPr>
          <w:sz w:val="16"/>
          <w:szCs w:val="8"/>
        </w:rPr>
        <w:t>Agility and the Power of a Pivot</w:t>
      </w:r>
    </w:p>
    <w:p w14:paraId="5BAD0B7B" w14:textId="77777777" w:rsidR="005E6786" w:rsidRPr="005E6786" w:rsidRDefault="005E6786" w:rsidP="005E6786">
      <w:pPr>
        <w:rPr>
          <w:sz w:val="16"/>
          <w:szCs w:val="8"/>
        </w:rPr>
      </w:pPr>
      <w:r w:rsidRPr="005E6786">
        <w:rPr>
          <w:sz w:val="16"/>
          <w:szCs w:val="8"/>
        </w:rPr>
        <w:t xml:space="preserve">The evolution of </w:t>
      </w:r>
      <w:proofErr w:type="spellStart"/>
      <w:r w:rsidRPr="005E6786">
        <w:rPr>
          <w:sz w:val="16"/>
          <w:szCs w:val="8"/>
        </w:rPr>
        <w:t>OptimaAI</w:t>
      </w:r>
      <w:proofErr w:type="spellEnd"/>
      <w:r w:rsidRPr="005E6786">
        <w:rPr>
          <w:sz w:val="16"/>
          <w:szCs w:val="8"/>
        </w:rPr>
        <w:t xml:space="preserve"> underscores the importance of being nimble. Companies that can quickly pivot in response to market disruptions are often the ones that lead the next wave of innovation.</w:t>
      </w:r>
    </w:p>
    <w:p w14:paraId="189E64AC" w14:textId="77777777" w:rsidR="005E6786" w:rsidRPr="005E6786" w:rsidRDefault="005E6786" w:rsidP="005E6786">
      <w:pPr>
        <w:rPr>
          <w:sz w:val="16"/>
          <w:szCs w:val="8"/>
        </w:rPr>
      </w:pPr>
      <w:r w:rsidRPr="005E6786">
        <w:rPr>
          <w:sz w:val="16"/>
          <w:szCs w:val="8"/>
        </w:rPr>
        <w:t>Takeaway: Develop flexible business models that allow you to adapt swiftly. Keep an eye on emerging trends and be ready to adjust your strategy when needed.</w:t>
      </w:r>
    </w:p>
    <w:p w14:paraId="0F88DF0C" w14:textId="77777777" w:rsidR="005E6786" w:rsidRPr="005E6786" w:rsidRDefault="005E6786" w:rsidP="005E6786">
      <w:pPr>
        <w:rPr>
          <w:sz w:val="16"/>
          <w:szCs w:val="8"/>
        </w:rPr>
      </w:pPr>
      <w:r w:rsidRPr="005E6786">
        <w:rPr>
          <w:sz w:val="16"/>
          <w:szCs w:val="8"/>
        </w:rPr>
        <w:t>Leveraging a Redistributed Talent Pool</w:t>
      </w:r>
    </w:p>
    <w:p w14:paraId="10E18A8E" w14:textId="77777777" w:rsidR="005E6786" w:rsidRPr="005E6786" w:rsidRDefault="005E6786" w:rsidP="005E6786">
      <w:pPr>
        <w:rPr>
          <w:sz w:val="16"/>
          <w:szCs w:val="8"/>
        </w:rPr>
      </w:pPr>
      <w:r w:rsidRPr="005E6786">
        <w:rPr>
          <w:sz w:val="16"/>
          <w:szCs w:val="8"/>
        </w:rPr>
        <w:t>The current layoffs have released a flood of experienced professionals who possess invaluable industry insights and technical skills.</w:t>
      </w:r>
    </w:p>
    <w:p w14:paraId="378D3018" w14:textId="77777777" w:rsidR="005E6786" w:rsidRPr="005E6786" w:rsidRDefault="005E6786" w:rsidP="005E6786">
      <w:pPr>
        <w:rPr>
          <w:sz w:val="16"/>
          <w:szCs w:val="8"/>
        </w:rPr>
      </w:pPr>
      <w:r w:rsidRPr="005E6786">
        <w:rPr>
          <w:sz w:val="16"/>
          <w:szCs w:val="8"/>
        </w:rPr>
        <w:t>Takeaway: Build and nurture a robust professional network. Collaborate with former colleagues and industry veterans — the very talent now available may be the key to launching your next successful venture.</w:t>
      </w:r>
    </w:p>
    <w:p w14:paraId="3E7ADFA3" w14:textId="77777777" w:rsidR="005E6786" w:rsidRPr="005E6786" w:rsidRDefault="005E6786" w:rsidP="005E6786">
      <w:pPr>
        <w:rPr>
          <w:sz w:val="16"/>
          <w:szCs w:val="8"/>
        </w:rPr>
      </w:pPr>
      <w:r w:rsidRPr="005E6786">
        <w:rPr>
          <w:sz w:val="16"/>
          <w:szCs w:val="8"/>
        </w:rPr>
        <w:t>Strategic Financial Management</w:t>
      </w:r>
    </w:p>
    <w:p w14:paraId="0AE23EAB" w14:textId="77777777" w:rsidR="005E6786" w:rsidRPr="005E6786" w:rsidRDefault="005E6786" w:rsidP="005E6786">
      <w:pPr>
        <w:rPr>
          <w:sz w:val="16"/>
          <w:szCs w:val="8"/>
        </w:rPr>
      </w:pPr>
      <w:r w:rsidRPr="005E6786">
        <w:rPr>
          <w:sz w:val="16"/>
          <w:szCs w:val="8"/>
        </w:rPr>
        <w:t>The cost-cutting measures at tech giants highlight a crucial lesson in financial prudence. Startups that operate lean can often outperform larger companies burdened by legacy costs.</w:t>
      </w:r>
    </w:p>
    <w:p w14:paraId="248AE06B" w14:textId="77777777" w:rsidR="005E6786" w:rsidRPr="005E6786" w:rsidRDefault="005E6786" w:rsidP="005E6786">
      <w:pPr>
        <w:rPr>
          <w:sz w:val="16"/>
          <w:szCs w:val="8"/>
        </w:rPr>
      </w:pPr>
      <w:r w:rsidRPr="005E6786">
        <w:rPr>
          <w:sz w:val="16"/>
          <w:szCs w:val="8"/>
        </w:rPr>
        <w:lastRenderedPageBreak/>
        <w:t>Takeaway: Embrace lean startup methodologies. Focus on minimizing overhead, optimizing resources, and iterating quickly based on market feedback.</w:t>
      </w:r>
    </w:p>
    <w:p w14:paraId="7ED0287B" w14:textId="77777777" w:rsidR="005E6786" w:rsidRPr="005E6786" w:rsidRDefault="005E6786" w:rsidP="005E6786">
      <w:pPr>
        <w:rPr>
          <w:sz w:val="16"/>
          <w:szCs w:val="8"/>
        </w:rPr>
      </w:pPr>
      <w:r w:rsidRPr="005E6786">
        <w:rPr>
          <w:sz w:val="16"/>
          <w:szCs w:val="8"/>
        </w:rPr>
        <w:t xml:space="preserve">For startup founders and entrepreneurs, these challenging times offer a unique opportunity to reshape the future. Embrace the shift, tap into a wealth of untapped talent, and build agile, lean businesses that can thrive in the face of uncertainty. If you’re looking to fund your next big idea, explore </w:t>
      </w:r>
      <w:proofErr w:type="spellStart"/>
      <w:r w:rsidRPr="005E6786">
        <w:rPr>
          <w:sz w:val="16"/>
          <w:szCs w:val="8"/>
        </w:rPr>
        <w:t>Exitfund</w:t>
      </w:r>
      <w:proofErr w:type="spellEnd"/>
      <w:r w:rsidRPr="005E6786">
        <w:rPr>
          <w:sz w:val="16"/>
          <w:szCs w:val="8"/>
        </w:rPr>
        <w:t xml:space="preserve"> for your fundraising needs.</w:t>
      </w:r>
    </w:p>
    <w:p w14:paraId="12ADFF0E" w14:textId="77777777" w:rsidR="005E6786" w:rsidRPr="005E6786" w:rsidRDefault="005E6786" w:rsidP="005E6786">
      <w:pPr>
        <w:rPr>
          <w:b/>
          <w:iCs/>
          <w:u w:val="single"/>
        </w:rPr>
      </w:pPr>
      <w:r w:rsidRPr="005E6786">
        <w:rPr>
          <w:b/>
          <w:iCs/>
          <w:u w:val="single"/>
        </w:rPr>
        <w:t>Conclusion</w:t>
      </w:r>
    </w:p>
    <w:p w14:paraId="381E860A" w14:textId="77777777" w:rsidR="005E6786" w:rsidRPr="005E6786" w:rsidRDefault="005E6786" w:rsidP="005E6786">
      <w:pPr>
        <w:rPr>
          <w:sz w:val="16"/>
        </w:rPr>
      </w:pPr>
      <w:r w:rsidRPr="005E6786">
        <w:rPr>
          <w:u w:val="single"/>
        </w:rPr>
        <w:t xml:space="preserve">The tech </w:t>
      </w:r>
      <w:r w:rsidRPr="005E6786">
        <w:rPr>
          <w:b/>
          <w:iCs/>
          <w:highlight w:val="green"/>
          <w:u w:val="single"/>
        </w:rPr>
        <w:t>layoffs</w:t>
      </w:r>
      <w:r w:rsidRPr="005E6786">
        <w:rPr>
          <w:u w:val="single"/>
        </w:rPr>
        <w:t xml:space="preserve"> of 2025 may seem like a sign of uncertainty, but they also </w:t>
      </w:r>
      <w:r w:rsidRPr="005E6786">
        <w:rPr>
          <w:highlight w:val="green"/>
          <w:u w:val="single"/>
        </w:rPr>
        <w:t xml:space="preserve">offer a </w:t>
      </w:r>
      <w:r w:rsidRPr="005E6786">
        <w:rPr>
          <w:b/>
          <w:iCs/>
          <w:highlight w:val="green"/>
          <w:u w:val="single"/>
        </w:rPr>
        <w:t>springboard for entrepreneurial innovation</w:t>
      </w:r>
      <w:r w:rsidRPr="005E6786">
        <w:rPr>
          <w:u w:val="single"/>
        </w:rPr>
        <w:t>.</w:t>
      </w:r>
      <w:r w:rsidRPr="005E6786">
        <w:rPr>
          <w:sz w:val="16"/>
        </w:rPr>
        <w:t xml:space="preserve"> From the rise of WhatsApp to the emerging successes of </w:t>
      </w:r>
      <w:proofErr w:type="spellStart"/>
      <w:r w:rsidRPr="005E6786">
        <w:rPr>
          <w:sz w:val="16"/>
        </w:rPr>
        <w:t>OptimaAI</w:t>
      </w:r>
      <w:proofErr w:type="spellEnd"/>
      <w:r w:rsidRPr="005E6786">
        <w:rPr>
          <w:sz w:val="16"/>
        </w:rPr>
        <w:t xml:space="preserve"> and </w:t>
      </w:r>
      <w:proofErr w:type="spellStart"/>
      <w:r w:rsidRPr="005E6786">
        <w:rPr>
          <w:sz w:val="16"/>
        </w:rPr>
        <w:t>CodeShift</w:t>
      </w:r>
      <w:proofErr w:type="spellEnd"/>
      <w:r w:rsidRPr="005E6786">
        <w:rPr>
          <w:sz w:val="16"/>
        </w:rPr>
        <w:t xml:space="preserve">, both </w:t>
      </w:r>
      <w:r w:rsidRPr="005E6786">
        <w:rPr>
          <w:b/>
          <w:iCs/>
          <w:highlight w:val="green"/>
          <w:u w:val="single"/>
        </w:rPr>
        <w:t>history and current trends</w:t>
      </w:r>
      <w:r w:rsidRPr="005E6786">
        <w:rPr>
          <w:highlight w:val="green"/>
          <w:u w:val="single"/>
        </w:rPr>
        <w:t xml:space="preserve"> show</w:t>
      </w:r>
      <w:r w:rsidRPr="005E6786">
        <w:rPr>
          <w:u w:val="single"/>
        </w:rPr>
        <w:t xml:space="preserve"> how disruption fuels creativity and resilience. </w:t>
      </w:r>
      <w:r w:rsidRPr="005E6786">
        <w:rPr>
          <w:b/>
          <w:iCs/>
          <w:highlight w:val="green"/>
          <w:u w:val="single"/>
        </w:rPr>
        <w:t>Now is the moment</w:t>
      </w:r>
      <w:r w:rsidRPr="005E6786">
        <w:rPr>
          <w:highlight w:val="green"/>
          <w:u w:val="single"/>
        </w:rPr>
        <w:t xml:space="preserve"> to turn layoffs into</w:t>
      </w:r>
      <w:r w:rsidRPr="005E6786">
        <w:rPr>
          <w:u w:val="single"/>
        </w:rPr>
        <w:t xml:space="preserve"> launchpads for </w:t>
      </w:r>
      <w:r w:rsidRPr="005E6786">
        <w:rPr>
          <w:b/>
          <w:iCs/>
          <w:u w:val="single"/>
        </w:rPr>
        <w:t xml:space="preserve">new </w:t>
      </w:r>
      <w:r w:rsidRPr="005E6786">
        <w:rPr>
          <w:b/>
          <w:iCs/>
          <w:highlight w:val="green"/>
          <w:u w:val="single"/>
        </w:rPr>
        <w:t>ventures</w:t>
      </w:r>
      <w:r w:rsidRPr="005E6786">
        <w:rPr>
          <w:sz w:val="16"/>
        </w:rPr>
        <w:t>.</w:t>
      </w:r>
    </w:p>
    <w:p w14:paraId="06091231" w14:textId="77777777" w:rsidR="005E6786" w:rsidRPr="005E6786" w:rsidRDefault="005E6786" w:rsidP="005E6786">
      <w:pPr>
        <w:keepNext/>
        <w:keepLines/>
        <w:spacing w:before="40" w:after="0"/>
        <w:outlineLvl w:val="3"/>
        <w:rPr>
          <w:rFonts w:eastAsiaTheme="majorEastAsia" w:cstheme="majorBidi"/>
          <w:b/>
          <w:iCs/>
          <w:sz w:val="26"/>
        </w:rPr>
      </w:pPr>
      <w:r w:rsidRPr="005E6786">
        <w:rPr>
          <w:rFonts w:eastAsiaTheme="majorEastAsia" w:cstheme="majorBidi"/>
          <w:b/>
          <w:iCs/>
          <w:sz w:val="26"/>
        </w:rPr>
        <w:t xml:space="preserve">Unions </w:t>
      </w:r>
      <w:r w:rsidRPr="005E6786">
        <w:rPr>
          <w:rFonts w:eastAsiaTheme="majorEastAsia" w:cstheme="majorBidi"/>
          <w:b/>
          <w:iCs/>
          <w:sz w:val="26"/>
          <w:u w:val="single"/>
        </w:rPr>
        <w:t>overwhelmingly</w:t>
      </w:r>
      <w:r w:rsidRPr="005E6786">
        <w:rPr>
          <w:rFonts w:eastAsiaTheme="majorEastAsia" w:cstheme="majorBidi"/>
          <w:b/>
          <w:iCs/>
          <w:sz w:val="26"/>
        </w:rPr>
        <w:t xml:space="preserve"> bargain for Boomer hiring protections </w:t>
      </w:r>
      <w:r w:rsidRPr="005E6786">
        <w:rPr>
          <w:rFonts w:eastAsiaTheme="majorEastAsia" w:cstheme="majorBidi"/>
          <w:b/>
          <w:iCs/>
          <w:sz w:val="26"/>
          <w:u w:val="single"/>
        </w:rPr>
        <w:t>over</w:t>
      </w:r>
      <w:r w:rsidRPr="005E6786">
        <w:rPr>
          <w:rFonts w:eastAsiaTheme="majorEastAsia" w:cstheme="majorBidi"/>
          <w:b/>
          <w:iCs/>
          <w:sz w:val="26"/>
        </w:rPr>
        <w:t xml:space="preserve"> wages</w:t>
      </w:r>
    </w:p>
    <w:p w14:paraId="250B8C23" w14:textId="77777777" w:rsidR="005E6786" w:rsidRPr="005E6786" w:rsidRDefault="005E6786" w:rsidP="005E6786">
      <w:r w:rsidRPr="005E6786">
        <w:rPr>
          <w:b/>
          <w:bCs/>
          <w:sz w:val="26"/>
        </w:rPr>
        <w:t xml:space="preserve">Saint-Paul 2 </w:t>
      </w:r>
      <w:r w:rsidRPr="005E6786">
        <w:t xml:space="preserve">— </w:t>
      </w:r>
      <w:proofErr w:type="spellStart"/>
      <w:proofErr w:type="gramStart"/>
      <w:r w:rsidRPr="005E6786">
        <w:t>Ph.D</w:t>
      </w:r>
      <w:proofErr w:type="spellEnd"/>
      <w:proofErr w:type="gramEnd"/>
      <w:r w:rsidRPr="005E6786">
        <w:t xml:space="preserve"> in Economics from MIT. Economist at Paris School of Economics. Advisor to the Economic Studies Directorate at the French Ministry of the Environment. Engineering degrees from the Ecole Polytechnique in 1985 and the Ecole des </w:t>
      </w:r>
      <w:proofErr w:type="spellStart"/>
      <w:r w:rsidRPr="005E6786">
        <w:t>Ponts</w:t>
      </w:r>
      <w:proofErr w:type="spellEnd"/>
      <w:r w:rsidRPr="005E6786">
        <w:t xml:space="preserve"> et Chaussées in 1987. Master's degree in applied mathematics from Paris-Dauphine University.</w:t>
      </w:r>
    </w:p>
    <w:p w14:paraId="470BE63E" w14:textId="77777777" w:rsidR="005E6786" w:rsidRPr="005E6786" w:rsidRDefault="005E6786" w:rsidP="005E6786">
      <w:r w:rsidRPr="005E6786">
        <w:t xml:space="preserve">Gilles Saint-Paul, “The Political Economy of Employment Protection,” June 2002, Journal of Political Economy Volume 110, Issue 3, </w:t>
      </w:r>
      <w:hyperlink r:id="rId8" w:history="1">
        <w:r w:rsidRPr="005E6786">
          <w:rPr>
            <w:color w:val="0563C1" w:themeColor="hyperlink"/>
            <w:u w:val="single"/>
          </w:rPr>
          <w:t>https://www.journals.uchicago.edu/doi/epdf/10.1086/339744</w:t>
        </w:r>
      </w:hyperlink>
      <w:r w:rsidRPr="005E6786">
        <w:t xml:space="preserve"> </w:t>
      </w:r>
    </w:p>
    <w:p w14:paraId="2E8CB5F6" w14:textId="77777777" w:rsidR="005E6786" w:rsidRPr="005E6786" w:rsidRDefault="005E6786" w:rsidP="005E6786">
      <w:pPr>
        <w:rPr>
          <w:sz w:val="16"/>
        </w:rPr>
      </w:pPr>
      <w:r w:rsidRPr="005E6786">
        <w:rPr>
          <w:sz w:val="16"/>
        </w:rPr>
        <w:t xml:space="preserve">In this paper, I </w:t>
      </w:r>
      <w:r w:rsidRPr="005E6786">
        <w:rPr>
          <w:u w:val="single"/>
        </w:rPr>
        <w:t>analyze the political economy of employment protection legislation</w:t>
      </w:r>
      <w:r w:rsidRPr="005E6786">
        <w:rPr>
          <w:sz w:val="16"/>
        </w:rPr>
        <w:t xml:space="preserve">, modeled as a tax on layoffs (or “firing cost”). It is shown that </w:t>
      </w:r>
      <w:r w:rsidRPr="005E6786">
        <w:rPr>
          <w:u w:val="single"/>
        </w:rPr>
        <w:t>the political support for employment protection is intimately related to incumbent workers’</w:t>
      </w:r>
      <w:r w:rsidRPr="005E6786">
        <w:rPr>
          <w:sz w:val="16"/>
        </w:rPr>
        <w:t xml:space="preserve"> ability to earn rents above their alternative wage, as well as the nature of the growth process.</w:t>
      </w:r>
    </w:p>
    <w:p w14:paraId="672D653F" w14:textId="77777777" w:rsidR="005E6786" w:rsidRPr="005E6786" w:rsidRDefault="005E6786" w:rsidP="005E6786">
      <w:pPr>
        <w:rPr>
          <w:sz w:val="16"/>
        </w:rPr>
      </w:pPr>
      <w:r w:rsidRPr="005E6786">
        <w:rPr>
          <w:sz w:val="16"/>
        </w:rPr>
        <w:t xml:space="preserve">In voting in favor of employment protection, </w:t>
      </w:r>
      <w:r w:rsidRPr="005E6786">
        <w:rPr>
          <w:b/>
          <w:iCs/>
          <w:highlight w:val="green"/>
          <w:u w:val="single"/>
        </w:rPr>
        <w:t>incumbent</w:t>
      </w:r>
      <w:r w:rsidRPr="005E6786">
        <w:rPr>
          <w:b/>
          <w:iCs/>
          <w:u w:val="single"/>
        </w:rPr>
        <w:t xml:space="preserve"> </w:t>
      </w:r>
      <w:r w:rsidRPr="005E6786">
        <w:rPr>
          <w:b/>
          <w:iCs/>
          <w:highlight w:val="green"/>
          <w:u w:val="single"/>
        </w:rPr>
        <w:t>employees</w:t>
      </w:r>
      <w:r w:rsidRPr="005E6786">
        <w:rPr>
          <w:b/>
          <w:iCs/>
          <w:u w:val="single"/>
        </w:rPr>
        <w:t xml:space="preserve"> </w:t>
      </w:r>
      <w:r w:rsidRPr="005E6786">
        <w:rPr>
          <w:b/>
          <w:iCs/>
          <w:highlight w:val="green"/>
          <w:u w:val="single"/>
        </w:rPr>
        <w:t>trade</w:t>
      </w:r>
      <w:r w:rsidRPr="005E6786">
        <w:rPr>
          <w:b/>
          <w:iCs/>
          <w:u w:val="single"/>
        </w:rPr>
        <w:t xml:space="preserve"> off </w:t>
      </w:r>
      <w:r w:rsidRPr="005E6786">
        <w:rPr>
          <w:b/>
          <w:iCs/>
          <w:highlight w:val="green"/>
          <w:u w:val="single"/>
        </w:rPr>
        <w:t>low</w:t>
      </w:r>
      <w:r w:rsidRPr="005E6786">
        <w:rPr>
          <w:b/>
          <w:iCs/>
          <w:u w:val="single"/>
        </w:rPr>
        <w:t xml:space="preserve">er </w:t>
      </w:r>
      <w:r w:rsidRPr="005E6786">
        <w:rPr>
          <w:b/>
          <w:iCs/>
          <w:highlight w:val="green"/>
          <w:u w:val="single"/>
        </w:rPr>
        <w:t>wages</w:t>
      </w:r>
      <w:r w:rsidRPr="005E6786">
        <w:rPr>
          <w:sz w:val="16"/>
        </w:rPr>
        <w:t xml:space="preserve"> (because employment protection maintains workers in less productive activities) </w:t>
      </w:r>
      <w:r w:rsidRPr="005E6786">
        <w:rPr>
          <w:b/>
          <w:iCs/>
          <w:highlight w:val="green"/>
          <w:u w:val="single"/>
        </w:rPr>
        <w:t>against</w:t>
      </w:r>
      <w:r w:rsidRPr="005E6786">
        <w:rPr>
          <w:b/>
          <w:iCs/>
          <w:u w:val="single"/>
        </w:rPr>
        <w:t xml:space="preserve"> longer </w:t>
      </w:r>
      <w:r w:rsidRPr="005E6786">
        <w:rPr>
          <w:b/>
          <w:iCs/>
          <w:highlight w:val="green"/>
          <w:u w:val="single"/>
        </w:rPr>
        <w:t>job</w:t>
      </w:r>
      <w:r w:rsidRPr="005E6786">
        <w:rPr>
          <w:b/>
          <w:iCs/>
          <w:u w:val="single"/>
        </w:rPr>
        <w:t xml:space="preserve"> </w:t>
      </w:r>
      <w:r w:rsidRPr="005E6786">
        <w:rPr>
          <w:b/>
          <w:iCs/>
          <w:highlight w:val="green"/>
          <w:u w:val="single"/>
        </w:rPr>
        <w:t>duration</w:t>
      </w:r>
      <w:r w:rsidRPr="005E6786">
        <w:rPr>
          <w:sz w:val="16"/>
        </w:rPr>
        <w:t xml:space="preserve">. The </w:t>
      </w:r>
      <w:r w:rsidRPr="005E6786">
        <w:rPr>
          <w:u w:val="single"/>
        </w:rPr>
        <w:t>support for employment protection will then depend on the value of the latter relative to the cost of the former</w:t>
      </w:r>
      <w:r w:rsidRPr="005E6786">
        <w:rPr>
          <w:sz w:val="16"/>
        </w:rPr>
        <w:t xml:space="preserve">. I highlight two key determinants of this trade-off: first, </w:t>
      </w:r>
      <w:r w:rsidRPr="005E6786">
        <w:rPr>
          <w:u w:val="single"/>
        </w:rPr>
        <w:t>the rent enjoyed by incumbent employees over their alternative value and, second, the economy’s growth rate</w:t>
      </w:r>
      <w:r w:rsidRPr="005E6786">
        <w:rPr>
          <w:sz w:val="16"/>
        </w:rPr>
        <w:t>—more precisely, its rate of creative destruction. Let me briefly explain the mechanisms that underlie the effect of these two parameters.</w:t>
      </w:r>
    </w:p>
    <w:p w14:paraId="53921BA5" w14:textId="77777777" w:rsidR="005E6786" w:rsidRPr="005E6786" w:rsidRDefault="005E6786" w:rsidP="005E6786">
      <w:pPr>
        <w:rPr>
          <w:sz w:val="16"/>
        </w:rPr>
      </w:pPr>
      <w:r w:rsidRPr="005E6786">
        <w:rPr>
          <w:sz w:val="16"/>
        </w:rPr>
        <w:t xml:space="preserve">A. The Rent The value of </w:t>
      </w:r>
      <w:r w:rsidRPr="005E6786">
        <w:rPr>
          <w:u w:val="single"/>
        </w:rPr>
        <w:t>longer job duration to incumbent workers is proportional to the rent</w:t>
      </w:r>
      <w:r w:rsidRPr="005E6786">
        <w:rPr>
          <w:sz w:val="16"/>
        </w:rPr>
        <w:t xml:space="preserve">, that is, the difference between their wage and their alternative wage (which, in the model, is determined by the value of being unemployed). </w:t>
      </w:r>
      <w:r w:rsidRPr="005E6786">
        <w:rPr>
          <w:u w:val="single"/>
        </w:rPr>
        <w:t>Long job duration would not be valued if the employed were not earning rents</w:t>
      </w:r>
      <w:r w:rsidRPr="005E6786">
        <w:rPr>
          <w:sz w:val="16"/>
        </w:rPr>
        <w:t>. The cost of job loss would then be zero, and so would the support for employment protection.</w:t>
      </w:r>
    </w:p>
    <w:p w14:paraId="273B6927" w14:textId="77777777" w:rsidR="005E6786" w:rsidRPr="005E6786" w:rsidRDefault="005E6786" w:rsidP="005E6786">
      <w:pPr>
        <w:rPr>
          <w:sz w:val="16"/>
        </w:rPr>
      </w:pPr>
      <w:r w:rsidRPr="005E6786">
        <w:rPr>
          <w:sz w:val="16"/>
        </w:rPr>
        <w:t xml:space="preserve">In the model, </w:t>
      </w:r>
      <w:r w:rsidRPr="005E6786">
        <w:rPr>
          <w:u w:val="single"/>
        </w:rPr>
        <w:t>rents come from the existence of match-specific human capital</w:t>
      </w:r>
      <w:r w:rsidRPr="005E6786">
        <w:rPr>
          <w:sz w:val="16"/>
        </w:rPr>
        <w:t xml:space="preserve">, which makes incumbent workers more productive relative to outsiders. </w:t>
      </w:r>
      <w:r w:rsidRPr="005E6786">
        <w:rPr>
          <w:u w:val="single"/>
        </w:rPr>
        <w:t xml:space="preserve">Incumbent workers </w:t>
      </w:r>
      <w:proofErr w:type="gramStart"/>
      <w:r w:rsidRPr="005E6786">
        <w:rPr>
          <w:u w:val="single"/>
        </w:rPr>
        <w:t>are able to</w:t>
      </w:r>
      <w:proofErr w:type="gramEnd"/>
      <w:r w:rsidRPr="005E6786">
        <w:rPr>
          <w:u w:val="single"/>
        </w:rPr>
        <w:t xml:space="preserve"> appropriate the returns to this specific human capital.</w:t>
      </w:r>
      <w:r w:rsidRPr="005E6786">
        <w:rPr>
          <w:sz w:val="16"/>
        </w:rPr>
        <w:t xml:space="preserve"> Therefore, the rent is greater the greater the difference between their productivity and outsiders’ productivity, that is, the more important specific human capital is in the economy. </w:t>
      </w:r>
      <w:r w:rsidRPr="005E6786">
        <w:rPr>
          <w:u w:val="single"/>
        </w:rPr>
        <w:t xml:space="preserve">The empirical literature has established that owing to specific human capital, wages rise with seniority and displaced workers suffer from </w:t>
      </w:r>
      <w:r w:rsidRPr="005E6786">
        <w:rPr>
          <w:highlight w:val="green"/>
          <w:u w:val="single"/>
        </w:rPr>
        <w:t>permanent wage losses</w:t>
      </w:r>
      <w:r w:rsidRPr="005E6786">
        <w:rPr>
          <w:sz w:val="16"/>
        </w:rPr>
        <w:t xml:space="preserve"> (Topel 1990, 1991; Ruhm 1991; Jacobson, LaLonde, and Sullivan 1993)</w:t>
      </w:r>
    </w:p>
    <w:p w14:paraId="2D3DB956" w14:textId="77777777" w:rsidR="005E6786" w:rsidRPr="005E6786" w:rsidRDefault="005E6786" w:rsidP="005E6786">
      <w:pPr>
        <w:rPr>
          <w:sz w:val="16"/>
        </w:rPr>
      </w:pPr>
      <w:r w:rsidRPr="005E6786">
        <w:rPr>
          <w:sz w:val="16"/>
        </w:rPr>
        <w:t xml:space="preserve">Typically, the </w:t>
      </w:r>
      <w:r w:rsidRPr="005E6786">
        <w:rPr>
          <w:b/>
          <w:iCs/>
          <w:u w:val="single"/>
        </w:rPr>
        <w:t xml:space="preserve">rent will also </w:t>
      </w:r>
      <w:r w:rsidRPr="005E6786">
        <w:rPr>
          <w:b/>
          <w:iCs/>
          <w:highlight w:val="green"/>
          <w:u w:val="single"/>
        </w:rPr>
        <w:t xml:space="preserve">depend on </w:t>
      </w:r>
      <w:r w:rsidRPr="005E6786">
        <w:rPr>
          <w:b/>
          <w:iCs/>
          <w:u w:val="single"/>
        </w:rPr>
        <w:t>workers’ bargaining power, which is itself affected by other labor market institutions</w:t>
      </w:r>
      <w:r w:rsidRPr="005E6786">
        <w:rPr>
          <w:sz w:val="16"/>
        </w:rPr>
        <w:t xml:space="preserve">. Therefore, the </w:t>
      </w:r>
      <w:r w:rsidRPr="005E6786">
        <w:rPr>
          <w:u w:val="single"/>
        </w:rPr>
        <w:t xml:space="preserve">support for employment protection is likely to be stronger the </w:t>
      </w:r>
      <w:r w:rsidRPr="005E6786">
        <w:rPr>
          <w:highlight w:val="green"/>
          <w:u w:val="single"/>
        </w:rPr>
        <w:t>greater</w:t>
      </w:r>
      <w:r w:rsidRPr="005E6786">
        <w:rPr>
          <w:u w:val="single"/>
        </w:rPr>
        <w:t xml:space="preserve"> the workers’ </w:t>
      </w:r>
      <w:r w:rsidRPr="005E6786">
        <w:rPr>
          <w:highlight w:val="green"/>
          <w:u w:val="single"/>
        </w:rPr>
        <w:t>bargaining power</w:t>
      </w:r>
      <w:r w:rsidRPr="005E6786">
        <w:rPr>
          <w:u w:val="single"/>
        </w:rPr>
        <w:t xml:space="preserve"> or, equivalently, the less competitive the labor market</w:t>
      </w:r>
      <w:r w:rsidRPr="005E6786">
        <w:rPr>
          <w:sz w:val="16"/>
        </w:rPr>
        <w:t xml:space="preserve">. Consequently, </w:t>
      </w:r>
      <w:r w:rsidRPr="005E6786">
        <w:rPr>
          <w:b/>
          <w:iCs/>
          <w:u w:val="single"/>
        </w:rPr>
        <w:t xml:space="preserve">one expects </w:t>
      </w:r>
      <w:r w:rsidRPr="005E6786">
        <w:rPr>
          <w:b/>
          <w:iCs/>
          <w:highlight w:val="green"/>
          <w:u w:val="single"/>
        </w:rPr>
        <w:t>employment protection</w:t>
      </w:r>
      <w:r w:rsidRPr="005E6786">
        <w:rPr>
          <w:b/>
          <w:iCs/>
          <w:u w:val="single"/>
        </w:rPr>
        <w:t xml:space="preserve"> to </w:t>
      </w:r>
      <w:r w:rsidRPr="005E6786">
        <w:rPr>
          <w:b/>
          <w:iCs/>
          <w:highlight w:val="green"/>
          <w:u w:val="single"/>
        </w:rPr>
        <w:t>prevail in countries</w:t>
      </w:r>
      <w:r w:rsidRPr="005E6786">
        <w:rPr>
          <w:b/>
          <w:iCs/>
          <w:u w:val="single"/>
        </w:rPr>
        <w:t xml:space="preserve"> </w:t>
      </w:r>
      <w:r w:rsidRPr="005E6786">
        <w:rPr>
          <w:b/>
          <w:iCs/>
          <w:highlight w:val="green"/>
          <w:u w:val="single"/>
        </w:rPr>
        <w:t>with</w:t>
      </w:r>
      <w:r w:rsidRPr="005E6786">
        <w:rPr>
          <w:b/>
          <w:iCs/>
          <w:u w:val="single"/>
        </w:rPr>
        <w:t xml:space="preserve"> more </w:t>
      </w:r>
      <w:r w:rsidRPr="005E6786">
        <w:rPr>
          <w:b/>
          <w:iCs/>
          <w:highlight w:val="green"/>
          <w:u w:val="single"/>
        </w:rPr>
        <w:t>rigid</w:t>
      </w:r>
      <w:r w:rsidRPr="005E6786">
        <w:rPr>
          <w:b/>
          <w:iCs/>
          <w:u w:val="single"/>
        </w:rPr>
        <w:t xml:space="preserve"> labor </w:t>
      </w:r>
      <w:r w:rsidRPr="005E6786">
        <w:rPr>
          <w:b/>
          <w:iCs/>
          <w:highlight w:val="green"/>
          <w:u w:val="single"/>
        </w:rPr>
        <w:t>markets</w:t>
      </w:r>
      <w:r w:rsidRPr="005E6786">
        <w:rPr>
          <w:sz w:val="16"/>
        </w:rPr>
        <w:t xml:space="preserve">. In other words, </w:t>
      </w:r>
      <w:r w:rsidRPr="005E6786">
        <w:rPr>
          <w:u w:val="single"/>
        </w:rPr>
        <w:t xml:space="preserve">there exists </w:t>
      </w:r>
      <w:r w:rsidRPr="005E6786">
        <w:rPr>
          <w:highlight w:val="green"/>
          <w:u w:val="single"/>
        </w:rPr>
        <w:t>a “complementarity” between firing costs and other labor</w:t>
      </w:r>
      <w:r w:rsidRPr="005E6786">
        <w:rPr>
          <w:u w:val="single"/>
        </w:rPr>
        <w:t xml:space="preserve"> market </w:t>
      </w:r>
      <w:r w:rsidRPr="005E6786">
        <w:rPr>
          <w:highlight w:val="green"/>
          <w:u w:val="single"/>
        </w:rPr>
        <w:t>rigidities</w:t>
      </w:r>
      <w:r w:rsidRPr="005E6786">
        <w:rPr>
          <w:u w:val="single"/>
        </w:rPr>
        <w:t xml:space="preserve">. This is </w:t>
      </w:r>
      <w:r w:rsidRPr="005E6786">
        <w:rPr>
          <w:highlight w:val="green"/>
          <w:u w:val="single"/>
        </w:rPr>
        <w:t>consistent with</w:t>
      </w:r>
      <w:r w:rsidRPr="005E6786">
        <w:rPr>
          <w:u w:val="single"/>
        </w:rPr>
        <w:t xml:space="preserve"> </w:t>
      </w:r>
      <w:r w:rsidRPr="005E6786">
        <w:rPr>
          <w:u w:val="single"/>
        </w:rPr>
        <w:lastRenderedPageBreak/>
        <w:t xml:space="preserve">the observation that firing costs are higher in Europe, where </w:t>
      </w:r>
      <w:r w:rsidRPr="005E6786">
        <w:rPr>
          <w:highlight w:val="green"/>
          <w:u w:val="single"/>
        </w:rPr>
        <w:t>unions</w:t>
      </w:r>
      <w:r w:rsidRPr="005E6786">
        <w:rPr>
          <w:u w:val="single"/>
        </w:rPr>
        <w:t xml:space="preserve">, minimum wages, </w:t>
      </w:r>
      <w:r w:rsidRPr="005E6786">
        <w:rPr>
          <w:highlight w:val="green"/>
          <w:u w:val="single"/>
        </w:rPr>
        <w:t>and collective agreements</w:t>
      </w:r>
      <w:r w:rsidRPr="005E6786">
        <w:rPr>
          <w:u w:val="single"/>
        </w:rPr>
        <w:t xml:space="preserve"> increase incumbent employees’ bargaining power</w:t>
      </w:r>
      <w:r w:rsidRPr="005E6786">
        <w:rPr>
          <w:sz w:val="16"/>
        </w:rPr>
        <w:t xml:space="preserve">, than in the United States. One important consequence is the existence of complementarities across policy reforms. A </w:t>
      </w:r>
      <w:r w:rsidRPr="005E6786">
        <w:rPr>
          <w:u w:val="single"/>
        </w:rPr>
        <w:t>comprehensive labor market reform that attacks those rigidities that increase workers’ bargaining power and at the same time reduces firing costs is more likely to be successful than one that tackles only the latter aspect</w:t>
      </w:r>
      <w:r w:rsidRPr="005E6786">
        <w:rPr>
          <w:sz w:val="16"/>
        </w:rPr>
        <w:t>.</w:t>
      </w:r>
    </w:p>
    <w:p w14:paraId="33FBEC9D" w14:textId="77777777" w:rsidR="005E6786" w:rsidRPr="005E6786" w:rsidRDefault="005E6786" w:rsidP="005E6786">
      <w:pPr>
        <w:rPr>
          <w:sz w:val="16"/>
        </w:rPr>
      </w:pPr>
      <w:r w:rsidRPr="005E6786">
        <w:rPr>
          <w:sz w:val="16"/>
        </w:rPr>
        <w:t xml:space="preserve">B. Creative Destruction </w:t>
      </w:r>
      <w:r w:rsidRPr="005E6786">
        <w:rPr>
          <w:highlight w:val="green"/>
          <w:u w:val="single"/>
        </w:rPr>
        <w:t>Firing costs</w:t>
      </w:r>
      <w:r w:rsidRPr="005E6786">
        <w:rPr>
          <w:u w:val="single"/>
        </w:rPr>
        <w:t xml:space="preserve"> reduce the economy’s average productivity by maintaining a fraction of the workforce in vintages that are older than the most </w:t>
      </w:r>
      <w:proofErr w:type="spellStart"/>
      <w:r w:rsidRPr="005E6786">
        <w:rPr>
          <w:u w:val="single"/>
        </w:rPr>
        <w:t>upto</w:t>
      </w:r>
      <w:proofErr w:type="spellEnd"/>
      <w:r w:rsidRPr="005E6786">
        <w:rPr>
          <w:u w:val="single"/>
        </w:rPr>
        <w:t>-date technology</w:t>
      </w:r>
      <w:r w:rsidRPr="005E6786">
        <w:rPr>
          <w:sz w:val="16"/>
        </w:rPr>
        <w:t xml:space="preserve">.2 In general equilibrium, </w:t>
      </w:r>
      <w:r w:rsidRPr="005E6786">
        <w:rPr>
          <w:b/>
          <w:iCs/>
          <w:u w:val="single"/>
        </w:rPr>
        <w:t xml:space="preserve">this ends up </w:t>
      </w:r>
      <w:r w:rsidRPr="005E6786">
        <w:rPr>
          <w:b/>
          <w:iCs/>
          <w:highlight w:val="green"/>
          <w:u w:val="single"/>
        </w:rPr>
        <w:t>reducing wages and living standards</w:t>
      </w:r>
      <w:r w:rsidRPr="005E6786">
        <w:rPr>
          <w:sz w:val="16"/>
        </w:rPr>
        <w:t xml:space="preserve">.3 This effect will be stronger the greater the productivity gap between old vintages and new vintages, that is, the greater the growth rate. A </w:t>
      </w:r>
      <w:r w:rsidRPr="005E6786">
        <w:rPr>
          <w:u w:val="single"/>
        </w:rPr>
        <w:t>higher growth rate consequently reduces the political support for employment protection legislation because it increases its cost in terms of lower wages</w:t>
      </w:r>
      <w:r w:rsidRPr="005E6786">
        <w:rPr>
          <w:sz w:val="16"/>
        </w:rPr>
        <w:t>.</w:t>
      </w:r>
    </w:p>
    <w:p w14:paraId="62B10ABD" w14:textId="77777777" w:rsidR="005E6786" w:rsidRPr="005E6786" w:rsidRDefault="005E6786" w:rsidP="005E6786">
      <w:pPr>
        <w:rPr>
          <w:sz w:val="16"/>
        </w:rPr>
      </w:pPr>
      <w:r w:rsidRPr="005E6786">
        <w:rPr>
          <w:sz w:val="16"/>
        </w:rPr>
        <w:t xml:space="preserve">This suggests that support for rigidity is less likely to arise in periods of strong economic growth, suggesting that such periods are more appropriate for reform and </w:t>
      </w:r>
      <w:r w:rsidRPr="005E6786">
        <w:rPr>
          <w:u w:val="single"/>
        </w:rPr>
        <w:t xml:space="preserve">shedding some light on why in many European </w:t>
      </w:r>
      <w:proofErr w:type="gramStart"/>
      <w:r w:rsidRPr="005E6786">
        <w:rPr>
          <w:u w:val="single"/>
        </w:rPr>
        <w:t>countries</w:t>
      </w:r>
      <w:proofErr w:type="gramEnd"/>
      <w:r w:rsidRPr="005E6786">
        <w:rPr>
          <w:u w:val="single"/>
        </w:rPr>
        <w:t xml:space="preserve"> employment protection increased in the early 1970s and proved very difficult to reduce in the 1980s since this was a period of slow growth</w:t>
      </w:r>
      <w:r w:rsidRPr="005E6786">
        <w:rPr>
          <w:sz w:val="16"/>
        </w:rPr>
        <w:t>.4</w:t>
      </w:r>
    </w:p>
    <w:p w14:paraId="3CF5EE58" w14:textId="77777777" w:rsidR="005E6786" w:rsidRPr="005E6786" w:rsidRDefault="005E6786" w:rsidP="005E6786">
      <w:pPr>
        <w:rPr>
          <w:sz w:val="16"/>
        </w:rPr>
      </w:pPr>
      <w:r w:rsidRPr="005E6786">
        <w:rPr>
          <w:sz w:val="16"/>
        </w:rPr>
        <w:t xml:space="preserve">My model also </w:t>
      </w:r>
      <w:r w:rsidRPr="005E6786">
        <w:rPr>
          <w:u w:val="single"/>
        </w:rPr>
        <w:t xml:space="preserve">sheds light on which workers will support employment </w:t>
      </w:r>
      <w:proofErr w:type="gramStart"/>
      <w:r w:rsidRPr="005E6786">
        <w:rPr>
          <w:u w:val="single"/>
        </w:rPr>
        <w:t>protection</w:t>
      </w:r>
      <w:proofErr w:type="gramEnd"/>
      <w:r w:rsidRPr="005E6786">
        <w:rPr>
          <w:u w:val="single"/>
        </w:rPr>
        <w:t xml:space="preserve"> and which ones will be against it.</w:t>
      </w:r>
      <w:r w:rsidRPr="005E6786">
        <w:rPr>
          <w:sz w:val="16"/>
        </w:rPr>
        <w:t xml:space="preserve"> The u</w:t>
      </w:r>
      <w:r w:rsidRPr="005E6786">
        <w:rPr>
          <w:u w:val="single"/>
        </w:rPr>
        <w:t>nemployed typically oppose it since it reduces both their likelihood of finding a job and the average wage that this job will pay</w:t>
      </w:r>
      <w:r w:rsidRPr="005E6786">
        <w:rPr>
          <w:sz w:val="16"/>
        </w:rPr>
        <w:t xml:space="preserve">. I also show that higher firing costs are typically supported by workers at older plants, whereas </w:t>
      </w:r>
      <w:r w:rsidRPr="005E6786">
        <w:rPr>
          <w:u w:val="single"/>
        </w:rPr>
        <w:t>workers at younger plants prefer lower firing costs.</w:t>
      </w:r>
      <w:r w:rsidRPr="005E6786">
        <w:rPr>
          <w:sz w:val="16"/>
        </w:rPr>
        <w:t xml:space="preserve"> The reason is that the gain of higher firing costs in terms of extended job duration is more remote, and therefore more heavily discounted, for the latter.</w:t>
      </w:r>
    </w:p>
    <w:p w14:paraId="41C57F35" w14:textId="77777777" w:rsidR="005E6786" w:rsidRPr="005E6786" w:rsidRDefault="005E6786" w:rsidP="005E6786">
      <w:pPr>
        <w:rPr>
          <w:sz w:val="16"/>
        </w:rPr>
      </w:pPr>
      <w:r w:rsidRPr="005E6786">
        <w:rPr>
          <w:sz w:val="16"/>
        </w:rPr>
        <w:t xml:space="preserve">Since </w:t>
      </w:r>
      <w:r w:rsidRPr="005E6786">
        <w:rPr>
          <w:u w:val="single"/>
        </w:rPr>
        <w:t xml:space="preserve">employment </w:t>
      </w:r>
      <w:r w:rsidRPr="005E6786">
        <w:rPr>
          <w:highlight w:val="green"/>
          <w:u w:val="single"/>
        </w:rPr>
        <w:t>protection</w:t>
      </w:r>
      <w:r w:rsidRPr="005E6786">
        <w:rPr>
          <w:u w:val="single"/>
        </w:rPr>
        <w:t xml:space="preserve"> </w:t>
      </w:r>
      <w:r w:rsidRPr="005E6786">
        <w:rPr>
          <w:highlight w:val="green"/>
          <w:u w:val="single"/>
        </w:rPr>
        <w:t>shifts</w:t>
      </w:r>
      <w:r w:rsidRPr="005E6786">
        <w:rPr>
          <w:u w:val="single"/>
        </w:rPr>
        <w:t xml:space="preserve"> the distribution of </w:t>
      </w:r>
      <w:r w:rsidRPr="005E6786">
        <w:rPr>
          <w:highlight w:val="green"/>
          <w:u w:val="single"/>
        </w:rPr>
        <w:t>jobs toward old</w:t>
      </w:r>
      <w:r w:rsidRPr="005E6786">
        <w:rPr>
          <w:u w:val="single"/>
        </w:rPr>
        <w:t xml:space="preserve">er vintages </w:t>
      </w:r>
      <w:r w:rsidRPr="005E6786">
        <w:rPr>
          <w:highlight w:val="green"/>
          <w:u w:val="single"/>
        </w:rPr>
        <w:t>and</w:t>
      </w:r>
      <w:r w:rsidRPr="005E6786">
        <w:rPr>
          <w:u w:val="single"/>
        </w:rPr>
        <w:t xml:space="preserve"> since more </w:t>
      </w:r>
      <w:r w:rsidRPr="005E6786">
        <w:rPr>
          <w:highlight w:val="green"/>
          <w:u w:val="single"/>
        </w:rPr>
        <w:t>senior workers are in favor</w:t>
      </w:r>
      <w:r w:rsidRPr="005E6786">
        <w:rPr>
          <w:u w:val="single"/>
        </w:rPr>
        <w:t xml:space="preserve"> of more employment protection, </w:t>
      </w:r>
      <w:r w:rsidRPr="005E6786">
        <w:rPr>
          <w:b/>
          <w:iCs/>
          <w:highlight w:val="green"/>
          <w:u w:val="single"/>
        </w:rPr>
        <w:t>firing</w:t>
      </w:r>
      <w:r w:rsidRPr="005E6786">
        <w:rPr>
          <w:b/>
          <w:iCs/>
          <w:u w:val="single"/>
        </w:rPr>
        <w:t xml:space="preserve"> </w:t>
      </w:r>
      <w:r w:rsidRPr="005E6786">
        <w:rPr>
          <w:b/>
          <w:iCs/>
          <w:highlight w:val="green"/>
          <w:u w:val="single"/>
        </w:rPr>
        <w:t>costs create their own constituency</w:t>
      </w:r>
      <w:r w:rsidRPr="005E6786">
        <w:rPr>
          <w:sz w:val="16"/>
        </w:rPr>
        <w:t xml:space="preserve">. This may </w:t>
      </w:r>
      <w:r w:rsidRPr="005E6786">
        <w:rPr>
          <w:u w:val="single"/>
        </w:rPr>
        <w:t xml:space="preserve">potentially lead to multiple steady-state equilibria. An equilibrium with high employment protection may be supported by </w:t>
      </w:r>
      <w:r w:rsidRPr="005E6786">
        <w:rPr>
          <w:highlight w:val="green"/>
          <w:u w:val="single"/>
        </w:rPr>
        <w:t xml:space="preserve">a mass of senior </w:t>
      </w:r>
      <w:r w:rsidRPr="005E6786">
        <w:rPr>
          <w:u w:val="single"/>
        </w:rPr>
        <w:t xml:space="preserve">workers </w:t>
      </w:r>
      <w:r w:rsidRPr="005E6786">
        <w:rPr>
          <w:highlight w:val="green"/>
          <w:u w:val="single"/>
        </w:rPr>
        <w:t>artificially maintained in unproductive matches by</w:t>
      </w:r>
      <w:r w:rsidRPr="005E6786">
        <w:rPr>
          <w:u w:val="single"/>
        </w:rPr>
        <w:t xml:space="preserve"> past employment protection </w:t>
      </w:r>
      <w:r w:rsidRPr="005E6786">
        <w:rPr>
          <w:highlight w:val="green"/>
          <w:u w:val="single"/>
        </w:rPr>
        <w:t>legislation</w:t>
      </w:r>
      <w:r w:rsidRPr="005E6786">
        <w:rPr>
          <w:sz w:val="16"/>
        </w:rPr>
        <w:t>, whereas if such legislation had not been enacted, there would be more workers in younger vintages and no support for high firing costs. While numerical simulations suggest that these effects are unlikely to lead to multiplicity, multiplicity is much more likely if ex ante investment in match-specific human capital is allowed, as in Section IVC.</w:t>
      </w:r>
    </w:p>
    <w:p w14:paraId="50ADFAE8" w14:textId="77777777" w:rsidR="005E6786" w:rsidRPr="005E6786" w:rsidRDefault="005E6786" w:rsidP="005E6786">
      <w:pPr>
        <w:keepNext/>
        <w:keepLines/>
        <w:spacing w:before="40" w:after="0"/>
        <w:outlineLvl w:val="3"/>
        <w:rPr>
          <w:rFonts w:eastAsiaTheme="majorEastAsia" w:cstheme="majorBidi"/>
          <w:b/>
          <w:iCs/>
          <w:sz w:val="26"/>
        </w:rPr>
      </w:pPr>
      <w:r w:rsidRPr="005E6786">
        <w:rPr>
          <w:rFonts w:eastAsiaTheme="majorEastAsia" w:cstheme="majorBidi"/>
          <w:b/>
          <w:iCs/>
          <w:sz w:val="26"/>
        </w:rPr>
        <w:t xml:space="preserve">Unions will protect </w:t>
      </w:r>
      <w:r w:rsidRPr="005E6786">
        <w:rPr>
          <w:rFonts w:eastAsiaTheme="majorEastAsia" w:cstheme="majorBidi"/>
          <w:b/>
          <w:iCs/>
          <w:sz w:val="26"/>
          <w:u w:val="single"/>
        </w:rPr>
        <w:t>literally anyone</w:t>
      </w:r>
      <w:r w:rsidRPr="005E6786">
        <w:rPr>
          <w:rFonts w:eastAsiaTheme="majorEastAsia" w:cstheme="majorBidi"/>
          <w:b/>
          <w:iCs/>
          <w:sz w:val="26"/>
        </w:rPr>
        <w:t xml:space="preserve"> from discipline</w:t>
      </w:r>
    </w:p>
    <w:p w14:paraId="3D7F6A47" w14:textId="77777777" w:rsidR="005E6786" w:rsidRPr="005E6786" w:rsidRDefault="005E6786" w:rsidP="00C30755">
      <w:pPr>
        <w:numPr>
          <w:ilvl w:val="0"/>
          <w:numId w:val="4"/>
        </w:numPr>
        <w:contextualSpacing/>
      </w:pPr>
      <w:proofErr w:type="gramStart"/>
      <w:r w:rsidRPr="005E6786">
        <w:t>Obviously</w:t>
      </w:r>
      <w:proofErr w:type="gramEnd"/>
      <w:r w:rsidRPr="005E6786">
        <w:t xml:space="preserve"> these people aren’t founding biotech startups, but it’s illustrative of how evil unions are</w:t>
      </w:r>
    </w:p>
    <w:p w14:paraId="5C1CF105" w14:textId="77777777" w:rsidR="005E6786" w:rsidRPr="005E6786" w:rsidRDefault="005E6786" w:rsidP="005E6786">
      <w:r w:rsidRPr="005E6786">
        <w:rPr>
          <w:b/>
          <w:bCs/>
          <w:sz w:val="26"/>
        </w:rPr>
        <w:t xml:space="preserve">Avendano 24 </w:t>
      </w:r>
      <w:r w:rsidRPr="005E6786">
        <w:t xml:space="preserve">— Ana Avendaño runs Minga Strategies, a consulting firm where she helps unions and other organizations to create healthy, safe activist cultures. </w:t>
      </w:r>
    </w:p>
    <w:p w14:paraId="5D5734BE" w14:textId="77777777" w:rsidR="005E6786" w:rsidRPr="005E6786" w:rsidRDefault="005E6786" w:rsidP="005E6786">
      <w:r w:rsidRPr="005E6786">
        <w:t xml:space="preserve">Ana Avendano, Challenging Norms: A Feminist Reconstruction of </w:t>
      </w:r>
      <w:proofErr w:type="spellStart"/>
      <w:r w:rsidRPr="005E6786">
        <w:t>Labour</w:t>
      </w:r>
      <w:proofErr w:type="spellEnd"/>
      <w:r w:rsidRPr="005E6786">
        <w:t xml:space="preserve"> Law, 3 </w:t>
      </w:r>
      <w:proofErr w:type="gramStart"/>
      <w:r w:rsidRPr="005E6786">
        <w:t>GLOB</w:t>
      </w:r>
      <w:proofErr w:type="gramEnd"/>
      <w:r w:rsidRPr="005E6786">
        <w:t>. LAB. RTS. REP. 24 (June 2024)., https://www.ilawnetwork.com/wp-content/uploads/2024/06/GLLR-Volume-3-Issue-2-English.pdf</w:t>
      </w:r>
    </w:p>
    <w:p w14:paraId="758F3463" w14:textId="77777777" w:rsidR="005E6786" w:rsidRPr="005E6786" w:rsidRDefault="005E6786" w:rsidP="005E6786">
      <w:pPr>
        <w:rPr>
          <w:sz w:val="16"/>
        </w:rPr>
      </w:pPr>
      <w:r w:rsidRPr="005E6786">
        <w:rPr>
          <w:highlight w:val="green"/>
          <w:u w:val="single"/>
        </w:rPr>
        <w:t xml:space="preserve">Union </w:t>
      </w:r>
      <w:r w:rsidRPr="005E6786">
        <w:rPr>
          <w:u w:val="single"/>
        </w:rPr>
        <w:t>culture has historically been rooted in struggle and conflict</w:t>
      </w:r>
      <w:r w:rsidRPr="005E6786">
        <w:rPr>
          <w:sz w:val="16"/>
        </w:rPr>
        <w:t xml:space="preserve">, primarily shaped by </w:t>
      </w:r>
      <w:r w:rsidRPr="005E6786">
        <w:rPr>
          <w:u w:val="single"/>
        </w:rPr>
        <w:t>white men.6 “Incubated in bars and taverns and permeated with language</w:t>
      </w:r>
      <w:r w:rsidRPr="005E6786">
        <w:rPr>
          <w:sz w:val="16"/>
        </w:rPr>
        <w:t xml:space="preserve"> such as ‘brothers’ and ‘</w:t>
      </w:r>
      <w:r w:rsidRPr="005E6786">
        <w:rPr>
          <w:highlight w:val="green"/>
          <w:u w:val="single"/>
        </w:rPr>
        <w:t>brotherhood</w:t>
      </w:r>
      <w:r w:rsidRPr="005E6786">
        <w:rPr>
          <w:sz w:val="16"/>
        </w:rPr>
        <w:t xml:space="preserve">,’ </w:t>
      </w:r>
      <w:r w:rsidRPr="005E6786">
        <w:rPr>
          <w:u w:val="single"/>
        </w:rPr>
        <w:t xml:space="preserve">male </w:t>
      </w:r>
      <w:proofErr w:type="spellStart"/>
      <w:r w:rsidRPr="005E6786">
        <w:rPr>
          <w:u w:val="single"/>
        </w:rPr>
        <w:t>labour</w:t>
      </w:r>
      <w:proofErr w:type="spellEnd"/>
      <w:r w:rsidRPr="005E6786">
        <w:rPr>
          <w:u w:val="single"/>
        </w:rPr>
        <w:t xml:space="preserve"> did not construct unionism as either accessible or comfortable for women</w:t>
      </w:r>
      <w:r w:rsidRPr="005E6786">
        <w:rPr>
          <w:sz w:val="16"/>
        </w:rPr>
        <w:t xml:space="preserve">.”7 Traditions, customs, iconography, and physical spaces of many unions continue to </w:t>
      </w:r>
      <w:proofErr w:type="spellStart"/>
      <w:r w:rsidRPr="005E6786">
        <w:rPr>
          <w:sz w:val="16"/>
        </w:rPr>
        <w:t>relect</w:t>
      </w:r>
      <w:proofErr w:type="spellEnd"/>
      <w:r w:rsidRPr="005E6786">
        <w:rPr>
          <w:sz w:val="16"/>
        </w:rPr>
        <w:t xml:space="preserve"> periods when </w:t>
      </w:r>
      <w:r w:rsidRPr="005E6786">
        <w:rPr>
          <w:b/>
          <w:iCs/>
          <w:u w:val="single"/>
        </w:rPr>
        <w:t xml:space="preserve">unions </w:t>
      </w:r>
      <w:r w:rsidRPr="005E6786">
        <w:rPr>
          <w:b/>
          <w:iCs/>
          <w:highlight w:val="green"/>
          <w:u w:val="single"/>
        </w:rPr>
        <w:t>open</w:t>
      </w:r>
      <w:r w:rsidRPr="005E6786">
        <w:rPr>
          <w:b/>
          <w:iCs/>
          <w:u w:val="single"/>
        </w:rPr>
        <w:t xml:space="preserve">ly </w:t>
      </w:r>
      <w:proofErr w:type="spellStart"/>
      <w:r w:rsidRPr="005E6786">
        <w:rPr>
          <w:b/>
          <w:iCs/>
          <w:u w:val="single"/>
        </w:rPr>
        <w:t>practised</w:t>
      </w:r>
      <w:proofErr w:type="spellEnd"/>
      <w:r w:rsidRPr="005E6786">
        <w:rPr>
          <w:b/>
          <w:iCs/>
          <w:u w:val="single"/>
        </w:rPr>
        <w:t xml:space="preserve"> </w:t>
      </w:r>
      <w:r w:rsidRPr="005E6786">
        <w:rPr>
          <w:b/>
          <w:iCs/>
          <w:highlight w:val="green"/>
          <w:u w:val="single"/>
        </w:rPr>
        <w:t>sexism and racism</w:t>
      </w:r>
      <w:r w:rsidRPr="005E6786">
        <w:rPr>
          <w:sz w:val="16"/>
        </w:rPr>
        <w:t xml:space="preserve">. “Buildings, scholarships, and awards are named after the male heroes. It is the </w:t>
      </w:r>
      <w:r w:rsidRPr="005E6786">
        <w:rPr>
          <w:u w:val="single"/>
        </w:rPr>
        <w:t>faces of male unionists which line the walls</w:t>
      </w:r>
      <w:r w:rsidRPr="005E6786">
        <w:rPr>
          <w:sz w:val="16"/>
        </w:rPr>
        <w:t xml:space="preserve">.”8 Unions have </w:t>
      </w:r>
      <w:r w:rsidRPr="005E6786">
        <w:rPr>
          <w:highlight w:val="green"/>
          <w:u w:val="single"/>
        </w:rPr>
        <w:t>staunchly defend</w:t>
      </w:r>
      <w:r w:rsidRPr="005E6786">
        <w:rPr>
          <w:u w:val="single"/>
        </w:rPr>
        <w:t xml:space="preserve">ed this </w:t>
      </w:r>
      <w:r w:rsidRPr="005E6786">
        <w:rPr>
          <w:highlight w:val="green"/>
          <w:u w:val="single"/>
        </w:rPr>
        <w:t>culture</w:t>
      </w:r>
      <w:r w:rsidRPr="005E6786">
        <w:rPr>
          <w:u w:val="single"/>
        </w:rPr>
        <w:t>, especially in male-dominated industries</w:t>
      </w:r>
      <w:r w:rsidRPr="005E6786">
        <w:rPr>
          <w:sz w:val="16"/>
        </w:rPr>
        <w:t xml:space="preserve"> like mining, construction, and manufacturing.9 For example, in </w:t>
      </w:r>
      <w:r w:rsidRPr="005E6786">
        <w:rPr>
          <w:u w:val="single"/>
        </w:rPr>
        <w:t xml:space="preserve">defending the </w:t>
      </w:r>
      <w:r w:rsidRPr="005E6786">
        <w:rPr>
          <w:highlight w:val="green"/>
          <w:u w:val="single"/>
        </w:rPr>
        <w:t>discharge of a miner who</w:t>
      </w:r>
      <w:r w:rsidRPr="005E6786">
        <w:rPr>
          <w:u w:val="single"/>
        </w:rPr>
        <w:t>, over the course of 2 1/2 years</w:t>
      </w:r>
      <w:r w:rsidRPr="005E6786">
        <w:rPr>
          <w:sz w:val="16"/>
        </w:rPr>
        <w:t xml:space="preserve">, </w:t>
      </w:r>
      <w:r w:rsidRPr="005E6786">
        <w:rPr>
          <w:b/>
          <w:iCs/>
          <w:highlight w:val="green"/>
          <w:u w:val="single"/>
        </w:rPr>
        <w:t>called</w:t>
      </w:r>
      <w:r w:rsidRPr="005E6786">
        <w:rPr>
          <w:b/>
          <w:iCs/>
          <w:u w:val="single"/>
        </w:rPr>
        <w:t xml:space="preserve"> </w:t>
      </w:r>
      <w:r w:rsidRPr="005E6786">
        <w:rPr>
          <w:b/>
          <w:iCs/>
          <w:u w:val="single"/>
        </w:rPr>
        <w:lastRenderedPageBreak/>
        <w:t xml:space="preserve">his female </w:t>
      </w:r>
      <w:r w:rsidRPr="005E6786">
        <w:rPr>
          <w:b/>
          <w:iCs/>
          <w:highlight w:val="green"/>
          <w:u w:val="single"/>
        </w:rPr>
        <w:t>co-worker</w:t>
      </w:r>
      <w:r w:rsidRPr="005E6786">
        <w:rPr>
          <w:b/>
          <w:iCs/>
          <w:u w:val="single"/>
        </w:rPr>
        <w:t xml:space="preserve"> “a </w:t>
      </w:r>
      <w:r w:rsidRPr="005E6786">
        <w:rPr>
          <w:b/>
          <w:iCs/>
          <w:highlight w:val="green"/>
          <w:u w:val="single"/>
        </w:rPr>
        <w:t>lazy</w:t>
      </w:r>
      <w:r w:rsidRPr="005E6786">
        <w:rPr>
          <w:b/>
          <w:iCs/>
          <w:u w:val="single"/>
        </w:rPr>
        <w:t xml:space="preserve"> </w:t>
      </w:r>
      <w:r w:rsidRPr="005E6786">
        <w:rPr>
          <w:b/>
          <w:iCs/>
          <w:highlight w:val="green"/>
          <w:u w:val="single"/>
        </w:rPr>
        <w:t>bitch</w:t>
      </w:r>
      <w:r w:rsidRPr="005E6786">
        <w:rPr>
          <w:b/>
          <w:iCs/>
          <w:u w:val="single"/>
        </w:rPr>
        <w:t>” and “</w:t>
      </w:r>
      <w:proofErr w:type="spellStart"/>
      <w:r w:rsidRPr="005E6786">
        <w:rPr>
          <w:b/>
          <w:iCs/>
          <w:u w:val="single"/>
        </w:rPr>
        <w:t>vieja</w:t>
      </w:r>
      <w:proofErr w:type="spellEnd"/>
      <w:r w:rsidRPr="005E6786">
        <w:rPr>
          <w:b/>
          <w:iCs/>
          <w:u w:val="single"/>
        </w:rPr>
        <w:t xml:space="preserve"> pinche puta,”10 </w:t>
      </w:r>
      <w:r w:rsidRPr="005E6786">
        <w:rPr>
          <w:b/>
          <w:iCs/>
          <w:highlight w:val="green"/>
          <w:u w:val="single"/>
        </w:rPr>
        <w:t>swung</w:t>
      </w:r>
      <w:r w:rsidRPr="005E6786">
        <w:rPr>
          <w:b/>
          <w:iCs/>
          <w:u w:val="single"/>
        </w:rPr>
        <w:t xml:space="preserve"> his clenched </w:t>
      </w:r>
      <w:r w:rsidRPr="005E6786">
        <w:rPr>
          <w:b/>
          <w:iCs/>
          <w:highlight w:val="green"/>
          <w:u w:val="single"/>
        </w:rPr>
        <w:t>fists at her</w:t>
      </w:r>
      <w:r w:rsidRPr="005E6786">
        <w:rPr>
          <w:b/>
          <w:iCs/>
          <w:u w:val="single"/>
        </w:rPr>
        <w:t xml:space="preserve"> as if to strike her, repeatedly made obscene gestures toward her, and </w:t>
      </w:r>
      <w:r w:rsidRPr="005E6786">
        <w:rPr>
          <w:b/>
          <w:iCs/>
          <w:highlight w:val="green"/>
          <w:u w:val="single"/>
        </w:rPr>
        <w:t>stalked her</w:t>
      </w:r>
      <w:r w:rsidRPr="005E6786">
        <w:rPr>
          <w:sz w:val="16"/>
        </w:rPr>
        <w:t>, the union “</w:t>
      </w:r>
      <w:proofErr w:type="spellStart"/>
      <w:r w:rsidRPr="005E6786">
        <w:rPr>
          <w:sz w:val="16"/>
        </w:rPr>
        <w:t>emphasised</w:t>
      </w:r>
      <w:proofErr w:type="spellEnd"/>
      <w:r w:rsidRPr="005E6786">
        <w:rPr>
          <w:sz w:val="16"/>
        </w:rPr>
        <w:t xml:space="preserve"> that a </w:t>
      </w:r>
      <w:r w:rsidRPr="005E6786">
        <w:rPr>
          <w:u w:val="single"/>
        </w:rPr>
        <w:t xml:space="preserve">workplace such as a mine/mill is not a </w:t>
      </w:r>
      <w:proofErr w:type="spellStart"/>
      <w:r w:rsidRPr="005E6786">
        <w:rPr>
          <w:u w:val="single"/>
        </w:rPr>
        <w:t>parlour</w:t>
      </w:r>
      <w:proofErr w:type="spellEnd"/>
      <w:r w:rsidRPr="005E6786">
        <w:rPr>
          <w:u w:val="single"/>
        </w:rPr>
        <w:t xml:space="preserve"> room</w:t>
      </w:r>
      <w:r w:rsidRPr="005E6786">
        <w:rPr>
          <w:sz w:val="16"/>
        </w:rPr>
        <w:t>,” and that “it is commonplace for the rougher edges of humanity to be revealed in such a site.”11</w:t>
      </w:r>
    </w:p>
    <w:p w14:paraId="11D9B23A" w14:textId="77777777" w:rsidR="005E6786" w:rsidRPr="005E6786" w:rsidRDefault="005E6786" w:rsidP="005E6786">
      <w:pPr>
        <w:rPr>
          <w:sz w:val="16"/>
        </w:rPr>
      </w:pPr>
      <w:r w:rsidRPr="005E6786">
        <w:rPr>
          <w:sz w:val="16"/>
        </w:rPr>
        <w:t xml:space="preserve">This </w:t>
      </w:r>
      <w:r w:rsidRPr="005E6786">
        <w:rPr>
          <w:highlight w:val="green"/>
          <w:u w:val="single"/>
        </w:rPr>
        <w:t>hypermasculine</w:t>
      </w:r>
      <w:r w:rsidRPr="005E6786">
        <w:rPr>
          <w:u w:val="single"/>
        </w:rPr>
        <w:t xml:space="preserve"> culture is also embedded in </w:t>
      </w:r>
      <w:proofErr w:type="spellStart"/>
      <w:r w:rsidRPr="005E6786">
        <w:rPr>
          <w:u w:val="single"/>
        </w:rPr>
        <w:t>labour</w:t>
      </w:r>
      <w:proofErr w:type="spellEnd"/>
      <w:r w:rsidRPr="005E6786">
        <w:rPr>
          <w:sz w:val="16"/>
        </w:rPr>
        <w:t xml:space="preserve"> law. For example, the </w:t>
      </w:r>
      <w:r w:rsidRPr="005E6786">
        <w:rPr>
          <w:highlight w:val="green"/>
          <w:u w:val="single"/>
        </w:rPr>
        <w:t>NLRB’s “realities of industrial life”</w:t>
      </w:r>
      <w:r w:rsidRPr="005E6786">
        <w:rPr>
          <w:u w:val="single"/>
        </w:rPr>
        <w:t xml:space="preserve"> </w:t>
      </w:r>
      <w:r w:rsidRPr="005E6786">
        <w:rPr>
          <w:highlight w:val="green"/>
          <w:u w:val="single"/>
        </w:rPr>
        <w:t>doctrine</w:t>
      </w:r>
      <w:r w:rsidRPr="005E6786">
        <w:rPr>
          <w:u w:val="single"/>
        </w:rPr>
        <w:t xml:space="preserve"> is </w:t>
      </w:r>
      <w:r w:rsidRPr="005E6786">
        <w:rPr>
          <w:highlight w:val="green"/>
          <w:u w:val="single"/>
        </w:rPr>
        <w:t>based on a 1950s</w:t>
      </w:r>
      <w:r w:rsidRPr="005E6786">
        <w:rPr>
          <w:u w:val="single"/>
        </w:rPr>
        <w:t xml:space="preserve"> version of the </w:t>
      </w:r>
      <w:r w:rsidRPr="005E6786">
        <w:rPr>
          <w:highlight w:val="green"/>
          <w:u w:val="single"/>
        </w:rPr>
        <w:t>workplace</w:t>
      </w:r>
      <w:r w:rsidRPr="005E6786">
        <w:rPr>
          <w:u w:val="single"/>
        </w:rPr>
        <w:t xml:space="preserve"> where vulgarity, profanity, and sexist and racist language are normal, accepted, everyday occurrences</w:t>
      </w:r>
      <w:r w:rsidRPr="005E6786">
        <w:rPr>
          <w:sz w:val="16"/>
        </w:rPr>
        <w:t xml:space="preserve"> otherwise known as “shop talk.” The NLRB has explained that “tempers may run high in this emotional </w:t>
      </w:r>
      <w:proofErr w:type="spellStart"/>
      <w:r w:rsidRPr="005E6786">
        <w:rPr>
          <w:sz w:val="16"/>
        </w:rPr>
        <w:t>ield</w:t>
      </w:r>
      <w:proofErr w:type="spellEnd"/>
      <w:r w:rsidRPr="005E6786">
        <w:rPr>
          <w:sz w:val="16"/>
        </w:rPr>
        <w:t xml:space="preserve">, that the </w:t>
      </w:r>
      <w:r w:rsidRPr="005E6786">
        <w:rPr>
          <w:u w:val="single"/>
        </w:rPr>
        <w:t xml:space="preserve">language of the shop is not the language of ‘polite society,’ and that tolerance of some deviation from that which might be the most desirable </w:t>
      </w:r>
      <w:proofErr w:type="spellStart"/>
      <w:r w:rsidRPr="005E6786">
        <w:rPr>
          <w:u w:val="single"/>
        </w:rPr>
        <w:t>behaviour</w:t>
      </w:r>
      <w:proofErr w:type="spellEnd"/>
      <w:r w:rsidRPr="005E6786">
        <w:rPr>
          <w:u w:val="single"/>
        </w:rPr>
        <w:t xml:space="preserve"> is required</w:t>
      </w:r>
      <w:r w:rsidRPr="005E6786">
        <w:rPr>
          <w:sz w:val="16"/>
        </w:rPr>
        <w:t xml:space="preserve">.”12 Thus, only activities that are “so </w:t>
      </w:r>
      <w:proofErr w:type="spellStart"/>
      <w:r w:rsidRPr="005E6786">
        <w:rPr>
          <w:sz w:val="16"/>
        </w:rPr>
        <w:t>lagrant</w:t>
      </w:r>
      <w:proofErr w:type="spellEnd"/>
      <w:r w:rsidRPr="005E6786">
        <w:rPr>
          <w:sz w:val="16"/>
        </w:rPr>
        <w:t>, violent, or extreme as to render the individual unit for further service” will be deemed unprotected.13</w:t>
      </w:r>
    </w:p>
    <w:p w14:paraId="67972313" w14:textId="77777777" w:rsidR="005E6786" w:rsidRPr="005E6786" w:rsidRDefault="005E6786" w:rsidP="005E6786">
      <w:pPr>
        <w:rPr>
          <w:sz w:val="16"/>
        </w:rPr>
      </w:pPr>
      <w:r w:rsidRPr="005E6786">
        <w:rPr>
          <w:sz w:val="16"/>
        </w:rPr>
        <w:t xml:space="preserve">Under this reasoning, a </w:t>
      </w:r>
      <w:r w:rsidRPr="005E6786">
        <w:rPr>
          <w:b/>
          <w:iCs/>
          <w:highlight w:val="green"/>
          <w:u w:val="single"/>
        </w:rPr>
        <w:t xml:space="preserve">union defended </w:t>
      </w:r>
      <w:r w:rsidRPr="005E6786">
        <w:rPr>
          <w:b/>
          <w:iCs/>
          <w:u w:val="single"/>
        </w:rPr>
        <w:t xml:space="preserve">a man discharged </w:t>
      </w:r>
      <w:r w:rsidRPr="005E6786">
        <w:rPr>
          <w:b/>
          <w:iCs/>
          <w:highlight w:val="green"/>
          <w:u w:val="single"/>
        </w:rPr>
        <w:t>after</w:t>
      </w:r>
      <w:r w:rsidRPr="005E6786">
        <w:rPr>
          <w:b/>
          <w:iCs/>
          <w:u w:val="single"/>
        </w:rPr>
        <w:t xml:space="preserve"> </w:t>
      </w:r>
      <w:r w:rsidRPr="005E6786">
        <w:rPr>
          <w:b/>
          <w:iCs/>
          <w:highlight w:val="green"/>
          <w:u w:val="single"/>
        </w:rPr>
        <w:t>he</w:t>
      </w:r>
      <w:r w:rsidRPr="005E6786">
        <w:rPr>
          <w:b/>
          <w:iCs/>
          <w:u w:val="single"/>
        </w:rPr>
        <w:t xml:space="preserve"> constantly referred to a female co-worker as “bitch” or as “fat ass”; </w:t>
      </w:r>
      <w:r w:rsidRPr="005E6786">
        <w:rPr>
          <w:b/>
          <w:iCs/>
          <w:highlight w:val="green"/>
          <w:u w:val="single"/>
        </w:rPr>
        <w:t>frequently grabbed</w:t>
      </w:r>
      <w:r w:rsidRPr="005E6786">
        <w:rPr>
          <w:b/>
          <w:iCs/>
          <w:u w:val="single"/>
        </w:rPr>
        <w:t xml:space="preserve"> at her </w:t>
      </w:r>
      <w:r w:rsidRPr="005E6786">
        <w:rPr>
          <w:b/>
          <w:iCs/>
          <w:highlight w:val="green"/>
          <w:u w:val="single"/>
        </w:rPr>
        <w:t>breasts</w:t>
      </w:r>
      <w:r w:rsidRPr="005E6786">
        <w:rPr>
          <w:sz w:val="16"/>
        </w:rPr>
        <w:t xml:space="preserve">; </w:t>
      </w:r>
      <w:r w:rsidRPr="005E6786">
        <w:rPr>
          <w:u w:val="single"/>
        </w:rPr>
        <w:t>often greeted her with “Do you want to fuck?”</w:t>
      </w:r>
      <w:r w:rsidRPr="005E6786">
        <w:rPr>
          <w:sz w:val="16"/>
        </w:rPr>
        <w:t xml:space="preserve">; </w:t>
      </w:r>
      <w:r w:rsidRPr="005E6786">
        <w:rPr>
          <w:u w:val="single"/>
        </w:rPr>
        <w:t xml:space="preserve">often asked her “Who’d you fuck last night?”; made remarks on sex positions; sometimes grabbed his crotch, shook it at her, and asked, “Hungry?”; and </w:t>
      </w:r>
      <w:r w:rsidRPr="005E6786">
        <w:rPr>
          <w:highlight w:val="green"/>
          <w:u w:val="single"/>
        </w:rPr>
        <w:t>pulled of her shirt</w:t>
      </w:r>
      <w:r w:rsidRPr="005E6786">
        <w:rPr>
          <w:u w:val="single"/>
        </w:rPr>
        <w:t xml:space="preserve"> to look at her breasts</w:t>
      </w:r>
      <w:r w:rsidRPr="005E6786">
        <w:rPr>
          <w:sz w:val="16"/>
        </w:rPr>
        <w:t xml:space="preserve">. The </w:t>
      </w:r>
      <w:r w:rsidRPr="005E6786">
        <w:rPr>
          <w:b/>
          <w:iCs/>
          <w:u w:val="single"/>
        </w:rPr>
        <w:t xml:space="preserve">union’s position was that this conduct was </w:t>
      </w:r>
      <w:r w:rsidRPr="005E6786">
        <w:rPr>
          <w:b/>
          <w:iCs/>
          <w:highlight w:val="green"/>
          <w:u w:val="single"/>
        </w:rPr>
        <w:t>“nothing more than</w:t>
      </w:r>
      <w:r w:rsidRPr="005E6786">
        <w:rPr>
          <w:b/>
          <w:iCs/>
          <w:u w:val="single"/>
        </w:rPr>
        <w:t xml:space="preserve"> </w:t>
      </w:r>
      <w:r w:rsidRPr="005E6786">
        <w:rPr>
          <w:b/>
          <w:iCs/>
          <w:highlight w:val="green"/>
          <w:u w:val="single"/>
        </w:rPr>
        <w:t>shop talk,”</w:t>
      </w:r>
      <w:r w:rsidRPr="005E6786">
        <w:rPr>
          <w:b/>
          <w:iCs/>
          <w:u w:val="single"/>
        </w:rPr>
        <w:t xml:space="preserve"> and that “the </w:t>
      </w:r>
      <w:proofErr w:type="spellStart"/>
      <w:r w:rsidRPr="005E6786">
        <w:rPr>
          <w:b/>
          <w:iCs/>
          <w:u w:val="single"/>
        </w:rPr>
        <w:t>grievant’s</w:t>
      </w:r>
      <w:proofErr w:type="spellEnd"/>
      <w:r w:rsidRPr="005E6786">
        <w:rPr>
          <w:b/>
          <w:iCs/>
          <w:u w:val="single"/>
        </w:rPr>
        <w:t xml:space="preserve"> use of the word ‘bitch’ [was] his ordinary means of addressing females</w:t>
      </w:r>
      <w:r w:rsidRPr="005E6786">
        <w:rPr>
          <w:sz w:val="16"/>
        </w:rPr>
        <w:t xml:space="preserve">, including his wife.”14 While disputes between </w:t>
      </w:r>
      <w:proofErr w:type="spellStart"/>
      <w:r w:rsidRPr="005E6786">
        <w:rPr>
          <w:sz w:val="16"/>
        </w:rPr>
        <w:t>labour</w:t>
      </w:r>
      <w:proofErr w:type="spellEnd"/>
      <w:r w:rsidRPr="005E6786">
        <w:rPr>
          <w:sz w:val="16"/>
        </w:rPr>
        <w:t xml:space="preserve"> and capital might (and do) provoke “high tempers,” the </w:t>
      </w:r>
      <w:r w:rsidRPr="005E6786">
        <w:rPr>
          <w:u w:val="single"/>
        </w:rPr>
        <w:t>jurisprudence has developed to provide an excuse for expressions of misogyny</w:t>
      </w:r>
      <w:r w:rsidRPr="005E6786">
        <w:rPr>
          <w:sz w:val="16"/>
        </w:rPr>
        <w:t>.</w:t>
      </w:r>
    </w:p>
    <w:p w14:paraId="2C297F19" w14:textId="77777777" w:rsidR="005E6786" w:rsidRPr="005E6786" w:rsidRDefault="005E6786" w:rsidP="005E6786">
      <w:pPr>
        <w:rPr>
          <w:sz w:val="16"/>
        </w:rPr>
      </w:pPr>
      <w:r w:rsidRPr="005E6786">
        <w:rPr>
          <w:u w:val="single"/>
        </w:rPr>
        <w:t xml:space="preserve">Unions also rely on the </w:t>
      </w:r>
      <w:r w:rsidRPr="005E6786">
        <w:rPr>
          <w:highlight w:val="green"/>
          <w:u w:val="single"/>
        </w:rPr>
        <w:t>doctrine of “horseplay</w:t>
      </w:r>
      <w:r w:rsidRPr="005E6786">
        <w:rPr>
          <w:u w:val="single"/>
        </w:rPr>
        <w:t xml:space="preserve">” </w:t>
      </w:r>
      <w:proofErr w:type="gramStart"/>
      <w:r w:rsidRPr="005E6786">
        <w:rPr>
          <w:u w:val="single"/>
        </w:rPr>
        <w:t>as a means to</w:t>
      </w:r>
      <w:proofErr w:type="gramEnd"/>
      <w:r w:rsidRPr="005E6786">
        <w:rPr>
          <w:u w:val="single"/>
        </w:rPr>
        <w:t xml:space="preserve"> avoid accountability for the harm caused by hypermasculine and racist </w:t>
      </w:r>
      <w:proofErr w:type="spellStart"/>
      <w:r w:rsidRPr="005E6786">
        <w:rPr>
          <w:u w:val="single"/>
        </w:rPr>
        <w:t>behaviour</w:t>
      </w:r>
      <w:proofErr w:type="spellEnd"/>
      <w:r w:rsidRPr="005E6786">
        <w:rPr>
          <w:u w:val="single"/>
        </w:rPr>
        <w:t xml:space="preserve"> on the job.</w:t>
      </w:r>
      <w:r w:rsidRPr="005E6786">
        <w:rPr>
          <w:sz w:val="16"/>
        </w:rPr>
        <w:t xml:space="preserve"> Professor Marion Crain has catalogued cases where </w:t>
      </w:r>
      <w:r w:rsidRPr="005E6786">
        <w:rPr>
          <w:u w:val="single"/>
        </w:rPr>
        <w:t xml:space="preserve">unions – sometimes with the approval of an arbitrator – defend misogynistic </w:t>
      </w:r>
      <w:proofErr w:type="spellStart"/>
      <w:r w:rsidRPr="005E6786">
        <w:rPr>
          <w:u w:val="single"/>
        </w:rPr>
        <w:t>behaviour</w:t>
      </w:r>
      <w:proofErr w:type="spellEnd"/>
      <w:r w:rsidRPr="005E6786">
        <w:rPr>
          <w:u w:val="single"/>
        </w:rPr>
        <w:t xml:space="preserve"> as horseplay</w:t>
      </w:r>
      <w:r w:rsidRPr="005E6786">
        <w:rPr>
          <w:sz w:val="16"/>
        </w:rPr>
        <w:t xml:space="preserve">.15 </w:t>
      </w:r>
      <w:r w:rsidRPr="005E6786">
        <w:rPr>
          <w:b/>
          <w:iCs/>
          <w:u w:val="single"/>
        </w:rPr>
        <w:t xml:space="preserve">Unions’ versions of horseplay </w:t>
      </w:r>
      <w:r w:rsidRPr="005E6786">
        <w:rPr>
          <w:b/>
          <w:iCs/>
          <w:highlight w:val="green"/>
          <w:u w:val="single"/>
        </w:rPr>
        <w:t>include</w:t>
      </w:r>
      <w:r w:rsidRPr="005E6786">
        <w:rPr>
          <w:b/>
          <w:iCs/>
          <w:u w:val="single"/>
        </w:rPr>
        <w:t xml:space="preserve"> locking a woman in a supply closet, wrestling her down to a couch, and trying to remove her clothes – a near </w:t>
      </w:r>
      <w:r w:rsidRPr="005E6786">
        <w:rPr>
          <w:b/>
          <w:iCs/>
          <w:highlight w:val="green"/>
          <w:u w:val="single"/>
        </w:rPr>
        <w:t>rape</w:t>
      </w:r>
      <w:r w:rsidRPr="005E6786">
        <w:rPr>
          <w:sz w:val="16"/>
        </w:rPr>
        <w:t xml:space="preserve"> – as well as an </w:t>
      </w:r>
      <w:r w:rsidRPr="005E6786">
        <w:rPr>
          <w:u w:val="single"/>
        </w:rPr>
        <w:t xml:space="preserve">incident where three male employees grabbed a female employee from behind, held her of the </w:t>
      </w:r>
      <w:proofErr w:type="spellStart"/>
      <w:r w:rsidRPr="005E6786">
        <w:rPr>
          <w:u w:val="single"/>
        </w:rPr>
        <w:t>loor</w:t>
      </w:r>
      <w:proofErr w:type="spellEnd"/>
      <w:r w:rsidRPr="005E6786">
        <w:rPr>
          <w:u w:val="single"/>
        </w:rPr>
        <w:t xml:space="preserve">, and pulled at her clothing </w:t>
      </w:r>
      <w:r w:rsidRPr="005E6786">
        <w:rPr>
          <w:highlight w:val="green"/>
          <w:u w:val="single"/>
        </w:rPr>
        <w:t>while</w:t>
      </w:r>
      <w:r w:rsidRPr="005E6786">
        <w:rPr>
          <w:u w:val="single"/>
        </w:rPr>
        <w:t xml:space="preserve"> one </w:t>
      </w:r>
      <w:r w:rsidRPr="005E6786">
        <w:rPr>
          <w:highlight w:val="green"/>
          <w:u w:val="single"/>
        </w:rPr>
        <w:t>grievant said</w:t>
      </w:r>
      <w:r w:rsidRPr="005E6786">
        <w:rPr>
          <w:u w:val="single"/>
        </w:rPr>
        <w:t xml:space="preserve"> to the other two, “</w:t>
      </w:r>
      <w:r w:rsidRPr="005E6786">
        <w:rPr>
          <w:highlight w:val="green"/>
          <w:u w:val="single"/>
        </w:rPr>
        <w:t>Let’s get</w:t>
      </w:r>
      <w:r w:rsidRPr="005E6786">
        <w:rPr>
          <w:u w:val="single"/>
        </w:rPr>
        <w:t xml:space="preserve"> </w:t>
      </w:r>
      <w:r w:rsidRPr="005E6786">
        <w:rPr>
          <w:highlight w:val="green"/>
          <w:u w:val="single"/>
        </w:rPr>
        <w:t>her</w:t>
      </w:r>
      <w:r w:rsidRPr="005E6786">
        <w:rPr>
          <w:u w:val="single"/>
        </w:rPr>
        <w:t>, guys.”</w:t>
      </w:r>
      <w:r w:rsidRPr="005E6786">
        <w:rPr>
          <w:sz w:val="16"/>
        </w:rPr>
        <w:t xml:space="preserve">16 </w:t>
      </w:r>
      <w:r w:rsidRPr="005E6786">
        <w:rPr>
          <w:b/>
          <w:iCs/>
          <w:highlight w:val="green"/>
          <w:u w:val="single"/>
        </w:rPr>
        <w:t xml:space="preserve">Unions </w:t>
      </w:r>
      <w:r w:rsidRPr="005E6786">
        <w:rPr>
          <w:b/>
          <w:iCs/>
          <w:u w:val="single"/>
        </w:rPr>
        <w:t xml:space="preserve">have </w:t>
      </w:r>
      <w:r w:rsidRPr="005E6786">
        <w:rPr>
          <w:b/>
          <w:iCs/>
          <w:highlight w:val="green"/>
          <w:u w:val="single"/>
        </w:rPr>
        <w:t>not abandoned</w:t>
      </w:r>
      <w:r w:rsidRPr="005E6786">
        <w:rPr>
          <w:b/>
          <w:iCs/>
          <w:u w:val="single"/>
        </w:rPr>
        <w:t xml:space="preserve"> this </w:t>
      </w:r>
      <w:r w:rsidRPr="005E6786">
        <w:rPr>
          <w:b/>
          <w:iCs/>
          <w:highlight w:val="green"/>
          <w:u w:val="single"/>
        </w:rPr>
        <w:t>doctrine</w:t>
      </w:r>
      <w:r w:rsidRPr="005E6786">
        <w:rPr>
          <w:sz w:val="16"/>
        </w:rPr>
        <w:t xml:space="preserve">: in a </w:t>
      </w:r>
      <w:r w:rsidRPr="005E6786">
        <w:rPr>
          <w:u w:val="single"/>
        </w:rPr>
        <w:t xml:space="preserve">fairly </w:t>
      </w:r>
      <w:r w:rsidRPr="005E6786">
        <w:rPr>
          <w:highlight w:val="green"/>
          <w:u w:val="single"/>
        </w:rPr>
        <w:t>recent case involving</w:t>
      </w:r>
      <w:r w:rsidRPr="005E6786">
        <w:rPr>
          <w:u w:val="single"/>
        </w:rPr>
        <w:t xml:space="preserve"> a white </w:t>
      </w:r>
      <w:r w:rsidRPr="005E6786">
        <w:rPr>
          <w:highlight w:val="green"/>
          <w:u w:val="single"/>
        </w:rPr>
        <w:t>union member</w:t>
      </w:r>
      <w:r w:rsidRPr="005E6786">
        <w:rPr>
          <w:u w:val="single"/>
        </w:rPr>
        <w:t xml:space="preserve"> </w:t>
      </w:r>
      <w:r w:rsidRPr="005E6786">
        <w:rPr>
          <w:highlight w:val="green"/>
          <w:u w:val="single"/>
        </w:rPr>
        <w:t>who tied a noose</w:t>
      </w:r>
      <w:r w:rsidRPr="005E6786">
        <w:rPr>
          <w:u w:val="single"/>
        </w:rPr>
        <w:t xml:space="preserve"> and dropped it in the toolbox </w:t>
      </w:r>
      <w:r w:rsidRPr="005E6786">
        <w:rPr>
          <w:highlight w:val="green"/>
          <w:u w:val="single"/>
        </w:rPr>
        <w:t>of</w:t>
      </w:r>
      <w:r w:rsidRPr="005E6786">
        <w:rPr>
          <w:u w:val="single"/>
        </w:rPr>
        <w:t xml:space="preserve"> the </w:t>
      </w:r>
      <w:r w:rsidRPr="005E6786">
        <w:rPr>
          <w:highlight w:val="green"/>
          <w:u w:val="single"/>
        </w:rPr>
        <w:t>only Black worker</w:t>
      </w:r>
      <w:r w:rsidRPr="005E6786">
        <w:rPr>
          <w:u w:val="single"/>
        </w:rPr>
        <w:t xml:space="preserve"> at the facility, the union defended the </w:t>
      </w:r>
      <w:proofErr w:type="spellStart"/>
      <w:r w:rsidRPr="005E6786">
        <w:rPr>
          <w:u w:val="single"/>
        </w:rPr>
        <w:t>behaviour</w:t>
      </w:r>
      <w:proofErr w:type="spellEnd"/>
      <w:r w:rsidRPr="005E6786">
        <w:rPr>
          <w:u w:val="single"/>
        </w:rPr>
        <w:t xml:space="preserve"> as nothing more than “horseplay</w:t>
      </w:r>
      <w:r w:rsidRPr="005E6786">
        <w:rPr>
          <w:sz w:val="16"/>
        </w:rPr>
        <w:t>.”17</w:t>
      </w:r>
    </w:p>
    <w:p w14:paraId="14D966C6" w14:textId="77777777" w:rsidR="005E6786" w:rsidRPr="005E6786" w:rsidRDefault="005E6786" w:rsidP="005E6786">
      <w:pPr>
        <w:keepNext/>
        <w:keepLines/>
        <w:spacing w:before="40" w:after="0"/>
        <w:outlineLvl w:val="3"/>
        <w:rPr>
          <w:rFonts w:eastAsiaTheme="majorEastAsia" w:cstheme="majorBidi"/>
          <w:b/>
          <w:iCs/>
          <w:sz w:val="26"/>
        </w:rPr>
      </w:pPr>
      <w:r w:rsidRPr="005E6786">
        <w:rPr>
          <w:rFonts w:eastAsiaTheme="majorEastAsia" w:cstheme="majorBidi"/>
          <w:b/>
          <w:iCs/>
          <w:sz w:val="26"/>
        </w:rPr>
        <w:t xml:space="preserve">Startups are key to </w:t>
      </w:r>
      <w:r w:rsidRPr="005E6786">
        <w:rPr>
          <w:rFonts w:eastAsiaTheme="majorEastAsia" w:cstheme="majorBidi"/>
          <w:b/>
          <w:iCs/>
          <w:sz w:val="26"/>
          <w:u w:val="single"/>
        </w:rPr>
        <w:t>dominating</w:t>
      </w:r>
      <w:r w:rsidRPr="005E6786">
        <w:rPr>
          <w:rFonts w:eastAsiaTheme="majorEastAsia" w:cstheme="majorBidi"/>
          <w:b/>
          <w:iCs/>
          <w:sz w:val="26"/>
        </w:rPr>
        <w:t xml:space="preserve"> biotech. </w:t>
      </w:r>
    </w:p>
    <w:p w14:paraId="7348896D" w14:textId="77777777" w:rsidR="005E6786" w:rsidRPr="005E6786" w:rsidRDefault="005E6786" w:rsidP="005E6786">
      <w:proofErr w:type="spellStart"/>
      <w:r w:rsidRPr="005E6786">
        <w:rPr>
          <w:b/>
          <w:bCs/>
          <w:sz w:val="26"/>
        </w:rPr>
        <w:t>Inquiva</w:t>
      </w:r>
      <w:proofErr w:type="spellEnd"/>
      <w:r w:rsidRPr="005E6786">
        <w:rPr>
          <w:b/>
          <w:bCs/>
          <w:sz w:val="26"/>
        </w:rPr>
        <w:t xml:space="preserve"> 25</w:t>
      </w:r>
      <w:r w:rsidRPr="005E6786">
        <w:t xml:space="preserve"> — Global Biotech Market Analytics Research Firm.  </w:t>
      </w:r>
    </w:p>
    <w:p w14:paraId="40CD1016" w14:textId="77777777" w:rsidR="005E6786" w:rsidRPr="005E6786" w:rsidRDefault="005E6786" w:rsidP="005E6786">
      <w:r w:rsidRPr="005E6786">
        <w:t>https://www.iqvia.com/insights/the-iqvia-institute/reports-and-publications/reports/global-trends-in-r-and-d-2025</w:t>
      </w:r>
    </w:p>
    <w:p w14:paraId="15EEEEA4" w14:textId="77777777" w:rsidR="005E6786" w:rsidRPr="005E6786" w:rsidRDefault="005E6786" w:rsidP="005E6786">
      <w:pPr>
        <w:rPr>
          <w:sz w:val="16"/>
        </w:rPr>
      </w:pPr>
      <w:r w:rsidRPr="005E6786">
        <w:rPr>
          <w:sz w:val="16"/>
        </w:rPr>
        <w:t xml:space="preserve">EBP trials generally mirrored the overall trend, although </w:t>
      </w:r>
      <w:r w:rsidRPr="005E6786">
        <w:rPr>
          <w:highlight w:val="green"/>
          <w:u w:val="single"/>
        </w:rPr>
        <w:t>small molecules trials</w:t>
      </w:r>
      <w:r w:rsidRPr="005E6786">
        <w:rPr>
          <w:u w:val="single"/>
        </w:rPr>
        <w:t xml:space="preserve"> were </w:t>
      </w:r>
      <w:r w:rsidRPr="005E6786">
        <w:rPr>
          <w:highlight w:val="green"/>
          <w:u w:val="single"/>
        </w:rPr>
        <w:t>more frequent among EBPs than</w:t>
      </w:r>
      <w:r w:rsidRPr="005E6786">
        <w:rPr>
          <w:u w:val="single"/>
        </w:rPr>
        <w:t xml:space="preserve"> among </w:t>
      </w:r>
      <w:r w:rsidRPr="005E6786">
        <w:rPr>
          <w:highlight w:val="green"/>
          <w:u w:val="single"/>
        </w:rPr>
        <w:t>larger companies</w:t>
      </w:r>
      <w:r w:rsidRPr="005E6786">
        <w:rPr>
          <w:sz w:val="16"/>
          <w:highlight w:val="green"/>
        </w:rPr>
        <w:t>.</w:t>
      </w:r>
      <w:r w:rsidRPr="005E6786">
        <w:rPr>
          <w:sz w:val="16"/>
        </w:rPr>
        <w:br/>
        <w:t>NAS launches in the U.S. and EU4+UK, 2015–2024</w:t>
      </w:r>
    </w:p>
    <w:p w14:paraId="0A45CA78" w14:textId="77777777" w:rsidR="005E6786" w:rsidRPr="005E6786" w:rsidRDefault="005E6786" w:rsidP="005E6786">
      <w:pPr>
        <w:rPr>
          <w:u w:val="single"/>
        </w:rPr>
      </w:pPr>
      <w:r w:rsidRPr="005E6786">
        <w:rPr>
          <w:highlight w:val="green"/>
          <w:u w:val="single"/>
        </w:rPr>
        <w:t>Novel medicines</w:t>
      </w:r>
      <w:r w:rsidRPr="005E6786">
        <w:rPr>
          <w:u w:val="single"/>
        </w:rPr>
        <w:t xml:space="preserve"> do not launch in every country simultaneously, and increasingly there is a gap where medicines </w:t>
      </w:r>
      <w:r w:rsidRPr="005E6786">
        <w:rPr>
          <w:highlight w:val="green"/>
          <w:u w:val="single"/>
        </w:rPr>
        <w:t>launched in the U.S. are not widely available</w:t>
      </w:r>
      <w:r w:rsidRPr="005E6786">
        <w:rPr>
          <w:u w:val="single"/>
        </w:rPr>
        <w:t xml:space="preserve"> in </w:t>
      </w:r>
      <w:r w:rsidRPr="005E6786">
        <w:rPr>
          <w:highlight w:val="green"/>
          <w:u w:val="single"/>
        </w:rPr>
        <w:t>other countries.</w:t>
      </w:r>
    </w:p>
    <w:p w14:paraId="32751C9C" w14:textId="77777777" w:rsidR="005E6786" w:rsidRPr="005E6786" w:rsidRDefault="005E6786" w:rsidP="005E6786">
      <w:pPr>
        <w:rPr>
          <w:sz w:val="16"/>
        </w:rPr>
      </w:pPr>
      <w:r w:rsidRPr="005E6786">
        <w:rPr>
          <w:sz w:val="16"/>
        </w:rPr>
        <w:t>In the past five years there have been 110 (40%) U.S. NAS launches that have not yet been launched in the key European markets, while only 14 (7%) drugs launched in Europe have failed to be launched in the U.S.</w:t>
      </w:r>
    </w:p>
    <w:p w14:paraId="51D75D4B" w14:textId="77777777" w:rsidR="005E6786" w:rsidRPr="005E6786" w:rsidRDefault="005E6786" w:rsidP="005E6786">
      <w:pPr>
        <w:rPr>
          <w:sz w:val="16"/>
        </w:rPr>
      </w:pPr>
      <w:r w:rsidRPr="005E6786">
        <w:rPr>
          <w:sz w:val="16"/>
        </w:rPr>
        <w:t xml:space="preserve">The </w:t>
      </w:r>
      <w:r w:rsidRPr="005E6786">
        <w:rPr>
          <w:u w:val="single"/>
        </w:rPr>
        <w:t>U.S. is the most common first-launch country, and there are often lags of a year or more to other country launches</w:t>
      </w:r>
      <w:r w:rsidRPr="005E6786">
        <w:rPr>
          <w:sz w:val="16"/>
        </w:rPr>
        <w:t>.</w:t>
      </w:r>
    </w:p>
    <w:p w14:paraId="4E22F12B" w14:textId="77777777" w:rsidR="005E6786" w:rsidRPr="005E6786" w:rsidRDefault="005E6786" w:rsidP="005E6786">
      <w:pPr>
        <w:rPr>
          <w:sz w:val="16"/>
        </w:rPr>
      </w:pPr>
      <w:r w:rsidRPr="005E6786">
        <w:rPr>
          <w:sz w:val="16"/>
        </w:rPr>
        <w:lastRenderedPageBreak/>
        <w:br/>
        <w:t>Companies originating and filing FDA regulatory submissions for NAS and percent of launches by NAS launch year, 2015–2024</w:t>
      </w:r>
    </w:p>
    <w:p w14:paraId="2D8AE02E" w14:textId="77777777" w:rsidR="005E6786" w:rsidRPr="005E6786" w:rsidRDefault="005E6786" w:rsidP="005E6786">
      <w:pPr>
        <w:rPr>
          <w:sz w:val="16"/>
        </w:rPr>
      </w:pPr>
      <w:r w:rsidRPr="005E6786">
        <w:rPr>
          <w:b/>
          <w:iCs/>
          <w:highlight w:val="green"/>
          <w:u w:val="single"/>
        </w:rPr>
        <w:t>Emerging</w:t>
      </w:r>
      <w:r w:rsidRPr="005E6786">
        <w:rPr>
          <w:b/>
          <w:iCs/>
          <w:u w:val="single"/>
        </w:rPr>
        <w:t xml:space="preserve"> biopharma </w:t>
      </w:r>
      <w:r w:rsidRPr="005E6786">
        <w:rPr>
          <w:b/>
          <w:iCs/>
          <w:highlight w:val="green"/>
          <w:u w:val="single"/>
        </w:rPr>
        <w:t>companies</w:t>
      </w:r>
      <w:r w:rsidRPr="005E6786">
        <w:rPr>
          <w:b/>
          <w:iCs/>
          <w:u w:val="single"/>
        </w:rPr>
        <w:t xml:space="preserve"> </w:t>
      </w:r>
      <w:r w:rsidRPr="005E6786">
        <w:rPr>
          <w:b/>
          <w:iCs/>
          <w:highlight w:val="green"/>
          <w:u w:val="single"/>
        </w:rPr>
        <w:t>are responsible for the largest share of</w:t>
      </w:r>
      <w:r w:rsidRPr="005E6786">
        <w:rPr>
          <w:b/>
          <w:iCs/>
          <w:u w:val="single"/>
        </w:rPr>
        <w:t xml:space="preserve"> early drug </w:t>
      </w:r>
      <w:r w:rsidRPr="005E6786">
        <w:rPr>
          <w:b/>
          <w:iCs/>
          <w:highlight w:val="green"/>
          <w:u w:val="single"/>
        </w:rPr>
        <w:t>development</w:t>
      </w:r>
      <w:r w:rsidRPr="005E6786">
        <w:rPr>
          <w:b/>
          <w:iCs/>
          <w:u w:val="single"/>
        </w:rPr>
        <w:t xml:space="preserve"> </w:t>
      </w:r>
      <w:r w:rsidRPr="005E6786">
        <w:rPr>
          <w:b/>
          <w:iCs/>
          <w:highlight w:val="green"/>
          <w:u w:val="single"/>
        </w:rPr>
        <w:t>and</w:t>
      </w:r>
      <w:r w:rsidRPr="005E6786">
        <w:rPr>
          <w:b/>
          <w:iCs/>
          <w:u w:val="single"/>
        </w:rPr>
        <w:t xml:space="preserve"> historically </w:t>
      </w:r>
      <w:r w:rsidRPr="005E6786">
        <w:rPr>
          <w:b/>
          <w:iCs/>
          <w:highlight w:val="green"/>
          <w:u w:val="single"/>
        </w:rPr>
        <w:t>licensed those assets</w:t>
      </w:r>
      <w:r w:rsidRPr="005E6786">
        <w:rPr>
          <w:sz w:val="16"/>
        </w:rPr>
        <w:t xml:space="preserve"> to larger firms for commercialization. These historic patterns have shifted notably in the last decade.</w:t>
      </w:r>
    </w:p>
    <w:p w14:paraId="43C70B38" w14:textId="77777777" w:rsidR="005E6786" w:rsidRPr="005E6786" w:rsidRDefault="005E6786" w:rsidP="005E6786">
      <w:pPr>
        <w:rPr>
          <w:sz w:val="16"/>
        </w:rPr>
      </w:pPr>
      <w:r w:rsidRPr="005E6786">
        <w:rPr>
          <w:u w:val="single"/>
        </w:rPr>
        <w:t xml:space="preserve">EBP companies originated 85% </w:t>
      </w:r>
      <w:r w:rsidRPr="005E6786">
        <w:rPr>
          <w:highlight w:val="green"/>
          <w:u w:val="single"/>
        </w:rPr>
        <w:t>[</w:t>
      </w:r>
      <w:r w:rsidRPr="005E6786">
        <w:rPr>
          <w:b/>
          <w:iCs/>
          <w:highlight w:val="green"/>
          <w:u w:val="single"/>
        </w:rPr>
        <w:t>Eighty-five percent</w:t>
      </w:r>
      <w:r w:rsidRPr="005E6786">
        <w:rPr>
          <w:highlight w:val="green"/>
          <w:u w:val="single"/>
        </w:rPr>
        <w:t>] of</w:t>
      </w:r>
      <w:r w:rsidRPr="005E6786">
        <w:rPr>
          <w:u w:val="single"/>
        </w:rPr>
        <w:t xml:space="preserve"> the 48 </w:t>
      </w:r>
      <w:r w:rsidRPr="005E6786">
        <w:rPr>
          <w:highlight w:val="green"/>
          <w:u w:val="single"/>
        </w:rPr>
        <w:t>NAS launched in 2024</w:t>
      </w:r>
      <w:r w:rsidRPr="005E6786">
        <w:rPr>
          <w:sz w:val="16"/>
        </w:rPr>
        <w:t xml:space="preserve">. The cumulative percentage of NAS originated </w:t>
      </w:r>
      <w:r w:rsidRPr="005E6786">
        <w:rPr>
          <w:u w:val="single"/>
        </w:rPr>
        <w:t>by EBP from 2020–2024 was 59%, an increase on the 2015-2019 figure of 53%, indicating a growing share of EBP innovation reaching the market</w:t>
      </w:r>
      <w:r w:rsidRPr="005E6786">
        <w:rPr>
          <w:sz w:val="16"/>
        </w:rPr>
        <w:t>.</w:t>
      </w:r>
    </w:p>
    <w:p w14:paraId="46063A43" w14:textId="77777777" w:rsidR="005E6786" w:rsidRPr="005E6786" w:rsidRDefault="005E6786" w:rsidP="005E6786">
      <w:pPr>
        <w:rPr>
          <w:u w:val="single"/>
        </w:rPr>
      </w:pPr>
      <w:r w:rsidRPr="005E6786">
        <w:rPr>
          <w:highlight w:val="green"/>
          <w:u w:val="single"/>
        </w:rPr>
        <w:t>Launched novel active substances (NAS</w:t>
      </w:r>
      <w:r w:rsidRPr="005E6786">
        <w:rPr>
          <w:u w:val="single"/>
        </w:rPr>
        <w:t>) originated by EBP companies have increased in absolute numbers,</w:t>
      </w:r>
      <w:r w:rsidRPr="005E6786">
        <w:rPr>
          <w:sz w:val="16"/>
        </w:rPr>
        <w:t xml:space="preserve"> with 41 NAS launched in 2024 that originated from an EBP company, up from 34 in 2019, and being </w:t>
      </w:r>
      <w:r w:rsidRPr="005E6786">
        <w:rPr>
          <w:u w:val="single"/>
        </w:rPr>
        <w:t>more than half of NAS launches every year since 2016.</w:t>
      </w:r>
      <w:r w:rsidRPr="005E6786">
        <w:rPr>
          <w:u w:val="single"/>
        </w:rPr>
        <w:br/>
        <w:t>Country utilization as percent of trial country-uses 2019 and 2024</w:t>
      </w:r>
    </w:p>
    <w:p w14:paraId="77F5EAC9" w14:textId="77777777" w:rsidR="005E6786" w:rsidRPr="005E6786" w:rsidRDefault="005E6786" w:rsidP="005E6786">
      <w:r w:rsidRPr="005E6786">
        <w:rPr>
          <w:noProof/>
        </w:rPr>
        <w:drawing>
          <wp:inline distT="0" distB="0" distL="0" distR="0" wp14:anchorId="667AE660" wp14:editId="13E4EC49">
            <wp:extent cx="4368318" cy="3454379"/>
            <wp:effectExtent l="0" t="0" r="0" b="0"/>
            <wp:docPr id="560623766" name="Picture 11" descr="A graph of blue bars with numbers and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23766" name="Picture 11" descr="A graph of blue bars with numbers and a white background&#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72960" cy="3458050"/>
                    </a:xfrm>
                    <a:prstGeom prst="rect">
                      <a:avLst/>
                    </a:prstGeom>
                  </pic:spPr>
                </pic:pic>
              </a:graphicData>
            </a:graphic>
          </wp:inline>
        </w:drawing>
      </w:r>
    </w:p>
    <w:p w14:paraId="303D280B" w14:textId="77777777" w:rsidR="005E6786" w:rsidRPr="005E6786" w:rsidRDefault="005E6786" w:rsidP="005E6786">
      <w:pPr>
        <w:keepNext/>
        <w:keepLines/>
        <w:spacing w:before="40" w:after="0"/>
        <w:outlineLvl w:val="3"/>
        <w:rPr>
          <w:rFonts w:eastAsiaTheme="majorEastAsia" w:cstheme="majorBidi"/>
          <w:b/>
          <w:iCs/>
          <w:sz w:val="26"/>
        </w:rPr>
      </w:pPr>
      <w:r w:rsidRPr="005E6786">
        <w:rPr>
          <w:rFonts w:eastAsiaTheme="majorEastAsia" w:cstheme="majorBidi"/>
          <w:b/>
          <w:iCs/>
          <w:sz w:val="26"/>
        </w:rPr>
        <w:t xml:space="preserve">Biotechnology is pivotal to U.S. </w:t>
      </w:r>
      <w:r w:rsidRPr="005E6786">
        <w:rPr>
          <w:rFonts w:eastAsiaTheme="majorEastAsia" w:cstheme="majorBidi"/>
          <w:b/>
          <w:iCs/>
          <w:sz w:val="26"/>
          <w:u w:val="single"/>
        </w:rPr>
        <w:t>deterrence</w:t>
      </w:r>
      <w:r w:rsidRPr="005E6786">
        <w:rPr>
          <w:rFonts w:eastAsiaTheme="majorEastAsia" w:cstheme="majorBidi"/>
          <w:b/>
          <w:iCs/>
          <w:sz w:val="26"/>
        </w:rPr>
        <w:t xml:space="preserve"> and stopping </w:t>
      </w:r>
      <w:r w:rsidRPr="005E6786">
        <w:rPr>
          <w:rFonts w:eastAsiaTheme="majorEastAsia" w:cstheme="majorBidi"/>
          <w:b/>
          <w:iCs/>
          <w:sz w:val="26"/>
          <w:u w:val="single"/>
        </w:rPr>
        <w:t>existential bioweapons</w:t>
      </w:r>
      <w:r w:rsidRPr="005E6786">
        <w:rPr>
          <w:rFonts w:eastAsiaTheme="majorEastAsia" w:cstheme="majorBidi"/>
          <w:b/>
          <w:iCs/>
          <w:sz w:val="26"/>
        </w:rPr>
        <w:t xml:space="preserve">. </w:t>
      </w:r>
    </w:p>
    <w:p w14:paraId="3535EDC3" w14:textId="77777777" w:rsidR="005E6786" w:rsidRPr="005E6786" w:rsidRDefault="005E6786" w:rsidP="005E6786">
      <w:r w:rsidRPr="005E6786">
        <w:rPr>
          <w:b/>
          <w:bCs/>
          <w:sz w:val="26"/>
        </w:rPr>
        <w:t xml:space="preserve">Rozo et al. 25 </w:t>
      </w:r>
      <w:r w:rsidRPr="005E6786">
        <w:t xml:space="preserve">— Vice Chair of the National Security Commission on Emerging Biotechnology. Vice President of Technical Capabilities at In-Q-Tel, a non-profit strategic investor that accelerates the development and delivery of cutting-edge technologies to enhance the national security of the United States. Director of Technology and National Security at the U.S. National Security Council, where she advised the President and National Security Advisor on biotechnology and national security policy. Principal Director for Biotechnology within the Office of the Under Secretary of Defense for Research &amp; Engineering at the Department of Defense. Ph.D. in Biology from the Cell. Developmental Biology and Biophysics Program at the Johns Hopkins University and a B.A. in Biology from Northwestern University. </w:t>
      </w:r>
    </w:p>
    <w:p w14:paraId="70EF1B6B" w14:textId="77777777" w:rsidR="005E6786" w:rsidRPr="005E6786" w:rsidRDefault="005E6786" w:rsidP="005E6786">
      <w:r w:rsidRPr="005E6786">
        <w:t xml:space="preserve">Todd Young, Michelle Rozo, Alex Padilla, Stephanie Bice, Ro Khanna, Paul Arcangeli, Angela Belcher, Dawn Meyerriecks, Eric Schmidt, Alexander Titus, Dov Zakheim, “What Is Biotechnology, and How Will It </w:t>
      </w:r>
      <w:r w:rsidRPr="005E6786">
        <w:lastRenderedPageBreak/>
        <w:t>Shape America’s Future?” April 8</w:t>
      </w:r>
      <w:r w:rsidRPr="005E6786">
        <w:rPr>
          <w:vertAlign w:val="superscript"/>
        </w:rPr>
        <w:t>th</w:t>
      </w:r>
      <w:r w:rsidRPr="005E6786">
        <w:t>, 2025, United States Commission on Emerging Biotechnology, https://www.biotech.senate.gov/final-report/chapters/</w:t>
      </w:r>
    </w:p>
    <w:p w14:paraId="1FFBBFF3" w14:textId="77777777" w:rsidR="005E6786" w:rsidRPr="005E6786" w:rsidRDefault="005E6786" w:rsidP="005E6786">
      <w:pPr>
        <w:rPr>
          <w:sz w:val="16"/>
        </w:rPr>
      </w:pPr>
      <w:r w:rsidRPr="005E6786">
        <w:rPr>
          <w:sz w:val="16"/>
        </w:rPr>
        <w:t xml:space="preserve">The </w:t>
      </w:r>
      <w:r w:rsidRPr="005E6786">
        <w:rPr>
          <w:u w:val="single"/>
        </w:rPr>
        <w:t>United States is locked in a great-power competition with China that will define the coming century</w:t>
      </w:r>
      <w:r w:rsidRPr="005E6786">
        <w:rPr>
          <w:sz w:val="16"/>
        </w:rPr>
        <w:t xml:space="preserve">. This contest will shape the security of our nation, the strength of our economy, and the well-being of our people. Unlike the great-power struggles of the past, this one is playing out less through arms races, land grabs, and proxy warfare than </w:t>
      </w:r>
      <w:r w:rsidRPr="005E6786">
        <w:rPr>
          <w:u w:val="single"/>
        </w:rPr>
        <w:t>through the quest to dominate cutting-edge technology</w:t>
      </w:r>
      <w:r w:rsidRPr="005E6786">
        <w:rPr>
          <w:sz w:val="16"/>
        </w:rPr>
        <w:t>.</w:t>
      </w:r>
      <w:r w:rsidRPr="005E6786">
        <w:rPr>
          <w:sz w:val="16"/>
        </w:rPr>
        <w:br/>
      </w:r>
      <w:r w:rsidRPr="005E6786">
        <w:rPr>
          <w:sz w:val="16"/>
        </w:rPr>
        <w:br/>
      </w:r>
      <w:r w:rsidRPr="005E6786">
        <w:rPr>
          <w:b/>
          <w:iCs/>
          <w:highlight w:val="green"/>
          <w:u w:val="single"/>
        </w:rPr>
        <w:t>Biotechnology</w:t>
      </w:r>
      <w:r w:rsidRPr="005E6786">
        <w:rPr>
          <w:sz w:val="16"/>
        </w:rPr>
        <w:t xml:space="preserve">, the design and engineering of biological systems, </w:t>
      </w:r>
      <w:r w:rsidRPr="005E6786">
        <w:rPr>
          <w:b/>
          <w:iCs/>
          <w:highlight w:val="green"/>
          <w:u w:val="single"/>
        </w:rPr>
        <w:t>is the</w:t>
      </w:r>
      <w:r w:rsidRPr="005E6786">
        <w:rPr>
          <w:b/>
          <w:iCs/>
          <w:u w:val="single"/>
        </w:rPr>
        <w:t xml:space="preserve"> next </w:t>
      </w:r>
      <w:r w:rsidRPr="005E6786">
        <w:rPr>
          <w:b/>
          <w:iCs/>
          <w:highlight w:val="green"/>
          <w:u w:val="single"/>
        </w:rPr>
        <w:t>battlefield</w:t>
      </w:r>
      <w:r w:rsidRPr="005E6786">
        <w:rPr>
          <w:b/>
          <w:iCs/>
          <w:u w:val="single"/>
        </w:rPr>
        <w:t xml:space="preserve"> </w:t>
      </w:r>
      <w:r w:rsidRPr="005E6786">
        <w:rPr>
          <w:b/>
          <w:iCs/>
          <w:highlight w:val="green"/>
          <w:u w:val="single"/>
        </w:rPr>
        <w:t>of</w:t>
      </w:r>
      <w:r w:rsidRPr="005E6786">
        <w:rPr>
          <w:b/>
          <w:iCs/>
          <w:u w:val="single"/>
        </w:rPr>
        <w:t xml:space="preserve"> this </w:t>
      </w:r>
      <w:r w:rsidRPr="005E6786">
        <w:rPr>
          <w:b/>
          <w:iCs/>
          <w:highlight w:val="green"/>
          <w:u w:val="single"/>
        </w:rPr>
        <w:t>great-power competition</w:t>
      </w:r>
      <w:r w:rsidRPr="005E6786">
        <w:rPr>
          <w:sz w:val="16"/>
        </w:rPr>
        <w:t xml:space="preserve">. </w:t>
      </w:r>
      <w:r w:rsidRPr="005E6786">
        <w:rPr>
          <w:u w:val="single"/>
        </w:rPr>
        <w:t>Biotechnology starts with the cell and provides the tools to reprogram it.</w:t>
      </w:r>
      <w:r w:rsidRPr="005E6786">
        <w:rPr>
          <w:sz w:val="16"/>
        </w:rPr>
        <w:t xml:space="preserve"> It allows scientists to grow everything from medicines to crops to materials, enabling “biology by design,” in the words of one pioneering U.S. company.</w:t>
      </w:r>
      <w:r w:rsidRPr="005E6786">
        <w:rPr>
          <w:sz w:val="16"/>
          <w:vertAlign w:val="superscript"/>
        </w:rPr>
        <w:t>17</w:t>
      </w:r>
      <w:r w:rsidRPr="005E6786">
        <w:rPr>
          <w:sz w:val="16"/>
        </w:rPr>
        <w:t> In short, biotechnology allows humans to program life itself.</w:t>
      </w:r>
      <w:r w:rsidRPr="005E6786">
        <w:rPr>
          <w:sz w:val="16"/>
        </w:rPr>
        <w:br/>
      </w:r>
      <w:r w:rsidRPr="005E6786">
        <w:rPr>
          <w:sz w:val="16"/>
        </w:rPr>
        <w:br/>
        <w:t xml:space="preserve">Emerging biotechnology </w:t>
      </w:r>
      <w:r w:rsidRPr="005E6786">
        <w:rPr>
          <w:u w:val="single"/>
        </w:rPr>
        <w:t xml:space="preserve">holds </w:t>
      </w:r>
      <w:r w:rsidRPr="005E6786">
        <w:rPr>
          <w:highlight w:val="green"/>
          <w:u w:val="single"/>
        </w:rPr>
        <w:t>exhilarating potential for</w:t>
      </w:r>
      <w:r w:rsidRPr="005E6786">
        <w:rPr>
          <w:u w:val="single"/>
        </w:rPr>
        <w:t xml:space="preserve"> the </w:t>
      </w:r>
      <w:r w:rsidRPr="005E6786">
        <w:rPr>
          <w:highlight w:val="green"/>
          <w:u w:val="single"/>
        </w:rPr>
        <w:t>U</w:t>
      </w:r>
      <w:r w:rsidRPr="005E6786">
        <w:rPr>
          <w:u w:val="single"/>
        </w:rPr>
        <w:t xml:space="preserve">nited </w:t>
      </w:r>
      <w:r w:rsidRPr="005E6786">
        <w:rPr>
          <w:highlight w:val="green"/>
          <w:u w:val="single"/>
        </w:rPr>
        <w:t>S</w:t>
      </w:r>
      <w:r w:rsidRPr="005E6786">
        <w:rPr>
          <w:u w:val="single"/>
        </w:rPr>
        <w:t>tates. If a product is too expensive to make or an industrial process too difficult to carry out, biotechnology allows us to grow an alternative</w:t>
      </w:r>
      <w:r w:rsidRPr="005E6786">
        <w:rPr>
          <w:sz w:val="16"/>
        </w:rPr>
        <w:t>. The applications reach into every sector: biotechnologies that already exist today have the power to transform America’s military capabilities, end our dangerous supply chain dependencies, strengthen food security and agricultural resilience, and cure life-threatening diseases. And developments in this sector are advancing at blistering speed.</w:t>
      </w:r>
    </w:p>
    <w:p w14:paraId="17FF8C4B" w14:textId="77777777" w:rsidR="005E6786" w:rsidRPr="005E6786" w:rsidRDefault="005E6786" w:rsidP="005E6786">
      <w:pPr>
        <w:rPr>
          <w:sz w:val="16"/>
        </w:rPr>
      </w:pPr>
      <w:r w:rsidRPr="005E6786">
        <w:rPr>
          <w:sz w:val="16"/>
        </w:rPr>
        <w:t>Biotechnology Represents the Next Transformative Leap for Human Potential</w:t>
      </w:r>
    </w:p>
    <w:p w14:paraId="41B5E9DF" w14:textId="77777777" w:rsidR="005E6786" w:rsidRPr="005E6786" w:rsidRDefault="005E6786" w:rsidP="005E6786">
      <w:pPr>
        <w:rPr>
          <w:sz w:val="16"/>
        </w:rPr>
      </w:pPr>
      <w:r w:rsidRPr="005E6786">
        <w:rPr>
          <w:sz w:val="16"/>
        </w:rPr>
        <w:t>Human development has always been driven forward by technological revolutions. The prehistoric Agricultural Revolution saw the domestication of plants and animals that radically transformed civilizations.</w:t>
      </w:r>
      <w:r w:rsidRPr="005E6786">
        <w:rPr>
          <w:sz w:val="16"/>
          <w:vertAlign w:val="superscript"/>
        </w:rPr>
        <w:t>18</w:t>
      </w:r>
      <w:r w:rsidRPr="005E6786">
        <w:rPr>
          <w:sz w:val="16"/>
        </w:rPr>
        <w:t> The Industrial Revolution of the eighteenth and nineteenth centuries brought about mechanization that vastly increased economic output.</w:t>
      </w:r>
      <w:r w:rsidRPr="005E6786">
        <w:rPr>
          <w:sz w:val="16"/>
          <w:vertAlign w:val="superscript"/>
        </w:rPr>
        <w:t>19</w:t>
      </w:r>
      <w:r w:rsidRPr="005E6786">
        <w:rPr>
          <w:sz w:val="16"/>
        </w:rPr>
        <w:t> And in our own time, the Information Age has revolutionized the way we live and work.</w:t>
      </w:r>
      <w:r w:rsidRPr="005E6786">
        <w:rPr>
          <w:sz w:val="16"/>
          <w:vertAlign w:val="superscript"/>
        </w:rPr>
        <w:t>20</w:t>
      </w:r>
    </w:p>
    <w:p w14:paraId="7AD9D491" w14:textId="77777777" w:rsidR="005E6786" w:rsidRPr="005E6786" w:rsidRDefault="005E6786" w:rsidP="005E6786">
      <w:pPr>
        <w:rPr>
          <w:sz w:val="16"/>
        </w:rPr>
      </w:pPr>
      <w:r w:rsidRPr="005E6786">
        <w:rPr>
          <w:sz w:val="16"/>
        </w:rPr>
        <w:t xml:space="preserve">Now, the biotechnology revolution is here. And its transformative power is nearly unlimited. </w:t>
      </w:r>
      <w:r w:rsidRPr="005E6786">
        <w:rPr>
          <w:u w:val="single"/>
        </w:rPr>
        <w:t xml:space="preserve">Although biotechnology has not yet reached its </w:t>
      </w:r>
      <w:r w:rsidRPr="005E6786">
        <w:rPr>
          <w:highlight w:val="green"/>
          <w:u w:val="single"/>
        </w:rPr>
        <w:t>inflection point</w:t>
      </w:r>
      <w:r w:rsidRPr="005E6786">
        <w:rPr>
          <w:u w:val="single"/>
        </w:rPr>
        <w:t xml:space="preserve">, it </w:t>
      </w:r>
      <w:r w:rsidRPr="005E6786">
        <w:rPr>
          <w:highlight w:val="green"/>
          <w:u w:val="single"/>
        </w:rPr>
        <w:t xml:space="preserve">is coming, </w:t>
      </w:r>
      <w:r w:rsidRPr="005E6786">
        <w:rPr>
          <w:u w:val="single"/>
        </w:rPr>
        <w:t>faster now than even two years ago when the Commission began its work.</w:t>
      </w:r>
    </w:p>
    <w:p w14:paraId="11BCC699" w14:textId="77777777" w:rsidR="005E6786" w:rsidRPr="005E6786" w:rsidRDefault="005E6786" w:rsidP="005E6786">
      <w:pPr>
        <w:rPr>
          <w:sz w:val="16"/>
        </w:rPr>
      </w:pPr>
      <w:r w:rsidRPr="005E6786">
        <w:rPr>
          <w:sz w:val="16"/>
        </w:rPr>
        <w:t>Biological systems are uniquely powerful because they have adapted to perform complex chemistry naturally. But biology’s complexity can also limit scientists’ ability to harness its full potential. For example, there are 20,000 individual genes in the human genome, which contains the code that instructs cells to produce proteins, most of which perform multiple jobs within a cell. The same DNA code produces distinct functions across hundreds of cell types, each of which fulfill specialized roles and work in concert with one another. Biology is not yet fully engineerable because of this complexity.</w:t>
      </w:r>
    </w:p>
    <w:p w14:paraId="121BA23E" w14:textId="77777777" w:rsidR="005E6786" w:rsidRPr="005E6786" w:rsidRDefault="005E6786" w:rsidP="005E6786">
      <w:pPr>
        <w:rPr>
          <w:sz w:val="16"/>
        </w:rPr>
      </w:pPr>
      <w:r w:rsidRPr="005E6786">
        <w:rPr>
          <w:sz w:val="16"/>
        </w:rPr>
        <w:t xml:space="preserve">Enter artificial intelligence (AI). Today, AI is beginning to decipher the patterns that govern the behavior of biological systems. Thanks to AI’s tremendous modeling power, in the future we will no longer need to know (or expend the human effort and time determining) exactly how a biological system works </w:t>
      </w:r>
      <w:proofErr w:type="gramStart"/>
      <w:r w:rsidRPr="005E6786">
        <w:rPr>
          <w:sz w:val="16"/>
        </w:rPr>
        <w:t>in order to</w:t>
      </w:r>
      <w:proofErr w:type="gramEnd"/>
      <w:r w:rsidRPr="005E6786">
        <w:rPr>
          <w:sz w:val="16"/>
        </w:rPr>
        <w:t xml:space="preserve"> harness it. Instead, we will be able to program cells as we program computers, accurately and precisely engineering biology </w:t>
      </w:r>
      <w:proofErr w:type="gramStart"/>
      <w:r w:rsidRPr="005E6786">
        <w:rPr>
          <w:sz w:val="16"/>
        </w:rPr>
        <w:t>in order to</w:t>
      </w:r>
      <w:proofErr w:type="gramEnd"/>
      <w:r w:rsidRPr="005E6786">
        <w:rPr>
          <w:sz w:val="16"/>
        </w:rPr>
        <w:t xml:space="preserve"> achieve desired results.</w:t>
      </w:r>
    </w:p>
    <w:p w14:paraId="492BE303" w14:textId="77777777" w:rsidR="005E6786" w:rsidRPr="005E6786" w:rsidRDefault="005E6786" w:rsidP="005E6786">
      <w:pPr>
        <w:rPr>
          <w:sz w:val="16"/>
        </w:rPr>
      </w:pPr>
      <w:r w:rsidRPr="005E6786">
        <w:rPr>
          <w:sz w:val="16"/>
        </w:rPr>
        <w:t>Take the problem of figuring out what shapes proteins fold into, which was a “grand challenge” for biology for more than 50 years until researchers from DeepMind released the AI system AlphaFold in 2021. By human calculations alone it would take longer than the age of the known universe to enumerate all 10^300 possible shapes of a single protein.</w:t>
      </w:r>
      <w:r w:rsidRPr="005E6786">
        <w:rPr>
          <w:sz w:val="16"/>
          <w:vertAlign w:val="superscript"/>
        </w:rPr>
        <w:t>21</w:t>
      </w:r>
      <w:r w:rsidRPr="005E6786">
        <w:rPr>
          <w:sz w:val="16"/>
        </w:rPr>
        <w:t> </w:t>
      </w:r>
      <w:r w:rsidRPr="005E6786">
        <w:rPr>
          <w:u w:val="single"/>
        </w:rPr>
        <w:t>AlphaFold can accurately predict most protein structures to within the width of an atom, a feat that earned the team behind it the 2024 Nobel Prize in Chemistry</w:t>
      </w:r>
      <w:r w:rsidRPr="005E6786">
        <w:rPr>
          <w:sz w:val="16"/>
        </w:rPr>
        <w:t>.</w:t>
      </w:r>
      <w:r w:rsidRPr="005E6786">
        <w:rPr>
          <w:sz w:val="16"/>
          <w:vertAlign w:val="superscript"/>
        </w:rPr>
        <w:t>22</w:t>
      </w:r>
    </w:p>
    <w:p w14:paraId="33B0D6A9" w14:textId="77777777" w:rsidR="005E6786" w:rsidRPr="005E6786" w:rsidRDefault="005E6786" w:rsidP="005E6786">
      <w:pPr>
        <w:rPr>
          <w:sz w:val="16"/>
        </w:rPr>
      </w:pPr>
      <w:r w:rsidRPr="005E6786">
        <w:rPr>
          <w:sz w:val="16"/>
        </w:rPr>
        <w:t>Nobel-Worthy Biological Data: An AlphaFold Case Study</w:t>
      </w:r>
    </w:p>
    <w:p w14:paraId="2227F2CE" w14:textId="77777777" w:rsidR="005E6786" w:rsidRPr="005E6786" w:rsidRDefault="005E6786" w:rsidP="005E6786">
      <w:pPr>
        <w:rPr>
          <w:sz w:val="16"/>
        </w:rPr>
      </w:pPr>
      <w:r w:rsidRPr="005E6786">
        <w:rPr>
          <w:sz w:val="16"/>
        </w:rPr>
        <w:t>The 2024 Nobel Prize in Chemistry is a testament to the potential of artificial intelligence and biotechnology (</w:t>
      </w:r>
      <w:proofErr w:type="spellStart"/>
      <w:r w:rsidRPr="005E6786">
        <w:rPr>
          <w:sz w:val="16"/>
        </w:rPr>
        <w:t>AIxBio</w:t>
      </w:r>
      <w:proofErr w:type="spellEnd"/>
      <w:r w:rsidRPr="005E6786">
        <w:rPr>
          <w:sz w:val="16"/>
        </w:rPr>
        <w:t xml:space="preserve">) </w:t>
      </w:r>
      <w:proofErr w:type="gramStart"/>
      <w:r w:rsidRPr="005E6786">
        <w:rPr>
          <w:sz w:val="16"/>
        </w:rPr>
        <w:t>innovation.ⁱ</w:t>
      </w:r>
      <w:proofErr w:type="gramEnd"/>
      <w:r w:rsidRPr="005E6786">
        <w:rPr>
          <w:sz w:val="16"/>
        </w:rPr>
        <w:t xml:space="preserve"> One recipient, the American scientist David Baker, used computational resources to design novel proteins with new functions. The other two recipients, the British scientist and entrepreneur Demis Hassabis and the American scientist John Jumper, worked at Google DeepMind on AlphaFold, an AI model that predicts with high accuracy the three-dimensional shape of proteins, one of the hardest and most important problems in biological research.ⁱⁱ</w:t>
      </w:r>
      <w:r w:rsidRPr="005E6786">
        <w:rPr>
          <w:sz w:val="16"/>
        </w:rPr>
        <w:br/>
        <w:t xml:space="preserve">Most </w:t>
      </w:r>
      <w:r w:rsidRPr="005E6786">
        <w:rPr>
          <w:u w:val="single"/>
        </w:rPr>
        <w:t>medicines are designed to interact with the specific shape of a protein, like a key in a lock</w:t>
      </w:r>
      <w:r w:rsidRPr="005E6786">
        <w:rPr>
          <w:sz w:val="16"/>
        </w:rPr>
        <w:t xml:space="preserve">. Many </w:t>
      </w:r>
      <w:r w:rsidRPr="005E6786">
        <w:rPr>
          <w:u w:val="single"/>
        </w:rPr>
        <w:t xml:space="preserve">antibiotics, for example, target and deactivate proteins that bacteria need to live and kill the bacteria by binding to those necessary proteins. Determining the 3D shapes of proteins accurately and rapidly can </w:t>
      </w:r>
      <w:r w:rsidRPr="005E6786">
        <w:rPr>
          <w:u w:val="single"/>
        </w:rPr>
        <w:lastRenderedPageBreak/>
        <w:t>aid in quickly designing new antibiotics or vaccines</w:t>
      </w:r>
      <w:r w:rsidRPr="005E6786">
        <w:rPr>
          <w:sz w:val="16"/>
        </w:rPr>
        <w:t xml:space="preserve"> for emerging </w:t>
      </w:r>
      <w:proofErr w:type="gramStart"/>
      <w:r w:rsidRPr="005E6786">
        <w:rPr>
          <w:sz w:val="16"/>
        </w:rPr>
        <w:t>diseases.ⁱⁱⁱ</w:t>
      </w:r>
      <w:proofErr w:type="gramEnd"/>
      <w:r w:rsidRPr="005E6786">
        <w:rPr>
          <w:sz w:val="16"/>
        </w:rPr>
        <w:br/>
        <w:t>The computational efforts that earned these Nobel Prizes would not be possible without the decades of work done to build meticulous datasets. One database, the Protein Data Bank (PDB), is filled with 3D protein structures, primarily determined one at a time in low-throughput labs, which helped researchers understand the logic of protein structures and how those structures relate to their functions.ⁱᵛ The PDB is an outstanding test case in AI-ready data, because each data submission has rigorous metadata and quality measure requirements.ᵛ These requirements have made the data particularly useful to computational researchers, who can use it to develop pioneering AI models like AlphaFold.</w:t>
      </w:r>
    </w:p>
    <w:p w14:paraId="719A8167" w14:textId="77777777" w:rsidR="005E6786" w:rsidRPr="005E6786" w:rsidRDefault="005E6786" w:rsidP="005E6786">
      <w:pPr>
        <w:rPr>
          <w:sz w:val="16"/>
        </w:rPr>
      </w:pPr>
      <w:r w:rsidRPr="005E6786">
        <w:rPr>
          <w:u w:val="single"/>
        </w:rPr>
        <w:t>AI is well-suited for biology; once models can become as fluent in DNA and other biological molecules as they now are in human language, the results will be profound</w:t>
      </w:r>
      <w:r w:rsidRPr="005E6786">
        <w:rPr>
          <w:sz w:val="16"/>
        </w:rPr>
        <w:t xml:space="preserve">. Soon, decades of biotechnology breakthroughs will happen in mere years. Already, there are glimpses of the improvements that AI-enabled biotechnology will unlock. In 2023, for example, </w:t>
      </w:r>
      <w:proofErr w:type="spellStart"/>
      <w:r w:rsidRPr="005E6786">
        <w:rPr>
          <w:sz w:val="16"/>
        </w:rPr>
        <w:t>Insilico</w:t>
      </w:r>
      <w:proofErr w:type="spellEnd"/>
      <w:r w:rsidRPr="005E6786">
        <w:rPr>
          <w:sz w:val="16"/>
        </w:rPr>
        <w:t xml:space="preserve"> Medicine, whose R&amp;D facilities </w:t>
      </w:r>
      <w:proofErr w:type="gramStart"/>
      <w:r w:rsidRPr="005E6786">
        <w:rPr>
          <w:sz w:val="16"/>
        </w:rPr>
        <w:t>are located in</w:t>
      </w:r>
      <w:proofErr w:type="gramEnd"/>
      <w:r w:rsidRPr="005E6786">
        <w:rPr>
          <w:sz w:val="16"/>
        </w:rPr>
        <w:t xml:space="preserve"> Hong Kong, announced that it had produced the first fully AI-generated drug, a treatment for idiopathic pulmonary fibrosis, a deadly lung disease.</w:t>
      </w:r>
      <w:r w:rsidRPr="005E6786">
        <w:rPr>
          <w:sz w:val="16"/>
          <w:vertAlign w:val="superscript"/>
        </w:rPr>
        <w:t>23</w:t>
      </w:r>
    </w:p>
    <w:p w14:paraId="4F6351F1" w14:textId="77777777" w:rsidR="005E6786" w:rsidRPr="005E6786" w:rsidRDefault="005E6786" w:rsidP="005E6786">
      <w:pPr>
        <w:rPr>
          <w:sz w:val="16"/>
        </w:rPr>
      </w:pPr>
      <w:r w:rsidRPr="005E6786">
        <w:rPr>
          <w:sz w:val="16"/>
        </w:rPr>
        <w:t>Just as people today can freely leverage the power of computers, which once required specialized coding skills, soon they will be able to engineer biology just as easily.</w:t>
      </w:r>
    </w:p>
    <w:p w14:paraId="304B5867" w14:textId="77777777" w:rsidR="005E6786" w:rsidRPr="005E6786" w:rsidRDefault="005E6786" w:rsidP="005E6786">
      <w:pPr>
        <w:rPr>
          <w:sz w:val="16"/>
        </w:rPr>
      </w:pPr>
      <w:r w:rsidRPr="005E6786">
        <w:rPr>
          <w:sz w:val="16"/>
        </w:rPr>
        <w:t xml:space="preserve">Already, the </w:t>
      </w:r>
      <w:r w:rsidRPr="005E6786">
        <w:rPr>
          <w:highlight w:val="green"/>
          <w:u w:val="single"/>
        </w:rPr>
        <w:t>cost of sequencing</w:t>
      </w:r>
      <w:r w:rsidRPr="005E6786">
        <w:rPr>
          <w:u w:val="single"/>
        </w:rPr>
        <w:t xml:space="preserve"> a human </w:t>
      </w:r>
      <w:r w:rsidRPr="005E6786">
        <w:rPr>
          <w:highlight w:val="green"/>
          <w:u w:val="single"/>
        </w:rPr>
        <w:t>genome has plummeted</w:t>
      </w:r>
      <w:r w:rsidRPr="005E6786">
        <w:rPr>
          <w:u w:val="single"/>
        </w:rPr>
        <w:t xml:space="preserve"> from the hundreds of millions of dollars it took in the early 2000s to less than $1,000 today.</w:t>
      </w:r>
      <w:r w:rsidRPr="005E6786">
        <w:rPr>
          <w:sz w:val="16"/>
          <w:vertAlign w:val="superscript"/>
        </w:rPr>
        <w:t>24</w:t>
      </w:r>
      <w:r w:rsidRPr="005E6786">
        <w:rPr>
          <w:sz w:val="16"/>
        </w:rPr>
        <w:t xml:space="preserve"> DNA </w:t>
      </w:r>
      <w:r w:rsidRPr="005E6786">
        <w:rPr>
          <w:highlight w:val="green"/>
          <w:u w:val="single"/>
        </w:rPr>
        <w:t>synthesizers</w:t>
      </w:r>
      <w:r w:rsidRPr="005E6786">
        <w:rPr>
          <w:sz w:val="16"/>
        </w:rPr>
        <w:t xml:space="preserve">, which </w:t>
      </w:r>
      <w:r w:rsidRPr="005E6786">
        <w:rPr>
          <w:highlight w:val="green"/>
          <w:u w:val="single"/>
        </w:rPr>
        <w:t>allow</w:t>
      </w:r>
      <w:r w:rsidRPr="005E6786">
        <w:rPr>
          <w:sz w:val="16"/>
        </w:rPr>
        <w:t xml:space="preserve"> researchers to print bespoke strands of DNA to make everything from </w:t>
      </w:r>
      <w:r w:rsidRPr="005E6786">
        <w:rPr>
          <w:u w:val="single"/>
        </w:rPr>
        <w:t>heat-</w:t>
      </w:r>
      <w:r w:rsidRPr="005E6786">
        <w:rPr>
          <w:highlight w:val="green"/>
          <w:u w:val="single"/>
        </w:rPr>
        <w:t>tolerant crops to vaccines</w:t>
      </w:r>
      <w:r w:rsidRPr="005E6786">
        <w:rPr>
          <w:u w:val="single"/>
        </w:rPr>
        <w:t>, cost just tens of thousands of dollars</w:t>
      </w:r>
      <w:r w:rsidRPr="005E6786">
        <w:rPr>
          <w:sz w:val="16"/>
        </w:rPr>
        <w:t>.</w:t>
      </w:r>
      <w:r w:rsidRPr="005E6786">
        <w:rPr>
          <w:sz w:val="16"/>
          <w:vertAlign w:val="superscript"/>
        </w:rPr>
        <w:t>25</w:t>
      </w:r>
      <w:r w:rsidRPr="005E6786">
        <w:rPr>
          <w:sz w:val="16"/>
        </w:rPr>
        <w:t> As costs come down, more people will be able to solve more problems more cheaply and quickly than ever. Soon emerging biotechnology will change nearly every sector of our economy and touch every aspect of our daily lives, with profound implications for economic competitiveness and national security.</w:t>
      </w:r>
    </w:p>
    <w:p w14:paraId="558B36B1" w14:textId="77777777" w:rsidR="005E6786" w:rsidRPr="005E6786" w:rsidRDefault="005E6786" w:rsidP="005E6786">
      <w:pPr>
        <w:rPr>
          <w:sz w:val="16"/>
        </w:rPr>
      </w:pPr>
      <w:r w:rsidRPr="005E6786">
        <w:rPr>
          <w:sz w:val="16"/>
        </w:rPr>
        <w:t>If the United States Wins the Biotechnology Race, Our Nation Will Be Stronger, Safer, Richer, and Healthier</w:t>
      </w:r>
    </w:p>
    <w:p w14:paraId="58BE04E2" w14:textId="77777777" w:rsidR="005E6786" w:rsidRPr="005E6786" w:rsidRDefault="005E6786" w:rsidP="005E6786">
      <w:pPr>
        <w:rPr>
          <w:sz w:val="16"/>
        </w:rPr>
      </w:pPr>
      <w:r w:rsidRPr="005E6786">
        <w:rPr>
          <w:sz w:val="16"/>
        </w:rPr>
        <w:t>We are in a race to win the biotechnology future. Countries that master the AI-biotechnology convergence will gain tremendous strength and prosperity. They will also get to shape how these technologies are used for decades, if not centuries, to come.</w:t>
      </w:r>
    </w:p>
    <w:p w14:paraId="0CCE311D" w14:textId="77777777" w:rsidR="005E6786" w:rsidRPr="005E6786" w:rsidRDefault="005E6786" w:rsidP="005E6786">
      <w:pPr>
        <w:rPr>
          <w:sz w:val="16"/>
        </w:rPr>
      </w:pPr>
      <w:r w:rsidRPr="005E6786">
        <w:rPr>
          <w:u w:val="single"/>
        </w:rPr>
        <w:t>For the United States, achieving global biotechnology superiority is an imperative</w:t>
      </w:r>
      <w:r w:rsidRPr="005E6786">
        <w:rPr>
          <w:sz w:val="16"/>
        </w:rPr>
        <w:t>. If America secures its position as the greatest biotechnology power in the world, we will see major gains in five critical areas: defense, supply chains, agriculture, healthcare, and computing.</w:t>
      </w:r>
    </w:p>
    <w:p w14:paraId="5D3EE54C" w14:textId="77777777" w:rsidR="005E6786" w:rsidRPr="005E6786" w:rsidRDefault="005E6786" w:rsidP="005E6786">
      <w:pPr>
        <w:rPr>
          <w:b/>
          <w:iCs/>
          <w:u w:val="single"/>
        </w:rPr>
      </w:pPr>
      <w:r w:rsidRPr="005E6786">
        <w:rPr>
          <w:b/>
          <w:iCs/>
          <w:u w:val="single"/>
        </w:rPr>
        <w:t xml:space="preserve">Emerging </w:t>
      </w:r>
      <w:r w:rsidRPr="005E6786">
        <w:rPr>
          <w:b/>
          <w:iCs/>
          <w:highlight w:val="green"/>
          <w:u w:val="single"/>
        </w:rPr>
        <w:t>biotechnologies</w:t>
      </w:r>
      <w:r w:rsidRPr="005E6786">
        <w:rPr>
          <w:b/>
          <w:iCs/>
          <w:u w:val="single"/>
        </w:rPr>
        <w:t xml:space="preserve"> will help America </w:t>
      </w:r>
      <w:r w:rsidRPr="005E6786">
        <w:rPr>
          <w:b/>
          <w:iCs/>
          <w:highlight w:val="green"/>
          <w:u w:val="single"/>
        </w:rPr>
        <w:t>maintain U.S. military superiority</w:t>
      </w:r>
      <w:r w:rsidRPr="005E6786">
        <w:rPr>
          <w:b/>
          <w:iCs/>
          <w:u w:val="single"/>
        </w:rPr>
        <w:t>.</w:t>
      </w:r>
    </w:p>
    <w:p w14:paraId="50EF848D" w14:textId="77777777" w:rsidR="005E6786" w:rsidRPr="005E6786" w:rsidRDefault="005E6786" w:rsidP="005E6786">
      <w:pPr>
        <w:rPr>
          <w:sz w:val="16"/>
        </w:rPr>
      </w:pPr>
      <w:r w:rsidRPr="005E6786">
        <w:rPr>
          <w:sz w:val="16"/>
        </w:rPr>
        <w:t xml:space="preserve">Advances in </w:t>
      </w:r>
      <w:r w:rsidRPr="005E6786">
        <w:rPr>
          <w:u w:val="single"/>
        </w:rPr>
        <w:t>biotechnology represent a paradigm shift in how conflicts can be fought and won</w:t>
      </w:r>
      <w:r w:rsidRPr="005E6786">
        <w:rPr>
          <w:sz w:val="16"/>
        </w:rPr>
        <w:t>. The countries that seize the mo</w:t>
      </w:r>
      <w:r w:rsidRPr="005E6786">
        <w:rPr>
          <w:u w:val="single"/>
        </w:rPr>
        <w:t xml:space="preserve">ment will retain or achieve superpower status. </w:t>
      </w:r>
      <w:r w:rsidRPr="005E6786">
        <w:rPr>
          <w:highlight w:val="green"/>
          <w:u w:val="single"/>
        </w:rPr>
        <w:t>Those that fail</w:t>
      </w:r>
      <w:r w:rsidRPr="005E6786">
        <w:rPr>
          <w:u w:val="single"/>
        </w:rPr>
        <w:t xml:space="preserve"> to do so </w:t>
      </w:r>
      <w:r w:rsidRPr="005E6786">
        <w:rPr>
          <w:highlight w:val="green"/>
          <w:u w:val="single"/>
        </w:rPr>
        <w:t>will</w:t>
      </w:r>
      <w:r w:rsidRPr="005E6786">
        <w:rPr>
          <w:u w:val="single"/>
        </w:rPr>
        <w:t xml:space="preserve"> not only fall behind but also </w:t>
      </w:r>
      <w:r w:rsidRPr="005E6786">
        <w:rPr>
          <w:highlight w:val="green"/>
          <w:u w:val="single"/>
        </w:rPr>
        <w:t>become vulnerable to</w:t>
      </w:r>
      <w:r w:rsidRPr="005E6786">
        <w:rPr>
          <w:u w:val="single"/>
        </w:rPr>
        <w:t xml:space="preserve"> the use of </w:t>
      </w:r>
      <w:r w:rsidRPr="005E6786">
        <w:rPr>
          <w:highlight w:val="green"/>
          <w:u w:val="single"/>
        </w:rPr>
        <w:t>biotechnology</w:t>
      </w:r>
      <w:r w:rsidRPr="005E6786">
        <w:rPr>
          <w:u w:val="single"/>
        </w:rPr>
        <w:t xml:space="preserve"> against them.</w:t>
      </w:r>
    </w:p>
    <w:p w14:paraId="0FBCFD4D" w14:textId="77777777" w:rsidR="005E6786" w:rsidRPr="005E6786" w:rsidRDefault="005E6786" w:rsidP="005E6786">
      <w:pPr>
        <w:rPr>
          <w:sz w:val="16"/>
        </w:rPr>
      </w:pPr>
      <w:r w:rsidRPr="005E6786">
        <w:rPr>
          <w:sz w:val="16"/>
        </w:rPr>
        <w:t xml:space="preserve">In the 1900s, the </w:t>
      </w:r>
      <w:r w:rsidRPr="005E6786">
        <w:rPr>
          <w:u w:val="single"/>
        </w:rPr>
        <w:t>United States was the first to take flight but fell behind in the military development of airpower going into World War I.</w:t>
      </w:r>
      <w:r w:rsidRPr="005E6786">
        <w:rPr>
          <w:sz w:val="16"/>
          <w:vertAlign w:val="superscript"/>
        </w:rPr>
        <w:t>26</w:t>
      </w:r>
      <w:r w:rsidRPr="005E6786">
        <w:rPr>
          <w:sz w:val="16"/>
        </w:rPr>
        <w:t> Nevertheless, once it recognized that airplanes could become central to military doctrine, from force projection to reconnaissance to logistical support, the U.S. military prioritized airpower in time to reap its enormous advantages in World War II.</w:t>
      </w:r>
    </w:p>
    <w:p w14:paraId="604E31E9" w14:textId="77777777" w:rsidR="005E6786" w:rsidRPr="005E6786" w:rsidRDefault="005E6786" w:rsidP="005E6786">
      <w:pPr>
        <w:rPr>
          <w:sz w:val="16"/>
        </w:rPr>
      </w:pPr>
      <w:r w:rsidRPr="005E6786">
        <w:rPr>
          <w:sz w:val="16"/>
        </w:rPr>
        <w:t xml:space="preserve">Just as </w:t>
      </w:r>
      <w:r w:rsidRPr="005E6786">
        <w:rPr>
          <w:u w:val="single"/>
        </w:rPr>
        <w:t>aviation fundamentally changed the nature of military operations, so too can biotechnology</w:t>
      </w:r>
      <w:r w:rsidRPr="005E6786">
        <w:rPr>
          <w:sz w:val="16"/>
        </w:rPr>
        <w:t>.</w:t>
      </w:r>
    </w:p>
    <w:p w14:paraId="32DDA7AA" w14:textId="77777777" w:rsidR="005E6786" w:rsidRPr="005E6786" w:rsidRDefault="005E6786" w:rsidP="005E6786">
      <w:pPr>
        <w:rPr>
          <w:sz w:val="16"/>
        </w:rPr>
      </w:pPr>
      <w:r w:rsidRPr="005E6786">
        <w:rPr>
          <w:sz w:val="16"/>
        </w:rPr>
        <w:t xml:space="preserve">For example, </w:t>
      </w:r>
      <w:r w:rsidRPr="005E6786">
        <w:rPr>
          <w:b/>
          <w:iCs/>
          <w:u w:val="single"/>
        </w:rPr>
        <w:t xml:space="preserve">biotechnology could </w:t>
      </w:r>
      <w:r w:rsidRPr="005E6786">
        <w:rPr>
          <w:b/>
          <w:iCs/>
          <w:highlight w:val="green"/>
          <w:u w:val="single"/>
        </w:rPr>
        <w:t>revolutionize logistic</w:t>
      </w:r>
      <w:r w:rsidRPr="005E6786">
        <w:rPr>
          <w:b/>
          <w:iCs/>
          <w:u w:val="single"/>
        </w:rPr>
        <w:t>s by linking strategic objectives with tactical flexibility.</w:t>
      </w:r>
      <w:r w:rsidRPr="005E6786">
        <w:rPr>
          <w:sz w:val="16"/>
        </w:rPr>
        <w:t xml:space="preserve"> Where planes shortened resupply times and extended operational reach, </w:t>
      </w:r>
      <w:r w:rsidRPr="005E6786">
        <w:rPr>
          <w:u w:val="single"/>
        </w:rPr>
        <w:t xml:space="preserve">synthetic biology could enable </w:t>
      </w:r>
      <w:r w:rsidRPr="005E6786">
        <w:rPr>
          <w:highlight w:val="green"/>
          <w:u w:val="single"/>
        </w:rPr>
        <w:t>on-demand production of essential resources</w:t>
      </w:r>
      <w:r w:rsidRPr="005E6786">
        <w:rPr>
          <w:u w:val="single"/>
        </w:rPr>
        <w:t xml:space="preserve"> such as </w:t>
      </w:r>
      <w:r w:rsidRPr="005E6786">
        <w:rPr>
          <w:highlight w:val="green"/>
          <w:u w:val="single"/>
        </w:rPr>
        <w:t>fuel</w:t>
      </w:r>
      <w:r w:rsidRPr="005E6786">
        <w:rPr>
          <w:u w:val="single"/>
        </w:rPr>
        <w:t xml:space="preserve">, </w:t>
      </w:r>
      <w:r w:rsidRPr="005E6786">
        <w:rPr>
          <w:highlight w:val="green"/>
          <w:u w:val="single"/>
        </w:rPr>
        <w:t>food</w:t>
      </w:r>
      <w:r w:rsidRPr="005E6786">
        <w:rPr>
          <w:u w:val="single"/>
        </w:rPr>
        <w:t xml:space="preserve">, and </w:t>
      </w:r>
      <w:r w:rsidRPr="005E6786">
        <w:rPr>
          <w:highlight w:val="green"/>
          <w:u w:val="single"/>
        </w:rPr>
        <w:t>medicine</w:t>
      </w:r>
      <w:r w:rsidRPr="005E6786">
        <w:rPr>
          <w:u w:val="single"/>
        </w:rPr>
        <w:t xml:space="preserve">, </w:t>
      </w:r>
      <w:r w:rsidRPr="005E6786">
        <w:rPr>
          <w:highlight w:val="green"/>
          <w:u w:val="single"/>
        </w:rPr>
        <w:t>reducing reliance on</w:t>
      </w:r>
      <w:r w:rsidRPr="005E6786">
        <w:rPr>
          <w:u w:val="single"/>
        </w:rPr>
        <w:t xml:space="preserve"> vulnerable </w:t>
      </w:r>
      <w:r w:rsidRPr="005E6786">
        <w:rPr>
          <w:highlight w:val="green"/>
          <w:u w:val="single"/>
        </w:rPr>
        <w:t>supply</w:t>
      </w:r>
      <w:r w:rsidRPr="005E6786">
        <w:rPr>
          <w:u w:val="single"/>
        </w:rPr>
        <w:t xml:space="preserve"> chains</w:t>
      </w:r>
      <w:r w:rsidRPr="005E6786">
        <w:rPr>
          <w:sz w:val="16"/>
        </w:rPr>
        <w:t xml:space="preserve">. Imagine a battlefield where </w:t>
      </w:r>
      <w:r w:rsidRPr="005E6786">
        <w:rPr>
          <w:u w:val="single"/>
        </w:rPr>
        <w:t>shelf-stable synthetic blood removes the need to refrigerate and transport multiple blood types. Such advancements could simplify logistics</w:t>
      </w:r>
      <w:r w:rsidRPr="005E6786">
        <w:rPr>
          <w:sz w:val="16"/>
        </w:rPr>
        <w:t>, allow warfighters to safely extend their operational range, and enhance battlefield survivability.</w:t>
      </w:r>
    </w:p>
    <w:p w14:paraId="7C75ED6F" w14:textId="77777777" w:rsidR="005E6786" w:rsidRPr="005E6786" w:rsidRDefault="005E6786" w:rsidP="005E6786">
      <w:pPr>
        <w:rPr>
          <w:sz w:val="16"/>
        </w:rPr>
      </w:pPr>
      <w:r w:rsidRPr="005E6786">
        <w:rPr>
          <w:b/>
          <w:iCs/>
          <w:u w:val="single"/>
        </w:rPr>
        <w:t>Biotechnology is also the best defense against bioweapons</w:t>
      </w:r>
      <w:r w:rsidRPr="005E6786">
        <w:rPr>
          <w:sz w:val="16"/>
        </w:rPr>
        <w:t xml:space="preserve">. The </w:t>
      </w:r>
      <w:r w:rsidRPr="005E6786">
        <w:rPr>
          <w:highlight w:val="green"/>
          <w:u w:val="single"/>
        </w:rPr>
        <w:t>U</w:t>
      </w:r>
      <w:r w:rsidRPr="005E6786">
        <w:rPr>
          <w:u w:val="single"/>
        </w:rPr>
        <w:t xml:space="preserve">nited </w:t>
      </w:r>
      <w:r w:rsidRPr="005E6786">
        <w:rPr>
          <w:highlight w:val="green"/>
          <w:u w:val="single"/>
        </w:rPr>
        <w:t>S</w:t>
      </w:r>
      <w:r w:rsidRPr="005E6786">
        <w:rPr>
          <w:u w:val="single"/>
        </w:rPr>
        <w:t xml:space="preserve">tates does not and </w:t>
      </w:r>
      <w:r w:rsidRPr="005E6786">
        <w:rPr>
          <w:highlight w:val="green"/>
          <w:u w:val="single"/>
        </w:rPr>
        <w:t>will not have</w:t>
      </w:r>
      <w:r w:rsidRPr="005E6786">
        <w:rPr>
          <w:u w:val="single"/>
        </w:rPr>
        <w:t xml:space="preserve"> an </w:t>
      </w:r>
      <w:r w:rsidRPr="005E6786">
        <w:rPr>
          <w:highlight w:val="green"/>
          <w:u w:val="single"/>
        </w:rPr>
        <w:t>offensive</w:t>
      </w:r>
      <w:r w:rsidRPr="005E6786">
        <w:rPr>
          <w:u w:val="single"/>
        </w:rPr>
        <w:t xml:space="preserve"> </w:t>
      </w:r>
      <w:r w:rsidRPr="005E6786">
        <w:rPr>
          <w:highlight w:val="green"/>
          <w:u w:val="single"/>
        </w:rPr>
        <w:t>bioweapons</w:t>
      </w:r>
      <w:r w:rsidRPr="005E6786">
        <w:rPr>
          <w:u w:val="single"/>
        </w:rPr>
        <w:t xml:space="preserve"> program</w:t>
      </w:r>
      <w:r w:rsidRPr="005E6786">
        <w:rPr>
          <w:sz w:val="16"/>
        </w:rPr>
        <w:t xml:space="preserve">. </w:t>
      </w:r>
      <w:r w:rsidRPr="005E6786">
        <w:rPr>
          <w:highlight w:val="green"/>
          <w:u w:val="single"/>
        </w:rPr>
        <w:t>Other countries</w:t>
      </w:r>
      <w:r w:rsidRPr="005E6786">
        <w:rPr>
          <w:u w:val="single"/>
        </w:rPr>
        <w:t xml:space="preserve"> </w:t>
      </w:r>
      <w:r w:rsidRPr="005E6786">
        <w:rPr>
          <w:highlight w:val="green"/>
          <w:u w:val="single"/>
        </w:rPr>
        <w:t>do</w:t>
      </w:r>
      <w:r w:rsidRPr="005E6786">
        <w:rPr>
          <w:u w:val="single"/>
        </w:rPr>
        <w:t>.</w:t>
      </w:r>
      <w:r w:rsidRPr="005E6786">
        <w:rPr>
          <w:sz w:val="16"/>
          <w:vertAlign w:val="superscript"/>
        </w:rPr>
        <w:t>27</w:t>
      </w:r>
      <w:r w:rsidRPr="005E6786">
        <w:rPr>
          <w:sz w:val="16"/>
        </w:rPr>
        <w:t xml:space="preserve"> The </w:t>
      </w:r>
      <w:r w:rsidRPr="005E6786">
        <w:rPr>
          <w:highlight w:val="green"/>
          <w:u w:val="single"/>
        </w:rPr>
        <w:t>best deterrent is to master biotechnology</w:t>
      </w:r>
      <w:r w:rsidRPr="005E6786">
        <w:rPr>
          <w:sz w:val="16"/>
        </w:rPr>
        <w:t xml:space="preserve"> so that the United States can prevent, detect, and respond to any biological event.</w:t>
      </w:r>
    </w:p>
    <w:p w14:paraId="5322C2DE" w14:textId="77777777" w:rsidR="005E6786" w:rsidRPr="005E6786" w:rsidRDefault="005E6786" w:rsidP="005E6786">
      <w:pPr>
        <w:rPr>
          <w:sz w:val="16"/>
        </w:rPr>
      </w:pPr>
      <w:r w:rsidRPr="005E6786">
        <w:rPr>
          <w:u w:val="single"/>
        </w:rPr>
        <w:lastRenderedPageBreak/>
        <w:t>Fielding biotechnology for defense requires a mindset shift</w:t>
      </w:r>
      <w:r w:rsidRPr="005E6786">
        <w:rPr>
          <w:sz w:val="16"/>
        </w:rPr>
        <w:t>. Instead of viewing this technology as a collection of separate tools, we need to see it as a comprehensive framework that transforms the military’s approach to logistics, surveillance, operations, and, ultimately, deterrence.</w:t>
      </w:r>
    </w:p>
    <w:p w14:paraId="779AAF1D" w14:textId="77777777" w:rsidR="005E6786" w:rsidRPr="005E6786" w:rsidRDefault="005E6786" w:rsidP="005E6786">
      <w:pPr>
        <w:rPr>
          <w:sz w:val="16"/>
        </w:rPr>
      </w:pPr>
      <w:r w:rsidRPr="005E6786">
        <w:rPr>
          <w:highlight w:val="green"/>
          <w:u w:val="single"/>
        </w:rPr>
        <w:t>Biotechnologies</w:t>
      </w:r>
      <w:r w:rsidRPr="005E6786">
        <w:rPr>
          <w:u w:val="single"/>
        </w:rPr>
        <w:t xml:space="preserve"> </w:t>
      </w:r>
      <w:r w:rsidRPr="005E6786">
        <w:rPr>
          <w:highlight w:val="green"/>
          <w:u w:val="single"/>
        </w:rPr>
        <w:t>can</w:t>
      </w:r>
      <w:r w:rsidRPr="005E6786">
        <w:rPr>
          <w:u w:val="single"/>
        </w:rPr>
        <w:t xml:space="preserve"> rebuild global supply chains for the critical components</w:t>
      </w:r>
      <w:r w:rsidRPr="005E6786">
        <w:rPr>
          <w:sz w:val="16"/>
        </w:rPr>
        <w:t xml:space="preserve"> powering our economy.</w:t>
      </w:r>
    </w:p>
    <w:p w14:paraId="043CDE08" w14:textId="77777777" w:rsidR="005E6786" w:rsidRPr="005E6786" w:rsidRDefault="005E6786" w:rsidP="005E6786">
      <w:pPr>
        <w:rPr>
          <w:sz w:val="16"/>
        </w:rPr>
      </w:pPr>
      <w:r w:rsidRPr="005E6786">
        <w:rPr>
          <w:sz w:val="16"/>
        </w:rPr>
        <w:t>By the end of the decade, according to one estimate, biomanufacturing will be used extensively in more than a third of traditional manufacturing industries, representing nearly $30 trillion in global value.</w:t>
      </w:r>
      <w:r w:rsidRPr="005E6786">
        <w:rPr>
          <w:sz w:val="16"/>
          <w:vertAlign w:val="superscript"/>
        </w:rPr>
        <w:t>28</w:t>
      </w:r>
    </w:p>
    <w:p w14:paraId="2E1E7B00" w14:textId="77777777" w:rsidR="005E6786" w:rsidRPr="005E6786" w:rsidRDefault="005E6786" w:rsidP="005E6786">
      <w:pPr>
        <w:rPr>
          <w:sz w:val="16"/>
        </w:rPr>
      </w:pPr>
      <w:r w:rsidRPr="005E6786">
        <w:rPr>
          <w:sz w:val="16"/>
        </w:rPr>
        <w:t>Plastics, cement, metals, and textiles could someday all be grown rather than produced.</w:t>
      </w:r>
    </w:p>
    <w:p w14:paraId="62617B46" w14:textId="77777777" w:rsidR="005E6786" w:rsidRPr="005E6786" w:rsidRDefault="005E6786" w:rsidP="005E6786">
      <w:pPr>
        <w:rPr>
          <w:sz w:val="16"/>
        </w:rPr>
      </w:pPr>
      <w:r w:rsidRPr="005E6786">
        <w:rPr>
          <w:sz w:val="16"/>
        </w:rPr>
        <w:t>In addition to providing new and safe domestic methods of production, biomanufacturing also offers good, high-skilled jobs.</w:t>
      </w:r>
    </w:p>
    <w:p w14:paraId="50C3292F" w14:textId="77777777" w:rsidR="005E6786" w:rsidRPr="005E6786" w:rsidRDefault="005E6786" w:rsidP="005E6786">
      <w:pPr>
        <w:rPr>
          <w:u w:val="single"/>
        </w:rPr>
      </w:pPr>
      <w:r w:rsidRPr="005E6786">
        <w:rPr>
          <w:sz w:val="16"/>
        </w:rPr>
        <w:t xml:space="preserve">One area with especially promising biotechnology applications is the </w:t>
      </w:r>
      <w:r w:rsidRPr="005E6786">
        <w:rPr>
          <w:b/>
          <w:iCs/>
          <w:u w:val="single"/>
        </w:rPr>
        <w:t xml:space="preserve">mining and </w:t>
      </w:r>
      <w:r w:rsidRPr="005E6786">
        <w:rPr>
          <w:b/>
          <w:iCs/>
          <w:highlight w:val="green"/>
          <w:u w:val="single"/>
        </w:rPr>
        <w:t>process</w:t>
      </w:r>
      <w:r w:rsidRPr="005E6786">
        <w:rPr>
          <w:b/>
          <w:iCs/>
          <w:u w:val="single"/>
        </w:rPr>
        <w:t xml:space="preserve">ing of </w:t>
      </w:r>
      <w:r w:rsidRPr="005E6786">
        <w:rPr>
          <w:b/>
          <w:iCs/>
          <w:highlight w:val="green"/>
          <w:u w:val="single"/>
        </w:rPr>
        <w:t>rare earth elements</w:t>
      </w:r>
      <w:r w:rsidRPr="005E6786">
        <w:rPr>
          <w:sz w:val="16"/>
        </w:rPr>
        <w:t>, which are essential components of everything from cars to computers to cell phones.</w:t>
      </w:r>
      <w:r w:rsidRPr="005E6786">
        <w:rPr>
          <w:sz w:val="16"/>
          <w:vertAlign w:val="superscript"/>
        </w:rPr>
        <w:t>29</w:t>
      </w:r>
      <w:r w:rsidRPr="005E6786">
        <w:rPr>
          <w:sz w:val="16"/>
        </w:rPr>
        <w:t xml:space="preserve"> Today, </w:t>
      </w:r>
      <w:r w:rsidRPr="005E6786">
        <w:rPr>
          <w:u w:val="single"/>
        </w:rPr>
        <w:t>China produces about 60 percent of these minerals and processes as much as 90 percent of them</w:t>
      </w:r>
      <w:r w:rsidRPr="005E6786">
        <w:rPr>
          <w:sz w:val="16"/>
        </w:rPr>
        <w:t>.</w:t>
      </w:r>
      <w:r w:rsidRPr="005E6786">
        <w:rPr>
          <w:sz w:val="16"/>
          <w:vertAlign w:val="superscript"/>
        </w:rPr>
        <w:t>30</w:t>
      </w:r>
      <w:r w:rsidRPr="005E6786">
        <w:rPr>
          <w:sz w:val="16"/>
        </w:rPr>
        <w:t> Some of these minerals sit unused in the United States because they are too hard to separate out from mining waste.</w:t>
      </w:r>
      <w:r w:rsidRPr="005E6786">
        <w:rPr>
          <w:sz w:val="16"/>
          <w:vertAlign w:val="superscript"/>
        </w:rPr>
        <w:t>31</w:t>
      </w:r>
      <w:r w:rsidRPr="005E6786">
        <w:rPr>
          <w:sz w:val="16"/>
        </w:rPr>
        <w:t xml:space="preserve"> Companies are now using biotechnology to create enzymes that can specifically target and </w:t>
      </w:r>
      <w:r w:rsidRPr="005E6786">
        <w:rPr>
          <w:u w:val="single"/>
        </w:rPr>
        <w:t xml:space="preserve">extract minerals from deposits that are currently impossible to separate.32 At scale, this new method of sourcing critical minerals could help meet demand from semiconductor and advanced weapons manufacturers, while </w:t>
      </w:r>
      <w:r w:rsidRPr="005E6786">
        <w:rPr>
          <w:highlight w:val="green"/>
          <w:u w:val="single"/>
        </w:rPr>
        <w:t>insulating</w:t>
      </w:r>
      <w:r w:rsidRPr="005E6786">
        <w:rPr>
          <w:u w:val="single"/>
        </w:rPr>
        <w:t xml:space="preserve"> our </w:t>
      </w:r>
      <w:r w:rsidRPr="005E6786">
        <w:rPr>
          <w:highlight w:val="green"/>
          <w:u w:val="single"/>
        </w:rPr>
        <w:t>economy from</w:t>
      </w:r>
      <w:r w:rsidRPr="005E6786">
        <w:rPr>
          <w:u w:val="single"/>
        </w:rPr>
        <w:t xml:space="preserve"> the </w:t>
      </w:r>
      <w:r w:rsidRPr="005E6786">
        <w:rPr>
          <w:highlight w:val="green"/>
          <w:u w:val="single"/>
        </w:rPr>
        <w:t>CCP’s</w:t>
      </w:r>
      <w:r w:rsidRPr="005E6786">
        <w:rPr>
          <w:u w:val="single"/>
        </w:rPr>
        <w:t xml:space="preserve"> exploitation of this critical industry.</w:t>
      </w:r>
    </w:p>
    <w:p w14:paraId="6A0FDA78" w14:textId="77777777" w:rsidR="005E6786" w:rsidRPr="005E6786" w:rsidRDefault="005E6786" w:rsidP="005E6786">
      <w:pPr>
        <w:rPr>
          <w:sz w:val="16"/>
        </w:rPr>
      </w:pPr>
      <w:r w:rsidRPr="005E6786">
        <w:rPr>
          <w:sz w:val="16"/>
        </w:rPr>
        <w:t>Biotechnology can revolutionize agricultural production in America.</w:t>
      </w:r>
    </w:p>
    <w:p w14:paraId="7D3D2B18" w14:textId="77777777" w:rsidR="005E6786" w:rsidRPr="005E6786" w:rsidRDefault="005E6786" w:rsidP="005E6786">
      <w:pPr>
        <w:rPr>
          <w:sz w:val="16"/>
        </w:rPr>
      </w:pPr>
      <w:r w:rsidRPr="005E6786">
        <w:rPr>
          <w:u w:val="single"/>
        </w:rPr>
        <w:t>Biotechnology is already the norm in much of American agriculture</w:t>
      </w:r>
      <w:r w:rsidRPr="005E6786">
        <w:rPr>
          <w:sz w:val="16"/>
        </w:rPr>
        <w:t>. Over 90 percent of U.S. soybeans, corn, and cotton are enhanced using biotechnology to help farmers reduce the need for land, water, and chemical inputs.</w:t>
      </w:r>
      <w:r w:rsidRPr="005E6786">
        <w:rPr>
          <w:sz w:val="16"/>
          <w:vertAlign w:val="superscript"/>
        </w:rPr>
        <w:t>33</w:t>
      </w:r>
      <w:r w:rsidRPr="005E6786">
        <w:rPr>
          <w:sz w:val="16"/>
        </w:rPr>
        <w:t> We are already starting to see the benefits of biotechnology for agriculture, with cattle that can stay cooler and continue to produce milk in hot conditions and custom soil microorganisms that can pull nitrogen from the air and reduce fertilizer needs.</w:t>
      </w:r>
      <w:r w:rsidRPr="005E6786">
        <w:rPr>
          <w:sz w:val="16"/>
          <w:vertAlign w:val="superscript"/>
        </w:rPr>
        <w:t>34</w:t>
      </w:r>
      <w:r w:rsidRPr="005E6786">
        <w:rPr>
          <w:sz w:val="16"/>
        </w:rPr>
        <w:t> These technologies will be a game-changer for America’s farmers, while giving consumers across the country access to less expensive and more nutritious food.</w:t>
      </w:r>
    </w:p>
    <w:p w14:paraId="2EAB4170" w14:textId="77777777" w:rsidR="005E6786" w:rsidRPr="005E6786" w:rsidRDefault="005E6786" w:rsidP="005E6786">
      <w:pPr>
        <w:rPr>
          <w:sz w:val="16"/>
        </w:rPr>
      </w:pPr>
      <w:r w:rsidRPr="005E6786">
        <w:rPr>
          <w:sz w:val="16"/>
        </w:rPr>
        <w:t>Biotechnology can transform healthcare in America.</w:t>
      </w:r>
    </w:p>
    <w:p w14:paraId="7AFA3A21" w14:textId="77777777" w:rsidR="005E6786" w:rsidRPr="005E6786" w:rsidRDefault="005E6786" w:rsidP="005E6786">
      <w:pPr>
        <w:rPr>
          <w:sz w:val="16"/>
        </w:rPr>
      </w:pPr>
      <w:r w:rsidRPr="005E6786">
        <w:rPr>
          <w:u w:val="single"/>
        </w:rPr>
        <w:t>Biomanufacturing will enable better and less invasive treatments that extend and improve lives</w:t>
      </w:r>
      <w:r w:rsidRPr="005E6786">
        <w:rPr>
          <w:sz w:val="16"/>
        </w:rPr>
        <w:t>. In 2023, the Food and Drug Administration (FDA) approved the first CRISPR-based gene therapies for sickle cell disease, a life-threatening condition afflicting some 100,000 Americans.</w:t>
      </w:r>
      <w:r w:rsidRPr="005E6786">
        <w:rPr>
          <w:sz w:val="16"/>
          <w:vertAlign w:val="superscript"/>
        </w:rPr>
        <w:t>35</w:t>
      </w:r>
      <w:r w:rsidRPr="005E6786">
        <w:rPr>
          <w:sz w:val="16"/>
        </w:rPr>
        <w:t> Similar gene therapies could provide targeted and effective treatments for many other diseases. According to one estimate, 45 percent of the total global burden of disease could be treated with existing biotechnologies.</w:t>
      </w:r>
      <w:r w:rsidRPr="005E6786">
        <w:rPr>
          <w:sz w:val="16"/>
          <w:vertAlign w:val="superscript"/>
        </w:rPr>
        <w:t>36</w:t>
      </w:r>
    </w:p>
    <w:p w14:paraId="6C94F906" w14:textId="77777777" w:rsidR="005E6786" w:rsidRPr="005E6786" w:rsidRDefault="005E6786" w:rsidP="005E6786">
      <w:pPr>
        <w:rPr>
          <w:u w:val="single"/>
        </w:rPr>
      </w:pPr>
      <w:r w:rsidRPr="005E6786">
        <w:rPr>
          <w:u w:val="single"/>
        </w:rPr>
        <w:t xml:space="preserve">Biomanufacturing could also </w:t>
      </w:r>
      <w:r w:rsidRPr="005E6786">
        <w:rPr>
          <w:highlight w:val="green"/>
          <w:u w:val="single"/>
        </w:rPr>
        <w:t>reduce</w:t>
      </w:r>
      <w:r w:rsidRPr="005E6786">
        <w:rPr>
          <w:u w:val="single"/>
        </w:rPr>
        <w:t xml:space="preserve"> U.S. </w:t>
      </w:r>
      <w:r w:rsidRPr="005E6786">
        <w:rPr>
          <w:highlight w:val="green"/>
          <w:u w:val="single"/>
        </w:rPr>
        <w:t>dependence on</w:t>
      </w:r>
      <w:r w:rsidRPr="005E6786">
        <w:rPr>
          <w:u w:val="single"/>
        </w:rPr>
        <w:t xml:space="preserve"> </w:t>
      </w:r>
      <w:r w:rsidRPr="005E6786">
        <w:rPr>
          <w:highlight w:val="green"/>
          <w:u w:val="single"/>
        </w:rPr>
        <w:t>foreign</w:t>
      </w:r>
      <w:r w:rsidRPr="005E6786">
        <w:rPr>
          <w:u w:val="single"/>
        </w:rPr>
        <w:t xml:space="preserve"> supply chains for </w:t>
      </w:r>
      <w:r w:rsidRPr="005E6786">
        <w:rPr>
          <w:highlight w:val="green"/>
          <w:u w:val="single"/>
        </w:rPr>
        <w:t>pharmaceuticals</w:t>
      </w:r>
      <w:r w:rsidRPr="005E6786">
        <w:rPr>
          <w:sz w:val="16"/>
        </w:rPr>
        <w:t>. Starting in the 1990s, American producers began offshoring drug manufacturing made through the traditional chemical process because it involves toxic chemicals.</w:t>
      </w:r>
      <w:r w:rsidRPr="005E6786">
        <w:rPr>
          <w:sz w:val="16"/>
          <w:vertAlign w:val="superscript"/>
        </w:rPr>
        <w:t>37</w:t>
      </w:r>
      <w:r w:rsidRPr="005E6786">
        <w:rPr>
          <w:sz w:val="16"/>
        </w:rPr>
        <w:t xml:space="preserve"> But as </w:t>
      </w:r>
      <w:r w:rsidRPr="005E6786">
        <w:rPr>
          <w:u w:val="single"/>
        </w:rPr>
        <w:t>many as half of the drugs on the FDA’s list of essential medicines could be produced using biomanufacturing instead.</w:t>
      </w:r>
    </w:p>
    <w:p w14:paraId="2A2250E5" w14:textId="77777777" w:rsidR="005E6786" w:rsidRPr="005E6786" w:rsidRDefault="005E6786" w:rsidP="005E6786">
      <w:pPr>
        <w:rPr>
          <w:sz w:val="16"/>
        </w:rPr>
      </w:pPr>
      <w:r w:rsidRPr="005E6786">
        <w:rPr>
          <w:sz w:val="16"/>
        </w:rPr>
        <w:t>Biotechnology can also protect Americans from public health threats such as toxic waste.</w:t>
      </w:r>
      <w:r w:rsidRPr="005E6786">
        <w:rPr>
          <w:sz w:val="16"/>
          <w:vertAlign w:val="superscript"/>
        </w:rPr>
        <w:t>38</w:t>
      </w:r>
      <w:r w:rsidRPr="005E6786">
        <w:rPr>
          <w:sz w:val="16"/>
        </w:rPr>
        <w:t xml:space="preserve"> American researchers are developing </w:t>
      </w:r>
      <w:proofErr w:type="spellStart"/>
      <w:r w:rsidRPr="005E6786">
        <w:rPr>
          <w:sz w:val="16"/>
        </w:rPr>
        <w:t>biomanufactured</w:t>
      </w:r>
      <w:proofErr w:type="spellEnd"/>
      <w:r w:rsidRPr="005E6786">
        <w:rPr>
          <w:sz w:val="16"/>
        </w:rPr>
        <w:t xml:space="preserve"> materials that can break down chemical compounds known as per- and polyfluoroalkyl substances (PFAS), persistent toxic substances that are used in many consumer goods and often end up in the water supply.</w:t>
      </w:r>
      <w:r w:rsidRPr="005E6786">
        <w:rPr>
          <w:sz w:val="16"/>
          <w:vertAlign w:val="superscript"/>
        </w:rPr>
        <w:t>39</w:t>
      </w:r>
      <w:r w:rsidRPr="005E6786">
        <w:rPr>
          <w:sz w:val="16"/>
        </w:rPr>
        <w:t> PFAS is found in drinking water for an estimated 95 million Americans, including a number of military personnel and their families.</w:t>
      </w:r>
      <w:r w:rsidRPr="005E6786">
        <w:rPr>
          <w:sz w:val="16"/>
          <w:vertAlign w:val="superscript"/>
        </w:rPr>
        <w:t>40</w:t>
      </w:r>
      <w:r w:rsidRPr="005E6786">
        <w:rPr>
          <w:sz w:val="16"/>
        </w:rPr>
        <w:t> The Department of Defense has determined that 722 military sites across the country may be contaminated with PFAS.</w:t>
      </w:r>
      <w:r w:rsidRPr="005E6786">
        <w:rPr>
          <w:sz w:val="16"/>
          <w:vertAlign w:val="superscript"/>
        </w:rPr>
        <w:t>41</w:t>
      </w:r>
      <w:r w:rsidRPr="005E6786">
        <w:rPr>
          <w:sz w:val="16"/>
        </w:rPr>
        <w:t> Biotechnology offers a solution, such as sponges that promote natural microbial growth that can soak up and break down PFAS.</w:t>
      </w:r>
      <w:r w:rsidRPr="005E6786">
        <w:rPr>
          <w:sz w:val="16"/>
          <w:vertAlign w:val="superscript"/>
        </w:rPr>
        <w:t>42</w:t>
      </w:r>
    </w:p>
    <w:p w14:paraId="01862275" w14:textId="77777777" w:rsidR="005E6786" w:rsidRPr="005E6786" w:rsidRDefault="005E6786" w:rsidP="005E6786">
      <w:pPr>
        <w:rPr>
          <w:sz w:val="16"/>
        </w:rPr>
      </w:pPr>
      <w:r w:rsidRPr="005E6786">
        <w:rPr>
          <w:u w:val="single"/>
        </w:rPr>
        <w:t xml:space="preserve">Biotechnology can </w:t>
      </w:r>
      <w:r w:rsidRPr="005E6786">
        <w:rPr>
          <w:highlight w:val="green"/>
          <w:u w:val="single"/>
        </w:rPr>
        <w:t>change the future of computing</w:t>
      </w:r>
      <w:r w:rsidRPr="005E6786">
        <w:rPr>
          <w:u w:val="single"/>
        </w:rPr>
        <w:t xml:space="preserve"> power</w:t>
      </w:r>
      <w:r w:rsidRPr="005E6786">
        <w:rPr>
          <w:sz w:val="16"/>
        </w:rPr>
        <w:t>.</w:t>
      </w:r>
    </w:p>
    <w:p w14:paraId="11E49E00" w14:textId="77777777" w:rsidR="005E6786" w:rsidRPr="005E6786" w:rsidRDefault="005E6786" w:rsidP="005E6786">
      <w:pPr>
        <w:rPr>
          <w:sz w:val="16"/>
        </w:rPr>
      </w:pPr>
      <w:r w:rsidRPr="005E6786">
        <w:rPr>
          <w:sz w:val="16"/>
        </w:rPr>
        <w:t>There are limitations to silicon-based computers. As the world continues to generate massive volumes of data, one major concern is the difficulty of building enough physical storage. Football field-sized data centers are cropping up across the country, taking up vast amounts of land and straining the electrical grid.</w:t>
      </w:r>
      <w:r w:rsidRPr="005E6786">
        <w:rPr>
          <w:sz w:val="16"/>
          <w:vertAlign w:val="superscript"/>
        </w:rPr>
        <w:t>43</w:t>
      </w:r>
      <w:r w:rsidRPr="005E6786">
        <w:rPr>
          <w:sz w:val="16"/>
        </w:rPr>
        <w:t> Biotechnology has the potential to reimagine data storage and computing power by replacing silicon-based parts with DNA. DNA can hold an unbelievable amount of information. The entire Library of Congress holds approximately 24 petabytes of data, a quantity that could fit in a poppy seed-sized amount of DNA.</w:t>
      </w:r>
      <w:r w:rsidRPr="005E6786">
        <w:rPr>
          <w:sz w:val="16"/>
          <w:vertAlign w:val="superscript"/>
        </w:rPr>
        <w:t>44</w:t>
      </w:r>
    </w:p>
    <w:p w14:paraId="0A8E2206" w14:textId="77777777" w:rsidR="005E6786" w:rsidRPr="005E6786" w:rsidRDefault="005E6786" w:rsidP="005E6786">
      <w:pPr>
        <w:rPr>
          <w:sz w:val="16"/>
        </w:rPr>
      </w:pPr>
      <w:r w:rsidRPr="005E6786">
        <w:rPr>
          <w:u w:val="single"/>
        </w:rPr>
        <w:lastRenderedPageBreak/>
        <w:t>Biology also holds the potential to tackle computational problems that are challenging for traditional computers, and replace, modify, or create the semiconductors that are so critical to the field of computing</w:t>
      </w:r>
      <w:r w:rsidRPr="005E6786">
        <w:rPr>
          <w:sz w:val="16"/>
        </w:rPr>
        <w:t>.</w:t>
      </w:r>
      <w:r w:rsidRPr="005E6786">
        <w:rPr>
          <w:sz w:val="16"/>
          <w:vertAlign w:val="superscript"/>
        </w:rPr>
        <w:t>408</w:t>
      </w:r>
    </w:p>
    <w:p w14:paraId="09BBEBC1" w14:textId="77777777" w:rsidR="005E6786" w:rsidRPr="005E6786" w:rsidRDefault="005E6786" w:rsidP="005E6786">
      <w:pPr>
        <w:rPr>
          <w:b/>
          <w:iCs/>
          <w:u w:val="single"/>
        </w:rPr>
      </w:pPr>
      <w:r w:rsidRPr="005E6786">
        <w:rPr>
          <w:b/>
          <w:iCs/>
          <w:highlight w:val="green"/>
          <w:u w:val="single"/>
        </w:rPr>
        <w:t>If</w:t>
      </w:r>
      <w:r w:rsidRPr="005E6786">
        <w:rPr>
          <w:b/>
          <w:iCs/>
          <w:u w:val="single"/>
        </w:rPr>
        <w:t xml:space="preserve"> America’s </w:t>
      </w:r>
      <w:r w:rsidRPr="005E6786">
        <w:rPr>
          <w:b/>
          <w:iCs/>
          <w:highlight w:val="green"/>
          <w:u w:val="single"/>
        </w:rPr>
        <w:t>Adversaries</w:t>
      </w:r>
      <w:r w:rsidRPr="005E6786">
        <w:rPr>
          <w:b/>
          <w:iCs/>
          <w:u w:val="single"/>
        </w:rPr>
        <w:t xml:space="preserve"> </w:t>
      </w:r>
      <w:r w:rsidRPr="005E6786">
        <w:rPr>
          <w:b/>
          <w:iCs/>
          <w:highlight w:val="green"/>
          <w:u w:val="single"/>
        </w:rPr>
        <w:t>Win</w:t>
      </w:r>
      <w:r w:rsidRPr="005E6786">
        <w:rPr>
          <w:b/>
          <w:iCs/>
          <w:u w:val="single"/>
        </w:rPr>
        <w:t xml:space="preserve"> the Biotechnology Race, </w:t>
      </w:r>
      <w:r w:rsidRPr="005E6786">
        <w:rPr>
          <w:b/>
          <w:iCs/>
          <w:highlight w:val="green"/>
          <w:u w:val="single"/>
        </w:rPr>
        <w:t>They Will</w:t>
      </w:r>
      <w:r w:rsidRPr="005E6786">
        <w:rPr>
          <w:b/>
          <w:iCs/>
          <w:u w:val="single"/>
        </w:rPr>
        <w:t xml:space="preserve"> Use These Technologies to Try to Surpass Us or Even </w:t>
      </w:r>
      <w:r w:rsidRPr="005E6786">
        <w:rPr>
          <w:b/>
          <w:iCs/>
          <w:highlight w:val="green"/>
          <w:u w:val="single"/>
        </w:rPr>
        <w:t>Deploy Them Against Us</w:t>
      </w:r>
    </w:p>
    <w:p w14:paraId="0950035A" w14:textId="77777777" w:rsidR="005E6786" w:rsidRPr="005E6786" w:rsidRDefault="005E6786" w:rsidP="005E6786">
      <w:pPr>
        <w:rPr>
          <w:sz w:val="16"/>
        </w:rPr>
      </w:pPr>
      <w:r w:rsidRPr="005E6786">
        <w:rPr>
          <w:sz w:val="16"/>
        </w:rPr>
        <w:t xml:space="preserve">The United States (our government and our people) is committed to using biotechnology to improve lives and strengthen our country. But </w:t>
      </w:r>
      <w:r w:rsidRPr="005E6786">
        <w:rPr>
          <w:u w:val="single"/>
        </w:rPr>
        <w:t>not everyone has the same motives. Bad actors, whether state or nonstate, can harness the power of biotechnologies</w:t>
      </w:r>
      <w:r w:rsidRPr="005E6786">
        <w:rPr>
          <w:sz w:val="16"/>
        </w:rPr>
        <w:t xml:space="preserve"> to disrupt societies, destroy economies, and undermine the international order.</w:t>
      </w:r>
    </w:p>
    <w:p w14:paraId="5D9D4050" w14:textId="77777777" w:rsidR="005E6786" w:rsidRPr="005E6786" w:rsidRDefault="005E6786" w:rsidP="005E6786">
      <w:pPr>
        <w:rPr>
          <w:sz w:val="16"/>
        </w:rPr>
      </w:pPr>
      <w:r w:rsidRPr="005E6786">
        <w:rPr>
          <w:u w:val="single"/>
        </w:rPr>
        <w:t>Bioweapons have been a part of great-power conflicts for millennia</w:t>
      </w:r>
      <w:r w:rsidRPr="005E6786">
        <w:rPr>
          <w:sz w:val="16"/>
        </w:rPr>
        <w:t xml:space="preserve">. As early as </w:t>
      </w:r>
      <w:r w:rsidRPr="005E6786">
        <w:rPr>
          <w:b/>
          <w:iCs/>
          <w:u w:val="single"/>
        </w:rPr>
        <w:t>1500 BC, the Hittites of Anatolia deliberately drove victims of a plague into enemy lands to set off an epidemic</w:t>
      </w:r>
      <w:r w:rsidRPr="005E6786">
        <w:rPr>
          <w:sz w:val="16"/>
        </w:rPr>
        <w:t>.</w:t>
      </w:r>
      <w:r w:rsidRPr="005E6786">
        <w:rPr>
          <w:sz w:val="16"/>
          <w:vertAlign w:val="superscript"/>
        </w:rPr>
        <w:t>45</w:t>
      </w:r>
      <w:r w:rsidRPr="005E6786">
        <w:rPr>
          <w:sz w:val="16"/>
        </w:rPr>
        <w:t xml:space="preserve"> During the Cold War, the </w:t>
      </w:r>
      <w:r w:rsidRPr="005E6786">
        <w:rPr>
          <w:u w:val="single"/>
        </w:rPr>
        <w:t>Soviet Union ran an industrial-scale bioweapons program called “Biopreparat</w:t>
      </w:r>
      <w:r w:rsidRPr="005E6786">
        <w:rPr>
          <w:sz w:val="16"/>
        </w:rPr>
        <w:t>,” which by 1987 was producing more than 5,000 tons of anthrax a year.</w:t>
      </w:r>
      <w:r w:rsidRPr="005E6786">
        <w:rPr>
          <w:sz w:val="16"/>
          <w:vertAlign w:val="superscript"/>
        </w:rPr>
        <w:t>46</w:t>
      </w:r>
    </w:p>
    <w:p w14:paraId="74B9307D" w14:textId="77777777" w:rsidR="005E6786" w:rsidRPr="005E6786" w:rsidRDefault="005E6786" w:rsidP="005E6786">
      <w:pPr>
        <w:rPr>
          <w:sz w:val="16"/>
        </w:rPr>
      </w:pPr>
      <w:r w:rsidRPr="005E6786">
        <w:rPr>
          <w:sz w:val="16"/>
        </w:rPr>
        <w:t xml:space="preserve">Today, the </w:t>
      </w:r>
      <w:r w:rsidRPr="005E6786">
        <w:rPr>
          <w:u w:val="single"/>
        </w:rPr>
        <w:t xml:space="preserve">theoretical </w:t>
      </w:r>
      <w:r w:rsidRPr="005E6786">
        <w:rPr>
          <w:highlight w:val="green"/>
          <w:u w:val="single"/>
        </w:rPr>
        <w:t>bioweapons capabilities of</w:t>
      </w:r>
      <w:r w:rsidRPr="005E6786">
        <w:rPr>
          <w:u w:val="single"/>
        </w:rPr>
        <w:t xml:space="preserve"> both </w:t>
      </w:r>
      <w:r w:rsidRPr="005E6786">
        <w:rPr>
          <w:highlight w:val="green"/>
          <w:u w:val="single"/>
        </w:rPr>
        <w:t>state and nonstate actors</w:t>
      </w:r>
      <w:r w:rsidRPr="005E6786">
        <w:rPr>
          <w:u w:val="single"/>
        </w:rPr>
        <w:t xml:space="preserve"> could be </w:t>
      </w:r>
      <w:r w:rsidRPr="005E6786">
        <w:rPr>
          <w:highlight w:val="green"/>
          <w:u w:val="single"/>
        </w:rPr>
        <w:t>orders of magnitude more powerful</w:t>
      </w:r>
      <w:r w:rsidRPr="005E6786">
        <w:rPr>
          <w:sz w:val="16"/>
        </w:rPr>
        <w:t xml:space="preserve">. </w:t>
      </w:r>
      <w:r w:rsidRPr="005E6786">
        <w:rPr>
          <w:u w:val="single"/>
        </w:rPr>
        <w:t xml:space="preserve">Bad actors could exploit biotechnologies to devastating effect. Imagine a world where an adversary engineers new lethal pathogens or toxins, whose </w:t>
      </w:r>
      <w:r w:rsidRPr="005E6786">
        <w:rPr>
          <w:highlight w:val="green"/>
          <w:u w:val="single"/>
        </w:rPr>
        <w:t>origins are impossible to trace</w:t>
      </w:r>
      <w:r w:rsidRPr="005E6786">
        <w:rPr>
          <w:sz w:val="16"/>
        </w:rPr>
        <w:t>.</w:t>
      </w:r>
      <w:r w:rsidRPr="005E6786">
        <w:rPr>
          <w:sz w:val="16"/>
          <w:vertAlign w:val="superscript"/>
        </w:rPr>
        <w:t>47</w:t>
      </w:r>
      <w:r w:rsidRPr="005E6786">
        <w:rPr>
          <w:sz w:val="16"/>
        </w:rPr>
        <w:t> Consider a future wh</w:t>
      </w:r>
      <w:r w:rsidRPr="005E6786">
        <w:rPr>
          <w:b/>
          <w:iCs/>
          <w:u w:val="single"/>
        </w:rPr>
        <w:t xml:space="preserve">ere adversaries can </w:t>
      </w:r>
      <w:r w:rsidRPr="005E6786">
        <w:rPr>
          <w:b/>
          <w:iCs/>
          <w:highlight w:val="green"/>
          <w:u w:val="single"/>
        </w:rPr>
        <w:t>edit or select</w:t>
      </w:r>
      <w:r w:rsidRPr="005E6786">
        <w:rPr>
          <w:b/>
          <w:iCs/>
          <w:u w:val="single"/>
        </w:rPr>
        <w:t xml:space="preserve"> a person for </w:t>
      </w:r>
      <w:r w:rsidRPr="005E6786">
        <w:rPr>
          <w:b/>
          <w:iCs/>
          <w:highlight w:val="green"/>
          <w:u w:val="single"/>
        </w:rPr>
        <w:t>genetic attributes</w:t>
      </w:r>
      <w:r w:rsidRPr="005E6786">
        <w:rPr>
          <w:b/>
          <w:iCs/>
          <w:u w:val="single"/>
        </w:rPr>
        <w:t>—such as intelligence, speed, and strength—and use brain-computer interface technology to fuse that optimized human intelligence</w:t>
      </w:r>
      <w:r w:rsidRPr="005E6786">
        <w:rPr>
          <w:sz w:val="16"/>
        </w:rPr>
        <w:t xml:space="preserve"> with artificial intelligence. The result would be a seamless human-machine team to outpace our decision making and outperform our forces.</w:t>
      </w:r>
    </w:p>
    <w:p w14:paraId="7F861175" w14:textId="77777777" w:rsidR="005E6786" w:rsidRPr="005E6786" w:rsidRDefault="005E6786" w:rsidP="005E6786">
      <w:pPr>
        <w:rPr>
          <w:sz w:val="16"/>
        </w:rPr>
      </w:pPr>
      <w:r w:rsidRPr="005E6786">
        <w:rPr>
          <w:sz w:val="16"/>
        </w:rPr>
        <w:t xml:space="preserve">The </w:t>
      </w:r>
      <w:r w:rsidRPr="005E6786">
        <w:rPr>
          <w:u w:val="single"/>
        </w:rPr>
        <w:t xml:space="preserve">future of warfare will no doubt involve biotechnology, </w:t>
      </w:r>
      <w:proofErr w:type="gramStart"/>
      <w:r w:rsidRPr="005E6786">
        <w:rPr>
          <w:u w:val="single"/>
        </w:rPr>
        <w:t>whether or not</w:t>
      </w:r>
      <w:proofErr w:type="gramEnd"/>
      <w:r w:rsidRPr="005E6786">
        <w:rPr>
          <w:u w:val="single"/>
        </w:rPr>
        <w:t xml:space="preserve"> the United States takes the lead in that field</w:t>
      </w:r>
      <w:r w:rsidRPr="005E6786">
        <w:rPr>
          <w:sz w:val="16"/>
        </w:rPr>
        <w:t>. There is no sensible choice but to ensure that America maintains superior and overwhelming capabilities, while maintaining our prohibition on the development and use of bioweapons.</w:t>
      </w:r>
    </w:p>
    <w:p w14:paraId="5558C4FE" w14:textId="77777777" w:rsidR="005E6786" w:rsidRPr="005E6786" w:rsidRDefault="005E6786" w:rsidP="005E6786">
      <w:pPr>
        <w:rPr>
          <w:sz w:val="16"/>
        </w:rPr>
      </w:pPr>
      <w:r w:rsidRPr="005E6786">
        <w:rPr>
          <w:sz w:val="16"/>
        </w:rPr>
        <w:t>China’s Vision for Biotechnology</w:t>
      </w:r>
    </w:p>
    <w:p w14:paraId="498A181E" w14:textId="77777777" w:rsidR="005E6786" w:rsidRPr="005E6786" w:rsidRDefault="005E6786" w:rsidP="005E6786">
      <w:pPr>
        <w:rPr>
          <w:u w:val="single"/>
        </w:rPr>
      </w:pPr>
      <w:r w:rsidRPr="005E6786">
        <w:rPr>
          <w:highlight w:val="green"/>
          <w:u w:val="single"/>
        </w:rPr>
        <w:t>China</w:t>
      </w:r>
      <w:r w:rsidRPr="005E6786">
        <w:rPr>
          <w:u w:val="single"/>
        </w:rPr>
        <w:t xml:space="preserve"> has made no secret of its </w:t>
      </w:r>
      <w:r w:rsidRPr="005E6786">
        <w:rPr>
          <w:highlight w:val="green"/>
          <w:u w:val="single"/>
        </w:rPr>
        <w:t>goal</w:t>
      </w:r>
      <w:r w:rsidRPr="005E6786">
        <w:rPr>
          <w:u w:val="single"/>
        </w:rPr>
        <w:t xml:space="preserve"> for biotechnology</w:t>
      </w:r>
      <w:r w:rsidRPr="005E6786">
        <w:rPr>
          <w:sz w:val="16"/>
        </w:rPr>
        <w:t xml:space="preserve">: to use it to achieve global economic and </w:t>
      </w:r>
      <w:r w:rsidRPr="005E6786">
        <w:rPr>
          <w:u w:val="single"/>
        </w:rPr>
        <w:t xml:space="preserve">military </w:t>
      </w:r>
      <w:r w:rsidRPr="005E6786">
        <w:rPr>
          <w:highlight w:val="green"/>
          <w:u w:val="single"/>
        </w:rPr>
        <w:t>supremacy</w:t>
      </w:r>
      <w:r w:rsidRPr="005E6786">
        <w:rPr>
          <w:u w:val="single"/>
        </w:rPr>
        <w:t>.</w:t>
      </w:r>
    </w:p>
    <w:p w14:paraId="51CC1A8D" w14:textId="77777777" w:rsidR="005E6786" w:rsidRPr="005E6786" w:rsidRDefault="005E6786" w:rsidP="005E6786">
      <w:pPr>
        <w:rPr>
          <w:sz w:val="16"/>
        </w:rPr>
      </w:pPr>
      <w:r w:rsidRPr="005E6786">
        <w:rPr>
          <w:sz w:val="16"/>
        </w:rPr>
        <w:t xml:space="preserve">For decades, the </w:t>
      </w:r>
      <w:r w:rsidRPr="005E6786">
        <w:rPr>
          <w:u w:val="single"/>
        </w:rPr>
        <w:t>CCP has pursued Military-Civil Fusion (</w:t>
      </w:r>
      <w:r w:rsidRPr="005E6786">
        <w:rPr>
          <w:highlight w:val="green"/>
          <w:u w:val="single"/>
        </w:rPr>
        <w:t>MCF</w:t>
      </w:r>
      <w:r w:rsidRPr="005E6786">
        <w:rPr>
          <w:u w:val="single"/>
        </w:rPr>
        <w:t>), an aggressive strategy that, among other things, governs how it will use biotechnology</w:t>
      </w:r>
      <w:r w:rsidRPr="005E6786">
        <w:rPr>
          <w:sz w:val="16"/>
        </w:rPr>
        <w:t xml:space="preserve">. By 2049, the CCP aims to use </w:t>
      </w:r>
      <w:r w:rsidRPr="005E6786">
        <w:rPr>
          <w:u w:val="single"/>
        </w:rPr>
        <w:t>MCF to turn the People’s Liberation Army (PLA) into a world-class military that can rival or defeat our own</w:t>
      </w:r>
      <w:r w:rsidRPr="005E6786">
        <w:rPr>
          <w:sz w:val="16"/>
        </w:rPr>
        <w:t>.</w:t>
      </w:r>
      <w:r w:rsidRPr="005E6786">
        <w:rPr>
          <w:sz w:val="16"/>
          <w:vertAlign w:val="superscript"/>
        </w:rPr>
        <w:t>48</w:t>
      </w:r>
      <w:r w:rsidRPr="005E6786">
        <w:rPr>
          <w:sz w:val="16"/>
        </w:rPr>
        <w:t xml:space="preserve"> Biotechnology is a critical component of this strategy, and </w:t>
      </w:r>
      <w:r w:rsidRPr="005E6786">
        <w:rPr>
          <w:b/>
          <w:iCs/>
          <w:u w:val="single"/>
        </w:rPr>
        <w:t xml:space="preserve">China is striving to develop and </w:t>
      </w:r>
      <w:r w:rsidRPr="005E6786">
        <w:rPr>
          <w:b/>
          <w:iCs/>
          <w:highlight w:val="green"/>
          <w:u w:val="single"/>
        </w:rPr>
        <w:t>integrate biotechnology into</w:t>
      </w:r>
      <w:r w:rsidRPr="005E6786">
        <w:rPr>
          <w:b/>
          <w:iCs/>
          <w:u w:val="single"/>
        </w:rPr>
        <w:t xml:space="preserve"> its </w:t>
      </w:r>
      <w:r w:rsidRPr="005E6786">
        <w:rPr>
          <w:b/>
          <w:iCs/>
          <w:highlight w:val="green"/>
          <w:u w:val="single"/>
        </w:rPr>
        <w:t>warfighting</w:t>
      </w:r>
      <w:r w:rsidRPr="005E6786">
        <w:rPr>
          <w:b/>
          <w:iCs/>
          <w:u w:val="single"/>
        </w:rPr>
        <w:t xml:space="preserve"> capabilities</w:t>
      </w:r>
      <w:r w:rsidRPr="005E6786">
        <w:rPr>
          <w:sz w:val="16"/>
        </w:rPr>
        <w:t xml:space="preserve"> before anyone else. </w:t>
      </w:r>
      <w:r w:rsidRPr="005E6786">
        <w:rPr>
          <w:sz w:val="16"/>
          <w:vertAlign w:val="superscript"/>
        </w:rPr>
        <w:t>49</w:t>
      </w:r>
    </w:p>
    <w:p w14:paraId="1E238365" w14:textId="77777777" w:rsidR="005E6786" w:rsidRPr="005E6786" w:rsidRDefault="005E6786" w:rsidP="005E6786">
      <w:pPr>
        <w:rPr>
          <w:sz w:val="16"/>
        </w:rPr>
      </w:pPr>
      <w:r w:rsidRPr="005E6786">
        <w:rPr>
          <w:sz w:val="16"/>
        </w:rPr>
        <w:t xml:space="preserve">In 2020, Chinese President Xi Jinping instructed the </w:t>
      </w:r>
      <w:r w:rsidRPr="005E6786">
        <w:rPr>
          <w:u w:val="single"/>
        </w:rPr>
        <w:t>CCP to “incorporate biosecurity into the national security system</w:t>
      </w:r>
      <w:r w:rsidRPr="005E6786">
        <w:rPr>
          <w:sz w:val="16"/>
        </w:rPr>
        <w:t>.”</w:t>
      </w:r>
      <w:r w:rsidRPr="005E6786">
        <w:rPr>
          <w:sz w:val="16"/>
          <w:vertAlign w:val="superscript"/>
        </w:rPr>
        <w:t>50</w:t>
      </w:r>
      <w:r w:rsidRPr="005E6786">
        <w:rPr>
          <w:sz w:val="16"/>
        </w:rPr>
        <w:t> Although President Xi made this statement to push for legislation on biosecurity, the CCP and PLA have taken this message to heart. The CCP has launched an aggressive, whole-of-nation effort to develop the most cutting-edge biotechnologies and use them to advance its military and economic objectives.</w:t>
      </w:r>
      <w:r w:rsidRPr="005E6786">
        <w:rPr>
          <w:sz w:val="16"/>
          <w:vertAlign w:val="superscript"/>
        </w:rPr>
        <w:t>51</w:t>
      </w:r>
    </w:p>
    <w:p w14:paraId="537469F2" w14:textId="77777777" w:rsidR="005E6786" w:rsidRPr="005E6786" w:rsidRDefault="005E6786" w:rsidP="005E6786">
      <w:pPr>
        <w:rPr>
          <w:sz w:val="16"/>
        </w:rPr>
      </w:pPr>
      <w:r w:rsidRPr="005E6786">
        <w:rPr>
          <w:sz w:val="16"/>
        </w:rPr>
        <w:t xml:space="preserve">China is </w:t>
      </w:r>
      <w:r w:rsidRPr="005E6786">
        <w:rPr>
          <w:highlight w:val="green"/>
          <w:u w:val="single"/>
        </w:rPr>
        <w:t>investing heavily in gene editing</w:t>
      </w:r>
      <w:r w:rsidRPr="005E6786">
        <w:rPr>
          <w:u w:val="single"/>
        </w:rPr>
        <w:t xml:space="preserve">, bionic robots, human-machine teaming, and </w:t>
      </w:r>
      <w:r w:rsidRPr="005E6786">
        <w:rPr>
          <w:highlight w:val="green"/>
          <w:u w:val="single"/>
        </w:rPr>
        <w:t>biomanufacturing</w:t>
      </w:r>
      <w:r w:rsidRPr="005E6786">
        <w:rPr>
          <w:sz w:val="16"/>
        </w:rPr>
        <w:t xml:space="preserve">, and it is </w:t>
      </w:r>
      <w:r w:rsidRPr="005E6786">
        <w:rPr>
          <w:u w:val="single"/>
        </w:rPr>
        <w:t>targeting these technologies for military applications.</w:t>
      </w:r>
      <w:r w:rsidRPr="005E6786">
        <w:rPr>
          <w:sz w:val="16"/>
        </w:rPr>
        <w:t xml:space="preserve"> To accelerate its progress, it has collapsed the barriers between civilian and defense research. As a result, ostensibly private Chinese companies such as BGI, one of the world’s largest genome research organizations, effectively serve to implement the CCP’s technology policies.</w:t>
      </w:r>
      <w:r w:rsidRPr="005E6786">
        <w:rPr>
          <w:sz w:val="16"/>
          <w:vertAlign w:val="superscript"/>
        </w:rPr>
        <w:t>52</w:t>
      </w:r>
      <w:r w:rsidRPr="005E6786">
        <w:rPr>
          <w:sz w:val="16"/>
        </w:rPr>
        <w:t xml:space="preserve"> While </w:t>
      </w:r>
      <w:r w:rsidRPr="005E6786">
        <w:rPr>
          <w:highlight w:val="green"/>
          <w:u w:val="single"/>
        </w:rPr>
        <w:t>super soldiers</w:t>
      </w:r>
      <w:r w:rsidRPr="005E6786">
        <w:rPr>
          <w:u w:val="single"/>
        </w:rPr>
        <w:t xml:space="preserve"> may sound like science fiction today, in reality the CCP has long called for “population improvement,” and has backed research into topics like the genetic basis of intelligence</w:t>
      </w:r>
      <w:r w:rsidRPr="005E6786">
        <w:rPr>
          <w:sz w:val="16"/>
        </w:rPr>
        <w:t>.</w:t>
      </w:r>
      <w:r w:rsidRPr="005E6786">
        <w:rPr>
          <w:sz w:val="16"/>
          <w:vertAlign w:val="superscript"/>
        </w:rPr>
        <w:t>53</w:t>
      </w:r>
      <w:r w:rsidRPr="005E6786">
        <w:rPr>
          <w:sz w:val="16"/>
        </w:rPr>
        <w:t> Experts interpret this as willingness to pursue eugenics.</w:t>
      </w:r>
      <w:r w:rsidRPr="005E6786">
        <w:rPr>
          <w:sz w:val="16"/>
          <w:vertAlign w:val="superscript"/>
        </w:rPr>
        <w:t>54</w:t>
      </w:r>
    </w:p>
    <w:p w14:paraId="341141DB" w14:textId="77777777" w:rsidR="005E6786" w:rsidRPr="005E6786" w:rsidRDefault="005E6786" w:rsidP="005E6786">
      <w:pPr>
        <w:rPr>
          <w:sz w:val="16"/>
        </w:rPr>
      </w:pPr>
      <w:r w:rsidRPr="005E6786">
        <w:rPr>
          <w:sz w:val="16"/>
        </w:rPr>
        <w:t xml:space="preserve">Indeed, some </w:t>
      </w:r>
      <w:r w:rsidRPr="005E6786">
        <w:rPr>
          <w:u w:val="single"/>
        </w:rPr>
        <w:t>Chinese scientists are already turning to gene editing to achieve population improvement</w:t>
      </w:r>
      <w:r w:rsidRPr="005E6786">
        <w:rPr>
          <w:sz w:val="16"/>
        </w:rPr>
        <w:t xml:space="preserve">. In 2018, a Chinese biophysicist created the world’s first genetically modified babies, shocking the international scientific community, which had </w:t>
      </w:r>
      <w:r w:rsidRPr="005E6786">
        <w:rPr>
          <w:sz w:val="16"/>
        </w:rPr>
        <w:lastRenderedPageBreak/>
        <w:t>called for a pause on this type of genetic modification research.</w:t>
      </w:r>
      <w:r w:rsidRPr="005E6786">
        <w:rPr>
          <w:sz w:val="16"/>
          <w:vertAlign w:val="superscript"/>
        </w:rPr>
        <w:t>55</w:t>
      </w:r>
      <w:r w:rsidRPr="005E6786">
        <w:rPr>
          <w:sz w:val="16"/>
        </w:rPr>
        <w:t> The genetic modifications were intended to produce humans that were more resistant to infections.</w:t>
      </w:r>
      <w:r w:rsidRPr="005E6786">
        <w:rPr>
          <w:sz w:val="16"/>
          <w:vertAlign w:val="superscript"/>
        </w:rPr>
        <w:t>56</w:t>
      </w:r>
      <w:r w:rsidRPr="005E6786">
        <w:rPr>
          <w:sz w:val="16"/>
        </w:rPr>
        <w:t> One can easily imagine a future where embryos are edited for intelligence and other desired traits.</w:t>
      </w:r>
    </w:p>
    <w:p w14:paraId="15183957" w14:textId="77777777" w:rsidR="005E6786" w:rsidRPr="005E6786" w:rsidRDefault="005E6786" w:rsidP="005E6786">
      <w:pPr>
        <w:rPr>
          <w:sz w:val="16"/>
        </w:rPr>
      </w:pPr>
      <w:r w:rsidRPr="005E6786">
        <w:rPr>
          <w:sz w:val="16"/>
        </w:rPr>
        <w:t>The defense implications of such innovations are alarming. If China wins the military biotechnology race, its forces will gain advantages that ours will lack.</w:t>
      </w:r>
    </w:p>
    <w:p w14:paraId="5D5C7CB8" w14:textId="77777777" w:rsidR="005E6786" w:rsidRPr="005E6786" w:rsidRDefault="005E6786" w:rsidP="005E6786">
      <w:pPr>
        <w:rPr>
          <w:sz w:val="16"/>
        </w:rPr>
      </w:pPr>
      <w:r w:rsidRPr="005E6786">
        <w:rPr>
          <w:sz w:val="16"/>
        </w:rPr>
        <w:t xml:space="preserve">The </w:t>
      </w:r>
      <w:r w:rsidRPr="005E6786">
        <w:rPr>
          <w:u w:val="single"/>
        </w:rPr>
        <w:t>consequences for human rights are just as troubling, given the CCP’s lax attitude toward eugenics and obsession with surveillance</w:t>
      </w:r>
      <w:r w:rsidRPr="005E6786">
        <w:rPr>
          <w:sz w:val="16"/>
        </w:rPr>
        <w:t>. Beijing could wield biotechnology to control its population, intimidate ethnic minorities, and perpetrate genocide. In Xinjiang, Chinese authorities have already collected genomic data on millions of people to identify those who are ethnically Uyghur, contributing to genocide against this group.</w:t>
      </w:r>
      <w:r w:rsidRPr="005E6786">
        <w:rPr>
          <w:sz w:val="16"/>
          <w:vertAlign w:val="superscript"/>
        </w:rPr>
        <w:t>57</w:t>
      </w:r>
      <w:r w:rsidRPr="005E6786">
        <w:rPr>
          <w:sz w:val="16"/>
        </w:rPr>
        <w:t> It is easy to imagine the CCP collecting the DNA of outspoken dissidents in the diaspora to identify and punish their families back in China.</w:t>
      </w:r>
    </w:p>
    <w:p w14:paraId="40298EF0" w14:textId="77777777" w:rsidR="005E6786" w:rsidRPr="005E6786" w:rsidRDefault="005E6786" w:rsidP="005E6786">
      <w:pPr>
        <w:rPr>
          <w:u w:val="single"/>
        </w:rPr>
      </w:pPr>
      <w:r w:rsidRPr="005E6786">
        <w:rPr>
          <w:u w:val="single"/>
        </w:rPr>
        <w:t xml:space="preserve">China has also </w:t>
      </w:r>
      <w:r w:rsidRPr="005E6786">
        <w:rPr>
          <w:highlight w:val="green"/>
          <w:u w:val="single"/>
        </w:rPr>
        <w:t>repeatedly failed to</w:t>
      </w:r>
      <w:r w:rsidRPr="005E6786">
        <w:rPr>
          <w:u w:val="single"/>
        </w:rPr>
        <w:t xml:space="preserve"> honor international </w:t>
      </w:r>
      <w:r w:rsidRPr="005E6786">
        <w:rPr>
          <w:highlight w:val="green"/>
          <w:u w:val="single"/>
        </w:rPr>
        <w:t>commitments</w:t>
      </w:r>
      <w:r w:rsidRPr="005E6786">
        <w:rPr>
          <w:u w:val="single"/>
        </w:rPr>
        <w:t>—including withholding critical information and samples during the early stages of COVID-19—and engaged in nontransparent, nonreciprocal, and coercive behaviors that undermine meaningful engagement on biotechnology.</w:t>
      </w:r>
    </w:p>
    <w:p w14:paraId="4D7FA6F5" w14:textId="77777777" w:rsidR="00BA7086" w:rsidRPr="005E6786" w:rsidRDefault="00BA7086" w:rsidP="00BA7086">
      <w:pPr>
        <w:keepNext/>
        <w:keepLines/>
        <w:pageBreakBefore/>
        <w:spacing w:before="40" w:after="0"/>
        <w:jc w:val="center"/>
        <w:outlineLvl w:val="2"/>
        <w:rPr>
          <w:rFonts w:eastAsiaTheme="majorEastAsia" w:cstheme="majorBidi"/>
          <w:b/>
          <w:sz w:val="32"/>
          <w:u w:val="single"/>
        </w:rPr>
      </w:pPr>
      <w:r w:rsidRPr="005E6786">
        <w:rPr>
          <w:rFonts w:eastAsiaTheme="majorEastAsia" w:cstheme="majorBidi"/>
          <w:b/>
          <w:sz w:val="32"/>
          <w:u w:val="single"/>
        </w:rPr>
        <w:lastRenderedPageBreak/>
        <w:t>OFF</w:t>
      </w:r>
    </w:p>
    <w:p w14:paraId="3534F253" w14:textId="77777777" w:rsidR="00BA7086" w:rsidRPr="005E6786" w:rsidRDefault="00BA7086" w:rsidP="00BA7086">
      <w:pPr>
        <w:keepNext/>
        <w:keepLines/>
        <w:spacing w:before="40" w:after="0"/>
        <w:outlineLvl w:val="3"/>
        <w:rPr>
          <w:rFonts w:eastAsiaTheme="majorEastAsia" w:cstheme="majorBidi"/>
          <w:b/>
          <w:iCs/>
          <w:sz w:val="26"/>
        </w:rPr>
      </w:pPr>
      <w:r w:rsidRPr="005E6786">
        <w:rPr>
          <w:rFonts w:eastAsiaTheme="majorEastAsia" w:cstheme="majorBidi"/>
          <w:b/>
          <w:iCs/>
          <w:sz w:val="26"/>
        </w:rPr>
        <w:t>The revived Major Questions Doctrine will block Trump’s universal tariffs.</w:t>
      </w:r>
    </w:p>
    <w:p w14:paraId="4B413484" w14:textId="77777777" w:rsidR="00BA7086" w:rsidRPr="005E6786" w:rsidRDefault="00BA7086" w:rsidP="00BA7086">
      <w:r w:rsidRPr="005E6786">
        <w:rPr>
          <w:b/>
          <w:bCs/>
          <w:sz w:val="26"/>
        </w:rPr>
        <w:t>Somin 25</w:t>
      </w:r>
      <w:r w:rsidRPr="005E6786">
        <w:t xml:space="preserve"> – Professor of Law at George Mason University and B. Kenneth Simon Chair in Constitutional Studies at the Cato Institute. </w:t>
      </w:r>
      <w:r w:rsidRPr="005E6786">
        <w:br/>
        <w:t>Ilya Somin, “Nondelegation and Major Questions Doctrines Can Constrain Power Grabs by Presidents of Both Parties”, 6/26/25, Just Security, https://www.justsecurity.org/115540/doctrines-constrain-presidents-power-grabs/</w:t>
      </w:r>
    </w:p>
    <w:p w14:paraId="1F88880B" w14:textId="77777777" w:rsidR="00BA7086" w:rsidRPr="005E6786" w:rsidRDefault="00BA7086" w:rsidP="00BA7086">
      <w:r w:rsidRPr="005E6786">
        <w:t xml:space="preserve">On May 28, the U.S. Court of International Trade (CIT) issued a unanimous ruling against President Donald Trump’s massive “Liberation Day” tariffs, in a case filed by Liberty Justice Center and </w:t>
      </w:r>
      <w:proofErr w:type="gramStart"/>
      <w:r w:rsidRPr="005E6786">
        <w:t>myself</w:t>
      </w:r>
      <w:proofErr w:type="gramEnd"/>
      <w:r w:rsidRPr="005E6786">
        <w:t xml:space="preserve"> on behalf of five U.S. businesses harmed by the tariffs. The ruling also addressed a related case filed by twelve states led by Oregon. The decision was in large part based on the nondelegation and major questions doctrines: two legal doctrines backed by many conservatives and </w:t>
      </w:r>
      <w:proofErr w:type="gramStart"/>
      <w:r w:rsidRPr="005E6786">
        <w:t>libertarians, but</w:t>
      </w:r>
      <w:proofErr w:type="gramEnd"/>
      <w:r w:rsidRPr="005E6786">
        <w:t xml:space="preserve"> viewed with suspicion by many on the left. That opposition is misguided. The CIT’s tariff decision illustrates how the two doctrines help protect the constitutional separation of powers, and curb abuses by presidents of both parties.</w:t>
      </w:r>
    </w:p>
    <w:p w14:paraId="53D7CA8A" w14:textId="77777777" w:rsidR="00BA7086" w:rsidRPr="005E6786" w:rsidRDefault="00BA7086" w:rsidP="00BA7086">
      <w:r w:rsidRPr="005E6786">
        <w:t>Trump had sought to use the International Emergency Economic Powers Act of 1977 (IEEPA) to impose 10 percent “Liberation Day” tariffs on imports from almost every nation in the world, plus addition “reciprocal” tariffs on many more countries. Earlier, he used IEEPA to impose 25 percent tariffs on Canada and Mexico, plus additional tariffs on China, under the pretext that these would somehow curtail importation of fentanyl into the United States (challenged in the Oregon case though not in ours). The CIT ruling struck down both, as beyond the scope of presidential authority.</w:t>
      </w:r>
    </w:p>
    <w:p w14:paraId="1881E0FC" w14:textId="77777777" w:rsidR="00BA7086" w:rsidRPr="005E6786" w:rsidRDefault="00BA7086" w:rsidP="00BA7086">
      <w:r w:rsidRPr="005E6786">
        <w:t xml:space="preserve">Part of the reason for these results is that the text of </w:t>
      </w:r>
      <w:r w:rsidRPr="005E6786">
        <w:rPr>
          <w:u w:val="single"/>
        </w:rPr>
        <w:t xml:space="preserve">IEEPA doesn’t give Trump the unlimited power he claims: to be able to impose tariffs of any amount, on any nation, for any reason he wants. IEEPA can only be invoked to address a “national emergency” that amounts to an “unusual and extraordinary threat.” </w:t>
      </w:r>
      <w:r w:rsidRPr="005E6786">
        <w:t>The CIT panel concluded the Liberation Day tariffs do not fit those requirements. It also ruled that the tariffs imposed by Trump were not sufficiently connected to the danger posed by fentanyl smuggling.</w:t>
      </w:r>
    </w:p>
    <w:p w14:paraId="49A0D6A6" w14:textId="77777777" w:rsidR="00BA7086" w:rsidRPr="005E6786" w:rsidRDefault="00BA7086" w:rsidP="00BA7086">
      <w:r w:rsidRPr="005E6786">
        <w:t xml:space="preserve">But </w:t>
      </w:r>
      <w:r w:rsidRPr="005E6786">
        <w:rPr>
          <w:highlight w:val="green"/>
          <w:u w:val="single"/>
        </w:rPr>
        <w:t>the court</w:t>
      </w:r>
      <w:r w:rsidRPr="005E6786">
        <w:t xml:space="preserve"> also </w:t>
      </w:r>
      <w:r w:rsidRPr="005E6786">
        <w:rPr>
          <w:b/>
          <w:iCs/>
          <w:highlight w:val="green"/>
          <w:u w:val="single"/>
        </w:rPr>
        <w:t>relied heavily</w:t>
      </w:r>
      <w:r w:rsidRPr="005E6786">
        <w:rPr>
          <w:highlight w:val="green"/>
        </w:rPr>
        <w:t xml:space="preserve"> </w:t>
      </w:r>
      <w:r w:rsidRPr="005E6786">
        <w:rPr>
          <w:highlight w:val="green"/>
          <w:u w:val="single"/>
        </w:rPr>
        <w:t>on</w:t>
      </w:r>
      <w:r w:rsidRPr="005E6786">
        <w:rPr>
          <w:u w:val="single"/>
        </w:rPr>
        <w:t xml:space="preserve"> the </w:t>
      </w:r>
      <w:r w:rsidRPr="005E6786">
        <w:rPr>
          <w:b/>
          <w:iCs/>
          <w:u w:val="single"/>
        </w:rPr>
        <w:t>nondelegation</w:t>
      </w:r>
      <w:r w:rsidRPr="005E6786">
        <w:rPr>
          <w:u w:val="single"/>
        </w:rPr>
        <w:t xml:space="preserve"> and </w:t>
      </w:r>
      <w:r w:rsidRPr="005E6786">
        <w:rPr>
          <w:b/>
          <w:iCs/>
          <w:highlight w:val="green"/>
          <w:u w:val="single"/>
        </w:rPr>
        <w:t>m</w:t>
      </w:r>
      <w:r w:rsidRPr="005E6786">
        <w:rPr>
          <w:b/>
          <w:iCs/>
          <w:u w:val="single"/>
        </w:rPr>
        <w:t>ajor</w:t>
      </w:r>
      <w:r w:rsidRPr="005E6786">
        <w:rPr>
          <w:b/>
          <w:iCs/>
          <w:highlight w:val="green"/>
          <w:u w:val="single"/>
        </w:rPr>
        <w:t xml:space="preserve"> q</w:t>
      </w:r>
      <w:r w:rsidRPr="005E6786">
        <w:rPr>
          <w:b/>
          <w:iCs/>
          <w:u w:val="single"/>
        </w:rPr>
        <w:t>uestions</w:t>
      </w:r>
      <w:r w:rsidRPr="005E6786">
        <w:rPr>
          <w:b/>
          <w:iCs/>
          <w:highlight w:val="green"/>
          <w:u w:val="single"/>
        </w:rPr>
        <w:t xml:space="preserve"> d</w:t>
      </w:r>
      <w:r w:rsidRPr="005E6786">
        <w:rPr>
          <w:b/>
          <w:iCs/>
          <w:u w:val="single"/>
        </w:rPr>
        <w:t>octrines</w:t>
      </w:r>
      <w:r w:rsidRPr="005E6786">
        <w:t xml:space="preserve"> </w:t>
      </w:r>
      <w:r w:rsidRPr="005E6786">
        <w:rPr>
          <w:highlight w:val="green"/>
          <w:u w:val="single"/>
        </w:rPr>
        <w:t>to support</w:t>
      </w:r>
      <w:r w:rsidRPr="005E6786">
        <w:rPr>
          <w:u w:val="single"/>
        </w:rPr>
        <w:t xml:space="preserve"> the conclusion </w:t>
      </w:r>
      <w:r w:rsidRPr="005E6786">
        <w:rPr>
          <w:highlight w:val="green"/>
          <w:u w:val="single"/>
        </w:rPr>
        <w:t>that “</w:t>
      </w:r>
      <w:r w:rsidRPr="005E6786">
        <w:rPr>
          <w:b/>
          <w:iCs/>
          <w:highlight w:val="green"/>
          <w:u w:val="single"/>
        </w:rPr>
        <w:t xml:space="preserve">any interpretation </w:t>
      </w:r>
      <w:r w:rsidRPr="005E6786">
        <w:rPr>
          <w:b/>
          <w:iCs/>
          <w:u w:val="single"/>
        </w:rPr>
        <w:t xml:space="preserve">of IEEPA </w:t>
      </w:r>
      <w:r w:rsidRPr="005E6786">
        <w:rPr>
          <w:b/>
          <w:iCs/>
          <w:highlight w:val="green"/>
          <w:u w:val="single"/>
        </w:rPr>
        <w:t>that delegates unlimited tariff</w:t>
      </w:r>
      <w:r w:rsidRPr="005E6786">
        <w:rPr>
          <w:b/>
          <w:iCs/>
          <w:u w:val="single"/>
        </w:rPr>
        <w:t xml:space="preserve"> authority </w:t>
      </w:r>
      <w:r w:rsidRPr="005E6786">
        <w:rPr>
          <w:b/>
          <w:iCs/>
          <w:highlight w:val="green"/>
          <w:u w:val="single"/>
        </w:rPr>
        <w:t>is unconstitutional</w:t>
      </w:r>
      <w:r w:rsidRPr="005E6786">
        <w:rPr>
          <w:u w:val="single"/>
        </w:rPr>
        <w:t xml:space="preserve">” and would “constitute an improper abdication of legislative power to another branch of government.” </w:t>
      </w:r>
      <w:r w:rsidRPr="005E6786">
        <w:t xml:space="preserve">As the court recognized, </w:t>
      </w:r>
      <w:r w:rsidRPr="005E6786">
        <w:rPr>
          <w:highlight w:val="green"/>
          <w:u w:val="single"/>
        </w:rPr>
        <w:t>the president may</w:t>
      </w:r>
      <w:r w:rsidRPr="005E6786">
        <w:t xml:space="preserve"> be able to </w:t>
      </w:r>
      <w:r w:rsidRPr="005E6786">
        <w:rPr>
          <w:highlight w:val="green"/>
          <w:u w:val="single"/>
        </w:rPr>
        <w:t>impose</w:t>
      </w:r>
      <w:r w:rsidRPr="005E6786">
        <w:rPr>
          <w:u w:val="single"/>
        </w:rPr>
        <w:t xml:space="preserve"> more </w:t>
      </w:r>
      <w:r w:rsidRPr="005E6786">
        <w:rPr>
          <w:b/>
          <w:iCs/>
          <w:highlight w:val="green"/>
          <w:u w:val="single"/>
        </w:rPr>
        <w:t>narrowly limited tariffs</w:t>
      </w:r>
      <w:r w:rsidRPr="005E6786">
        <w:rPr>
          <w:u w:val="single"/>
        </w:rPr>
        <w:t xml:space="preserve"> on </w:t>
      </w:r>
      <w:r w:rsidRPr="005E6786">
        <w:rPr>
          <w:b/>
          <w:iCs/>
          <w:u w:val="single"/>
        </w:rPr>
        <w:t>some categories of imports</w:t>
      </w:r>
      <w:r w:rsidRPr="005E6786">
        <w:t xml:space="preserve">, based on other laws. </w:t>
      </w:r>
      <w:r w:rsidRPr="005E6786">
        <w:rPr>
          <w:b/>
          <w:iCs/>
          <w:highlight w:val="green"/>
          <w:u w:val="single"/>
        </w:rPr>
        <w:t>But</w:t>
      </w:r>
      <w:r w:rsidRPr="005E6786">
        <w:t xml:space="preserve"> </w:t>
      </w:r>
      <w:r w:rsidRPr="005E6786">
        <w:rPr>
          <w:u w:val="single"/>
        </w:rPr>
        <w:t xml:space="preserve">neither IEEPA </w:t>
      </w:r>
      <w:r w:rsidRPr="005E6786">
        <w:rPr>
          <w:b/>
          <w:iCs/>
          <w:highlight w:val="green"/>
          <w:u w:val="single"/>
        </w:rPr>
        <w:t>no</w:t>
      </w:r>
      <w:r w:rsidRPr="005E6786">
        <w:rPr>
          <w:u w:val="single"/>
        </w:rPr>
        <w:t xml:space="preserve">r any other </w:t>
      </w:r>
      <w:r w:rsidRPr="005E6786">
        <w:rPr>
          <w:highlight w:val="green"/>
          <w:u w:val="single"/>
        </w:rPr>
        <w:t>law gives him</w:t>
      </w:r>
      <w:r w:rsidRPr="005E6786">
        <w:rPr>
          <w:u w:val="single"/>
        </w:rPr>
        <w:t xml:space="preserve"> unconstrained </w:t>
      </w:r>
      <w:r w:rsidRPr="005E6786">
        <w:rPr>
          <w:highlight w:val="green"/>
          <w:u w:val="single"/>
        </w:rPr>
        <w:t xml:space="preserve">power to enact </w:t>
      </w:r>
      <w:r w:rsidRPr="005E6786">
        <w:rPr>
          <w:b/>
          <w:iCs/>
          <w:highlight w:val="green"/>
          <w:u w:val="single"/>
        </w:rPr>
        <w:t>sweeping tariffs on</w:t>
      </w:r>
      <w:r w:rsidRPr="005E6786">
        <w:rPr>
          <w:b/>
          <w:iCs/>
          <w:u w:val="single"/>
        </w:rPr>
        <w:t xml:space="preserve"> virtually </w:t>
      </w:r>
      <w:r w:rsidRPr="005E6786">
        <w:rPr>
          <w:b/>
          <w:iCs/>
          <w:highlight w:val="green"/>
          <w:u w:val="single"/>
        </w:rPr>
        <w:t>every nation</w:t>
      </w:r>
      <w:r w:rsidRPr="005E6786">
        <w:rPr>
          <w:b/>
          <w:iCs/>
          <w:u w:val="single"/>
        </w:rPr>
        <w:t xml:space="preserve"> in the world</w:t>
      </w:r>
      <w:r w:rsidRPr="005E6786">
        <w:t>, for any reason he wants. And, if it did, nondelegation doctrine would – as the CIT correctly held – render it unconstitutional.</w:t>
      </w:r>
    </w:p>
    <w:p w14:paraId="3A577380" w14:textId="77777777" w:rsidR="00BA7086" w:rsidRPr="005E6786" w:rsidRDefault="00BA7086" w:rsidP="00BA7086">
      <w:r w:rsidRPr="005E6786">
        <w:t>The Nondelegation and Major Questions Doctrines in the IEEPA Cases</w:t>
      </w:r>
    </w:p>
    <w:p w14:paraId="47F6BD22" w14:textId="77777777" w:rsidR="00BA7086" w:rsidRPr="005E6786" w:rsidRDefault="00BA7086" w:rsidP="00BA7086">
      <w:r w:rsidRPr="005E6786">
        <w:t xml:space="preserve">The nondelegation doctrine limits the power of Congress to delegate legislative authority to the executive. The Constitution gives Congress, not the president, the power to “lay and collect Taxes, Duties, Imposts and Excises,” and any grant of unlimited tariff authority to the president would be unconstitutional. There is longstanding dispute over the question of how much delegation is too much, </w:t>
      </w:r>
      <w:r w:rsidRPr="005E6786">
        <w:lastRenderedPageBreak/>
        <w:t>and the Supreme Court has often been lax in enforcing nondelegation constraints. But both conservative and liberal justices have held there must be at least some limits. On the CIT panel, both Democratic- and Republican-appointed judges (including one appointed by Trump) agreed that a delegation of virtually unlimited tariff authority goes too far.</w:t>
      </w:r>
    </w:p>
    <w:p w14:paraId="5FC28DB4" w14:textId="77777777" w:rsidR="00BA7086" w:rsidRPr="005E6786" w:rsidRDefault="00BA7086" w:rsidP="00BA7086">
      <w:r w:rsidRPr="005E6786">
        <w:t>In Federalist 47, James Madison warned, that “The accumulation of all powers, legislative, executive, and judiciary, in the same hands . . . may justly be pronounced the very definition of tyranny,” and emphasized that the president “cannot of himself make a law.” The nondelegation doctrine helps keep these safeguards in place by preventing Congress from giving away its authority to the executive.</w:t>
      </w:r>
    </w:p>
    <w:p w14:paraId="45C30FC0" w14:textId="77777777" w:rsidR="00BA7086" w:rsidRPr="005E6786" w:rsidRDefault="00BA7086" w:rsidP="00BA7086">
      <w:r w:rsidRPr="005E6786">
        <w:t xml:space="preserve">The CIT ruling also cites </w:t>
      </w:r>
      <w:r w:rsidRPr="005E6786">
        <w:rPr>
          <w:highlight w:val="green"/>
          <w:u w:val="single"/>
        </w:rPr>
        <w:t>the</w:t>
      </w:r>
      <w:r w:rsidRPr="005E6786">
        <w:rPr>
          <w:u w:val="single"/>
        </w:rPr>
        <w:t xml:space="preserve"> “major questions doctrine” (</w:t>
      </w:r>
      <w:r w:rsidRPr="005E6786">
        <w:rPr>
          <w:b/>
          <w:iCs/>
          <w:highlight w:val="green"/>
          <w:u w:val="single"/>
        </w:rPr>
        <w:t>MQD</w:t>
      </w:r>
      <w:r w:rsidRPr="005E6786">
        <w:rPr>
          <w:u w:val="single"/>
        </w:rPr>
        <w:t xml:space="preserve">), which </w:t>
      </w:r>
      <w:r w:rsidRPr="005E6786">
        <w:rPr>
          <w:highlight w:val="green"/>
          <w:u w:val="single"/>
        </w:rPr>
        <w:t>requires Congress to “</w:t>
      </w:r>
      <w:r w:rsidRPr="005E6786">
        <w:rPr>
          <w:b/>
          <w:iCs/>
          <w:highlight w:val="green"/>
          <w:u w:val="single"/>
        </w:rPr>
        <w:t>speak clearly</w:t>
      </w:r>
      <w:r w:rsidRPr="005E6786">
        <w:rPr>
          <w:highlight w:val="green"/>
          <w:u w:val="single"/>
        </w:rPr>
        <w:t>” when authorizing</w:t>
      </w:r>
      <w:r w:rsidRPr="005E6786">
        <w:rPr>
          <w:u w:val="single"/>
        </w:rPr>
        <w:t xml:space="preserve"> the </w:t>
      </w:r>
      <w:r w:rsidRPr="005E6786">
        <w:rPr>
          <w:highlight w:val="green"/>
          <w:u w:val="single"/>
        </w:rPr>
        <w:t>executive</w:t>
      </w:r>
      <w:r w:rsidRPr="005E6786">
        <w:rPr>
          <w:u w:val="single"/>
        </w:rPr>
        <w:t xml:space="preserve"> to make “</w:t>
      </w:r>
      <w:r w:rsidRPr="005E6786">
        <w:rPr>
          <w:highlight w:val="green"/>
          <w:u w:val="single"/>
        </w:rPr>
        <w:t xml:space="preserve">decisions of </w:t>
      </w:r>
      <w:r w:rsidRPr="005E6786">
        <w:rPr>
          <w:b/>
          <w:iCs/>
          <w:highlight w:val="green"/>
          <w:u w:val="single"/>
        </w:rPr>
        <w:t xml:space="preserve">vast </w:t>
      </w:r>
      <w:r w:rsidRPr="005E6786">
        <w:rPr>
          <w:b/>
          <w:iCs/>
          <w:u w:val="single"/>
        </w:rPr>
        <w:t xml:space="preserve">economic and political </w:t>
      </w:r>
      <w:r w:rsidRPr="005E6786">
        <w:rPr>
          <w:b/>
          <w:iCs/>
          <w:highlight w:val="green"/>
          <w:u w:val="single"/>
        </w:rPr>
        <w:t>significance</w:t>
      </w:r>
      <w:r w:rsidRPr="005E6786">
        <w:rPr>
          <w:highlight w:val="green"/>
          <w:u w:val="single"/>
        </w:rPr>
        <w:t>.”</w:t>
      </w:r>
      <w:r w:rsidRPr="005E6786">
        <w:t xml:space="preserve"> </w:t>
      </w:r>
      <w:r w:rsidRPr="005E6786">
        <w:rPr>
          <w:u w:val="single"/>
        </w:rPr>
        <w:t>If the law is ambiguous, courts must reject the executive’s assertion of power.</w:t>
      </w:r>
      <w:r w:rsidRPr="005E6786">
        <w:t xml:space="preserve"> Here, too, both conservative and liberal judges on the CIT panel agreed the administration’s position was unsustainable. Trump’s IEEPA tariff would impose some $1.4 to 2.2 trillion in new taxes over the next decade, easily exceeding the magnitude of any of the measures previously ruled to be “major questions” by the Supreme Court, including even President Joe Biden’s $400 billion student loan forgiveness plan (rightly invalidated in 2023).</w:t>
      </w:r>
    </w:p>
    <w:p w14:paraId="67401F06" w14:textId="77777777" w:rsidR="00BA7086" w:rsidRPr="005E6786" w:rsidRDefault="00BA7086" w:rsidP="00BA7086"/>
    <w:p w14:paraId="21F32710" w14:textId="77777777" w:rsidR="00BA7086" w:rsidRPr="005E6786" w:rsidRDefault="00BA7086" w:rsidP="00BA7086">
      <w:pPr>
        <w:keepNext/>
        <w:keepLines/>
        <w:spacing w:before="40" w:after="0"/>
        <w:outlineLvl w:val="3"/>
        <w:rPr>
          <w:rFonts w:eastAsiaTheme="majorEastAsia" w:cstheme="majorBidi"/>
          <w:b/>
          <w:iCs/>
          <w:sz w:val="26"/>
        </w:rPr>
      </w:pPr>
      <w:r w:rsidRPr="005E6786">
        <w:rPr>
          <w:rFonts w:eastAsiaTheme="majorEastAsia" w:cstheme="majorBidi"/>
          <w:b/>
          <w:iCs/>
          <w:sz w:val="26"/>
        </w:rPr>
        <w:t xml:space="preserve">The plan’s </w:t>
      </w:r>
      <w:r w:rsidRPr="005E6786">
        <w:rPr>
          <w:rFonts w:eastAsiaTheme="majorEastAsia" w:cstheme="majorBidi"/>
          <w:b/>
          <w:iCs/>
          <w:sz w:val="26"/>
          <w:u w:val="single"/>
        </w:rPr>
        <w:t>novel labor regulations</w:t>
      </w:r>
      <w:r w:rsidRPr="005E6786">
        <w:rPr>
          <w:rFonts w:eastAsiaTheme="majorEastAsia" w:cstheme="majorBidi"/>
          <w:b/>
          <w:iCs/>
          <w:sz w:val="26"/>
        </w:rPr>
        <w:t xml:space="preserve"> violate the MQD. </w:t>
      </w:r>
    </w:p>
    <w:p w14:paraId="082E4A49" w14:textId="77777777" w:rsidR="00BA7086" w:rsidRPr="005E6786" w:rsidRDefault="00BA7086" w:rsidP="00BA7086">
      <w:r w:rsidRPr="005E6786">
        <w:rPr>
          <w:b/>
          <w:bCs/>
          <w:sz w:val="26"/>
        </w:rPr>
        <w:t>Ziaja 25</w:t>
      </w:r>
      <w:r w:rsidRPr="005E6786">
        <w:t xml:space="preserve"> – Interim Director at the Martin H. Malin Institute for Law and the Workplace of Chicago-Kent College of Law, Assistant Professor at the University of Baltimore School of Law.</w:t>
      </w:r>
      <w:r w:rsidRPr="005E6786">
        <w:br/>
        <w:t>Andrew J. Ziaja, “Machinists Preemption in the New Administrative Law”, 2025, Seattle University Law Review, Volume 48, Issue 4, https://digitalcommons.law.seattleu.edu/sulr/vol48/iss4/7/</w:t>
      </w:r>
    </w:p>
    <w:p w14:paraId="72E49235" w14:textId="77777777" w:rsidR="00BA7086" w:rsidRPr="005E6786" w:rsidRDefault="00BA7086" w:rsidP="00BA7086">
      <w:r w:rsidRPr="005E6786">
        <w:rPr>
          <w:u w:val="single"/>
        </w:rPr>
        <w:t xml:space="preserve">The </w:t>
      </w:r>
      <w:r w:rsidRPr="005E6786">
        <w:rPr>
          <w:b/>
          <w:iCs/>
          <w:u w:val="single"/>
        </w:rPr>
        <w:t>m</w:t>
      </w:r>
      <w:r w:rsidRPr="005E6786">
        <w:rPr>
          <w:u w:val="single"/>
        </w:rPr>
        <w:t xml:space="preserve">ajor </w:t>
      </w:r>
      <w:r w:rsidRPr="005E6786">
        <w:rPr>
          <w:b/>
          <w:iCs/>
          <w:u w:val="single"/>
        </w:rPr>
        <w:t>q</w:t>
      </w:r>
      <w:r w:rsidRPr="005E6786">
        <w:rPr>
          <w:u w:val="single"/>
        </w:rPr>
        <w:t xml:space="preserve">uestions </w:t>
      </w:r>
      <w:r w:rsidRPr="005E6786">
        <w:rPr>
          <w:b/>
          <w:iCs/>
          <w:u w:val="single"/>
        </w:rPr>
        <w:t>d</w:t>
      </w:r>
      <w:r w:rsidRPr="005E6786">
        <w:rPr>
          <w:u w:val="single"/>
        </w:rPr>
        <w:t>octrine</w:t>
      </w:r>
      <w:r w:rsidRPr="005E6786">
        <w:t xml:space="preserve"> may also 1end up </w:t>
      </w:r>
      <w:r w:rsidRPr="005E6786">
        <w:rPr>
          <w:b/>
          <w:iCs/>
          <w:u w:val="single"/>
        </w:rPr>
        <w:t>matter</w:t>
      </w:r>
      <w:r w:rsidRPr="005E6786">
        <w:t xml:space="preserve">ing more </w:t>
      </w:r>
      <w:r w:rsidRPr="005E6786">
        <w:rPr>
          <w:u w:val="single"/>
        </w:rPr>
        <w:t xml:space="preserve">to </w:t>
      </w:r>
      <w:r w:rsidRPr="005E6786">
        <w:rPr>
          <w:highlight w:val="green"/>
          <w:u w:val="single"/>
        </w:rPr>
        <w:t>the NLRB.</w:t>
      </w:r>
      <w:r w:rsidRPr="005E6786">
        <w:t xml:space="preserve"> The theory has surfaced that </w:t>
      </w:r>
      <w:r w:rsidRPr="005E6786">
        <w:rPr>
          <w:u w:val="single"/>
        </w:rPr>
        <w:t>the Board’s decisions could fall subject to the doctrine on judicial review.</w:t>
      </w:r>
      <w:r w:rsidRPr="005E6786">
        <w:t xml:space="preserve"> The Board’s recent decision in Cemex Construction Materials Pacific216 is an example.217 Cemex revisited the question of whether the Board would order an employer to recognize and bargain with a newly formed union on the basis of a showing of majority support, most often in the form of authorization cards signed by employees, other than a full-blown NLRB-supervised election.218 The Board held that once a union is able to show majority support through signed authorization cards, the obligation to seek an election rests with the employer, who then must refrain from committing unfair labor practices that would invalidate that election; otherwise, a recognition and bargaining order will result.219 </w:t>
      </w:r>
      <w:r w:rsidRPr="005E6786">
        <w:rPr>
          <w:u w:val="single"/>
        </w:rPr>
        <w:t xml:space="preserve">What upsets employers—and likely some judges—about Cemex is that it eases the path for unions to be </w:t>
      </w:r>
      <w:r w:rsidRPr="005E6786">
        <w:rPr>
          <w:b/>
          <w:iCs/>
          <w:u w:val="single"/>
        </w:rPr>
        <w:t>newly certified in the absence of an election</w:t>
      </w:r>
      <w:r w:rsidRPr="005E6786">
        <w:rPr>
          <w:u w:val="single"/>
        </w:rPr>
        <w:t>.</w:t>
      </w:r>
      <w:r w:rsidRPr="005E6786">
        <w:t xml:space="preserve"> They envision NLRB-supervised elections as the only appropriate path to union certification, despite the NLRA’s broad language allowing collective bargaining representatives to be “designated or selected”—not only elected.220 According to the theory, </w:t>
      </w:r>
      <w:proofErr w:type="gramStart"/>
      <w:r w:rsidRPr="005E6786">
        <w:t>this broad language should</w:t>
      </w:r>
      <w:proofErr w:type="gramEnd"/>
      <w:r w:rsidRPr="005E6786">
        <w:t xml:space="preserve"> fail the major questions doctrine’s second prong, which requires a “clear statement” in the delegating language.221</w:t>
      </w:r>
    </w:p>
    <w:p w14:paraId="45C9E43A" w14:textId="77777777" w:rsidR="00BA7086" w:rsidRPr="005E6786" w:rsidRDefault="00BA7086" w:rsidP="00BA7086">
      <w:r w:rsidRPr="005E6786">
        <w:rPr>
          <w:u w:val="single"/>
        </w:rPr>
        <w:t xml:space="preserve">Scrutiny of NLRB decisions </w:t>
      </w:r>
      <w:r w:rsidRPr="005E6786">
        <w:rPr>
          <w:b/>
          <w:iCs/>
          <w:u w:val="single"/>
        </w:rPr>
        <w:t>should not proceed</w:t>
      </w:r>
      <w:r w:rsidRPr="005E6786">
        <w:rPr>
          <w:u w:val="single"/>
        </w:rPr>
        <w:t xml:space="preserve"> to the </w:t>
      </w:r>
      <w:r w:rsidRPr="005E6786">
        <w:rPr>
          <w:b/>
          <w:iCs/>
          <w:u w:val="single"/>
        </w:rPr>
        <w:t>second prong</w:t>
      </w:r>
      <w:r w:rsidRPr="005E6786">
        <w:rPr>
          <w:u w:val="single"/>
        </w:rPr>
        <w:t xml:space="preserve"> of the major questions doctrine, though.</w:t>
      </w:r>
      <w:r w:rsidRPr="005E6786">
        <w:t xml:space="preserve">222 </w:t>
      </w:r>
      <w:r w:rsidRPr="005E6786">
        <w:rPr>
          <w:u w:val="single"/>
        </w:rPr>
        <w:t>The union-certification rule in Cemex should not meet the major question doctrine’s first prong, if it is at all rigorous, which asks whether the exercise of authority addressed a “major question” owing to its “economic and political significance.”</w:t>
      </w:r>
      <w:r w:rsidRPr="005E6786">
        <w:t xml:space="preserve">223 Much like the NLRA survived Commerce Clause </w:t>
      </w:r>
      <w:r w:rsidRPr="005E6786">
        <w:lastRenderedPageBreak/>
        <w:t xml:space="preserve">scrutiny thanks to its emphasis on private contract and the case-by-case nature of the NLRB’s adjudicative process, over which courts maintain continual supervision, adjustments to Board union-election procedures should seem far from the sweeping regulatory changes of “vast economic and political significance” that have received major-questions-doctrine scrutiny.224 Such adjustments can at most result in more frequent collective bargaining processes between private parties who are capable only of binding one another, with no guarantee of any collective bargaining agreement resulting even among themselves. Unlike the EPA’s asserted authority to define the “waters of the United States,”225 or the Department of Education’s authority to revise student-loan terms,226 the NLRB lacks any form of substantive policymaking authority that could compare.227 </w:t>
      </w:r>
      <w:r w:rsidRPr="005E6786">
        <w:rPr>
          <w:u w:val="single"/>
        </w:rPr>
        <w:t xml:space="preserve">The NLRA was instead </w:t>
      </w:r>
      <w:r w:rsidRPr="005E6786">
        <w:rPr>
          <w:b/>
          <w:iCs/>
          <w:u w:val="single"/>
        </w:rPr>
        <w:t>tailor-made</w:t>
      </w:r>
      <w:r w:rsidRPr="005E6786">
        <w:rPr>
          <w:u w:val="single"/>
        </w:rPr>
        <w:t xml:space="preserve"> to survive Lochner as a form of </w:t>
      </w:r>
      <w:r w:rsidRPr="005E6786">
        <w:rPr>
          <w:b/>
          <w:iCs/>
          <w:u w:val="single"/>
        </w:rPr>
        <w:t>government regulation</w:t>
      </w:r>
      <w:r w:rsidRPr="005E6786">
        <w:rPr>
          <w:u w:val="single"/>
        </w:rPr>
        <w:t xml:space="preserve"> through </w:t>
      </w:r>
      <w:r w:rsidRPr="005E6786">
        <w:rPr>
          <w:b/>
          <w:iCs/>
          <w:u w:val="single"/>
        </w:rPr>
        <w:t>procedure rather than substance</w:t>
      </w:r>
      <w:r w:rsidRPr="005E6786">
        <w:rPr>
          <w:u w:val="single"/>
        </w:rPr>
        <w:t xml:space="preserve">. Its </w:t>
      </w:r>
      <w:r w:rsidRPr="005E6786">
        <w:rPr>
          <w:highlight w:val="green"/>
          <w:u w:val="single"/>
        </w:rPr>
        <w:t xml:space="preserve">vision of </w:t>
      </w:r>
      <w:r w:rsidRPr="005E6786">
        <w:rPr>
          <w:b/>
          <w:iCs/>
          <w:highlight w:val="green"/>
          <w:u w:val="single"/>
        </w:rPr>
        <w:t>restrained executive-branch supervision</w:t>
      </w:r>
      <w:r w:rsidRPr="005E6786">
        <w:rPr>
          <w:u w:val="single"/>
        </w:rPr>
        <w:t xml:space="preserve"> of localized substantive labor-and-employment policymaking </w:t>
      </w:r>
      <w:r w:rsidRPr="005E6786">
        <w:rPr>
          <w:highlight w:val="green"/>
          <w:u w:val="single"/>
        </w:rPr>
        <w:t xml:space="preserve">through </w:t>
      </w:r>
      <w:r w:rsidRPr="005E6786">
        <w:rPr>
          <w:b/>
          <w:iCs/>
          <w:highlight w:val="green"/>
          <w:u w:val="single"/>
        </w:rPr>
        <w:t>private agreement</w:t>
      </w:r>
      <w:r w:rsidRPr="005E6786">
        <w:rPr>
          <w:highlight w:val="green"/>
          <w:u w:val="single"/>
        </w:rPr>
        <w:t xml:space="preserve"> should</w:t>
      </w:r>
      <w:r w:rsidRPr="005E6786">
        <w:rPr>
          <w:u w:val="single"/>
        </w:rPr>
        <w:t xml:space="preserve"> comfortably </w:t>
      </w:r>
      <w:r w:rsidRPr="005E6786">
        <w:rPr>
          <w:highlight w:val="green"/>
          <w:u w:val="single"/>
        </w:rPr>
        <w:t>survive</w:t>
      </w:r>
      <w:r w:rsidRPr="005E6786">
        <w:rPr>
          <w:u w:val="single"/>
        </w:rPr>
        <w:t xml:space="preserve"> the </w:t>
      </w:r>
      <w:r w:rsidRPr="005E6786">
        <w:rPr>
          <w:highlight w:val="green"/>
          <w:u w:val="single"/>
        </w:rPr>
        <w:t>revival of</w:t>
      </w:r>
      <w:r w:rsidRPr="005E6786">
        <w:rPr>
          <w:u w:val="single"/>
        </w:rPr>
        <w:t xml:space="preserve"> Lochner-era anti-administrative values encoded in </w:t>
      </w:r>
      <w:r w:rsidRPr="005E6786">
        <w:rPr>
          <w:highlight w:val="green"/>
          <w:u w:val="single"/>
        </w:rPr>
        <w:t>the</w:t>
      </w:r>
      <w:r w:rsidRPr="005E6786">
        <w:rPr>
          <w:u w:val="single"/>
        </w:rPr>
        <w:t xml:space="preserve"> </w:t>
      </w:r>
      <w:r w:rsidRPr="005E6786">
        <w:rPr>
          <w:b/>
          <w:iCs/>
          <w:highlight w:val="green"/>
          <w:u w:val="single"/>
        </w:rPr>
        <w:t>m</w:t>
      </w:r>
      <w:r w:rsidRPr="005E6786">
        <w:rPr>
          <w:u w:val="single"/>
        </w:rPr>
        <w:t xml:space="preserve">ajor </w:t>
      </w:r>
      <w:r w:rsidRPr="005E6786">
        <w:rPr>
          <w:b/>
          <w:iCs/>
          <w:highlight w:val="green"/>
          <w:u w:val="single"/>
        </w:rPr>
        <w:t>q</w:t>
      </w:r>
      <w:r w:rsidRPr="005E6786">
        <w:rPr>
          <w:u w:val="single"/>
        </w:rPr>
        <w:t xml:space="preserve">uestions </w:t>
      </w:r>
      <w:r w:rsidRPr="005E6786">
        <w:rPr>
          <w:b/>
          <w:iCs/>
          <w:highlight w:val="green"/>
          <w:u w:val="single"/>
        </w:rPr>
        <w:t>d</w:t>
      </w:r>
      <w:r w:rsidRPr="005E6786">
        <w:rPr>
          <w:u w:val="single"/>
        </w:rPr>
        <w:t>octrine</w:t>
      </w:r>
      <w:r w:rsidRPr="005E6786">
        <w:t>, accordingly</w:t>
      </w:r>
      <w:r w:rsidRPr="005E6786">
        <w:rPr>
          <w:u w:val="single"/>
        </w:rPr>
        <w:t>. Among the NLRB’s greatest weaknesses and strengths is its comparative lack of “major” authority</w:t>
      </w:r>
      <w:r w:rsidRPr="005E6786">
        <w:rPr>
          <w:highlight w:val="green"/>
          <w:u w:val="single"/>
        </w:rPr>
        <w:t>.</w:t>
      </w:r>
      <w:r w:rsidRPr="005E6786">
        <w:t>228</w:t>
      </w:r>
    </w:p>
    <w:p w14:paraId="6D457157" w14:textId="77777777" w:rsidR="00BA7086" w:rsidRPr="005E6786" w:rsidRDefault="00BA7086" w:rsidP="00BA7086">
      <w:r w:rsidRPr="005E6786">
        <w:rPr>
          <w:b/>
          <w:iCs/>
          <w:highlight w:val="green"/>
          <w:u w:val="single"/>
        </w:rPr>
        <w:t>Substantive</w:t>
      </w:r>
      <w:r w:rsidRPr="005E6786">
        <w:rPr>
          <w:highlight w:val="green"/>
          <w:u w:val="single"/>
        </w:rPr>
        <w:t xml:space="preserve"> labor and employment policy </w:t>
      </w:r>
      <w:r w:rsidRPr="005E6786">
        <w:rPr>
          <w:b/>
          <w:iCs/>
          <w:highlight w:val="green"/>
          <w:u w:val="single"/>
        </w:rPr>
        <w:t>nevertheless</w:t>
      </w:r>
      <w:r w:rsidRPr="005E6786">
        <w:rPr>
          <w:u w:val="single"/>
        </w:rPr>
        <w:t xml:space="preserve"> </w:t>
      </w:r>
      <w:r w:rsidRPr="005E6786">
        <w:rPr>
          <w:highlight w:val="green"/>
          <w:u w:val="single"/>
        </w:rPr>
        <w:t xml:space="preserve">emanates from the </w:t>
      </w:r>
      <w:r w:rsidRPr="005E6786">
        <w:rPr>
          <w:b/>
          <w:iCs/>
          <w:highlight w:val="green"/>
          <w:u w:val="single"/>
        </w:rPr>
        <w:t>margins</w:t>
      </w:r>
      <w:r w:rsidRPr="005E6786">
        <w:rPr>
          <w:highlight w:val="green"/>
          <w:u w:val="single"/>
        </w:rPr>
        <w:t xml:space="preserve"> of the NLRA in ways that</w:t>
      </w:r>
      <w:r w:rsidRPr="005E6786">
        <w:rPr>
          <w:u w:val="single"/>
        </w:rPr>
        <w:t xml:space="preserve"> should </w:t>
      </w:r>
      <w:r w:rsidRPr="005E6786">
        <w:rPr>
          <w:b/>
          <w:iCs/>
          <w:highlight w:val="green"/>
          <w:u w:val="single"/>
        </w:rPr>
        <w:t>offend the new administrative law</w:t>
      </w:r>
      <w:r w:rsidRPr="005E6786">
        <w:rPr>
          <w:highlight w:val="green"/>
          <w:u w:val="single"/>
        </w:rPr>
        <w:t>, in particular</w:t>
      </w:r>
      <w:r w:rsidRPr="005E6786">
        <w:rPr>
          <w:u w:val="single"/>
        </w:rPr>
        <w:t xml:space="preserve"> the </w:t>
      </w:r>
      <w:r w:rsidRPr="005E6786">
        <w:rPr>
          <w:b/>
          <w:iCs/>
          <w:highlight w:val="green"/>
          <w:u w:val="single"/>
        </w:rPr>
        <w:t>m</w:t>
      </w:r>
      <w:r w:rsidRPr="005E6786">
        <w:rPr>
          <w:u w:val="single"/>
        </w:rPr>
        <w:t xml:space="preserve">ajor </w:t>
      </w:r>
      <w:r w:rsidRPr="005E6786">
        <w:rPr>
          <w:b/>
          <w:iCs/>
          <w:highlight w:val="green"/>
          <w:u w:val="single"/>
        </w:rPr>
        <w:t>q</w:t>
      </w:r>
      <w:r w:rsidRPr="005E6786">
        <w:rPr>
          <w:u w:val="single"/>
        </w:rPr>
        <w:t xml:space="preserve">uestions </w:t>
      </w:r>
      <w:r w:rsidRPr="005E6786">
        <w:rPr>
          <w:b/>
          <w:iCs/>
          <w:highlight w:val="green"/>
          <w:u w:val="single"/>
        </w:rPr>
        <w:t>d</w:t>
      </w:r>
      <w:r w:rsidRPr="005E6786">
        <w:rPr>
          <w:u w:val="single"/>
        </w:rPr>
        <w:t xml:space="preserve">octrine and related </w:t>
      </w:r>
      <w:r w:rsidRPr="005E6786">
        <w:rPr>
          <w:highlight w:val="green"/>
          <w:u w:val="single"/>
        </w:rPr>
        <w:t>clear statement rules.</w:t>
      </w:r>
      <w:r w:rsidRPr="005E6786">
        <w:t xml:space="preserve"> The following section more deeply examines recent developments in the still-evolving major questions doctrine before finally analyzing Machinists preemption </w:t>
      </w:r>
      <w:proofErr w:type="gramStart"/>
      <w:r w:rsidRPr="005E6786">
        <w:t>in light of</w:t>
      </w:r>
      <w:proofErr w:type="gramEnd"/>
      <w:r w:rsidRPr="005E6786">
        <w:t xml:space="preserve"> it and other emergent administrative law principles.</w:t>
      </w:r>
    </w:p>
    <w:p w14:paraId="1C1A0281" w14:textId="77777777" w:rsidR="00BA7086" w:rsidRPr="005E6786" w:rsidRDefault="00BA7086" w:rsidP="00BA7086"/>
    <w:p w14:paraId="2CDED7EB" w14:textId="77777777" w:rsidR="00BA7086" w:rsidRPr="005E6786" w:rsidRDefault="00BA7086" w:rsidP="00BA7086">
      <w:pPr>
        <w:keepNext/>
        <w:keepLines/>
        <w:spacing w:before="40" w:after="0"/>
        <w:outlineLvl w:val="3"/>
        <w:rPr>
          <w:rFonts w:eastAsiaTheme="majorEastAsia" w:cstheme="majorBidi"/>
          <w:b/>
          <w:iCs/>
          <w:sz w:val="26"/>
        </w:rPr>
      </w:pPr>
      <w:r w:rsidRPr="005E6786">
        <w:rPr>
          <w:rFonts w:eastAsiaTheme="majorEastAsia" w:cstheme="majorBidi"/>
          <w:b/>
          <w:iCs/>
          <w:sz w:val="26"/>
          <w:u w:val="single"/>
        </w:rPr>
        <w:t>Fiat</w:t>
      </w:r>
      <w:r w:rsidRPr="005E6786">
        <w:rPr>
          <w:rFonts w:eastAsiaTheme="majorEastAsia" w:cstheme="majorBidi"/>
          <w:b/>
          <w:iCs/>
          <w:sz w:val="26"/>
        </w:rPr>
        <w:t xml:space="preserve"> means the plan is </w:t>
      </w:r>
      <w:r w:rsidRPr="005E6786">
        <w:rPr>
          <w:rFonts w:eastAsiaTheme="majorEastAsia" w:cstheme="majorBidi"/>
          <w:b/>
          <w:iCs/>
          <w:sz w:val="26"/>
          <w:u w:val="single"/>
        </w:rPr>
        <w:t>upheld</w:t>
      </w:r>
      <w:r w:rsidRPr="005E6786">
        <w:rPr>
          <w:rFonts w:eastAsiaTheme="majorEastAsia" w:cstheme="majorBidi"/>
          <w:b/>
          <w:iCs/>
          <w:sz w:val="26"/>
        </w:rPr>
        <w:t>---</w:t>
      </w:r>
      <w:r w:rsidRPr="005E6786">
        <w:rPr>
          <w:rFonts w:eastAsiaTheme="majorEastAsia" w:cstheme="majorBidi"/>
          <w:b/>
          <w:iCs/>
          <w:sz w:val="26"/>
          <w:u w:val="single"/>
        </w:rPr>
        <w:t>failure</w:t>
      </w:r>
      <w:r w:rsidRPr="005E6786">
        <w:rPr>
          <w:rFonts w:eastAsiaTheme="majorEastAsia" w:cstheme="majorBidi"/>
          <w:b/>
          <w:iCs/>
          <w:sz w:val="26"/>
        </w:rPr>
        <w:t xml:space="preserve"> to strike it down as a major question </w:t>
      </w:r>
      <w:r w:rsidRPr="005E6786">
        <w:rPr>
          <w:rFonts w:eastAsiaTheme="majorEastAsia" w:cstheme="majorBidi"/>
          <w:b/>
          <w:iCs/>
          <w:sz w:val="26"/>
          <w:u w:val="single"/>
        </w:rPr>
        <w:t>kills the doctrine</w:t>
      </w:r>
      <w:r w:rsidRPr="005E6786">
        <w:rPr>
          <w:rFonts w:eastAsiaTheme="majorEastAsia" w:cstheme="majorBidi"/>
          <w:bCs/>
          <w:iCs/>
          <w:sz w:val="26"/>
        </w:rPr>
        <w:t>---pre-</w:t>
      </w:r>
      <w:r w:rsidRPr="005E6786">
        <w:rPr>
          <w:rFonts w:eastAsiaTheme="majorEastAsia" w:cstheme="majorBidi"/>
          <w:bCs/>
          <w:i/>
          <w:sz w:val="26"/>
        </w:rPr>
        <w:t>West Virginia</w:t>
      </w:r>
      <w:r w:rsidRPr="005E6786">
        <w:rPr>
          <w:rFonts w:eastAsiaTheme="majorEastAsia" w:cstheme="majorBidi"/>
          <w:bCs/>
          <w:iCs/>
          <w:sz w:val="26"/>
        </w:rPr>
        <w:t xml:space="preserve"> caselaw proves</w:t>
      </w:r>
      <w:r w:rsidRPr="005E6786">
        <w:rPr>
          <w:rFonts w:eastAsiaTheme="majorEastAsia" w:cstheme="majorBidi"/>
          <w:b/>
          <w:iCs/>
          <w:sz w:val="26"/>
        </w:rPr>
        <w:t>.</w:t>
      </w:r>
    </w:p>
    <w:p w14:paraId="7C0E3007" w14:textId="77777777" w:rsidR="00BA7086" w:rsidRPr="005E6786" w:rsidRDefault="00BA7086" w:rsidP="00BA7086">
      <w:r w:rsidRPr="005E6786">
        <w:rPr>
          <w:b/>
          <w:bCs/>
          <w:sz w:val="26"/>
        </w:rPr>
        <w:t>Moncrieff 8</w:t>
      </w:r>
      <w:r w:rsidRPr="005E6786">
        <w:t xml:space="preserve"> – Academic Fellow at Harvard Law School, JD from University of Chicago.</w:t>
      </w:r>
      <w:r w:rsidRPr="005E6786">
        <w:br/>
        <w:t>Abigail Moncrieff, “Reincarnating the 'Major Questions' Exception to Chevron Deference as a Doctrine of Non-Interference as a Doctrine of Non-Interference (Or Why Massachusetts v. EPA Got It Wrong)”, Harvard Law School Faculty Scholarship Series, 2008, https://core.ac.uk/download/pdf/270213551.pdf</w:t>
      </w:r>
    </w:p>
    <w:p w14:paraId="47557EB1" w14:textId="77777777" w:rsidR="00BA7086" w:rsidRPr="005E6786" w:rsidRDefault="00BA7086" w:rsidP="00BA7086">
      <w:r w:rsidRPr="005E6786">
        <w:rPr>
          <w:highlight w:val="green"/>
          <w:u w:val="single"/>
        </w:rPr>
        <w:t>In</w:t>
      </w:r>
      <w:r w:rsidRPr="005E6786">
        <w:rPr>
          <w:u w:val="single"/>
        </w:rPr>
        <w:t xml:space="preserve"> a </w:t>
      </w:r>
      <w:r w:rsidRPr="005E6786">
        <w:rPr>
          <w:b/>
          <w:iCs/>
          <w:u w:val="single"/>
        </w:rPr>
        <w:t xml:space="preserve">pair of </w:t>
      </w:r>
      <w:r w:rsidRPr="005E6786">
        <w:rPr>
          <w:b/>
          <w:iCs/>
          <w:highlight w:val="green"/>
          <w:u w:val="single"/>
        </w:rPr>
        <w:t>cases</w:t>
      </w:r>
      <w:r w:rsidRPr="005E6786">
        <w:rPr>
          <w:highlight w:val="green"/>
          <w:u w:val="single"/>
        </w:rPr>
        <w:t xml:space="preserve"> declaring</w:t>
      </w:r>
      <w:r w:rsidRPr="005E6786">
        <w:rPr>
          <w:u w:val="single"/>
        </w:rPr>
        <w:t xml:space="preserve"> a </w:t>
      </w:r>
      <w:r w:rsidRPr="005E6786">
        <w:rPr>
          <w:highlight w:val="green"/>
          <w:u w:val="single"/>
        </w:rPr>
        <w:t>“</w:t>
      </w:r>
      <w:r w:rsidRPr="005E6786">
        <w:rPr>
          <w:b/>
          <w:iCs/>
          <w:highlight w:val="green"/>
          <w:u w:val="single"/>
        </w:rPr>
        <w:t>major questions</w:t>
      </w:r>
      <w:r w:rsidRPr="005E6786">
        <w:rPr>
          <w:highlight w:val="green"/>
          <w:u w:val="single"/>
        </w:rPr>
        <w:t>”</w:t>
      </w:r>
      <w:r w:rsidRPr="005E6786">
        <w:rPr>
          <w:u w:val="single"/>
        </w:rPr>
        <w:t xml:space="preserve"> exception to Chevron deference, </w:t>
      </w:r>
      <w:r w:rsidRPr="005E6786">
        <w:rPr>
          <w:highlight w:val="green"/>
          <w:u w:val="single"/>
        </w:rPr>
        <w:t>the Supreme Court held</w:t>
      </w:r>
      <w:r w:rsidRPr="005E6786">
        <w:rPr>
          <w:u w:val="single"/>
        </w:rPr>
        <w:t xml:space="preserve"> that executive </w:t>
      </w:r>
      <w:r w:rsidRPr="005E6786">
        <w:rPr>
          <w:highlight w:val="green"/>
          <w:u w:val="single"/>
        </w:rPr>
        <w:t xml:space="preserve">agencies may not implement </w:t>
      </w:r>
      <w:r w:rsidRPr="005E6786">
        <w:rPr>
          <w:b/>
          <w:iCs/>
          <w:highlight w:val="green"/>
          <w:u w:val="single"/>
        </w:rPr>
        <w:t>major policy</w:t>
      </w:r>
      <w:r w:rsidRPr="005E6786">
        <w:rPr>
          <w:b/>
          <w:iCs/>
          <w:u w:val="single"/>
        </w:rPr>
        <w:t xml:space="preserve"> changes</w:t>
      </w:r>
      <w:r w:rsidRPr="005E6786">
        <w:rPr>
          <w:u w:val="single"/>
        </w:rPr>
        <w:t xml:space="preserve"> </w:t>
      </w:r>
      <w:r w:rsidRPr="005E6786">
        <w:rPr>
          <w:highlight w:val="green"/>
          <w:u w:val="single"/>
        </w:rPr>
        <w:t xml:space="preserve">without </w:t>
      </w:r>
      <w:r w:rsidRPr="005E6786">
        <w:rPr>
          <w:b/>
          <w:iCs/>
          <w:highlight w:val="green"/>
          <w:u w:val="single"/>
        </w:rPr>
        <w:t>explicit authorization from Congress</w:t>
      </w:r>
      <w:r w:rsidRPr="005E6786">
        <w:rPr>
          <w:u w:val="single"/>
        </w:rPr>
        <w:t xml:space="preserve">. </w:t>
      </w:r>
      <w:r w:rsidRPr="005E6786">
        <w:rPr>
          <w:highlight w:val="green"/>
          <w:u w:val="single"/>
        </w:rPr>
        <w:t>But in</w:t>
      </w:r>
      <w:r w:rsidRPr="005E6786">
        <w:rPr>
          <w:u w:val="single"/>
        </w:rPr>
        <w:t xml:space="preserve"> </w:t>
      </w:r>
      <w:r w:rsidRPr="005E6786">
        <w:rPr>
          <w:b/>
          <w:iCs/>
          <w:highlight w:val="green"/>
          <w:u w:val="single"/>
        </w:rPr>
        <w:t>Mass</w:t>
      </w:r>
      <w:r w:rsidRPr="005E6786">
        <w:rPr>
          <w:b/>
          <w:iCs/>
          <w:u w:val="single"/>
        </w:rPr>
        <w:t xml:space="preserve">achusetts </w:t>
      </w:r>
      <w:r w:rsidRPr="005E6786">
        <w:rPr>
          <w:b/>
          <w:iCs/>
          <w:highlight w:val="green"/>
          <w:u w:val="single"/>
        </w:rPr>
        <w:t>v. EPA</w:t>
      </w:r>
      <w:r w:rsidRPr="005E6786">
        <w:rPr>
          <w:highlight w:val="green"/>
          <w:u w:val="single"/>
        </w:rPr>
        <w:t xml:space="preserve">, the Court </w:t>
      </w:r>
      <w:r w:rsidRPr="005E6786">
        <w:rPr>
          <w:b/>
          <w:iCs/>
          <w:u w:val="single"/>
        </w:rPr>
        <w:t xml:space="preserve">unceremoniously </w:t>
      </w:r>
      <w:r w:rsidRPr="005E6786">
        <w:rPr>
          <w:b/>
          <w:iCs/>
          <w:highlight w:val="green"/>
          <w:u w:val="single"/>
        </w:rPr>
        <w:t>killed</w:t>
      </w:r>
      <w:r w:rsidRPr="005E6786">
        <w:rPr>
          <w:highlight w:val="green"/>
          <w:u w:val="single"/>
        </w:rPr>
        <w:t xml:space="preserve"> its “major questions” rule, requiring the</w:t>
      </w:r>
      <w:r w:rsidRPr="005E6786">
        <w:rPr>
          <w:u w:val="single"/>
        </w:rPr>
        <w:t xml:space="preserve"> EPA to implement one such </w:t>
      </w:r>
      <w:r w:rsidRPr="005E6786">
        <w:rPr>
          <w:b/>
          <w:iCs/>
          <w:highlight w:val="green"/>
          <w:u w:val="single"/>
        </w:rPr>
        <w:t>major policy change</w:t>
      </w:r>
      <w:r w:rsidRPr="005E6786">
        <w:rPr>
          <w:highlight w:val="green"/>
          <w:u w:val="single"/>
        </w:rPr>
        <w:t>.</w:t>
      </w:r>
      <w:r w:rsidRPr="005E6786">
        <w:rPr>
          <w:u w:val="single"/>
        </w:rPr>
        <w:t xml:space="preserve"> Because the </w:t>
      </w:r>
      <w:r w:rsidRPr="005E6786">
        <w:rPr>
          <w:b/>
          <w:iCs/>
          <w:u w:val="single"/>
        </w:rPr>
        <w:t>scholarly literature</w:t>
      </w:r>
      <w:r w:rsidRPr="005E6786">
        <w:t xml:space="preserve"> to date </w:t>
      </w:r>
      <w:r w:rsidRPr="005E6786">
        <w:rPr>
          <w:u w:val="single"/>
        </w:rPr>
        <w:t xml:space="preserve">has failed to discern a </w:t>
      </w:r>
      <w:r w:rsidRPr="005E6786">
        <w:rPr>
          <w:b/>
          <w:iCs/>
          <w:u w:val="single"/>
        </w:rPr>
        <w:t>worthy justification</w:t>
      </w:r>
      <w:r w:rsidRPr="005E6786">
        <w:rPr>
          <w:u w:val="single"/>
        </w:rPr>
        <w:t xml:space="preserve"> for the “major questions” rule, </w:t>
      </w:r>
      <w:r w:rsidRPr="005E6786">
        <w:rPr>
          <w:highlight w:val="green"/>
          <w:u w:val="single"/>
        </w:rPr>
        <w:t xml:space="preserve">the </w:t>
      </w:r>
      <w:r w:rsidRPr="005E6786">
        <w:rPr>
          <w:b/>
          <w:iCs/>
          <w:highlight w:val="green"/>
          <w:u w:val="single"/>
        </w:rPr>
        <w:t>academy might</w:t>
      </w:r>
      <w:r w:rsidRPr="005E6786">
        <w:rPr>
          <w:b/>
          <w:iCs/>
          <w:u w:val="single"/>
        </w:rPr>
        <w:t xml:space="preserve"> be tempted to </w:t>
      </w:r>
      <w:r w:rsidRPr="005E6786">
        <w:rPr>
          <w:b/>
          <w:iCs/>
          <w:highlight w:val="green"/>
          <w:u w:val="single"/>
        </w:rPr>
        <w:t>celebrate the rule’s death</w:t>
      </w:r>
      <w:r w:rsidRPr="005E6786">
        <w:rPr>
          <w:highlight w:val="green"/>
          <w:u w:val="single"/>
        </w:rPr>
        <w:t>.</w:t>
      </w:r>
      <w:r w:rsidRPr="005E6786">
        <w:rPr>
          <w:u w:val="single"/>
        </w:rPr>
        <w:t xml:space="preserve"> This Article</w:t>
      </w:r>
      <w:r w:rsidRPr="005E6786">
        <w:t xml:space="preserve">, </w:t>
      </w:r>
      <w:r w:rsidRPr="005E6786">
        <w:rPr>
          <w:b/>
          <w:iCs/>
          <w:highlight w:val="green"/>
          <w:u w:val="single"/>
        </w:rPr>
        <w:t>however</w:t>
      </w:r>
      <w:r w:rsidRPr="005E6786">
        <w:t xml:space="preserve">, argues that </w:t>
      </w:r>
      <w:r w:rsidRPr="005E6786">
        <w:rPr>
          <w:highlight w:val="green"/>
          <w:u w:val="single"/>
        </w:rPr>
        <w:t>the rule ought to be</w:t>
      </w:r>
      <w:r w:rsidRPr="005E6786">
        <w:rPr>
          <w:u w:val="single"/>
        </w:rPr>
        <w:t xml:space="preserve"> mourned and, indeed, </w:t>
      </w:r>
      <w:r w:rsidRPr="005E6786">
        <w:rPr>
          <w:b/>
          <w:iCs/>
          <w:highlight w:val="green"/>
          <w:u w:val="single"/>
        </w:rPr>
        <w:t>reincarnated</w:t>
      </w:r>
      <w:r w:rsidRPr="005E6786">
        <w:rPr>
          <w:u w:val="single"/>
        </w:rPr>
        <w:t>.</w:t>
      </w:r>
      <w:r w:rsidRPr="005E6786">
        <w:t xml:space="preserve"> It offers a “non-interference” justification for the “major questions” exception, arguing that the rule should apply whenever an agency enters debate in a regulatory regime to which Congress is actively considering legislative changes. </w:t>
      </w:r>
      <w:r w:rsidRPr="005E6786">
        <w:rPr>
          <w:u w:val="single"/>
        </w:rPr>
        <w:t xml:space="preserve">The purpose of the rule, then, is to prevent agencies from </w:t>
      </w:r>
      <w:r w:rsidRPr="005E6786">
        <w:rPr>
          <w:b/>
          <w:iCs/>
          <w:u w:val="single"/>
        </w:rPr>
        <w:t>altering the regulatory backdrop</w:t>
      </w:r>
      <w:r w:rsidRPr="005E6786">
        <w:rPr>
          <w:u w:val="single"/>
        </w:rPr>
        <w:t xml:space="preserve"> against which Congress is negotiating, and the purpose of judicial enforcement of a “major questions” rule is to </w:t>
      </w:r>
      <w:r w:rsidRPr="005E6786">
        <w:rPr>
          <w:b/>
          <w:iCs/>
          <w:u w:val="single"/>
        </w:rPr>
        <w:t>restore the pre-interference regulatory reality</w:t>
      </w:r>
      <w:r w:rsidRPr="005E6786">
        <w:t xml:space="preserve"> </w:t>
      </w:r>
      <w:r w:rsidRPr="005E6786">
        <w:rPr>
          <w:highlight w:val="green"/>
          <w:u w:val="single"/>
        </w:rPr>
        <w:t>so</w:t>
      </w:r>
      <w:r w:rsidRPr="005E6786">
        <w:rPr>
          <w:u w:val="single"/>
        </w:rPr>
        <w:t xml:space="preserve"> that </w:t>
      </w:r>
      <w:r w:rsidRPr="005E6786">
        <w:rPr>
          <w:highlight w:val="green"/>
          <w:u w:val="single"/>
        </w:rPr>
        <w:t xml:space="preserve">congressional negotiations can </w:t>
      </w:r>
      <w:r w:rsidRPr="005E6786">
        <w:rPr>
          <w:b/>
          <w:iCs/>
          <w:highlight w:val="green"/>
          <w:u w:val="single"/>
        </w:rPr>
        <w:t>pick up where they left off</w:t>
      </w:r>
      <w:r w:rsidRPr="005E6786">
        <w:rPr>
          <w:highlight w:val="green"/>
          <w:u w:val="single"/>
        </w:rPr>
        <w:t>.</w:t>
      </w:r>
      <w:r w:rsidRPr="005E6786">
        <w:t xml:space="preserve"> This understanding of the rule explains and justifies the two “major questions” cases, but it cannot explain or justify Massachusetts v. EPA. The Article therefore argues that </w:t>
      </w:r>
      <w:r w:rsidRPr="005E6786">
        <w:rPr>
          <w:u w:val="single"/>
        </w:rPr>
        <w:t xml:space="preserve">the “major questions” holding in </w:t>
      </w:r>
      <w:r w:rsidRPr="005E6786">
        <w:rPr>
          <w:b/>
          <w:iCs/>
          <w:u w:val="single"/>
        </w:rPr>
        <w:t>Massachusetts v. EPA</w:t>
      </w:r>
      <w:r w:rsidRPr="005E6786">
        <w:t xml:space="preserve"> </w:t>
      </w:r>
      <w:r w:rsidRPr="005E6786">
        <w:rPr>
          <w:u w:val="single"/>
        </w:rPr>
        <w:t>is wrong and should be rejected</w:t>
      </w:r>
      <w:r w:rsidRPr="005E6786">
        <w:t>.</w:t>
      </w:r>
    </w:p>
    <w:p w14:paraId="35EA39C6" w14:textId="77777777" w:rsidR="00BA7086" w:rsidRPr="005E6786" w:rsidRDefault="00BA7086" w:rsidP="00BA7086">
      <w:pPr>
        <w:keepNext/>
        <w:keepLines/>
        <w:spacing w:before="40" w:after="0"/>
        <w:outlineLvl w:val="3"/>
        <w:rPr>
          <w:rFonts w:eastAsiaTheme="majorEastAsia" w:cstheme="majorBidi"/>
          <w:b/>
          <w:iCs/>
          <w:sz w:val="26"/>
        </w:rPr>
      </w:pPr>
      <w:r w:rsidRPr="005E6786">
        <w:rPr>
          <w:rFonts w:eastAsiaTheme="majorEastAsia" w:cstheme="majorBidi"/>
          <w:b/>
          <w:iCs/>
          <w:sz w:val="26"/>
        </w:rPr>
        <w:lastRenderedPageBreak/>
        <w:t xml:space="preserve">Causes </w:t>
      </w:r>
      <w:r w:rsidRPr="005E6786">
        <w:rPr>
          <w:rFonts w:eastAsiaTheme="majorEastAsia" w:cstheme="majorBidi"/>
          <w:b/>
          <w:iCs/>
          <w:sz w:val="26"/>
          <w:u w:val="single"/>
        </w:rPr>
        <w:t>global trade war</w:t>
      </w:r>
      <w:r w:rsidRPr="005E6786">
        <w:rPr>
          <w:rFonts w:eastAsiaTheme="majorEastAsia" w:cstheme="majorBidi"/>
          <w:b/>
          <w:iCs/>
          <w:sz w:val="26"/>
        </w:rPr>
        <w:t>.</w:t>
      </w:r>
    </w:p>
    <w:p w14:paraId="75B722DD" w14:textId="77777777" w:rsidR="00BA7086" w:rsidRPr="005E6786" w:rsidRDefault="00BA7086" w:rsidP="00BA7086">
      <w:r w:rsidRPr="005E6786">
        <w:rPr>
          <w:b/>
          <w:bCs/>
          <w:sz w:val="26"/>
        </w:rPr>
        <w:t>Wolff 24</w:t>
      </w:r>
      <w:r w:rsidRPr="005E6786">
        <w:t xml:space="preserve"> – Senior Fellow, JD from Columbia University. </w:t>
      </w:r>
      <w:r w:rsidRPr="005E6786">
        <w:br/>
        <w:t>Alan Wolff, “</w:t>
      </w:r>
      <w:r w:rsidRPr="005E6786">
        <w:rPr>
          <w:u w:val="single"/>
        </w:rPr>
        <w:t xml:space="preserve">Trump's proposed </w:t>
      </w:r>
      <w:r w:rsidRPr="005E6786">
        <w:rPr>
          <w:b/>
          <w:iCs/>
          <w:highlight w:val="green"/>
          <w:u w:val="single"/>
        </w:rPr>
        <w:t>blanket tariffs</w:t>
      </w:r>
      <w:r w:rsidRPr="005E6786">
        <w:rPr>
          <w:u w:val="single"/>
        </w:rPr>
        <w:t xml:space="preserve"> would </w:t>
      </w:r>
      <w:r w:rsidRPr="005E6786">
        <w:rPr>
          <w:highlight w:val="green"/>
          <w:u w:val="single"/>
        </w:rPr>
        <w:t>risk</w:t>
      </w:r>
      <w:r w:rsidRPr="005E6786">
        <w:rPr>
          <w:u w:val="single"/>
        </w:rPr>
        <w:t xml:space="preserve"> a </w:t>
      </w:r>
      <w:r w:rsidRPr="005E6786">
        <w:rPr>
          <w:b/>
          <w:iCs/>
          <w:highlight w:val="green"/>
          <w:u w:val="single"/>
        </w:rPr>
        <w:t>global trade war</w:t>
      </w:r>
      <w:r w:rsidRPr="005E6786">
        <w:t>”, 5/29/24, Peterson Institute for International Economics, https://www.piie.com/blogs/realtime-economics/2024/trumps-proposed-blanket-tariffs-would-risk-global-trade-war</w:t>
      </w:r>
    </w:p>
    <w:p w14:paraId="0DC1727F" w14:textId="77777777" w:rsidR="00BA7086" w:rsidRPr="005E6786" w:rsidRDefault="00BA7086" w:rsidP="00BA7086">
      <w:pPr>
        <w:rPr>
          <w:u w:val="single"/>
        </w:rPr>
      </w:pPr>
      <w:r w:rsidRPr="005E6786">
        <w:rPr>
          <w:u w:val="single"/>
        </w:rPr>
        <w:t xml:space="preserve">Former President Donald </w:t>
      </w:r>
      <w:r w:rsidRPr="005E6786">
        <w:rPr>
          <w:highlight w:val="green"/>
          <w:u w:val="single"/>
        </w:rPr>
        <w:t>Trump</w:t>
      </w:r>
      <w:r w:rsidRPr="005E6786">
        <w:rPr>
          <w:u w:val="single"/>
        </w:rPr>
        <w:t xml:space="preserve"> has </w:t>
      </w:r>
      <w:r w:rsidRPr="005E6786">
        <w:rPr>
          <w:b/>
          <w:iCs/>
          <w:highlight w:val="green"/>
          <w:u w:val="single"/>
        </w:rPr>
        <w:t>promised more tariffs</w:t>
      </w:r>
      <w:r w:rsidRPr="005E6786">
        <w:rPr>
          <w:u w:val="single"/>
        </w:rPr>
        <w:t xml:space="preserve"> if reelected, 60 percent </w:t>
      </w:r>
      <w:r w:rsidRPr="005E6786">
        <w:rPr>
          <w:highlight w:val="green"/>
          <w:u w:val="single"/>
        </w:rPr>
        <w:t>against</w:t>
      </w:r>
      <w:r w:rsidRPr="005E6786">
        <w:rPr>
          <w:u w:val="single"/>
        </w:rPr>
        <w:t xml:space="preserve"> Chinese goods, 10 percent against products from </w:t>
      </w:r>
      <w:r w:rsidRPr="005E6786">
        <w:rPr>
          <w:b/>
          <w:iCs/>
          <w:highlight w:val="green"/>
          <w:u w:val="single"/>
        </w:rPr>
        <w:t>the rest of the world.</w:t>
      </w:r>
      <w:r w:rsidRPr="005E6786">
        <w:rPr>
          <w:u w:val="single"/>
        </w:rPr>
        <w:t xml:space="preserve"> These are in addition to the tariffs he imposed during his time in office and presumably </w:t>
      </w:r>
      <w:r w:rsidRPr="005E6786">
        <w:rPr>
          <w:highlight w:val="green"/>
          <w:u w:val="single"/>
        </w:rPr>
        <w:t>on top of</w:t>
      </w:r>
      <w:r w:rsidRPr="005E6786">
        <w:rPr>
          <w:u w:val="single"/>
        </w:rPr>
        <w:t xml:space="preserve"> some noteworthy tariffs added to by President Joseph R. </w:t>
      </w:r>
      <w:r w:rsidRPr="005E6786">
        <w:rPr>
          <w:b/>
          <w:iCs/>
          <w:highlight w:val="green"/>
          <w:u w:val="single"/>
        </w:rPr>
        <w:t>Biden</w:t>
      </w:r>
      <w:r w:rsidRPr="005E6786">
        <w:rPr>
          <w:u w:val="single"/>
        </w:rPr>
        <w:t>, Jr.,</w:t>
      </w:r>
      <w:r w:rsidRPr="005E6786">
        <w:t xml:space="preserve"> including the 100 percent tariff on Chinese-made electric vehicles (EVs). China was considered a strategic competitor under the former Trump administration's National Security Strategy; other countries were not. </w:t>
      </w:r>
      <w:r w:rsidRPr="005E6786">
        <w:rPr>
          <w:highlight w:val="green"/>
          <w:u w:val="single"/>
        </w:rPr>
        <w:t>Into this</w:t>
      </w:r>
      <w:r w:rsidRPr="005E6786">
        <w:rPr>
          <w:u w:val="single"/>
        </w:rPr>
        <w:t xml:space="preserve"> “rest of the world” category </w:t>
      </w:r>
      <w:r w:rsidRPr="005E6786">
        <w:rPr>
          <w:highlight w:val="green"/>
          <w:u w:val="single"/>
        </w:rPr>
        <w:t xml:space="preserve">fit </w:t>
      </w:r>
      <w:r w:rsidRPr="005E6786">
        <w:rPr>
          <w:b/>
          <w:iCs/>
          <w:highlight w:val="green"/>
          <w:u w:val="single"/>
        </w:rPr>
        <w:t>allies</w:t>
      </w:r>
      <w:r w:rsidRPr="005E6786">
        <w:rPr>
          <w:u w:val="single"/>
        </w:rPr>
        <w:t xml:space="preserve">, </w:t>
      </w:r>
      <w:r w:rsidRPr="005E6786">
        <w:rPr>
          <w:b/>
          <w:iCs/>
          <w:highlight w:val="green"/>
          <w:u w:val="single"/>
        </w:rPr>
        <w:t>neighbors</w:t>
      </w:r>
      <w:r w:rsidRPr="005E6786">
        <w:rPr>
          <w:u w:val="single"/>
        </w:rPr>
        <w:t xml:space="preserve">, </w:t>
      </w:r>
      <w:r w:rsidRPr="005E6786">
        <w:rPr>
          <w:highlight w:val="green"/>
          <w:u w:val="single"/>
        </w:rPr>
        <w:t>and</w:t>
      </w:r>
      <w:r w:rsidRPr="005E6786">
        <w:rPr>
          <w:u w:val="single"/>
        </w:rPr>
        <w:t xml:space="preserve"> just </w:t>
      </w:r>
      <w:r w:rsidRPr="005E6786">
        <w:rPr>
          <w:b/>
          <w:iCs/>
          <w:highlight w:val="green"/>
          <w:u w:val="single"/>
        </w:rPr>
        <w:t>innocent bystanders</w:t>
      </w:r>
      <w:r w:rsidRPr="005E6786">
        <w:t>.</w:t>
      </w:r>
    </w:p>
    <w:p w14:paraId="51522F81" w14:textId="77777777" w:rsidR="00BA7086" w:rsidRPr="005E6786" w:rsidRDefault="00BA7086" w:rsidP="00BA7086">
      <w:r w:rsidRPr="005E6786">
        <w:rPr>
          <w:b/>
          <w:iCs/>
          <w:highlight w:val="green"/>
          <w:u w:val="single"/>
        </w:rPr>
        <w:t>Why 10 percent?</w:t>
      </w:r>
      <w:r w:rsidRPr="005E6786">
        <w:rPr>
          <w:u w:val="single"/>
        </w:rPr>
        <w:t xml:space="preserve"> </w:t>
      </w:r>
      <w:r w:rsidRPr="005E6786">
        <w:rPr>
          <w:b/>
          <w:iCs/>
          <w:highlight w:val="green"/>
          <w:u w:val="single"/>
        </w:rPr>
        <w:t>Why all countries?</w:t>
      </w:r>
      <w:r w:rsidRPr="005E6786">
        <w:t xml:space="preserve"> </w:t>
      </w:r>
      <w:r w:rsidRPr="005E6786">
        <w:rPr>
          <w:u w:val="single"/>
        </w:rPr>
        <w:t xml:space="preserve">There is no other reasonable explanation than that </w:t>
      </w:r>
      <w:r w:rsidRPr="005E6786">
        <w:rPr>
          <w:highlight w:val="green"/>
          <w:u w:val="single"/>
        </w:rPr>
        <w:t xml:space="preserve">Trump considers </w:t>
      </w:r>
      <w:r w:rsidRPr="005E6786">
        <w:rPr>
          <w:b/>
          <w:iCs/>
          <w:highlight w:val="green"/>
          <w:u w:val="single"/>
        </w:rPr>
        <w:t>all trade to be “unfair”</w:t>
      </w:r>
      <w:r w:rsidRPr="005E6786">
        <w:rPr>
          <w:highlight w:val="green"/>
          <w:u w:val="single"/>
        </w:rPr>
        <w:t xml:space="preserve"> in some respect</w:t>
      </w:r>
      <w:r w:rsidRPr="005E6786">
        <w:rPr>
          <w:u w:val="single"/>
        </w:rPr>
        <w:t>, or at least disadvantageous</w:t>
      </w:r>
      <w:r w:rsidRPr="005E6786">
        <w:t>.</w:t>
      </w:r>
    </w:p>
    <w:p w14:paraId="58F538A3" w14:textId="77777777" w:rsidR="00BA7086" w:rsidRPr="005E6786" w:rsidRDefault="00BA7086" w:rsidP="00BA7086">
      <w:pPr>
        <w:keepNext/>
        <w:keepLines/>
        <w:spacing w:before="40" w:after="0"/>
        <w:outlineLvl w:val="3"/>
        <w:rPr>
          <w:rFonts w:eastAsiaTheme="majorEastAsia" w:cstheme="majorBidi"/>
          <w:b/>
          <w:iCs/>
          <w:sz w:val="26"/>
        </w:rPr>
      </w:pPr>
      <w:r w:rsidRPr="005E6786">
        <w:rPr>
          <w:rFonts w:eastAsiaTheme="majorEastAsia" w:cstheme="majorBidi"/>
          <w:b/>
          <w:iCs/>
          <w:sz w:val="26"/>
        </w:rPr>
        <w:t xml:space="preserve">That causes </w:t>
      </w:r>
      <w:r w:rsidRPr="005E6786">
        <w:rPr>
          <w:rFonts w:eastAsiaTheme="majorEastAsia" w:cstheme="majorBidi"/>
          <w:b/>
          <w:iCs/>
          <w:sz w:val="26"/>
          <w:u w:val="single"/>
        </w:rPr>
        <w:t>extinction</w:t>
      </w:r>
      <w:r w:rsidRPr="005E6786">
        <w:rPr>
          <w:rFonts w:eastAsiaTheme="majorEastAsia" w:cstheme="majorBidi"/>
          <w:b/>
          <w:iCs/>
          <w:sz w:val="26"/>
        </w:rPr>
        <w:t xml:space="preserve"> from </w:t>
      </w:r>
      <w:r w:rsidRPr="005E6786">
        <w:rPr>
          <w:rFonts w:eastAsiaTheme="majorEastAsia" w:cstheme="majorBidi"/>
          <w:b/>
          <w:iCs/>
          <w:sz w:val="26"/>
          <w:u w:val="single"/>
        </w:rPr>
        <w:t>world wars</w:t>
      </w:r>
      <w:r w:rsidRPr="005E6786">
        <w:rPr>
          <w:rFonts w:eastAsiaTheme="majorEastAsia" w:cstheme="majorBidi"/>
          <w:b/>
          <w:iCs/>
          <w:sz w:val="26"/>
        </w:rPr>
        <w:t xml:space="preserve"> and collapsed </w:t>
      </w:r>
      <w:r w:rsidRPr="005E6786">
        <w:rPr>
          <w:rFonts w:eastAsiaTheme="majorEastAsia" w:cstheme="majorBidi"/>
          <w:b/>
          <w:iCs/>
          <w:sz w:val="26"/>
          <w:u w:val="single"/>
        </w:rPr>
        <w:t>cooperative response</w:t>
      </w:r>
      <w:r w:rsidRPr="005E6786">
        <w:rPr>
          <w:rFonts w:eastAsiaTheme="majorEastAsia" w:cstheme="majorBidi"/>
          <w:b/>
          <w:iCs/>
          <w:sz w:val="26"/>
        </w:rPr>
        <w:t xml:space="preserve"> to </w:t>
      </w:r>
      <w:r w:rsidRPr="005E6786">
        <w:rPr>
          <w:rFonts w:eastAsiaTheme="majorEastAsia" w:cstheme="majorBidi"/>
          <w:b/>
          <w:iCs/>
          <w:sz w:val="26"/>
          <w:u w:val="single"/>
        </w:rPr>
        <w:t>existential risks</w:t>
      </w:r>
      <w:r w:rsidRPr="005E6786">
        <w:rPr>
          <w:rFonts w:eastAsiaTheme="majorEastAsia" w:cstheme="majorBidi"/>
          <w:b/>
          <w:iCs/>
          <w:sz w:val="26"/>
        </w:rPr>
        <w:t>.</w:t>
      </w:r>
    </w:p>
    <w:p w14:paraId="528A97B6" w14:textId="77777777" w:rsidR="00BA7086" w:rsidRPr="005E6786" w:rsidRDefault="00BA7086" w:rsidP="00BA7086">
      <w:r w:rsidRPr="005E6786">
        <w:rPr>
          <w:b/>
          <w:bCs/>
          <w:sz w:val="26"/>
        </w:rPr>
        <w:t>Oppenheimer 21</w:t>
      </w:r>
      <w:r w:rsidRPr="005E6786">
        <w:t xml:space="preserve"> – Michael, Professor at the Center for Global Affairs at New York University, Senior Consulting Fellow for Scenario Planning at the International Institute for Strategic Studies, Former Executive Vice President at The Futures Group, Member of the Council on Foreign Relations, The Foreign Policy Roundtable at the Carnegie Council on Ethics and International Affairs, and The American Council on Germany, </w:t>
      </w:r>
    </w:p>
    <w:p w14:paraId="29EAFA6F" w14:textId="77777777" w:rsidR="00BA7086" w:rsidRPr="005E6786" w:rsidRDefault="00BA7086" w:rsidP="00BA7086">
      <w:r w:rsidRPr="005E6786">
        <w:t>Michael Oppenheimer, 2021, “The Turbulent Future of International Relations,” in The Future of Global Affairs: Managing Discontinuity, Disruption and Destruction, Ed. Ankersen and Sidhu, pp. 23-30</w:t>
      </w:r>
    </w:p>
    <w:p w14:paraId="36963B95" w14:textId="77777777" w:rsidR="00BA7086" w:rsidRPr="005E6786" w:rsidRDefault="00BA7086" w:rsidP="00BA7086">
      <w:pPr>
        <w:rPr>
          <w:sz w:val="16"/>
        </w:rPr>
      </w:pPr>
      <w:r w:rsidRPr="005E6786">
        <w:rPr>
          <w:sz w:val="16"/>
        </w:rPr>
        <w:t xml:space="preserve">Four </w:t>
      </w:r>
      <w:r w:rsidRPr="005E6786">
        <w:rPr>
          <w:u w:val="single"/>
        </w:rPr>
        <w:t xml:space="preserve">structural forces will shape the future of </w:t>
      </w:r>
      <w:r w:rsidRPr="005E6786">
        <w:rPr>
          <w:b/>
          <w:iCs/>
          <w:u w:val="single"/>
        </w:rPr>
        <w:t>I</w:t>
      </w:r>
      <w:r w:rsidRPr="005E6786">
        <w:rPr>
          <w:sz w:val="16"/>
        </w:rPr>
        <w:t xml:space="preserve">nternational </w:t>
      </w:r>
      <w:r w:rsidRPr="005E6786">
        <w:rPr>
          <w:b/>
          <w:iCs/>
          <w:u w:val="single"/>
        </w:rPr>
        <w:t>R</w:t>
      </w:r>
      <w:r w:rsidRPr="005E6786">
        <w:rPr>
          <w:sz w:val="16"/>
        </w:rPr>
        <w:t xml:space="preserve">elations: </w:t>
      </w:r>
      <w:r w:rsidRPr="005E6786">
        <w:rPr>
          <w:b/>
          <w:iCs/>
          <w:u w:val="single"/>
        </w:rPr>
        <w:t>globalization</w:t>
      </w:r>
      <w:r w:rsidRPr="005E6786">
        <w:rPr>
          <w:sz w:val="16"/>
        </w:rPr>
        <w:t xml:space="preserve"> (but without liberal rules, institutions, and leadership)1; multipolarity (the end of American hegemony and wider distribution of power among states and non-states2); the strengthening of distinctive, national and subnational identities, as persistent cultural differences are accentuated by the disruptive effects of Western style globalization (what Samuel Huntington called the “non-westernization of IR”3); and secular economic stagnation, a product of longer term global decline in birth rates combined with aging populations.4 These structural forces do not determine everything. </w:t>
      </w:r>
      <w:r w:rsidRPr="005E6786">
        <w:rPr>
          <w:b/>
          <w:iCs/>
          <w:highlight w:val="green"/>
          <w:u w:val="single"/>
        </w:rPr>
        <w:t>Environment</w:t>
      </w:r>
      <w:r w:rsidRPr="005E6786">
        <w:rPr>
          <w:u w:val="single"/>
        </w:rPr>
        <w:t xml:space="preserve">al </w:t>
      </w:r>
      <w:r w:rsidRPr="005E6786">
        <w:rPr>
          <w:highlight w:val="green"/>
          <w:u w:val="single"/>
        </w:rPr>
        <w:t>events</w:t>
      </w:r>
      <w:r w:rsidRPr="005E6786">
        <w:rPr>
          <w:u w:val="single"/>
        </w:rPr>
        <w:t xml:space="preserve">, global </w:t>
      </w:r>
      <w:r w:rsidRPr="005E6786">
        <w:rPr>
          <w:b/>
          <w:iCs/>
          <w:highlight w:val="green"/>
          <w:u w:val="single"/>
        </w:rPr>
        <w:t>health</w:t>
      </w:r>
      <w:r w:rsidRPr="005E6786">
        <w:rPr>
          <w:u w:val="single"/>
        </w:rPr>
        <w:t xml:space="preserve"> challenges, </w:t>
      </w:r>
      <w:r w:rsidRPr="005E6786">
        <w:rPr>
          <w:b/>
          <w:iCs/>
          <w:u w:val="single"/>
        </w:rPr>
        <w:t>internal political developments</w:t>
      </w:r>
      <w:r w:rsidRPr="005E6786">
        <w:rPr>
          <w:u w:val="single"/>
        </w:rPr>
        <w:t xml:space="preserve">, policy mistakes, </w:t>
      </w:r>
      <w:r w:rsidRPr="005E6786">
        <w:rPr>
          <w:b/>
          <w:iCs/>
          <w:highlight w:val="green"/>
          <w:u w:val="single"/>
        </w:rPr>
        <w:t>tech</w:t>
      </w:r>
      <w:r w:rsidRPr="005E6786">
        <w:rPr>
          <w:b/>
          <w:iCs/>
          <w:u w:val="single"/>
        </w:rPr>
        <w:t xml:space="preserve">nology breakthroughs or </w:t>
      </w:r>
      <w:r w:rsidRPr="005E6786">
        <w:rPr>
          <w:b/>
          <w:iCs/>
          <w:highlight w:val="green"/>
          <w:u w:val="single"/>
        </w:rPr>
        <w:t>failures</w:t>
      </w:r>
      <w:r w:rsidRPr="005E6786">
        <w:rPr>
          <w:u w:val="single"/>
        </w:rPr>
        <w:t xml:space="preserve">, will </w:t>
      </w:r>
      <w:r w:rsidRPr="005E6786">
        <w:rPr>
          <w:b/>
          <w:iCs/>
          <w:u w:val="single"/>
        </w:rPr>
        <w:t>intersect</w:t>
      </w:r>
      <w:r w:rsidRPr="005E6786">
        <w:rPr>
          <w:u w:val="single"/>
        </w:rPr>
        <w:t xml:space="preserve"> </w:t>
      </w:r>
      <w:r w:rsidRPr="005E6786">
        <w:rPr>
          <w:highlight w:val="green"/>
          <w:u w:val="single"/>
        </w:rPr>
        <w:t>with</w:t>
      </w:r>
      <w:r w:rsidRPr="005E6786">
        <w:rPr>
          <w:u w:val="single"/>
        </w:rPr>
        <w:t xml:space="preserve"> structure to </w:t>
      </w:r>
      <w:r w:rsidRPr="005E6786">
        <w:rPr>
          <w:b/>
          <w:iCs/>
          <w:highlight w:val="green"/>
          <w:u w:val="single"/>
        </w:rPr>
        <w:t>define our future</w:t>
      </w:r>
      <w:r w:rsidRPr="005E6786">
        <w:rPr>
          <w:u w:val="single"/>
        </w:rPr>
        <w:t>. But</w:t>
      </w:r>
      <w:r w:rsidRPr="005E6786">
        <w:rPr>
          <w:sz w:val="16"/>
        </w:rPr>
        <w:t xml:space="preserve"> these four </w:t>
      </w:r>
      <w:r w:rsidRPr="005E6786">
        <w:rPr>
          <w:highlight w:val="green"/>
          <w:u w:val="single"/>
        </w:rPr>
        <w:t>structural forces</w:t>
      </w:r>
      <w:r w:rsidRPr="005E6786">
        <w:rPr>
          <w:u w:val="single"/>
        </w:rPr>
        <w:t xml:space="preserve"> will </w:t>
      </w:r>
      <w:r w:rsidRPr="005E6786">
        <w:rPr>
          <w:highlight w:val="green"/>
          <w:u w:val="single"/>
        </w:rPr>
        <w:t>impact</w:t>
      </w:r>
      <w:r w:rsidRPr="005E6786">
        <w:rPr>
          <w:u w:val="single"/>
        </w:rPr>
        <w:t xml:space="preserve"> the</w:t>
      </w:r>
      <w:r w:rsidRPr="005E6786">
        <w:rPr>
          <w:sz w:val="16"/>
        </w:rPr>
        <w:t xml:space="preserve"> way states behave, in </w:t>
      </w:r>
      <w:r w:rsidRPr="005E6786">
        <w:rPr>
          <w:u w:val="single"/>
        </w:rPr>
        <w:t xml:space="preserve">the </w:t>
      </w:r>
      <w:r w:rsidRPr="005E6786">
        <w:rPr>
          <w:highlight w:val="green"/>
          <w:u w:val="single"/>
        </w:rPr>
        <w:t>capacity of</w:t>
      </w:r>
      <w:r w:rsidRPr="005E6786">
        <w:rPr>
          <w:u w:val="single"/>
        </w:rPr>
        <w:t xml:space="preserve"> great </w:t>
      </w:r>
      <w:r w:rsidRPr="005E6786">
        <w:rPr>
          <w:highlight w:val="green"/>
          <w:u w:val="single"/>
        </w:rPr>
        <w:t>powers to</w:t>
      </w:r>
      <w:r w:rsidRPr="005E6786">
        <w:rPr>
          <w:u w:val="single"/>
        </w:rPr>
        <w:t xml:space="preserve"> </w:t>
      </w:r>
      <w:r w:rsidRPr="005E6786">
        <w:rPr>
          <w:b/>
          <w:iCs/>
          <w:u w:val="single"/>
        </w:rPr>
        <w:t>manage their differences</w:t>
      </w:r>
      <w:r w:rsidRPr="005E6786">
        <w:rPr>
          <w:u w:val="single"/>
        </w:rPr>
        <w:t xml:space="preserve">, and to </w:t>
      </w:r>
      <w:r w:rsidRPr="005E6786">
        <w:rPr>
          <w:b/>
          <w:iCs/>
          <w:u w:val="single"/>
        </w:rPr>
        <w:t>act collectively</w:t>
      </w:r>
      <w:r w:rsidRPr="005E6786">
        <w:rPr>
          <w:u w:val="single"/>
        </w:rPr>
        <w:t xml:space="preserve"> to </w:t>
      </w:r>
      <w:r w:rsidRPr="005E6786">
        <w:rPr>
          <w:highlight w:val="green"/>
          <w:u w:val="single"/>
        </w:rPr>
        <w:t>settle</w:t>
      </w:r>
      <w:r w:rsidRPr="005E6786">
        <w:rPr>
          <w:sz w:val="16"/>
        </w:rPr>
        <w:t xml:space="preserve">, rather than exploit, </w:t>
      </w:r>
      <w:r w:rsidRPr="005E6786">
        <w:rPr>
          <w:u w:val="single"/>
        </w:rPr>
        <w:t xml:space="preserve">the </w:t>
      </w:r>
      <w:r w:rsidRPr="005E6786">
        <w:rPr>
          <w:b/>
          <w:iCs/>
          <w:highlight w:val="green"/>
          <w:u w:val="single"/>
        </w:rPr>
        <w:t>inevitable shocks</w:t>
      </w:r>
      <w:r w:rsidRPr="005E6786">
        <w:rPr>
          <w:u w:val="single"/>
        </w:rPr>
        <w:t xml:space="preserve"> of the next decade</w:t>
      </w:r>
      <w:r w:rsidRPr="005E6786">
        <w:rPr>
          <w:sz w:val="16"/>
        </w:rPr>
        <w:t>.</w:t>
      </w:r>
    </w:p>
    <w:p w14:paraId="3C789301" w14:textId="77777777" w:rsidR="00BA7086" w:rsidRPr="005E6786" w:rsidRDefault="00BA7086" w:rsidP="00BA7086">
      <w:pPr>
        <w:rPr>
          <w:sz w:val="16"/>
        </w:rPr>
      </w:pPr>
      <w:r w:rsidRPr="005E6786">
        <w:rPr>
          <w:sz w:val="16"/>
        </w:rPr>
        <w:t xml:space="preserve">Some of </w:t>
      </w:r>
      <w:r w:rsidRPr="005E6786">
        <w:rPr>
          <w:u w:val="single"/>
        </w:rPr>
        <w:t>these</w:t>
      </w:r>
      <w:r w:rsidRPr="005E6786">
        <w:rPr>
          <w:sz w:val="16"/>
        </w:rPr>
        <w:t xml:space="preserve"> structural forces </w:t>
      </w:r>
      <w:r w:rsidRPr="005E6786">
        <w:rPr>
          <w:u w:val="single"/>
        </w:rPr>
        <w:t xml:space="preserve">could be managed to promote prosperity and </w:t>
      </w:r>
      <w:r w:rsidRPr="005E6786">
        <w:rPr>
          <w:b/>
          <w:iCs/>
          <w:u w:val="single"/>
        </w:rPr>
        <w:t>avoid war</w:t>
      </w:r>
      <w:r w:rsidRPr="005E6786">
        <w:rPr>
          <w:sz w:val="16"/>
        </w:rPr>
        <w:t xml:space="preserve">. Multipolarity (inherently more prone to conflict than other configurations of power, given coordination problems)5 plus </w:t>
      </w:r>
      <w:r w:rsidRPr="005E6786">
        <w:rPr>
          <w:u w:val="single"/>
        </w:rPr>
        <w:t xml:space="preserve">globalization can work in a world of prosperity, convergent values, and </w:t>
      </w:r>
      <w:r w:rsidRPr="005E6786">
        <w:rPr>
          <w:b/>
          <w:iCs/>
          <w:u w:val="single"/>
        </w:rPr>
        <w:t>effective conflict management</w:t>
      </w:r>
      <w:r w:rsidRPr="005E6786">
        <w:rPr>
          <w:sz w:val="16"/>
        </w:rPr>
        <w:t xml:space="preserve">. The Congress of Vienna system achieved relative peace in Europe over a hundred-year period through informal cooperation among multiple states sharing a fear of populist revolution. It ended decisively in 1914. Contemporary neoliberal institutionalists, such as John Ikenberry, accept multipolarity as our likely future, but are confident that globalization with liberal characteristics can be sustained without American hegemony, arguing that liberal values and practices have been fully accepted by states, global institutions, and private actors as imperative for growth and political legitimacy.6 Divergent values plus multipolarity can work, though at significantly lower levels of economic growth-in an autarchic world of isolated units, </w:t>
      </w:r>
      <w:r w:rsidRPr="005E6786">
        <w:rPr>
          <w:u w:val="single"/>
        </w:rPr>
        <w:t xml:space="preserve">a world envisioned by the advocates of </w:t>
      </w:r>
      <w:r w:rsidRPr="005E6786">
        <w:rPr>
          <w:b/>
          <w:iCs/>
          <w:highlight w:val="green"/>
          <w:u w:val="single"/>
        </w:rPr>
        <w:t>decoupling</w:t>
      </w:r>
      <w:r w:rsidRPr="005E6786">
        <w:rPr>
          <w:sz w:val="16"/>
        </w:rPr>
        <w:t xml:space="preserve">, including the current American president. 7 Divergent values plus globalization can be managed by hegemonic power, exemplified by the decade of the 1990s, when the Washington Consensus, imposed by American leverage exerted through the IMF and other U.S. dominated institutions, overrode national differences, but with real costs to those states undergoing </w:t>
      </w:r>
      <w:r w:rsidRPr="005E6786">
        <w:rPr>
          <w:sz w:val="16"/>
        </w:rPr>
        <w:lastRenderedPageBreak/>
        <w:t xml:space="preserve">“structural adjustment programs,”8 and ultimately at the cost of global growth, as states—especially in Asia—increased their savings to </w:t>
      </w:r>
      <w:proofErr w:type="spellStart"/>
      <w:r w:rsidRPr="005E6786">
        <w:rPr>
          <w:sz w:val="16"/>
        </w:rPr>
        <w:t>self insure</w:t>
      </w:r>
      <w:proofErr w:type="spellEnd"/>
      <w:r w:rsidRPr="005E6786">
        <w:rPr>
          <w:sz w:val="16"/>
        </w:rPr>
        <w:t xml:space="preserve"> against future financial crises.9</w:t>
      </w:r>
    </w:p>
    <w:p w14:paraId="78AC58F6" w14:textId="77777777" w:rsidR="00BA7086" w:rsidRPr="005E6786" w:rsidRDefault="00BA7086" w:rsidP="00BA7086">
      <w:pPr>
        <w:rPr>
          <w:sz w:val="16"/>
        </w:rPr>
      </w:pPr>
      <w:r w:rsidRPr="005E6786">
        <w:rPr>
          <w:sz w:val="16"/>
        </w:rPr>
        <w:t xml:space="preserve">But all four forces operating simultaneously </w:t>
      </w:r>
      <w:r w:rsidRPr="005E6786">
        <w:rPr>
          <w:u w:val="single"/>
        </w:rPr>
        <w:t xml:space="preserve">will </w:t>
      </w:r>
      <w:r w:rsidRPr="005E6786">
        <w:rPr>
          <w:highlight w:val="green"/>
          <w:u w:val="single"/>
        </w:rPr>
        <w:t>produce</w:t>
      </w:r>
      <w:r w:rsidRPr="005E6786">
        <w:rPr>
          <w:u w:val="single"/>
        </w:rPr>
        <w:t xml:space="preserve"> a future of </w:t>
      </w:r>
      <w:r w:rsidRPr="005E6786">
        <w:rPr>
          <w:b/>
          <w:iCs/>
          <w:highlight w:val="green"/>
          <w:u w:val="single"/>
        </w:rPr>
        <w:t>increasing</w:t>
      </w:r>
      <w:r w:rsidRPr="005E6786">
        <w:rPr>
          <w:b/>
          <w:iCs/>
          <w:u w:val="single"/>
        </w:rPr>
        <w:t xml:space="preserve"> internal </w:t>
      </w:r>
      <w:r w:rsidRPr="005E6786">
        <w:rPr>
          <w:b/>
          <w:iCs/>
          <w:highlight w:val="green"/>
          <w:u w:val="single"/>
        </w:rPr>
        <w:t>polarization</w:t>
      </w:r>
      <w:r w:rsidRPr="005E6786">
        <w:rPr>
          <w:highlight w:val="green"/>
          <w:u w:val="single"/>
        </w:rPr>
        <w:t xml:space="preserve"> and</w:t>
      </w:r>
      <w:r w:rsidRPr="005E6786">
        <w:rPr>
          <w:u w:val="single"/>
        </w:rPr>
        <w:t xml:space="preserve"> </w:t>
      </w:r>
      <w:r w:rsidRPr="005E6786">
        <w:rPr>
          <w:b/>
          <w:iCs/>
          <w:u w:val="single"/>
        </w:rPr>
        <w:t xml:space="preserve">cross border </w:t>
      </w:r>
      <w:r w:rsidRPr="005E6786">
        <w:rPr>
          <w:b/>
          <w:iCs/>
          <w:highlight w:val="green"/>
          <w:u w:val="single"/>
        </w:rPr>
        <w:t>conflict</w:t>
      </w:r>
      <w:r w:rsidRPr="005E6786">
        <w:rPr>
          <w:sz w:val="16"/>
        </w:rPr>
        <w:t xml:space="preserve">, diminished economic growth and poverty alleviation, </w:t>
      </w:r>
      <w:r w:rsidRPr="005E6786">
        <w:rPr>
          <w:highlight w:val="green"/>
          <w:u w:val="single"/>
        </w:rPr>
        <w:t>weakened</w:t>
      </w:r>
      <w:r w:rsidRPr="005E6786">
        <w:rPr>
          <w:u w:val="single"/>
        </w:rPr>
        <w:t xml:space="preserve"> global </w:t>
      </w:r>
      <w:r w:rsidRPr="005E6786">
        <w:rPr>
          <w:b/>
          <w:iCs/>
          <w:highlight w:val="green"/>
          <w:u w:val="single"/>
        </w:rPr>
        <w:t>institutions</w:t>
      </w:r>
      <w:r w:rsidRPr="005E6786">
        <w:rPr>
          <w:highlight w:val="green"/>
          <w:u w:val="single"/>
        </w:rPr>
        <w:t xml:space="preserve"> and </w:t>
      </w:r>
      <w:r w:rsidRPr="005E6786">
        <w:rPr>
          <w:b/>
          <w:iCs/>
          <w:highlight w:val="green"/>
          <w:u w:val="single"/>
        </w:rPr>
        <w:t>norms</w:t>
      </w:r>
      <w:r w:rsidRPr="005E6786">
        <w:rPr>
          <w:b/>
          <w:iCs/>
          <w:u w:val="single"/>
        </w:rPr>
        <w:t xml:space="preserve"> of behavior</w:t>
      </w:r>
      <w:r w:rsidRPr="005E6786">
        <w:rPr>
          <w:u w:val="single"/>
        </w:rPr>
        <w:t xml:space="preserve">, </w:t>
      </w:r>
      <w:r w:rsidRPr="005E6786">
        <w:rPr>
          <w:highlight w:val="green"/>
          <w:u w:val="single"/>
        </w:rPr>
        <w:t xml:space="preserve">and </w:t>
      </w:r>
      <w:r w:rsidRPr="005E6786">
        <w:rPr>
          <w:b/>
          <w:iCs/>
          <w:highlight w:val="green"/>
          <w:u w:val="single"/>
        </w:rPr>
        <w:t>reduced</w:t>
      </w:r>
      <w:r w:rsidRPr="005E6786">
        <w:rPr>
          <w:b/>
          <w:iCs/>
          <w:u w:val="single"/>
        </w:rPr>
        <w:t xml:space="preserve"> collective </w:t>
      </w:r>
      <w:r w:rsidRPr="005E6786">
        <w:rPr>
          <w:b/>
          <w:iCs/>
          <w:highlight w:val="green"/>
          <w:u w:val="single"/>
        </w:rPr>
        <w:t>capacity</w:t>
      </w:r>
      <w:r w:rsidRPr="005E6786">
        <w:rPr>
          <w:highlight w:val="green"/>
          <w:u w:val="single"/>
        </w:rPr>
        <w:t xml:space="preserve"> to confront</w:t>
      </w:r>
      <w:r w:rsidRPr="005E6786">
        <w:rPr>
          <w:u w:val="single"/>
        </w:rPr>
        <w:t xml:space="preserve"> emerging challenges of global </w:t>
      </w:r>
      <w:r w:rsidRPr="005E6786">
        <w:rPr>
          <w:b/>
          <w:iCs/>
          <w:highlight w:val="green"/>
          <w:u w:val="single"/>
        </w:rPr>
        <w:t>warming</w:t>
      </w:r>
      <w:r w:rsidRPr="005E6786">
        <w:rPr>
          <w:u w:val="single"/>
        </w:rPr>
        <w:t xml:space="preserve">, accelerating </w:t>
      </w:r>
      <w:r w:rsidRPr="005E6786">
        <w:rPr>
          <w:b/>
          <w:iCs/>
          <w:highlight w:val="green"/>
          <w:u w:val="single"/>
        </w:rPr>
        <w:t>tech</w:t>
      </w:r>
      <w:r w:rsidRPr="005E6786">
        <w:rPr>
          <w:b/>
          <w:iCs/>
          <w:u w:val="single"/>
        </w:rPr>
        <w:t xml:space="preserve">nology </w:t>
      </w:r>
      <w:r w:rsidRPr="005E6786">
        <w:rPr>
          <w:b/>
          <w:iCs/>
          <w:highlight w:val="green"/>
          <w:u w:val="single"/>
        </w:rPr>
        <w:t>change</w:t>
      </w:r>
      <w:r w:rsidRPr="005E6786">
        <w:rPr>
          <w:u w:val="single"/>
        </w:rPr>
        <w:t xml:space="preserve">, </w:t>
      </w:r>
      <w:r w:rsidRPr="005E6786">
        <w:rPr>
          <w:b/>
          <w:iCs/>
          <w:highlight w:val="green"/>
          <w:u w:val="single"/>
        </w:rPr>
        <w:t>nuc</w:t>
      </w:r>
      <w:r w:rsidRPr="005E6786">
        <w:rPr>
          <w:b/>
          <w:iCs/>
          <w:u w:val="single"/>
        </w:rPr>
        <w:t>lear weapon</w:t>
      </w:r>
      <w:r w:rsidRPr="005E6786">
        <w:rPr>
          <w:b/>
          <w:iCs/>
          <w:highlight w:val="green"/>
          <w:u w:val="single"/>
        </w:rPr>
        <w:t>s</w:t>
      </w:r>
      <w:r w:rsidRPr="005E6786">
        <w:rPr>
          <w:u w:val="single"/>
        </w:rPr>
        <w:t xml:space="preserve"> innovation </w:t>
      </w:r>
      <w:r w:rsidRPr="005E6786">
        <w:rPr>
          <w:highlight w:val="green"/>
          <w:u w:val="single"/>
        </w:rPr>
        <w:t xml:space="preserve">and </w:t>
      </w:r>
      <w:r w:rsidRPr="005E6786">
        <w:rPr>
          <w:b/>
          <w:iCs/>
          <w:highlight w:val="green"/>
          <w:u w:val="single"/>
        </w:rPr>
        <w:t>prolif</w:t>
      </w:r>
      <w:r w:rsidRPr="005E6786">
        <w:rPr>
          <w:u w:val="single"/>
        </w:rPr>
        <w:t>eration</w:t>
      </w:r>
      <w:r w:rsidRPr="005E6786">
        <w:rPr>
          <w:sz w:val="16"/>
        </w:rPr>
        <w:t>. As in any effective scenario, this future is clearly visible to any keen observer. We have only to abolish wishful thinking and believe our own eyes.10</w:t>
      </w:r>
    </w:p>
    <w:p w14:paraId="06DDE023" w14:textId="77777777" w:rsidR="00BA7086" w:rsidRPr="005E6786" w:rsidRDefault="00BA7086" w:rsidP="00BA7086">
      <w:pPr>
        <w:rPr>
          <w:sz w:val="8"/>
          <w:szCs w:val="14"/>
        </w:rPr>
      </w:pPr>
      <w:r w:rsidRPr="005E6786">
        <w:rPr>
          <w:sz w:val="8"/>
          <w:szCs w:val="14"/>
        </w:rPr>
        <w:t>Secular Stagnation</w:t>
      </w:r>
    </w:p>
    <w:p w14:paraId="08EC617B" w14:textId="77777777" w:rsidR="00BA7086" w:rsidRPr="005E6786" w:rsidRDefault="00BA7086" w:rsidP="00BA7086">
      <w:pPr>
        <w:rPr>
          <w:sz w:val="8"/>
          <w:szCs w:val="14"/>
        </w:rPr>
      </w:pPr>
      <w:r w:rsidRPr="005E6786">
        <w:rPr>
          <w:sz w:val="8"/>
          <w:szCs w:val="14"/>
        </w:rPr>
        <w:t xml:space="preserve">This </w:t>
      </w:r>
      <w:proofErr w:type="spellStart"/>
      <w:r w:rsidRPr="005E6786">
        <w:rPr>
          <w:sz w:val="8"/>
          <w:szCs w:val="14"/>
        </w:rPr>
        <w:t>unbrave</w:t>
      </w:r>
      <w:proofErr w:type="spellEnd"/>
      <w:r w:rsidRPr="005E6786">
        <w:rPr>
          <w:sz w:val="8"/>
          <w:szCs w:val="14"/>
        </w:rPr>
        <w:t xml:space="preserve"> new world has been emerging for some time, as US power has declined relative to other states,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new era was jumpstarted by the world financial crisis of 2007, which revealed the bankruptcy of unregulated market capitalism, weakened faith in US leadership, exacerbated economic deprivation and inequality around the world, ignited growing populism, and undermined international liberal institutions. The skewed distribution of wealth experienced in most developed countries, politically tolerated in periods of growth, became intolerable as growth rates declined. A combination of aging populations, accelerating technology, and global populism/nationalism promises to make this growth decline very difficult to reverse. What Larry Summers and other international political economists have come to call “secular stagnation” increases the likelihood that illiberal globalization, multipolarity, and rising nationalism will define our future. Summers11 has argued that the world is entering a long period of diminishing economic growth. He suggests that secular stagnation “may be the defining macroeconomic challenge of our times.” Julius Probst, in his recent assessment of Summers’ ideas, explains:</w:t>
      </w:r>
    </w:p>
    <w:p w14:paraId="6F645916" w14:textId="77777777" w:rsidR="00BA7086" w:rsidRPr="005E6786" w:rsidRDefault="00BA7086" w:rsidP="00BA7086">
      <w:pPr>
        <w:ind w:left="720"/>
        <w:rPr>
          <w:sz w:val="8"/>
          <w:szCs w:val="14"/>
        </w:rPr>
      </w:pPr>
      <w:r w:rsidRPr="005E6786">
        <w:rPr>
          <w:sz w:val="8"/>
          <w:szCs w:val="14"/>
        </w:rPr>
        <w:t xml:space="preserve">…rich countries are ageing as birth rates </w:t>
      </w:r>
      <w:proofErr w:type="gramStart"/>
      <w:r w:rsidRPr="005E6786">
        <w:rPr>
          <w:sz w:val="8"/>
          <w:szCs w:val="14"/>
        </w:rPr>
        <w:t>decline</w:t>
      </w:r>
      <w:proofErr w:type="gramEnd"/>
      <w:r w:rsidRPr="005E6786">
        <w:rPr>
          <w:sz w:val="8"/>
          <w:szCs w:val="14"/>
        </w:rPr>
        <w:t xml:space="preserve"> and people live longer. This has pushed down real interest rates because investors think these trends will mean they will make lower returns from investing in future, making them more willing to accept a lower return on government debt as a result.</w:t>
      </w:r>
    </w:p>
    <w:p w14:paraId="77BAA40A" w14:textId="77777777" w:rsidR="00BA7086" w:rsidRPr="005E6786" w:rsidRDefault="00BA7086" w:rsidP="00BA7086">
      <w:pPr>
        <w:ind w:left="720"/>
        <w:rPr>
          <w:sz w:val="8"/>
          <w:szCs w:val="14"/>
        </w:rPr>
      </w:pPr>
      <w:r w:rsidRPr="005E6786">
        <w:rPr>
          <w:sz w:val="8"/>
          <w:szCs w:val="14"/>
        </w:rPr>
        <w:t>Other factors that make investors similarly pessimistic include rising global inequality and the slowdown in productivity growth…</w:t>
      </w:r>
    </w:p>
    <w:p w14:paraId="4E3407FF" w14:textId="77777777" w:rsidR="00BA7086" w:rsidRPr="005E6786" w:rsidRDefault="00BA7086" w:rsidP="00BA7086">
      <w:pPr>
        <w:ind w:left="720"/>
        <w:rPr>
          <w:sz w:val="8"/>
          <w:szCs w:val="14"/>
        </w:rPr>
      </w:pPr>
      <w:r w:rsidRPr="005E6786">
        <w:rPr>
          <w:sz w:val="8"/>
          <w:szCs w:val="14"/>
        </w:rPr>
        <w:t>This decline in real interest rates matters because economists believe that to overcome an economic downturn, a central bank must drive down the real interest rate to a certain level to encourage more spending and investment… Because real interest rates are so low, Summers and his supporters believe that the rate required to reach full employment is so far into negative territory that it is effectively impossible.</w:t>
      </w:r>
    </w:p>
    <w:p w14:paraId="3D239EEC" w14:textId="77777777" w:rsidR="00BA7086" w:rsidRPr="005E6786" w:rsidRDefault="00BA7086" w:rsidP="00BA7086">
      <w:pPr>
        <w:ind w:left="720"/>
        <w:rPr>
          <w:sz w:val="8"/>
          <w:szCs w:val="14"/>
        </w:rPr>
      </w:pPr>
      <w:r w:rsidRPr="005E6786">
        <w:rPr>
          <w:sz w:val="8"/>
          <w:szCs w:val="14"/>
        </w:rPr>
        <w:t xml:space="preserve">…in the long run, more immigration might be a vital part of curing secular stagnation. Summers also heavily prescribes increased government spending, arguing that it might </w:t>
      </w:r>
      <w:proofErr w:type="gramStart"/>
      <w:r w:rsidRPr="005E6786">
        <w:rPr>
          <w:sz w:val="8"/>
          <w:szCs w:val="14"/>
        </w:rPr>
        <w:t>actually be</w:t>
      </w:r>
      <w:proofErr w:type="gramEnd"/>
      <w:r w:rsidRPr="005E6786">
        <w:rPr>
          <w:sz w:val="8"/>
          <w:szCs w:val="14"/>
        </w:rPr>
        <w:t xml:space="preserve"> more prudent than cutting back – especially if the money is spent on infrastructure, education and research and development.</w:t>
      </w:r>
    </w:p>
    <w:p w14:paraId="1A94A30C" w14:textId="77777777" w:rsidR="00BA7086" w:rsidRPr="005E6786" w:rsidRDefault="00BA7086" w:rsidP="00BA7086">
      <w:pPr>
        <w:ind w:left="720"/>
        <w:rPr>
          <w:sz w:val="8"/>
          <w:szCs w:val="14"/>
        </w:rPr>
      </w:pPr>
      <w:r w:rsidRPr="005E6786">
        <w:rPr>
          <w:sz w:val="8"/>
          <w:szCs w:val="14"/>
        </w:rPr>
        <w:t>Of course, governments in Europe and the US are instead trying to shut their doors to migrants. And austerity policies have taken their toll on infrastructure and public research. This looks set to ensure that the next recession will be particularly nasty when it comes… Unless governments change course radically, we could be in for a sobering period ahead.12</w:t>
      </w:r>
    </w:p>
    <w:p w14:paraId="533FB8A2" w14:textId="77777777" w:rsidR="00BA7086" w:rsidRPr="005E6786" w:rsidRDefault="00BA7086" w:rsidP="00BA7086">
      <w:pPr>
        <w:rPr>
          <w:sz w:val="8"/>
          <w:szCs w:val="14"/>
        </w:rPr>
      </w:pPr>
      <w:r w:rsidRPr="005E6786">
        <w:rPr>
          <w:sz w:val="8"/>
          <w:szCs w:val="14"/>
        </w:rPr>
        <w:t>The rise of nationalism/populism is both cause and effect of this economic outlook. Lower growth will make every aspect of the liberal order more difficult to resuscitate post-Trump. Domestic politics will become more polarized and dysfunctional, as competition for diminishing resources intensifies. International collaboration, ad hoc or through institutions, will become politically toxic. Protectionism, in its multiple forms, will make economic recovery from “secular stagnation” a heavy lift, and the liberal hegemonic leadership and strong institutions that limited the damage of previous downturns, will be unavailable.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uncertainties generated by this confrontation will further curb the investments essential for future growth. Another demonstration of the intersection of structural forces is how populist-motivated controls on immigration (always a weakness in the hyper-globalization narrative) deprives developed countries of Summers’ recommended policy response to secular stagnation, which in a more open world would be a win-win for rich and poor countries alike, increasing wage rates and remittance revenues for the developing countries, replenishing the labor supply for rich countries experiencing low birth rates.</w:t>
      </w:r>
    </w:p>
    <w:p w14:paraId="4E9AFE4F" w14:textId="77777777" w:rsidR="00BA7086" w:rsidRPr="005E6786" w:rsidRDefault="00BA7086" w:rsidP="00BA7086">
      <w:pPr>
        <w:rPr>
          <w:sz w:val="8"/>
          <w:szCs w:val="14"/>
        </w:rPr>
      </w:pPr>
      <w:r w:rsidRPr="005E6786">
        <w:rPr>
          <w:sz w:val="8"/>
          <w:szCs w:val="14"/>
        </w:rPr>
        <w:t>Illiberal Globalization</w:t>
      </w:r>
    </w:p>
    <w:p w14:paraId="2B1B0646" w14:textId="77777777" w:rsidR="00BA7086" w:rsidRPr="005E6786" w:rsidRDefault="00BA7086" w:rsidP="00BA7086">
      <w:pPr>
        <w:rPr>
          <w:sz w:val="8"/>
          <w:szCs w:val="14"/>
        </w:rPr>
      </w:pPr>
      <w:r w:rsidRPr="005E6786">
        <w:rPr>
          <w:sz w:val="8"/>
          <w:szCs w:val="14"/>
        </w:rPr>
        <w:t xml:space="preserve">Economic weakness and rising nationalism (along with multipolarity) will not end </w:t>
      </w:r>
      <w:proofErr w:type="gramStart"/>
      <w:r w:rsidRPr="005E6786">
        <w:rPr>
          <w:sz w:val="8"/>
          <w:szCs w:val="14"/>
        </w:rPr>
        <w:t>globalization, but</w:t>
      </w:r>
      <w:proofErr w:type="gramEnd"/>
      <w:r w:rsidRPr="005E6786">
        <w:rPr>
          <w:sz w:val="8"/>
          <w:szCs w:val="14"/>
        </w:rPr>
        <w:t xml:space="preserve"> will profoundly alter its character and greatly reduce its economic and political benefits. Liberal global institutions,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under present and future conditions these institutions will become the battlegrounds—and the victims—of geopolitical competition. The Trump Administration’s frontal attack on multilateralism is but the final nail in the coffin of the Bretton Woods system in trade and finance, which has been in slow but accelerating decline since the end of the Cold War. Future American leadership may embrace renewed collaboration in global trade and finance, macroeconomic management, environmental sustainability and the like, but repairing the damage requires the heroic assumption that America’s own identity has not been fundamentally altered by the Trump era (four years or eight matters here), and by the internal and global forces that enabled his rise. The fact will remain that a sizeable portion of the American electorate, and a monolithically pro- Trump Republican Party, is committed to an illiberal future. And even if the effects are transitory, the causes of weakening global collaboration are structural, not subject to the efforts of some hypothetical future US liberal leadership. </w:t>
      </w:r>
      <w:proofErr w:type="gramStart"/>
      <w:r w:rsidRPr="005E6786">
        <w:rPr>
          <w:sz w:val="8"/>
          <w:szCs w:val="14"/>
        </w:rPr>
        <w:t>It is clear that the</w:t>
      </w:r>
      <w:proofErr w:type="gramEnd"/>
      <w:r w:rsidRPr="005E6786">
        <w:rPr>
          <w:sz w:val="8"/>
          <w:szCs w:val="14"/>
        </w:rPr>
        <w:t xml:space="preserve"> US has lost respect among its rivals, and trust among its allies. While its economic and military capacity is still greatly superior to all others, its political dysfunction has diminished its ability to convert this wealth into effective power.13 It will furthermore operate in a future system of diffusing material power, diverging economic and political governance approaches, and rising nationalism. Trump has promoted these forces, but did not invent them, and future US Administrations will struggle to cope with them.</w:t>
      </w:r>
    </w:p>
    <w:p w14:paraId="46CC82A5" w14:textId="77777777" w:rsidR="00BA7086" w:rsidRPr="005E6786" w:rsidRDefault="00BA7086" w:rsidP="00BA7086">
      <w:pPr>
        <w:rPr>
          <w:sz w:val="16"/>
        </w:rPr>
      </w:pPr>
      <w:r w:rsidRPr="005E6786">
        <w:rPr>
          <w:sz w:val="16"/>
        </w:rPr>
        <w:t xml:space="preserve">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w:t>
      </w:r>
      <w:r w:rsidRPr="005E6786">
        <w:rPr>
          <w:u w:val="single"/>
        </w:rPr>
        <w:t xml:space="preserve">The increasing interaction across national boundaries that globalization entails, now produces not </w:t>
      </w:r>
      <w:r w:rsidRPr="005E6786">
        <w:rPr>
          <w:b/>
          <w:iCs/>
          <w:u w:val="single"/>
        </w:rPr>
        <w:t>harmonization</w:t>
      </w:r>
      <w:r w:rsidRPr="005E6786">
        <w:rPr>
          <w:u w:val="single"/>
        </w:rPr>
        <w:t xml:space="preserve"> and cooperation, but </w:t>
      </w:r>
      <w:r w:rsidRPr="005E6786">
        <w:rPr>
          <w:b/>
          <w:iCs/>
          <w:u w:val="single"/>
        </w:rPr>
        <w:t>friction</w:t>
      </w:r>
      <w:r w:rsidRPr="005E6786">
        <w:rPr>
          <w:u w:val="single"/>
        </w:rPr>
        <w:t xml:space="preserve"> and </w:t>
      </w:r>
      <w:r w:rsidRPr="005E6786">
        <w:rPr>
          <w:b/>
          <w:iCs/>
          <w:highlight w:val="green"/>
          <w:u w:val="single"/>
        </w:rPr>
        <w:t>escalating trade</w:t>
      </w:r>
      <w:r w:rsidRPr="005E6786">
        <w:rPr>
          <w:b/>
          <w:iCs/>
          <w:u w:val="single"/>
        </w:rPr>
        <w:t xml:space="preserve"> and investment </w:t>
      </w:r>
      <w:r w:rsidRPr="005E6786">
        <w:rPr>
          <w:b/>
          <w:iCs/>
          <w:highlight w:val="green"/>
          <w:u w:val="single"/>
        </w:rPr>
        <w:t>disputes</w:t>
      </w:r>
      <w:r w:rsidRPr="005E6786">
        <w:rPr>
          <w:sz w:val="16"/>
        </w:rPr>
        <w:t xml:space="preserve">.14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w:t>
      </w:r>
      <w:proofErr w:type="gramStart"/>
      <w:r w:rsidRPr="005E6786">
        <w:rPr>
          <w:sz w:val="16"/>
        </w:rPr>
        <w:t>Of</w:t>
      </w:r>
      <w:proofErr w:type="gramEnd"/>
      <w:r w:rsidRPr="005E6786">
        <w:rPr>
          <w:sz w:val="16"/>
        </w:rPr>
        <w:t xml:space="preserve">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w:t>
      </w:r>
    </w:p>
    <w:p w14:paraId="2EBCDE44" w14:textId="77777777" w:rsidR="00BA7086" w:rsidRPr="005E6786" w:rsidRDefault="00BA7086" w:rsidP="00BA7086">
      <w:pPr>
        <w:rPr>
          <w:sz w:val="16"/>
        </w:rPr>
      </w:pPr>
      <w:r w:rsidRPr="005E6786">
        <w:rPr>
          <w:u w:val="single"/>
        </w:rPr>
        <w:t xml:space="preserve">As such measures </w:t>
      </w:r>
      <w:r w:rsidRPr="005E6786">
        <w:rPr>
          <w:b/>
          <w:iCs/>
          <w:u w:val="single"/>
        </w:rPr>
        <w:t>gain traction</w:t>
      </w:r>
      <w:r w:rsidRPr="005E6786">
        <w:rPr>
          <w:u w:val="single"/>
        </w:rPr>
        <w:t xml:space="preserve">, it will </w:t>
      </w:r>
      <w:r w:rsidRPr="005E6786">
        <w:rPr>
          <w:b/>
          <w:iCs/>
          <w:u w:val="single"/>
        </w:rPr>
        <w:t>become clear</w:t>
      </w:r>
      <w:r w:rsidRPr="005E6786">
        <w:rPr>
          <w:u w:val="single"/>
        </w:rPr>
        <w:t xml:space="preserve"> to states</w:t>
      </w:r>
      <w:r w:rsidRPr="005E6786">
        <w:rPr>
          <w:sz w:val="16"/>
        </w:rPr>
        <w:t>—and to companies—</w:t>
      </w:r>
      <w:r w:rsidRPr="005E6786">
        <w:rPr>
          <w:u w:val="single"/>
        </w:rPr>
        <w:t xml:space="preserve">that a global trading system more responsive to raw power than to law entails </w:t>
      </w:r>
      <w:r w:rsidRPr="005E6786">
        <w:rPr>
          <w:b/>
          <w:iCs/>
          <w:u w:val="single"/>
        </w:rPr>
        <w:t>escalating risk</w:t>
      </w:r>
      <w:r w:rsidRPr="005E6786">
        <w:rPr>
          <w:u w:val="single"/>
        </w:rPr>
        <w:t xml:space="preserve"> and diminishing benefits. This </w:t>
      </w:r>
      <w:r w:rsidRPr="005E6786">
        <w:rPr>
          <w:highlight w:val="green"/>
          <w:u w:val="single"/>
        </w:rPr>
        <w:t>will</w:t>
      </w:r>
      <w:r w:rsidRPr="005E6786">
        <w:rPr>
          <w:u w:val="single"/>
        </w:rPr>
        <w:t xml:space="preserve"> be the </w:t>
      </w:r>
      <w:r w:rsidRPr="005E6786">
        <w:rPr>
          <w:b/>
          <w:iCs/>
          <w:highlight w:val="green"/>
          <w:u w:val="single"/>
        </w:rPr>
        <w:t>end</w:t>
      </w:r>
      <w:r w:rsidRPr="005E6786">
        <w:rPr>
          <w:b/>
          <w:iCs/>
          <w:u w:val="single"/>
        </w:rPr>
        <w:t xml:space="preserve"> of economic </w:t>
      </w:r>
      <w:r w:rsidRPr="005E6786">
        <w:rPr>
          <w:b/>
          <w:iCs/>
          <w:highlight w:val="green"/>
          <w:u w:val="single"/>
        </w:rPr>
        <w:t>globalization</w:t>
      </w:r>
      <w:r w:rsidRPr="005E6786">
        <w:rPr>
          <w:sz w:val="16"/>
        </w:rPr>
        <w:t xml:space="preserve">, and its many benefits, as we know it. </w:t>
      </w:r>
      <w:r w:rsidRPr="005E6786">
        <w:rPr>
          <w:u w:val="single"/>
        </w:rPr>
        <w:t>It represents</w:t>
      </w:r>
      <w:r w:rsidRPr="005E6786">
        <w:rPr>
          <w:sz w:val="16"/>
        </w:rPr>
        <w:t xml:space="preserve"> nothing less than </w:t>
      </w:r>
      <w:r w:rsidRPr="005E6786">
        <w:rPr>
          <w:u w:val="single"/>
        </w:rPr>
        <w:t>the subordination of economic globalization</w:t>
      </w:r>
      <w:r w:rsidRPr="005E6786">
        <w:rPr>
          <w:sz w:val="16"/>
        </w:rPr>
        <w:t xml:space="preserve">, a system which many thought obeyed its own logic, </w:t>
      </w:r>
      <w:r w:rsidRPr="005E6786">
        <w:rPr>
          <w:u w:val="single"/>
        </w:rPr>
        <w:t xml:space="preserve">to an international politics of </w:t>
      </w:r>
      <w:r w:rsidRPr="005E6786">
        <w:rPr>
          <w:b/>
          <w:iCs/>
          <w:u w:val="single"/>
        </w:rPr>
        <w:t>zero-sum power competition</w:t>
      </w:r>
      <w:r w:rsidRPr="005E6786">
        <w:rPr>
          <w:u w:val="single"/>
        </w:rPr>
        <w:t xml:space="preserve"> among multiple actors with divergent interests and values</w:t>
      </w:r>
      <w:r w:rsidRPr="005E6786">
        <w:rPr>
          <w:sz w:val="16"/>
        </w:rPr>
        <w:t xml:space="preserve">. The costs will be significant: Bloomberg Economics estimates that the cost in lost US GDP in 2019- dollar terms from the trade war with China has reached $134 billion to date and will rise to a total of $316 billion by the end of 2020.19 Economically, the just-in-time, maximally efficient </w:t>
      </w:r>
      <w:r w:rsidRPr="005E6786">
        <w:rPr>
          <w:sz w:val="16"/>
        </w:rPr>
        <w:lastRenderedPageBreak/>
        <w:t>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w:t>
      </w:r>
    </w:p>
    <w:p w14:paraId="1EA7A6E1" w14:textId="77777777" w:rsidR="00BA7086" w:rsidRPr="005E6786" w:rsidRDefault="00BA7086" w:rsidP="00BA7086">
      <w:pPr>
        <w:rPr>
          <w:sz w:val="16"/>
        </w:rPr>
      </w:pPr>
      <w:r w:rsidRPr="005E6786">
        <w:rPr>
          <w:sz w:val="16"/>
        </w:rPr>
        <w:t xml:space="preserve">Economies of scale will shrink, incentivizing less investment, increasing costs and prices, compromising growth, marginalizing countries whose growth and poverty reduction depended on participation in global supply chains. </w:t>
      </w:r>
      <w:r w:rsidRPr="005E6786">
        <w:rPr>
          <w:highlight w:val="green"/>
          <w:u w:val="single"/>
        </w:rPr>
        <w:t>A world</w:t>
      </w:r>
      <w:r w:rsidRPr="005E6786">
        <w:rPr>
          <w:u w:val="single"/>
        </w:rPr>
        <w:t xml:space="preserve"> already </w:t>
      </w:r>
      <w:r w:rsidRPr="005E6786">
        <w:rPr>
          <w:highlight w:val="green"/>
          <w:u w:val="single"/>
        </w:rPr>
        <w:t>suffering from excess savings</w:t>
      </w:r>
      <w:r w:rsidRPr="005E6786">
        <w:rPr>
          <w:sz w:val="16"/>
        </w:rPr>
        <w:t xml:space="preserve"> (in the corporate sector, among mostly Asian countries) </w:t>
      </w:r>
      <w:r w:rsidRPr="005E6786">
        <w:rPr>
          <w:highlight w:val="green"/>
          <w:u w:val="single"/>
        </w:rPr>
        <w:t xml:space="preserve">will </w:t>
      </w:r>
      <w:r w:rsidRPr="005E6786">
        <w:rPr>
          <w:b/>
          <w:iCs/>
          <w:highlight w:val="green"/>
          <w:u w:val="single"/>
        </w:rPr>
        <w:t>respond</w:t>
      </w:r>
      <w:r w:rsidRPr="005E6786">
        <w:rPr>
          <w:u w:val="single"/>
        </w:rPr>
        <w:t xml:space="preserve"> to heightened risk and uncertainty </w:t>
      </w:r>
      <w:r w:rsidRPr="005E6786">
        <w:rPr>
          <w:highlight w:val="green"/>
          <w:u w:val="single"/>
        </w:rPr>
        <w:t>with</w:t>
      </w:r>
      <w:r w:rsidRPr="005E6786">
        <w:rPr>
          <w:u w:val="single"/>
        </w:rPr>
        <w:t xml:space="preserve"> </w:t>
      </w:r>
      <w:r w:rsidRPr="005E6786">
        <w:rPr>
          <w:b/>
          <w:iCs/>
          <w:u w:val="single"/>
        </w:rPr>
        <w:t xml:space="preserve">further </w:t>
      </w:r>
      <w:r w:rsidRPr="005E6786">
        <w:rPr>
          <w:b/>
          <w:iCs/>
          <w:highlight w:val="green"/>
          <w:u w:val="single"/>
        </w:rPr>
        <w:t>retrenchment</w:t>
      </w:r>
      <w:r w:rsidRPr="005E6786">
        <w:rPr>
          <w:sz w:val="16"/>
        </w:rPr>
        <w:t>. The problem is perfectly captured by Tim Boyle, CEO of Columbia Sportswear, whose supply chain runs through China, reacting to yet another ratcheting up of US tariffs on Chinese imports, most recently on consumer goods:</w:t>
      </w:r>
    </w:p>
    <w:p w14:paraId="20B9C6DA" w14:textId="77777777" w:rsidR="00BA7086" w:rsidRPr="005E6786" w:rsidRDefault="00BA7086" w:rsidP="00BA7086">
      <w:pPr>
        <w:ind w:left="720"/>
        <w:rPr>
          <w:sz w:val="16"/>
        </w:rPr>
      </w:pPr>
      <w:r w:rsidRPr="005E6786">
        <w:rPr>
          <w:sz w:val="16"/>
        </w:rPr>
        <w:t xml:space="preserve">We move stuff around to take advantage of inexpensive labor. That’s why we’re in Bangladesh. That’s why we’re looking at Africa. We’re putting investment capital to work, to get a return for our shareholders. So, when we make a wager on investment, this is not Vegas. We </w:t>
      </w:r>
      <w:proofErr w:type="gramStart"/>
      <w:r w:rsidRPr="005E6786">
        <w:rPr>
          <w:sz w:val="16"/>
        </w:rPr>
        <w:t>have to</w:t>
      </w:r>
      <w:proofErr w:type="gramEnd"/>
      <w:r w:rsidRPr="005E6786">
        <w:rPr>
          <w:sz w:val="16"/>
        </w:rPr>
        <w:t xml:space="preserve"> have a reasonable expectation we can get a return. That’s predicated on the rule of law: where can we expect the laws to be enforced, and for the foreseeable future, the rules will be in place? That’s what America used to be.20</w:t>
      </w:r>
    </w:p>
    <w:p w14:paraId="120E6D1E" w14:textId="77777777" w:rsidR="00BA7086" w:rsidRPr="005E6786" w:rsidRDefault="00BA7086" w:rsidP="00BA7086">
      <w:pPr>
        <w:rPr>
          <w:sz w:val="16"/>
        </w:rPr>
      </w:pPr>
      <w:r w:rsidRPr="005E6786">
        <w:rPr>
          <w:highlight w:val="green"/>
          <w:u w:val="single"/>
        </w:rPr>
        <w:t>The</w:t>
      </w:r>
      <w:r w:rsidRPr="005E6786">
        <w:rPr>
          <w:u w:val="single"/>
        </w:rPr>
        <w:t xml:space="preserve"> </w:t>
      </w:r>
      <w:r w:rsidRPr="005E6786">
        <w:rPr>
          <w:b/>
          <w:iCs/>
          <w:u w:val="single"/>
        </w:rPr>
        <w:t xml:space="preserve">international </w:t>
      </w:r>
      <w:r w:rsidRPr="005E6786">
        <w:rPr>
          <w:b/>
          <w:iCs/>
          <w:highlight w:val="green"/>
          <w:u w:val="single"/>
        </w:rPr>
        <w:t>political effects</w:t>
      </w:r>
      <w:r w:rsidRPr="005E6786">
        <w:rPr>
          <w:highlight w:val="green"/>
          <w:u w:val="single"/>
        </w:rPr>
        <w:t xml:space="preserve"> will be</w:t>
      </w:r>
      <w:r w:rsidRPr="005E6786">
        <w:rPr>
          <w:u w:val="single"/>
        </w:rPr>
        <w:t xml:space="preserve"> equally </w:t>
      </w:r>
      <w:r w:rsidRPr="005E6786">
        <w:rPr>
          <w:b/>
          <w:iCs/>
          <w:highlight w:val="green"/>
          <w:u w:val="single"/>
        </w:rPr>
        <w:t>damaging</w:t>
      </w:r>
      <w:r w:rsidRPr="005E6786">
        <w:rPr>
          <w:u w:val="single"/>
        </w:rPr>
        <w:t>. The</w:t>
      </w:r>
      <w:r w:rsidRPr="005E6786">
        <w:rPr>
          <w:sz w:val="16"/>
        </w:rPr>
        <w:t xml:space="preserve"> four </w:t>
      </w:r>
      <w:r w:rsidRPr="005E6786">
        <w:rPr>
          <w:u w:val="single"/>
        </w:rPr>
        <w:t xml:space="preserve">structural forces act on each other to produce the </w:t>
      </w:r>
      <w:r w:rsidRPr="005E6786">
        <w:rPr>
          <w:b/>
          <w:iCs/>
          <w:u w:val="single"/>
        </w:rPr>
        <w:t>more dangerous</w:t>
      </w:r>
      <w:r w:rsidRPr="005E6786">
        <w:rPr>
          <w:sz w:val="16"/>
        </w:rPr>
        <w:t xml:space="preserve">, less prosperous </w:t>
      </w:r>
      <w:r w:rsidRPr="005E6786">
        <w:rPr>
          <w:b/>
          <w:iCs/>
          <w:u w:val="single"/>
        </w:rPr>
        <w:t>world</w:t>
      </w:r>
      <w:r w:rsidRPr="005E6786">
        <w:rPr>
          <w:u w:val="single"/>
        </w:rPr>
        <w:t xml:space="preserve"> projected here. Illiberal globalization represents geopolitical conflict by</w:t>
      </w:r>
      <w:r w:rsidRPr="005E6786">
        <w:rPr>
          <w:sz w:val="16"/>
        </w:rPr>
        <w:t xml:space="preserve"> (at first) </w:t>
      </w:r>
      <w:r w:rsidRPr="005E6786">
        <w:rPr>
          <w:u w:val="single"/>
        </w:rPr>
        <w:t xml:space="preserve">physically non-kinetic means. </w:t>
      </w:r>
      <w:r w:rsidRPr="005E6786">
        <w:rPr>
          <w:highlight w:val="green"/>
          <w:u w:val="single"/>
        </w:rPr>
        <w:t>It</w:t>
      </w:r>
      <w:r w:rsidRPr="005E6786">
        <w:rPr>
          <w:u w:val="single"/>
        </w:rPr>
        <w:t xml:space="preserve"> arises from </w:t>
      </w:r>
      <w:r w:rsidRPr="005E6786">
        <w:rPr>
          <w:b/>
          <w:iCs/>
          <w:u w:val="single"/>
        </w:rPr>
        <w:t>intensifying competition</w:t>
      </w:r>
      <w:r w:rsidRPr="005E6786">
        <w:rPr>
          <w:u w:val="single"/>
        </w:rPr>
        <w:t xml:space="preserve"> among powerful states with divergent interests and identities</w:t>
      </w:r>
      <w:r w:rsidRPr="005E6786">
        <w:rPr>
          <w:sz w:val="16"/>
        </w:rPr>
        <w:t xml:space="preserve">, but in its effects drives down growth </w:t>
      </w:r>
      <w:r w:rsidRPr="005E6786">
        <w:rPr>
          <w:u w:val="single"/>
        </w:rPr>
        <w:t xml:space="preserve">and </w:t>
      </w:r>
      <w:r w:rsidRPr="005E6786">
        <w:rPr>
          <w:b/>
          <w:iCs/>
          <w:highlight w:val="green"/>
          <w:u w:val="single"/>
        </w:rPr>
        <w:t>fuels</w:t>
      </w:r>
      <w:r w:rsidRPr="005E6786">
        <w:rPr>
          <w:b/>
          <w:iCs/>
          <w:u w:val="single"/>
        </w:rPr>
        <w:t xml:space="preserve"> increased </w:t>
      </w:r>
      <w:r w:rsidRPr="005E6786">
        <w:rPr>
          <w:b/>
          <w:iCs/>
          <w:highlight w:val="green"/>
          <w:u w:val="single"/>
        </w:rPr>
        <w:t>nationalism</w:t>
      </w:r>
      <w:r w:rsidRPr="005E6786">
        <w:rPr>
          <w:b/>
          <w:iCs/>
          <w:u w:val="single"/>
        </w:rPr>
        <w:t>/populism</w:t>
      </w:r>
      <w:r w:rsidRPr="005E6786">
        <w:rPr>
          <w:u w:val="single"/>
        </w:rPr>
        <w:t xml:space="preserve">, </w:t>
      </w:r>
      <w:r w:rsidRPr="005E6786">
        <w:rPr>
          <w:highlight w:val="green"/>
          <w:u w:val="single"/>
        </w:rPr>
        <w:t>which</w:t>
      </w:r>
      <w:r w:rsidRPr="005E6786">
        <w:rPr>
          <w:u w:val="single"/>
        </w:rPr>
        <w:t xml:space="preserve"> further </w:t>
      </w:r>
      <w:r w:rsidRPr="005E6786">
        <w:rPr>
          <w:b/>
          <w:iCs/>
          <w:highlight w:val="green"/>
          <w:u w:val="single"/>
        </w:rPr>
        <w:t>contributes to conflict</w:t>
      </w:r>
      <w:r w:rsidRPr="005E6786">
        <w:rPr>
          <w:sz w:val="16"/>
        </w:rPr>
        <w:t xml:space="preserve">. Twenty-first-century protectionism represents bottom-up forces arising from economic disruption. But it is also a top-down phenomenon, representing a strategic effort by political leadership to reduce the constraints of interdependence on freedom of geopolitical action, in effect a precursor and enabler of war. This is the disturbing hypothesis of Daniel Drezner, argued in an important May 2019 piece in Reason, titled “Will Today’s </w:t>
      </w:r>
      <w:r w:rsidRPr="005E6786">
        <w:rPr>
          <w:u w:val="single"/>
        </w:rPr>
        <w:t xml:space="preserve">Global </w:t>
      </w:r>
      <w:r w:rsidRPr="005E6786">
        <w:rPr>
          <w:highlight w:val="green"/>
          <w:u w:val="single"/>
        </w:rPr>
        <w:t xml:space="preserve">Trade Wars Lead to </w:t>
      </w:r>
      <w:r w:rsidRPr="005E6786">
        <w:rPr>
          <w:b/>
          <w:iCs/>
          <w:highlight w:val="green"/>
          <w:u w:val="single"/>
        </w:rPr>
        <w:t>World War Three</w:t>
      </w:r>
      <w:r w:rsidRPr="005E6786">
        <w:rPr>
          <w:sz w:val="16"/>
        </w:rPr>
        <w:t>,”21 which examines the pre- World War I period of heightened trade conflict, its contribution to the disaster that followed, and its parallels to the present:</w:t>
      </w:r>
    </w:p>
    <w:p w14:paraId="4E7CDC28" w14:textId="77777777" w:rsidR="00BA7086" w:rsidRPr="005E6786" w:rsidRDefault="00BA7086" w:rsidP="00BA7086">
      <w:pPr>
        <w:ind w:left="720"/>
        <w:rPr>
          <w:sz w:val="16"/>
        </w:rPr>
      </w:pPr>
      <w:r w:rsidRPr="005E6786">
        <w:rPr>
          <w:u w:val="single"/>
        </w:rPr>
        <w:t>Before the First World War started, powers</w:t>
      </w:r>
      <w:r w:rsidRPr="005E6786">
        <w:rPr>
          <w:sz w:val="16"/>
        </w:rPr>
        <w:t xml:space="preserve"> great and small </w:t>
      </w:r>
      <w:r w:rsidRPr="005E6786">
        <w:rPr>
          <w:u w:val="single"/>
        </w:rPr>
        <w:t>took a variety of steps to thwart</w:t>
      </w:r>
      <w:r w:rsidRPr="005E6786">
        <w:rPr>
          <w:sz w:val="16"/>
        </w:rPr>
        <w:t xml:space="preserve"> the </w:t>
      </w:r>
      <w:r w:rsidRPr="005E6786">
        <w:rPr>
          <w:u w:val="single"/>
        </w:rPr>
        <w:t>globalization</w:t>
      </w:r>
      <w:r w:rsidRPr="005E6786">
        <w:rPr>
          <w:sz w:val="16"/>
        </w:rPr>
        <w:t xml:space="preserve"> of the 19th century. Each of these steps made it easier for the key combatants to conceive of a general war. </w:t>
      </w:r>
      <w:r w:rsidRPr="005E6786">
        <w:rPr>
          <w:u w:val="single"/>
        </w:rPr>
        <w:t xml:space="preserve">We are beginning to see a similar approach to the globalization of the 21st century. One by one, the </w:t>
      </w:r>
      <w:r w:rsidRPr="005E6786">
        <w:rPr>
          <w:b/>
          <w:iCs/>
          <w:highlight w:val="green"/>
          <w:u w:val="single"/>
        </w:rPr>
        <w:t>economic constraints</w:t>
      </w:r>
      <w:r w:rsidRPr="005E6786">
        <w:rPr>
          <w:highlight w:val="green"/>
          <w:u w:val="single"/>
        </w:rPr>
        <w:t xml:space="preserve"> on</w:t>
      </w:r>
      <w:r w:rsidRPr="005E6786">
        <w:rPr>
          <w:u w:val="single"/>
        </w:rPr>
        <w:t xml:space="preserve"> </w:t>
      </w:r>
      <w:r w:rsidRPr="005E6786">
        <w:rPr>
          <w:b/>
          <w:iCs/>
          <w:u w:val="single"/>
        </w:rPr>
        <w:t xml:space="preserve">military </w:t>
      </w:r>
      <w:r w:rsidRPr="005E6786">
        <w:rPr>
          <w:b/>
          <w:iCs/>
          <w:highlight w:val="green"/>
          <w:u w:val="single"/>
        </w:rPr>
        <w:t>aggression</w:t>
      </w:r>
      <w:r w:rsidRPr="005E6786">
        <w:rPr>
          <w:highlight w:val="green"/>
          <w:u w:val="single"/>
        </w:rPr>
        <w:t xml:space="preserve"> are </w:t>
      </w:r>
      <w:r w:rsidRPr="005E6786">
        <w:rPr>
          <w:b/>
          <w:iCs/>
          <w:highlight w:val="green"/>
          <w:u w:val="single"/>
        </w:rPr>
        <w:t>eroding</w:t>
      </w:r>
      <w:r w:rsidRPr="005E6786">
        <w:rPr>
          <w:sz w:val="16"/>
        </w:rPr>
        <w:t>. And too many have forgotten—or never knew—how this played out a century ago.</w:t>
      </w:r>
    </w:p>
    <w:p w14:paraId="2716D694" w14:textId="77777777" w:rsidR="00BA7086" w:rsidRPr="005E6786" w:rsidRDefault="00BA7086" w:rsidP="00BA7086">
      <w:pPr>
        <w:ind w:left="720"/>
        <w:rPr>
          <w:sz w:val="16"/>
        </w:rPr>
      </w:pPr>
      <w:r w:rsidRPr="005E6786">
        <w:rPr>
          <w:sz w:val="16"/>
        </w:rPr>
        <w:t>…In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w:t>
      </w:r>
    </w:p>
    <w:p w14:paraId="3232C2C2" w14:textId="77777777" w:rsidR="00BA7086" w:rsidRPr="005E6786" w:rsidRDefault="00BA7086" w:rsidP="00BA7086">
      <w:pPr>
        <w:ind w:left="720"/>
        <w:rPr>
          <w:sz w:val="16"/>
        </w:rPr>
      </w:pPr>
      <w:r w:rsidRPr="005E6786">
        <w:rPr>
          <w:sz w:val="16"/>
        </w:rPr>
        <w:t xml:space="preserve">…The primary lesson to draw from the years before 1914 is not that economic interdependence was a weak constraint on military conflict. It is that, even in a globalized economy, governments can take protectionist actions to reduce their interdependence in anticipation of future wars. In retrospect, the 30 years of tariff hikes, </w:t>
      </w:r>
      <w:r w:rsidRPr="005E6786">
        <w:rPr>
          <w:b/>
          <w:iCs/>
          <w:highlight w:val="green"/>
          <w:u w:val="single"/>
        </w:rPr>
        <w:t>trade wars</w:t>
      </w:r>
      <w:r w:rsidRPr="005E6786">
        <w:rPr>
          <w:sz w:val="16"/>
        </w:rPr>
        <w:t xml:space="preserve">, and currency conflicts that preceded 1914 </w:t>
      </w:r>
      <w:r w:rsidRPr="005E6786">
        <w:rPr>
          <w:u w:val="single"/>
        </w:rPr>
        <w:t xml:space="preserve">were </w:t>
      </w:r>
      <w:r w:rsidRPr="005E6786">
        <w:rPr>
          <w:b/>
          <w:iCs/>
          <w:u w:val="single"/>
        </w:rPr>
        <w:t>harbingers</w:t>
      </w:r>
      <w:r w:rsidRPr="005E6786">
        <w:rPr>
          <w:u w:val="single"/>
        </w:rPr>
        <w:t xml:space="preserve"> of</w:t>
      </w:r>
      <w:r w:rsidRPr="005E6786">
        <w:rPr>
          <w:sz w:val="16"/>
        </w:rPr>
        <w:t xml:space="preserve"> the </w:t>
      </w:r>
      <w:r w:rsidRPr="005E6786">
        <w:rPr>
          <w:u w:val="single"/>
        </w:rPr>
        <w:t>devastation</w:t>
      </w:r>
      <w:r w:rsidRPr="005E6786">
        <w:rPr>
          <w:sz w:val="16"/>
        </w:rPr>
        <w:t xml:space="preserve"> to come. European governments did not necessarily want to ignite a war among the great powers. </w:t>
      </w:r>
      <w:r w:rsidRPr="005E6786">
        <w:rPr>
          <w:highlight w:val="green"/>
          <w:u w:val="single"/>
        </w:rPr>
        <w:t>By reducing</w:t>
      </w:r>
      <w:r w:rsidRPr="005E6786">
        <w:rPr>
          <w:sz w:val="16"/>
        </w:rPr>
        <w:t xml:space="preserve"> their </w:t>
      </w:r>
      <w:r w:rsidRPr="005E6786">
        <w:rPr>
          <w:highlight w:val="green"/>
          <w:u w:val="single"/>
        </w:rPr>
        <w:t>interdependence</w:t>
      </w:r>
      <w:r w:rsidRPr="005E6786">
        <w:rPr>
          <w:sz w:val="16"/>
        </w:rPr>
        <w:t xml:space="preserve">, however, </w:t>
      </w:r>
      <w:r w:rsidRPr="005E6786">
        <w:rPr>
          <w:u w:val="single"/>
        </w:rPr>
        <w:t xml:space="preserve">they </w:t>
      </w:r>
      <w:r w:rsidRPr="005E6786">
        <w:rPr>
          <w:highlight w:val="green"/>
          <w:u w:val="single"/>
        </w:rPr>
        <w:t>made that</w:t>
      </w:r>
      <w:r w:rsidRPr="005E6786">
        <w:rPr>
          <w:u w:val="single"/>
        </w:rPr>
        <w:t xml:space="preserve"> option </w:t>
      </w:r>
      <w:r w:rsidRPr="005E6786">
        <w:rPr>
          <w:highlight w:val="green"/>
          <w:u w:val="single"/>
        </w:rPr>
        <w:t>conceivable</w:t>
      </w:r>
      <w:r w:rsidRPr="005E6786">
        <w:rPr>
          <w:sz w:val="16"/>
        </w:rPr>
        <w:t>.</w:t>
      </w:r>
    </w:p>
    <w:p w14:paraId="606661E5" w14:textId="77777777" w:rsidR="00BA7086" w:rsidRPr="005E6786" w:rsidRDefault="00BA7086" w:rsidP="00BA7086">
      <w:pPr>
        <w:ind w:left="720"/>
        <w:rPr>
          <w:sz w:val="16"/>
        </w:rPr>
      </w:pPr>
      <w:r w:rsidRPr="005E6786">
        <w:rPr>
          <w:sz w:val="16"/>
        </w:rPr>
        <w:t xml:space="preserve">…the backlash to globalization that preceded the Great War seems to be reprised in the current moment. Indeed, there are ways in which </w:t>
      </w:r>
      <w:r w:rsidRPr="005E6786">
        <w:rPr>
          <w:highlight w:val="green"/>
          <w:u w:val="single"/>
        </w:rPr>
        <w:t xml:space="preserve">the </w:t>
      </w:r>
      <w:r w:rsidRPr="005E6786">
        <w:rPr>
          <w:b/>
          <w:iCs/>
          <w:highlight w:val="green"/>
          <w:u w:val="single"/>
        </w:rPr>
        <w:t>current moment</w:t>
      </w:r>
      <w:r w:rsidRPr="005E6786">
        <w:rPr>
          <w:highlight w:val="green"/>
          <w:u w:val="single"/>
        </w:rPr>
        <w:t xml:space="preserve"> is </w:t>
      </w:r>
      <w:r w:rsidRPr="005E6786">
        <w:rPr>
          <w:b/>
          <w:iCs/>
          <w:highlight w:val="green"/>
          <w:u w:val="single"/>
        </w:rPr>
        <w:t>scarier</w:t>
      </w:r>
      <w:r w:rsidRPr="005E6786">
        <w:rPr>
          <w:highlight w:val="green"/>
          <w:u w:val="single"/>
        </w:rPr>
        <w:t xml:space="preserve"> than</w:t>
      </w:r>
      <w:r w:rsidRPr="005E6786">
        <w:rPr>
          <w:u w:val="single"/>
        </w:rPr>
        <w:t xml:space="preserve"> the </w:t>
      </w:r>
      <w:r w:rsidRPr="005E6786">
        <w:rPr>
          <w:b/>
          <w:iCs/>
          <w:highlight w:val="green"/>
          <w:u w:val="single"/>
        </w:rPr>
        <w:t>pre-1914</w:t>
      </w:r>
      <w:r w:rsidRPr="005E6786">
        <w:rPr>
          <w:u w:val="single"/>
        </w:rPr>
        <w:t xml:space="preserve"> era</w:t>
      </w:r>
      <w:r w:rsidRPr="005E6786">
        <w:rPr>
          <w:sz w:val="16"/>
        </w:rPr>
        <w:t xml:space="preserve">. Back then, the world’s hegemon, the United Kingdom, acted as a brake on economic closure. In 2019, the United States is the protectionist with its foot on the accelerator. The constraints of Sino-American interdependence—what economist Larry Summers once called “the financial balance of terror”—no longer look so binding. And </w:t>
      </w:r>
      <w:r w:rsidRPr="005E6786">
        <w:rPr>
          <w:highlight w:val="green"/>
          <w:u w:val="single"/>
        </w:rPr>
        <w:t>there are</w:t>
      </w:r>
      <w:r w:rsidRPr="005E6786">
        <w:rPr>
          <w:u w:val="single"/>
        </w:rPr>
        <w:t xml:space="preserve"> far too </w:t>
      </w:r>
      <w:r w:rsidRPr="005E6786">
        <w:rPr>
          <w:highlight w:val="green"/>
          <w:u w:val="single"/>
        </w:rPr>
        <w:t xml:space="preserve">many </w:t>
      </w:r>
      <w:r w:rsidRPr="005E6786">
        <w:rPr>
          <w:b/>
          <w:iCs/>
          <w:highlight w:val="green"/>
          <w:u w:val="single"/>
        </w:rPr>
        <w:t>hot spots</w:t>
      </w:r>
      <w:r w:rsidRPr="005E6786">
        <w:rPr>
          <w:sz w:val="16"/>
        </w:rPr>
        <w:t xml:space="preserve">—the </w:t>
      </w:r>
      <w:r w:rsidRPr="005E6786">
        <w:rPr>
          <w:b/>
          <w:iCs/>
          <w:highlight w:val="green"/>
          <w:u w:val="single"/>
        </w:rPr>
        <w:t>Korea</w:t>
      </w:r>
      <w:r w:rsidRPr="005E6786">
        <w:rPr>
          <w:sz w:val="16"/>
        </w:rPr>
        <w:t xml:space="preserve">n peninsula, </w:t>
      </w:r>
      <w:r w:rsidRPr="005E6786">
        <w:rPr>
          <w:u w:val="single"/>
        </w:rPr>
        <w:t xml:space="preserve">the </w:t>
      </w:r>
      <w:r w:rsidRPr="005E6786">
        <w:rPr>
          <w:b/>
          <w:iCs/>
          <w:highlight w:val="green"/>
          <w:u w:val="single"/>
        </w:rPr>
        <w:t>S</w:t>
      </w:r>
      <w:r w:rsidRPr="005E6786">
        <w:rPr>
          <w:sz w:val="16"/>
        </w:rPr>
        <w:t xml:space="preserve">outh </w:t>
      </w:r>
      <w:r w:rsidRPr="005E6786">
        <w:rPr>
          <w:b/>
          <w:iCs/>
          <w:highlight w:val="green"/>
          <w:u w:val="single"/>
        </w:rPr>
        <w:t>C</w:t>
      </w:r>
      <w:r w:rsidRPr="005E6786">
        <w:rPr>
          <w:sz w:val="16"/>
        </w:rPr>
        <w:t xml:space="preserve">hina </w:t>
      </w:r>
      <w:r w:rsidRPr="005E6786">
        <w:rPr>
          <w:b/>
          <w:iCs/>
          <w:highlight w:val="green"/>
          <w:u w:val="single"/>
        </w:rPr>
        <w:t>S</w:t>
      </w:r>
      <w:r w:rsidRPr="005E6786">
        <w:rPr>
          <w:sz w:val="16"/>
        </w:rPr>
        <w:t xml:space="preserve">ea, </w:t>
      </w:r>
      <w:r w:rsidRPr="005E6786">
        <w:rPr>
          <w:b/>
          <w:iCs/>
          <w:highlight w:val="green"/>
          <w:u w:val="single"/>
        </w:rPr>
        <w:t>Taiwan</w:t>
      </w:r>
      <w:r w:rsidRPr="005E6786">
        <w:rPr>
          <w:highlight w:val="green"/>
          <w:u w:val="single"/>
        </w:rPr>
        <w:t>—where</w:t>
      </w:r>
      <w:r w:rsidRPr="005E6786">
        <w:rPr>
          <w:u w:val="single"/>
        </w:rPr>
        <w:t xml:space="preserve"> the </w:t>
      </w:r>
      <w:r w:rsidRPr="005E6786">
        <w:rPr>
          <w:b/>
          <w:iCs/>
          <w:highlight w:val="green"/>
          <w:u w:val="single"/>
        </w:rPr>
        <w:t>kindling</w:t>
      </w:r>
      <w:r w:rsidRPr="005E6786">
        <w:rPr>
          <w:highlight w:val="green"/>
          <w:u w:val="single"/>
        </w:rPr>
        <w:t xml:space="preserve"> seems</w:t>
      </w:r>
      <w:r w:rsidRPr="005E6786">
        <w:rPr>
          <w:u w:val="single"/>
        </w:rPr>
        <w:t xml:space="preserve"> </w:t>
      </w:r>
      <w:r w:rsidRPr="005E6786">
        <w:rPr>
          <w:b/>
          <w:iCs/>
          <w:u w:val="single"/>
        </w:rPr>
        <w:t xml:space="preserve">awfully </w:t>
      </w:r>
      <w:r w:rsidRPr="005E6786">
        <w:rPr>
          <w:b/>
          <w:iCs/>
          <w:highlight w:val="green"/>
          <w:u w:val="single"/>
        </w:rPr>
        <w:t>dry</w:t>
      </w:r>
      <w:r w:rsidRPr="005E6786">
        <w:rPr>
          <w:sz w:val="16"/>
        </w:rPr>
        <w:t>.</w:t>
      </w:r>
    </w:p>
    <w:p w14:paraId="21EF343B" w14:textId="79321548" w:rsidR="00471C90" w:rsidRDefault="00471C90" w:rsidP="005E6786">
      <w:pPr>
        <w:keepNext/>
        <w:keepLines/>
        <w:pageBreakBefore/>
        <w:spacing w:before="40" w:after="0"/>
        <w:jc w:val="center"/>
        <w:outlineLvl w:val="1"/>
        <w:rPr>
          <w:rFonts w:eastAsiaTheme="majorEastAsia" w:cstheme="majorBidi"/>
          <w:b/>
          <w:sz w:val="44"/>
          <w:szCs w:val="26"/>
          <w:u w:val="double"/>
        </w:rPr>
      </w:pPr>
      <w:r>
        <w:rPr>
          <w:rFonts w:eastAsiaTheme="majorEastAsia" w:cstheme="majorBidi"/>
          <w:b/>
          <w:sz w:val="44"/>
          <w:szCs w:val="26"/>
          <w:u w:val="double"/>
        </w:rPr>
        <w:lastRenderedPageBreak/>
        <w:t>Advantage 1</w:t>
      </w:r>
    </w:p>
    <w:p w14:paraId="331BDB5F" w14:textId="77777777" w:rsidR="00471C90" w:rsidRPr="005E6786" w:rsidRDefault="00471C90" w:rsidP="00471C90">
      <w:pPr>
        <w:keepNext/>
        <w:keepLines/>
        <w:pageBreakBefore/>
        <w:spacing w:before="40" w:after="0"/>
        <w:jc w:val="center"/>
        <w:outlineLvl w:val="2"/>
        <w:rPr>
          <w:rFonts w:eastAsiaTheme="majorEastAsia" w:cstheme="majorBidi"/>
          <w:b/>
          <w:sz w:val="32"/>
          <w:u w:val="single"/>
        </w:rPr>
      </w:pPr>
      <w:r w:rsidRPr="005E6786">
        <w:rPr>
          <w:rFonts w:eastAsiaTheme="majorEastAsia" w:cstheme="majorBidi"/>
          <w:b/>
          <w:sz w:val="32"/>
          <w:u w:val="single"/>
        </w:rPr>
        <w:lastRenderedPageBreak/>
        <w:t>AT: Unions Solve Democracy</w:t>
      </w:r>
    </w:p>
    <w:p w14:paraId="4EBBAC18" w14:textId="77777777" w:rsidR="00471C90" w:rsidRPr="005E6786" w:rsidRDefault="00471C90" w:rsidP="00471C90">
      <w:pPr>
        <w:keepNext/>
        <w:keepLines/>
        <w:spacing w:before="40" w:after="0"/>
        <w:outlineLvl w:val="3"/>
        <w:rPr>
          <w:rFonts w:eastAsia="Times New Roman" w:cs="Times New Roman"/>
          <w:b/>
          <w:iCs/>
          <w:sz w:val="26"/>
        </w:rPr>
      </w:pPr>
      <w:r w:rsidRPr="005E6786">
        <w:rPr>
          <w:rFonts w:eastAsia="Times New Roman" w:cs="Times New Roman"/>
          <w:b/>
          <w:iCs/>
          <w:sz w:val="26"/>
        </w:rPr>
        <w:t>Democracy will be fine.</w:t>
      </w:r>
    </w:p>
    <w:p w14:paraId="10C5F3BB" w14:textId="77777777" w:rsidR="00471C90" w:rsidRPr="005E6786" w:rsidRDefault="00471C90" w:rsidP="00471C90">
      <w:pPr>
        <w:rPr>
          <w:rFonts w:eastAsia="Calibri"/>
        </w:rPr>
      </w:pPr>
      <w:r w:rsidRPr="005E6786">
        <w:rPr>
          <w:rFonts w:eastAsia="Calibri"/>
          <w:b/>
          <w:bCs/>
          <w:sz w:val="26"/>
        </w:rPr>
        <w:t>Buchanan 25</w:t>
      </w:r>
      <w:r w:rsidRPr="005E6786">
        <w:rPr>
          <w:rFonts w:eastAsia="Calibri"/>
        </w:rPr>
        <w:t xml:space="preserve"> – Professor of Law at the University of Toronto, former Professor of Law at the University of Florida and George Washington University, PhD in Law from Monash University, J.D. from the University of Michigan School of Law.</w:t>
      </w:r>
    </w:p>
    <w:p w14:paraId="15240CB3" w14:textId="77777777" w:rsidR="00471C90" w:rsidRPr="005E6786" w:rsidRDefault="00471C90" w:rsidP="00471C90">
      <w:pPr>
        <w:rPr>
          <w:rFonts w:eastAsia="Calibri"/>
        </w:rPr>
      </w:pPr>
      <w:r w:rsidRPr="005E6786">
        <w:rPr>
          <w:rFonts w:eastAsia="Calibri"/>
        </w:rPr>
        <w:t>Neil H. Buchanan, “How the Tide Might Turn: The Inevitable End of Trumpism,” Verdict, 02-14-2025, https://verdict.justia.com/2025/02/14/how-the-tide-might-turn-the-inevitable-end-of-trumpism</w:t>
      </w:r>
    </w:p>
    <w:p w14:paraId="2307F89C" w14:textId="77777777" w:rsidR="00471C90" w:rsidRPr="005E6786" w:rsidRDefault="00471C90" w:rsidP="00471C90">
      <w:pPr>
        <w:rPr>
          <w:rFonts w:eastAsia="Calibri"/>
          <w:u w:val="single"/>
        </w:rPr>
      </w:pPr>
      <w:r w:rsidRPr="005E6786">
        <w:rPr>
          <w:rFonts w:eastAsia="Calibri"/>
          <w:u w:val="single"/>
        </w:rPr>
        <w:t xml:space="preserve">The </w:t>
      </w:r>
      <w:r w:rsidRPr="005E6786">
        <w:rPr>
          <w:rFonts w:eastAsia="Calibri"/>
          <w:highlight w:val="green"/>
          <w:u w:val="single"/>
        </w:rPr>
        <w:t>Long-Term</w:t>
      </w:r>
      <w:r w:rsidRPr="005E6786">
        <w:rPr>
          <w:rFonts w:eastAsia="Calibri"/>
          <w:u w:val="single"/>
        </w:rPr>
        <w:t xml:space="preserve"> Prospects for Democratic </w:t>
      </w:r>
      <w:r w:rsidRPr="005E6786">
        <w:rPr>
          <w:rFonts w:eastAsia="Calibri"/>
          <w:highlight w:val="green"/>
          <w:u w:val="single"/>
        </w:rPr>
        <w:t>Renewal</w:t>
      </w:r>
    </w:p>
    <w:p w14:paraId="03D93A63" w14:textId="77777777" w:rsidR="00471C90" w:rsidRPr="005E6786" w:rsidRDefault="00471C90" w:rsidP="00471C90">
      <w:pPr>
        <w:rPr>
          <w:rFonts w:eastAsia="Calibri"/>
          <w:sz w:val="14"/>
        </w:rPr>
      </w:pPr>
      <w:r w:rsidRPr="005E6786">
        <w:rPr>
          <w:rFonts w:eastAsia="Calibri"/>
          <w:sz w:val="14"/>
        </w:rPr>
        <w:t xml:space="preserve">To be clear, </w:t>
      </w:r>
      <w:r w:rsidRPr="005E6786">
        <w:rPr>
          <w:rFonts w:eastAsia="Calibri"/>
          <w:u w:val="single"/>
        </w:rPr>
        <w:t xml:space="preserve">the existing </w:t>
      </w:r>
      <w:r w:rsidRPr="005E6786">
        <w:rPr>
          <w:rFonts w:eastAsia="Calibri"/>
          <w:highlight w:val="green"/>
          <w:u w:val="single"/>
        </w:rPr>
        <w:t>contradictions within</w:t>
      </w:r>
      <w:r w:rsidRPr="005E6786">
        <w:rPr>
          <w:rFonts w:eastAsia="Calibri"/>
          <w:u w:val="single"/>
        </w:rPr>
        <w:t xml:space="preserve"> the </w:t>
      </w:r>
      <w:proofErr w:type="spellStart"/>
      <w:r w:rsidRPr="005E6786">
        <w:rPr>
          <w:rFonts w:eastAsia="Calibri"/>
          <w:u w:val="single"/>
        </w:rPr>
        <w:t>Trumpist</w:t>
      </w:r>
      <w:proofErr w:type="spellEnd"/>
      <w:r w:rsidRPr="005E6786">
        <w:rPr>
          <w:rFonts w:eastAsia="Calibri"/>
          <w:u w:val="single"/>
        </w:rPr>
        <w:t xml:space="preserve"> movement </w:t>
      </w:r>
      <w:r w:rsidRPr="005E6786">
        <w:rPr>
          <w:rFonts w:eastAsia="Calibri"/>
          <w:highlight w:val="green"/>
          <w:u w:val="single"/>
        </w:rPr>
        <w:t>will</w:t>
      </w:r>
      <w:r w:rsidRPr="005E6786">
        <w:rPr>
          <w:rFonts w:eastAsia="Calibri"/>
          <w:sz w:val="14"/>
        </w:rPr>
        <w:t xml:space="preserve"> most likely </w:t>
      </w:r>
      <w:r w:rsidRPr="005E6786">
        <w:rPr>
          <w:rFonts w:eastAsia="Calibri"/>
          <w:highlight w:val="green"/>
          <w:u w:val="single"/>
        </w:rPr>
        <w:t>hamper</w:t>
      </w:r>
      <w:r w:rsidRPr="005E6786">
        <w:rPr>
          <w:rFonts w:eastAsia="Calibri"/>
          <w:u w:val="single"/>
        </w:rPr>
        <w:t xml:space="preserve"> some Republican </w:t>
      </w:r>
      <w:r w:rsidRPr="005E6786">
        <w:rPr>
          <w:rFonts w:eastAsia="Calibri"/>
          <w:highlight w:val="green"/>
          <w:u w:val="single"/>
        </w:rPr>
        <w:t>efforts</w:t>
      </w:r>
      <w:r w:rsidRPr="005E6786">
        <w:rPr>
          <w:rFonts w:eastAsia="Calibri"/>
          <w:u w:val="single"/>
        </w:rPr>
        <w:t xml:space="preserve"> and offer a few openings to stanch the constitutional bleeding even while Trump is still in the Oval Office</w:t>
      </w:r>
      <w:r w:rsidRPr="005E6786">
        <w:rPr>
          <w:rFonts w:eastAsia="Calibri"/>
          <w:sz w:val="14"/>
        </w:rPr>
        <w:t xml:space="preserve">, </w:t>
      </w:r>
      <w:r w:rsidRPr="005E6786">
        <w:rPr>
          <w:rFonts w:eastAsia="Calibri"/>
          <w:u w:val="single"/>
        </w:rPr>
        <w:t>but things will no doubt continue to be frightening</w:t>
      </w:r>
      <w:r w:rsidRPr="005E6786">
        <w:rPr>
          <w:rFonts w:eastAsia="Calibri"/>
          <w:sz w:val="14"/>
        </w:rPr>
        <w:t xml:space="preserve"> so long as he is the chief executive. And again, the result of a post-Trump melee could even be worse, although I would not bet against some improvement.</w:t>
      </w:r>
    </w:p>
    <w:p w14:paraId="3FA1A6E8" w14:textId="77777777" w:rsidR="00471C90" w:rsidRPr="005E6786" w:rsidRDefault="00471C90" w:rsidP="00471C90">
      <w:pPr>
        <w:rPr>
          <w:rFonts w:eastAsia="Calibri"/>
          <w:u w:val="single"/>
        </w:rPr>
      </w:pPr>
      <w:r w:rsidRPr="005E6786">
        <w:rPr>
          <w:rFonts w:eastAsia="Calibri"/>
          <w:sz w:val="14"/>
        </w:rPr>
        <w:t xml:space="preserve">In any case, </w:t>
      </w:r>
      <w:r w:rsidRPr="005E6786">
        <w:rPr>
          <w:rFonts w:eastAsia="Calibri"/>
          <w:u w:val="single"/>
        </w:rPr>
        <w:t>we do not only need to rely on the inevitabilities of human mortality as the basis for any optimism</w:t>
      </w:r>
      <w:r w:rsidRPr="005E6786">
        <w:rPr>
          <w:rFonts w:eastAsia="Calibri"/>
          <w:sz w:val="14"/>
        </w:rPr>
        <w:t xml:space="preserve">. After all, </w:t>
      </w:r>
      <w:r w:rsidRPr="005E6786">
        <w:rPr>
          <w:rFonts w:eastAsia="Calibri"/>
          <w:b/>
          <w:iCs/>
          <w:highlight w:val="green"/>
          <w:u w:val="single"/>
        </w:rPr>
        <w:t>even a despotic regime</w:t>
      </w:r>
      <w:r w:rsidRPr="005E6786">
        <w:rPr>
          <w:rFonts w:eastAsia="Calibri"/>
          <w:b/>
          <w:iCs/>
          <w:u w:val="single"/>
        </w:rPr>
        <w:t xml:space="preserve"> can be reformed or </w:t>
      </w:r>
      <w:r w:rsidRPr="005E6786">
        <w:rPr>
          <w:rFonts w:eastAsia="Calibri"/>
          <w:b/>
          <w:iCs/>
          <w:highlight w:val="green"/>
          <w:u w:val="single"/>
        </w:rPr>
        <w:t>toppled</w:t>
      </w:r>
      <w:r w:rsidRPr="005E6786">
        <w:rPr>
          <w:rFonts w:eastAsia="Calibri"/>
          <w:b/>
          <w:iCs/>
          <w:u w:val="single"/>
        </w:rPr>
        <w:t>.</w:t>
      </w:r>
      <w:r w:rsidRPr="005E6786">
        <w:rPr>
          <w:rFonts w:eastAsia="Calibri"/>
          <w:sz w:val="14"/>
        </w:rPr>
        <w:t xml:space="preserve"> And rather than looking abroad for examples, </w:t>
      </w:r>
      <w:r w:rsidRPr="005E6786">
        <w:rPr>
          <w:rFonts w:eastAsia="Calibri"/>
          <w:u w:val="single"/>
        </w:rPr>
        <w:t>we can look to the U.S.’s own history.</w:t>
      </w:r>
    </w:p>
    <w:p w14:paraId="378CDBF0" w14:textId="77777777" w:rsidR="00471C90" w:rsidRPr="005E6786" w:rsidRDefault="00471C90" w:rsidP="00471C90">
      <w:pPr>
        <w:rPr>
          <w:rFonts w:eastAsia="Calibri"/>
          <w:sz w:val="14"/>
        </w:rPr>
      </w:pPr>
      <w:r w:rsidRPr="005E6786">
        <w:rPr>
          <w:rFonts w:eastAsia="Calibri"/>
          <w:sz w:val="14"/>
        </w:rPr>
        <w:t xml:space="preserve">When the election of 1876 effectively ended </w:t>
      </w:r>
      <w:r w:rsidRPr="005E6786">
        <w:rPr>
          <w:rFonts w:eastAsia="Calibri"/>
          <w:u w:val="single"/>
        </w:rPr>
        <w:t>post-Civil War reconstruction</w:t>
      </w:r>
      <w:r w:rsidRPr="005E6786">
        <w:rPr>
          <w:rFonts w:eastAsia="Calibri"/>
          <w:sz w:val="14"/>
        </w:rPr>
        <w:t>, the country was plunged into a near-century of the Jim Crow era, a time when terroristic violence was inflicted on Black Americans and other minority groups, with that violence tolerated by the legal and political systems—that is, when police and politicians were not themselves actively involved.</w:t>
      </w:r>
    </w:p>
    <w:p w14:paraId="31DE4EDE" w14:textId="77777777" w:rsidR="00471C90" w:rsidRPr="005E6786" w:rsidRDefault="00471C90" w:rsidP="00471C90">
      <w:pPr>
        <w:rPr>
          <w:rFonts w:eastAsia="Calibri"/>
          <w:u w:val="single"/>
        </w:rPr>
      </w:pPr>
      <w:r w:rsidRPr="005E6786">
        <w:rPr>
          <w:rFonts w:eastAsia="Calibri"/>
          <w:sz w:val="14"/>
        </w:rPr>
        <w:t xml:space="preserve">As horrible as that era was, however, it </w:t>
      </w:r>
      <w:r w:rsidRPr="005E6786">
        <w:rPr>
          <w:rFonts w:eastAsia="Calibri"/>
          <w:u w:val="single"/>
        </w:rPr>
        <w:t>ended</w:t>
      </w:r>
      <w:r w:rsidRPr="005E6786">
        <w:rPr>
          <w:rFonts w:eastAsia="Calibri"/>
          <w:sz w:val="14"/>
        </w:rPr>
        <w:t xml:space="preserve">. Moreover, it </w:t>
      </w:r>
      <w:r w:rsidRPr="005E6786">
        <w:rPr>
          <w:rFonts w:eastAsia="Calibri"/>
          <w:u w:val="single"/>
        </w:rPr>
        <w:t>ended even though the country’s voting laws systematically kept white supremacists in power, and even though politicians were comfortable defending openly de jure segregation</w:t>
      </w:r>
      <w:r w:rsidRPr="005E6786">
        <w:rPr>
          <w:rFonts w:eastAsia="Calibri"/>
          <w:sz w:val="14"/>
        </w:rPr>
        <w:t xml:space="preserve"> while using dehumanizing language to describe their victims. </w:t>
      </w:r>
      <w:r w:rsidRPr="005E6786">
        <w:rPr>
          <w:rFonts w:eastAsia="Calibri"/>
          <w:u w:val="single"/>
        </w:rPr>
        <w:t xml:space="preserve">That things changed for the better is in some sense nothing short of a miracle—but also a precedent and a </w:t>
      </w:r>
      <w:r w:rsidRPr="005E6786">
        <w:rPr>
          <w:rFonts w:eastAsia="Calibri"/>
          <w:b/>
          <w:iCs/>
          <w:u w:val="single"/>
        </w:rPr>
        <w:t>cause for hope.</w:t>
      </w:r>
    </w:p>
    <w:p w14:paraId="38847BD5" w14:textId="77777777" w:rsidR="00471C90" w:rsidRPr="005E6786" w:rsidRDefault="00471C90" w:rsidP="00471C90">
      <w:pPr>
        <w:rPr>
          <w:rFonts w:eastAsia="Calibri"/>
          <w:sz w:val="14"/>
        </w:rPr>
      </w:pPr>
      <w:r w:rsidRPr="005E6786">
        <w:rPr>
          <w:rFonts w:eastAsia="Calibri"/>
          <w:u w:val="single"/>
        </w:rPr>
        <w:t>This could only happen if there were something to “the arc of the moral universe</w:t>
      </w:r>
      <w:r w:rsidRPr="005E6786">
        <w:rPr>
          <w:rFonts w:eastAsia="Calibri"/>
          <w:sz w:val="14"/>
        </w:rPr>
        <w:t xml:space="preserve">” that Dr. King described so memorably, </w:t>
      </w:r>
      <w:r w:rsidRPr="005E6786">
        <w:rPr>
          <w:rFonts w:eastAsia="Calibri"/>
          <w:u w:val="single"/>
        </w:rPr>
        <w:t>with</w:t>
      </w:r>
      <w:r w:rsidRPr="005E6786">
        <w:rPr>
          <w:rFonts w:eastAsia="Calibri"/>
          <w:sz w:val="14"/>
        </w:rPr>
        <w:t xml:space="preserve"> even </w:t>
      </w:r>
      <w:r w:rsidRPr="005E6786">
        <w:rPr>
          <w:rFonts w:eastAsia="Calibri"/>
          <w:u w:val="single"/>
        </w:rPr>
        <w:t xml:space="preserve">some </w:t>
      </w:r>
      <w:r w:rsidRPr="005E6786">
        <w:rPr>
          <w:rFonts w:eastAsia="Calibri"/>
          <w:highlight w:val="green"/>
          <w:u w:val="single"/>
        </w:rPr>
        <w:t>people who benefited</w:t>
      </w:r>
      <w:r w:rsidRPr="005E6786">
        <w:rPr>
          <w:rFonts w:eastAsia="Calibri"/>
          <w:u w:val="single"/>
        </w:rPr>
        <w:t xml:space="preserve"> from an unjust system </w:t>
      </w:r>
      <w:r w:rsidRPr="005E6786">
        <w:rPr>
          <w:rFonts w:eastAsia="Calibri"/>
          <w:highlight w:val="green"/>
          <w:u w:val="single"/>
        </w:rPr>
        <w:t>agreeing to make changes</w:t>
      </w:r>
      <w:r w:rsidRPr="005E6786">
        <w:rPr>
          <w:rFonts w:eastAsia="Calibri"/>
          <w:u w:val="single"/>
        </w:rPr>
        <w:t xml:space="preserve"> for the better</w:t>
      </w:r>
      <w:r w:rsidRPr="005E6786">
        <w:rPr>
          <w:rFonts w:eastAsia="Calibri"/>
          <w:sz w:val="14"/>
        </w:rPr>
        <w:t xml:space="preserve">. Seeing peaceful protesters brutalized and assaulted did not bother far too many Americans, but </w:t>
      </w:r>
      <w:proofErr w:type="gramStart"/>
      <w:r w:rsidRPr="005E6786">
        <w:rPr>
          <w:rFonts w:eastAsia="Calibri"/>
          <w:sz w:val="14"/>
        </w:rPr>
        <w:t>a sufficient number of</w:t>
      </w:r>
      <w:proofErr w:type="gramEnd"/>
      <w:r w:rsidRPr="005E6786">
        <w:rPr>
          <w:rFonts w:eastAsia="Calibri"/>
          <w:sz w:val="14"/>
        </w:rPr>
        <w:t xml:space="preserve"> others came to see that their country could and should be better than it had been.</w:t>
      </w:r>
    </w:p>
    <w:p w14:paraId="4D8F6468" w14:textId="77777777" w:rsidR="00471C90" w:rsidRPr="005E6786" w:rsidRDefault="00471C90" w:rsidP="00471C90">
      <w:pPr>
        <w:rPr>
          <w:rFonts w:eastAsia="Calibri"/>
          <w:u w:val="single"/>
        </w:rPr>
      </w:pPr>
      <w:r w:rsidRPr="005E6786">
        <w:rPr>
          <w:rFonts w:eastAsia="Calibri"/>
          <w:sz w:val="14"/>
        </w:rPr>
        <w:t xml:space="preserve">It took ninety years for the Jim Crow era to end, which is far too long. </w:t>
      </w:r>
      <w:r w:rsidRPr="005E6786">
        <w:rPr>
          <w:rFonts w:eastAsia="Calibri"/>
          <w:u w:val="single"/>
        </w:rPr>
        <w:t xml:space="preserve">One of the </w:t>
      </w:r>
      <w:r w:rsidRPr="005E6786">
        <w:rPr>
          <w:rFonts w:eastAsia="Calibri"/>
          <w:highlight w:val="green"/>
          <w:u w:val="single"/>
        </w:rPr>
        <w:t>silver linings of watching things fall apart</w:t>
      </w:r>
      <w:r w:rsidRPr="005E6786">
        <w:rPr>
          <w:rFonts w:eastAsia="Calibri"/>
          <w:u w:val="single"/>
        </w:rPr>
        <w:t xml:space="preserve"> so quickly today</w:t>
      </w:r>
      <w:r w:rsidRPr="005E6786">
        <w:rPr>
          <w:rFonts w:eastAsia="Calibri"/>
          <w:sz w:val="14"/>
        </w:rPr>
        <w:t xml:space="preserve">, however, </w:t>
      </w:r>
      <w:r w:rsidRPr="005E6786">
        <w:rPr>
          <w:rFonts w:eastAsia="Calibri"/>
          <w:u w:val="single"/>
        </w:rPr>
        <w:t xml:space="preserve">is that it is </w:t>
      </w:r>
      <w:r w:rsidRPr="005E6786">
        <w:rPr>
          <w:rFonts w:eastAsia="Calibri"/>
          <w:b/>
          <w:iCs/>
          <w:u w:val="single"/>
        </w:rPr>
        <w:t xml:space="preserve">becoming </w:t>
      </w:r>
      <w:r w:rsidRPr="005E6786">
        <w:rPr>
          <w:rFonts w:eastAsia="Calibri"/>
          <w:b/>
          <w:iCs/>
          <w:highlight w:val="green"/>
          <w:u w:val="single"/>
        </w:rPr>
        <w:t>more and more</w:t>
      </w:r>
      <w:r w:rsidRPr="005E6786">
        <w:rPr>
          <w:rFonts w:eastAsia="Calibri"/>
          <w:b/>
          <w:iCs/>
          <w:u w:val="single"/>
        </w:rPr>
        <w:t xml:space="preserve"> difficult</w:t>
      </w:r>
      <w:r w:rsidRPr="005E6786">
        <w:rPr>
          <w:rFonts w:eastAsia="Calibri"/>
          <w:u w:val="single"/>
        </w:rPr>
        <w:t xml:space="preserve"> for people </w:t>
      </w:r>
      <w:r w:rsidRPr="005E6786">
        <w:rPr>
          <w:rFonts w:eastAsia="Calibri"/>
          <w:highlight w:val="green"/>
          <w:u w:val="single"/>
        </w:rPr>
        <w:t>to</w:t>
      </w:r>
      <w:r w:rsidRPr="005E6786">
        <w:rPr>
          <w:rFonts w:eastAsia="Calibri"/>
          <w:u w:val="single"/>
        </w:rPr>
        <w:t xml:space="preserve"> continue to </w:t>
      </w:r>
      <w:r w:rsidRPr="005E6786">
        <w:rPr>
          <w:rFonts w:eastAsia="Calibri"/>
          <w:highlight w:val="green"/>
          <w:u w:val="single"/>
        </w:rPr>
        <w:t>pretend</w:t>
      </w:r>
      <w:r w:rsidRPr="005E6786">
        <w:rPr>
          <w:rFonts w:eastAsia="Calibri"/>
          <w:sz w:val="14"/>
          <w:highlight w:val="green"/>
        </w:rPr>
        <w:t xml:space="preserve"> </w:t>
      </w:r>
      <w:r w:rsidRPr="005E6786">
        <w:rPr>
          <w:rFonts w:eastAsia="Calibri"/>
          <w:highlight w:val="green"/>
          <w:u w:val="single"/>
        </w:rPr>
        <w:t>that “Trump doesn’t mean</w:t>
      </w:r>
      <w:r w:rsidRPr="005E6786">
        <w:rPr>
          <w:rFonts w:eastAsia="Calibri"/>
          <w:u w:val="single"/>
        </w:rPr>
        <w:t xml:space="preserve"> the </w:t>
      </w:r>
      <w:r w:rsidRPr="005E6786">
        <w:rPr>
          <w:rFonts w:eastAsia="Calibri"/>
          <w:highlight w:val="green"/>
          <w:u w:val="single"/>
        </w:rPr>
        <w:t>crazy</w:t>
      </w:r>
      <w:r w:rsidRPr="005E6786">
        <w:rPr>
          <w:rFonts w:eastAsia="Calibri"/>
          <w:u w:val="single"/>
        </w:rPr>
        <w:t xml:space="preserve"> stuff he says</w:t>
      </w:r>
      <w:r w:rsidRPr="005E6786">
        <w:rPr>
          <w:rFonts w:eastAsia="Calibri"/>
          <w:sz w:val="14"/>
        </w:rPr>
        <w:t xml:space="preserve">,” that “our system is too strong to be destroyed by one man,” or any of the other straws at which people who should know better have been grasping. Some people will never open their eyes, of course, but the advantage of Trumpian shamelessness is that he and his followers no longer see any reason to pretend that they are playing by the rules. </w:t>
      </w:r>
      <w:r w:rsidRPr="005E6786">
        <w:rPr>
          <w:rFonts w:eastAsia="Calibri"/>
          <w:u w:val="single"/>
        </w:rPr>
        <w:t>Inevitably, people are beginning to open see what is happening.</w:t>
      </w:r>
    </w:p>
    <w:p w14:paraId="110BD54E" w14:textId="77777777" w:rsidR="00471C90" w:rsidRPr="005E6786" w:rsidRDefault="00471C90" w:rsidP="00471C90">
      <w:pPr>
        <w:rPr>
          <w:rFonts w:eastAsia="Calibri"/>
          <w:sz w:val="14"/>
        </w:rPr>
      </w:pPr>
      <w:r w:rsidRPr="005E6786">
        <w:rPr>
          <w:rFonts w:eastAsia="Calibri"/>
          <w:sz w:val="14"/>
        </w:rPr>
        <w:t xml:space="preserve">In other words, </w:t>
      </w:r>
      <w:r w:rsidRPr="005E6786">
        <w:rPr>
          <w:rFonts w:eastAsia="Calibri"/>
          <w:b/>
          <w:iCs/>
          <w:u w:val="single"/>
        </w:rPr>
        <w:t>rock bottom has nothing but upsides</w:t>
      </w:r>
      <w:r w:rsidRPr="005E6786">
        <w:rPr>
          <w:rFonts w:eastAsia="Calibri"/>
          <w:sz w:val="14"/>
        </w:rPr>
        <w:t>. There is no more room for wishful thinking, as much as some people will cling to old habits.</w:t>
      </w:r>
    </w:p>
    <w:p w14:paraId="0E02DDEB" w14:textId="77777777" w:rsidR="00471C90" w:rsidRPr="005E6786" w:rsidRDefault="00471C90" w:rsidP="00471C90">
      <w:pPr>
        <w:rPr>
          <w:rFonts w:eastAsia="Calibri"/>
          <w:sz w:val="14"/>
        </w:rPr>
      </w:pPr>
      <w:r w:rsidRPr="005E6786">
        <w:rPr>
          <w:rFonts w:eastAsia="Calibri"/>
          <w:sz w:val="14"/>
        </w:rPr>
        <w:t>Because much of my scholarly work has been dedicated to the question of what current generations owe to future generations</w:t>
      </w:r>
      <w:r w:rsidRPr="005E6786">
        <w:rPr>
          <w:rFonts w:eastAsia="Calibri"/>
          <w:u w:val="single"/>
        </w:rPr>
        <w:t>, I tend to think in longer time frames than I otherwise would</w:t>
      </w:r>
      <w:r w:rsidRPr="005E6786">
        <w:rPr>
          <w:rFonts w:eastAsia="Calibri"/>
          <w:sz w:val="14"/>
        </w:rPr>
        <w:t>. I am depressingly aware that waiting even days for relief, much less decades, sentences many vulnerable people to unnecessary misery and even death. Telling the family of a lynching victim in, say, 1925 that the world would be different in forty years would hardly have been a balm for their agonizing pain.</w:t>
      </w:r>
    </w:p>
    <w:p w14:paraId="1F0825EA" w14:textId="77777777" w:rsidR="00471C90" w:rsidRDefault="00471C90" w:rsidP="00471C90">
      <w:r w:rsidRPr="005E6786">
        <w:rPr>
          <w:rFonts w:eastAsia="Calibri"/>
          <w:sz w:val="14"/>
        </w:rPr>
        <w:lastRenderedPageBreak/>
        <w:t xml:space="preserve">Even so, civil </w:t>
      </w:r>
      <w:r w:rsidRPr="005E6786">
        <w:rPr>
          <w:rFonts w:eastAsia="Calibri"/>
          <w:u w:val="single"/>
        </w:rPr>
        <w:t>rights movements have made progress throughout history, in the U.S. and elsewhere</w:t>
      </w:r>
      <w:r w:rsidRPr="005E6786">
        <w:rPr>
          <w:rFonts w:eastAsia="Calibri"/>
          <w:sz w:val="14"/>
        </w:rPr>
        <w:t xml:space="preserve">. </w:t>
      </w:r>
      <w:r w:rsidRPr="005E6786">
        <w:rPr>
          <w:rFonts w:eastAsia="Calibri"/>
          <w:u w:val="single"/>
        </w:rPr>
        <w:t xml:space="preserve">Trump’s current reactionary moment is rolling back the Civil Rights movement in many important ways, but what can be turned in one direction </w:t>
      </w:r>
      <w:r w:rsidRPr="005E6786">
        <w:rPr>
          <w:rFonts w:eastAsia="Calibri"/>
          <w:b/>
          <w:iCs/>
          <w:u w:val="single"/>
        </w:rPr>
        <w:t>can be turned back in the other</w:t>
      </w:r>
      <w:r w:rsidRPr="005E6786">
        <w:rPr>
          <w:rFonts w:eastAsia="Calibri"/>
          <w:u w:val="single"/>
        </w:rPr>
        <w:t>.</w:t>
      </w:r>
      <w:r>
        <w:t xml:space="preserve"> </w:t>
      </w:r>
    </w:p>
    <w:p w14:paraId="01D64E18" w14:textId="12FC4AA7" w:rsidR="002A1433" w:rsidRDefault="002A1433" w:rsidP="002A1433">
      <w:pPr>
        <w:pStyle w:val="Heading4"/>
      </w:pPr>
      <w:r>
        <w:t xml:space="preserve">Zero solvency — 1AC Aune is about a “fiery” letter about firing Stephen Colbert. Advantage starts at 0. </w:t>
      </w:r>
    </w:p>
    <w:p w14:paraId="70719C40" w14:textId="412C756E" w:rsidR="002A1433" w:rsidRPr="002A1433" w:rsidRDefault="002A1433" w:rsidP="002A1433">
      <w:pPr>
        <w:pStyle w:val="Heading4"/>
      </w:pPr>
      <w:r>
        <w:t xml:space="preserve">Courts fail — they’re captured by </w:t>
      </w:r>
      <w:proofErr w:type="spellStart"/>
      <w:r>
        <w:t>Trumpists</w:t>
      </w:r>
      <w:proofErr w:type="spellEnd"/>
      <w:r>
        <w:t xml:space="preserve"> and have ruled for him in </w:t>
      </w:r>
      <w:r>
        <w:rPr>
          <w:u w:val="single"/>
        </w:rPr>
        <w:t>every case</w:t>
      </w:r>
      <w:r>
        <w:t>. The plan destroys all militant organizing</w:t>
      </w:r>
    </w:p>
    <w:p w14:paraId="440A2640" w14:textId="2509BE4D" w:rsidR="007D70D0" w:rsidRPr="007D70D0" w:rsidRDefault="007D70D0" w:rsidP="007D70D0">
      <w:pPr>
        <w:keepNext/>
        <w:keepLines/>
        <w:spacing w:before="40" w:after="0"/>
        <w:outlineLvl w:val="3"/>
        <w:rPr>
          <w:rFonts w:eastAsiaTheme="majorEastAsia" w:cstheme="majorBidi"/>
          <w:b/>
          <w:iCs/>
          <w:sz w:val="26"/>
        </w:rPr>
      </w:pPr>
      <w:r w:rsidRPr="007D70D0">
        <w:rPr>
          <w:rFonts w:eastAsiaTheme="majorEastAsia" w:cstheme="majorBidi"/>
          <w:b/>
          <w:iCs/>
          <w:sz w:val="26"/>
        </w:rPr>
        <w:t xml:space="preserve">State patronage of unions is </w:t>
      </w:r>
      <w:r w:rsidRPr="007D70D0">
        <w:rPr>
          <w:rFonts w:eastAsiaTheme="majorEastAsia" w:cstheme="majorBidi"/>
          <w:b/>
          <w:iCs/>
          <w:sz w:val="26"/>
          <w:u w:val="single"/>
        </w:rPr>
        <w:t>essential</w:t>
      </w:r>
      <w:r w:rsidRPr="007D70D0">
        <w:rPr>
          <w:rFonts w:eastAsiaTheme="majorEastAsia" w:cstheme="majorBidi"/>
          <w:b/>
          <w:iCs/>
          <w:sz w:val="26"/>
        </w:rPr>
        <w:t xml:space="preserve"> to authoritarian governance</w:t>
      </w:r>
    </w:p>
    <w:p w14:paraId="546A3F3D" w14:textId="77777777" w:rsidR="007D70D0" w:rsidRPr="007D70D0" w:rsidRDefault="007D70D0" w:rsidP="007D70D0">
      <w:pPr>
        <w:rPr>
          <w:b/>
          <w:bCs/>
          <w:sz w:val="26"/>
        </w:rPr>
      </w:pPr>
      <w:r w:rsidRPr="007D70D0">
        <w:rPr>
          <w:b/>
          <w:bCs/>
          <w:sz w:val="26"/>
        </w:rPr>
        <w:t xml:space="preserve">Wang 20 </w:t>
      </w:r>
      <w:r w:rsidRPr="007D70D0">
        <w:t>— Associate Professor of Politics, University of Florida. PhD, The State University of New York at Binghamton, 2016.</w:t>
      </w:r>
      <w:r w:rsidRPr="007D70D0">
        <w:rPr>
          <w:b/>
          <w:bCs/>
          <w:sz w:val="26"/>
        </w:rPr>
        <w:t xml:space="preserve"> </w:t>
      </w:r>
    </w:p>
    <w:p w14:paraId="0B08E6C6" w14:textId="77777777" w:rsidR="007D70D0" w:rsidRPr="007D70D0" w:rsidRDefault="007D70D0" w:rsidP="007D70D0">
      <w:r w:rsidRPr="007D70D0">
        <w:t>Zhiyuan Wang, “The mixed strategy of authoritarian labor rights repression,” Journal of Human Rights, Volume 19, 2020 - Issue 3, https://www.tandfonline.com/doi/full/10.1080/14754835.2020.1746179#d1e174</w:t>
      </w:r>
    </w:p>
    <w:p w14:paraId="6F89E4B6" w14:textId="77777777" w:rsidR="007D70D0" w:rsidRPr="007D70D0" w:rsidRDefault="007D70D0" w:rsidP="007D70D0">
      <w:pPr>
        <w:rPr>
          <w:sz w:val="16"/>
        </w:rPr>
      </w:pPr>
      <w:r w:rsidRPr="007D70D0">
        <w:rPr>
          <w:highlight w:val="green"/>
          <w:u w:val="single"/>
        </w:rPr>
        <w:t>Why coopting</w:t>
      </w:r>
      <w:r w:rsidRPr="007D70D0">
        <w:rPr>
          <w:u w:val="single"/>
        </w:rPr>
        <w:t xml:space="preserve"> while repressing</w:t>
      </w:r>
      <w:r w:rsidRPr="007D70D0">
        <w:rPr>
          <w:sz w:val="16"/>
        </w:rPr>
        <w:t>?</w:t>
      </w:r>
    </w:p>
    <w:p w14:paraId="18180F75" w14:textId="77777777" w:rsidR="007D70D0" w:rsidRPr="007D70D0" w:rsidRDefault="007D70D0" w:rsidP="007D70D0">
      <w:pPr>
        <w:rPr>
          <w:sz w:val="16"/>
        </w:rPr>
      </w:pPr>
      <w:r w:rsidRPr="007D70D0">
        <w:rPr>
          <w:sz w:val="16"/>
        </w:rPr>
        <w:t xml:space="preserve">First, the </w:t>
      </w:r>
      <w:r w:rsidRPr="007D70D0">
        <w:rPr>
          <w:highlight w:val="green"/>
          <w:u w:val="single"/>
        </w:rPr>
        <w:t>political survival of</w:t>
      </w:r>
      <w:r w:rsidRPr="007D70D0">
        <w:rPr>
          <w:u w:val="single"/>
        </w:rPr>
        <w:t xml:space="preserve"> institutionalized </w:t>
      </w:r>
      <w:r w:rsidRPr="007D70D0">
        <w:rPr>
          <w:highlight w:val="green"/>
          <w:u w:val="single"/>
        </w:rPr>
        <w:t>authoritarian states</w:t>
      </w:r>
      <w:r w:rsidRPr="007D70D0">
        <w:rPr>
          <w:u w:val="single"/>
        </w:rPr>
        <w:t xml:space="preserve"> depends more </w:t>
      </w:r>
      <w:r w:rsidRPr="007D70D0">
        <w:rPr>
          <w:highlight w:val="green"/>
          <w:u w:val="single"/>
        </w:rPr>
        <w:t>on</w:t>
      </w:r>
      <w:r w:rsidRPr="007D70D0">
        <w:rPr>
          <w:u w:val="single"/>
        </w:rPr>
        <w:t xml:space="preserve"> economic development than that of their noninstitutionalized counterparts</w:t>
      </w:r>
      <w:r w:rsidRPr="007D70D0">
        <w:rPr>
          <w:sz w:val="16"/>
        </w:rPr>
        <w:t xml:space="preserve"> (J. Wright Citation2008). Institutionalized authoritarian states have a larger winning coalition and </w:t>
      </w:r>
      <w:r w:rsidRPr="007D70D0">
        <w:rPr>
          <w:u w:val="single"/>
        </w:rPr>
        <w:t>are compelled to provide a greater amount of public goods</w:t>
      </w:r>
      <w:r w:rsidRPr="007D70D0">
        <w:rPr>
          <w:sz w:val="16"/>
        </w:rPr>
        <w:t xml:space="preserve"> to sustain it (Bueno de Mesquita, Smith, Siverson, and Morrow Citation2003). In practice, institutionalized autocracies spend 21 percent of government expenditures in subsidies and transfers on average, in contrast to military and personalist autocracies, which spend 19 percent and 13 percent of government expenditure in the same category, respectively (</w:t>
      </w:r>
      <w:proofErr w:type="spellStart"/>
      <w:r w:rsidRPr="007D70D0">
        <w:rPr>
          <w:sz w:val="16"/>
        </w:rPr>
        <w:t>Escribà</w:t>
      </w:r>
      <w:proofErr w:type="spellEnd"/>
      <w:r w:rsidRPr="007D70D0">
        <w:rPr>
          <w:sz w:val="16"/>
        </w:rPr>
        <w:t xml:space="preserve">-Folch Citation2011). Without sustainable economic growth, </w:t>
      </w:r>
      <w:r w:rsidRPr="007D70D0">
        <w:rPr>
          <w:u w:val="single"/>
        </w:rPr>
        <w:t xml:space="preserve">it would be impossible for such a regime to meet the need to continuously </w:t>
      </w:r>
      <w:r w:rsidRPr="007D70D0">
        <w:rPr>
          <w:highlight w:val="green"/>
          <w:u w:val="single"/>
        </w:rPr>
        <w:t>distribute demanded goods</w:t>
      </w:r>
      <w:r w:rsidRPr="007D70D0">
        <w:rPr>
          <w:u w:val="single"/>
        </w:rPr>
        <w:t xml:space="preserve"> to the winning coalition</w:t>
      </w:r>
      <w:r w:rsidRPr="007D70D0">
        <w:rPr>
          <w:sz w:val="16"/>
        </w:rPr>
        <w:t>, as tax revenue on which it fiscally depends will be low in a poor economy (J. Wright Citation2008). The fact that the Chinese Communist Party hinges its rule on constant good economic performance confirms this political logic (Zhao Citation2009).</w:t>
      </w:r>
    </w:p>
    <w:p w14:paraId="6E15C05C" w14:textId="77777777" w:rsidR="007D70D0" w:rsidRPr="007D70D0" w:rsidRDefault="007D70D0" w:rsidP="007D70D0">
      <w:pPr>
        <w:rPr>
          <w:sz w:val="16"/>
        </w:rPr>
      </w:pPr>
      <w:r w:rsidRPr="007D70D0">
        <w:rPr>
          <w:sz w:val="16"/>
        </w:rPr>
        <w:t xml:space="preserve">However, </w:t>
      </w:r>
      <w:r w:rsidRPr="007D70D0">
        <w:rPr>
          <w:b/>
          <w:iCs/>
          <w:highlight w:val="green"/>
          <w:u w:val="single"/>
        </w:rPr>
        <w:t>merely repressing</w:t>
      </w:r>
      <w:r w:rsidRPr="007D70D0">
        <w:rPr>
          <w:b/>
          <w:iCs/>
          <w:u w:val="single"/>
        </w:rPr>
        <w:t xml:space="preserve"> workers </w:t>
      </w:r>
      <w:r w:rsidRPr="007D70D0">
        <w:rPr>
          <w:b/>
          <w:iCs/>
          <w:highlight w:val="green"/>
          <w:u w:val="single"/>
        </w:rPr>
        <w:t>does not</w:t>
      </w:r>
      <w:r w:rsidRPr="007D70D0">
        <w:rPr>
          <w:b/>
          <w:iCs/>
          <w:u w:val="single"/>
        </w:rPr>
        <w:t xml:space="preserve"> fully explore the economic significance of labor to economic growth</w:t>
      </w:r>
      <w:r w:rsidRPr="007D70D0">
        <w:rPr>
          <w:sz w:val="16"/>
        </w:rPr>
        <w:t xml:space="preserve">. Admittedly, pure </w:t>
      </w:r>
      <w:r w:rsidRPr="007D70D0">
        <w:rPr>
          <w:u w:val="single"/>
        </w:rPr>
        <w:t>repression</w:t>
      </w:r>
      <w:r w:rsidRPr="007D70D0">
        <w:rPr>
          <w:sz w:val="16"/>
        </w:rPr>
        <w:t>—such as restricting collective labor rights or the freedom of association and collective bargaining rights—</w:t>
      </w:r>
      <w:r w:rsidRPr="007D70D0">
        <w:rPr>
          <w:u w:val="single"/>
        </w:rPr>
        <w:t>can lower the cost of labor</w:t>
      </w:r>
      <w:r w:rsidRPr="007D70D0">
        <w:rPr>
          <w:sz w:val="16"/>
        </w:rPr>
        <w:t xml:space="preserve"> (Aidt and </w:t>
      </w:r>
      <w:proofErr w:type="spellStart"/>
      <w:r w:rsidRPr="007D70D0">
        <w:rPr>
          <w:sz w:val="16"/>
        </w:rPr>
        <w:t>Tzannaos</w:t>
      </w:r>
      <w:proofErr w:type="spellEnd"/>
      <w:r w:rsidRPr="007D70D0">
        <w:rPr>
          <w:sz w:val="16"/>
        </w:rPr>
        <w:t xml:space="preserve"> Citation2002), promoting exports and attracting investment (O’Donnell Citation1988; Besley and Burgess Citation2004; </w:t>
      </w:r>
      <w:proofErr w:type="spellStart"/>
      <w:r w:rsidRPr="007D70D0">
        <w:rPr>
          <w:sz w:val="16"/>
        </w:rPr>
        <w:t>Delbecque</w:t>
      </w:r>
      <w:proofErr w:type="spellEnd"/>
      <w:r w:rsidRPr="007D70D0">
        <w:rPr>
          <w:sz w:val="16"/>
        </w:rPr>
        <w:t xml:space="preserve">, </w:t>
      </w:r>
      <w:proofErr w:type="spellStart"/>
      <w:r w:rsidRPr="007D70D0">
        <w:rPr>
          <w:sz w:val="16"/>
        </w:rPr>
        <w:t>Méjean</w:t>
      </w:r>
      <w:proofErr w:type="spellEnd"/>
      <w:r w:rsidRPr="007D70D0">
        <w:rPr>
          <w:sz w:val="16"/>
        </w:rPr>
        <w:t xml:space="preserve">, and </w:t>
      </w:r>
      <w:proofErr w:type="spellStart"/>
      <w:r w:rsidRPr="007D70D0">
        <w:rPr>
          <w:sz w:val="16"/>
        </w:rPr>
        <w:t>Patureau</w:t>
      </w:r>
      <w:proofErr w:type="spellEnd"/>
      <w:r w:rsidRPr="007D70D0">
        <w:rPr>
          <w:sz w:val="16"/>
        </w:rPr>
        <w:t xml:space="preserve"> Citation2014), </w:t>
      </w:r>
      <w:r w:rsidRPr="007D70D0">
        <w:rPr>
          <w:u w:val="single"/>
        </w:rPr>
        <w:t>but it contributes little to enhancing productivity. It therefore can hardly sustain desirable economic growth</w:t>
      </w:r>
      <w:r w:rsidRPr="007D70D0">
        <w:rPr>
          <w:sz w:val="16"/>
        </w:rPr>
        <w:t xml:space="preserve"> in the long run. Hence, </w:t>
      </w:r>
      <w:r w:rsidRPr="007D70D0">
        <w:rPr>
          <w:b/>
          <w:iCs/>
          <w:u w:val="single"/>
        </w:rPr>
        <w:t xml:space="preserve">some level of </w:t>
      </w:r>
      <w:r w:rsidRPr="007D70D0">
        <w:rPr>
          <w:b/>
          <w:iCs/>
          <w:highlight w:val="green"/>
          <w:u w:val="single"/>
        </w:rPr>
        <w:t>cooptation</w:t>
      </w:r>
      <w:r w:rsidRPr="007D70D0">
        <w:rPr>
          <w:b/>
          <w:iCs/>
          <w:u w:val="single"/>
        </w:rPr>
        <w:t>—such as granting more substantive protections in the workplace—</w:t>
      </w:r>
      <w:r w:rsidRPr="007D70D0">
        <w:rPr>
          <w:b/>
          <w:iCs/>
          <w:highlight w:val="green"/>
          <w:u w:val="single"/>
        </w:rPr>
        <w:t>is necessary</w:t>
      </w:r>
      <w:r w:rsidRPr="007D70D0">
        <w:rPr>
          <w:sz w:val="16"/>
        </w:rPr>
        <w:t>, which may include ensuring occupational safety and health, enforcing maximum work hours, respecting freedom from forced labor, preventing child labor, and so on. Doing so can provide incentives to workers to invest in their skills and increase productivity (Freeman Citation2009). This strategy reflects the general insight that cooptation is made in exchange for cooperation when political opposition is kept weak in dictatorships (Gandhi and Przeworski Citation2006). The cooptation through securing rights at the workplace for workers effectively complements the restricting of collective labor rights. Such a mixed strategy has proven to be instrumental in China’s economic development over the past three decades (Chen Citation2016).</w:t>
      </w:r>
    </w:p>
    <w:p w14:paraId="538186DA" w14:textId="77777777" w:rsidR="007D70D0" w:rsidRPr="007D70D0" w:rsidRDefault="007D70D0" w:rsidP="007D70D0">
      <w:pPr>
        <w:rPr>
          <w:sz w:val="16"/>
        </w:rPr>
      </w:pPr>
      <w:r w:rsidRPr="007D70D0">
        <w:rPr>
          <w:sz w:val="16"/>
        </w:rPr>
        <w:t xml:space="preserve">Second, </w:t>
      </w:r>
      <w:r w:rsidRPr="007D70D0">
        <w:rPr>
          <w:u w:val="single"/>
        </w:rPr>
        <w:t>workers are more likely to organize in an institutionalized authoritarian regime because they face a lesser collective action problem</w:t>
      </w:r>
      <w:r w:rsidRPr="007D70D0">
        <w:rPr>
          <w:sz w:val="16"/>
        </w:rPr>
        <w:t xml:space="preserve"> (Rivera Citation2017). </w:t>
      </w:r>
      <w:r w:rsidRPr="007D70D0">
        <w:rPr>
          <w:u w:val="single"/>
        </w:rPr>
        <w:t>Workers can take advantage of the available institutional means to fight collectively for their interests in distributional conflicts</w:t>
      </w:r>
      <w:r w:rsidRPr="007D70D0">
        <w:rPr>
          <w:sz w:val="16"/>
        </w:rPr>
        <w:t xml:space="preserve">, such as establishing their own semi-autonomous parties (Huntington Citation1968). In addition, institutionalized authoritarian governments often claim they derive their legitimacy from public consent and are installed to serve the people. Such </w:t>
      </w:r>
      <w:r w:rsidRPr="007D70D0">
        <w:rPr>
          <w:u w:val="single"/>
        </w:rPr>
        <w:t>ideological promises are used by workers to defend their rights not because the ruling party is bound by these promises but because they encourage and legitimize collective action for promised benefits</w:t>
      </w:r>
      <w:r w:rsidRPr="007D70D0">
        <w:rPr>
          <w:sz w:val="16"/>
        </w:rPr>
        <w:t xml:space="preserve"> (Li Citation2010). Also, </w:t>
      </w:r>
      <w:r w:rsidRPr="007D70D0">
        <w:rPr>
          <w:b/>
          <w:iCs/>
          <w:u w:val="single"/>
        </w:rPr>
        <w:t xml:space="preserve">due to this legitimacy claim, </w:t>
      </w:r>
      <w:r w:rsidRPr="007D70D0">
        <w:rPr>
          <w:b/>
          <w:iCs/>
          <w:u w:val="single"/>
        </w:rPr>
        <w:lastRenderedPageBreak/>
        <w:t>“virtually any mass mobilization can be construed as a blow to the legitimacy of the regime”</w:t>
      </w:r>
      <w:r w:rsidRPr="007D70D0">
        <w:rPr>
          <w:sz w:val="16"/>
        </w:rPr>
        <w:t xml:space="preserve"> (</w:t>
      </w:r>
      <w:proofErr w:type="spellStart"/>
      <w:r w:rsidRPr="007D70D0">
        <w:rPr>
          <w:sz w:val="16"/>
        </w:rPr>
        <w:t>Ulfelder</w:t>
      </w:r>
      <w:proofErr w:type="spellEnd"/>
      <w:r w:rsidRPr="007D70D0">
        <w:rPr>
          <w:sz w:val="16"/>
        </w:rPr>
        <w:t xml:space="preserve"> Citation2005: 317). Therefore, in</w:t>
      </w:r>
      <w:r w:rsidRPr="007D70D0">
        <w:rPr>
          <w:u w:val="single"/>
        </w:rPr>
        <w:t>stitutionalized autocracies have a strong interest in dissolving any large-scale mass mobilization using various means</w:t>
      </w:r>
      <w:r w:rsidRPr="007D70D0">
        <w:rPr>
          <w:sz w:val="16"/>
        </w:rPr>
        <w:t>, from denying rights to organize to harsh crackdowns. In a recent study, King, Pan, and Roberts (Citation2013) convincingly demonstrated that the Chinese government minimizes possibilities of collective action by censoring online posts that call for organized public defiance. Knowing that securing the right to organize for workers will be potentially politically destructive, authoritarian governments will not take the risk.</w:t>
      </w:r>
    </w:p>
    <w:p w14:paraId="2B1F35BC" w14:textId="77777777" w:rsidR="007D70D0" w:rsidRPr="007D70D0" w:rsidRDefault="007D70D0" w:rsidP="007D70D0">
      <w:pPr>
        <w:rPr>
          <w:sz w:val="16"/>
        </w:rPr>
      </w:pPr>
      <w:r w:rsidRPr="007D70D0">
        <w:rPr>
          <w:sz w:val="16"/>
        </w:rPr>
        <w:t xml:space="preserve">However, </w:t>
      </w:r>
      <w:r w:rsidRPr="007D70D0">
        <w:rPr>
          <w:u w:val="single"/>
        </w:rPr>
        <w:t>repressions will not eliminate mobilization in institutionalized autocracies, as the incentives remain</w:t>
      </w:r>
      <w:r w:rsidRPr="007D70D0">
        <w:rPr>
          <w:sz w:val="16"/>
        </w:rPr>
        <w:t xml:space="preserve">. </w:t>
      </w:r>
      <w:r w:rsidRPr="007D70D0">
        <w:rPr>
          <w:b/>
          <w:iCs/>
          <w:highlight w:val="green"/>
          <w:u w:val="single"/>
        </w:rPr>
        <w:t>If</w:t>
      </w:r>
      <w:r w:rsidRPr="007D70D0">
        <w:rPr>
          <w:b/>
          <w:iCs/>
          <w:u w:val="single"/>
        </w:rPr>
        <w:t xml:space="preserve"> autocratic </w:t>
      </w:r>
      <w:r w:rsidRPr="007D70D0">
        <w:rPr>
          <w:b/>
          <w:iCs/>
          <w:highlight w:val="green"/>
          <w:u w:val="single"/>
        </w:rPr>
        <w:t>governments</w:t>
      </w:r>
      <w:r w:rsidRPr="007D70D0">
        <w:rPr>
          <w:b/>
          <w:iCs/>
          <w:u w:val="single"/>
        </w:rPr>
        <w:t xml:space="preserve"> keep </w:t>
      </w:r>
      <w:r w:rsidRPr="007D70D0">
        <w:rPr>
          <w:b/>
          <w:iCs/>
          <w:highlight w:val="green"/>
          <w:u w:val="single"/>
        </w:rPr>
        <w:t>deny</w:t>
      </w:r>
      <w:r w:rsidRPr="007D70D0">
        <w:rPr>
          <w:b/>
          <w:iCs/>
          <w:u w:val="single"/>
        </w:rPr>
        <w:t xml:space="preserve">ing many </w:t>
      </w:r>
      <w:r w:rsidRPr="007D70D0">
        <w:rPr>
          <w:b/>
          <w:iCs/>
          <w:highlight w:val="green"/>
          <w:u w:val="single"/>
        </w:rPr>
        <w:t>benefits</w:t>
      </w:r>
      <w:r w:rsidRPr="007D70D0">
        <w:rPr>
          <w:b/>
          <w:iCs/>
          <w:u w:val="single"/>
        </w:rPr>
        <w:t xml:space="preserve"> </w:t>
      </w:r>
      <w:r w:rsidRPr="007D70D0">
        <w:rPr>
          <w:b/>
          <w:iCs/>
          <w:highlight w:val="green"/>
          <w:u w:val="single"/>
        </w:rPr>
        <w:t>to</w:t>
      </w:r>
      <w:r w:rsidRPr="007D70D0">
        <w:rPr>
          <w:b/>
          <w:iCs/>
          <w:u w:val="single"/>
        </w:rPr>
        <w:t xml:space="preserve"> the </w:t>
      </w:r>
      <w:proofErr w:type="gramStart"/>
      <w:r w:rsidRPr="007D70D0">
        <w:rPr>
          <w:b/>
          <w:iCs/>
          <w:u w:val="single"/>
        </w:rPr>
        <w:t>general public</w:t>
      </w:r>
      <w:proofErr w:type="gramEnd"/>
      <w:r w:rsidRPr="007D70D0">
        <w:rPr>
          <w:b/>
          <w:iCs/>
          <w:u w:val="single"/>
        </w:rPr>
        <w:t xml:space="preserve">, including </w:t>
      </w:r>
      <w:r w:rsidRPr="007D70D0">
        <w:rPr>
          <w:b/>
          <w:iCs/>
          <w:highlight w:val="green"/>
          <w:u w:val="single"/>
        </w:rPr>
        <w:t>workers</w:t>
      </w:r>
      <w:r w:rsidRPr="007D70D0">
        <w:rPr>
          <w:b/>
          <w:iCs/>
          <w:u w:val="single"/>
        </w:rPr>
        <w:t xml:space="preserve">, or refuse to address their grievances, </w:t>
      </w:r>
      <w:r w:rsidRPr="007D70D0">
        <w:rPr>
          <w:b/>
          <w:iCs/>
          <w:highlight w:val="green"/>
          <w:u w:val="single"/>
        </w:rPr>
        <w:t>collective action is</w:t>
      </w:r>
      <w:r w:rsidRPr="007D70D0">
        <w:rPr>
          <w:b/>
          <w:iCs/>
          <w:u w:val="single"/>
        </w:rPr>
        <w:t xml:space="preserve"> not im</w:t>
      </w:r>
      <w:r w:rsidRPr="007D70D0">
        <w:rPr>
          <w:b/>
          <w:iCs/>
          <w:highlight w:val="green"/>
          <w:u w:val="single"/>
        </w:rPr>
        <w:t>possible</w:t>
      </w:r>
      <w:r w:rsidRPr="007D70D0">
        <w:rPr>
          <w:sz w:val="16"/>
        </w:rPr>
        <w:t xml:space="preserve">. Hence, apart from increasing costs of mobilization, these governments also need to reduce incentives for mobilization </w:t>
      </w:r>
      <w:proofErr w:type="gramStart"/>
      <w:r w:rsidRPr="007D70D0">
        <w:rPr>
          <w:sz w:val="16"/>
        </w:rPr>
        <w:t>in order to</w:t>
      </w:r>
      <w:proofErr w:type="gramEnd"/>
      <w:r w:rsidRPr="007D70D0">
        <w:rPr>
          <w:sz w:val="16"/>
        </w:rPr>
        <w:t xml:space="preserve"> maintain political stability and survive</w:t>
      </w:r>
      <w:r w:rsidRPr="007D70D0">
        <w:rPr>
          <w:u w:val="single"/>
        </w:rPr>
        <w:t xml:space="preserve">. As a result, to ensure that workers acquiesce to governments’ denial of collective rights, governments </w:t>
      </w:r>
      <w:proofErr w:type="gramStart"/>
      <w:r w:rsidRPr="007D70D0">
        <w:rPr>
          <w:u w:val="single"/>
        </w:rPr>
        <w:t>have to</w:t>
      </w:r>
      <w:proofErr w:type="gramEnd"/>
      <w:r w:rsidRPr="007D70D0">
        <w:rPr>
          <w:u w:val="single"/>
        </w:rPr>
        <w:t xml:space="preserve"> coopt. </w:t>
      </w:r>
      <w:r w:rsidRPr="007D70D0">
        <w:rPr>
          <w:highlight w:val="green"/>
          <w:u w:val="single"/>
        </w:rPr>
        <w:t>If</w:t>
      </w:r>
      <w:r w:rsidRPr="007D70D0">
        <w:rPr>
          <w:u w:val="single"/>
        </w:rPr>
        <w:t xml:space="preserve"> workers’ </w:t>
      </w:r>
      <w:r w:rsidRPr="007D70D0">
        <w:rPr>
          <w:highlight w:val="green"/>
          <w:u w:val="single"/>
        </w:rPr>
        <w:t>substantive rights can be</w:t>
      </w:r>
      <w:r w:rsidRPr="007D70D0">
        <w:rPr>
          <w:u w:val="single"/>
        </w:rPr>
        <w:t xml:space="preserve"> somewhat </w:t>
      </w:r>
      <w:r w:rsidRPr="007D70D0">
        <w:rPr>
          <w:highlight w:val="green"/>
          <w:u w:val="single"/>
        </w:rPr>
        <w:t>protected</w:t>
      </w:r>
      <w:r w:rsidRPr="007D70D0">
        <w:rPr>
          <w:u w:val="single"/>
        </w:rPr>
        <w:t xml:space="preserve">, there will be </w:t>
      </w:r>
      <w:r w:rsidRPr="007D70D0">
        <w:rPr>
          <w:highlight w:val="green"/>
          <w:u w:val="single"/>
        </w:rPr>
        <w:t>less demand for better</w:t>
      </w:r>
      <w:r w:rsidRPr="007D70D0">
        <w:rPr>
          <w:u w:val="single"/>
        </w:rPr>
        <w:t xml:space="preserve"> collective </w:t>
      </w:r>
      <w:r w:rsidRPr="007D70D0">
        <w:rPr>
          <w:highlight w:val="green"/>
          <w:u w:val="single"/>
        </w:rPr>
        <w:t>rights</w:t>
      </w:r>
      <w:r w:rsidRPr="007D70D0">
        <w:rPr>
          <w:u w:val="single"/>
        </w:rPr>
        <w:t xml:space="preserve"> protection on the workers’ side</w:t>
      </w:r>
      <w:r w:rsidRPr="007D70D0">
        <w:rPr>
          <w:sz w:val="16"/>
        </w:rPr>
        <w:t xml:space="preserve">, as </w:t>
      </w:r>
      <w:r w:rsidRPr="007D70D0">
        <w:rPr>
          <w:b/>
          <w:iCs/>
          <w:u w:val="single"/>
        </w:rPr>
        <w:t>they see the instrumental value in the latter to realize the former</w:t>
      </w:r>
      <w:r w:rsidRPr="007D70D0">
        <w:rPr>
          <w:sz w:val="16"/>
        </w:rPr>
        <w:t>. The workers’ incentive to organize will therefore be dampened (Pontusson Citation2013; Chen Citation2016), which breeds quiescence and eventually diminishes the likelihood of public confrontations with governments over demands for more benefits (</w:t>
      </w:r>
      <w:proofErr w:type="spellStart"/>
      <w:r w:rsidRPr="007D70D0">
        <w:rPr>
          <w:sz w:val="16"/>
        </w:rPr>
        <w:t>Magaloni</w:t>
      </w:r>
      <w:proofErr w:type="spellEnd"/>
      <w:r w:rsidRPr="007D70D0">
        <w:rPr>
          <w:sz w:val="16"/>
        </w:rPr>
        <w:t xml:space="preserve"> Citation2006; Slater and Fenner Citation2011). In other words, through </w:t>
      </w:r>
      <w:r w:rsidRPr="007D70D0">
        <w:rPr>
          <w:u w:val="single"/>
        </w:rPr>
        <w:t>appeasement cooptation not only defuses mobilization but also reduces the subsequent pressure on the government to repress</w:t>
      </w:r>
      <w:r w:rsidRPr="007D70D0">
        <w:rPr>
          <w:sz w:val="16"/>
        </w:rPr>
        <w:t>. As Chen (Citation2016: 27) aptly put it, “</w:t>
      </w:r>
      <w:r w:rsidRPr="007D70D0">
        <w:rPr>
          <w:u w:val="single"/>
        </w:rPr>
        <w:t>the strategy deprives workers of the rights that would enable them to act in organized ways to make collective claims and demands. But it also serves to reduce workers’ motivation to organize by offering extensive legal minimums for their basic economic interests</w:t>
      </w:r>
      <w:r w:rsidRPr="007D70D0">
        <w:rPr>
          <w:sz w:val="16"/>
        </w:rPr>
        <w:t>.”</w:t>
      </w:r>
    </w:p>
    <w:p w14:paraId="675D2D49" w14:textId="77777777" w:rsidR="007D70D0" w:rsidRPr="007D70D0" w:rsidRDefault="007D70D0" w:rsidP="007D70D0">
      <w:pPr>
        <w:rPr>
          <w:sz w:val="16"/>
        </w:rPr>
      </w:pPr>
      <w:r w:rsidRPr="007D70D0">
        <w:rPr>
          <w:sz w:val="16"/>
        </w:rPr>
        <w:t>Therefore, institutionalized authoritarianism strives to maintain a balance between repression and policy concessions. More importantly, this balance allows governments instead of workers to control the scope of benefits, as granting collective labor rights can only empower workers to demand more than the limited concessions the governments are willing to make.</w:t>
      </w:r>
    </w:p>
    <w:p w14:paraId="7C9F2800" w14:textId="77777777" w:rsidR="007D70D0" w:rsidRPr="007D70D0" w:rsidRDefault="007D70D0" w:rsidP="007D70D0">
      <w:pPr>
        <w:rPr>
          <w:sz w:val="16"/>
        </w:rPr>
      </w:pPr>
      <w:r w:rsidRPr="007D70D0">
        <w:rPr>
          <w:b/>
          <w:iCs/>
          <w:u w:val="single"/>
        </w:rPr>
        <w:t xml:space="preserve">In practice, </w:t>
      </w:r>
      <w:r w:rsidRPr="007D70D0">
        <w:rPr>
          <w:b/>
          <w:iCs/>
          <w:highlight w:val="green"/>
          <w:u w:val="single"/>
        </w:rPr>
        <w:t>this</w:t>
      </w:r>
      <w:r w:rsidRPr="007D70D0">
        <w:rPr>
          <w:b/>
          <w:iCs/>
          <w:u w:val="single"/>
        </w:rPr>
        <w:t xml:space="preserve"> strategy </w:t>
      </w:r>
      <w:r w:rsidRPr="007D70D0">
        <w:rPr>
          <w:b/>
          <w:iCs/>
          <w:highlight w:val="green"/>
          <w:u w:val="single"/>
        </w:rPr>
        <w:t>is prevalent in</w:t>
      </w:r>
      <w:r w:rsidRPr="007D70D0">
        <w:rPr>
          <w:b/>
          <w:iCs/>
          <w:u w:val="single"/>
        </w:rPr>
        <w:t xml:space="preserve"> single-party </w:t>
      </w:r>
      <w:r w:rsidRPr="007D70D0">
        <w:rPr>
          <w:b/>
          <w:iCs/>
          <w:highlight w:val="green"/>
          <w:u w:val="single"/>
        </w:rPr>
        <w:t>autocracie</w:t>
      </w:r>
      <w:r w:rsidRPr="007D70D0">
        <w:rPr>
          <w:sz w:val="16"/>
          <w:highlight w:val="green"/>
        </w:rPr>
        <w:t>s</w:t>
      </w:r>
      <w:r w:rsidRPr="007D70D0">
        <w:rPr>
          <w:sz w:val="16"/>
        </w:rPr>
        <w:t xml:space="preserve">. For instance, </w:t>
      </w:r>
      <w:r w:rsidRPr="007D70D0">
        <w:rPr>
          <w:u w:val="single"/>
        </w:rPr>
        <w:t xml:space="preserve">although unions remained stringently restricted, </w:t>
      </w:r>
      <w:r w:rsidRPr="007D70D0">
        <w:rPr>
          <w:highlight w:val="green"/>
          <w:u w:val="single"/>
        </w:rPr>
        <w:t>Brezhnev</w:t>
      </w:r>
      <w:r w:rsidRPr="007D70D0">
        <w:rPr>
          <w:u w:val="single"/>
        </w:rPr>
        <w:t xml:space="preserve"> started to make policies in workers’ favor to keep them at bay in his late years in office</w:t>
      </w:r>
      <w:r w:rsidRPr="007D70D0">
        <w:rPr>
          <w:sz w:val="16"/>
        </w:rPr>
        <w:t xml:space="preserve"> in the USSR (Cook Citation1993), which gave rise to “welfare state authoritarianism” (Breslauer Citation1978). </w:t>
      </w:r>
      <w:r w:rsidRPr="007D70D0">
        <w:rPr>
          <w:highlight w:val="green"/>
          <w:u w:val="single"/>
        </w:rPr>
        <w:t>Singapore</w:t>
      </w:r>
      <w:r w:rsidRPr="007D70D0">
        <w:rPr>
          <w:u w:val="single"/>
        </w:rPr>
        <w:t xml:space="preserve"> banned communist unions and strikes not long after independence, but unions were able to bargain with employers within the narrow confines delimited by the government</w:t>
      </w:r>
      <w:r w:rsidRPr="007D70D0">
        <w:rPr>
          <w:sz w:val="16"/>
        </w:rPr>
        <w:t xml:space="preserve"> (Lim Citation1990). Likewise, </w:t>
      </w:r>
      <w:r w:rsidRPr="007D70D0">
        <w:rPr>
          <w:b/>
          <w:iCs/>
          <w:u w:val="single"/>
        </w:rPr>
        <w:t xml:space="preserve">due to their greater potential to organize, industrial workers in </w:t>
      </w:r>
      <w:r w:rsidRPr="007D70D0">
        <w:rPr>
          <w:b/>
          <w:iCs/>
          <w:highlight w:val="green"/>
          <w:u w:val="single"/>
        </w:rPr>
        <w:t>China</w:t>
      </w:r>
      <w:r w:rsidRPr="007D70D0">
        <w:rPr>
          <w:b/>
          <w:iCs/>
          <w:u w:val="single"/>
        </w:rPr>
        <w:t xml:space="preserve"> are provided more stable and better benefits</w:t>
      </w:r>
      <w:r w:rsidRPr="007D70D0">
        <w:rPr>
          <w:sz w:val="16"/>
        </w:rPr>
        <w:t xml:space="preserve"> by the state, whereas people in the rural areas have had no access to such a welfare system until recently (Leung and Nann Citation1995). </w:t>
      </w:r>
      <w:r w:rsidRPr="007D70D0">
        <w:rPr>
          <w:highlight w:val="green"/>
          <w:u w:val="single"/>
        </w:rPr>
        <w:t>Mexico</w:t>
      </w:r>
      <w:r w:rsidRPr="007D70D0">
        <w:rPr>
          <w:u w:val="single"/>
        </w:rPr>
        <w:t xml:space="preserve"> had implemented a similar suppression and cooptation policy under The Institutional Revolutionary Party (PRI) </w:t>
      </w:r>
      <w:r w:rsidRPr="007D70D0">
        <w:rPr>
          <w:highlight w:val="green"/>
          <w:u w:val="single"/>
        </w:rPr>
        <w:t>prior to democratization</w:t>
      </w:r>
      <w:r w:rsidRPr="007D70D0">
        <w:rPr>
          <w:sz w:val="16"/>
        </w:rPr>
        <w:t>, which characterizes Latin American corporatism (</w:t>
      </w:r>
      <w:proofErr w:type="spellStart"/>
      <w:r w:rsidRPr="007D70D0">
        <w:rPr>
          <w:sz w:val="16"/>
        </w:rPr>
        <w:t>Bensusán</w:t>
      </w:r>
      <w:proofErr w:type="spellEnd"/>
      <w:r w:rsidRPr="007D70D0">
        <w:rPr>
          <w:sz w:val="16"/>
        </w:rPr>
        <w:t xml:space="preserve"> Citation2016). By increasing costs of mobilization and reducing incentives for mobilization simultaneously, a mixed strategy of repression and cooptation is a rational choice for institutionalized authoritarian regimes to minimize political instability and extend their political life.</w:t>
      </w:r>
    </w:p>
    <w:p w14:paraId="00CE8A14" w14:textId="77777777" w:rsidR="007D70D0" w:rsidRPr="007D70D0" w:rsidRDefault="007D70D0" w:rsidP="007D70D0">
      <w:pPr>
        <w:rPr>
          <w:sz w:val="16"/>
        </w:rPr>
      </w:pPr>
      <w:r w:rsidRPr="007D70D0">
        <w:rPr>
          <w:sz w:val="16"/>
        </w:rPr>
        <w:t xml:space="preserve">Third, this two-pronged strategy, </w:t>
      </w:r>
      <w:r w:rsidRPr="007D70D0">
        <w:rPr>
          <w:highlight w:val="green"/>
          <w:u w:val="single"/>
        </w:rPr>
        <w:t>coopting while repressing</w:t>
      </w:r>
      <w:r w:rsidRPr="007D70D0">
        <w:rPr>
          <w:u w:val="single"/>
        </w:rPr>
        <w:t xml:space="preserve">, is </w:t>
      </w:r>
      <w:r w:rsidRPr="007D70D0">
        <w:rPr>
          <w:highlight w:val="green"/>
          <w:u w:val="single"/>
        </w:rPr>
        <w:t>only credible under</w:t>
      </w:r>
      <w:r w:rsidRPr="007D70D0">
        <w:rPr>
          <w:u w:val="single"/>
        </w:rPr>
        <w:t xml:space="preserve"> institutionalized </w:t>
      </w:r>
      <w:r w:rsidRPr="007D70D0">
        <w:rPr>
          <w:highlight w:val="green"/>
          <w:u w:val="single"/>
        </w:rPr>
        <w:t>authoritarianism</w:t>
      </w:r>
      <w:r w:rsidRPr="007D70D0">
        <w:rPr>
          <w:sz w:val="16"/>
        </w:rPr>
        <w:t xml:space="preserve"> (Kim and Gandhi Citation2010). </w:t>
      </w:r>
      <w:r w:rsidRPr="007D70D0">
        <w:rPr>
          <w:u w:val="single"/>
        </w:rPr>
        <w:t>Autocratic leaders in the first place are more willing to compromise in institutions, such as legislatures and courts, because “within the halls of an assembly, demands do not appear to be acts of resistance and concessions do not seem like capitulations</w:t>
      </w:r>
      <w:r w:rsidRPr="007D70D0">
        <w:rPr>
          <w:sz w:val="16"/>
        </w:rPr>
        <w:t xml:space="preserve">” (Kim and Gandhi Citation2010: 648). Courts are another place where concession are made and granted (Chen and Xu Citation2012). When these institutional facilities are absent, workers </w:t>
      </w:r>
      <w:proofErr w:type="gramStart"/>
      <w:r w:rsidRPr="007D70D0">
        <w:rPr>
          <w:sz w:val="16"/>
        </w:rPr>
        <w:t>have to</w:t>
      </w:r>
      <w:proofErr w:type="gramEnd"/>
      <w:r w:rsidRPr="007D70D0">
        <w:rPr>
          <w:sz w:val="16"/>
        </w:rPr>
        <w:t xml:space="preserve"> resort to more confrontational tactics (Aksoy, Carter, and Wright Citation2012). Open confrontation makes it less likely for the authoritarian government to make concessions, as yielding to such pressure in the public eye belies the weakness of the government, which could undermine its rule (Gandhi Citation2008b).</w:t>
      </w:r>
    </w:p>
    <w:p w14:paraId="0E93E155" w14:textId="77777777" w:rsidR="007D70D0" w:rsidRPr="007D70D0" w:rsidRDefault="007D70D0" w:rsidP="007D70D0">
      <w:pPr>
        <w:rPr>
          <w:u w:val="single"/>
        </w:rPr>
      </w:pPr>
      <w:r w:rsidRPr="007D70D0">
        <w:rPr>
          <w:sz w:val="16"/>
        </w:rPr>
        <w:t>Second</w:t>
      </w:r>
      <w:r w:rsidRPr="007D70D0">
        <w:rPr>
          <w:b/>
          <w:iCs/>
          <w:u w:val="single"/>
        </w:rPr>
        <w:t xml:space="preserve">, </w:t>
      </w:r>
      <w:r w:rsidRPr="007D70D0">
        <w:rPr>
          <w:b/>
          <w:iCs/>
          <w:highlight w:val="green"/>
          <w:u w:val="single"/>
        </w:rPr>
        <w:t>workers prefer using institutions to negotiate with government</w:t>
      </w:r>
      <w:r w:rsidRPr="007D70D0">
        <w:rPr>
          <w:b/>
          <w:iCs/>
          <w:u w:val="single"/>
        </w:rPr>
        <w:t xml:space="preserve"> because they know that once the institutions are established, it is politically costly to remove them</w:t>
      </w:r>
      <w:r w:rsidRPr="007D70D0">
        <w:rPr>
          <w:sz w:val="16"/>
        </w:rPr>
        <w:t xml:space="preserve">, as they generate the support necessary to sustain the authoritarian rule (Gandhi and Przeworski Citation2007; Gandhi Citation2008b). Consequently, </w:t>
      </w:r>
      <w:r w:rsidRPr="007D70D0">
        <w:rPr>
          <w:u w:val="single"/>
        </w:rPr>
        <w:t xml:space="preserve">these institutions become </w:t>
      </w:r>
      <w:r w:rsidRPr="007D70D0">
        <w:rPr>
          <w:u w:val="single"/>
        </w:rPr>
        <w:lastRenderedPageBreak/>
        <w:t xml:space="preserve">a focal point for negotiations between the government and workers, from which neither party finds it in their interest to deviate: </w:t>
      </w:r>
      <w:r w:rsidRPr="007D70D0">
        <w:rPr>
          <w:highlight w:val="green"/>
          <w:u w:val="single"/>
        </w:rPr>
        <w:t>An equilibrium arises</w:t>
      </w:r>
      <w:r w:rsidRPr="007D70D0">
        <w:rPr>
          <w:u w:val="single"/>
        </w:rPr>
        <w:t>. This strategic stability improves the efficiency of reaching a compromise subsequently, facilitating cooptation in the future.</w:t>
      </w:r>
    </w:p>
    <w:p w14:paraId="3718D7C7" w14:textId="33A735CA" w:rsidR="007D70D0" w:rsidRPr="007D70D0" w:rsidRDefault="007D70D0" w:rsidP="00471C90">
      <w:pPr>
        <w:rPr>
          <w:sz w:val="16"/>
        </w:rPr>
      </w:pPr>
      <w:r w:rsidRPr="007D70D0">
        <w:rPr>
          <w:sz w:val="16"/>
        </w:rPr>
        <w:t xml:space="preserve">Finally, </w:t>
      </w:r>
      <w:r w:rsidRPr="007D70D0">
        <w:rPr>
          <w:b/>
          <w:iCs/>
          <w:u w:val="single"/>
        </w:rPr>
        <w:t xml:space="preserve">these </w:t>
      </w:r>
      <w:r w:rsidRPr="007D70D0">
        <w:rPr>
          <w:b/>
          <w:iCs/>
          <w:highlight w:val="green"/>
          <w:u w:val="single"/>
        </w:rPr>
        <w:t>institutions</w:t>
      </w:r>
      <w:r w:rsidRPr="007D70D0">
        <w:rPr>
          <w:b/>
          <w:iCs/>
          <w:u w:val="single"/>
        </w:rPr>
        <w:t xml:space="preserve"> significantly </w:t>
      </w:r>
      <w:r w:rsidRPr="007D70D0">
        <w:rPr>
          <w:b/>
          <w:iCs/>
          <w:highlight w:val="green"/>
          <w:u w:val="single"/>
        </w:rPr>
        <w:t>increase overall chances of</w:t>
      </w:r>
      <w:r w:rsidRPr="007D70D0">
        <w:rPr>
          <w:b/>
          <w:iCs/>
          <w:u w:val="single"/>
        </w:rPr>
        <w:t xml:space="preserve"> political </w:t>
      </w:r>
      <w:r w:rsidRPr="007D70D0">
        <w:rPr>
          <w:b/>
          <w:iCs/>
          <w:highlight w:val="green"/>
          <w:u w:val="single"/>
        </w:rPr>
        <w:t>survival for the regime</w:t>
      </w:r>
      <w:r w:rsidRPr="007D70D0">
        <w:rPr>
          <w:sz w:val="16"/>
        </w:rPr>
        <w:t xml:space="preserve"> (Geddes Citation1999; </w:t>
      </w:r>
      <w:proofErr w:type="spellStart"/>
      <w:r w:rsidRPr="007D70D0">
        <w:rPr>
          <w:sz w:val="16"/>
        </w:rPr>
        <w:t>Magaloni</w:t>
      </w:r>
      <w:proofErr w:type="spellEnd"/>
      <w:r w:rsidRPr="007D70D0">
        <w:rPr>
          <w:sz w:val="16"/>
        </w:rPr>
        <w:t xml:space="preserve"> Citation2008), which in turn reduces the necessity for outright and frequent repression and indirectly contributes to the credibility of cooptation, whereas such effect is virtually absent in noninstitutionalized authoritarianisms due to weak institutions or lack thereof (see Moustafa Citation2009; </w:t>
      </w:r>
      <w:proofErr w:type="spellStart"/>
      <w:r w:rsidRPr="007D70D0">
        <w:rPr>
          <w:sz w:val="16"/>
        </w:rPr>
        <w:t>Trochev</w:t>
      </w:r>
      <w:proofErr w:type="spellEnd"/>
      <w:r w:rsidRPr="007D70D0">
        <w:rPr>
          <w:sz w:val="16"/>
        </w:rPr>
        <w:t xml:space="preserve"> Citation2004).</w:t>
      </w:r>
    </w:p>
    <w:p w14:paraId="49D13FFB" w14:textId="77777777" w:rsidR="00471C90" w:rsidRPr="005E6786" w:rsidRDefault="00471C90" w:rsidP="00471C90">
      <w:pPr>
        <w:keepNext/>
        <w:keepLines/>
        <w:pageBreakBefore/>
        <w:spacing w:before="40" w:after="0"/>
        <w:jc w:val="center"/>
        <w:outlineLvl w:val="2"/>
        <w:rPr>
          <w:rFonts w:eastAsiaTheme="majorEastAsia" w:cstheme="majorBidi"/>
          <w:b/>
          <w:sz w:val="32"/>
          <w:u w:val="single"/>
        </w:rPr>
      </w:pPr>
      <w:r w:rsidRPr="005E6786">
        <w:rPr>
          <w:rFonts w:eastAsiaTheme="majorEastAsia" w:cstheme="majorBidi"/>
          <w:b/>
          <w:sz w:val="32"/>
          <w:u w:val="single"/>
        </w:rPr>
        <w:lastRenderedPageBreak/>
        <w:t>NLRB Quorum</w:t>
      </w:r>
    </w:p>
    <w:p w14:paraId="7B906AF4" w14:textId="77777777" w:rsidR="00471C90" w:rsidRPr="005E6786" w:rsidRDefault="00471C90" w:rsidP="00471C90">
      <w:pPr>
        <w:keepNext/>
        <w:keepLines/>
        <w:spacing w:before="40" w:after="0"/>
        <w:outlineLvl w:val="3"/>
        <w:rPr>
          <w:rFonts w:eastAsiaTheme="majorEastAsia" w:cstheme="majorBidi"/>
          <w:b/>
          <w:iCs/>
          <w:sz w:val="26"/>
        </w:rPr>
      </w:pPr>
      <w:r w:rsidRPr="005E6786">
        <w:rPr>
          <w:rFonts w:eastAsiaTheme="majorEastAsia" w:cstheme="majorBidi"/>
          <w:b/>
          <w:iCs/>
          <w:sz w:val="26"/>
        </w:rPr>
        <w:t xml:space="preserve">After </w:t>
      </w:r>
      <w:r w:rsidRPr="005E6786">
        <w:rPr>
          <w:rFonts w:eastAsiaTheme="majorEastAsia" w:cstheme="majorBidi"/>
          <w:b/>
          <w:iCs/>
          <w:sz w:val="26"/>
          <w:u w:val="single"/>
        </w:rPr>
        <w:t>Wilcox’s</w:t>
      </w:r>
      <w:r w:rsidRPr="005E6786">
        <w:rPr>
          <w:rFonts w:eastAsiaTheme="majorEastAsia" w:cstheme="majorBidi"/>
          <w:b/>
          <w:iCs/>
          <w:sz w:val="26"/>
        </w:rPr>
        <w:t xml:space="preserve"> removal, the </w:t>
      </w:r>
      <w:r w:rsidRPr="005E6786">
        <w:rPr>
          <w:rFonts w:eastAsiaTheme="majorEastAsia" w:cstheme="majorBidi"/>
          <w:b/>
          <w:iCs/>
          <w:sz w:val="26"/>
          <w:u w:val="single"/>
        </w:rPr>
        <w:t>NLRB</w:t>
      </w:r>
      <w:r w:rsidRPr="005E6786">
        <w:rPr>
          <w:rFonts w:eastAsiaTheme="majorEastAsia" w:cstheme="majorBidi"/>
          <w:b/>
          <w:iCs/>
          <w:sz w:val="26"/>
        </w:rPr>
        <w:t xml:space="preserve"> is </w:t>
      </w:r>
      <w:r w:rsidRPr="005E6786">
        <w:rPr>
          <w:rFonts w:eastAsiaTheme="majorEastAsia" w:cstheme="majorBidi"/>
          <w:b/>
          <w:iCs/>
          <w:sz w:val="26"/>
          <w:u w:val="single"/>
        </w:rPr>
        <w:t>incapable</w:t>
      </w:r>
      <w:r w:rsidRPr="005E6786">
        <w:rPr>
          <w:rFonts w:eastAsiaTheme="majorEastAsia" w:cstheme="majorBidi"/>
          <w:b/>
          <w:iCs/>
          <w:sz w:val="26"/>
        </w:rPr>
        <w:t xml:space="preserve"> of issuing </w:t>
      </w:r>
      <w:r w:rsidRPr="005E6786">
        <w:rPr>
          <w:rFonts w:eastAsiaTheme="majorEastAsia" w:cstheme="majorBidi"/>
          <w:b/>
          <w:iCs/>
          <w:sz w:val="26"/>
          <w:u w:val="single"/>
        </w:rPr>
        <w:t>decisions</w:t>
      </w:r>
      <w:r w:rsidRPr="005E6786">
        <w:rPr>
          <w:rFonts w:eastAsiaTheme="majorEastAsia" w:cstheme="majorBidi"/>
          <w:b/>
          <w:iCs/>
          <w:sz w:val="26"/>
        </w:rPr>
        <w:t xml:space="preserve"> in </w:t>
      </w:r>
      <w:r w:rsidRPr="005E6786">
        <w:rPr>
          <w:rFonts w:eastAsiaTheme="majorEastAsia" w:cstheme="majorBidi"/>
          <w:b/>
          <w:iCs/>
          <w:sz w:val="26"/>
          <w:u w:val="single"/>
        </w:rPr>
        <w:t>unfair</w:t>
      </w:r>
      <w:r w:rsidRPr="005E6786">
        <w:rPr>
          <w:rFonts w:eastAsiaTheme="majorEastAsia" w:cstheme="majorBidi"/>
          <w:b/>
          <w:iCs/>
          <w:sz w:val="26"/>
        </w:rPr>
        <w:t xml:space="preserve"> labor </w:t>
      </w:r>
      <w:r w:rsidRPr="005E6786">
        <w:rPr>
          <w:rFonts w:eastAsiaTheme="majorEastAsia" w:cstheme="majorBidi"/>
          <w:b/>
          <w:iCs/>
          <w:sz w:val="26"/>
          <w:u w:val="single"/>
        </w:rPr>
        <w:t>cases</w:t>
      </w:r>
      <w:r w:rsidRPr="005E6786">
        <w:rPr>
          <w:rFonts w:eastAsiaTheme="majorEastAsia" w:cstheme="majorBidi"/>
          <w:b/>
          <w:iCs/>
          <w:sz w:val="26"/>
        </w:rPr>
        <w:t xml:space="preserve">. </w:t>
      </w:r>
    </w:p>
    <w:p w14:paraId="6E640C9F" w14:textId="77777777" w:rsidR="00471C90" w:rsidRPr="005E6786" w:rsidRDefault="00471C90" w:rsidP="00471C90">
      <w:r w:rsidRPr="005E6786">
        <w:rPr>
          <w:b/>
          <w:bCs/>
          <w:sz w:val="26"/>
        </w:rPr>
        <w:t>Mulpuri 25</w:t>
      </w:r>
      <w:r w:rsidRPr="005E6786">
        <w:t xml:space="preserve"> – Associate at Squire Patton Boggs Law Firm, Research Fellow for Cornell University, J.D. Candidate from Cornell Law School, B.S. in Industrial and Labor Relations from Cornell University. </w:t>
      </w:r>
    </w:p>
    <w:p w14:paraId="0F4524E1" w14:textId="77777777" w:rsidR="00471C90" w:rsidRPr="005E6786" w:rsidRDefault="00471C90" w:rsidP="00471C90">
      <w:r w:rsidRPr="005E6786">
        <w:t>Akshey Mulpuri, “With the NLRB Unable to Decide Cases, States Move to Fill the Void (US),” Employment Law Worldview, 7/1/2025, https://www.employmentlawworldview.com/with-the-nlrb-unable-to-decide-cases-states-move-to-fill-the-void-us/</w:t>
      </w:r>
    </w:p>
    <w:p w14:paraId="6AA47B9D" w14:textId="77777777" w:rsidR="00471C90" w:rsidRDefault="00471C90" w:rsidP="00471C90">
      <w:pPr>
        <w:rPr>
          <w:sz w:val="16"/>
        </w:rPr>
      </w:pPr>
      <w:r w:rsidRPr="005E6786">
        <w:rPr>
          <w:sz w:val="16"/>
        </w:rPr>
        <w:t xml:space="preserve">Since January 27, 2025, </w:t>
      </w:r>
      <w:r w:rsidRPr="005E6786">
        <w:rPr>
          <w:highlight w:val="green"/>
          <w:u w:val="single"/>
        </w:rPr>
        <w:t>when</w:t>
      </w:r>
      <w:r w:rsidRPr="005E6786">
        <w:rPr>
          <w:u w:val="single"/>
        </w:rPr>
        <w:t xml:space="preserve"> </w:t>
      </w:r>
      <w:r w:rsidRPr="005E6786">
        <w:rPr>
          <w:b/>
          <w:iCs/>
          <w:u w:val="single"/>
        </w:rPr>
        <w:t>N</w:t>
      </w:r>
      <w:r w:rsidRPr="005E6786">
        <w:rPr>
          <w:u w:val="single"/>
        </w:rPr>
        <w:t xml:space="preserve">ational </w:t>
      </w:r>
      <w:r w:rsidRPr="005E6786">
        <w:rPr>
          <w:b/>
          <w:iCs/>
          <w:u w:val="single"/>
        </w:rPr>
        <w:t>L</w:t>
      </w:r>
      <w:r w:rsidRPr="005E6786">
        <w:rPr>
          <w:u w:val="single"/>
        </w:rPr>
        <w:t xml:space="preserve">abor </w:t>
      </w:r>
      <w:r w:rsidRPr="005E6786">
        <w:rPr>
          <w:b/>
          <w:iCs/>
          <w:u w:val="single"/>
        </w:rPr>
        <w:t>R</w:t>
      </w:r>
      <w:r w:rsidRPr="005E6786">
        <w:rPr>
          <w:u w:val="single"/>
        </w:rPr>
        <w:t xml:space="preserve">elations </w:t>
      </w:r>
      <w:r w:rsidRPr="005E6786">
        <w:rPr>
          <w:b/>
          <w:iCs/>
          <w:u w:val="single"/>
        </w:rPr>
        <w:t>B</w:t>
      </w:r>
      <w:r w:rsidRPr="005E6786">
        <w:rPr>
          <w:u w:val="single"/>
        </w:rPr>
        <w:t>oard</w:t>
      </w:r>
      <w:r w:rsidRPr="005E6786">
        <w:rPr>
          <w:sz w:val="16"/>
        </w:rPr>
        <w:t xml:space="preserve"> (“NLRB” or “Board”) </w:t>
      </w:r>
      <w:r w:rsidRPr="005E6786">
        <w:rPr>
          <w:u w:val="single"/>
        </w:rPr>
        <w:t>Member</w:t>
      </w:r>
      <w:r w:rsidRPr="005E6786">
        <w:rPr>
          <w:sz w:val="16"/>
        </w:rPr>
        <w:t xml:space="preserve"> Gwynne </w:t>
      </w:r>
      <w:r w:rsidRPr="005E6786">
        <w:rPr>
          <w:b/>
          <w:iCs/>
          <w:highlight w:val="green"/>
          <w:u w:val="single"/>
        </w:rPr>
        <w:t>Wilcox</w:t>
      </w:r>
      <w:r w:rsidRPr="005E6786">
        <w:rPr>
          <w:highlight w:val="green"/>
          <w:u w:val="single"/>
        </w:rPr>
        <w:t xml:space="preserve"> was removed</w:t>
      </w:r>
      <w:r w:rsidRPr="005E6786">
        <w:rPr>
          <w:sz w:val="16"/>
        </w:rPr>
        <w:t xml:space="preserve"> from that position, </w:t>
      </w:r>
      <w:r w:rsidRPr="005E6786">
        <w:rPr>
          <w:highlight w:val="green"/>
          <w:u w:val="single"/>
        </w:rPr>
        <w:t>the NLRB</w:t>
      </w:r>
      <w:r w:rsidRPr="005E6786">
        <w:rPr>
          <w:sz w:val="16"/>
        </w:rPr>
        <w:t xml:space="preserve"> – the federal administrative agency that oversees labor relations matters between private sector employers, employees, and labor unions – </w:t>
      </w:r>
      <w:r w:rsidRPr="005E6786">
        <w:rPr>
          <w:u w:val="single"/>
        </w:rPr>
        <w:t xml:space="preserve">has been </w:t>
      </w:r>
      <w:r w:rsidRPr="005E6786">
        <w:rPr>
          <w:b/>
          <w:iCs/>
          <w:highlight w:val="green"/>
          <w:u w:val="single"/>
        </w:rPr>
        <w:t>comprised</w:t>
      </w:r>
      <w:r w:rsidRPr="005E6786">
        <w:rPr>
          <w:highlight w:val="green"/>
          <w:u w:val="single"/>
        </w:rPr>
        <w:t xml:space="preserve"> of only </w:t>
      </w:r>
      <w:r w:rsidRPr="005E6786">
        <w:rPr>
          <w:b/>
          <w:iCs/>
          <w:highlight w:val="green"/>
          <w:u w:val="single"/>
        </w:rPr>
        <w:t>two</w:t>
      </w:r>
      <w:r w:rsidRPr="005E6786">
        <w:rPr>
          <w:highlight w:val="green"/>
          <w:u w:val="single"/>
        </w:rPr>
        <w:t xml:space="preserve"> </w:t>
      </w:r>
      <w:r w:rsidRPr="005E6786">
        <w:rPr>
          <w:u w:val="single"/>
        </w:rPr>
        <w:t>Senate-</w:t>
      </w:r>
      <w:r w:rsidRPr="005E6786">
        <w:rPr>
          <w:highlight w:val="green"/>
          <w:u w:val="single"/>
        </w:rPr>
        <w:t xml:space="preserve">confirmed </w:t>
      </w:r>
      <w:r w:rsidRPr="005E6786">
        <w:rPr>
          <w:b/>
          <w:iCs/>
          <w:highlight w:val="green"/>
          <w:u w:val="single"/>
        </w:rPr>
        <w:t>members</w:t>
      </w:r>
      <w:r w:rsidRPr="005E6786">
        <w:rPr>
          <w:sz w:val="16"/>
        </w:rPr>
        <w:t xml:space="preserve">. </w:t>
      </w:r>
      <w:proofErr w:type="gramStart"/>
      <w:r w:rsidRPr="005E6786">
        <w:rPr>
          <w:u w:val="single"/>
        </w:rPr>
        <w:t>As a consequence</w:t>
      </w:r>
      <w:proofErr w:type="gramEnd"/>
      <w:r w:rsidRPr="005E6786">
        <w:rPr>
          <w:u w:val="single"/>
        </w:rPr>
        <w:t xml:space="preserve">, the Board has </w:t>
      </w:r>
      <w:r w:rsidRPr="005E6786">
        <w:rPr>
          <w:b/>
          <w:iCs/>
          <w:highlight w:val="green"/>
          <w:u w:val="single"/>
        </w:rPr>
        <w:t>lacked</w:t>
      </w:r>
      <w:r w:rsidRPr="005E6786">
        <w:rPr>
          <w:highlight w:val="green"/>
          <w:u w:val="single"/>
        </w:rPr>
        <w:t xml:space="preserve"> the</w:t>
      </w:r>
      <w:r w:rsidRPr="005E6786">
        <w:rPr>
          <w:u w:val="single"/>
        </w:rPr>
        <w:t xml:space="preserve"> three-member </w:t>
      </w:r>
      <w:r w:rsidRPr="005E6786">
        <w:rPr>
          <w:b/>
          <w:iCs/>
          <w:highlight w:val="green"/>
          <w:u w:val="single"/>
        </w:rPr>
        <w:t>quorum</w:t>
      </w:r>
      <w:r w:rsidRPr="005E6786">
        <w:rPr>
          <w:highlight w:val="green"/>
          <w:u w:val="single"/>
        </w:rPr>
        <w:t xml:space="preserve"> necessary </w:t>
      </w:r>
      <w:r w:rsidRPr="005E6786">
        <w:rPr>
          <w:u w:val="single"/>
        </w:rPr>
        <w:t xml:space="preserve">for it </w:t>
      </w:r>
      <w:r w:rsidRPr="005E6786">
        <w:rPr>
          <w:highlight w:val="green"/>
          <w:u w:val="single"/>
        </w:rPr>
        <w:t xml:space="preserve">to </w:t>
      </w:r>
      <w:r w:rsidRPr="005E6786">
        <w:rPr>
          <w:b/>
          <w:iCs/>
          <w:highlight w:val="green"/>
          <w:u w:val="single"/>
        </w:rPr>
        <w:t>issue decisions</w:t>
      </w:r>
      <w:r w:rsidRPr="005E6786">
        <w:rPr>
          <w:highlight w:val="green"/>
          <w:u w:val="single"/>
        </w:rPr>
        <w:t xml:space="preserve"> in </w:t>
      </w:r>
      <w:r w:rsidRPr="005E6786">
        <w:rPr>
          <w:b/>
          <w:iCs/>
          <w:highlight w:val="green"/>
          <w:u w:val="single"/>
        </w:rPr>
        <w:t>union</w:t>
      </w:r>
      <w:r w:rsidRPr="005E6786">
        <w:rPr>
          <w:u w:val="single"/>
        </w:rPr>
        <w:t xml:space="preserve"> representation </w:t>
      </w:r>
      <w:r w:rsidRPr="005E6786">
        <w:rPr>
          <w:highlight w:val="green"/>
          <w:u w:val="single"/>
        </w:rPr>
        <w:t xml:space="preserve">and </w:t>
      </w:r>
      <w:r w:rsidRPr="005E6786">
        <w:rPr>
          <w:b/>
          <w:iCs/>
          <w:highlight w:val="green"/>
          <w:u w:val="single"/>
        </w:rPr>
        <w:t>unfair labor</w:t>
      </w:r>
      <w:r w:rsidRPr="005E6786">
        <w:rPr>
          <w:b/>
          <w:iCs/>
          <w:u w:val="single"/>
        </w:rPr>
        <w:t xml:space="preserve"> </w:t>
      </w:r>
      <w:r w:rsidRPr="005E6786">
        <w:rPr>
          <w:u w:val="single"/>
        </w:rPr>
        <w:t xml:space="preserve">practice </w:t>
      </w:r>
      <w:r w:rsidRPr="005E6786">
        <w:rPr>
          <w:highlight w:val="green"/>
          <w:u w:val="single"/>
        </w:rPr>
        <w:t>cases</w:t>
      </w:r>
      <w:r w:rsidRPr="005E6786">
        <w:rPr>
          <w:sz w:val="16"/>
        </w:rPr>
        <w:t>. (See our blog here.)</w:t>
      </w:r>
    </w:p>
    <w:p w14:paraId="20F947ED" w14:textId="454B444B" w:rsidR="00BA7086" w:rsidRDefault="00BA7086" w:rsidP="00BA7086">
      <w:pPr>
        <w:pStyle w:val="Heading2"/>
      </w:pPr>
      <w:r>
        <w:lastRenderedPageBreak/>
        <w:t>Advantage 2</w:t>
      </w:r>
    </w:p>
    <w:p w14:paraId="3098C340" w14:textId="77777777" w:rsidR="00BA7086" w:rsidRPr="005E6786" w:rsidRDefault="00BA7086" w:rsidP="00BA7086">
      <w:pPr>
        <w:keepNext/>
        <w:keepLines/>
        <w:pageBreakBefore/>
        <w:spacing w:before="40" w:after="0"/>
        <w:jc w:val="center"/>
        <w:outlineLvl w:val="2"/>
        <w:rPr>
          <w:rFonts w:eastAsia="Times New Roman" w:cs="Times New Roman"/>
          <w:b/>
          <w:sz w:val="32"/>
          <w:u w:val="single"/>
        </w:rPr>
      </w:pPr>
      <w:r w:rsidRPr="005E6786">
        <w:rPr>
          <w:rFonts w:eastAsia="Times New Roman" w:cs="Times New Roman"/>
          <w:b/>
          <w:sz w:val="32"/>
          <w:u w:val="single"/>
        </w:rPr>
        <w:lastRenderedPageBreak/>
        <w:t>Inequality Low---1NC</w:t>
      </w:r>
    </w:p>
    <w:p w14:paraId="6F872E89" w14:textId="77777777" w:rsidR="00BA7086" w:rsidRPr="005E6786" w:rsidRDefault="00BA7086" w:rsidP="00BA7086">
      <w:pPr>
        <w:keepNext/>
        <w:keepLines/>
        <w:spacing w:before="40" w:after="0"/>
        <w:outlineLvl w:val="3"/>
        <w:rPr>
          <w:rFonts w:eastAsia="Times New Roman" w:cs="Times New Roman"/>
          <w:b/>
          <w:iCs/>
          <w:sz w:val="26"/>
        </w:rPr>
      </w:pPr>
      <w:bookmarkStart w:id="0" w:name="_Hlk206663321"/>
      <w:r w:rsidRPr="005E6786">
        <w:rPr>
          <w:rFonts w:eastAsia="Times New Roman" w:cs="Times New Roman"/>
          <w:b/>
          <w:iCs/>
          <w:sz w:val="26"/>
        </w:rPr>
        <w:t>Inequality is low, and economic well-being is high.</w:t>
      </w:r>
    </w:p>
    <w:p w14:paraId="30113821" w14:textId="77777777" w:rsidR="00BA7086" w:rsidRPr="005E6786" w:rsidRDefault="00BA7086" w:rsidP="00BA7086">
      <w:pPr>
        <w:rPr>
          <w:rFonts w:eastAsia="Calibri"/>
        </w:rPr>
      </w:pPr>
      <w:r w:rsidRPr="005E6786">
        <w:rPr>
          <w:rFonts w:eastAsia="Calibri"/>
          <w:b/>
          <w:bCs/>
          <w:sz w:val="26"/>
        </w:rPr>
        <w:t>Gramm et al. 24</w:t>
      </w:r>
      <w:r w:rsidRPr="005E6786">
        <w:rPr>
          <w:rFonts w:eastAsia="Calibri"/>
        </w:rPr>
        <w:t xml:space="preserve"> – former U.S. Senator, former Professor of Economics at Texas A&amp;M University, PhD in Economics from the University of Georgia; Eminent Scholar and Professor of Economics Emeritus in the Department of Economics at the University of Auburn, PhD in Economics and Political Theory from Louisiana State University, M.A. in Economics and History from St. Mary’s University; former Assistant Commissioner at the Bureau of Labor Statistics, Economist at the CATO Institute, M.A. in International Political Economy from the University of Wisconsin-Madison.</w:t>
      </w:r>
    </w:p>
    <w:p w14:paraId="1FA3154B" w14:textId="77777777" w:rsidR="00BA7086" w:rsidRPr="005E6786" w:rsidRDefault="00BA7086" w:rsidP="00BA7086">
      <w:pPr>
        <w:rPr>
          <w:rFonts w:eastAsia="Calibri"/>
        </w:rPr>
      </w:pPr>
      <w:r w:rsidRPr="005E6786">
        <w:rPr>
          <w:rFonts w:eastAsia="Calibri"/>
        </w:rPr>
        <w:t>Phil Gramm, Robert Ekelund, and John Early, “The Myth of American Inequality,” 05-01-2024, https://www.bloomsbury.com/us/myth-of-american-inequality-9798216332466/</w:t>
      </w:r>
    </w:p>
    <w:p w14:paraId="4E74A6C7" w14:textId="77777777" w:rsidR="00BA7086" w:rsidRPr="005E6786" w:rsidRDefault="00BA7086" w:rsidP="00BA7086">
      <w:pPr>
        <w:rPr>
          <w:rFonts w:eastAsia="Calibri"/>
          <w:b/>
          <w:iCs/>
          <w:u w:val="single"/>
        </w:rPr>
      </w:pPr>
      <w:r w:rsidRPr="005E6786">
        <w:rPr>
          <w:rFonts w:eastAsia="Calibri"/>
          <w:b/>
          <w:iCs/>
          <w:highlight w:val="green"/>
          <w:u w:val="single"/>
        </w:rPr>
        <w:t>Fifty Years of Economic Progress</w:t>
      </w:r>
    </w:p>
    <w:p w14:paraId="6C2EF389" w14:textId="77777777" w:rsidR="00BA7086" w:rsidRPr="005E6786" w:rsidRDefault="00BA7086" w:rsidP="00BA7086">
      <w:pPr>
        <w:rPr>
          <w:rFonts w:eastAsia="Calibri"/>
          <w:sz w:val="16"/>
        </w:rPr>
      </w:pPr>
      <w:r w:rsidRPr="005E6786">
        <w:rPr>
          <w:rFonts w:eastAsia="Calibri"/>
          <w:sz w:val="16"/>
        </w:rPr>
        <w:t xml:space="preserve">In no period of American history has the economy been more maligned than in the last fifty years. The </w:t>
      </w:r>
      <w:r w:rsidRPr="005E6786">
        <w:rPr>
          <w:rFonts w:eastAsia="Calibri"/>
          <w:u w:val="single"/>
        </w:rPr>
        <w:t>official statistics</w:t>
      </w:r>
      <w:r w:rsidRPr="005E6786">
        <w:rPr>
          <w:rFonts w:eastAsia="Calibri"/>
          <w:sz w:val="16"/>
        </w:rPr>
        <w:t xml:space="preserve"> of the US government and publications based on those statistics </w:t>
      </w:r>
      <w:r w:rsidRPr="005E6786">
        <w:rPr>
          <w:rFonts w:eastAsia="Calibri"/>
          <w:u w:val="single"/>
        </w:rPr>
        <w:t xml:space="preserve">provide a drumbeat of economic </w:t>
      </w:r>
      <w:r w:rsidRPr="005E6786">
        <w:rPr>
          <w:rFonts w:eastAsia="Calibri"/>
          <w:highlight w:val="green"/>
          <w:u w:val="single"/>
        </w:rPr>
        <w:t>woe</w:t>
      </w:r>
      <w:r w:rsidRPr="005E6786">
        <w:rPr>
          <w:rFonts w:eastAsia="Calibri"/>
          <w:sz w:val="16"/>
        </w:rPr>
        <w:t>. The poverty rate has remained virtually unchanged for fifty years. America has not had a pay raise in decades. Growing income inequality is now a threat to both the health of our economy and the stability of our political system.</w:t>
      </w:r>
    </w:p>
    <w:p w14:paraId="6041C767" w14:textId="77777777" w:rsidR="00BA7086" w:rsidRPr="005E6786" w:rsidRDefault="00BA7086" w:rsidP="00BA7086">
      <w:pPr>
        <w:rPr>
          <w:rFonts w:eastAsia="Calibri"/>
          <w:sz w:val="16"/>
        </w:rPr>
      </w:pPr>
      <w:r w:rsidRPr="005E6786">
        <w:rPr>
          <w:rFonts w:eastAsia="Calibri"/>
          <w:sz w:val="16"/>
        </w:rPr>
        <w:t xml:space="preserve">The first </w:t>
      </w:r>
      <w:r w:rsidRPr="005E6786">
        <w:rPr>
          <w:rFonts w:eastAsia="Calibri"/>
          <w:b/>
          <w:iCs/>
          <w:u w:val="single"/>
        </w:rPr>
        <w:t>eight chapters of this book</w:t>
      </w:r>
      <w:r w:rsidRPr="005E6786">
        <w:rPr>
          <w:rFonts w:eastAsia="Calibri"/>
          <w:sz w:val="16"/>
        </w:rPr>
        <w:t xml:space="preserve"> </w:t>
      </w:r>
      <w:r w:rsidRPr="005E6786">
        <w:rPr>
          <w:rFonts w:eastAsia="Calibri"/>
          <w:u w:val="single"/>
        </w:rPr>
        <w:t xml:space="preserve">have shown that those claims </w:t>
      </w:r>
      <w:r w:rsidRPr="005E6786">
        <w:rPr>
          <w:rFonts w:eastAsia="Calibri"/>
          <w:b/>
          <w:iCs/>
          <w:u w:val="single"/>
        </w:rPr>
        <w:t xml:space="preserve">simply </w:t>
      </w:r>
      <w:r w:rsidRPr="005E6786">
        <w:rPr>
          <w:rFonts w:eastAsia="Calibri"/>
          <w:b/>
          <w:iCs/>
          <w:highlight w:val="green"/>
          <w:u w:val="single"/>
        </w:rPr>
        <w:t>do not comport</w:t>
      </w:r>
      <w:r w:rsidRPr="005E6786">
        <w:rPr>
          <w:rFonts w:eastAsia="Calibri"/>
          <w:sz w:val="16"/>
          <w:highlight w:val="green"/>
        </w:rPr>
        <w:t xml:space="preserve"> </w:t>
      </w:r>
      <w:r w:rsidRPr="005E6786">
        <w:rPr>
          <w:rFonts w:eastAsia="Calibri"/>
          <w:highlight w:val="green"/>
          <w:u w:val="single"/>
        </w:rPr>
        <w:t>with</w:t>
      </w:r>
      <w:r w:rsidRPr="005E6786">
        <w:rPr>
          <w:rFonts w:eastAsia="Calibri"/>
          <w:u w:val="single"/>
        </w:rPr>
        <w:t xml:space="preserve"> the America </w:t>
      </w:r>
      <w:r w:rsidRPr="005E6786">
        <w:rPr>
          <w:rFonts w:eastAsia="Calibri"/>
          <w:highlight w:val="green"/>
          <w:u w:val="single"/>
        </w:rPr>
        <w:t>we</w:t>
      </w:r>
      <w:r w:rsidRPr="005E6786">
        <w:rPr>
          <w:rFonts w:eastAsia="Calibri"/>
          <w:u w:val="single"/>
        </w:rPr>
        <w:t xml:space="preserve"> live in.</w:t>
      </w:r>
      <w:r w:rsidRPr="005E6786">
        <w:rPr>
          <w:rFonts w:eastAsia="Calibri"/>
          <w:sz w:val="16"/>
        </w:rPr>
        <w:t xml:space="preserve"> </w:t>
      </w:r>
      <w:r w:rsidRPr="005E6786">
        <w:rPr>
          <w:rFonts w:eastAsia="Calibri"/>
          <w:u w:val="single"/>
        </w:rPr>
        <w:t xml:space="preserve">The official </w:t>
      </w:r>
      <w:r w:rsidRPr="005E6786">
        <w:rPr>
          <w:rFonts w:eastAsia="Calibri"/>
          <w:highlight w:val="green"/>
          <w:u w:val="single"/>
        </w:rPr>
        <w:t>statistics</w:t>
      </w:r>
      <w:r w:rsidRPr="005E6786">
        <w:rPr>
          <w:rFonts w:eastAsia="Calibri"/>
          <w:u w:val="single"/>
        </w:rPr>
        <w:t xml:space="preserve"> compiled by our government </w:t>
      </w:r>
      <w:r w:rsidRPr="005E6786">
        <w:rPr>
          <w:rFonts w:eastAsia="Calibri"/>
          <w:b/>
          <w:iCs/>
          <w:highlight w:val="green"/>
          <w:u w:val="single"/>
        </w:rPr>
        <w:t>do not reflect</w:t>
      </w:r>
      <w:r w:rsidRPr="005E6786">
        <w:rPr>
          <w:rFonts w:eastAsia="Calibri"/>
          <w:b/>
          <w:iCs/>
          <w:u w:val="single"/>
        </w:rPr>
        <w:t xml:space="preserve"> the economic </w:t>
      </w:r>
      <w:r w:rsidRPr="005E6786">
        <w:rPr>
          <w:rFonts w:eastAsia="Calibri"/>
          <w:b/>
          <w:iCs/>
          <w:highlight w:val="green"/>
          <w:u w:val="single"/>
        </w:rPr>
        <w:t>progress</w:t>
      </w:r>
      <w:r w:rsidRPr="005E6786">
        <w:rPr>
          <w:rFonts w:eastAsia="Calibri"/>
          <w:sz w:val="16"/>
        </w:rPr>
        <w:t xml:space="preserve"> </w:t>
      </w:r>
      <w:r w:rsidRPr="005E6786">
        <w:rPr>
          <w:rFonts w:eastAsia="Calibri"/>
          <w:u w:val="single"/>
        </w:rPr>
        <w:t xml:space="preserve">we see everywhere because </w:t>
      </w:r>
      <w:r w:rsidRPr="005E6786">
        <w:rPr>
          <w:rFonts w:eastAsia="Calibri"/>
          <w:b/>
          <w:iCs/>
          <w:u w:val="single"/>
        </w:rPr>
        <w:t>those statistics are wrong</w:t>
      </w:r>
      <w:r w:rsidRPr="005E6786">
        <w:rPr>
          <w:rFonts w:eastAsia="Calibri"/>
          <w:sz w:val="16"/>
        </w:rPr>
        <w:t xml:space="preserve">. </w:t>
      </w:r>
      <w:r w:rsidRPr="005E6786">
        <w:rPr>
          <w:rFonts w:eastAsia="Calibri"/>
          <w:u w:val="single"/>
        </w:rPr>
        <w:t xml:space="preserve">They are wrong not because of measurement error but because, by </w:t>
      </w:r>
      <w:r w:rsidRPr="005E6786">
        <w:rPr>
          <w:rFonts w:eastAsia="Calibri"/>
          <w:b/>
          <w:iCs/>
          <w:u w:val="single"/>
        </w:rPr>
        <w:t>design</w:t>
      </w:r>
      <w:r w:rsidRPr="005E6786">
        <w:rPr>
          <w:rFonts w:eastAsia="Calibri"/>
          <w:sz w:val="16"/>
        </w:rPr>
        <w:t xml:space="preserve">, </w:t>
      </w:r>
      <w:r w:rsidRPr="005E6786">
        <w:rPr>
          <w:rFonts w:eastAsia="Calibri"/>
          <w:u w:val="single"/>
        </w:rPr>
        <w:t xml:space="preserve">they </w:t>
      </w:r>
      <w:r w:rsidRPr="005E6786">
        <w:rPr>
          <w:rFonts w:eastAsia="Calibri"/>
          <w:b/>
          <w:iCs/>
          <w:highlight w:val="green"/>
          <w:u w:val="single"/>
        </w:rPr>
        <w:t>don’t count</w:t>
      </w:r>
      <w:r w:rsidRPr="005E6786">
        <w:rPr>
          <w:rFonts w:eastAsia="Calibri"/>
          <w:b/>
          <w:iCs/>
          <w:u w:val="single"/>
        </w:rPr>
        <w:t xml:space="preserve"> most government </w:t>
      </w:r>
      <w:r w:rsidRPr="005E6786">
        <w:rPr>
          <w:rFonts w:eastAsia="Calibri"/>
          <w:b/>
          <w:iCs/>
          <w:highlight w:val="green"/>
          <w:u w:val="single"/>
        </w:rPr>
        <w:t>transfer payments</w:t>
      </w:r>
      <w:r w:rsidRPr="005E6786">
        <w:rPr>
          <w:rFonts w:eastAsia="Calibri"/>
          <w:sz w:val="16"/>
        </w:rPr>
        <w:t xml:space="preserve"> </w:t>
      </w:r>
      <w:r w:rsidRPr="005E6786">
        <w:rPr>
          <w:rFonts w:eastAsia="Calibri"/>
          <w:u w:val="single"/>
        </w:rPr>
        <w:t xml:space="preserve">as income to the recipients and </w:t>
      </w:r>
      <w:r w:rsidRPr="005E6786">
        <w:rPr>
          <w:rFonts w:eastAsia="Calibri"/>
          <w:b/>
          <w:iCs/>
          <w:highlight w:val="green"/>
          <w:u w:val="single"/>
        </w:rPr>
        <w:t>fail to account for taxes</w:t>
      </w:r>
      <w:r w:rsidRPr="005E6786">
        <w:rPr>
          <w:rFonts w:eastAsia="Calibri"/>
          <w:b/>
          <w:iCs/>
          <w:u w:val="single"/>
        </w:rPr>
        <w:t xml:space="preserve"> paid as income lost</w:t>
      </w:r>
      <w:r w:rsidRPr="005E6786">
        <w:rPr>
          <w:rFonts w:eastAsia="Calibri"/>
          <w:u w:val="single"/>
        </w:rPr>
        <w:t xml:space="preserve"> to the taxpayers</w:t>
      </w:r>
      <w:r w:rsidRPr="005E6786">
        <w:rPr>
          <w:rFonts w:eastAsia="Calibri"/>
          <w:sz w:val="16"/>
        </w:rPr>
        <w:t xml:space="preserve">. </w:t>
      </w:r>
      <w:r w:rsidRPr="005E6786">
        <w:rPr>
          <w:rFonts w:eastAsia="Calibri"/>
          <w:u w:val="single"/>
        </w:rPr>
        <w:t xml:space="preserve">The official measures of well-being also </w:t>
      </w:r>
      <w:r w:rsidRPr="005E6786">
        <w:rPr>
          <w:rFonts w:eastAsia="Calibri"/>
          <w:highlight w:val="green"/>
          <w:u w:val="single"/>
        </w:rPr>
        <w:t>do no</w:t>
      </w:r>
      <w:r w:rsidRPr="005E6786">
        <w:rPr>
          <w:rFonts w:eastAsia="Calibri"/>
          <w:u w:val="single"/>
        </w:rPr>
        <w:t xml:space="preserve">t use the </w:t>
      </w:r>
      <w:r w:rsidRPr="005E6786">
        <w:rPr>
          <w:rFonts w:eastAsia="Calibri"/>
          <w:b/>
          <w:iCs/>
          <w:u w:val="single"/>
        </w:rPr>
        <w:t xml:space="preserve">most </w:t>
      </w:r>
      <w:r w:rsidRPr="005E6786">
        <w:rPr>
          <w:rFonts w:eastAsia="Calibri"/>
          <w:b/>
          <w:iCs/>
          <w:highlight w:val="green"/>
          <w:u w:val="single"/>
        </w:rPr>
        <w:t>accurate price indexes</w:t>
      </w:r>
      <w:r w:rsidRPr="005E6786">
        <w:rPr>
          <w:rFonts w:eastAsia="Calibri"/>
          <w:b/>
          <w:iCs/>
          <w:u w:val="single"/>
        </w:rPr>
        <w:t xml:space="preserve"> to adjust for inflation</w:t>
      </w:r>
      <w:r w:rsidRPr="005E6786">
        <w:rPr>
          <w:rFonts w:eastAsia="Calibri"/>
          <w:sz w:val="16"/>
        </w:rPr>
        <w:t xml:space="preserve">; </w:t>
      </w:r>
      <w:r w:rsidRPr="005E6786">
        <w:rPr>
          <w:rFonts w:eastAsia="Calibri"/>
          <w:u w:val="single"/>
        </w:rPr>
        <w:t xml:space="preserve">as a result, they </w:t>
      </w:r>
      <w:r w:rsidRPr="005E6786">
        <w:rPr>
          <w:rFonts w:eastAsia="Calibri"/>
          <w:b/>
          <w:iCs/>
          <w:u w:val="single"/>
        </w:rPr>
        <w:t>understate the nation’s economic progress</w:t>
      </w:r>
      <w:r w:rsidRPr="005E6786">
        <w:rPr>
          <w:rFonts w:eastAsia="Calibri"/>
          <w:sz w:val="16"/>
        </w:rPr>
        <w:t>. The data needed to fix these and other design failures in our official measures of well-being are all available in plain sight from other official government sources.</w:t>
      </w:r>
    </w:p>
    <w:p w14:paraId="568BA557" w14:textId="77777777" w:rsidR="00BA7086" w:rsidRPr="005E6786" w:rsidRDefault="00BA7086" w:rsidP="00BA7086">
      <w:pPr>
        <w:rPr>
          <w:rFonts w:eastAsia="Calibri"/>
          <w:b/>
          <w:iCs/>
          <w:u w:val="single"/>
        </w:rPr>
      </w:pPr>
      <w:r w:rsidRPr="005E6786">
        <w:rPr>
          <w:rFonts w:eastAsia="Calibri"/>
          <w:b/>
          <w:iCs/>
          <w:u w:val="single"/>
        </w:rPr>
        <w:t xml:space="preserve">Fifty Years of Progress </w:t>
      </w:r>
    </w:p>
    <w:p w14:paraId="4652DC29" w14:textId="77777777" w:rsidR="00BA7086" w:rsidRPr="005E6786" w:rsidRDefault="00BA7086" w:rsidP="00BA7086">
      <w:pPr>
        <w:rPr>
          <w:rFonts w:eastAsia="Calibri"/>
          <w:sz w:val="16"/>
          <w:szCs w:val="16"/>
        </w:rPr>
      </w:pPr>
      <w:r w:rsidRPr="005E6786">
        <w:rPr>
          <w:rFonts w:eastAsia="Calibri"/>
          <w:sz w:val="16"/>
          <w:szCs w:val="16"/>
        </w:rPr>
        <w:t>Figure 9.1 shows the distribution of income after transfers and taxes in 1967 on the left and that income distribution in 2017 on the right, both in 2017 dollars. The horizontal dashed lines define the upper limit of the income quintiles in 1967 and are extended to the 2017 distribution to show how the income quintiles in 2017 compare with the inflation-adjusted 1967 levels. Even though fifty years is a long time, the comparison is still startling.</w:t>
      </w:r>
    </w:p>
    <w:p w14:paraId="73D4FDC3" w14:textId="77777777" w:rsidR="00BA7086" w:rsidRPr="005E6786" w:rsidRDefault="00BA7086" w:rsidP="00BA7086">
      <w:pPr>
        <w:rPr>
          <w:rFonts w:eastAsia="Calibri"/>
          <w:sz w:val="16"/>
        </w:rPr>
      </w:pPr>
      <w:r w:rsidRPr="005E6786">
        <w:rPr>
          <w:rFonts w:eastAsia="Calibri"/>
          <w:u w:val="single"/>
        </w:rPr>
        <w:t>When all the transfer payments to households are counted as income and household income is reduced by the taxes paid</w:t>
      </w:r>
      <w:r w:rsidRPr="005E6786">
        <w:rPr>
          <w:rFonts w:eastAsia="Calibri"/>
          <w:sz w:val="16"/>
        </w:rPr>
        <w:t xml:space="preserve">, </w:t>
      </w:r>
      <w:r w:rsidRPr="005E6786">
        <w:rPr>
          <w:rFonts w:eastAsia="Calibri"/>
          <w:u w:val="single"/>
        </w:rPr>
        <w:t xml:space="preserve">not only do both the top and the fourth quintiles </w:t>
      </w:r>
      <w:r w:rsidRPr="005E6786">
        <w:rPr>
          <w:rFonts w:eastAsia="Calibri"/>
          <w:highlight w:val="green"/>
          <w:u w:val="single"/>
        </w:rPr>
        <w:t>in 2017</w:t>
      </w:r>
      <w:r w:rsidRPr="005E6786">
        <w:rPr>
          <w:rFonts w:eastAsia="Calibri"/>
          <w:u w:val="single"/>
        </w:rPr>
        <w:t xml:space="preserve"> have income that would have placed </w:t>
      </w:r>
      <w:r w:rsidRPr="005E6786">
        <w:rPr>
          <w:rFonts w:eastAsia="Calibri"/>
          <w:b/>
          <w:iCs/>
          <w:u w:val="single"/>
        </w:rPr>
        <w:t xml:space="preserve">them in </w:t>
      </w:r>
      <w:r w:rsidRPr="005E6786">
        <w:rPr>
          <w:rFonts w:eastAsia="Calibri"/>
          <w:b/>
          <w:iCs/>
          <w:highlight w:val="green"/>
          <w:u w:val="single"/>
        </w:rPr>
        <w:t>the top quintile in 1967</w:t>
      </w:r>
      <w:r w:rsidRPr="005E6786">
        <w:rPr>
          <w:rFonts w:eastAsia="Calibri"/>
          <w:sz w:val="16"/>
        </w:rPr>
        <w:t xml:space="preserve">, </w:t>
      </w:r>
      <w:r w:rsidRPr="005E6786">
        <w:rPr>
          <w:rFonts w:eastAsia="Calibri"/>
          <w:u w:val="single"/>
        </w:rPr>
        <w:t xml:space="preserve">but </w:t>
      </w:r>
      <w:r w:rsidRPr="005E6786">
        <w:rPr>
          <w:rFonts w:eastAsia="Calibri"/>
          <w:highlight w:val="green"/>
          <w:u w:val="single"/>
        </w:rPr>
        <w:t>all</w:t>
      </w:r>
      <w:r w:rsidRPr="005E6786">
        <w:rPr>
          <w:rFonts w:eastAsia="Calibri"/>
          <w:u w:val="single"/>
        </w:rPr>
        <w:t xml:space="preserve"> the </w:t>
      </w:r>
      <w:r w:rsidRPr="005E6786">
        <w:rPr>
          <w:rFonts w:eastAsia="Calibri"/>
          <w:highlight w:val="green"/>
          <w:u w:val="single"/>
        </w:rPr>
        <w:t>households</w:t>
      </w:r>
      <w:r w:rsidRPr="005E6786">
        <w:rPr>
          <w:rFonts w:eastAsia="Calibri"/>
          <w:u w:val="single"/>
        </w:rPr>
        <w:t xml:space="preserve"> in the middle</w:t>
      </w:r>
      <w:r w:rsidRPr="005E6786">
        <w:rPr>
          <w:rFonts w:eastAsia="Calibri"/>
          <w:sz w:val="16"/>
        </w:rPr>
        <w:t xml:space="preserve"> quintile and almost a third of those in the second quintile </w:t>
      </w:r>
      <w:r w:rsidRPr="005E6786">
        <w:rPr>
          <w:rFonts w:eastAsia="Calibri"/>
          <w:u w:val="single"/>
        </w:rPr>
        <w:t>also had incomes equivalent to top-quintile incomes in 1967</w:t>
      </w:r>
      <w:r w:rsidRPr="005E6786">
        <w:rPr>
          <w:rFonts w:eastAsia="Calibri"/>
          <w:sz w:val="16"/>
        </w:rPr>
        <w:t>. An extraordinary 66.3 percent of households in 2017 had incomes after transfers and taxes that would have been enjoyed only by those in the top quintile in 1967.</w:t>
      </w:r>
    </w:p>
    <w:p w14:paraId="4D181F1F" w14:textId="77777777" w:rsidR="00BA7086" w:rsidRPr="005E6786" w:rsidRDefault="00BA7086" w:rsidP="00BA7086">
      <w:pPr>
        <w:rPr>
          <w:rFonts w:eastAsia="Calibri"/>
          <w:sz w:val="16"/>
        </w:rPr>
      </w:pPr>
      <w:r w:rsidRPr="005E6786">
        <w:rPr>
          <w:rFonts w:eastAsia="Calibri"/>
          <w:b/>
          <w:iCs/>
          <w:u w:val="single"/>
        </w:rPr>
        <w:t>Twenty-five percent of households</w:t>
      </w:r>
      <w:r w:rsidRPr="005E6786">
        <w:rPr>
          <w:rFonts w:eastAsia="Calibri"/>
          <w:sz w:val="16"/>
        </w:rPr>
        <w:t xml:space="preserve"> in 2017 </w:t>
      </w:r>
      <w:r w:rsidRPr="005E6786">
        <w:rPr>
          <w:rFonts w:eastAsia="Calibri"/>
          <w:u w:val="single"/>
        </w:rPr>
        <w:t>had income that would have placed them in the fourth quintile in 1967</w:t>
      </w:r>
      <w:r w:rsidRPr="005E6786">
        <w:rPr>
          <w:rFonts w:eastAsia="Calibri"/>
          <w:sz w:val="16"/>
        </w:rPr>
        <w:t>. Only 5.4 percent of 2017 households had incomes that would have put them in the middle quintile in 1967. Another 1.7 percent had incomes in the range of the second quintile, and a mere 1.6 percent would have been in the bottom quintile.</w:t>
      </w:r>
    </w:p>
    <w:p w14:paraId="316EB6B6" w14:textId="77777777" w:rsidR="00BA7086" w:rsidRPr="005E6786" w:rsidRDefault="00BA7086" w:rsidP="00BA7086">
      <w:pPr>
        <w:rPr>
          <w:rFonts w:eastAsia="Calibri"/>
          <w:sz w:val="16"/>
        </w:rPr>
      </w:pPr>
      <w:r w:rsidRPr="005E6786">
        <w:rPr>
          <w:rFonts w:eastAsia="Calibri"/>
          <w:sz w:val="16"/>
        </w:rPr>
        <w:t xml:space="preserve">Figure 9.1 applies the same traditional price index used by Census to adjust income for inflation. But economists and statisticians have reached a broad consensus that </w:t>
      </w:r>
      <w:r w:rsidRPr="005E6786">
        <w:rPr>
          <w:rFonts w:eastAsia="Calibri"/>
          <w:u w:val="single"/>
        </w:rPr>
        <w:t xml:space="preserve">the traditional </w:t>
      </w:r>
      <w:r w:rsidRPr="005E6786">
        <w:rPr>
          <w:rFonts w:eastAsia="Calibri"/>
          <w:highlight w:val="green"/>
          <w:u w:val="single"/>
        </w:rPr>
        <w:t>c</w:t>
      </w:r>
      <w:r w:rsidRPr="005E6786">
        <w:rPr>
          <w:rFonts w:eastAsia="Calibri"/>
          <w:u w:val="single"/>
        </w:rPr>
        <w:t xml:space="preserve">onsumer </w:t>
      </w:r>
      <w:r w:rsidRPr="005E6786">
        <w:rPr>
          <w:rFonts w:eastAsia="Calibri"/>
          <w:highlight w:val="green"/>
          <w:u w:val="single"/>
        </w:rPr>
        <w:t>p</w:t>
      </w:r>
      <w:r w:rsidRPr="005E6786">
        <w:rPr>
          <w:rFonts w:eastAsia="Calibri"/>
          <w:u w:val="single"/>
        </w:rPr>
        <w:t xml:space="preserve">rice </w:t>
      </w:r>
      <w:r w:rsidRPr="005E6786">
        <w:rPr>
          <w:rFonts w:eastAsia="Calibri"/>
          <w:highlight w:val="green"/>
          <w:u w:val="single"/>
        </w:rPr>
        <w:t>i</w:t>
      </w:r>
      <w:r w:rsidRPr="005E6786">
        <w:rPr>
          <w:rFonts w:eastAsia="Calibri"/>
          <w:u w:val="single"/>
        </w:rPr>
        <w:t>ndexes</w:t>
      </w:r>
      <w:r w:rsidRPr="005E6786">
        <w:rPr>
          <w:rFonts w:eastAsia="Calibri"/>
          <w:sz w:val="16"/>
        </w:rPr>
        <w:t xml:space="preserve"> used to adjust most wellbeing measures for inflation </w:t>
      </w:r>
      <w:r w:rsidRPr="005E6786">
        <w:rPr>
          <w:rFonts w:eastAsia="Calibri"/>
          <w:b/>
          <w:iCs/>
          <w:u w:val="single"/>
        </w:rPr>
        <w:t xml:space="preserve">consistently </w:t>
      </w:r>
      <w:r w:rsidRPr="005E6786">
        <w:rPr>
          <w:rFonts w:eastAsia="Calibri"/>
          <w:b/>
          <w:iCs/>
          <w:highlight w:val="green"/>
          <w:u w:val="single"/>
        </w:rPr>
        <w:t>overstate inflation</w:t>
      </w:r>
      <w:r w:rsidRPr="005E6786">
        <w:rPr>
          <w:rFonts w:eastAsia="Calibri"/>
          <w:sz w:val="16"/>
        </w:rPr>
        <w:t xml:space="preserve">. </w:t>
      </w:r>
      <w:r w:rsidRPr="005E6786">
        <w:rPr>
          <w:rFonts w:eastAsia="Calibri"/>
          <w:b/>
          <w:iCs/>
          <w:u w:val="single"/>
        </w:rPr>
        <w:t>Even the agencies that produce the price indexes</w:t>
      </w:r>
      <w:r w:rsidRPr="005E6786">
        <w:rPr>
          <w:rFonts w:eastAsia="Calibri"/>
          <w:sz w:val="16"/>
        </w:rPr>
        <w:t xml:space="preserve"> </w:t>
      </w:r>
      <w:r w:rsidRPr="005E6786">
        <w:rPr>
          <w:rFonts w:eastAsia="Calibri"/>
          <w:b/>
          <w:iCs/>
          <w:u w:val="single"/>
        </w:rPr>
        <w:t>acknowledge this fact</w:t>
      </w:r>
      <w:r w:rsidRPr="005E6786">
        <w:rPr>
          <w:rFonts w:eastAsia="Calibri"/>
          <w:sz w:val="16"/>
        </w:rPr>
        <w:t>. Chapter 6 analyzed and explained the two upward biases that, in combination, have caused the Consumer Price Index for All Urban Consumers (CPI-U) to overstate inflation significantly over the last fifty years (see Figure 6.1).</w:t>
      </w:r>
    </w:p>
    <w:p w14:paraId="7F6444C5" w14:textId="77777777" w:rsidR="00BA7086" w:rsidRPr="005E6786" w:rsidRDefault="00BA7086" w:rsidP="00BA7086">
      <w:pPr>
        <w:rPr>
          <w:rFonts w:eastAsia="Calibri"/>
          <w:u w:val="single"/>
        </w:rPr>
      </w:pPr>
      <w:r w:rsidRPr="005E6786">
        <w:rPr>
          <w:rFonts w:eastAsia="Calibri"/>
          <w:sz w:val="16"/>
        </w:rPr>
        <w:lastRenderedPageBreak/>
        <w:t xml:space="preserve">Recall from Chapter 6 that </w:t>
      </w:r>
      <w:r w:rsidRPr="005E6786">
        <w:rPr>
          <w:rFonts w:eastAsia="Calibri"/>
          <w:u w:val="single"/>
        </w:rPr>
        <w:t>the first bias comes from</w:t>
      </w:r>
      <w:r w:rsidRPr="005E6786">
        <w:rPr>
          <w:rFonts w:eastAsia="Calibri"/>
          <w:sz w:val="16"/>
        </w:rPr>
        <w:t xml:space="preserve"> </w:t>
      </w:r>
      <w:r w:rsidRPr="005E6786">
        <w:rPr>
          <w:rFonts w:eastAsia="Calibri"/>
          <w:b/>
          <w:iCs/>
          <w:u w:val="single"/>
        </w:rPr>
        <w:t>ignoring how consumers</w:t>
      </w:r>
      <w:r w:rsidRPr="005E6786">
        <w:rPr>
          <w:rFonts w:eastAsia="Calibri"/>
          <w:sz w:val="16"/>
        </w:rPr>
        <w:t xml:space="preserve"> </w:t>
      </w:r>
      <w:r w:rsidRPr="005E6786">
        <w:rPr>
          <w:rFonts w:eastAsia="Calibri"/>
          <w:b/>
          <w:iCs/>
          <w:u w:val="single"/>
        </w:rPr>
        <w:t>continually improve their well-being</w:t>
      </w:r>
      <w:r w:rsidRPr="005E6786">
        <w:rPr>
          <w:rFonts w:eastAsia="Calibri"/>
          <w:sz w:val="16"/>
        </w:rPr>
        <w:t xml:space="preserve"> </w:t>
      </w:r>
      <w:r w:rsidRPr="005E6786">
        <w:rPr>
          <w:rFonts w:eastAsia="Calibri"/>
          <w:u w:val="single"/>
        </w:rPr>
        <w:t>by substituting items that become relatively cheaper for those that have become relatively more expensive while maintaining the same level of spending</w:t>
      </w:r>
      <w:r w:rsidRPr="005E6786">
        <w:rPr>
          <w:rFonts w:eastAsia="Calibri"/>
          <w:sz w:val="16"/>
        </w:rPr>
        <w:t xml:space="preserve">. This bias is called the substitution bias. For example, between 2010 and 2011 the price of ground beef rose by 41 cents per pound, from $2.36 per pound to $2.77 per pound, while the price of chicken rose by only 3 cents per pound, from $1.26 to $1.29. At the 2010 prices, consumers were required to forego 1.87 pounds of chicken </w:t>
      </w:r>
      <w:proofErr w:type="gramStart"/>
      <w:r w:rsidRPr="005E6786">
        <w:rPr>
          <w:rFonts w:eastAsia="Calibri"/>
          <w:sz w:val="16"/>
        </w:rPr>
        <w:t>in order to</w:t>
      </w:r>
      <w:proofErr w:type="gramEnd"/>
      <w:r w:rsidRPr="005E6786">
        <w:rPr>
          <w:rFonts w:eastAsia="Calibri"/>
          <w:sz w:val="16"/>
        </w:rPr>
        <w:t xml:space="preserve"> buy a pound of ground beef, but in 2011 they were required to forego 2.15 pounds of chicken to get that pound of beef.1 Obviously, we would expect that consumers would, on average, consume more chicken and less beef. And that is exactly what they did, consuming 12.4 percent fewer pounds of beef and 12.9 percent more pounds of chicken.2 Consumers were negatively affected as the prices of both beef and chicken rose, but by buying relatively less beef and more chicken as the price of beef rose relative to chicken, they were able to reduce some of the negative impact of the price increases. </w:t>
      </w:r>
      <w:r w:rsidRPr="005E6786">
        <w:rPr>
          <w:rFonts w:eastAsia="Calibri"/>
          <w:u w:val="single"/>
        </w:rPr>
        <w:t>The CPI-U completely ignored this dynamic and continued measuring inflation using higher-than-actual expenditure weights</w:t>
      </w:r>
      <w:r w:rsidRPr="005E6786">
        <w:rPr>
          <w:rFonts w:eastAsia="Calibri"/>
          <w:sz w:val="16"/>
        </w:rPr>
        <w:t xml:space="preserve"> for the faster-rising beef prices and lower-than-actual weights for the slower-rising chicken prices. This simple example illustrates substitution bias</w:t>
      </w:r>
      <w:r w:rsidRPr="005E6786">
        <w:rPr>
          <w:rFonts w:eastAsia="Calibri"/>
          <w:u w:val="single"/>
        </w:rPr>
        <w:t>. It happens every day in every nook and cranny of the economy, and the CPI-U ignores it.</w:t>
      </w:r>
    </w:p>
    <w:p w14:paraId="44AF45E8" w14:textId="77777777" w:rsidR="00BA7086" w:rsidRPr="005E6786" w:rsidRDefault="00BA7086" w:rsidP="00BA7086">
      <w:pPr>
        <w:rPr>
          <w:rFonts w:eastAsia="Calibri"/>
          <w:sz w:val="16"/>
        </w:rPr>
      </w:pPr>
      <w:r w:rsidRPr="005E6786">
        <w:rPr>
          <w:rFonts w:eastAsia="Calibri"/>
          <w:sz w:val="16"/>
        </w:rPr>
        <w:t xml:space="preserve">While the total substitution bias in the Consumer Price Index (CPI) is small in a single year (an average of 0.5 percent per year for the last fifty years), official government data show that from 1967 to 2017, </w:t>
      </w:r>
      <w:r w:rsidRPr="005E6786">
        <w:rPr>
          <w:rFonts w:eastAsia="Calibri"/>
          <w:u w:val="single"/>
        </w:rPr>
        <w:t xml:space="preserve">this bias caused the basic CPI-U to </w:t>
      </w:r>
      <w:r w:rsidRPr="005E6786">
        <w:rPr>
          <w:rFonts w:eastAsia="Calibri"/>
          <w:b/>
          <w:iCs/>
          <w:u w:val="single"/>
        </w:rPr>
        <w:t xml:space="preserve">overstate inflation </w:t>
      </w:r>
      <w:r w:rsidRPr="005E6786">
        <w:rPr>
          <w:rFonts w:eastAsia="Calibri"/>
          <w:b/>
          <w:iCs/>
          <w:highlight w:val="green"/>
          <w:u w:val="single"/>
        </w:rPr>
        <w:t>by 31.6 percent</w:t>
      </w:r>
      <w:r w:rsidRPr="005E6786">
        <w:rPr>
          <w:rFonts w:eastAsia="Calibri"/>
          <w:sz w:val="16"/>
        </w:rPr>
        <w:t xml:space="preserve">.3 Since August 2002, the Bureau of Labor Statistics (BLS) has published a Chained Consumer Price Index for All Urban Consumers (C-CPI-U) that eliminates this bias beginning with data for December 1999. This improved index uses a market basket of items that reflects the actual purchases of each item at the same time as the prices were collected </w:t>
      </w:r>
      <w:proofErr w:type="gramStart"/>
      <w:r w:rsidRPr="005E6786">
        <w:rPr>
          <w:rFonts w:eastAsia="Calibri"/>
          <w:sz w:val="16"/>
        </w:rPr>
        <w:t>and also</w:t>
      </w:r>
      <w:proofErr w:type="gramEnd"/>
      <w:r w:rsidRPr="005E6786">
        <w:rPr>
          <w:rFonts w:eastAsia="Calibri"/>
          <w:sz w:val="16"/>
        </w:rPr>
        <w:t xml:space="preserve"> reflects the value of the substitutions that the consumer chooses to make. But this more accurate index has not been used to adjust any measures of well-being for inflation. It has been applied only to adjust personal income tax brackets in the federal tax code. A very similar official index (the Personal Consumption Expenditure Price Index [PCEPI] from the Bureau of Economic Analysis) is used in the adjustment of gross domestic product and productivity calculations for inflation. That index is available for time periods before December 1999, enabling us to look at the effect of eliminating the substitution bias over the entire fifty years.</w:t>
      </w:r>
    </w:p>
    <w:p w14:paraId="1319B75E" w14:textId="77777777" w:rsidR="00BA7086" w:rsidRPr="005E6786" w:rsidRDefault="00BA7086" w:rsidP="00BA7086">
      <w:pPr>
        <w:rPr>
          <w:rFonts w:eastAsia="Calibri"/>
          <w:sz w:val="16"/>
        </w:rPr>
      </w:pPr>
      <w:r w:rsidRPr="005E6786">
        <w:rPr>
          <w:rFonts w:eastAsia="Calibri"/>
          <w:sz w:val="16"/>
        </w:rPr>
        <w:t xml:space="preserve">Figure 9.2 shows the results of using the official price indexes that eliminate the substitution bias. </w:t>
      </w:r>
      <w:r w:rsidRPr="005E6786">
        <w:rPr>
          <w:rFonts w:eastAsia="Calibri"/>
          <w:u w:val="single"/>
        </w:rPr>
        <w:t xml:space="preserve">By using the more accurate measure of price changes, we can see that almost </w:t>
      </w:r>
      <w:proofErr w:type="gramStart"/>
      <w:r w:rsidRPr="005E6786">
        <w:rPr>
          <w:rFonts w:eastAsia="Calibri"/>
          <w:u w:val="single"/>
        </w:rPr>
        <w:t>all of</w:t>
      </w:r>
      <w:proofErr w:type="gramEnd"/>
      <w:r w:rsidRPr="005E6786">
        <w:rPr>
          <w:rFonts w:eastAsia="Calibri"/>
          <w:u w:val="single"/>
        </w:rPr>
        <w:t xml:space="preserve"> the second quintile households in 2017 received incomes after transfers and taxes that were large enough to have </w:t>
      </w:r>
      <w:r w:rsidRPr="005E6786">
        <w:rPr>
          <w:rFonts w:eastAsia="Calibri"/>
          <w:b/>
          <w:iCs/>
          <w:u w:val="single"/>
        </w:rPr>
        <w:t>put them in the top quintile in 1967</w:t>
      </w:r>
      <w:r w:rsidRPr="005E6786">
        <w:rPr>
          <w:rFonts w:eastAsia="Calibri"/>
          <w:sz w:val="16"/>
        </w:rPr>
        <w:t>. An extraordinary total of 77.2 percent of all households had incomes in 2017 that were equivalent to the top quintile of 1967 in inflation-adjusted dollars. From the table below the chart, we can see that in 2017, fewer than 6 percent of households were receiving real incomes after transfers and taxes that would have put them in any of the lowest three quintiles for 1967.</w:t>
      </w:r>
    </w:p>
    <w:p w14:paraId="5C9C3BB5" w14:textId="77777777" w:rsidR="00BA7086" w:rsidRPr="005E6786" w:rsidRDefault="00BA7086" w:rsidP="00BA7086">
      <w:pPr>
        <w:rPr>
          <w:rFonts w:eastAsia="Calibri"/>
          <w:sz w:val="16"/>
          <w:szCs w:val="16"/>
        </w:rPr>
      </w:pPr>
      <w:r w:rsidRPr="005E6786">
        <w:rPr>
          <w:rFonts w:eastAsia="Calibri"/>
          <w:sz w:val="16"/>
          <w:szCs w:val="16"/>
        </w:rPr>
        <w:t xml:space="preserve">As shown in Chapter 6, even correcting for the substitution bias does not eliminate the failure of our current measures of inflation to account fully for the additional value consumers receive from new and improved products. While BLS has not published an official index that corrects for most of the new-product biases as it did to correct for the substitution bias, ample official and other credible data are available to calculate reasonable, conservative estimates of the effects of new-product bias from more than fifty government and scholarly research papers. That research was incorporated into the congressionally chartered </w:t>
      </w:r>
      <w:proofErr w:type="spellStart"/>
      <w:r w:rsidRPr="005E6786">
        <w:rPr>
          <w:rFonts w:eastAsia="Calibri"/>
          <w:sz w:val="16"/>
          <w:szCs w:val="16"/>
        </w:rPr>
        <w:t>Boskin</w:t>
      </w:r>
      <w:proofErr w:type="spellEnd"/>
      <w:r w:rsidRPr="005E6786">
        <w:rPr>
          <w:rFonts w:eastAsia="Calibri"/>
          <w:sz w:val="16"/>
          <w:szCs w:val="16"/>
        </w:rPr>
        <w:t xml:space="preserve"> Commission report, “Toward a More Accurate Measure of the Cost of Living,” and subsequent updates that were discussed in Chapter 6.4</w:t>
      </w:r>
    </w:p>
    <w:p w14:paraId="70AB6F2F" w14:textId="77777777" w:rsidR="00BA7086" w:rsidRPr="005E6786" w:rsidRDefault="00BA7086" w:rsidP="00BA7086">
      <w:pPr>
        <w:rPr>
          <w:rFonts w:eastAsia="Calibri"/>
          <w:sz w:val="16"/>
          <w:szCs w:val="16"/>
        </w:rPr>
      </w:pPr>
      <w:r w:rsidRPr="005E6786">
        <w:rPr>
          <w:rFonts w:eastAsia="Calibri"/>
          <w:sz w:val="16"/>
          <w:szCs w:val="16"/>
        </w:rPr>
        <w:t>Chapter 6 further showed that half of the new-product bias can be eliminated by using the existing official BLS Disease-Based Price Indexes to calculate the medical-care component of an improved CPI. It also showed that the remainder of the new-product effects can be calculated from published research by the same statistical agency that calculates the basic CPI, advisory expert commission reports chartered by government, and a growing array of academic and other research outside government. Chapter 6 presented some of the major studies, including two recent summaries that used calculations from the combined results of more than fifty studies. This research has led to some important improvements in the official CPI in recent years, but significant additional improvements are still needed, and the historical indexes continue to contain the new-product biases that existed before these improvements were made in the current CPI.</w:t>
      </w:r>
    </w:p>
    <w:p w14:paraId="7BD55582" w14:textId="77777777" w:rsidR="00BA7086" w:rsidRPr="005E6786" w:rsidRDefault="00BA7086" w:rsidP="00BA7086">
      <w:pPr>
        <w:rPr>
          <w:rFonts w:eastAsia="Calibri"/>
          <w:sz w:val="16"/>
          <w:szCs w:val="16"/>
        </w:rPr>
      </w:pPr>
      <w:r w:rsidRPr="005E6786">
        <w:rPr>
          <w:rFonts w:eastAsia="Calibri"/>
          <w:sz w:val="16"/>
          <w:szCs w:val="16"/>
        </w:rPr>
        <w:t xml:space="preserve">Based on comprehensive research covering a wide range of items from telecommunication equipment to medical care, researchers have developed measures of price change that quantify the effects of the value of new products that are not yet captured in any official CPI or that are partially captured in the current CPI measure but are totally missing from historical data. These measures show that the existing official indexes most likely overstate the </w:t>
      </w:r>
      <w:proofErr w:type="spellStart"/>
      <w:r w:rsidRPr="005E6786">
        <w:rPr>
          <w:rFonts w:eastAsia="Calibri"/>
          <w:sz w:val="16"/>
          <w:szCs w:val="16"/>
        </w:rPr>
        <w:t>fiftyyear</w:t>
      </w:r>
      <w:proofErr w:type="spellEnd"/>
      <w:r w:rsidRPr="005E6786">
        <w:rPr>
          <w:rFonts w:eastAsia="Calibri"/>
          <w:sz w:val="16"/>
          <w:szCs w:val="16"/>
        </w:rPr>
        <w:t xml:space="preserve"> inflation rate by about 40 percent, in addition to the overstatement from the substitution bias. Real-dollar calculations in the remainder of this chapter have adopted these research measures that reduce new-product bias in addition to eliminating the substitution bias.</w:t>
      </w:r>
    </w:p>
    <w:p w14:paraId="423E4ABF" w14:textId="77777777" w:rsidR="00BA7086" w:rsidRPr="005E6786" w:rsidRDefault="00BA7086" w:rsidP="00BA7086">
      <w:pPr>
        <w:rPr>
          <w:rFonts w:eastAsia="Calibri"/>
          <w:sz w:val="16"/>
          <w:szCs w:val="16"/>
        </w:rPr>
      </w:pPr>
      <w:r w:rsidRPr="005E6786">
        <w:rPr>
          <w:rFonts w:eastAsia="Calibri"/>
          <w:sz w:val="16"/>
          <w:szCs w:val="16"/>
        </w:rPr>
        <w:t>The physical evidence of the unmeasured value of new and improved products is all around us. Chapter 6 described that evidence in more detail, but a brief review can help explain why adjusting for the value of new and improved products is an important part of getting a complete picture of the growth in the purchasing power of household income over the last fifty years.</w:t>
      </w:r>
    </w:p>
    <w:p w14:paraId="6AC6583A" w14:textId="77777777" w:rsidR="00BA7086" w:rsidRPr="005E6786" w:rsidRDefault="00BA7086" w:rsidP="00BA7086">
      <w:pPr>
        <w:rPr>
          <w:rFonts w:eastAsia="Calibri"/>
          <w:sz w:val="16"/>
        </w:rPr>
      </w:pPr>
      <w:r w:rsidRPr="005E6786">
        <w:rPr>
          <w:rFonts w:eastAsia="Calibri"/>
          <w:u w:val="single"/>
        </w:rPr>
        <w:lastRenderedPageBreak/>
        <w:t>Examples of</w:t>
      </w:r>
      <w:r w:rsidRPr="005E6786">
        <w:rPr>
          <w:rFonts w:eastAsia="Calibri"/>
          <w:sz w:val="16"/>
        </w:rPr>
        <w:t xml:space="preserve"> the impact of </w:t>
      </w:r>
      <w:r w:rsidRPr="005E6786">
        <w:rPr>
          <w:rFonts w:eastAsia="Calibri"/>
          <w:u w:val="single"/>
        </w:rPr>
        <w:t xml:space="preserve">new and improved goods and services </w:t>
      </w:r>
      <w:r w:rsidRPr="005E6786">
        <w:rPr>
          <w:rFonts w:eastAsia="Calibri"/>
          <w:b/>
          <w:iCs/>
          <w:u w:val="single"/>
        </w:rPr>
        <w:t>significantly enriching our lives</w:t>
      </w:r>
      <w:r w:rsidRPr="005E6786">
        <w:rPr>
          <w:rFonts w:eastAsia="Calibri"/>
          <w:sz w:val="16"/>
        </w:rPr>
        <w:t xml:space="preserve"> </w:t>
      </w:r>
      <w:r w:rsidRPr="005E6786">
        <w:rPr>
          <w:rFonts w:eastAsia="Calibri"/>
          <w:u w:val="single"/>
        </w:rPr>
        <w:t>are found throughout the last fifty years.</w:t>
      </w:r>
      <w:r w:rsidRPr="005E6786">
        <w:rPr>
          <w:rFonts w:eastAsia="Calibri"/>
          <w:sz w:val="16"/>
        </w:rPr>
        <w:t xml:space="preserve"> </w:t>
      </w:r>
      <w:r w:rsidRPr="005E6786">
        <w:rPr>
          <w:rFonts w:eastAsia="Calibri"/>
          <w:highlight w:val="green"/>
          <w:u w:val="single"/>
        </w:rPr>
        <w:t>Medical</w:t>
      </w:r>
      <w:r w:rsidRPr="005E6786">
        <w:rPr>
          <w:rFonts w:eastAsia="Calibri"/>
          <w:u w:val="single"/>
        </w:rPr>
        <w:t xml:space="preserve"> </w:t>
      </w:r>
      <w:r w:rsidRPr="005E6786">
        <w:rPr>
          <w:rFonts w:eastAsia="Calibri"/>
          <w:highlight w:val="green"/>
          <w:u w:val="single"/>
        </w:rPr>
        <w:t>advances</w:t>
      </w:r>
      <w:r w:rsidRPr="005E6786">
        <w:rPr>
          <w:rFonts w:eastAsia="Calibri"/>
          <w:u w:val="single"/>
        </w:rPr>
        <w:t xml:space="preserve"> have </w:t>
      </w:r>
      <w:r w:rsidRPr="005E6786">
        <w:rPr>
          <w:rFonts w:eastAsia="Calibri"/>
          <w:highlight w:val="green"/>
          <w:u w:val="single"/>
        </w:rPr>
        <w:t xml:space="preserve">added </w:t>
      </w:r>
      <w:r w:rsidRPr="005E6786">
        <w:rPr>
          <w:rFonts w:eastAsia="Calibri"/>
          <w:b/>
          <w:iCs/>
          <w:highlight w:val="green"/>
          <w:u w:val="single"/>
        </w:rPr>
        <w:t>eight</w:t>
      </w:r>
      <w:r w:rsidRPr="005E6786">
        <w:rPr>
          <w:rFonts w:eastAsia="Calibri"/>
          <w:b/>
          <w:iCs/>
          <w:u w:val="single"/>
        </w:rPr>
        <w:t xml:space="preserve"> more </w:t>
      </w:r>
      <w:r w:rsidRPr="005E6786">
        <w:rPr>
          <w:rFonts w:eastAsia="Calibri"/>
          <w:b/>
          <w:iCs/>
          <w:highlight w:val="green"/>
          <w:u w:val="single"/>
        </w:rPr>
        <w:t>years of life</w:t>
      </w:r>
      <w:r w:rsidRPr="005E6786">
        <w:rPr>
          <w:rFonts w:eastAsia="Calibri"/>
          <w:b/>
          <w:iCs/>
          <w:u w:val="single"/>
        </w:rPr>
        <w:t xml:space="preserve"> expectancy</w:t>
      </w:r>
      <w:r w:rsidRPr="005E6786">
        <w:rPr>
          <w:rFonts w:eastAsia="Calibri"/>
          <w:sz w:val="16"/>
        </w:rPr>
        <w:t xml:space="preserve">.5 </w:t>
      </w:r>
      <w:r w:rsidRPr="005E6786">
        <w:rPr>
          <w:rFonts w:eastAsia="Calibri"/>
          <w:u w:val="single"/>
        </w:rPr>
        <w:t xml:space="preserve">The CPI calculation, however, has not accounted for </w:t>
      </w:r>
      <w:proofErr w:type="gramStart"/>
      <w:r w:rsidRPr="005E6786">
        <w:rPr>
          <w:rFonts w:eastAsia="Calibri"/>
          <w:u w:val="single"/>
        </w:rPr>
        <w:t>all of</w:t>
      </w:r>
      <w:proofErr w:type="gramEnd"/>
      <w:r w:rsidRPr="005E6786">
        <w:rPr>
          <w:rFonts w:eastAsia="Calibri"/>
          <w:u w:val="single"/>
        </w:rPr>
        <w:t xml:space="preserve"> this added value</w:t>
      </w:r>
      <w:r w:rsidRPr="005E6786">
        <w:rPr>
          <w:rFonts w:eastAsia="Calibri"/>
          <w:sz w:val="16"/>
        </w:rPr>
        <w:t xml:space="preserve">. It assumes little or no value for HIV/AIDS being transformed from a disease that produced virtually certain early death into a chronic illness with long-term survival. </w:t>
      </w:r>
      <w:r w:rsidRPr="005E6786">
        <w:rPr>
          <w:rFonts w:eastAsia="Calibri"/>
          <w:u w:val="single"/>
        </w:rPr>
        <w:t>CPI price changes do not show the change from expensive abdominal surgery to cheap over-the-counter pills to treat stomach ulcers</w:t>
      </w:r>
      <w:r w:rsidRPr="005E6786">
        <w:rPr>
          <w:rFonts w:eastAsia="Calibri"/>
          <w:sz w:val="16"/>
        </w:rPr>
        <w:t>. It has ignored how open-heart surgery has become a routine life-saving procedure and how even it has been partly replaced with microsurgery to insert stents.</w:t>
      </w:r>
    </w:p>
    <w:p w14:paraId="563396EA" w14:textId="77777777" w:rsidR="00BA7086" w:rsidRPr="005E6786" w:rsidRDefault="00BA7086" w:rsidP="00BA7086">
      <w:pPr>
        <w:rPr>
          <w:rFonts w:eastAsia="Calibri"/>
          <w:sz w:val="16"/>
          <w:szCs w:val="16"/>
        </w:rPr>
      </w:pPr>
      <w:r w:rsidRPr="005E6786">
        <w:rPr>
          <w:rFonts w:eastAsia="Calibri"/>
          <w:sz w:val="16"/>
          <w:szCs w:val="16"/>
        </w:rPr>
        <w:t>Until the last few years, the extra value of having a cell phone and the expansion of its vast capabilities had not been recognized in the CPI, and it continues to be missing in the historical data. The value of larger homes with more conveniences and functionality has been underestimated. For example, the historical CPI data do not reflect fully the fact that central air conditioning has risen from being rare to almost universal, including for low-income families, and that the typical home now has two or more bathrooms rather than one. These are but a few of the striking improvements in our lives that the CPI has undervalued or ignored altogether, and, as a result, price increases are overstated.</w:t>
      </w:r>
    </w:p>
    <w:p w14:paraId="143173F0" w14:textId="77777777" w:rsidR="00BA7086" w:rsidRPr="005E6786" w:rsidRDefault="00BA7086" w:rsidP="00BA7086">
      <w:pPr>
        <w:rPr>
          <w:rFonts w:eastAsia="Calibri"/>
          <w:sz w:val="16"/>
          <w:szCs w:val="16"/>
        </w:rPr>
      </w:pPr>
      <w:r w:rsidRPr="005E6786">
        <w:rPr>
          <w:rFonts w:eastAsia="Calibri"/>
          <w:sz w:val="16"/>
          <w:szCs w:val="16"/>
        </w:rPr>
        <w:t>Figure 9.3 displays the results of adding estimates for the effects of new and improved products to the price index used to adjust household income for inflation. When the inflation adjustment accounts more completely for the extraordinary improvements in our well-being from new and improved products over the last fifty years, all but 6.2 percent of households in 2017 had incomes that would have placed them in the top quintile in 1967.</w:t>
      </w:r>
    </w:p>
    <w:p w14:paraId="48398B5D" w14:textId="77777777" w:rsidR="00BA7086" w:rsidRPr="005E6786" w:rsidRDefault="00BA7086" w:rsidP="00BA7086">
      <w:pPr>
        <w:rPr>
          <w:rFonts w:eastAsia="Calibri"/>
          <w:sz w:val="16"/>
          <w:szCs w:val="16"/>
        </w:rPr>
      </w:pPr>
      <w:r w:rsidRPr="005E6786">
        <w:rPr>
          <w:rFonts w:eastAsia="Calibri"/>
          <w:sz w:val="16"/>
          <w:szCs w:val="16"/>
        </w:rPr>
        <w:t xml:space="preserve">As amazing as these results are, for those who have lived through this </w:t>
      </w:r>
      <w:proofErr w:type="spellStart"/>
      <w:r w:rsidRPr="005E6786">
        <w:rPr>
          <w:rFonts w:eastAsia="Calibri"/>
          <w:sz w:val="16"/>
          <w:szCs w:val="16"/>
        </w:rPr>
        <w:t>fiftyyear</w:t>
      </w:r>
      <w:proofErr w:type="spellEnd"/>
      <w:r w:rsidRPr="005E6786">
        <w:rPr>
          <w:rFonts w:eastAsia="Calibri"/>
          <w:sz w:val="16"/>
          <w:szCs w:val="16"/>
        </w:rPr>
        <w:t xml:space="preserve"> period, the results look like common sense. Consider how in 1967 the bottom- and second-quintile levels of American households lived. In 1967, about half of all households in the bottom quintile lacked “complete” plumbing (piped hot and cold water, a flush toilet, and a bathtub or shower). Those days are gone because fewer than 2 percent of the bottom-quintile homes lack those basics today.6 Many homes in </w:t>
      </w:r>
      <w:proofErr w:type="gramStart"/>
      <w:r w:rsidRPr="005E6786">
        <w:rPr>
          <w:rFonts w:eastAsia="Calibri"/>
          <w:sz w:val="16"/>
          <w:szCs w:val="16"/>
        </w:rPr>
        <w:t>both of the lower-income</w:t>
      </w:r>
      <w:proofErr w:type="gramEnd"/>
      <w:r w:rsidRPr="005E6786">
        <w:rPr>
          <w:rFonts w:eastAsia="Calibri"/>
          <w:sz w:val="16"/>
          <w:szCs w:val="16"/>
        </w:rPr>
        <w:t xml:space="preserve"> quintiles still had </w:t>
      </w:r>
      <w:proofErr w:type="spellStart"/>
      <w:r w:rsidRPr="005E6786">
        <w:rPr>
          <w:rFonts w:eastAsia="Calibri"/>
          <w:sz w:val="16"/>
          <w:szCs w:val="16"/>
        </w:rPr>
        <w:t>partyline</w:t>
      </w:r>
      <w:proofErr w:type="spellEnd"/>
      <w:r w:rsidRPr="005E6786">
        <w:rPr>
          <w:rFonts w:eastAsia="Calibri"/>
          <w:sz w:val="16"/>
          <w:szCs w:val="16"/>
        </w:rPr>
        <w:t xml:space="preserve"> telephones or even </w:t>
      </w:r>
      <w:proofErr w:type="gramStart"/>
      <w:r w:rsidRPr="005E6786">
        <w:rPr>
          <w:rFonts w:eastAsia="Calibri"/>
          <w:sz w:val="16"/>
          <w:szCs w:val="16"/>
        </w:rPr>
        <w:t>none at all</w:t>
      </w:r>
      <w:proofErr w:type="gramEnd"/>
      <w:r w:rsidRPr="005E6786">
        <w:rPr>
          <w:rFonts w:eastAsia="Calibri"/>
          <w:sz w:val="16"/>
          <w:szCs w:val="16"/>
        </w:rPr>
        <w:t>. Now there is hardly a household without at least one smart cell phone with internet access. Fifty years ago, instances of hunger were more common in poor households. Today they exist only in isolated households run by adults who are unable to perform common daily tasks.</w:t>
      </w:r>
    </w:p>
    <w:p w14:paraId="62A44C12" w14:textId="77777777" w:rsidR="00BA7086" w:rsidRPr="005E6786" w:rsidRDefault="00BA7086" w:rsidP="00BA7086">
      <w:pPr>
        <w:rPr>
          <w:rFonts w:eastAsia="Calibri"/>
          <w:sz w:val="16"/>
          <w:szCs w:val="16"/>
        </w:rPr>
      </w:pPr>
      <w:r w:rsidRPr="005E6786">
        <w:rPr>
          <w:rFonts w:eastAsia="Calibri"/>
          <w:sz w:val="16"/>
          <w:szCs w:val="16"/>
        </w:rPr>
        <w:t>Even the fact that the lower income households today are economically as well off as some households in the top 20 percent of income in 1967 is easily understood. Health insurance for the top quintile would usually have covered only hospitalization in 1967, but most of the poorest households in the land now get full, first-dollar coverage without any cost sharing. Even with full coverage, the poorest today are still about 20 percent less likely to need hospitalization than their rich predecessors in 1967 because of improved treatments. When people at any income level go to the hospital, they will stay only a fraction of the time spent in 1967, are more likely to emerge fully restored, and are far less likely to be readmitted with the same complaint. An average lower-income person in 2017 will live eight years longer than a top-quintile person did in 1967.</w:t>
      </w:r>
    </w:p>
    <w:p w14:paraId="54072DD9" w14:textId="77777777" w:rsidR="00BA7086" w:rsidRPr="005E6786" w:rsidRDefault="00BA7086" w:rsidP="00BA7086">
      <w:pPr>
        <w:rPr>
          <w:rFonts w:eastAsia="Calibri"/>
          <w:sz w:val="16"/>
          <w:szCs w:val="16"/>
        </w:rPr>
      </w:pPr>
      <w:r w:rsidRPr="005E6786">
        <w:rPr>
          <w:rFonts w:eastAsia="Calibri"/>
          <w:sz w:val="16"/>
          <w:szCs w:val="16"/>
        </w:rPr>
        <w:t>Nobody, however rich, in 1967 had any of the services available over the internet—and only the mega rich in the top fraction of 1 percent of income could afford personal shoppers to go to the store to pick up what they wanted, research assistants to go to the library to dig out knowledge they wanted to have, and tax advice that even the poorest household today can access through a computer or smart phone.</w:t>
      </w:r>
    </w:p>
    <w:p w14:paraId="3276B978" w14:textId="77777777" w:rsidR="00BA7086" w:rsidRPr="005E6786" w:rsidRDefault="00BA7086" w:rsidP="00BA7086">
      <w:pPr>
        <w:rPr>
          <w:rFonts w:eastAsia="Calibri"/>
          <w:sz w:val="16"/>
          <w:szCs w:val="16"/>
        </w:rPr>
      </w:pPr>
      <w:r w:rsidRPr="005E6786">
        <w:rPr>
          <w:rFonts w:eastAsia="Calibri"/>
          <w:sz w:val="16"/>
          <w:szCs w:val="16"/>
        </w:rPr>
        <w:t>Miracle fabrics that required less care and wore better were available in 1967 only to those with higher incomes. And when it came to home chores, clothes dryers were rare, and dishwashers were even rarer. Now they are almost universal. In 2017, almost every household has a color television set, and most have multiple sets with large flat screens. In 1967, only about 16 percent of households had color, and nobody had flat or LCD screens.</w:t>
      </w:r>
    </w:p>
    <w:p w14:paraId="0FB6100E" w14:textId="77777777" w:rsidR="00BA7086" w:rsidRPr="005E6786" w:rsidRDefault="00BA7086" w:rsidP="00BA7086">
      <w:pPr>
        <w:rPr>
          <w:rFonts w:eastAsia="Calibri"/>
          <w:sz w:val="16"/>
          <w:szCs w:val="16"/>
        </w:rPr>
      </w:pPr>
      <w:r w:rsidRPr="005E6786">
        <w:rPr>
          <w:rFonts w:eastAsia="Calibri"/>
          <w:sz w:val="16"/>
          <w:szCs w:val="16"/>
        </w:rPr>
        <w:t>If you were an adult fifty years ago, think about the top 20 percent of the homes in your hometown—not the top 10 percent or the top 1 percent but the homes that were comfortable but less than mansions. They were the only homes with central air conditioning and two or more full bathrooms. Today, most families classified as poor have both.7</w:t>
      </w:r>
    </w:p>
    <w:p w14:paraId="5692AC4C" w14:textId="77777777" w:rsidR="00BA7086" w:rsidRPr="005E6786" w:rsidRDefault="00BA7086" w:rsidP="00BA7086">
      <w:pPr>
        <w:rPr>
          <w:rFonts w:eastAsia="Calibri"/>
          <w:sz w:val="16"/>
          <w:szCs w:val="16"/>
        </w:rPr>
      </w:pPr>
      <w:r w:rsidRPr="005E6786">
        <w:rPr>
          <w:rFonts w:eastAsia="Calibri"/>
          <w:sz w:val="16"/>
          <w:szCs w:val="16"/>
        </w:rPr>
        <w:t>In 1967, the middle quintile might vacation in the family car or by bus; the top quintile might fly, mostly in a prop plane. Today, cheap tickets are used by people in all income brackets to jet throughout the nation and, increasingly, throughout the world. And if they choose to travel by car, the Cadillacs and Rolls-Royces of the crème de la crème in 1967 broke down ten times more often than the Ford owned by a bottom-quintile family in 2017. The Ford will also last twice as along and be four times safer.</w:t>
      </w:r>
    </w:p>
    <w:p w14:paraId="53E8B6D3" w14:textId="77777777" w:rsidR="00BA7086" w:rsidRPr="005E6786" w:rsidRDefault="00BA7086" w:rsidP="00BA7086">
      <w:pPr>
        <w:rPr>
          <w:rFonts w:eastAsia="Calibri"/>
          <w:sz w:val="16"/>
          <w:szCs w:val="16"/>
        </w:rPr>
      </w:pPr>
      <w:r w:rsidRPr="005E6786">
        <w:rPr>
          <w:rFonts w:eastAsia="Calibri"/>
          <w:sz w:val="16"/>
          <w:szCs w:val="16"/>
        </w:rPr>
        <w:t>Eating food away from home at a restaurant where somebody else prepared the meal was a hallmark of a high-income lifestyle in 1967. In the mid-1960s, households in the top quintile spent 27 percent of their food budget on food away from home. But by 2017, the average bottom-quintile household spent 34 percent of its food budget away from home, far more than the top quintile did in the mid-1960s and more than even the top 1 percent did.8</w:t>
      </w:r>
    </w:p>
    <w:p w14:paraId="21BAA6FA" w14:textId="77777777" w:rsidR="00BA7086" w:rsidRPr="005E6786" w:rsidRDefault="00BA7086" w:rsidP="00BA7086">
      <w:pPr>
        <w:rPr>
          <w:rFonts w:eastAsia="Calibri"/>
          <w:sz w:val="16"/>
        </w:rPr>
      </w:pPr>
      <w:r w:rsidRPr="005E6786">
        <w:rPr>
          <w:rFonts w:eastAsia="Calibri"/>
          <w:u w:val="single"/>
        </w:rPr>
        <w:t xml:space="preserve">The more basic consumption of </w:t>
      </w:r>
      <w:r w:rsidRPr="005E6786">
        <w:rPr>
          <w:rFonts w:eastAsia="Calibri"/>
          <w:highlight w:val="green"/>
          <w:u w:val="single"/>
        </w:rPr>
        <w:t>food</w:t>
      </w:r>
      <w:r w:rsidRPr="005E6786">
        <w:rPr>
          <w:rFonts w:eastAsia="Calibri"/>
          <w:u w:val="single"/>
        </w:rPr>
        <w:t xml:space="preserve"> at home</w:t>
      </w:r>
      <w:r w:rsidRPr="005E6786">
        <w:rPr>
          <w:rFonts w:eastAsia="Calibri"/>
          <w:sz w:val="16"/>
        </w:rPr>
        <w:t xml:space="preserve"> </w:t>
      </w:r>
      <w:r w:rsidRPr="005E6786">
        <w:rPr>
          <w:rFonts w:eastAsia="Calibri"/>
          <w:u w:val="single"/>
        </w:rPr>
        <w:t xml:space="preserve">also has </w:t>
      </w:r>
      <w:r w:rsidRPr="005E6786">
        <w:rPr>
          <w:rFonts w:eastAsia="Calibri"/>
          <w:highlight w:val="green"/>
          <w:u w:val="single"/>
        </w:rPr>
        <w:t>shown</w:t>
      </w:r>
      <w:r w:rsidRPr="005E6786">
        <w:rPr>
          <w:rFonts w:eastAsia="Calibri"/>
          <w:u w:val="single"/>
        </w:rPr>
        <w:t xml:space="preserve"> </w:t>
      </w:r>
      <w:r w:rsidRPr="005E6786">
        <w:rPr>
          <w:rFonts w:eastAsia="Calibri"/>
          <w:b/>
          <w:iCs/>
          <w:u w:val="single"/>
        </w:rPr>
        <w:t xml:space="preserve">substantial </w:t>
      </w:r>
      <w:r w:rsidRPr="005E6786">
        <w:rPr>
          <w:rFonts w:eastAsia="Calibri"/>
          <w:b/>
          <w:iCs/>
          <w:highlight w:val="green"/>
          <w:u w:val="single"/>
        </w:rPr>
        <w:t>improvement</w:t>
      </w:r>
      <w:r w:rsidRPr="005E6786">
        <w:rPr>
          <w:rFonts w:eastAsia="Calibri"/>
          <w:sz w:val="16"/>
        </w:rPr>
        <w:t xml:space="preserve"> </w:t>
      </w:r>
      <w:r w:rsidRPr="005E6786">
        <w:rPr>
          <w:rFonts w:eastAsia="Calibri"/>
          <w:u w:val="single"/>
        </w:rPr>
        <w:t>in the average standard of living</w:t>
      </w:r>
      <w:r w:rsidRPr="005E6786">
        <w:rPr>
          <w:rFonts w:eastAsia="Calibri"/>
          <w:sz w:val="16"/>
        </w:rPr>
        <w:t xml:space="preserve">. In 1967, the US Department of Agriculture’s “low-cost” food plan for the bottom quintile would have required the </w:t>
      </w:r>
      <w:r w:rsidRPr="005E6786">
        <w:rPr>
          <w:rFonts w:eastAsia="Calibri"/>
          <w:sz w:val="16"/>
        </w:rPr>
        <w:lastRenderedPageBreak/>
        <w:t xml:space="preserve">average production or nonsupervisory employee to work two hours and thirteen minutes per day during a five-day workweek to feed a family of four. </w:t>
      </w:r>
      <w:r w:rsidRPr="005E6786">
        <w:rPr>
          <w:rFonts w:eastAsia="Calibri"/>
          <w:u w:val="single"/>
        </w:rPr>
        <w:t xml:space="preserve">In 2017, that </w:t>
      </w:r>
      <w:r w:rsidRPr="005E6786">
        <w:rPr>
          <w:rFonts w:eastAsia="Calibri"/>
          <w:highlight w:val="green"/>
          <w:u w:val="single"/>
        </w:rPr>
        <w:t>same amount of work</w:t>
      </w:r>
      <w:r w:rsidRPr="005E6786">
        <w:rPr>
          <w:rFonts w:eastAsia="Calibri"/>
          <w:u w:val="single"/>
        </w:rPr>
        <w:t xml:space="preserve"> would have </w:t>
      </w:r>
      <w:r w:rsidRPr="005E6786">
        <w:rPr>
          <w:rFonts w:eastAsia="Calibri"/>
          <w:highlight w:val="green"/>
          <w:u w:val="single"/>
        </w:rPr>
        <w:t>enabled</w:t>
      </w:r>
      <w:r w:rsidRPr="005E6786">
        <w:rPr>
          <w:rFonts w:eastAsia="Calibri"/>
          <w:u w:val="single"/>
        </w:rPr>
        <w:t xml:space="preserve"> the </w:t>
      </w:r>
      <w:r w:rsidRPr="005E6786">
        <w:rPr>
          <w:rFonts w:eastAsia="Calibri"/>
          <w:highlight w:val="green"/>
          <w:u w:val="single"/>
        </w:rPr>
        <w:t>same</w:t>
      </w:r>
      <w:r w:rsidRPr="005E6786">
        <w:rPr>
          <w:rFonts w:eastAsia="Calibri"/>
          <w:u w:val="single"/>
        </w:rPr>
        <w:t xml:space="preserve"> worker to buy the “moderate cost” </w:t>
      </w:r>
      <w:r w:rsidRPr="005E6786">
        <w:rPr>
          <w:rFonts w:eastAsia="Calibri"/>
          <w:highlight w:val="green"/>
          <w:u w:val="single"/>
        </w:rPr>
        <w:t>food</w:t>
      </w:r>
      <w:r w:rsidRPr="005E6786">
        <w:rPr>
          <w:rFonts w:eastAsia="Calibri"/>
          <w:u w:val="single"/>
        </w:rPr>
        <w:t xml:space="preserve"> plan </w:t>
      </w:r>
      <w:r w:rsidRPr="005E6786">
        <w:rPr>
          <w:rFonts w:eastAsia="Calibri"/>
          <w:highlight w:val="green"/>
          <w:u w:val="single"/>
        </w:rPr>
        <w:t>and</w:t>
      </w:r>
      <w:r w:rsidRPr="005E6786">
        <w:rPr>
          <w:rFonts w:eastAsia="Calibri"/>
          <w:u w:val="single"/>
        </w:rPr>
        <w:t xml:space="preserve"> </w:t>
      </w:r>
      <w:r w:rsidRPr="005E6786">
        <w:rPr>
          <w:rFonts w:eastAsia="Calibri"/>
          <w:highlight w:val="green"/>
          <w:u w:val="single"/>
        </w:rPr>
        <w:t>have earnings left over</w:t>
      </w:r>
      <w:r w:rsidRPr="005E6786">
        <w:rPr>
          <w:rFonts w:eastAsia="Calibri"/>
          <w:u w:val="single"/>
        </w:rPr>
        <w:t xml:space="preserve"> from an additional eighteen minutes of work to buy other things</w:t>
      </w:r>
      <w:r w:rsidRPr="005E6786">
        <w:rPr>
          <w:rFonts w:eastAsia="Calibri"/>
          <w:sz w:val="16"/>
        </w:rPr>
        <w:t>; an additional eight minutes of work would enable the worker to purchase the same top-grade diet consumed by the top quintile. Even in low-tech products such as food, many bottom-quintile households in 2017 could easily obtain the food consumed by the top quintile fifty years earlier.9</w:t>
      </w:r>
    </w:p>
    <w:p w14:paraId="10A494FF" w14:textId="77777777" w:rsidR="00BA7086" w:rsidRPr="005E6786" w:rsidRDefault="00BA7086" w:rsidP="00BA7086">
      <w:pPr>
        <w:rPr>
          <w:rFonts w:eastAsia="Calibri"/>
          <w:u w:val="single"/>
        </w:rPr>
      </w:pPr>
      <w:r w:rsidRPr="005E6786">
        <w:rPr>
          <w:rFonts w:eastAsia="Calibri"/>
          <w:b/>
          <w:iCs/>
          <w:u w:val="single"/>
        </w:rPr>
        <w:t>By any reasonable measure</w:t>
      </w:r>
      <w:r w:rsidRPr="005E6786">
        <w:rPr>
          <w:rFonts w:eastAsia="Calibri"/>
          <w:sz w:val="16"/>
        </w:rPr>
        <w:t xml:space="preserve">, </w:t>
      </w:r>
      <w:r w:rsidRPr="005E6786">
        <w:rPr>
          <w:rFonts w:eastAsia="Calibri"/>
          <w:u w:val="single"/>
        </w:rPr>
        <w:t xml:space="preserve">the </w:t>
      </w:r>
      <w:r w:rsidRPr="005E6786">
        <w:rPr>
          <w:rFonts w:eastAsia="Calibri"/>
          <w:highlight w:val="green"/>
          <w:u w:val="single"/>
        </w:rPr>
        <w:t>economic progress</w:t>
      </w:r>
      <w:r w:rsidRPr="005E6786">
        <w:rPr>
          <w:rFonts w:eastAsia="Calibri"/>
          <w:u w:val="single"/>
        </w:rPr>
        <w:t xml:space="preserve"> experienced </w:t>
      </w:r>
      <w:r w:rsidRPr="005E6786">
        <w:rPr>
          <w:rFonts w:eastAsia="Calibri"/>
          <w:b/>
          <w:iCs/>
          <w:u w:val="single"/>
        </w:rPr>
        <w:t>across the board in the American economy</w:t>
      </w:r>
      <w:r w:rsidRPr="005E6786">
        <w:rPr>
          <w:rFonts w:eastAsia="Calibri"/>
          <w:sz w:val="16"/>
        </w:rPr>
        <w:t xml:space="preserve"> </w:t>
      </w:r>
      <w:r w:rsidRPr="005E6786">
        <w:rPr>
          <w:rFonts w:eastAsia="Calibri"/>
          <w:u w:val="single"/>
        </w:rPr>
        <w:t xml:space="preserve">over the last fifty years </w:t>
      </w:r>
      <w:r w:rsidRPr="005E6786">
        <w:rPr>
          <w:rFonts w:eastAsia="Calibri"/>
          <w:highlight w:val="green"/>
          <w:u w:val="single"/>
        </w:rPr>
        <w:t>has been</w:t>
      </w:r>
      <w:r w:rsidRPr="005E6786">
        <w:rPr>
          <w:rFonts w:eastAsia="Calibri"/>
          <w:u w:val="single"/>
        </w:rPr>
        <w:t xml:space="preserve"> nothing short of </w:t>
      </w:r>
      <w:r w:rsidRPr="005E6786">
        <w:rPr>
          <w:rFonts w:eastAsia="Calibri"/>
          <w:b/>
          <w:iCs/>
          <w:highlight w:val="green"/>
          <w:u w:val="single"/>
        </w:rPr>
        <w:t>extraordinary</w:t>
      </w:r>
      <w:r w:rsidRPr="005E6786">
        <w:rPr>
          <w:rFonts w:eastAsia="Calibri"/>
          <w:sz w:val="16"/>
        </w:rPr>
        <w:t xml:space="preserve">. </w:t>
      </w:r>
      <w:r w:rsidRPr="005E6786">
        <w:rPr>
          <w:rFonts w:eastAsia="Calibri"/>
          <w:u w:val="single"/>
        </w:rPr>
        <w:t>Contrary claims are based on figures that do not count all the income households received from government and fail to use the most accurate measure of price changes.</w:t>
      </w:r>
    </w:p>
    <w:bookmarkEnd w:id="0"/>
    <w:p w14:paraId="39BF5ACE" w14:textId="52C66ABA" w:rsidR="005E6786" w:rsidRPr="005E6786" w:rsidRDefault="005E6786" w:rsidP="005E6786">
      <w:pPr>
        <w:keepNext/>
        <w:keepLines/>
        <w:pageBreakBefore/>
        <w:spacing w:before="40" w:after="0"/>
        <w:jc w:val="center"/>
        <w:outlineLvl w:val="2"/>
        <w:rPr>
          <w:rFonts w:eastAsiaTheme="majorEastAsia" w:cstheme="majorBidi"/>
          <w:b/>
          <w:sz w:val="32"/>
          <w:u w:val="single"/>
        </w:rPr>
      </w:pPr>
      <w:r w:rsidRPr="005E6786">
        <w:rPr>
          <w:rFonts w:eastAsiaTheme="majorEastAsia" w:cstheme="majorBidi"/>
          <w:b/>
          <w:sz w:val="32"/>
          <w:u w:val="single"/>
        </w:rPr>
        <w:lastRenderedPageBreak/>
        <w:t>Mismatched Interests</w:t>
      </w:r>
    </w:p>
    <w:p w14:paraId="7D0B5B3D" w14:textId="36912CA3" w:rsidR="005E6786" w:rsidRPr="005E6786" w:rsidRDefault="005E6786" w:rsidP="005E6786">
      <w:pPr>
        <w:keepNext/>
        <w:keepLines/>
        <w:spacing w:before="40" w:after="0"/>
        <w:outlineLvl w:val="3"/>
        <w:rPr>
          <w:rFonts w:eastAsiaTheme="majorEastAsia" w:cstheme="majorBidi"/>
          <w:b/>
          <w:iCs/>
          <w:sz w:val="26"/>
        </w:rPr>
      </w:pPr>
      <w:r w:rsidRPr="005E6786">
        <w:rPr>
          <w:rFonts w:eastAsiaTheme="majorEastAsia" w:cstheme="majorBidi"/>
          <w:b/>
          <w:iCs/>
          <w:sz w:val="26"/>
        </w:rPr>
        <w:t xml:space="preserve">The </w:t>
      </w:r>
      <w:r w:rsidRPr="005E6786">
        <w:rPr>
          <w:rFonts w:eastAsiaTheme="majorEastAsia" w:cstheme="majorBidi"/>
          <w:b/>
          <w:iCs/>
          <w:sz w:val="26"/>
          <w:u w:val="single"/>
        </w:rPr>
        <w:t>plan</w:t>
      </w:r>
      <w:r w:rsidRPr="005E6786">
        <w:rPr>
          <w:rFonts w:eastAsiaTheme="majorEastAsia" w:cstheme="majorBidi"/>
          <w:b/>
          <w:iCs/>
          <w:sz w:val="26"/>
        </w:rPr>
        <w:t xml:space="preserve"> does </w:t>
      </w:r>
      <w:r w:rsidRPr="005E6786">
        <w:rPr>
          <w:rFonts w:eastAsiaTheme="majorEastAsia" w:cstheme="majorBidi"/>
          <w:b/>
          <w:iCs/>
          <w:sz w:val="26"/>
          <w:u w:val="single"/>
        </w:rPr>
        <w:t>not</w:t>
      </w:r>
      <w:r w:rsidRPr="005E6786">
        <w:rPr>
          <w:rFonts w:eastAsiaTheme="majorEastAsia" w:cstheme="majorBidi"/>
          <w:b/>
          <w:iCs/>
          <w:sz w:val="26"/>
        </w:rPr>
        <w:t xml:space="preserve"> overcome </w:t>
      </w:r>
      <w:r w:rsidRPr="005E6786">
        <w:rPr>
          <w:rFonts w:eastAsiaTheme="majorEastAsia" w:cstheme="majorBidi"/>
          <w:b/>
          <w:iCs/>
          <w:sz w:val="26"/>
          <w:u w:val="single"/>
        </w:rPr>
        <w:t>mismatched interests</w:t>
      </w:r>
      <w:r w:rsidRPr="005E6786">
        <w:rPr>
          <w:rFonts w:eastAsiaTheme="majorEastAsia" w:cstheme="majorBidi"/>
          <w:b/>
          <w:iCs/>
          <w:sz w:val="26"/>
        </w:rPr>
        <w:t xml:space="preserve"> between union </w:t>
      </w:r>
      <w:r w:rsidRPr="005E6786">
        <w:rPr>
          <w:rFonts w:eastAsiaTheme="majorEastAsia" w:cstheme="majorBidi"/>
          <w:b/>
          <w:iCs/>
          <w:sz w:val="26"/>
          <w:u w:val="single"/>
        </w:rPr>
        <w:t>rank-and-file</w:t>
      </w:r>
      <w:r w:rsidRPr="005E6786">
        <w:rPr>
          <w:rFonts w:eastAsiaTheme="majorEastAsia" w:cstheme="majorBidi"/>
          <w:b/>
          <w:iCs/>
          <w:sz w:val="26"/>
        </w:rPr>
        <w:t xml:space="preserve"> members and their </w:t>
      </w:r>
      <w:r w:rsidRPr="005E6786">
        <w:rPr>
          <w:rFonts w:eastAsiaTheme="majorEastAsia" w:cstheme="majorBidi"/>
          <w:b/>
          <w:iCs/>
          <w:sz w:val="26"/>
          <w:u w:val="single"/>
        </w:rPr>
        <w:t>leaders</w:t>
      </w:r>
    </w:p>
    <w:p w14:paraId="37B81B29" w14:textId="77777777" w:rsidR="005E6786" w:rsidRPr="005E6786" w:rsidRDefault="005E6786" w:rsidP="005E6786">
      <w:r w:rsidRPr="005E6786">
        <w:rPr>
          <w:b/>
          <w:bCs/>
          <w:sz w:val="26"/>
        </w:rPr>
        <w:t>Williams 22</w:t>
      </w:r>
      <w:r w:rsidRPr="005E6786">
        <w:t xml:space="preserve"> – Writer for the Industrial Worker, member of the Industrial Workers of the World worker-led organizing.</w:t>
      </w:r>
    </w:p>
    <w:p w14:paraId="2CF6D23B" w14:textId="77777777" w:rsidR="005E6786" w:rsidRPr="005E6786" w:rsidRDefault="005E6786" w:rsidP="005E6786">
      <w:r w:rsidRPr="005E6786">
        <w:t>Roger Williams, “The Contradictions of Paid Staff in the Union Movement, Part I,” Industrial Worker, 9/30/2022, https://industrialworker.org/the-contradictions-of-paid-staff-in-the-union-movement-part-i/</w:t>
      </w:r>
    </w:p>
    <w:p w14:paraId="13EBEF36" w14:textId="77777777" w:rsidR="005E6786" w:rsidRPr="005E6786" w:rsidRDefault="005E6786" w:rsidP="005E6786">
      <w:pPr>
        <w:rPr>
          <w:sz w:val="16"/>
        </w:rPr>
      </w:pPr>
      <w:r w:rsidRPr="005E6786">
        <w:rPr>
          <w:sz w:val="16"/>
        </w:rPr>
        <w:t>Union Staff and Bosses</w:t>
      </w:r>
    </w:p>
    <w:p w14:paraId="5D44B2EC" w14:textId="77777777" w:rsidR="005E6786" w:rsidRPr="005E6786" w:rsidRDefault="005E6786" w:rsidP="005E6786">
      <w:pPr>
        <w:rPr>
          <w:sz w:val="16"/>
        </w:rPr>
      </w:pPr>
      <w:r w:rsidRPr="005E6786">
        <w:rPr>
          <w:u w:val="single"/>
        </w:rPr>
        <w:t xml:space="preserve">Especially for </w:t>
      </w:r>
      <w:r w:rsidRPr="005E6786">
        <w:rPr>
          <w:highlight w:val="green"/>
          <w:u w:val="single"/>
        </w:rPr>
        <w:t xml:space="preserve">those </w:t>
      </w:r>
      <w:r w:rsidRPr="005E6786">
        <w:rPr>
          <w:b/>
          <w:iCs/>
          <w:highlight w:val="green"/>
          <w:u w:val="single"/>
        </w:rPr>
        <w:t>high</w:t>
      </w:r>
      <w:r w:rsidRPr="005E6786">
        <w:rPr>
          <w:b/>
          <w:iCs/>
          <w:u w:val="single"/>
        </w:rPr>
        <w:t>er</w:t>
      </w:r>
      <w:r w:rsidRPr="005E6786">
        <w:rPr>
          <w:highlight w:val="green"/>
          <w:u w:val="single"/>
        </w:rPr>
        <w:t xml:space="preserve"> in </w:t>
      </w:r>
      <w:r w:rsidRPr="005E6786">
        <w:rPr>
          <w:u w:val="single"/>
        </w:rPr>
        <w:t xml:space="preserve">the </w:t>
      </w:r>
      <w:r w:rsidRPr="005E6786">
        <w:rPr>
          <w:b/>
          <w:iCs/>
          <w:highlight w:val="green"/>
          <w:u w:val="single"/>
        </w:rPr>
        <w:t>union hierarchy</w:t>
      </w:r>
      <w:r w:rsidRPr="005E6786">
        <w:rPr>
          <w:u w:val="single"/>
        </w:rPr>
        <w:t xml:space="preserve"> and who hold positions in </w:t>
      </w:r>
      <w:r w:rsidRPr="005E6786">
        <w:rPr>
          <w:b/>
          <w:iCs/>
          <w:u w:val="single"/>
        </w:rPr>
        <w:t>regional</w:t>
      </w:r>
      <w:r w:rsidRPr="005E6786">
        <w:rPr>
          <w:u w:val="single"/>
        </w:rPr>
        <w:t xml:space="preserve"> and </w:t>
      </w:r>
      <w:r w:rsidRPr="005E6786">
        <w:rPr>
          <w:b/>
          <w:iCs/>
          <w:u w:val="single"/>
        </w:rPr>
        <w:t>national unions</w:t>
      </w:r>
      <w:r w:rsidRPr="005E6786">
        <w:rPr>
          <w:sz w:val="16"/>
        </w:rPr>
        <w:t xml:space="preserve">, </w:t>
      </w:r>
      <w:r w:rsidRPr="005E6786">
        <w:rPr>
          <w:u w:val="single"/>
        </w:rPr>
        <w:t xml:space="preserve">paid </w:t>
      </w:r>
      <w:r w:rsidRPr="005E6786">
        <w:rPr>
          <w:b/>
          <w:iCs/>
          <w:u w:val="single"/>
        </w:rPr>
        <w:t>unionists</w:t>
      </w:r>
      <w:r w:rsidRPr="005E6786">
        <w:rPr>
          <w:u w:val="single"/>
        </w:rPr>
        <w:t xml:space="preserve"> can come to </w:t>
      </w:r>
      <w:r w:rsidRPr="005E6786">
        <w:rPr>
          <w:highlight w:val="green"/>
          <w:u w:val="single"/>
        </w:rPr>
        <w:t xml:space="preserve">have </w:t>
      </w:r>
      <w:r w:rsidRPr="005E6786">
        <w:rPr>
          <w:b/>
          <w:iCs/>
          <w:highlight w:val="green"/>
          <w:u w:val="single"/>
        </w:rPr>
        <w:t>working conditions</w:t>
      </w:r>
      <w:r w:rsidRPr="005E6786">
        <w:rPr>
          <w:u w:val="single"/>
        </w:rPr>
        <w:t xml:space="preserve"> and wages much </w:t>
      </w:r>
      <w:r w:rsidRPr="005E6786">
        <w:rPr>
          <w:b/>
          <w:iCs/>
          <w:highlight w:val="green"/>
          <w:u w:val="single"/>
        </w:rPr>
        <w:t>closer</w:t>
      </w:r>
      <w:r w:rsidRPr="005E6786">
        <w:rPr>
          <w:highlight w:val="green"/>
          <w:u w:val="single"/>
        </w:rPr>
        <w:t xml:space="preserve"> to </w:t>
      </w:r>
      <w:r w:rsidRPr="005E6786">
        <w:rPr>
          <w:u w:val="single"/>
        </w:rPr>
        <w:t xml:space="preserve">the </w:t>
      </w:r>
      <w:r w:rsidRPr="005E6786">
        <w:rPr>
          <w:b/>
          <w:iCs/>
          <w:highlight w:val="green"/>
          <w:u w:val="single"/>
        </w:rPr>
        <w:t>bosses</w:t>
      </w:r>
      <w:r w:rsidRPr="005E6786">
        <w:rPr>
          <w:highlight w:val="green"/>
          <w:u w:val="single"/>
        </w:rPr>
        <w:t xml:space="preserve"> than </w:t>
      </w:r>
      <w:r w:rsidRPr="005E6786">
        <w:rPr>
          <w:u w:val="single"/>
        </w:rPr>
        <w:t xml:space="preserve">to their </w:t>
      </w:r>
      <w:r w:rsidRPr="005E6786">
        <w:rPr>
          <w:b/>
          <w:iCs/>
          <w:highlight w:val="green"/>
          <w:u w:val="single"/>
        </w:rPr>
        <w:t>rank-and-file</w:t>
      </w:r>
      <w:r w:rsidRPr="005E6786">
        <w:rPr>
          <w:highlight w:val="green"/>
          <w:u w:val="single"/>
        </w:rPr>
        <w:t xml:space="preserve"> members</w:t>
      </w:r>
      <w:r w:rsidRPr="005E6786">
        <w:rPr>
          <w:sz w:val="16"/>
        </w:rPr>
        <w:t xml:space="preserve">. The report on unions referenced above notes how of the 125,000 or so people employed by organized labor, 10,000 earn a net salary over $125,000 as management positions within unions have grown 28% since 2010. </w:t>
      </w:r>
      <w:r w:rsidRPr="005E6786">
        <w:rPr>
          <w:u w:val="single"/>
        </w:rPr>
        <w:t xml:space="preserve">Such </w:t>
      </w:r>
      <w:r w:rsidRPr="005E6786">
        <w:rPr>
          <w:b/>
          <w:iCs/>
          <w:highlight w:val="green"/>
          <w:u w:val="single"/>
        </w:rPr>
        <w:t>top</w:t>
      </w:r>
      <w:r w:rsidRPr="005E6786">
        <w:rPr>
          <w:b/>
          <w:iCs/>
          <w:u w:val="single"/>
        </w:rPr>
        <w:t xml:space="preserve"> </w:t>
      </w:r>
      <w:r w:rsidRPr="005E6786">
        <w:rPr>
          <w:b/>
          <w:iCs/>
          <w:highlight w:val="green"/>
          <w:u w:val="single"/>
        </w:rPr>
        <w:t>unionists</w:t>
      </w:r>
      <w:r w:rsidRPr="005E6786">
        <w:rPr>
          <w:u w:val="single"/>
        </w:rPr>
        <w:t xml:space="preserve"> come to </w:t>
      </w:r>
      <w:r w:rsidRPr="005E6786">
        <w:rPr>
          <w:highlight w:val="green"/>
          <w:u w:val="single"/>
        </w:rPr>
        <w:t xml:space="preserve">see </w:t>
      </w:r>
      <w:r w:rsidRPr="005E6786">
        <w:rPr>
          <w:b/>
          <w:iCs/>
          <w:highlight w:val="green"/>
          <w:u w:val="single"/>
        </w:rPr>
        <w:t>capitalism</w:t>
      </w:r>
      <w:r w:rsidRPr="005E6786">
        <w:rPr>
          <w:highlight w:val="green"/>
          <w:u w:val="single"/>
        </w:rPr>
        <w:t xml:space="preserve"> as</w:t>
      </w:r>
      <w:r w:rsidRPr="005E6786">
        <w:rPr>
          <w:u w:val="single"/>
        </w:rPr>
        <w:t xml:space="preserve"> </w:t>
      </w:r>
      <w:proofErr w:type="gramStart"/>
      <w:r w:rsidRPr="005E6786">
        <w:rPr>
          <w:u w:val="single"/>
        </w:rPr>
        <w:t xml:space="preserve">really </w:t>
      </w:r>
      <w:r w:rsidRPr="005E6786">
        <w:rPr>
          <w:b/>
          <w:iCs/>
          <w:highlight w:val="green"/>
          <w:u w:val="single"/>
        </w:rPr>
        <w:t>not</w:t>
      </w:r>
      <w:proofErr w:type="gramEnd"/>
      <w:r w:rsidRPr="005E6786">
        <w:rPr>
          <w:b/>
          <w:iCs/>
          <w:highlight w:val="green"/>
          <w:u w:val="single"/>
        </w:rPr>
        <w:t xml:space="preserve"> that bad</w:t>
      </w:r>
      <w:r w:rsidRPr="005E6786">
        <w:rPr>
          <w:u w:val="single"/>
        </w:rPr>
        <w:t xml:space="preserve"> at all </w:t>
      </w:r>
      <w:r w:rsidRPr="005E6786">
        <w:rPr>
          <w:highlight w:val="green"/>
          <w:u w:val="single"/>
        </w:rPr>
        <w:t xml:space="preserve">and </w:t>
      </w:r>
      <w:r w:rsidRPr="005E6786">
        <w:rPr>
          <w:b/>
          <w:iCs/>
          <w:highlight w:val="green"/>
          <w:u w:val="single"/>
        </w:rPr>
        <w:t>absorb</w:t>
      </w:r>
      <w:r w:rsidRPr="005E6786">
        <w:rPr>
          <w:highlight w:val="green"/>
          <w:u w:val="single"/>
        </w:rPr>
        <w:t xml:space="preserve"> the </w:t>
      </w:r>
      <w:r w:rsidRPr="005E6786">
        <w:rPr>
          <w:b/>
          <w:iCs/>
          <w:highlight w:val="green"/>
          <w:u w:val="single"/>
        </w:rPr>
        <w:t>class consciousness</w:t>
      </w:r>
      <w:r w:rsidRPr="005E6786">
        <w:rPr>
          <w:highlight w:val="green"/>
          <w:u w:val="single"/>
        </w:rPr>
        <w:t xml:space="preserve"> of the bosses they are supposed to</w:t>
      </w:r>
      <w:r w:rsidRPr="005E6786">
        <w:rPr>
          <w:u w:val="single"/>
        </w:rPr>
        <w:t xml:space="preserve"> </w:t>
      </w:r>
      <w:r w:rsidRPr="005E6786">
        <w:rPr>
          <w:highlight w:val="green"/>
          <w:u w:val="single"/>
        </w:rPr>
        <w:t xml:space="preserve">be fighting </w:t>
      </w:r>
      <w:r w:rsidRPr="005E6786">
        <w:rPr>
          <w:u w:val="single"/>
        </w:rPr>
        <w:t>against</w:t>
      </w:r>
      <w:r w:rsidRPr="005E6786">
        <w:rPr>
          <w:sz w:val="16"/>
        </w:rPr>
        <w:t>. In 1955 when the two main union federations, the AFL and CIO, merged after two decades apart, its president George Meany declared, “I believe in the free enterprise system completely” and “I believe in management’s right to manage.”</w:t>
      </w:r>
    </w:p>
    <w:p w14:paraId="2F90EC70" w14:textId="77777777" w:rsidR="005E6786" w:rsidRPr="005E6786" w:rsidRDefault="005E6786" w:rsidP="005E6786">
      <w:pPr>
        <w:rPr>
          <w:sz w:val="16"/>
        </w:rPr>
      </w:pPr>
      <w:r w:rsidRPr="005E6786">
        <w:rPr>
          <w:b/>
          <w:iCs/>
          <w:highlight w:val="green"/>
          <w:u w:val="single"/>
        </w:rPr>
        <w:t>Working conditions</w:t>
      </w:r>
      <w:r w:rsidRPr="005E6786">
        <w:rPr>
          <w:u w:val="single"/>
        </w:rPr>
        <w:t xml:space="preserve"> again </w:t>
      </w:r>
      <w:r w:rsidRPr="005E6786">
        <w:rPr>
          <w:b/>
          <w:iCs/>
          <w:highlight w:val="green"/>
          <w:u w:val="single"/>
        </w:rPr>
        <w:t>separate</w:t>
      </w:r>
      <w:r w:rsidRPr="005E6786">
        <w:rPr>
          <w:highlight w:val="green"/>
          <w:u w:val="single"/>
        </w:rPr>
        <w:t xml:space="preserve"> the </w:t>
      </w:r>
      <w:r w:rsidRPr="005E6786">
        <w:rPr>
          <w:b/>
          <w:iCs/>
          <w:highlight w:val="green"/>
          <w:u w:val="single"/>
        </w:rPr>
        <w:t>interests</w:t>
      </w:r>
      <w:r w:rsidRPr="005E6786">
        <w:rPr>
          <w:highlight w:val="green"/>
          <w:u w:val="single"/>
        </w:rPr>
        <w:t xml:space="preserve"> </w:t>
      </w:r>
      <w:r w:rsidRPr="005E6786">
        <w:rPr>
          <w:u w:val="single"/>
        </w:rPr>
        <w:t xml:space="preserve">of </w:t>
      </w:r>
      <w:r w:rsidRPr="005E6786">
        <w:rPr>
          <w:b/>
          <w:iCs/>
          <w:u w:val="single"/>
        </w:rPr>
        <w:t>rank-and-file</w:t>
      </w:r>
      <w:r w:rsidRPr="005E6786">
        <w:rPr>
          <w:u w:val="single"/>
        </w:rPr>
        <w:t xml:space="preserve"> and </w:t>
      </w:r>
      <w:r w:rsidRPr="005E6786">
        <w:rPr>
          <w:b/>
          <w:iCs/>
          <w:u w:val="single"/>
        </w:rPr>
        <w:t>paid unionists</w:t>
      </w:r>
      <w:r w:rsidRPr="005E6786">
        <w:rPr>
          <w:sz w:val="16"/>
        </w:rPr>
        <w:t xml:space="preserve">. </w:t>
      </w:r>
      <w:r w:rsidRPr="005E6786">
        <w:rPr>
          <w:highlight w:val="green"/>
          <w:u w:val="single"/>
        </w:rPr>
        <w:t xml:space="preserve">The </w:t>
      </w:r>
      <w:r w:rsidRPr="005E6786">
        <w:rPr>
          <w:b/>
          <w:iCs/>
          <w:highlight w:val="green"/>
          <w:u w:val="single"/>
        </w:rPr>
        <w:t>job</w:t>
      </w:r>
      <w:r w:rsidRPr="005E6786">
        <w:rPr>
          <w:highlight w:val="green"/>
          <w:u w:val="single"/>
        </w:rPr>
        <w:t xml:space="preserve"> of paid unionists is</w:t>
      </w:r>
      <w:r w:rsidRPr="005E6786">
        <w:rPr>
          <w:u w:val="single"/>
        </w:rPr>
        <w:t xml:space="preserve"> much </w:t>
      </w:r>
      <w:r w:rsidRPr="005E6786">
        <w:rPr>
          <w:b/>
          <w:iCs/>
          <w:highlight w:val="green"/>
          <w:u w:val="single"/>
        </w:rPr>
        <w:t>easier</w:t>
      </w:r>
      <w:r w:rsidRPr="005E6786">
        <w:rPr>
          <w:highlight w:val="green"/>
          <w:u w:val="single"/>
        </w:rPr>
        <w:t xml:space="preserve"> when</w:t>
      </w:r>
      <w:r w:rsidRPr="005E6786">
        <w:rPr>
          <w:u w:val="single"/>
        </w:rPr>
        <w:t xml:space="preserve"> </w:t>
      </w:r>
      <w:r w:rsidRPr="005E6786">
        <w:rPr>
          <w:highlight w:val="green"/>
          <w:u w:val="single"/>
        </w:rPr>
        <w:t>they</w:t>
      </w:r>
      <w:r w:rsidRPr="005E6786">
        <w:rPr>
          <w:u w:val="single"/>
        </w:rPr>
        <w:t xml:space="preserve"> can just </w:t>
      </w:r>
      <w:r w:rsidRPr="005E6786">
        <w:rPr>
          <w:b/>
          <w:iCs/>
          <w:highlight w:val="green"/>
          <w:u w:val="single"/>
        </w:rPr>
        <w:t>follow the status quo</w:t>
      </w:r>
      <w:r w:rsidRPr="005E6786">
        <w:rPr>
          <w:u w:val="single"/>
        </w:rPr>
        <w:t xml:space="preserve"> way of doing business</w:t>
      </w:r>
      <w:r w:rsidRPr="005E6786">
        <w:rPr>
          <w:sz w:val="16"/>
        </w:rPr>
        <w:t xml:space="preserve">. The status quo of paid unionists is showing up to the union office and working 9-5 in an office sending emails, holding meetings with workers and employers, and doing light administrative work. </w:t>
      </w:r>
      <w:r w:rsidRPr="005E6786">
        <w:rPr>
          <w:highlight w:val="green"/>
          <w:u w:val="single"/>
        </w:rPr>
        <w:t>This</w:t>
      </w:r>
      <w:r w:rsidRPr="005E6786">
        <w:rPr>
          <w:u w:val="single"/>
        </w:rPr>
        <w:t xml:space="preserve"> kind of </w:t>
      </w:r>
      <w:r w:rsidRPr="005E6786">
        <w:rPr>
          <w:b/>
          <w:iCs/>
          <w:u w:val="single"/>
        </w:rPr>
        <w:t>status quo unionism</w:t>
      </w:r>
      <w:r w:rsidRPr="005E6786">
        <w:rPr>
          <w:u w:val="single"/>
        </w:rPr>
        <w:t xml:space="preserve">, unsurprisingly, </w:t>
      </w:r>
      <w:r w:rsidRPr="005E6786">
        <w:rPr>
          <w:b/>
          <w:iCs/>
          <w:highlight w:val="green"/>
          <w:u w:val="single"/>
        </w:rPr>
        <w:t>doesn’t</w:t>
      </w:r>
      <w:r w:rsidRPr="005E6786">
        <w:rPr>
          <w:u w:val="single"/>
        </w:rPr>
        <w:t xml:space="preserve"> do much to </w:t>
      </w:r>
      <w:proofErr w:type="gramStart"/>
      <w:r w:rsidRPr="005E6786">
        <w:rPr>
          <w:u w:val="single"/>
        </w:rPr>
        <w:t xml:space="preserve">actually </w:t>
      </w:r>
      <w:r w:rsidRPr="005E6786">
        <w:rPr>
          <w:b/>
          <w:iCs/>
          <w:highlight w:val="green"/>
          <w:u w:val="single"/>
        </w:rPr>
        <w:t>advance</w:t>
      </w:r>
      <w:proofErr w:type="gramEnd"/>
      <w:r w:rsidRPr="005E6786">
        <w:rPr>
          <w:b/>
          <w:iCs/>
          <w:highlight w:val="green"/>
          <w:u w:val="single"/>
        </w:rPr>
        <w:t xml:space="preserve"> worker power</w:t>
      </w:r>
      <w:r w:rsidRPr="005E6786">
        <w:rPr>
          <w:sz w:val="16"/>
          <w:highlight w:val="green"/>
        </w:rPr>
        <w:t>.</w:t>
      </w:r>
      <w:r w:rsidRPr="005E6786">
        <w:rPr>
          <w:sz w:val="16"/>
        </w:rPr>
        <w:t xml:space="preserve"> If staff want to </w:t>
      </w:r>
      <w:proofErr w:type="gramStart"/>
      <w:r w:rsidRPr="005E6786">
        <w:rPr>
          <w:sz w:val="16"/>
        </w:rPr>
        <w:t>actually empower</w:t>
      </w:r>
      <w:proofErr w:type="gramEnd"/>
      <w:r w:rsidRPr="005E6786">
        <w:rPr>
          <w:sz w:val="16"/>
        </w:rPr>
        <w:t xml:space="preserve"> workers, they </w:t>
      </w:r>
      <w:proofErr w:type="gramStart"/>
      <w:r w:rsidRPr="005E6786">
        <w:rPr>
          <w:sz w:val="16"/>
        </w:rPr>
        <w:t>have to</w:t>
      </w:r>
      <w:proofErr w:type="gramEnd"/>
      <w:r w:rsidRPr="005E6786">
        <w:rPr>
          <w:sz w:val="16"/>
        </w:rPr>
        <w:t xml:space="preserve"> do a lot more work of building relationships with workers, strategizing, taking risks, and engaging in conflict with employers. </w:t>
      </w:r>
      <w:r w:rsidRPr="005E6786">
        <w:rPr>
          <w:highlight w:val="green"/>
          <w:u w:val="single"/>
        </w:rPr>
        <w:t xml:space="preserve">Going on </w:t>
      </w:r>
      <w:r w:rsidRPr="005E6786">
        <w:rPr>
          <w:b/>
          <w:iCs/>
          <w:highlight w:val="green"/>
          <w:u w:val="single"/>
        </w:rPr>
        <w:t>strike</w:t>
      </w:r>
      <w:r w:rsidRPr="005E6786">
        <w:rPr>
          <w:u w:val="single"/>
        </w:rPr>
        <w:t xml:space="preserve">, for example, </w:t>
      </w:r>
      <w:r w:rsidRPr="005E6786">
        <w:rPr>
          <w:b/>
          <w:iCs/>
          <w:highlight w:val="green"/>
          <w:u w:val="single"/>
        </w:rPr>
        <w:t>never works</w:t>
      </w:r>
      <w:r w:rsidRPr="005E6786">
        <w:rPr>
          <w:highlight w:val="green"/>
          <w:u w:val="single"/>
        </w:rPr>
        <w:t xml:space="preserve"> when staff and leadership are doing the 9-5</w:t>
      </w:r>
      <w:r w:rsidRPr="005E6786">
        <w:rPr>
          <w:u w:val="single"/>
        </w:rPr>
        <w:t xml:space="preserve">, and rather the kind of </w:t>
      </w:r>
      <w:r w:rsidRPr="005E6786">
        <w:rPr>
          <w:b/>
          <w:iCs/>
          <w:u w:val="single"/>
        </w:rPr>
        <w:t>organizing</w:t>
      </w:r>
      <w:r w:rsidRPr="005E6786">
        <w:rPr>
          <w:u w:val="single"/>
        </w:rPr>
        <w:t xml:space="preserve"> from staff </w:t>
      </w:r>
      <w:r w:rsidRPr="005E6786">
        <w:rPr>
          <w:b/>
          <w:iCs/>
          <w:u w:val="single"/>
        </w:rPr>
        <w:t>necessary</w:t>
      </w:r>
      <w:r w:rsidRPr="005E6786">
        <w:rPr>
          <w:u w:val="single"/>
        </w:rPr>
        <w:t xml:space="preserve"> to carry out a successful strike </w:t>
      </w:r>
      <w:r w:rsidRPr="005E6786">
        <w:rPr>
          <w:b/>
          <w:iCs/>
          <w:u w:val="single"/>
        </w:rPr>
        <w:t>requires</w:t>
      </w:r>
      <w:r w:rsidRPr="005E6786">
        <w:rPr>
          <w:u w:val="single"/>
        </w:rPr>
        <w:t xml:space="preserve"> tons of extra </w:t>
      </w:r>
      <w:r w:rsidRPr="005E6786">
        <w:rPr>
          <w:b/>
          <w:iCs/>
          <w:u w:val="single"/>
        </w:rPr>
        <w:t>hours</w:t>
      </w:r>
      <w:r w:rsidRPr="005E6786">
        <w:rPr>
          <w:u w:val="single"/>
        </w:rPr>
        <w:t xml:space="preserve"> and stress</w:t>
      </w:r>
      <w:r w:rsidRPr="005E6786">
        <w:rPr>
          <w:sz w:val="16"/>
        </w:rPr>
        <w:t>.</w:t>
      </w:r>
    </w:p>
    <w:p w14:paraId="65CB6352" w14:textId="77777777" w:rsidR="005E6786" w:rsidRPr="005E6786" w:rsidRDefault="005E6786" w:rsidP="005E6786">
      <w:pPr>
        <w:rPr>
          <w:sz w:val="16"/>
        </w:rPr>
      </w:pPr>
      <w:r w:rsidRPr="005E6786">
        <w:rPr>
          <w:sz w:val="16"/>
        </w:rPr>
        <w:t xml:space="preserve">This is why many paid unionists are pro-worker in rhetoric only and in their actual lives find it much easier to follow their material interests and just clock out at 5 pm like any other self-interested worker wants to do. Some staff and leaders are willing and even eager to do the extra work, but the divergence of material interests here is undeniable and unavoidable. </w:t>
      </w:r>
      <w:proofErr w:type="gramStart"/>
      <w:r w:rsidRPr="005E6786">
        <w:rPr>
          <w:u w:val="single"/>
        </w:rPr>
        <w:t>As long as</w:t>
      </w:r>
      <w:proofErr w:type="gramEnd"/>
      <w:r w:rsidRPr="005E6786">
        <w:rPr>
          <w:u w:val="single"/>
        </w:rPr>
        <w:t xml:space="preserve"> </w:t>
      </w:r>
      <w:r w:rsidRPr="005E6786">
        <w:rPr>
          <w:b/>
          <w:iCs/>
          <w:u w:val="single"/>
        </w:rPr>
        <w:t>staff</w:t>
      </w:r>
      <w:r w:rsidRPr="005E6786">
        <w:rPr>
          <w:u w:val="single"/>
        </w:rPr>
        <w:t xml:space="preserve"> are seen as an </w:t>
      </w:r>
      <w:r w:rsidRPr="005E6786">
        <w:rPr>
          <w:b/>
          <w:iCs/>
          <w:u w:val="single"/>
        </w:rPr>
        <w:t>important part</w:t>
      </w:r>
      <w:r w:rsidRPr="005E6786">
        <w:rPr>
          <w:u w:val="single"/>
        </w:rPr>
        <w:t xml:space="preserve"> of </w:t>
      </w:r>
      <w:r w:rsidRPr="005E6786">
        <w:rPr>
          <w:b/>
          <w:iCs/>
          <w:u w:val="single"/>
        </w:rPr>
        <w:t>union power</w:t>
      </w:r>
      <w:r w:rsidRPr="005E6786">
        <w:rPr>
          <w:u w:val="single"/>
        </w:rPr>
        <w:t xml:space="preserve">, the </w:t>
      </w:r>
      <w:r w:rsidRPr="005E6786">
        <w:rPr>
          <w:b/>
          <w:iCs/>
          <w:highlight w:val="green"/>
          <w:u w:val="single"/>
        </w:rPr>
        <w:t xml:space="preserve">workers want the staff to work </w:t>
      </w:r>
      <w:proofErr w:type="gramStart"/>
      <w:r w:rsidRPr="005E6786">
        <w:rPr>
          <w:b/>
          <w:iCs/>
          <w:highlight w:val="green"/>
          <w:u w:val="single"/>
        </w:rPr>
        <w:t>more</w:t>
      </w:r>
      <w:proofErr w:type="gramEnd"/>
      <w:r w:rsidRPr="005E6786">
        <w:rPr>
          <w:highlight w:val="green"/>
          <w:u w:val="single"/>
        </w:rPr>
        <w:t xml:space="preserve"> and </w:t>
      </w:r>
      <w:r w:rsidRPr="005E6786">
        <w:rPr>
          <w:b/>
          <w:iCs/>
          <w:u w:val="single"/>
        </w:rPr>
        <w:t xml:space="preserve">the </w:t>
      </w:r>
      <w:r w:rsidRPr="005E6786">
        <w:rPr>
          <w:b/>
          <w:iCs/>
          <w:highlight w:val="green"/>
          <w:u w:val="single"/>
        </w:rPr>
        <w:t>staff want to work less</w:t>
      </w:r>
      <w:r w:rsidRPr="005E6786">
        <w:rPr>
          <w:sz w:val="16"/>
        </w:rPr>
        <w:t>.</w:t>
      </w:r>
    </w:p>
    <w:p w14:paraId="46AE2A70" w14:textId="77777777" w:rsidR="005E6786" w:rsidRPr="005E6786" w:rsidRDefault="005E6786" w:rsidP="005E6786">
      <w:pPr>
        <w:keepNext/>
        <w:keepLines/>
        <w:pageBreakBefore/>
        <w:spacing w:before="40" w:after="0"/>
        <w:jc w:val="center"/>
        <w:outlineLvl w:val="2"/>
        <w:rPr>
          <w:rFonts w:eastAsiaTheme="majorEastAsia" w:cstheme="majorBidi"/>
          <w:b/>
          <w:sz w:val="32"/>
          <w:u w:val="single"/>
        </w:rPr>
      </w:pPr>
      <w:r w:rsidRPr="005E6786">
        <w:rPr>
          <w:rFonts w:eastAsiaTheme="majorEastAsia" w:cstheme="majorBidi"/>
          <w:b/>
          <w:sz w:val="32"/>
          <w:u w:val="single"/>
        </w:rPr>
        <w:lastRenderedPageBreak/>
        <w:t>Circumvention---Strikes---1NC</w:t>
      </w:r>
    </w:p>
    <w:p w14:paraId="229EE8E0" w14:textId="77777777" w:rsidR="005E6786" w:rsidRPr="005E6786" w:rsidRDefault="005E6786" w:rsidP="005E6786">
      <w:pPr>
        <w:keepNext/>
        <w:keepLines/>
        <w:spacing w:before="40" w:after="0"/>
        <w:outlineLvl w:val="3"/>
        <w:rPr>
          <w:rFonts w:eastAsiaTheme="majorEastAsia" w:cstheme="majorBidi"/>
          <w:b/>
          <w:iCs/>
          <w:sz w:val="26"/>
        </w:rPr>
      </w:pPr>
      <w:r w:rsidRPr="005E6786">
        <w:rPr>
          <w:rFonts w:eastAsiaTheme="majorEastAsia" w:cstheme="majorBidi"/>
          <w:b/>
          <w:iCs/>
          <w:sz w:val="26"/>
        </w:rPr>
        <w:t xml:space="preserve">Strikes fail. They generate a </w:t>
      </w:r>
      <w:r w:rsidRPr="005E6786">
        <w:rPr>
          <w:rFonts w:eastAsiaTheme="majorEastAsia" w:cstheme="majorBidi"/>
          <w:b/>
          <w:iCs/>
          <w:sz w:val="26"/>
          <w:u w:val="single"/>
        </w:rPr>
        <w:t>war of attrition</w:t>
      </w:r>
      <w:r w:rsidRPr="005E6786">
        <w:rPr>
          <w:rFonts w:eastAsiaTheme="majorEastAsia" w:cstheme="majorBidi"/>
          <w:b/>
          <w:iCs/>
          <w:sz w:val="26"/>
        </w:rPr>
        <w:t xml:space="preserve"> and no concessions</w:t>
      </w:r>
    </w:p>
    <w:p w14:paraId="45589937" w14:textId="77777777" w:rsidR="005E6786" w:rsidRPr="005E6786" w:rsidRDefault="005E6786" w:rsidP="005E6786">
      <w:r w:rsidRPr="005E6786">
        <w:rPr>
          <w:b/>
          <w:bCs/>
          <w:sz w:val="26"/>
        </w:rPr>
        <w:t>Garneau 19</w:t>
      </w:r>
      <w:r w:rsidRPr="005E6786">
        <w:t xml:space="preserve"> – Publisher and editor for Organizing Work focusing on labor organizing, Ph.D. in Political Philosophy from the New School for Social Research.</w:t>
      </w:r>
    </w:p>
    <w:p w14:paraId="72FAA387" w14:textId="77777777" w:rsidR="005E6786" w:rsidRPr="005E6786" w:rsidRDefault="005E6786" w:rsidP="005E6786">
      <w:r w:rsidRPr="005E6786">
        <w:t xml:space="preserve">Marianne Garneau, “Why don’t strikes achieve </w:t>
      </w:r>
      <w:proofErr w:type="gramStart"/>
      <w:r w:rsidRPr="005E6786">
        <w:t>more?,</w:t>
      </w:r>
      <w:proofErr w:type="gramEnd"/>
      <w:r w:rsidRPr="005E6786">
        <w:t>” Organizing Work, 5/1/2019, https://organizing.work/2019/05/why-dont-strikes-achieve-more/</w:t>
      </w:r>
    </w:p>
    <w:p w14:paraId="14605600" w14:textId="77777777" w:rsidR="005E6786" w:rsidRPr="005E6786" w:rsidRDefault="005E6786" w:rsidP="005E6786">
      <w:r w:rsidRPr="005E6786">
        <w:rPr>
          <w:b/>
          <w:iCs/>
          <w:u w:val="single"/>
        </w:rPr>
        <w:t>Why don’t strikes achieve more</w:t>
      </w:r>
      <w:r w:rsidRPr="005E6786">
        <w:t>?</w:t>
      </w:r>
    </w:p>
    <w:p w14:paraId="4ECFFD77" w14:textId="77777777" w:rsidR="005E6786" w:rsidRPr="005E6786" w:rsidRDefault="005E6786" w:rsidP="005E6786">
      <w:pPr>
        <w:rPr>
          <w:sz w:val="16"/>
        </w:rPr>
      </w:pPr>
      <w:r w:rsidRPr="005E6786">
        <w:rPr>
          <w:u w:val="single"/>
        </w:rPr>
        <w:t xml:space="preserve">There are </w:t>
      </w:r>
      <w:proofErr w:type="gramStart"/>
      <w:r w:rsidRPr="005E6786">
        <w:rPr>
          <w:u w:val="single"/>
        </w:rPr>
        <w:t xml:space="preserve">a </w:t>
      </w:r>
      <w:r w:rsidRPr="005E6786">
        <w:rPr>
          <w:b/>
          <w:iCs/>
          <w:u w:val="single"/>
        </w:rPr>
        <w:t>number of</w:t>
      </w:r>
      <w:proofErr w:type="gramEnd"/>
      <w:r w:rsidRPr="005E6786">
        <w:rPr>
          <w:b/>
          <w:iCs/>
          <w:u w:val="single"/>
        </w:rPr>
        <w:t xml:space="preserve"> </w:t>
      </w:r>
      <w:r w:rsidRPr="005E6786">
        <w:rPr>
          <w:b/>
          <w:iCs/>
          <w:highlight w:val="green"/>
          <w:u w:val="single"/>
        </w:rPr>
        <w:t>factors</w:t>
      </w:r>
      <w:r w:rsidRPr="005E6786">
        <w:rPr>
          <w:highlight w:val="green"/>
          <w:u w:val="single"/>
        </w:rPr>
        <w:t xml:space="preserve"> </w:t>
      </w:r>
      <w:r w:rsidRPr="005E6786">
        <w:rPr>
          <w:u w:val="single"/>
        </w:rPr>
        <w:t xml:space="preserve">that </w:t>
      </w:r>
      <w:r w:rsidRPr="005E6786">
        <w:rPr>
          <w:b/>
          <w:iCs/>
          <w:highlight w:val="green"/>
          <w:u w:val="single"/>
        </w:rPr>
        <w:t>contain</w:t>
      </w:r>
      <w:r w:rsidRPr="005E6786">
        <w:rPr>
          <w:highlight w:val="green"/>
          <w:u w:val="single"/>
        </w:rPr>
        <w:t xml:space="preserve"> </w:t>
      </w:r>
      <w:r w:rsidRPr="005E6786">
        <w:rPr>
          <w:u w:val="single"/>
        </w:rPr>
        <w:t xml:space="preserve">how </w:t>
      </w:r>
      <w:r w:rsidRPr="005E6786">
        <w:rPr>
          <w:highlight w:val="green"/>
          <w:u w:val="single"/>
        </w:rPr>
        <w:t>effective</w:t>
      </w:r>
      <w:r w:rsidRPr="005E6786">
        <w:rPr>
          <w:u w:val="single"/>
        </w:rPr>
        <w:t xml:space="preserve"> </w:t>
      </w:r>
      <w:r w:rsidRPr="005E6786">
        <w:rPr>
          <w:b/>
          <w:iCs/>
          <w:highlight w:val="green"/>
          <w:u w:val="single"/>
        </w:rPr>
        <w:t>strikes</w:t>
      </w:r>
      <w:r w:rsidRPr="005E6786">
        <w:rPr>
          <w:highlight w:val="green"/>
          <w:u w:val="single"/>
        </w:rPr>
        <w:t xml:space="preserve"> </w:t>
      </w:r>
      <w:r w:rsidRPr="005E6786">
        <w:rPr>
          <w:u w:val="single"/>
        </w:rPr>
        <w:t xml:space="preserve">can </w:t>
      </w:r>
      <w:proofErr w:type="gramStart"/>
      <w:r w:rsidRPr="005E6786">
        <w:rPr>
          <w:u w:val="single"/>
        </w:rPr>
        <w:t>be, and</w:t>
      </w:r>
      <w:proofErr w:type="gramEnd"/>
      <w:r w:rsidRPr="005E6786">
        <w:rPr>
          <w:u w:val="single"/>
        </w:rPr>
        <w:t xml:space="preserve"> </w:t>
      </w:r>
      <w:r w:rsidRPr="005E6786">
        <w:rPr>
          <w:b/>
          <w:iCs/>
          <w:u w:val="single"/>
        </w:rPr>
        <w:t>impel</w:t>
      </w:r>
      <w:r w:rsidRPr="005E6786">
        <w:rPr>
          <w:u w:val="single"/>
        </w:rPr>
        <w:t xml:space="preserve"> unions </w:t>
      </w:r>
      <w:r w:rsidRPr="005E6786">
        <w:rPr>
          <w:b/>
          <w:iCs/>
          <w:u w:val="single"/>
        </w:rPr>
        <w:t>to settle</w:t>
      </w:r>
      <w:r w:rsidRPr="005E6786">
        <w:rPr>
          <w:u w:val="single"/>
        </w:rPr>
        <w:t xml:space="preserve"> them</w:t>
      </w:r>
      <w:r w:rsidRPr="005E6786">
        <w:rPr>
          <w:sz w:val="16"/>
        </w:rPr>
        <w:t xml:space="preserve">. For one thing, </w:t>
      </w:r>
      <w:r w:rsidRPr="005E6786">
        <w:rPr>
          <w:highlight w:val="green"/>
          <w:u w:val="single"/>
        </w:rPr>
        <w:t xml:space="preserve">they </w:t>
      </w:r>
      <w:r w:rsidRPr="005E6786">
        <w:rPr>
          <w:u w:val="single"/>
        </w:rPr>
        <w:t>a</w:t>
      </w:r>
      <w:r w:rsidRPr="005E6786">
        <w:rPr>
          <w:highlight w:val="green"/>
          <w:u w:val="single"/>
        </w:rPr>
        <w:t>re</w:t>
      </w:r>
      <w:r w:rsidRPr="005E6786">
        <w:rPr>
          <w:u w:val="single"/>
        </w:rPr>
        <w:t xml:space="preserve"> </w:t>
      </w:r>
      <w:r w:rsidRPr="005E6786">
        <w:rPr>
          <w:b/>
          <w:iCs/>
          <w:highlight w:val="green"/>
          <w:u w:val="single"/>
        </w:rPr>
        <w:t>expensive</w:t>
      </w:r>
      <w:r w:rsidRPr="005E6786">
        <w:rPr>
          <w:sz w:val="16"/>
        </w:rPr>
        <w:t xml:space="preserve">. </w:t>
      </w:r>
      <w:r w:rsidRPr="005E6786">
        <w:rPr>
          <w:u w:val="single"/>
        </w:rPr>
        <w:t xml:space="preserve">If a union is providing even minimal strike pay, it </w:t>
      </w:r>
      <w:r w:rsidRPr="005E6786">
        <w:rPr>
          <w:b/>
          <w:iCs/>
          <w:u w:val="single"/>
        </w:rPr>
        <w:t>needs</w:t>
      </w:r>
      <w:r w:rsidRPr="005E6786">
        <w:rPr>
          <w:sz w:val="16"/>
        </w:rPr>
        <w:t xml:space="preserve"> a war chest of </w:t>
      </w:r>
      <w:r w:rsidRPr="005E6786">
        <w:rPr>
          <w:b/>
          <w:iCs/>
          <w:u w:val="single"/>
        </w:rPr>
        <w:t>millions of dollars</w:t>
      </w:r>
      <w:r w:rsidRPr="005E6786">
        <w:rPr>
          <w:u w:val="single"/>
        </w:rPr>
        <w:t xml:space="preserve"> to</w:t>
      </w:r>
      <w:r w:rsidRPr="005E6786">
        <w:rPr>
          <w:sz w:val="16"/>
        </w:rPr>
        <w:t xml:space="preserve"> be able to </w:t>
      </w:r>
      <w:r w:rsidRPr="005E6786">
        <w:rPr>
          <w:u w:val="single"/>
        </w:rPr>
        <w:t>support even a few hundred workers</w:t>
      </w:r>
      <w:r w:rsidRPr="005E6786">
        <w:rPr>
          <w:sz w:val="16"/>
        </w:rPr>
        <w:t xml:space="preserve">. </w:t>
      </w:r>
      <w:r w:rsidRPr="005E6786">
        <w:rPr>
          <w:u w:val="single"/>
        </w:rPr>
        <w:t xml:space="preserve">Strikes </w:t>
      </w:r>
      <w:r w:rsidRPr="005E6786">
        <w:rPr>
          <w:b/>
          <w:iCs/>
          <w:u w:val="single"/>
        </w:rPr>
        <w:t>drain union coffers</w:t>
      </w:r>
      <w:r w:rsidRPr="005E6786">
        <w:rPr>
          <w:sz w:val="16"/>
        </w:rPr>
        <w:t xml:space="preserve">, </w:t>
      </w:r>
      <w:r w:rsidRPr="005E6786">
        <w:rPr>
          <w:u w:val="single"/>
        </w:rPr>
        <w:t>and</w:t>
      </w:r>
      <w:r w:rsidRPr="005E6786">
        <w:rPr>
          <w:sz w:val="16"/>
        </w:rPr>
        <w:t xml:space="preserve"> they </w:t>
      </w:r>
      <w:r w:rsidRPr="005E6786">
        <w:rPr>
          <w:u w:val="single"/>
        </w:rPr>
        <w:t xml:space="preserve">take a </w:t>
      </w:r>
      <w:r w:rsidRPr="005E6786">
        <w:rPr>
          <w:b/>
          <w:iCs/>
          <w:highlight w:val="green"/>
          <w:u w:val="single"/>
        </w:rPr>
        <w:t>financial</w:t>
      </w:r>
      <w:r w:rsidRPr="005E6786">
        <w:rPr>
          <w:highlight w:val="green"/>
          <w:u w:val="single"/>
        </w:rPr>
        <w:t xml:space="preserve">, </w:t>
      </w:r>
      <w:r w:rsidRPr="005E6786">
        <w:rPr>
          <w:b/>
          <w:iCs/>
          <w:highlight w:val="green"/>
          <w:u w:val="single"/>
        </w:rPr>
        <w:t>physical</w:t>
      </w:r>
      <w:r w:rsidRPr="005E6786">
        <w:rPr>
          <w:highlight w:val="green"/>
          <w:u w:val="single"/>
        </w:rPr>
        <w:t xml:space="preserve">, and </w:t>
      </w:r>
      <w:r w:rsidRPr="005E6786">
        <w:rPr>
          <w:b/>
          <w:iCs/>
          <w:highlight w:val="green"/>
          <w:u w:val="single"/>
        </w:rPr>
        <w:t xml:space="preserve">emotional </w:t>
      </w:r>
      <w:r w:rsidRPr="005E6786">
        <w:rPr>
          <w:b/>
          <w:iCs/>
          <w:u w:val="single"/>
        </w:rPr>
        <w:t>toll</w:t>
      </w:r>
      <w:r w:rsidRPr="005E6786">
        <w:rPr>
          <w:u w:val="single"/>
        </w:rPr>
        <w:t xml:space="preserve"> on workers</w:t>
      </w:r>
      <w:r w:rsidRPr="005E6786">
        <w:rPr>
          <w:sz w:val="16"/>
        </w:rPr>
        <w:t xml:space="preserve"> as well, </w:t>
      </w:r>
      <w:r w:rsidRPr="005E6786">
        <w:rPr>
          <w:u w:val="single"/>
        </w:rPr>
        <w:t>who aren’t</w:t>
      </w:r>
      <w:r w:rsidRPr="005E6786">
        <w:rPr>
          <w:sz w:val="16"/>
        </w:rPr>
        <w:t xml:space="preserve"> usually </w:t>
      </w:r>
      <w:r w:rsidRPr="005E6786">
        <w:rPr>
          <w:u w:val="single"/>
        </w:rPr>
        <w:t>earning as much in strike pay as they would on the job</w:t>
      </w:r>
      <w:r w:rsidRPr="005E6786">
        <w:rPr>
          <w:sz w:val="16"/>
        </w:rPr>
        <w:t>, while getting yelled at or hit by cars or freezing on the picket line.</w:t>
      </w:r>
    </w:p>
    <w:p w14:paraId="1C3B924D" w14:textId="77777777" w:rsidR="005E6786" w:rsidRPr="005E6786" w:rsidRDefault="005E6786" w:rsidP="005E6786">
      <w:pPr>
        <w:rPr>
          <w:sz w:val="16"/>
        </w:rPr>
      </w:pPr>
      <w:r w:rsidRPr="005E6786">
        <w:rPr>
          <w:u w:val="single"/>
        </w:rPr>
        <w:t xml:space="preserve">Quite often, </w:t>
      </w:r>
      <w:r w:rsidRPr="005E6786">
        <w:rPr>
          <w:b/>
          <w:iCs/>
          <w:u w:val="single"/>
        </w:rPr>
        <w:t>strikes don’t succeed</w:t>
      </w:r>
      <w:r w:rsidRPr="005E6786">
        <w:rPr>
          <w:u w:val="single"/>
        </w:rPr>
        <w:t xml:space="preserve"> in completely </w:t>
      </w:r>
      <w:r w:rsidRPr="005E6786">
        <w:rPr>
          <w:b/>
          <w:iCs/>
          <w:u w:val="single"/>
        </w:rPr>
        <w:t>shutting down</w:t>
      </w:r>
      <w:r w:rsidRPr="005E6786">
        <w:rPr>
          <w:u w:val="single"/>
        </w:rPr>
        <w:t xml:space="preserve"> a </w:t>
      </w:r>
      <w:r w:rsidRPr="005E6786">
        <w:rPr>
          <w:b/>
          <w:iCs/>
          <w:u w:val="single"/>
        </w:rPr>
        <w:t>business</w:t>
      </w:r>
      <w:r w:rsidRPr="005E6786">
        <w:rPr>
          <w:sz w:val="16"/>
        </w:rPr>
        <w:t xml:space="preserve">, not least </w:t>
      </w:r>
      <w:r w:rsidRPr="005E6786">
        <w:rPr>
          <w:u w:val="single"/>
        </w:rPr>
        <w:t xml:space="preserve">because </w:t>
      </w:r>
      <w:r w:rsidRPr="005E6786">
        <w:rPr>
          <w:highlight w:val="green"/>
          <w:u w:val="single"/>
        </w:rPr>
        <w:t>employers</w:t>
      </w:r>
      <w:r w:rsidRPr="005E6786">
        <w:rPr>
          <w:u w:val="single"/>
        </w:rPr>
        <w:t xml:space="preserve"> can legally </w:t>
      </w:r>
      <w:r w:rsidRPr="005E6786">
        <w:rPr>
          <w:b/>
          <w:iCs/>
          <w:highlight w:val="green"/>
          <w:u w:val="single"/>
        </w:rPr>
        <w:t>hire</w:t>
      </w:r>
      <w:r w:rsidRPr="005E6786">
        <w:rPr>
          <w:b/>
          <w:iCs/>
          <w:u w:val="single"/>
        </w:rPr>
        <w:t xml:space="preserve"> </w:t>
      </w:r>
      <w:r w:rsidRPr="005E6786">
        <w:rPr>
          <w:b/>
          <w:iCs/>
          <w:highlight w:val="green"/>
          <w:u w:val="single"/>
        </w:rPr>
        <w:t>scabs</w:t>
      </w:r>
      <w:r w:rsidRPr="005E6786">
        <w:rPr>
          <w:sz w:val="16"/>
        </w:rPr>
        <w:t xml:space="preserve">. </w:t>
      </w:r>
      <w:r w:rsidRPr="005E6786">
        <w:rPr>
          <w:u w:val="single"/>
        </w:rPr>
        <w:t xml:space="preserve">The product may suffer, and </w:t>
      </w:r>
      <w:r w:rsidRPr="005E6786">
        <w:rPr>
          <w:b/>
          <w:iCs/>
          <w:u w:val="single"/>
        </w:rPr>
        <w:t>employers</w:t>
      </w:r>
      <w:r w:rsidRPr="005E6786">
        <w:rPr>
          <w:u w:val="single"/>
        </w:rPr>
        <w:t xml:space="preserve"> may take a hit, but they can </w:t>
      </w:r>
      <w:r w:rsidRPr="005E6786">
        <w:rPr>
          <w:b/>
          <w:iCs/>
          <w:highlight w:val="green"/>
          <w:u w:val="single"/>
        </w:rPr>
        <w:t>hobble along</w:t>
      </w:r>
      <w:r w:rsidRPr="005E6786">
        <w:rPr>
          <w:u w:val="single"/>
        </w:rPr>
        <w:t xml:space="preserve"> (</w:t>
      </w:r>
      <w:r w:rsidRPr="005E6786">
        <w:rPr>
          <w:highlight w:val="green"/>
          <w:u w:val="single"/>
        </w:rPr>
        <w:t>while draining</w:t>
      </w:r>
      <w:r w:rsidRPr="005E6786">
        <w:rPr>
          <w:u w:val="single"/>
        </w:rPr>
        <w:t xml:space="preserve"> the </w:t>
      </w:r>
      <w:r w:rsidRPr="005E6786">
        <w:rPr>
          <w:highlight w:val="green"/>
          <w:u w:val="single"/>
        </w:rPr>
        <w:t>union’s</w:t>
      </w:r>
      <w:r w:rsidRPr="005E6786">
        <w:rPr>
          <w:u w:val="single"/>
        </w:rPr>
        <w:t xml:space="preserve"> bank account)</w:t>
      </w:r>
      <w:r w:rsidRPr="005E6786">
        <w:rPr>
          <w:sz w:val="16"/>
        </w:rPr>
        <w:t xml:space="preserve">. (A note on the alleged $100 million loss suffered by Stop &amp; Shop during the recent strike, which leftists also celebrated: that figure was put out by the </w:t>
      </w:r>
      <w:proofErr w:type="gramStart"/>
      <w:r w:rsidRPr="005E6786">
        <w:rPr>
          <w:sz w:val="16"/>
        </w:rPr>
        <w:t>employer, and</w:t>
      </w:r>
      <w:proofErr w:type="gramEnd"/>
      <w:r w:rsidRPr="005E6786">
        <w:rPr>
          <w:sz w:val="16"/>
        </w:rPr>
        <w:t xml:space="preserve"> is more than double an estimate put forward by an industry analyst. We should always remain skeptical about boss communications. In this case, they may be crying poverty to get workers to sign the proposed collective agreement.)</w:t>
      </w:r>
    </w:p>
    <w:p w14:paraId="3468662C" w14:textId="77777777" w:rsidR="005E6786" w:rsidRPr="005E6786" w:rsidRDefault="005E6786" w:rsidP="005E6786">
      <w:pPr>
        <w:rPr>
          <w:sz w:val="16"/>
        </w:rPr>
      </w:pPr>
      <w:r w:rsidRPr="005E6786">
        <w:rPr>
          <w:sz w:val="16"/>
        </w:rPr>
        <w:t xml:space="preserve">Sometimes </w:t>
      </w:r>
      <w:r w:rsidRPr="005E6786">
        <w:rPr>
          <w:b/>
          <w:iCs/>
          <w:u w:val="single"/>
        </w:rPr>
        <w:t>strikes end</w:t>
      </w:r>
      <w:r w:rsidRPr="005E6786">
        <w:rPr>
          <w:u w:val="single"/>
        </w:rPr>
        <w:t xml:space="preserve"> because of </w:t>
      </w:r>
      <w:r w:rsidRPr="005E6786">
        <w:rPr>
          <w:b/>
          <w:iCs/>
          <w:u w:val="single"/>
        </w:rPr>
        <w:t>government intervention</w:t>
      </w:r>
      <w:r w:rsidRPr="005E6786">
        <w:rPr>
          <w:sz w:val="16"/>
        </w:rPr>
        <w:t xml:space="preserve">, as </w:t>
      </w:r>
      <w:r w:rsidRPr="005E6786">
        <w:rPr>
          <w:u w:val="single"/>
        </w:rPr>
        <w:t xml:space="preserve">when </w:t>
      </w:r>
      <w:r w:rsidRPr="005E6786">
        <w:rPr>
          <w:b/>
          <w:iCs/>
          <w:u w:val="single"/>
        </w:rPr>
        <w:t>workers</w:t>
      </w:r>
      <w:r w:rsidRPr="005E6786">
        <w:rPr>
          <w:u w:val="single"/>
        </w:rPr>
        <w:t xml:space="preserve"> are legislated back to work, or </w:t>
      </w:r>
      <w:r w:rsidRPr="005E6786">
        <w:rPr>
          <w:b/>
          <w:iCs/>
          <w:u w:val="single"/>
        </w:rPr>
        <w:t>fired</w:t>
      </w:r>
      <w:r w:rsidRPr="005E6786">
        <w:rPr>
          <w:sz w:val="16"/>
        </w:rPr>
        <w:t xml:space="preserve"> </w:t>
      </w:r>
      <w:proofErr w:type="spellStart"/>
      <w:r w:rsidRPr="005E6786">
        <w:rPr>
          <w:sz w:val="16"/>
        </w:rPr>
        <w:t>en</w:t>
      </w:r>
      <w:proofErr w:type="spellEnd"/>
      <w:r w:rsidRPr="005E6786">
        <w:rPr>
          <w:sz w:val="16"/>
        </w:rPr>
        <w:t xml:space="preserve"> masse. Less dramatically, </w:t>
      </w:r>
      <w:r w:rsidRPr="005E6786">
        <w:rPr>
          <w:highlight w:val="green"/>
          <w:u w:val="single"/>
        </w:rPr>
        <w:t xml:space="preserve">the </w:t>
      </w:r>
      <w:r w:rsidRPr="005E6786">
        <w:rPr>
          <w:b/>
          <w:iCs/>
          <w:highlight w:val="green"/>
          <w:u w:val="single"/>
        </w:rPr>
        <w:t xml:space="preserve">government </w:t>
      </w:r>
      <w:r w:rsidRPr="005E6786">
        <w:rPr>
          <w:b/>
          <w:iCs/>
          <w:u w:val="single"/>
        </w:rPr>
        <w:t xml:space="preserve">can </w:t>
      </w:r>
      <w:r w:rsidRPr="005E6786">
        <w:rPr>
          <w:b/>
          <w:iCs/>
          <w:highlight w:val="green"/>
          <w:u w:val="single"/>
        </w:rPr>
        <w:t>intervene</w:t>
      </w:r>
      <w:r w:rsidRPr="005E6786">
        <w:rPr>
          <w:highlight w:val="green"/>
          <w:u w:val="single"/>
        </w:rPr>
        <w:t xml:space="preserve"> to</w:t>
      </w:r>
      <w:r w:rsidRPr="005E6786">
        <w:rPr>
          <w:u w:val="single"/>
        </w:rPr>
        <w:t xml:space="preserve"> bring about some kind of </w:t>
      </w:r>
      <w:r w:rsidRPr="005E6786">
        <w:rPr>
          <w:highlight w:val="green"/>
          <w:u w:val="single"/>
        </w:rPr>
        <w:t>settle</w:t>
      </w:r>
      <w:r w:rsidRPr="005E6786">
        <w:rPr>
          <w:u w:val="single"/>
        </w:rPr>
        <w:t>ment in the form of binding arbitration</w:t>
      </w:r>
      <w:r w:rsidRPr="005E6786">
        <w:rPr>
          <w:sz w:val="16"/>
        </w:rPr>
        <w:t>.</w:t>
      </w:r>
    </w:p>
    <w:p w14:paraId="2424636D" w14:textId="77777777" w:rsidR="005E6786" w:rsidRPr="005E6786" w:rsidRDefault="005E6786" w:rsidP="005E6786">
      <w:pPr>
        <w:rPr>
          <w:sz w:val="16"/>
        </w:rPr>
      </w:pPr>
      <w:r w:rsidRPr="005E6786">
        <w:rPr>
          <w:sz w:val="16"/>
        </w:rPr>
        <w:t xml:space="preserve">Sometimes </w:t>
      </w:r>
      <w:r w:rsidRPr="005E6786">
        <w:rPr>
          <w:b/>
          <w:iCs/>
          <w:highlight w:val="green"/>
          <w:u w:val="single"/>
        </w:rPr>
        <w:t>employers</w:t>
      </w:r>
      <w:r w:rsidRPr="005E6786">
        <w:rPr>
          <w:u w:val="single"/>
        </w:rPr>
        <w:t xml:space="preserve"> even </w:t>
      </w:r>
      <w:r w:rsidRPr="005E6786">
        <w:rPr>
          <w:b/>
          <w:iCs/>
          <w:highlight w:val="green"/>
          <w:u w:val="single"/>
        </w:rPr>
        <w:t>goad unions into striking</w:t>
      </w:r>
      <w:r w:rsidRPr="005E6786">
        <w:rPr>
          <w:sz w:val="16"/>
          <w:highlight w:val="green"/>
        </w:rPr>
        <w:t xml:space="preserve">, </w:t>
      </w:r>
      <w:r w:rsidRPr="005E6786">
        <w:rPr>
          <w:b/>
          <w:iCs/>
          <w:highlight w:val="green"/>
          <w:u w:val="single"/>
        </w:rPr>
        <w:t>knowing</w:t>
      </w:r>
      <w:r w:rsidRPr="005E6786">
        <w:rPr>
          <w:u w:val="single"/>
        </w:rPr>
        <w:t xml:space="preserve"> what a </w:t>
      </w:r>
      <w:r w:rsidRPr="005E6786">
        <w:rPr>
          <w:b/>
          <w:iCs/>
          <w:u w:val="single"/>
        </w:rPr>
        <w:t xml:space="preserve">heavy toll </w:t>
      </w:r>
      <w:r w:rsidRPr="005E6786">
        <w:rPr>
          <w:u w:val="single"/>
        </w:rPr>
        <w:t>strikes take</w:t>
      </w:r>
      <w:r w:rsidRPr="005E6786">
        <w:rPr>
          <w:sz w:val="16"/>
        </w:rPr>
        <w:t xml:space="preserve">. </w:t>
      </w:r>
      <w:r w:rsidRPr="005E6786">
        <w:rPr>
          <w:u w:val="single"/>
        </w:rPr>
        <w:t xml:space="preserve">If an </w:t>
      </w:r>
      <w:r w:rsidRPr="005E6786">
        <w:rPr>
          <w:b/>
          <w:iCs/>
          <w:u w:val="single"/>
        </w:rPr>
        <w:t xml:space="preserve">employer knows </w:t>
      </w:r>
      <w:r w:rsidRPr="005E6786">
        <w:rPr>
          <w:b/>
          <w:iCs/>
          <w:highlight w:val="green"/>
          <w:u w:val="single"/>
        </w:rPr>
        <w:t>they can</w:t>
      </w:r>
      <w:r w:rsidRPr="005E6786">
        <w:rPr>
          <w:b/>
          <w:iCs/>
          <w:u w:val="single"/>
        </w:rPr>
        <w:t xml:space="preserve"> weather a strike</w:t>
      </w:r>
      <w:r w:rsidRPr="005E6786">
        <w:rPr>
          <w:u w:val="single"/>
        </w:rPr>
        <w:t xml:space="preserve"> much better than the union, they are perfectly </w:t>
      </w:r>
      <w:r w:rsidRPr="005E6786">
        <w:rPr>
          <w:b/>
          <w:iCs/>
          <w:u w:val="single"/>
        </w:rPr>
        <w:t>incentivized to provoke one</w:t>
      </w:r>
      <w:r w:rsidRPr="005E6786">
        <w:rPr>
          <w:u w:val="single"/>
        </w:rPr>
        <w:t xml:space="preserve"> and </w:t>
      </w:r>
      <w:r w:rsidRPr="005E6786">
        <w:rPr>
          <w:b/>
          <w:iCs/>
          <w:highlight w:val="green"/>
          <w:u w:val="single"/>
        </w:rPr>
        <w:t>starve the union out</w:t>
      </w:r>
      <w:r w:rsidRPr="005E6786">
        <w:rPr>
          <w:sz w:val="16"/>
        </w:rPr>
        <w:t>.</w:t>
      </w:r>
    </w:p>
    <w:p w14:paraId="23072457" w14:textId="77777777" w:rsidR="005E6786" w:rsidRPr="005E6786" w:rsidRDefault="005E6786" w:rsidP="005E6786">
      <w:pPr>
        <w:rPr>
          <w:sz w:val="16"/>
        </w:rPr>
      </w:pPr>
      <w:r w:rsidRPr="005E6786">
        <w:rPr>
          <w:u w:val="single"/>
        </w:rPr>
        <w:t xml:space="preserve">The bottom line is that </w:t>
      </w:r>
      <w:r w:rsidRPr="005E6786">
        <w:rPr>
          <w:b/>
          <w:iCs/>
          <w:u w:val="single"/>
        </w:rPr>
        <w:t>strikes</w:t>
      </w:r>
      <w:r w:rsidRPr="005E6786">
        <w:rPr>
          <w:sz w:val="16"/>
        </w:rPr>
        <w:t xml:space="preserve">, </w:t>
      </w:r>
      <w:r w:rsidRPr="005E6786">
        <w:rPr>
          <w:u w:val="single"/>
        </w:rPr>
        <w:t>under the current labor relations system</w:t>
      </w:r>
      <w:r w:rsidRPr="005E6786">
        <w:rPr>
          <w:sz w:val="16"/>
        </w:rPr>
        <w:t xml:space="preserve">, </w:t>
      </w:r>
      <w:r w:rsidRPr="005E6786">
        <w:rPr>
          <w:u w:val="single"/>
        </w:rPr>
        <w:t xml:space="preserve">are </w:t>
      </w:r>
      <w:r w:rsidRPr="005E6786">
        <w:rPr>
          <w:b/>
          <w:iCs/>
          <w:u w:val="single"/>
        </w:rPr>
        <w:t>not</w:t>
      </w:r>
      <w:r w:rsidRPr="005E6786">
        <w:rPr>
          <w:u w:val="single"/>
        </w:rPr>
        <w:t xml:space="preserve"> the </w:t>
      </w:r>
      <w:r w:rsidRPr="005E6786">
        <w:rPr>
          <w:b/>
          <w:iCs/>
          <w:u w:val="single"/>
        </w:rPr>
        <w:t>slam-dunk tactic</w:t>
      </w:r>
      <w:r w:rsidRPr="005E6786">
        <w:rPr>
          <w:u w:val="single"/>
        </w:rPr>
        <w:t xml:space="preserve"> the left takes them to be. Strikes can only take place when the contract has expired, and once the membership has been balloted. This means that the </w:t>
      </w:r>
      <w:r w:rsidRPr="005E6786">
        <w:rPr>
          <w:b/>
          <w:iCs/>
          <w:highlight w:val="green"/>
          <w:u w:val="single"/>
        </w:rPr>
        <w:t>employer has years</w:t>
      </w:r>
      <w:r w:rsidRPr="005E6786">
        <w:rPr>
          <w:b/>
          <w:iCs/>
          <w:u w:val="single"/>
        </w:rPr>
        <w:t xml:space="preserve"> </w:t>
      </w:r>
      <w:r w:rsidRPr="005E6786">
        <w:rPr>
          <w:b/>
          <w:iCs/>
          <w:highlight w:val="green"/>
          <w:u w:val="single"/>
        </w:rPr>
        <w:t>to prepare</w:t>
      </w:r>
      <w:r w:rsidRPr="005E6786">
        <w:rPr>
          <w:u w:val="single"/>
        </w:rPr>
        <w:t>, knowing when the contract is set to expire</w:t>
      </w:r>
      <w:r w:rsidRPr="005E6786">
        <w:rPr>
          <w:sz w:val="16"/>
        </w:rPr>
        <w:t xml:space="preserve">. </w:t>
      </w:r>
      <w:r w:rsidRPr="005E6786">
        <w:rPr>
          <w:u w:val="single"/>
        </w:rPr>
        <w:t>They probably even</w:t>
      </w:r>
      <w:r w:rsidRPr="005E6786">
        <w:rPr>
          <w:b/>
          <w:iCs/>
          <w:u w:val="single"/>
        </w:rPr>
        <w:t xml:space="preserve"> know</w:t>
      </w:r>
      <w:r w:rsidRPr="005E6786">
        <w:rPr>
          <w:u w:val="single"/>
        </w:rPr>
        <w:t xml:space="preserve"> roughly </w:t>
      </w:r>
      <w:r w:rsidRPr="005E6786">
        <w:rPr>
          <w:b/>
          <w:iCs/>
          <w:u w:val="single"/>
        </w:rPr>
        <w:t>how long the strike can last</w:t>
      </w:r>
      <w:r w:rsidRPr="005E6786">
        <w:rPr>
          <w:sz w:val="16"/>
        </w:rPr>
        <w:t xml:space="preserve">. </w:t>
      </w:r>
      <w:r w:rsidRPr="005E6786">
        <w:rPr>
          <w:highlight w:val="green"/>
          <w:u w:val="single"/>
        </w:rPr>
        <w:t>They’ve</w:t>
      </w:r>
      <w:r w:rsidRPr="005E6786">
        <w:rPr>
          <w:sz w:val="16"/>
        </w:rPr>
        <w:t xml:space="preserve"> also </w:t>
      </w:r>
      <w:r w:rsidRPr="005E6786">
        <w:rPr>
          <w:b/>
          <w:iCs/>
          <w:highlight w:val="green"/>
          <w:u w:val="single"/>
        </w:rPr>
        <w:t xml:space="preserve">seen strikes </w:t>
      </w:r>
      <w:proofErr w:type="gramStart"/>
      <w:r w:rsidRPr="005E6786">
        <w:rPr>
          <w:b/>
          <w:iCs/>
          <w:highlight w:val="green"/>
          <w:u w:val="single"/>
        </w:rPr>
        <w:t>before</w:t>
      </w:r>
      <w:r w:rsidRPr="005E6786">
        <w:rPr>
          <w:highlight w:val="green"/>
          <w:u w:val="single"/>
        </w:rPr>
        <w:t>, and</w:t>
      </w:r>
      <w:proofErr w:type="gramEnd"/>
      <w:r w:rsidRPr="005E6786">
        <w:rPr>
          <w:highlight w:val="green"/>
          <w:u w:val="single"/>
        </w:rPr>
        <w:t xml:space="preserve"> </w:t>
      </w:r>
      <w:r w:rsidRPr="005E6786">
        <w:rPr>
          <w:b/>
          <w:iCs/>
          <w:highlight w:val="green"/>
          <w:u w:val="single"/>
        </w:rPr>
        <w:t>aren’t bowled over</w:t>
      </w:r>
      <w:r w:rsidRPr="005E6786">
        <w:rPr>
          <w:u w:val="single"/>
        </w:rPr>
        <w:t xml:space="preserve"> by them</w:t>
      </w:r>
      <w:r w:rsidRPr="005E6786">
        <w:rPr>
          <w:sz w:val="16"/>
        </w:rPr>
        <w:t xml:space="preserve">. </w:t>
      </w:r>
      <w:r w:rsidRPr="005E6786">
        <w:rPr>
          <w:u w:val="single"/>
        </w:rPr>
        <w:t xml:space="preserve">There is </w:t>
      </w:r>
      <w:r w:rsidRPr="005E6786">
        <w:rPr>
          <w:b/>
          <w:iCs/>
          <w:u w:val="single"/>
        </w:rPr>
        <w:t>no element of surprise</w:t>
      </w:r>
      <w:r w:rsidRPr="005E6786">
        <w:rPr>
          <w:sz w:val="16"/>
        </w:rPr>
        <w:t xml:space="preserve">. </w:t>
      </w:r>
      <w:r w:rsidRPr="005E6786">
        <w:rPr>
          <w:highlight w:val="green"/>
          <w:u w:val="single"/>
        </w:rPr>
        <w:t xml:space="preserve">They know the </w:t>
      </w:r>
      <w:r w:rsidRPr="005E6786">
        <w:rPr>
          <w:b/>
          <w:iCs/>
          <w:highlight w:val="green"/>
          <w:u w:val="single"/>
        </w:rPr>
        <w:t>union won’t do anything</w:t>
      </w:r>
      <w:r w:rsidRPr="005E6786">
        <w:rPr>
          <w:u w:val="single"/>
        </w:rPr>
        <w:t xml:space="preserve"> too </w:t>
      </w:r>
      <w:r w:rsidRPr="005E6786">
        <w:rPr>
          <w:b/>
          <w:iCs/>
          <w:highlight w:val="green"/>
          <w:u w:val="single"/>
        </w:rPr>
        <w:t>drastic</w:t>
      </w:r>
      <w:r w:rsidRPr="005E6786">
        <w:rPr>
          <w:sz w:val="16"/>
        </w:rPr>
        <w:t xml:space="preserve"> like occupy the workplace or chain the doors shut. </w:t>
      </w:r>
      <w:r w:rsidRPr="005E6786">
        <w:rPr>
          <w:u w:val="single"/>
        </w:rPr>
        <w:t xml:space="preserve">They hire </w:t>
      </w:r>
      <w:r w:rsidRPr="005E6786">
        <w:rPr>
          <w:b/>
          <w:iCs/>
          <w:u w:val="single"/>
        </w:rPr>
        <w:t>scabs</w:t>
      </w:r>
      <w:r w:rsidRPr="005E6786">
        <w:rPr>
          <w:sz w:val="16"/>
        </w:rPr>
        <w:t xml:space="preserve">, </w:t>
      </w:r>
      <w:r w:rsidRPr="005E6786">
        <w:rPr>
          <w:u w:val="single"/>
        </w:rPr>
        <w:t xml:space="preserve">they manage </w:t>
      </w:r>
      <w:r w:rsidRPr="005E6786">
        <w:rPr>
          <w:b/>
          <w:iCs/>
          <w:u w:val="single"/>
        </w:rPr>
        <w:t>public relations</w:t>
      </w:r>
      <w:r w:rsidRPr="005E6786">
        <w:rPr>
          <w:sz w:val="16"/>
        </w:rPr>
        <w:t xml:space="preserve"> (often by crying poverty or publicly claiming the union won’t come to the table), </w:t>
      </w:r>
      <w:r w:rsidRPr="005E6786">
        <w:rPr>
          <w:u w:val="single"/>
        </w:rPr>
        <w:t xml:space="preserve">and they </w:t>
      </w:r>
      <w:r w:rsidRPr="005E6786">
        <w:rPr>
          <w:b/>
          <w:iCs/>
          <w:u w:val="single"/>
        </w:rPr>
        <w:t>wait it out</w:t>
      </w:r>
      <w:r w:rsidRPr="005E6786">
        <w:rPr>
          <w:sz w:val="16"/>
        </w:rPr>
        <w:t>.</w:t>
      </w:r>
    </w:p>
    <w:p w14:paraId="4E6A4760" w14:textId="77777777" w:rsidR="005E6786" w:rsidRPr="005E6786" w:rsidRDefault="005E6786" w:rsidP="005E6786">
      <w:pPr>
        <w:keepNext/>
        <w:keepLines/>
        <w:pageBreakBefore/>
        <w:spacing w:before="40" w:after="0"/>
        <w:jc w:val="center"/>
        <w:outlineLvl w:val="2"/>
        <w:rPr>
          <w:rFonts w:eastAsiaTheme="majorEastAsia" w:cstheme="majorBidi"/>
          <w:b/>
          <w:sz w:val="32"/>
          <w:u w:val="single"/>
        </w:rPr>
      </w:pPr>
      <w:r w:rsidRPr="005E6786">
        <w:rPr>
          <w:rFonts w:eastAsiaTheme="majorEastAsia" w:cstheme="majorBidi"/>
          <w:b/>
          <w:sz w:val="32"/>
          <w:u w:val="single"/>
        </w:rPr>
        <w:lastRenderedPageBreak/>
        <w:t>Unsustainable</w:t>
      </w:r>
    </w:p>
    <w:p w14:paraId="5E411533" w14:textId="77777777" w:rsidR="005E6786" w:rsidRPr="005E6786" w:rsidRDefault="005E6786" w:rsidP="005E6786">
      <w:pPr>
        <w:keepNext/>
        <w:keepLines/>
        <w:spacing w:before="40" w:after="0"/>
        <w:outlineLvl w:val="3"/>
        <w:rPr>
          <w:rFonts w:eastAsiaTheme="majorEastAsia" w:cstheme="majorBidi"/>
          <w:b/>
          <w:iCs/>
          <w:sz w:val="26"/>
        </w:rPr>
      </w:pPr>
      <w:bookmarkStart w:id="1" w:name="_Hlk206674083"/>
      <w:r w:rsidRPr="005E6786">
        <w:rPr>
          <w:rFonts w:eastAsiaTheme="majorEastAsia" w:cstheme="majorBidi"/>
          <w:b/>
          <w:iCs/>
          <w:sz w:val="26"/>
        </w:rPr>
        <w:t xml:space="preserve">Unions are </w:t>
      </w:r>
      <w:r w:rsidRPr="005E6786">
        <w:rPr>
          <w:rFonts w:eastAsiaTheme="majorEastAsia" w:cstheme="majorBidi"/>
          <w:b/>
          <w:iCs/>
          <w:sz w:val="26"/>
          <w:u w:val="single"/>
        </w:rPr>
        <w:t>unsustainable</w:t>
      </w:r>
      <w:r w:rsidRPr="005E6786">
        <w:rPr>
          <w:rFonts w:eastAsiaTheme="majorEastAsia" w:cstheme="majorBidi"/>
          <w:b/>
          <w:iCs/>
          <w:sz w:val="26"/>
        </w:rPr>
        <w:t xml:space="preserve"> and collapse businesses</w:t>
      </w:r>
    </w:p>
    <w:p w14:paraId="01D731E1" w14:textId="77777777" w:rsidR="005E6786" w:rsidRPr="005E6786" w:rsidRDefault="005E6786" w:rsidP="005E6786">
      <w:pPr>
        <w:rPr>
          <w:b/>
          <w:bCs/>
          <w:sz w:val="26"/>
        </w:rPr>
      </w:pPr>
      <w:proofErr w:type="spellStart"/>
      <w:r w:rsidRPr="005E6786">
        <w:rPr>
          <w:b/>
          <w:bCs/>
          <w:sz w:val="26"/>
        </w:rPr>
        <w:t>Palagashvili</w:t>
      </w:r>
      <w:proofErr w:type="spellEnd"/>
      <w:r w:rsidRPr="005E6786">
        <w:rPr>
          <w:b/>
          <w:bCs/>
          <w:sz w:val="26"/>
        </w:rPr>
        <w:t xml:space="preserve"> and Sharfuddin 25 </w:t>
      </w:r>
      <w:r w:rsidRPr="005E6786">
        <w:t xml:space="preserve">— Senior research fellow and director of the Labor Policy Project at George Mason University. </w:t>
      </w:r>
      <w:proofErr w:type="spellStart"/>
      <w:r w:rsidRPr="005E6786">
        <w:t>Palagashvili</w:t>
      </w:r>
      <w:proofErr w:type="spellEnd"/>
      <w:r w:rsidRPr="005E6786">
        <w:t xml:space="preserve"> has testified before several state legislatures as well as for the U.S. Senate and U.S. House of Representatives. She serves on the Data Users Advisory Committee for the U.S. Bureau of Labor Statistics and is a scholar at New York University School of Law. She was previously awarded as a Forbes ‘30 under 30’ in Law &amp; Policy. Former Professor of economics at State University of New York-Purchase and a Visiting Scholar at King’s College London. She earned her PhD in economics at George Mason University</w:t>
      </w:r>
    </w:p>
    <w:p w14:paraId="37A12AE1" w14:textId="77777777" w:rsidR="005E6786" w:rsidRPr="005E6786" w:rsidRDefault="005E6786" w:rsidP="005E6786">
      <w:r w:rsidRPr="005E6786">
        <w:t xml:space="preserve">Liya Palagashvili and </w:t>
      </w:r>
      <w:proofErr w:type="spellStart"/>
      <w:r w:rsidRPr="005E6786">
        <w:t>Revana</w:t>
      </w:r>
      <w:proofErr w:type="spellEnd"/>
      <w:r w:rsidRPr="005E6786">
        <w:t xml:space="preserve"> Sharfuddin, “Do More Powerful Unions Generate Better Pro-Worker Outcomes?” George Mason University, https://www.mercatus.org/research/working-papers/do-more-powerful-unions-generate-better-pro-worker-outcomes</w:t>
      </w:r>
    </w:p>
    <w:p w14:paraId="3CF6BEAD" w14:textId="77777777" w:rsidR="005E6786" w:rsidRPr="005E6786" w:rsidRDefault="005E6786" w:rsidP="005E6786">
      <w:r w:rsidRPr="005E6786">
        <w:t>https://www.mercatus.org/research/working-papers/do-more-powerful-unions-generate-better-pro-worker-outcomes</w:t>
      </w:r>
    </w:p>
    <w:p w14:paraId="60FDC185" w14:textId="77777777" w:rsidR="005E6786" w:rsidRPr="005E6786" w:rsidRDefault="005E6786" w:rsidP="005E6786">
      <w:pPr>
        <w:rPr>
          <w:sz w:val="16"/>
        </w:rPr>
      </w:pPr>
      <w:r w:rsidRPr="005E6786">
        <w:rPr>
          <w:sz w:val="16"/>
        </w:rPr>
        <w:t xml:space="preserve">Abstract: </w:t>
      </w:r>
      <w:r w:rsidRPr="005E6786">
        <w:rPr>
          <w:u w:val="single"/>
        </w:rPr>
        <w:t xml:space="preserve">Labor </w:t>
      </w:r>
      <w:r w:rsidRPr="005E6786">
        <w:rPr>
          <w:highlight w:val="green"/>
          <w:u w:val="single"/>
        </w:rPr>
        <w:t>unions</w:t>
      </w:r>
      <w:r w:rsidRPr="005E6786">
        <w:rPr>
          <w:u w:val="single"/>
        </w:rPr>
        <w:t xml:space="preserve"> are </w:t>
      </w:r>
      <w:r w:rsidRPr="005E6786">
        <w:rPr>
          <w:highlight w:val="green"/>
          <w:u w:val="single"/>
        </w:rPr>
        <w:t>often evaluated through</w:t>
      </w:r>
      <w:r w:rsidRPr="005E6786">
        <w:rPr>
          <w:u w:val="single"/>
        </w:rPr>
        <w:t xml:space="preserve"> the </w:t>
      </w:r>
      <w:r w:rsidRPr="005E6786">
        <w:rPr>
          <w:highlight w:val="green"/>
          <w:u w:val="single"/>
        </w:rPr>
        <w:t>wage premiums</w:t>
      </w:r>
      <w:r w:rsidRPr="005E6786">
        <w:rPr>
          <w:u w:val="single"/>
        </w:rPr>
        <w:t xml:space="preserve"> they secure at the bargaining table</w:t>
      </w:r>
      <w:r w:rsidRPr="005E6786">
        <w:rPr>
          <w:sz w:val="16"/>
        </w:rPr>
        <w:t xml:space="preserve">. Our study finds that </w:t>
      </w:r>
      <w:r w:rsidRPr="005E6786">
        <w:rPr>
          <w:u w:val="single"/>
        </w:rPr>
        <w:t xml:space="preserve">although US unions have historically secured </w:t>
      </w:r>
      <w:proofErr w:type="gramStart"/>
      <w:r w:rsidRPr="005E6786">
        <w:rPr>
          <w:highlight w:val="green"/>
          <w:u w:val="single"/>
        </w:rPr>
        <w:t>short-run</w:t>
      </w:r>
      <w:proofErr w:type="gramEnd"/>
      <w:r w:rsidRPr="005E6786">
        <w:rPr>
          <w:u w:val="single"/>
        </w:rPr>
        <w:t xml:space="preserve"> pay </w:t>
      </w:r>
      <w:r w:rsidRPr="005E6786">
        <w:rPr>
          <w:highlight w:val="green"/>
          <w:u w:val="single"/>
        </w:rPr>
        <w:t>gains</w:t>
      </w:r>
      <w:r w:rsidRPr="005E6786">
        <w:rPr>
          <w:u w:val="single"/>
        </w:rPr>
        <w:t xml:space="preserve">, these victories often </w:t>
      </w:r>
      <w:r w:rsidRPr="005E6786">
        <w:rPr>
          <w:highlight w:val="green"/>
          <w:u w:val="single"/>
        </w:rPr>
        <w:t>come at the expense of slower</w:t>
      </w:r>
      <w:r w:rsidRPr="005E6786">
        <w:rPr>
          <w:u w:val="single"/>
        </w:rPr>
        <w:t xml:space="preserve"> </w:t>
      </w:r>
      <w:r w:rsidRPr="005E6786">
        <w:rPr>
          <w:highlight w:val="green"/>
          <w:u w:val="single"/>
        </w:rPr>
        <w:t>employment</w:t>
      </w:r>
      <w:r w:rsidRPr="005E6786">
        <w:rPr>
          <w:u w:val="single"/>
        </w:rPr>
        <w:t xml:space="preserve"> growth, </w:t>
      </w:r>
      <w:r w:rsidRPr="005E6786">
        <w:rPr>
          <w:highlight w:val="green"/>
          <w:u w:val="single"/>
        </w:rPr>
        <w:t>fewer</w:t>
      </w:r>
      <w:r w:rsidRPr="005E6786">
        <w:rPr>
          <w:u w:val="single"/>
        </w:rPr>
        <w:t xml:space="preserve"> future </w:t>
      </w:r>
      <w:r w:rsidRPr="005E6786">
        <w:rPr>
          <w:highlight w:val="green"/>
          <w:u w:val="single"/>
        </w:rPr>
        <w:t>job</w:t>
      </w:r>
      <w:r w:rsidRPr="005E6786">
        <w:rPr>
          <w:u w:val="single"/>
        </w:rPr>
        <w:t xml:space="preserve"> opportunities, reduced </w:t>
      </w:r>
      <w:r w:rsidRPr="005E6786">
        <w:rPr>
          <w:highlight w:val="green"/>
          <w:u w:val="single"/>
        </w:rPr>
        <w:t>investment</w:t>
      </w:r>
      <w:r w:rsidRPr="005E6786">
        <w:rPr>
          <w:u w:val="single"/>
        </w:rPr>
        <w:t xml:space="preserve"> and productivity, and </w:t>
      </w:r>
      <w:r w:rsidRPr="005E6786">
        <w:rPr>
          <w:highlight w:val="green"/>
          <w:u w:val="single"/>
        </w:rPr>
        <w:t>diminished</w:t>
      </w:r>
      <w:r w:rsidRPr="005E6786">
        <w:rPr>
          <w:u w:val="single"/>
        </w:rPr>
        <w:t xml:space="preserve"> firm </w:t>
      </w:r>
      <w:r w:rsidRPr="005E6786">
        <w:rPr>
          <w:highlight w:val="green"/>
          <w:u w:val="single"/>
        </w:rPr>
        <w:t>growth</w:t>
      </w:r>
      <w:r w:rsidRPr="005E6786">
        <w:rPr>
          <w:u w:val="single"/>
        </w:rPr>
        <w:t xml:space="preserve"> and viability</w:t>
      </w:r>
      <w:r w:rsidRPr="005E6786">
        <w:rPr>
          <w:sz w:val="16"/>
        </w:rPr>
        <w:t xml:space="preserve">. Yet downstream job </w:t>
      </w:r>
      <w:r w:rsidRPr="005E6786">
        <w:rPr>
          <w:u w:val="single"/>
        </w:rPr>
        <w:t>losses and firm decline can be traced not to the collective voice itself but to</w:t>
      </w:r>
      <w:r w:rsidRPr="005E6786">
        <w:rPr>
          <w:sz w:val="16"/>
        </w:rPr>
        <w:t xml:space="preserve"> the </w:t>
      </w:r>
      <w:r w:rsidRPr="005E6786">
        <w:rPr>
          <w:b/>
          <w:iCs/>
          <w:u w:val="single"/>
        </w:rPr>
        <w:t>statutory monopoly structures that amplify aggressive bargaining tactics and block alternative channels for cooperation</w:t>
      </w:r>
      <w:r w:rsidRPr="005E6786">
        <w:rPr>
          <w:sz w:val="16"/>
        </w:rPr>
        <w:t xml:space="preserve">. These trade-offs arise </w:t>
      </w:r>
      <w:r w:rsidRPr="005E6786">
        <w:rPr>
          <w:u w:val="single"/>
        </w:rPr>
        <w:t>not because unions are uniquely “aggressive,” but because US labor laws promote a legally protected union monopoly that crowds out constructive representation</w:t>
      </w:r>
      <w:r w:rsidRPr="005E6786">
        <w:rPr>
          <w:sz w:val="16"/>
        </w:rPr>
        <w:t xml:space="preserve"> and worker voice. Drawing on 147 studies, we find that </w:t>
      </w:r>
      <w:r w:rsidRPr="005E6786">
        <w:rPr>
          <w:u w:val="single"/>
        </w:rPr>
        <w:t xml:space="preserve">when the monopoly face dominates and delivers seemingly “big wins” at the bargaining table, </w:t>
      </w:r>
      <w:r w:rsidRPr="005E6786">
        <w:rPr>
          <w:highlight w:val="green"/>
          <w:u w:val="single"/>
        </w:rPr>
        <w:t>companies respond to</w:t>
      </w:r>
      <w:r w:rsidRPr="005E6786">
        <w:rPr>
          <w:u w:val="single"/>
        </w:rPr>
        <w:t xml:space="preserve"> wage </w:t>
      </w:r>
      <w:r w:rsidRPr="005E6786">
        <w:rPr>
          <w:highlight w:val="green"/>
          <w:u w:val="single"/>
        </w:rPr>
        <w:t>pressure</w:t>
      </w:r>
      <w:r w:rsidRPr="005E6786">
        <w:rPr>
          <w:u w:val="single"/>
        </w:rPr>
        <w:t xml:space="preserve"> </w:t>
      </w:r>
      <w:r w:rsidRPr="005E6786">
        <w:rPr>
          <w:highlight w:val="green"/>
          <w:u w:val="single"/>
        </w:rPr>
        <w:t>by trimming</w:t>
      </w:r>
      <w:r w:rsidRPr="005E6786">
        <w:rPr>
          <w:u w:val="single"/>
        </w:rPr>
        <w:t xml:space="preserve"> R&amp;D, cutting capital, reducing company growth, and ultimately </w:t>
      </w:r>
      <w:r w:rsidRPr="005E6786">
        <w:rPr>
          <w:highlight w:val="green"/>
          <w:u w:val="single"/>
        </w:rPr>
        <w:t>shrinking jobs</w:t>
      </w:r>
      <w:r w:rsidRPr="005E6786">
        <w:rPr>
          <w:u w:val="single"/>
        </w:rPr>
        <w:t xml:space="preserve"> for unionized workers</w:t>
      </w:r>
      <w:r w:rsidRPr="005E6786">
        <w:rPr>
          <w:sz w:val="16"/>
        </w:rPr>
        <w:t xml:space="preserve">—dynamics that </w:t>
      </w:r>
      <w:r w:rsidRPr="005E6786">
        <w:rPr>
          <w:b/>
          <w:iCs/>
          <w:highlight w:val="green"/>
          <w:u w:val="single"/>
        </w:rPr>
        <w:t>explain roughly 55 percent of the decline in</w:t>
      </w:r>
      <w:r w:rsidRPr="005E6786">
        <w:rPr>
          <w:b/>
          <w:iCs/>
          <w:u w:val="single"/>
        </w:rPr>
        <w:t xml:space="preserve"> the </w:t>
      </w:r>
      <w:r w:rsidRPr="005E6786">
        <w:rPr>
          <w:b/>
          <w:iCs/>
          <w:highlight w:val="green"/>
          <w:u w:val="single"/>
        </w:rPr>
        <w:t>Rust</w:t>
      </w:r>
      <w:r w:rsidRPr="005E6786">
        <w:rPr>
          <w:b/>
          <w:iCs/>
          <w:u w:val="single"/>
        </w:rPr>
        <w:t xml:space="preserve"> </w:t>
      </w:r>
      <w:r w:rsidRPr="005E6786">
        <w:rPr>
          <w:b/>
          <w:iCs/>
          <w:highlight w:val="green"/>
          <w:u w:val="single"/>
        </w:rPr>
        <w:t>Belt’s share of manufacturing</w:t>
      </w:r>
      <w:r w:rsidRPr="005E6786">
        <w:rPr>
          <w:b/>
          <w:iCs/>
          <w:u w:val="single"/>
        </w:rPr>
        <w:t xml:space="preserve"> employment</w:t>
      </w:r>
      <w:r w:rsidRPr="005E6786">
        <w:rPr>
          <w:sz w:val="16"/>
        </w:rPr>
        <w:t xml:space="preserve"> between 1950 and 2000. Cross-country evidence shows that systems permitting multiple forms of representation, voluntary unions, and flexible agreements retain the benefits of worker voice without the high costs linked to the downsides of monopolies. These findings show </w:t>
      </w:r>
      <w:r w:rsidRPr="005E6786">
        <w:rPr>
          <w:highlight w:val="green"/>
          <w:u w:val="single"/>
        </w:rPr>
        <w:t>no link between</w:t>
      </w:r>
      <w:r w:rsidRPr="005E6786">
        <w:rPr>
          <w:u w:val="single"/>
        </w:rPr>
        <w:t xml:space="preserve"> greater </w:t>
      </w:r>
      <w:r w:rsidRPr="005E6786">
        <w:rPr>
          <w:highlight w:val="green"/>
          <w:u w:val="single"/>
        </w:rPr>
        <w:t>union power and</w:t>
      </w:r>
      <w:r w:rsidRPr="005E6786">
        <w:rPr>
          <w:u w:val="single"/>
        </w:rPr>
        <w:t xml:space="preserve"> increased </w:t>
      </w:r>
      <w:r w:rsidRPr="005E6786">
        <w:rPr>
          <w:highlight w:val="green"/>
          <w:u w:val="single"/>
        </w:rPr>
        <w:t>worker welfare</w:t>
      </w:r>
      <w:r w:rsidRPr="005E6786">
        <w:rPr>
          <w:sz w:val="16"/>
        </w:rPr>
        <w:t>: It is the structure of representation—not the presence of a collective voice—that determines whether unions help or harm workers. Po</w:t>
      </w:r>
      <w:r w:rsidRPr="005E6786">
        <w:rPr>
          <w:u w:val="single"/>
        </w:rPr>
        <w:t>licy reforms that relax monopoly privileges for labor unions in the US and encourage pluralistic forms of worker voice and moderate demands could preserve the gains of collective bargaining while mitigating its unintended costs.</w:t>
      </w:r>
      <w:r w:rsidRPr="005E6786">
        <w:rPr>
          <w:sz w:val="16"/>
        </w:rPr>
        <w:t> </w:t>
      </w:r>
    </w:p>
    <w:p w14:paraId="01F600E2" w14:textId="77777777" w:rsidR="005E6786" w:rsidRPr="005E6786" w:rsidRDefault="005E6786" w:rsidP="005E6786">
      <w:pPr>
        <w:rPr>
          <w:sz w:val="16"/>
        </w:rPr>
      </w:pPr>
      <w:r w:rsidRPr="005E6786">
        <w:rPr>
          <w:sz w:val="16"/>
          <w:lang w:val="en"/>
        </w:rPr>
        <w:t xml:space="preserve">While labor union density—the share of workers who are unionized relative to the total labor force—is at an all-time low, public support for labor unions is at a 57-year high at 70 percent. Republicans are now joining Democrats in embracing the vital role of pro-union policies to support the US worker. </w:t>
      </w:r>
      <w:r w:rsidRPr="005E6786">
        <w:rPr>
          <w:u w:val="single"/>
        </w:rPr>
        <w:t>This level of support has emboldened labor unions to bargain for unprecedented demands backed by major strikes or work stoppages.</w:t>
      </w:r>
      <w:r w:rsidRPr="005E6786">
        <w:rPr>
          <w:sz w:val="16"/>
          <w:lang w:val="en"/>
        </w:rPr>
        <w:t xml:space="preserve"> Faced with this pressure, companies such as Boeing, Ford, General Motors, Stellantis, and UPS have yielded to labor union demands and reached collective bargaining agreements with terms previously deemed unsustainable.</w:t>
      </w:r>
    </w:p>
    <w:p w14:paraId="558C915A" w14:textId="77777777" w:rsidR="005E6786" w:rsidRPr="005E6786" w:rsidRDefault="005E6786" w:rsidP="005E6786">
      <w:pPr>
        <w:rPr>
          <w:sz w:val="16"/>
        </w:rPr>
      </w:pPr>
      <w:r w:rsidRPr="005E6786">
        <w:rPr>
          <w:sz w:val="16"/>
        </w:rPr>
        <w:t xml:space="preserve">The question is, </w:t>
      </w:r>
      <w:r w:rsidRPr="005E6786">
        <w:rPr>
          <w:b/>
          <w:iCs/>
          <w:u w:val="single"/>
        </w:rPr>
        <w:t>will these agreements lead to better outcomes for workers in the long-term</w:t>
      </w:r>
      <w:r w:rsidRPr="005E6786">
        <w:rPr>
          <w:sz w:val="16"/>
        </w:rPr>
        <w:t xml:space="preserve">? The answer is, </w:t>
      </w:r>
      <w:r w:rsidRPr="005E6786">
        <w:rPr>
          <w:b/>
          <w:iCs/>
          <w:sz w:val="36"/>
          <w:szCs w:val="36"/>
          <w:u w:val="single"/>
        </w:rPr>
        <w:t>no</w:t>
      </w:r>
      <w:r w:rsidRPr="005E6786">
        <w:rPr>
          <w:sz w:val="16"/>
        </w:rPr>
        <w:t xml:space="preserve">t necessarily. When the monopoly face dominates, </w:t>
      </w:r>
      <w:r w:rsidRPr="005E6786">
        <w:rPr>
          <w:u w:val="single"/>
        </w:rPr>
        <w:t>apparent “big wins” at the bargaining table often convert into slower employment growth, reduced investment, and fewer opportunities</w:t>
      </w:r>
      <w:r w:rsidRPr="005E6786">
        <w:rPr>
          <w:sz w:val="16"/>
        </w:rPr>
        <w:t xml:space="preserve"> for both present and future workers. By “monopoly face,” we mean the exclusive legal authority granted to a single certified union to represent all workers (even non-union members) </w:t>
      </w:r>
      <w:r w:rsidRPr="005E6786">
        <w:rPr>
          <w:sz w:val="16"/>
        </w:rPr>
        <w:lastRenderedPageBreak/>
        <w:t>in a bargaining unit—blocking other unions, alternative forms of representation, or individual negotiations. This legal exclusivity mirrors monopoly dynamics and can suppress more cooperative and diverse forms of worker voice.</w:t>
      </w:r>
    </w:p>
    <w:p w14:paraId="0CB10CD5" w14:textId="77777777" w:rsidR="005E6786" w:rsidRPr="005E6786" w:rsidRDefault="005E6786" w:rsidP="005E6786">
      <w:pPr>
        <w:rPr>
          <w:sz w:val="16"/>
        </w:rPr>
      </w:pPr>
      <w:r w:rsidRPr="005E6786">
        <w:rPr>
          <w:sz w:val="16"/>
        </w:rPr>
        <w:t xml:space="preserve">Powerful </w:t>
      </w:r>
      <w:r w:rsidRPr="005E6786">
        <w:rPr>
          <w:u w:val="single"/>
        </w:rPr>
        <w:t>labor unions that use aggressive negotiation tactics have historically secured higher wages for unionized workers</w:t>
      </w:r>
      <w:r w:rsidRPr="005E6786">
        <w:rPr>
          <w:sz w:val="16"/>
        </w:rPr>
        <w:t xml:space="preserve">, although recent studies suggest this </w:t>
      </w:r>
      <w:r w:rsidRPr="005E6786">
        <w:rPr>
          <w:b/>
          <w:iCs/>
          <w:highlight w:val="green"/>
          <w:u w:val="single"/>
        </w:rPr>
        <w:t>wage</w:t>
      </w:r>
      <w:r w:rsidRPr="005E6786">
        <w:rPr>
          <w:b/>
          <w:iCs/>
          <w:u w:val="single"/>
        </w:rPr>
        <w:t xml:space="preserve"> </w:t>
      </w:r>
      <w:r w:rsidRPr="005E6786">
        <w:rPr>
          <w:b/>
          <w:iCs/>
          <w:highlight w:val="green"/>
          <w:u w:val="single"/>
        </w:rPr>
        <w:t>advantage has declined</w:t>
      </w:r>
      <w:r w:rsidRPr="005E6786">
        <w:rPr>
          <w:b/>
          <w:iCs/>
          <w:u w:val="single"/>
        </w:rPr>
        <w:t xml:space="preserve"> or disappeared </w:t>
      </w:r>
      <w:r w:rsidRPr="005E6786">
        <w:rPr>
          <w:b/>
          <w:iCs/>
          <w:highlight w:val="green"/>
          <w:u w:val="single"/>
        </w:rPr>
        <w:t>due to</w:t>
      </w:r>
      <w:r w:rsidRPr="005E6786">
        <w:rPr>
          <w:b/>
          <w:iCs/>
          <w:u w:val="single"/>
        </w:rPr>
        <w:t xml:space="preserve"> global competition and </w:t>
      </w:r>
      <w:r w:rsidRPr="005E6786">
        <w:rPr>
          <w:b/>
          <w:iCs/>
          <w:highlight w:val="green"/>
          <w:u w:val="single"/>
        </w:rPr>
        <w:t>technological changes</w:t>
      </w:r>
      <w:r w:rsidRPr="005E6786">
        <w:rPr>
          <w:sz w:val="16"/>
        </w:rPr>
        <w:t xml:space="preserve">. The research shows that powerful labor unions acting through their monopoly face can </w:t>
      </w:r>
      <w:r w:rsidRPr="005E6786">
        <w:rPr>
          <w:u w:val="single"/>
        </w:rPr>
        <w:t>limit job growth and employment opportunities</w:t>
      </w:r>
      <w:r w:rsidRPr="005E6786">
        <w:rPr>
          <w:sz w:val="16"/>
        </w:rPr>
        <w:t>. Excessive demands have led companies to cut investments—particularly in R&amp;D and long-lived tangible capital—thereby reducing productivity, profitability, and long-term viability. As a result, these firms have been more likely to downsize or shut down, ultimately leading to job losses and lower overall employment for unionized workers. Therefore, our study finds that labor union power is not synonymous with being pro-worker.</w:t>
      </w:r>
    </w:p>
    <w:p w14:paraId="7F45F768" w14:textId="77777777" w:rsidR="005E6786" w:rsidRPr="005E6786" w:rsidRDefault="005E6786" w:rsidP="005E6786">
      <w:pPr>
        <w:rPr>
          <w:sz w:val="16"/>
        </w:rPr>
      </w:pPr>
      <w:r w:rsidRPr="005E6786">
        <w:rPr>
          <w:sz w:val="16"/>
          <w:lang w:val="en"/>
        </w:rPr>
        <w:t xml:space="preserve">Our </w:t>
      </w:r>
      <w:r w:rsidRPr="005E6786">
        <w:rPr>
          <w:u w:val="single"/>
        </w:rPr>
        <w:t xml:space="preserve">conclusion is based on an </w:t>
      </w:r>
      <w:r w:rsidRPr="005E6786">
        <w:rPr>
          <w:b/>
          <w:iCs/>
          <w:highlight w:val="green"/>
          <w:u w:val="single"/>
        </w:rPr>
        <w:t>exhaustive analysis of 147 studies</w:t>
      </w:r>
      <w:r w:rsidRPr="005E6786">
        <w:rPr>
          <w:u w:val="single"/>
        </w:rPr>
        <w:t>, conducted over three decades</w:t>
      </w:r>
      <w:r w:rsidRPr="005E6786">
        <w:rPr>
          <w:sz w:val="16"/>
          <w:lang w:val="en"/>
        </w:rPr>
        <w:t xml:space="preserve">, covering labor </w:t>
      </w:r>
      <w:r w:rsidRPr="005E6786">
        <w:rPr>
          <w:highlight w:val="green"/>
          <w:u w:val="single"/>
        </w:rPr>
        <w:t>union power</w:t>
      </w:r>
      <w:r w:rsidRPr="005E6786">
        <w:rPr>
          <w:u w:val="single"/>
        </w:rPr>
        <w:t xml:space="preserve"> in the United States, the United Kingdom, and Europe. These studies were published in the top five economics journals</w:t>
      </w:r>
      <w:r w:rsidRPr="005E6786">
        <w:rPr>
          <w:sz w:val="16"/>
          <w:lang w:val="en"/>
        </w:rPr>
        <w:t>, journals affiliated with the American Economic Association, and other reputable sources of seminal research. </w:t>
      </w:r>
    </w:p>
    <w:p w14:paraId="3A313B2E" w14:textId="77777777" w:rsidR="005E6786" w:rsidRPr="005E6786" w:rsidRDefault="005E6786" w:rsidP="005E6786">
      <w:pPr>
        <w:rPr>
          <w:sz w:val="16"/>
        </w:rPr>
      </w:pPr>
      <w:r w:rsidRPr="005E6786">
        <w:rPr>
          <w:sz w:val="16"/>
          <w:lang w:val="en"/>
        </w:rPr>
        <w:t xml:space="preserve">We also look at an in-depth case study of the </w:t>
      </w:r>
      <w:r w:rsidRPr="005E6786">
        <w:rPr>
          <w:u w:val="single"/>
        </w:rPr>
        <w:t xml:space="preserve">Rust Belt that illustrates how unions wielding </w:t>
      </w:r>
      <w:r w:rsidRPr="005E6786">
        <w:rPr>
          <w:highlight w:val="green"/>
          <w:u w:val="single"/>
        </w:rPr>
        <w:t>monopoly privileges and fueling strikes</w:t>
      </w:r>
      <w:r w:rsidRPr="005E6786">
        <w:rPr>
          <w:u w:val="single"/>
        </w:rPr>
        <w:t xml:space="preserve"> and conflicts were responsible for 55 percent of the decline in the Rust Belt’s share of US manufacturing employment</w:t>
      </w:r>
      <w:r w:rsidRPr="005E6786">
        <w:rPr>
          <w:sz w:val="16"/>
          <w:lang w:val="en"/>
        </w:rPr>
        <w:t xml:space="preserve">. Moreover, powerful labor unions can also reduce labor turnover and mobility through </w:t>
      </w:r>
      <w:r w:rsidRPr="005E6786">
        <w:rPr>
          <w:highlight w:val="green"/>
          <w:u w:val="single"/>
        </w:rPr>
        <w:t>job security clauses</w:t>
      </w:r>
      <w:r w:rsidRPr="005E6786">
        <w:rPr>
          <w:u w:val="single"/>
        </w:rPr>
        <w:t xml:space="preserve"> </w:t>
      </w:r>
      <w:r w:rsidRPr="005E6786">
        <w:rPr>
          <w:highlight w:val="green"/>
          <w:u w:val="single"/>
        </w:rPr>
        <w:t>and seniority promotions,</w:t>
      </w:r>
      <w:r w:rsidRPr="005E6786">
        <w:rPr>
          <w:u w:val="single"/>
        </w:rPr>
        <w:t xml:space="preserve"> </w:t>
      </w:r>
      <w:r w:rsidRPr="005E6786">
        <w:rPr>
          <w:highlight w:val="green"/>
          <w:u w:val="single"/>
        </w:rPr>
        <w:t>which help</w:t>
      </w:r>
      <w:r w:rsidRPr="005E6786">
        <w:rPr>
          <w:u w:val="single"/>
        </w:rPr>
        <w:t xml:space="preserve"> union “</w:t>
      </w:r>
      <w:r w:rsidRPr="005E6786">
        <w:rPr>
          <w:highlight w:val="green"/>
          <w:u w:val="single"/>
        </w:rPr>
        <w:t>insiders</w:t>
      </w:r>
      <w:r w:rsidRPr="005E6786">
        <w:rPr>
          <w:u w:val="single"/>
        </w:rPr>
        <w:t>”—usually longer-tenured or senior employees—</w:t>
      </w:r>
      <w:r w:rsidRPr="005E6786">
        <w:rPr>
          <w:highlight w:val="green"/>
          <w:u w:val="single"/>
        </w:rPr>
        <w:t>but harm “outsiders</w:t>
      </w:r>
      <w:r w:rsidRPr="005E6786">
        <w:rPr>
          <w:u w:val="single"/>
        </w:rPr>
        <w:t xml:space="preserve">” (e.g., </w:t>
      </w:r>
      <w:r w:rsidRPr="005E6786">
        <w:rPr>
          <w:highlight w:val="green"/>
          <w:u w:val="single"/>
        </w:rPr>
        <w:t>younger or new workers</w:t>
      </w:r>
      <w:r w:rsidRPr="005E6786">
        <w:rPr>
          <w:u w:val="single"/>
        </w:rPr>
        <w:t>)</w:t>
      </w:r>
      <w:r w:rsidRPr="005E6786">
        <w:rPr>
          <w:sz w:val="16"/>
          <w:lang w:val="en"/>
        </w:rPr>
        <w:t xml:space="preserve"> by discouraging hiring. The result is that insiders continue to benefit from the reduced labor turnover and stability, while outsiders face few openings and limited upward mobility.</w:t>
      </w:r>
    </w:p>
    <w:p w14:paraId="0DB82ADB" w14:textId="77777777" w:rsidR="005E6786" w:rsidRPr="005E6786" w:rsidRDefault="005E6786" w:rsidP="005E6786">
      <w:pPr>
        <w:rPr>
          <w:sz w:val="16"/>
        </w:rPr>
      </w:pPr>
      <w:r w:rsidRPr="005E6786">
        <w:rPr>
          <w:sz w:val="16"/>
        </w:rPr>
        <w:t xml:space="preserve">Yet, </w:t>
      </w:r>
      <w:r w:rsidRPr="005E6786">
        <w:rPr>
          <w:u w:val="single"/>
        </w:rPr>
        <w:t xml:space="preserve">downstream </w:t>
      </w:r>
      <w:r w:rsidRPr="005E6786">
        <w:rPr>
          <w:highlight w:val="green"/>
          <w:u w:val="single"/>
        </w:rPr>
        <w:t>job losse</w:t>
      </w:r>
      <w:r w:rsidRPr="005E6786">
        <w:rPr>
          <w:u w:val="single"/>
        </w:rPr>
        <w:t xml:space="preserve">s and firm decline can be </w:t>
      </w:r>
      <w:r w:rsidRPr="005E6786">
        <w:rPr>
          <w:highlight w:val="green"/>
          <w:u w:val="single"/>
        </w:rPr>
        <w:t>traced</w:t>
      </w:r>
      <w:r w:rsidRPr="005E6786">
        <w:rPr>
          <w:u w:val="single"/>
        </w:rPr>
        <w:t xml:space="preserve"> not to the collective voice itself but </w:t>
      </w:r>
      <w:r w:rsidRPr="005E6786">
        <w:rPr>
          <w:highlight w:val="green"/>
          <w:u w:val="single"/>
        </w:rPr>
        <w:t>to the statutory monopoly structures</w:t>
      </w:r>
      <w:r w:rsidRPr="005E6786">
        <w:rPr>
          <w:u w:val="single"/>
        </w:rPr>
        <w:t> that amplify aggressive bargaining tactics and block alternative channels for cooperation</w:t>
      </w:r>
      <w:r w:rsidRPr="005E6786">
        <w:rPr>
          <w:sz w:val="16"/>
        </w:rPr>
        <w:t>. The evidence suggests that moderate labor union power, characterized by balanced demands, greater worker representation, and increased flexibility, can better preserve the benefits of labor unions while avoiding the downsides associated with monopolistic unions. This moderation creates a balance between worker gains and company growth, benefiting both in the long run. </w:t>
      </w:r>
    </w:p>
    <w:p w14:paraId="6D50D08C" w14:textId="77777777" w:rsidR="005E6786" w:rsidRPr="005E6786" w:rsidRDefault="005E6786" w:rsidP="005E6786">
      <w:pPr>
        <w:rPr>
          <w:sz w:val="16"/>
        </w:rPr>
      </w:pPr>
      <w:r w:rsidRPr="005E6786">
        <w:rPr>
          <w:sz w:val="16"/>
        </w:rPr>
        <w:t xml:space="preserve">Unions in the United States, however, tend to be more powerful and adversarial than those in countries such as Germany and the United Kingdom, largely due to labor laws and bargaining structures that generate monopolistic characteristics for US unions. In contrast, </w:t>
      </w:r>
      <w:r w:rsidRPr="005E6786">
        <w:rPr>
          <w:u w:val="single"/>
        </w:rPr>
        <w:t>unions in Germany and the United Kingdom exhibit less monopolistic characteristics because they operate within frameworks that encourage greater flexibility</w:t>
      </w:r>
      <w:r w:rsidRPr="005E6786">
        <w:rPr>
          <w:sz w:val="16"/>
        </w:rPr>
        <w:t>, worker representation, and collaboration with employers.</w:t>
      </w:r>
    </w:p>
    <w:p w14:paraId="505D8584" w14:textId="77777777" w:rsidR="005E6786" w:rsidRPr="005E6786" w:rsidRDefault="005E6786" w:rsidP="005E6786">
      <w:pPr>
        <w:rPr>
          <w:sz w:val="16"/>
        </w:rPr>
      </w:pPr>
      <w:r w:rsidRPr="005E6786">
        <w:rPr>
          <w:sz w:val="16"/>
        </w:rPr>
        <w:t xml:space="preserve">Overall, a </w:t>
      </w:r>
      <w:r w:rsidRPr="005E6786">
        <w:rPr>
          <w:u w:val="single"/>
        </w:rPr>
        <w:t>union’s monopoly power does not translate into better worker outcomes</w:t>
      </w:r>
      <w:r w:rsidRPr="005E6786">
        <w:rPr>
          <w:sz w:val="16"/>
        </w:rPr>
        <w:t>. We propose policy reforms that relax monopoly privileges for labor unions in the U.S. and encourage pluralistic forms of worker voice. These reforms aim for and balanced demands that can preserve the gains of collective bargaining while mitigating its unintended costs.</w:t>
      </w:r>
    </w:p>
    <w:p w14:paraId="2ED80021" w14:textId="77777777" w:rsidR="005E6786" w:rsidRPr="005E6786" w:rsidRDefault="005E6786" w:rsidP="005E6786">
      <w:pPr>
        <w:rPr>
          <w:sz w:val="16"/>
        </w:rPr>
      </w:pPr>
      <w:r w:rsidRPr="005E6786">
        <w:rPr>
          <w:sz w:val="16"/>
        </w:rPr>
        <w:t>The following key points summarize the main findings of this paper:</w:t>
      </w:r>
    </w:p>
    <w:p w14:paraId="2F89D066" w14:textId="77777777" w:rsidR="005E6786" w:rsidRPr="005E6786" w:rsidRDefault="005E6786" w:rsidP="00C30755">
      <w:pPr>
        <w:numPr>
          <w:ilvl w:val="0"/>
          <w:numId w:val="1"/>
        </w:numPr>
        <w:rPr>
          <w:sz w:val="16"/>
        </w:rPr>
      </w:pPr>
      <w:r w:rsidRPr="005E6786">
        <w:rPr>
          <w:sz w:val="16"/>
        </w:rPr>
        <w:t>Union power does not always benefit workers. Research shows that while powerful unions with monopolistic characteristics can achieve significant gains at the bargaining table, these victories often come with trade-offs that can negatively impact unionized workers and the economy.</w:t>
      </w:r>
    </w:p>
    <w:p w14:paraId="550CADCC" w14:textId="77777777" w:rsidR="005E6786" w:rsidRPr="005E6786" w:rsidRDefault="005E6786" w:rsidP="00C30755">
      <w:pPr>
        <w:numPr>
          <w:ilvl w:val="0"/>
          <w:numId w:val="1"/>
        </w:numPr>
        <w:rPr>
          <w:sz w:val="16"/>
        </w:rPr>
      </w:pPr>
      <w:r w:rsidRPr="005E6786">
        <w:rPr>
          <w:sz w:val="16"/>
        </w:rPr>
        <w:t>Labor unions have historically secured higher wages for unionized workers. However, recent studies show that since the 1980s, the wage gap between unionized and non-unionized workers has narrowed, in large part because of global competition and technological changes.</w:t>
      </w:r>
    </w:p>
    <w:p w14:paraId="627455A8" w14:textId="77777777" w:rsidR="005E6786" w:rsidRPr="005E6786" w:rsidRDefault="005E6786" w:rsidP="00C30755">
      <w:pPr>
        <w:numPr>
          <w:ilvl w:val="0"/>
          <w:numId w:val="1"/>
        </w:numPr>
        <w:rPr>
          <w:u w:val="single"/>
        </w:rPr>
      </w:pPr>
      <w:r w:rsidRPr="005E6786">
        <w:rPr>
          <w:u w:val="single"/>
        </w:rPr>
        <w:t>Excessive union demands limit job growth and work opportunities</w:t>
      </w:r>
      <w:r w:rsidRPr="005E6786">
        <w:rPr>
          <w:sz w:val="16"/>
        </w:rPr>
        <w:t xml:space="preserve">. Union power doesn’t just boost wages indefinitely; in fact, </w:t>
      </w:r>
      <w:r w:rsidRPr="005E6786">
        <w:rPr>
          <w:u w:val="single"/>
        </w:rPr>
        <w:t xml:space="preserve">when unions press for </w:t>
      </w:r>
      <w:r w:rsidRPr="005E6786">
        <w:rPr>
          <w:highlight w:val="green"/>
          <w:u w:val="single"/>
        </w:rPr>
        <w:t>unsustainable terms</w:t>
      </w:r>
      <w:r w:rsidRPr="005E6786">
        <w:rPr>
          <w:u w:val="single"/>
        </w:rPr>
        <w:t xml:space="preserve">, this </w:t>
      </w:r>
      <w:r w:rsidRPr="005E6786">
        <w:rPr>
          <w:highlight w:val="green"/>
          <w:u w:val="single"/>
        </w:rPr>
        <w:t>backfires</w:t>
      </w:r>
      <w:r w:rsidRPr="005E6786">
        <w:rPr>
          <w:u w:val="single"/>
        </w:rPr>
        <w:t xml:space="preserve"> and results in slower employment growth and fewer job opportunities for unionized workers.</w:t>
      </w:r>
    </w:p>
    <w:p w14:paraId="2406F31D" w14:textId="77777777" w:rsidR="005E6786" w:rsidRPr="005E6786" w:rsidRDefault="005E6786" w:rsidP="00C30755">
      <w:pPr>
        <w:numPr>
          <w:ilvl w:val="1"/>
          <w:numId w:val="1"/>
        </w:numPr>
        <w:rPr>
          <w:sz w:val="16"/>
        </w:rPr>
      </w:pPr>
      <w:r w:rsidRPr="005E6786">
        <w:rPr>
          <w:sz w:val="16"/>
        </w:rPr>
        <w:t>Companies facing excessive union demands often cut investments—particularly in R&amp;D and long-term capital—reducing productivity and profitability. This weakens businesses over time, increasing the likelihood of downsizing or closure, which ultimately leads to job losses and a smaller unionized workforce.</w:t>
      </w:r>
    </w:p>
    <w:p w14:paraId="39A95449" w14:textId="77777777" w:rsidR="005E6786" w:rsidRPr="005E6786" w:rsidRDefault="005E6786" w:rsidP="00C30755">
      <w:pPr>
        <w:numPr>
          <w:ilvl w:val="0"/>
          <w:numId w:val="1"/>
        </w:numPr>
        <w:rPr>
          <w:sz w:val="16"/>
        </w:rPr>
      </w:pPr>
      <w:r w:rsidRPr="005E6786">
        <w:rPr>
          <w:sz w:val="16"/>
        </w:rPr>
        <w:lastRenderedPageBreak/>
        <w:t xml:space="preserve">The </w:t>
      </w:r>
      <w:r w:rsidRPr="005E6786">
        <w:rPr>
          <w:u w:val="single"/>
        </w:rPr>
        <w:t xml:space="preserve">economic rise and fall of the Rust Belt </w:t>
      </w:r>
      <w:proofErr w:type="gramStart"/>
      <w:r w:rsidRPr="005E6786">
        <w:rPr>
          <w:u w:val="single"/>
        </w:rPr>
        <w:t>serves</w:t>
      </w:r>
      <w:proofErr w:type="gramEnd"/>
      <w:r w:rsidRPr="005E6786">
        <w:rPr>
          <w:u w:val="single"/>
        </w:rPr>
        <w:t xml:space="preserve"> as a cautionary tale for unions. </w:t>
      </w:r>
      <w:r w:rsidRPr="005E6786">
        <w:rPr>
          <w:highlight w:val="green"/>
          <w:u w:val="single"/>
        </w:rPr>
        <w:t>Powerful</w:t>
      </w:r>
      <w:r w:rsidRPr="005E6786">
        <w:rPr>
          <w:u w:val="single"/>
        </w:rPr>
        <w:t xml:space="preserve"> and adversarial </w:t>
      </w:r>
      <w:r w:rsidRPr="005E6786">
        <w:rPr>
          <w:highlight w:val="green"/>
          <w:u w:val="single"/>
        </w:rPr>
        <w:t>unions</w:t>
      </w:r>
      <w:r w:rsidRPr="005E6786">
        <w:rPr>
          <w:u w:val="single"/>
        </w:rPr>
        <w:t xml:space="preserve"> and ensuing labor conflicts in the Rust Belt </w:t>
      </w:r>
      <w:r w:rsidRPr="005E6786">
        <w:rPr>
          <w:highlight w:val="green"/>
          <w:u w:val="single"/>
        </w:rPr>
        <w:t>strangled productivity</w:t>
      </w:r>
      <w:r w:rsidRPr="005E6786">
        <w:rPr>
          <w:u w:val="single"/>
        </w:rPr>
        <w:t xml:space="preserve"> and investment in Rust Belt manufacturing</w:t>
      </w:r>
      <w:r w:rsidRPr="005E6786">
        <w:rPr>
          <w:sz w:val="16"/>
        </w:rPr>
        <w:t>. The result? A once-thriving industrial heartland hollowed out, leaving workers worse off and communities struggling to recover.</w:t>
      </w:r>
    </w:p>
    <w:p w14:paraId="30134990" w14:textId="77777777" w:rsidR="005E6786" w:rsidRPr="005E6786" w:rsidRDefault="005E6786" w:rsidP="00C30755">
      <w:pPr>
        <w:numPr>
          <w:ilvl w:val="0"/>
          <w:numId w:val="1"/>
        </w:numPr>
        <w:rPr>
          <w:sz w:val="16"/>
        </w:rPr>
      </w:pPr>
      <w:r w:rsidRPr="005E6786">
        <w:rPr>
          <w:sz w:val="16"/>
        </w:rPr>
        <w:t>US laws create monopolistic union structures. US labor laws and bargaining structures create more powerful and adversarial unions with monopolistic characteristics compared to those in Germany and the UK, where unions tend to be more cooperative, competitive, and balanced.</w:t>
      </w:r>
      <w:bookmarkEnd w:id="1"/>
    </w:p>
    <w:p w14:paraId="1BBCDA23" w14:textId="3B7F3FF3" w:rsidR="00D02A19" w:rsidRDefault="00D02A19" w:rsidP="00D02A19"/>
    <w:p w14:paraId="06E0861C" w14:textId="58143EDF" w:rsidR="005E6786" w:rsidRPr="005E6786" w:rsidRDefault="005E6786" w:rsidP="005E6786">
      <w:pPr>
        <w:keepNext/>
        <w:keepLines/>
        <w:pageBreakBefore/>
        <w:spacing w:before="40" w:after="0"/>
        <w:jc w:val="center"/>
        <w:outlineLvl w:val="2"/>
        <w:rPr>
          <w:rFonts w:eastAsiaTheme="majorEastAsia" w:cstheme="majorBidi"/>
          <w:b/>
          <w:sz w:val="32"/>
          <w:u w:val="single"/>
        </w:rPr>
      </w:pPr>
      <w:r w:rsidRPr="005E6786">
        <w:rPr>
          <w:rFonts w:eastAsiaTheme="majorEastAsia" w:cstheme="majorBidi"/>
          <w:b/>
          <w:sz w:val="32"/>
          <w:u w:val="single"/>
        </w:rPr>
        <w:lastRenderedPageBreak/>
        <w:t>Anachronistic</w:t>
      </w:r>
    </w:p>
    <w:p w14:paraId="6E85967E" w14:textId="77777777" w:rsidR="005E6786" w:rsidRPr="005E6786" w:rsidRDefault="005E6786" w:rsidP="005E6786">
      <w:pPr>
        <w:keepNext/>
        <w:keepLines/>
        <w:spacing w:before="40" w:after="0"/>
        <w:outlineLvl w:val="3"/>
        <w:rPr>
          <w:rFonts w:eastAsiaTheme="majorEastAsia" w:cstheme="majorBidi"/>
          <w:b/>
          <w:iCs/>
          <w:sz w:val="26"/>
        </w:rPr>
      </w:pPr>
      <w:r w:rsidRPr="005E6786">
        <w:rPr>
          <w:rFonts w:eastAsiaTheme="majorEastAsia" w:cstheme="majorBidi"/>
          <w:b/>
          <w:iCs/>
          <w:sz w:val="26"/>
        </w:rPr>
        <w:t>Competitive global supply chains mean outcompete union shops</w:t>
      </w:r>
    </w:p>
    <w:p w14:paraId="15EB5411" w14:textId="77777777" w:rsidR="005E6786" w:rsidRPr="005E6786" w:rsidRDefault="005E6786" w:rsidP="005E6786">
      <w:r w:rsidRPr="005E6786">
        <w:rPr>
          <w:b/>
          <w:bCs/>
          <w:sz w:val="26"/>
        </w:rPr>
        <w:t xml:space="preserve">Whitney 16 </w:t>
      </w:r>
      <w:r w:rsidRPr="005E6786">
        <w:t xml:space="preserve">— Bigelow Teaching Fellow and Lecturer in Law, University of Chicago Law School. J.D. from Harvard Law School. Former clerk for Chief Judge of the Seventh Circuit. </w:t>
      </w:r>
    </w:p>
    <w:p w14:paraId="0004C00F" w14:textId="77777777" w:rsidR="005E6786" w:rsidRPr="005E6786" w:rsidRDefault="005E6786" w:rsidP="005E6786">
      <w:r w:rsidRPr="005E6786">
        <w:t>Heather M. Whitney, “Rethinking the Ban on Employer-Labor Organization Cooperation,” 37 Cardozo Law Review 1455 (2016), https://chicagounbound.uchicago.edu/cgi/viewcontent.cgi?referer=&amp;httpsredir=1&amp;article=12438&amp;context=journal_articles</w:t>
      </w:r>
    </w:p>
    <w:p w14:paraId="5148B58C" w14:textId="77777777" w:rsidR="005E6786" w:rsidRPr="005E6786" w:rsidRDefault="005E6786" w:rsidP="005E6786">
      <w:pPr>
        <w:rPr>
          <w:u w:val="single"/>
        </w:rPr>
      </w:pPr>
      <w:r w:rsidRPr="005E6786">
        <w:rPr>
          <w:u w:val="single"/>
        </w:rPr>
        <w:t xml:space="preserve">Whether one supports unionization or not, the </w:t>
      </w:r>
      <w:r w:rsidRPr="005E6786">
        <w:rPr>
          <w:highlight w:val="green"/>
          <w:u w:val="single"/>
        </w:rPr>
        <w:t>NLRA</w:t>
      </w:r>
      <w:r w:rsidRPr="005E6786">
        <w:rPr>
          <w:u w:val="single"/>
        </w:rPr>
        <w:t xml:space="preserve"> was originally intended to protect</w:t>
      </w:r>
      <w:r w:rsidRPr="005E6786">
        <w:rPr>
          <w:sz w:val="16"/>
        </w:rPr>
        <w:t xml:space="preserve"> “full freedom of association [and] </w:t>
      </w:r>
      <w:proofErr w:type="spellStart"/>
      <w:r w:rsidRPr="005E6786">
        <w:rPr>
          <w:sz w:val="16"/>
        </w:rPr>
        <w:t>selforganization</w:t>
      </w:r>
      <w:proofErr w:type="spellEnd"/>
      <w:r w:rsidRPr="005E6786">
        <w:rPr>
          <w:sz w:val="16"/>
        </w:rPr>
        <w:t xml:space="preserve">” for workers.43 As Benjamin Sachs, Professor of Labor and Industry at Harvard Law School, has pointed out, </w:t>
      </w:r>
      <w:r w:rsidRPr="005E6786">
        <w:rPr>
          <w:u w:val="single"/>
        </w:rPr>
        <w:t xml:space="preserve">most scholars believe </w:t>
      </w:r>
      <w:r w:rsidRPr="005E6786">
        <w:rPr>
          <w:b/>
          <w:iCs/>
          <w:u w:val="single"/>
        </w:rPr>
        <w:t xml:space="preserve">it has </w:t>
      </w:r>
      <w:r w:rsidRPr="005E6786">
        <w:rPr>
          <w:b/>
          <w:iCs/>
          <w:highlight w:val="green"/>
          <w:u w:val="single"/>
        </w:rPr>
        <w:t>failed</w:t>
      </w:r>
      <w:r w:rsidRPr="005E6786">
        <w:rPr>
          <w:b/>
          <w:iCs/>
          <w:u w:val="single"/>
        </w:rPr>
        <w:t xml:space="preserve"> </w:t>
      </w:r>
      <w:r w:rsidRPr="005E6786">
        <w:rPr>
          <w:u w:val="single"/>
        </w:rPr>
        <w:t xml:space="preserve">to do this for one of two reasons: the statute is too weak, and thus unable to do the necessary protecting, or </w:t>
      </w:r>
      <w:r w:rsidRPr="005E6786">
        <w:rPr>
          <w:b/>
          <w:iCs/>
          <w:u w:val="single"/>
        </w:rPr>
        <w:t xml:space="preserve">the </w:t>
      </w:r>
      <w:r w:rsidRPr="005E6786">
        <w:rPr>
          <w:b/>
          <w:iCs/>
          <w:highlight w:val="green"/>
          <w:u w:val="single"/>
        </w:rPr>
        <w:t>statute is too rigid</w:t>
      </w:r>
      <w:r w:rsidRPr="005E6786">
        <w:rPr>
          <w:b/>
          <w:iCs/>
          <w:u w:val="single"/>
        </w:rPr>
        <w:t>, unable to keep pace with changes</w:t>
      </w:r>
      <w:r w:rsidRPr="005E6786">
        <w:rPr>
          <w:u w:val="single"/>
        </w:rPr>
        <w:t xml:space="preserve"> in the composition and nature of work</w:t>
      </w:r>
      <w:r w:rsidRPr="005E6786">
        <w:rPr>
          <w:sz w:val="16"/>
        </w:rPr>
        <w:t xml:space="preserve">.44 An </w:t>
      </w:r>
      <w:r w:rsidRPr="005E6786">
        <w:rPr>
          <w:u w:val="single"/>
        </w:rPr>
        <w:t xml:space="preserve">examination of modern </w:t>
      </w:r>
      <w:r w:rsidRPr="005E6786">
        <w:rPr>
          <w:b/>
          <w:iCs/>
          <w:u w:val="single"/>
        </w:rPr>
        <w:t>company-worker relations speaks to the latter reason.</w:t>
      </w:r>
    </w:p>
    <w:p w14:paraId="6D699B3E" w14:textId="77777777" w:rsidR="005E6786" w:rsidRPr="005E6786" w:rsidRDefault="005E6786" w:rsidP="005E6786">
      <w:pPr>
        <w:rPr>
          <w:sz w:val="16"/>
        </w:rPr>
      </w:pPr>
      <w:r w:rsidRPr="005E6786">
        <w:rPr>
          <w:u w:val="single"/>
        </w:rPr>
        <w:t xml:space="preserve">NLRA-style </w:t>
      </w:r>
      <w:r w:rsidRPr="005E6786">
        <w:rPr>
          <w:highlight w:val="green"/>
          <w:u w:val="single"/>
        </w:rPr>
        <w:t>unionization is premised on</w:t>
      </w:r>
      <w:r w:rsidRPr="005E6786">
        <w:rPr>
          <w:u w:val="single"/>
        </w:rPr>
        <w:t xml:space="preserve"> the notion of a </w:t>
      </w:r>
      <w:r w:rsidRPr="005E6786">
        <w:rPr>
          <w:highlight w:val="green"/>
          <w:u w:val="single"/>
        </w:rPr>
        <w:t>single company</w:t>
      </w:r>
      <w:r w:rsidRPr="005E6786">
        <w:rPr>
          <w:u w:val="single"/>
        </w:rPr>
        <w:t xml:space="preserve"> that acts </w:t>
      </w:r>
      <w:r w:rsidRPr="005E6786">
        <w:rPr>
          <w:highlight w:val="green"/>
          <w:u w:val="single"/>
        </w:rPr>
        <w:t>as a stable employer</w:t>
      </w:r>
      <w:r w:rsidRPr="005E6786">
        <w:rPr>
          <w:u w:val="single"/>
        </w:rPr>
        <w:t xml:space="preserve"> of long-term, full-time employees</w:t>
      </w:r>
      <w:r w:rsidRPr="005E6786">
        <w:rPr>
          <w:sz w:val="16"/>
        </w:rPr>
        <w:t xml:space="preserve">.45 But </w:t>
      </w:r>
      <w:proofErr w:type="gramStart"/>
      <w:r w:rsidRPr="005E6786">
        <w:rPr>
          <w:sz w:val="16"/>
        </w:rPr>
        <w:t>a number of</w:t>
      </w:r>
      <w:proofErr w:type="gramEnd"/>
      <w:r w:rsidRPr="005E6786">
        <w:rPr>
          <w:sz w:val="16"/>
        </w:rPr>
        <w:t xml:space="preserve"> transformations to the nature of work have rendered anachronistic this conception, and with it the possibility of 1935-era unionization, increasingly impracticable.</w:t>
      </w:r>
    </w:p>
    <w:p w14:paraId="077589FF" w14:textId="77777777" w:rsidR="005E6786" w:rsidRPr="005E6786" w:rsidRDefault="005E6786" w:rsidP="005E6786">
      <w:pPr>
        <w:rPr>
          <w:sz w:val="16"/>
        </w:rPr>
      </w:pPr>
      <w:r w:rsidRPr="005E6786">
        <w:rPr>
          <w:u w:val="single"/>
        </w:rPr>
        <w:t xml:space="preserve">Perhaps most significantly, the </w:t>
      </w:r>
      <w:r w:rsidRPr="005E6786">
        <w:rPr>
          <w:highlight w:val="green"/>
          <w:u w:val="single"/>
        </w:rPr>
        <w:t>modern workplace is fissured</w:t>
      </w:r>
      <w:r w:rsidRPr="005E6786">
        <w:rPr>
          <w:u w:val="single"/>
        </w:rPr>
        <w:t>.46 “Employment is no longer the clear relationship between a well-defined employer and a worker.</w:t>
      </w:r>
      <w:r w:rsidRPr="005E6786">
        <w:rPr>
          <w:sz w:val="16"/>
        </w:rPr>
        <w:t xml:space="preserve"> The basic terms of employment—hiring, evaluation, pay, supervision, training, and coordination—are now the result of multiple organizations.”47</w:t>
      </w:r>
    </w:p>
    <w:p w14:paraId="433BA17A" w14:textId="77777777" w:rsidR="005E6786" w:rsidRPr="005E6786" w:rsidRDefault="005E6786" w:rsidP="005E6786">
      <w:pPr>
        <w:rPr>
          <w:sz w:val="16"/>
        </w:rPr>
      </w:pPr>
      <w:r w:rsidRPr="005E6786">
        <w:rPr>
          <w:u w:val="single"/>
        </w:rPr>
        <w:t xml:space="preserve">Supply chains and </w:t>
      </w:r>
      <w:r w:rsidRPr="005E6786">
        <w:rPr>
          <w:highlight w:val="green"/>
          <w:u w:val="single"/>
        </w:rPr>
        <w:t>outsourcing</w:t>
      </w:r>
      <w:r w:rsidRPr="005E6786">
        <w:rPr>
          <w:u w:val="single"/>
        </w:rPr>
        <w:t xml:space="preserve"> more </w:t>
      </w:r>
      <w:r w:rsidRPr="005E6786">
        <w:rPr>
          <w:highlight w:val="green"/>
          <w:u w:val="single"/>
        </w:rPr>
        <w:t>generally</w:t>
      </w:r>
      <w:r w:rsidRPr="005E6786">
        <w:rPr>
          <w:u w:val="single"/>
        </w:rPr>
        <w:t xml:space="preserve"> provide one example of this</w:t>
      </w:r>
      <w:r w:rsidRPr="005E6786">
        <w:rPr>
          <w:sz w:val="16"/>
        </w:rPr>
        <w:t xml:space="preserve">. A basic question a company must answer is whether a particular activity it needs done (be it manufacturing, marketing, or inventing) occurs within the corporation itself.48 This choice may be influenced by a variety of considerations, but for </w:t>
      </w:r>
      <w:r w:rsidRPr="005E6786">
        <w:rPr>
          <w:highlight w:val="green"/>
          <w:u w:val="single"/>
        </w:rPr>
        <w:t>corporations</w:t>
      </w:r>
      <w:r w:rsidRPr="005E6786">
        <w:rPr>
          <w:u w:val="single"/>
        </w:rPr>
        <w:t xml:space="preserve"> with the exclusive goal of </w:t>
      </w:r>
      <w:r w:rsidRPr="005E6786">
        <w:rPr>
          <w:highlight w:val="green"/>
          <w:u w:val="single"/>
        </w:rPr>
        <w:t>maximiz</w:t>
      </w:r>
      <w:r w:rsidRPr="005E6786">
        <w:rPr>
          <w:u w:val="single"/>
        </w:rPr>
        <w:t xml:space="preserve">ing shareholder </w:t>
      </w:r>
      <w:r w:rsidRPr="005E6786">
        <w:rPr>
          <w:highlight w:val="green"/>
          <w:u w:val="single"/>
        </w:rPr>
        <w:t>value</w:t>
      </w:r>
      <w:r w:rsidRPr="005E6786">
        <w:rPr>
          <w:u w:val="single"/>
        </w:rPr>
        <w:t xml:space="preserve">, the answer will be straightforward: </w:t>
      </w:r>
      <w:r w:rsidRPr="005E6786">
        <w:rPr>
          <w:highlight w:val="green"/>
          <w:u w:val="single"/>
        </w:rPr>
        <w:t>which is cheaper</w:t>
      </w:r>
      <w:r w:rsidRPr="005E6786">
        <w:rPr>
          <w:u w:val="single"/>
        </w:rPr>
        <w:t>? In the past, the direct costs of producing a cell phone in China or a lower-cost area in the United States might be far lower than those associated with producing it</w:t>
      </w:r>
      <w:r w:rsidRPr="005E6786">
        <w:rPr>
          <w:sz w:val="16"/>
        </w:rPr>
        <w:t xml:space="preserve"> in house at the company’s headquarters in Silicon Valley; other </w:t>
      </w:r>
      <w:r w:rsidRPr="005E6786">
        <w:rPr>
          <w:u w:val="single"/>
        </w:rPr>
        <w:t>transaction costs</w:t>
      </w:r>
      <w:r w:rsidRPr="005E6786">
        <w:rPr>
          <w:sz w:val="16"/>
        </w:rPr>
        <w:t xml:space="preserve">, like those associated with transportation and monitoring, were sufficiently high that cheaper labor </w:t>
      </w:r>
      <w:r w:rsidRPr="005E6786">
        <w:rPr>
          <w:u w:val="single"/>
        </w:rPr>
        <w:t>did not always translate to cheaper production, al</w:t>
      </w:r>
      <w:r w:rsidRPr="005E6786">
        <w:rPr>
          <w:sz w:val="16"/>
        </w:rPr>
        <w:t xml:space="preserve">l things considered.49 </w:t>
      </w:r>
      <w:r w:rsidRPr="005E6786">
        <w:rPr>
          <w:u w:val="single"/>
        </w:rPr>
        <w:t xml:space="preserve">Today, however, those transaction costs are going down. Flying to China to check on manufacturers is cheap and email and surveillance technologies make monitoring </w:t>
      </w:r>
      <w:proofErr w:type="spellStart"/>
      <w:r w:rsidRPr="005E6786">
        <w:rPr>
          <w:u w:val="single"/>
        </w:rPr>
        <w:t>farflung</w:t>
      </w:r>
      <w:proofErr w:type="spellEnd"/>
      <w:r w:rsidRPr="005E6786">
        <w:rPr>
          <w:u w:val="single"/>
        </w:rPr>
        <w:t xml:space="preserve"> factories cheaper</w:t>
      </w:r>
      <w:r w:rsidRPr="005E6786">
        <w:rPr>
          <w:sz w:val="16"/>
        </w:rPr>
        <w:t>.50 Additionally, by contracting out a particular project or job, companies can take advantage of the downward pressure facing smaller companies that compete to win bids for those jobs.51 If a hotel is looking to outsource its room-keeping, it can create a bidding war between vendors, who in turn cut worker wages or risk losing the contract.</w:t>
      </w:r>
    </w:p>
    <w:p w14:paraId="61AE94BE" w14:textId="77777777" w:rsidR="005E6786" w:rsidRPr="005E6786" w:rsidRDefault="005E6786" w:rsidP="005E6786">
      <w:pPr>
        <w:rPr>
          <w:sz w:val="16"/>
        </w:rPr>
      </w:pPr>
      <w:r w:rsidRPr="005E6786">
        <w:rPr>
          <w:b/>
          <w:iCs/>
          <w:highlight w:val="green"/>
          <w:u w:val="single"/>
        </w:rPr>
        <w:t>Supply</w:t>
      </w:r>
      <w:r w:rsidRPr="005E6786">
        <w:rPr>
          <w:b/>
          <w:iCs/>
          <w:u w:val="single"/>
        </w:rPr>
        <w:t xml:space="preserve"> </w:t>
      </w:r>
      <w:r w:rsidRPr="005E6786">
        <w:rPr>
          <w:b/>
          <w:iCs/>
          <w:highlight w:val="green"/>
          <w:u w:val="single"/>
        </w:rPr>
        <w:t>chains</w:t>
      </w:r>
      <w:r w:rsidRPr="005E6786">
        <w:rPr>
          <w:b/>
          <w:iCs/>
          <w:u w:val="single"/>
        </w:rPr>
        <w:t xml:space="preserve"> </w:t>
      </w:r>
      <w:proofErr w:type="gramStart"/>
      <w:r w:rsidRPr="005E6786">
        <w:rPr>
          <w:b/>
          <w:iCs/>
          <w:highlight w:val="green"/>
          <w:u w:val="single"/>
        </w:rPr>
        <w:t>makes</w:t>
      </w:r>
      <w:proofErr w:type="gramEnd"/>
      <w:r w:rsidRPr="005E6786">
        <w:rPr>
          <w:b/>
          <w:iCs/>
          <w:u w:val="single"/>
        </w:rPr>
        <w:t xml:space="preserve"> traditional </w:t>
      </w:r>
      <w:r w:rsidRPr="005E6786">
        <w:rPr>
          <w:b/>
          <w:iCs/>
          <w:highlight w:val="green"/>
          <w:u w:val="single"/>
        </w:rPr>
        <w:t>unionization ineffective</w:t>
      </w:r>
      <w:r w:rsidRPr="005E6786">
        <w:rPr>
          <w:sz w:val="16"/>
        </w:rPr>
        <w:t xml:space="preserve">, if </w:t>
      </w:r>
      <w:proofErr w:type="gramStart"/>
      <w:r w:rsidRPr="005E6786">
        <w:rPr>
          <w:sz w:val="16"/>
        </w:rPr>
        <w:t>possible</w:t>
      </w:r>
      <w:proofErr w:type="gramEnd"/>
      <w:r w:rsidRPr="005E6786">
        <w:rPr>
          <w:sz w:val="16"/>
        </w:rPr>
        <w:t xml:space="preserve"> at all. </w:t>
      </w:r>
      <w:r w:rsidRPr="005E6786">
        <w:rPr>
          <w:u w:val="single"/>
        </w:rPr>
        <w:t xml:space="preserve">With outsourcing, </w:t>
      </w:r>
      <w:r w:rsidRPr="005E6786">
        <w:rPr>
          <w:highlight w:val="green"/>
          <w:u w:val="single"/>
        </w:rPr>
        <w:t>even if</w:t>
      </w:r>
      <w:r w:rsidRPr="005E6786">
        <w:rPr>
          <w:u w:val="single"/>
        </w:rPr>
        <w:t xml:space="preserve"> the </w:t>
      </w:r>
      <w:r w:rsidRPr="005E6786">
        <w:rPr>
          <w:highlight w:val="green"/>
          <w:u w:val="single"/>
        </w:rPr>
        <w:t>workers</w:t>
      </w:r>
      <w:r w:rsidRPr="005E6786">
        <w:rPr>
          <w:u w:val="single"/>
        </w:rPr>
        <w:t xml:space="preserve"> </w:t>
      </w:r>
      <w:proofErr w:type="gramStart"/>
      <w:r w:rsidRPr="005E6786">
        <w:rPr>
          <w:u w:val="single"/>
        </w:rPr>
        <w:t>are able to</w:t>
      </w:r>
      <w:proofErr w:type="gramEnd"/>
      <w:r w:rsidRPr="005E6786">
        <w:rPr>
          <w:u w:val="single"/>
        </w:rPr>
        <w:t xml:space="preserve"> </w:t>
      </w:r>
      <w:r w:rsidRPr="005E6786">
        <w:rPr>
          <w:highlight w:val="green"/>
          <w:u w:val="single"/>
        </w:rPr>
        <w:t>successfully unionize the supplier</w:t>
      </w:r>
      <w:r w:rsidRPr="005E6786">
        <w:rPr>
          <w:u w:val="single"/>
        </w:rPr>
        <w:t xml:space="preserve">, the </w:t>
      </w:r>
      <w:r w:rsidRPr="005E6786">
        <w:rPr>
          <w:highlight w:val="green"/>
          <w:u w:val="single"/>
        </w:rPr>
        <w:t>supplier</w:t>
      </w:r>
      <w:r w:rsidRPr="005E6786">
        <w:rPr>
          <w:u w:val="single"/>
        </w:rPr>
        <w:t xml:space="preserve"> itself </w:t>
      </w:r>
      <w:r w:rsidRPr="005E6786">
        <w:rPr>
          <w:highlight w:val="green"/>
          <w:u w:val="single"/>
        </w:rPr>
        <w:t>is intensely competing for bids</w:t>
      </w:r>
      <w:r w:rsidRPr="005E6786">
        <w:rPr>
          <w:u w:val="single"/>
        </w:rPr>
        <w:t xml:space="preserve"> against other, non-unionized competitors,</w:t>
      </w:r>
      <w:r w:rsidRPr="005E6786">
        <w:rPr>
          <w:sz w:val="16"/>
        </w:rPr>
        <w:t xml:space="preserve"> in low-margin markets.52 The result will often be that the </w:t>
      </w:r>
      <w:r w:rsidRPr="005E6786">
        <w:rPr>
          <w:b/>
          <w:iCs/>
          <w:highlight w:val="green"/>
          <w:u w:val="single"/>
        </w:rPr>
        <w:t>unionized workforce</w:t>
      </w:r>
      <w:r w:rsidRPr="005E6786">
        <w:rPr>
          <w:b/>
          <w:iCs/>
          <w:u w:val="single"/>
        </w:rPr>
        <w:t xml:space="preserve"> </w:t>
      </w:r>
      <w:r w:rsidRPr="005E6786">
        <w:rPr>
          <w:b/>
          <w:iCs/>
          <w:highlight w:val="green"/>
          <w:u w:val="single"/>
        </w:rPr>
        <w:t>simply</w:t>
      </w:r>
      <w:r w:rsidRPr="005E6786">
        <w:rPr>
          <w:b/>
          <w:iCs/>
          <w:u w:val="single"/>
        </w:rPr>
        <w:t xml:space="preserve"> </w:t>
      </w:r>
      <w:r w:rsidRPr="005E6786">
        <w:rPr>
          <w:b/>
          <w:iCs/>
          <w:highlight w:val="green"/>
          <w:u w:val="single"/>
        </w:rPr>
        <w:t>does not win contracts</w:t>
      </w:r>
      <w:r w:rsidRPr="005E6786">
        <w:rPr>
          <w:b/>
          <w:iCs/>
          <w:u w:val="single"/>
        </w:rPr>
        <w:t xml:space="preserve"> for work at all.</w:t>
      </w:r>
      <w:r w:rsidRPr="005E6786">
        <w:rPr>
          <w:sz w:val="16"/>
        </w:rPr>
        <w:t xml:space="preserve"> And </w:t>
      </w:r>
      <w:r w:rsidRPr="005E6786">
        <w:rPr>
          <w:u w:val="single"/>
        </w:rPr>
        <w:t xml:space="preserve">in cases where suppliers win and workers subsequently unionize, </w:t>
      </w:r>
      <w:r w:rsidRPr="005E6786">
        <w:rPr>
          <w:highlight w:val="green"/>
          <w:u w:val="single"/>
        </w:rPr>
        <w:t xml:space="preserve">there is </w:t>
      </w:r>
      <w:r w:rsidRPr="005E6786">
        <w:rPr>
          <w:u w:val="single"/>
        </w:rPr>
        <w:t xml:space="preserve">simply </w:t>
      </w:r>
      <w:r w:rsidRPr="005E6786">
        <w:rPr>
          <w:highlight w:val="green"/>
          <w:u w:val="single"/>
        </w:rPr>
        <w:t>not enough money to go around</w:t>
      </w:r>
      <w:r w:rsidRPr="005E6786">
        <w:rPr>
          <w:u w:val="single"/>
        </w:rPr>
        <w:t>, and the lead company is always free to choose a cheaper</w:t>
      </w:r>
      <w:r w:rsidRPr="005E6786">
        <w:rPr>
          <w:sz w:val="16"/>
        </w:rPr>
        <w:t xml:space="preserve"> (typically nonunionized) supplier during the next round of bidding.53 Thus, </w:t>
      </w:r>
      <w:r w:rsidRPr="005E6786">
        <w:rPr>
          <w:u w:val="single"/>
        </w:rPr>
        <w:t>unionization of a single low-level supplier is not an effective strategy for workers looking to better their position</w:t>
      </w:r>
      <w:r w:rsidRPr="005E6786">
        <w:rPr>
          <w:sz w:val="16"/>
        </w:rPr>
        <w:t xml:space="preserve"> Franchises are another method of fissuring.54 As one way to lower costs while increasing profits, companies focus on creating and developing a brand while outsourcing day-to-day business operations to franchisees.55 </w:t>
      </w:r>
      <w:r w:rsidRPr="005E6786">
        <w:rPr>
          <w:highlight w:val="green"/>
          <w:u w:val="single"/>
        </w:rPr>
        <w:t>Companies like McDonald’s use this strategy</w:t>
      </w:r>
      <w:r w:rsidRPr="005E6786">
        <w:rPr>
          <w:u w:val="single"/>
        </w:rPr>
        <w:t xml:space="preserve">; they create </w:t>
      </w:r>
      <w:r w:rsidRPr="005E6786">
        <w:rPr>
          <w:u w:val="single"/>
        </w:rPr>
        <w:lastRenderedPageBreak/>
        <w:t>strong brand identities and then sign franchise agreements whereby franchisees agree to abide by strict quality standard</w:t>
      </w:r>
      <w:r w:rsidRPr="005E6786">
        <w:rPr>
          <w:sz w:val="16"/>
        </w:rPr>
        <w:t>s.56 In exchange, the franchisee gains access to a consumer-trusted brand while starting their business.</w:t>
      </w:r>
    </w:p>
    <w:p w14:paraId="018D2B8C" w14:textId="77777777" w:rsidR="005E6786" w:rsidRPr="005E6786" w:rsidRDefault="005E6786" w:rsidP="005E6786">
      <w:pPr>
        <w:rPr>
          <w:sz w:val="16"/>
        </w:rPr>
      </w:pPr>
      <w:r w:rsidRPr="005E6786">
        <w:rPr>
          <w:sz w:val="16"/>
        </w:rPr>
        <w:t xml:space="preserve">The </w:t>
      </w:r>
      <w:r w:rsidRPr="005E6786">
        <w:rPr>
          <w:u w:val="single"/>
        </w:rPr>
        <w:t xml:space="preserve">franchise arrangement used by companies like McDonald’s </w:t>
      </w:r>
      <w:r w:rsidRPr="005E6786">
        <w:rPr>
          <w:highlight w:val="green"/>
          <w:u w:val="single"/>
        </w:rPr>
        <w:t>render</w:t>
      </w:r>
      <w:r w:rsidRPr="005E6786">
        <w:rPr>
          <w:u w:val="single"/>
        </w:rPr>
        <w:t xml:space="preserve"> traditional </w:t>
      </w:r>
      <w:r w:rsidRPr="005E6786">
        <w:rPr>
          <w:highlight w:val="green"/>
          <w:u w:val="single"/>
        </w:rPr>
        <w:t>unionization difficult and ineffective</w:t>
      </w:r>
      <w:r w:rsidRPr="005E6786">
        <w:rPr>
          <w:sz w:val="16"/>
        </w:rPr>
        <w:t xml:space="preserve">. First, the nature of franchisee-franchisor relation often puts </w:t>
      </w:r>
      <w:r w:rsidRPr="005E6786">
        <w:rPr>
          <w:u w:val="single"/>
        </w:rPr>
        <w:t>downward pressure on wages, which results in low-wage and part-time work</w:t>
      </w:r>
      <w:r w:rsidRPr="005E6786">
        <w:rPr>
          <w:sz w:val="16"/>
        </w:rPr>
        <w:t>, as a means to avoid triggering additional benefits.57 This combination, in turn, leads to high t</w:t>
      </w:r>
      <w:r w:rsidRPr="005E6786">
        <w:rPr>
          <w:u w:val="single"/>
        </w:rPr>
        <w:t xml:space="preserve">urnover and </w:t>
      </w:r>
      <w:r w:rsidRPr="005E6786">
        <w:rPr>
          <w:highlight w:val="green"/>
          <w:u w:val="single"/>
        </w:rPr>
        <w:t>workers</w:t>
      </w:r>
      <w:r w:rsidRPr="005E6786">
        <w:rPr>
          <w:u w:val="single"/>
        </w:rPr>
        <w:t xml:space="preserve"> </w:t>
      </w:r>
      <w:r w:rsidRPr="005E6786">
        <w:rPr>
          <w:highlight w:val="green"/>
          <w:u w:val="single"/>
        </w:rPr>
        <w:t>juggling</w:t>
      </w:r>
      <w:r w:rsidRPr="005E6786">
        <w:rPr>
          <w:u w:val="single"/>
        </w:rPr>
        <w:t xml:space="preserve"> multiple </w:t>
      </w:r>
      <w:r w:rsidRPr="005E6786">
        <w:rPr>
          <w:highlight w:val="green"/>
          <w:u w:val="single"/>
        </w:rPr>
        <w:t>jobs</w:t>
      </w:r>
      <w:r w:rsidRPr="005E6786">
        <w:rPr>
          <w:u w:val="single"/>
        </w:rPr>
        <w:t xml:space="preserve">, both of which leave them with </w:t>
      </w:r>
      <w:r w:rsidRPr="005E6786">
        <w:rPr>
          <w:highlight w:val="green"/>
          <w:u w:val="single"/>
        </w:rPr>
        <w:t>little time and motivation to unionize</w:t>
      </w:r>
      <w:r w:rsidRPr="005E6786">
        <w:rPr>
          <w:u w:val="single"/>
        </w:rPr>
        <w:t xml:space="preserve"> a bad but ultimately short-term workplace</w:t>
      </w:r>
      <w:r w:rsidRPr="005E6786">
        <w:rPr>
          <w:sz w:val="16"/>
        </w:rPr>
        <w:t>.58</w:t>
      </w:r>
    </w:p>
    <w:p w14:paraId="1FCC4A44" w14:textId="77777777" w:rsidR="005E6786" w:rsidRPr="005E6786" w:rsidRDefault="005E6786" w:rsidP="005E6786">
      <w:pPr>
        <w:rPr>
          <w:sz w:val="16"/>
        </w:rPr>
      </w:pPr>
      <w:r w:rsidRPr="005E6786">
        <w:rPr>
          <w:sz w:val="16"/>
        </w:rPr>
        <w:t xml:space="preserve">Moreover, franchisee workers can typically only unionize on a franchisee-by-franchisee basis, since the franchisee of each </w:t>
      </w:r>
      <w:proofErr w:type="gramStart"/>
      <w:r w:rsidRPr="005E6786">
        <w:rPr>
          <w:sz w:val="16"/>
        </w:rPr>
        <w:t>in particular location</w:t>
      </w:r>
      <w:proofErr w:type="gramEnd"/>
      <w:r w:rsidRPr="005E6786">
        <w:rPr>
          <w:sz w:val="16"/>
        </w:rPr>
        <w:t xml:space="preserve"> traditionally stands as the sole employer of the workers in its </w:t>
      </w:r>
      <w:proofErr w:type="gramStart"/>
      <w:r w:rsidRPr="005E6786">
        <w:rPr>
          <w:sz w:val="16"/>
        </w:rPr>
        <w:t>particular establishment</w:t>
      </w:r>
      <w:proofErr w:type="gramEnd"/>
      <w:r w:rsidRPr="005E6786">
        <w:rPr>
          <w:sz w:val="16"/>
        </w:rPr>
        <w:t xml:space="preserve">. This is a problem for workers who want to use collective action as a way to negotiate for improved conditions, since the </w:t>
      </w:r>
      <w:r w:rsidRPr="005E6786">
        <w:rPr>
          <w:u w:val="single"/>
        </w:rPr>
        <w:t>inaccessible franchisor can maintain significant control over rules about employee scheduling and human resource activities and yet are not at the bargaining table</w:t>
      </w:r>
      <w:r w:rsidRPr="005E6786">
        <w:rPr>
          <w:sz w:val="16"/>
        </w:rPr>
        <w:t xml:space="preserve">.59 Thus, </w:t>
      </w:r>
      <w:r w:rsidRPr="005E6786">
        <w:rPr>
          <w:u w:val="single"/>
        </w:rPr>
        <w:t>even if unionization efforts are successful, the franchisor’s control means franchisees have little room to meaningfully negotiate on issues like wages and working conditions</w:t>
      </w:r>
      <w:r w:rsidRPr="005E6786">
        <w:rPr>
          <w:sz w:val="16"/>
        </w:rPr>
        <w:t xml:space="preserve">.60 While the answer here may be that the franchisors that exert substantial control over the terms and conditions of work most salient to workers should be held a joint employer, the </w:t>
      </w:r>
      <w:r w:rsidRPr="005E6786">
        <w:rPr>
          <w:highlight w:val="green"/>
          <w:u w:val="single"/>
        </w:rPr>
        <w:t>litigation required</w:t>
      </w:r>
      <w:r w:rsidRPr="005E6786">
        <w:rPr>
          <w:u w:val="single"/>
        </w:rPr>
        <w:t xml:space="preserve"> to achieve that outcome </w:t>
      </w:r>
      <w:r w:rsidRPr="005E6786">
        <w:rPr>
          <w:highlight w:val="green"/>
          <w:u w:val="single"/>
        </w:rPr>
        <w:t>is</w:t>
      </w:r>
      <w:r w:rsidRPr="005E6786">
        <w:rPr>
          <w:u w:val="single"/>
        </w:rPr>
        <w:t xml:space="preserve"> </w:t>
      </w:r>
      <w:r w:rsidRPr="005E6786">
        <w:rPr>
          <w:highlight w:val="green"/>
          <w:u w:val="single"/>
        </w:rPr>
        <w:t>time-consuming and costly</w:t>
      </w:r>
      <w:r w:rsidRPr="005E6786">
        <w:rPr>
          <w:sz w:val="16"/>
        </w:rPr>
        <w:t>.61</w:t>
      </w:r>
    </w:p>
    <w:p w14:paraId="7B49D337" w14:textId="77777777" w:rsidR="005E6786" w:rsidRPr="005E6786" w:rsidRDefault="005E6786" w:rsidP="005E6786">
      <w:pPr>
        <w:rPr>
          <w:sz w:val="16"/>
        </w:rPr>
      </w:pPr>
      <w:r w:rsidRPr="005E6786">
        <w:rPr>
          <w:sz w:val="16"/>
        </w:rPr>
        <w:t xml:space="preserve">As a result of </w:t>
      </w:r>
      <w:r w:rsidRPr="005E6786">
        <w:rPr>
          <w:u w:val="single"/>
        </w:rPr>
        <w:t>globalization and new technological developments</w:t>
      </w:r>
      <w:r w:rsidRPr="005E6786">
        <w:rPr>
          <w:sz w:val="16"/>
        </w:rPr>
        <w:t xml:space="preserve">, </w:t>
      </w:r>
      <w:r w:rsidRPr="005E6786">
        <w:rPr>
          <w:b/>
          <w:iCs/>
          <w:u w:val="single"/>
        </w:rPr>
        <w:t>companies have also moved further away from long-term employment promises</w:t>
      </w:r>
      <w:r w:rsidRPr="005E6786">
        <w:rPr>
          <w:sz w:val="16"/>
        </w:rPr>
        <w:t xml:space="preserve">.62 In the June 2013 issue of the Harvard Business Review, Reid Hoffman, co-founder of LinkedIn, and co-authors argued that globalization and the Information Age had eroded stability, </w:t>
      </w:r>
      <w:r w:rsidRPr="005E6786">
        <w:rPr>
          <w:u w:val="single"/>
        </w:rPr>
        <w:t>put adaptability and entrepreneurship front and center, and “demolished the traditional employer-employee compact</w:t>
      </w:r>
      <w:r w:rsidRPr="005E6786">
        <w:rPr>
          <w:sz w:val="16"/>
        </w:rPr>
        <w:t xml:space="preserve"> and its accompanying career escalator in the U.S. private sector.”63 In this world, they recom</w:t>
      </w:r>
      <w:r w:rsidRPr="005E6786">
        <w:rPr>
          <w:u w:val="single"/>
        </w:rPr>
        <w:t xml:space="preserve">mended </w:t>
      </w:r>
      <w:r w:rsidRPr="005E6786">
        <w:rPr>
          <w:highlight w:val="green"/>
          <w:u w:val="single"/>
        </w:rPr>
        <w:t>workers think of</w:t>
      </w:r>
      <w:r w:rsidRPr="005E6786">
        <w:rPr>
          <w:u w:val="single"/>
        </w:rPr>
        <w:t xml:space="preserve"> </w:t>
      </w:r>
      <w:r w:rsidRPr="005E6786">
        <w:rPr>
          <w:highlight w:val="green"/>
          <w:u w:val="single"/>
        </w:rPr>
        <w:t>themselves as “free agents</w:t>
      </w:r>
      <w:r w:rsidRPr="005E6786">
        <w:rPr>
          <w:u w:val="single"/>
        </w:rPr>
        <w:t>” and the development of a new employer-employee compact based on “tours of duty,</w:t>
      </w:r>
      <w:r w:rsidRPr="005E6786">
        <w:rPr>
          <w:sz w:val="16"/>
        </w:rPr>
        <w:t xml:space="preserve">” where employees are hired for a specified number-of-year “tours,” typically two to four, with specific and tangible goals.64 While </w:t>
      </w:r>
      <w:r w:rsidRPr="005E6786">
        <w:rPr>
          <w:u w:val="single"/>
        </w:rPr>
        <w:t>commentators often assume this shift to a “gig economy” is a bad thing, not all workers are opposed</w:t>
      </w:r>
      <w:r w:rsidRPr="005E6786">
        <w:rPr>
          <w:sz w:val="16"/>
        </w:rPr>
        <w:t xml:space="preserve">. Younger workers especially embrace the role of freelancer in the knowledge economy.65 But regardless of one’s views on long-term versus short-term employment, </w:t>
      </w:r>
      <w:r w:rsidRPr="005E6786">
        <w:rPr>
          <w:b/>
          <w:iCs/>
          <w:u w:val="single"/>
        </w:rPr>
        <w:t xml:space="preserve">the </w:t>
      </w:r>
      <w:r w:rsidRPr="005E6786">
        <w:rPr>
          <w:b/>
          <w:iCs/>
          <w:highlight w:val="green"/>
          <w:u w:val="single"/>
        </w:rPr>
        <w:t>less time</w:t>
      </w:r>
      <w:r w:rsidRPr="005E6786">
        <w:rPr>
          <w:b/>
          <w:iCs/>
          <w:u w:val="single"/>
        </w:rPr>
        <w:t xml:space="preserve"> workers expect to spend </w:t>
      </w:r>
      <w:r w:rsidRPr="005E6786">
        <w:rPr>
          <w:b/>
          <w:iCs/>
          <w:highlight w:val="green"/>
          <w:u w:val="single"/>
        </w:rPr>
        <w:t>at a particular</w:t>
      </w:r>
      <w:r w:rsidRPr="005E6786">
        <w:rPr>
          <w:b/>
          <w:iCs/>
          <w:u w:val="single"/>
        </w:rPr>
        <w:t xml:space="preserve"> </w:t>
      </w:r>
      <w:r w:rsidRPr="005E6786">
        <w:rPr>
          <w:b/>
          <w:iCs/>
          <w:highlight w:val="green"/>
          <w:u w:val="single"/>
        </w:rPr>
        <w:t>company</w:t>
      </w:r>
      <w:r w:rsidRPr="005E6786">
        <w:rPr>
          <w:b/>
          <w:iCs/>
          <w:u w:val="single"/>
        </w:rPr>
        <w:t>, the less likely they will be willing to organize to improve the terms and conditions of working</w:t>
      </w:r>
      <w:r w:rsidRPr="005E6786">
        <w:rPr>
          <w:sz w:val="16"/>
        </w:rPr>
        <w:t xml:space="preserve"> there.66</w:t>
      </w:r>
    </w:p>
    <w:p w14:paraId="5482CDB6" w14:textId="7BF16A57" w:rsidR="00D726AA" w:rsidRDefault="00D726AA" w:rsidP="00D726AA">
      <w:pPr>
        <w:pStyle w:val="Heading2"/>
      </w:pPr>
      <w:r>
        <w:lastRenderedPageBreak/>
        <w:t>Extra (Adv 1)</w:t>
      </w:r>
    </w:p>
    <w:p w14:paraId="65AE714D" w14:textId="19906BC3" w:rsidR="00D726AA" w:rsidRDefault="00D726AA" w:rsidP="00D726AA">
      <w:pPr>
        <w:pStyle w:val="Heading3"/>
      </w:pPr>
      <w:r>
        <w:lastRenderedPageBreak/>
        <w:t>First Amendment</w:t>
      </w:r>
    </w:p>
    <w:p w14:paraId="703D7348" w14:textId="77777777" w:rsidR="00D726AA" w:rsidRDefault="00D726AA" w:rsidP="00D726AA">
      <w:pPr>
        <w:pStyle w:val="Heading4"/>
      </w:pPr>
      <w:r>
        <w:t>Collective Bargaining violates the first amendment</w:t>
      </w:r>
    </w:p>
    <w:p w14:paraId="007C88F9" w14:textId="77777777" w:rsidR="00D726AA" w:rsidRPr="00226852" w:rsidRDefault="00D726AA" w:rsidP="00D726AA">
      <w:r>
        <w:rPr>
          <w:rStyle w:val="Style13ptBold"/>
        </w:rPr>
        <w:t xml:space="preserve">Buckeye Institute 25 </w:t>
      </w:r>
      <w:r w:rsidRPr="00226852">
        <w:t xml:space="preserve">— </w:t>
      </w:r>
      <w:r>
        <w:t>First Amendment legal defense Group</w:t>
      </w:r>
    </w:p>
    <w:p w14:paraId="449F56A7" w14:textId="77777777" w:rsidR="00D726AA" w:rsidRDefault="00D726AA" w:rsidP="00D726AA">
      <w:r>
        <w:t xml:space="preserve">Buckeye Institute, “The Buckeye Institute Calls on SCOTUS to End Forced Union Exclusive Representation Laws Buckeye Institute, 8/22/25, </w:t>
      </w:r>
      <w:r w:rsidRPr="00226852">
        <w:t>https://www.buckeyeinstitute.org/research/detail/the-buckeye-institute-calls-on-scotus-to-end-forced-union-exclusive-representation-laws</w:t>
      </w:r>
    </w:p>
    <w:p w14:paraId="2FCC263A" w14:textId="77777777" w:rsidR="00D726AA" w:rsidRPr="00226852" w:rsidRDefault="00D726AA" w:rsidP="00D726AA">
      <w:pPr>
        <w:rPr>
          <w:sz w:val="16"/>
        </w:rPr>
      </w:pPr>
      <w:r w:rsidRPr="00226852">
        <w:rPr>
          <w:sz w:val="16"/>
        </w:rPr>
        <w:t xml:space="preserve">Columbus, OH – On Thursday, The Buckeye Institute filed an amicus brief in </w:t>
      </w:r>
      <w:r w:rsidRPr="00226852">
        <w:rPr>
          <w:rStyle w:val="StyleUnderline"/>
          <w:highlight w:val="green"/>
        </w:rPr>
        <w:t>Goldstein v. Professional</w:t>
      </w:r>
      <w:r w:rsidRPr="00226852">
        <w:rPr>
          <w:rStyle w:val="StyleUnderline"/>
        </w:rPr>
        <w:t xml:space="preserve"> Staff Congress at City University of New York</w:t>
      </w:r>
      <w:r w:rsidRPr="00226852">
        <w:rPr>
          <w:sz w:val="16"/>
        </w:rPr>
        <w:t xml:space="preserve"> (PSC/CUNY), calling on the U</w:t>
      </w:r>
      <w:r w:rsidRPr="00226852">
        <w:rPr>
          <w:rStyle w:val="StyleUnderline"/>
        </w:rPr>
        <w:t xml:space="preserve">.S. </w:t>
      </w:r>
      <w:r w:rsidRPr="00226852">
        <w:rPr>
          <w:rStyle w:val="StyleUnderline"/>
          <w:highlight w:val="green"/>
        </w:rPr>
        <w:t>Supreme Court</w:t>
      </w:r>
      <w:r w:rsidRPr="00226852">
        <w:rPr>
          <w:rStyle w:val="StyleUnderline"/>
        </w:rPr>
        <w:t xml:space="preserve"> to </w:t>
      </w:r>
      <w:r w:rsidRPr="00226852">
        <w:rPr>
          <w:rStyle w:val="StyleUnderline"/>
          <w:highlight w:val="green"/>
        </w:rPr>
        <w:t>hear</w:t>
      </w:r>
      <w:r w:rsidRPr="00226852">
        <w:rPr>
          <w:rStyle w:val="StyleUnderline"/>
        </w:rPr>
        <w:t xml:space="preserve"> the </w:t>
      </w:r>
      <w:r w:rsidRPr="00226852">
        <w:rPr>
          <w:rStyle w:val="StyleUnderline"/>
          <w:highlight w:val="green"/>
        </w:rPr>
        <w:t xml:space="preserve">case and end </w:t>
      </w:r>
      <w:r w:rsidRPr="00FE70CD">
        <w:rPr>
          <w:rStyle w:val="StyleUnderline"/>
        </w:rPr>
        <w:t>laws that force</w:t>
      </w:r>
      <w:r w:rsidRPr="00226852">
        <w:rPr>
          <w:sz w:val="16"/>
        </w:rPr>
        <w:t xml:space="preserve"> public-sector </w:t>
      </w:r>
      <w:r w:rsidRPr="00226852">
        <w:rPr>
          <w:rStyle w:val="Emphasis"/>
        </w:rPr>
        <w:t xml:space="preserve">employees to accept </w:t>
      </w:r>
      <w:r w:rsidRPr="00226852">
        <w:rPr>
          <w:rStyle w:val="Emphasis"/>
          <w:highlight w:val="green"/>
        </w:rPr>
        <w:t xml:space="preserve">union </w:t>
      </w:r>
      <w:r w:rsidRPr="00FE70CD">
        <w:rPr>
          <w:rStyle w:val="Emphasis"/>
        </w:rPr>
        <w:t>representation</w:t>
      </w:r>
      <w:r w:rsidRPr="00226852">
        <w:rPr>
          <w:rStyle w:val="Emphasis"/>
        </w:rPr>
        <w:t xml:space="preserve"> that they didn’t ask for </w:t>
      </w:r>
      <w:r w:rsidRPr="00226852">
        <w:rPr>
          <w:sz w:val="16"/>
        </w:rPr>
        <w:t>and do not want.</w:t>
      </w:r>
    </w:p>
    <w:p w14:paraId="45E3510B" w14:textId="77777777" w:rsidR="00D726AA" w:rsidRPr="00226852" w:rsidRDefault="00D726AA" w:rsidP="00D726AA">
      <w:pPr>
        <w:rPr>
          <w:sz w:val="16"/>
        </w:rPr>
      </w:pPr>
      <w:r w:rsidRPr="00226852">
        <w:rPr>
          <w:sz w:val="16"/>
        </w:rPr>
        <w:t xml:space="preserve">“In Minnesota v. Knight, the court ruled that the </w:t>
      </w:r>
      <w:r w:rsidRPr="00226852">
        <w:rPr>
          <w:rStyle w:val="StyleUnderline"/>
        </w:rPr>
        <w:t xml:space="preserve">government’s interest in orderliness in the </w:t>
      </w:r>
      <w:r w:rsidRPr="00226852">
        <w:rPr>
          <w:rStyle w:val="StyleUnderline"/>
          <w:highlight w:val="green"/>
        </w:rPr>
        <w:t xml:space="preserve">collective bargaining </w:t>
      </w:r>
      <w:r w:rsidRPr="00FE70CD">
        <w:rPr>
          <w:rStyle w:val="StyleUnderline"/>
        </w:rPr>
        <w:t>process justified</w:t>
      </w:r>
      <w:r w:rsidRPr="00226852">
        <w:rPr>
          <w:rStyle w:val="StyleUnderline"/>
        </w:rPr>
        <w:t xml:space="preserve"> </w:t>
      </w:r>
      <w:r w:rsidRPr="00226852">
        <w:rPr>
          <w:rStyle w:val="StyleUnderline"/>
          <w:highlight w:val="green"/>
        </w:rPr>
        <w:t>infringements on the First Amendment rights</w:t>
      </w:r>
      <w:r w:rsidRPr="00226852">
        <w:rPr>
          <w:sz w:val="16"/>
        </w:rPr>
        <w:t xml:space="preserve"> of public employees. ‘Labor peace’ they called it,” said Jay R. Carson, senior litigator at The Buckeye Institute. “While this interest might have been present in Knight, it is unclear how requiring Jewish professors to associate with a group whose statements they find antisemitic serves that interest.”</w:t>
      </w:r>
    </w:p>
    <w:p w14:paraId="3CA8E1E5" w14:textId="77777777" w:rsidR="00D726AA" w:rsidRPr="00226852" w:rsidRDefault="00D726AA" w:rsidP="00D726AA">
      <w:pPr>
        <w:rPr>
          <w:sz w:val="16"/>
        </w:rPr>
      </w:pPr>
      <w:r w:rsidRPr="00226852">
        <w:rPr>
          <w:sz w:val="16"/>
        </w:rPr>
        <w:t xml:space="preserve">In its brief, The </w:t>
      </w:r>
      <w:r w:rsidRPr="00226852">
        <w:rPr>
          <w:rStyle w:val="StyleUnderline"/>
        </w:rPr>
        <w:t>Buckeye Institute argues that “</w:t>
      </w:r>
      <w:r w:rsidRPr="00226852">
        <w:rPr>
          <w:rStyle w:val="StyleUnderline"/>
          <w:highlight w:val="green"/>
        </w:rPr>
        <w:t>labor peace” should not prevent</w:t>
      </w:r>
      <w:r w:rsidRPr="00226852">
        <w:rPr>
          <w:rStyle w:val="StyleUnderline"/>
        </w:rPr>
        <w:t xml:space="preserve"> Jewish professors from </w:t>
      </w:r>
      <w:r w:rsidRPr="00226852">
        <w:rPr>
          <w:rStyle w:val="StyleUnderline"/>
          <w:highlight w:val="green"/>
        </w:rPr>
        <w:t>disassociating</w:t>
      </w:r>
      <w:r w:rsidRPr="00226852">
        <w:rPr>
          <w:rStyle w:val="StyleUnderline"/>
        </w:rPr>
        <w:t xml:space="preserve"> themselves from</w:t>
      </w:r>
      <w:r w:rsidRPr="00226852">
        <w:rPr>
          <w:sz w:val="16"/>
        </w:rPr>
        <w:t xml:space="preserve"> the government </w:t>
      </w:r>
      <w:r w:rsidRPr="00226852">
        <w:rPr>
          <w:rStyle w:val="StyleUnderline"/>
          <w:highlight w:val="green"/>
        </w:rPr>
        <w:t>union</w:t>
      </w:r>
      <w:r w:rsidRPr="00226852">
        <w:rPr>
          <w:sz w:val="16"/>
        </w:rPr>
        <w:t xml:space="preserve"> and its antisemitic speech. Buckeye further argues that </w:t>
      </w:r>
      <w:r w:rsidRPr="00226852">
        <w:rPr>
          <w:rStyle w:val="StyleUnderline"/>
        </w:rPr>
        <w:t>laws that force</w:t>
      </w:r>
      <w:r w:rsidRPr="00226852">
        <w:rPr>
          <w:sz w:val="16"/>
        </w:rPr>
        <w:t xml:space="preserve"> public-sector </w:t>
      </w:r>
      <w:r w:rsidRPr="00226852">
        <w:rPr>
          <w:rStyle w:val="Emphasis"/>
        </w:rPr>
        <w:t xml:space="preserve">employees to accept a union’s </w:t>
      </w:r>
      <w:r w:rsidRPr="00226852">
        <w:rPr>
          <w:rStyle w:val="Emphasis"/>
          <w:highlight w:val="green"/>
        </w:rPr>
        <w:t>exclusive representation conflict with the First Amendment</w:t>
      </w:r>
      <w:r w:rsidRPr="00226852">
        <w:rPr>
          <w:rStyle w:val="Emphasis"/>
        </w:rPr>
        <w:t xml:space="preserve"> protections affirmed</w:t>
      </w:r>
      <w:r w:rsidRPr="00226852">
        <w:rPr>
          <w:sz w:val="16"/>
        </w:rPr>
        <w:t xml:space="preserve"> in Janus v. AFSCME and </w:t>
      </w:r>
      <w:r w:rsidRPr="00226852">
        <w:rPr>
          <w:rStyle w:val="Emphasis"/>
        </w:rPr>
        <w:t>virtually every other decision the court has issued on compelled speech and association</w:t>
      </w:r>
      <w:r w:rsidRPr="00226852">
        <w:rPr>
          <w:sz w:val="16"/>
        </w:rPr>
        <w:t xml:space="preserve">. </w:t>
      </w:r>
    </w:p>
    <w:p w14:paraId="35EEF24C" w14:textId="77777777" w:rsidR="00D726AA" w:rsidRDefault="00D726AA" w:rsidP="00D726AA">
      <w:pPr>
        <w:rPr>
          <w:rStyle w:val="StyleUnderline"/>
        </w:rPr>
      </w:pPr>
      <w:r w:rsidRPr="00226852">
        <w:rPr>
          <w:sz w:val="16"/>
        </w:rPr>
        <w:t xml:space="preserve">Carson continued, “This </w:t>
      </w:r>
      <w:r w:rsidRPr="00226852">
        <w:rPr>
          <w:rStyle w:val="StyleUnderline"/>
        </w:rPr>
        <w:t xml:space="preserve">case provides </w:t>
      </w:r>
      <w:r w:rsidRPr="00226852">
        <w:rPr>
          <w:rStyle w:val="StyleUnderline"/>
          <w:highlight w:val="green"/>
        </w:rPr>
        <w:t>the court with the opportunity to</w:t>
      </w:r>
      <w:r w:rsidRPr="00226852">
        <w:rPr>
          <w:sz w:val="16"/>
        </w:rPr>
        <w:t xml:space="preserve"> clarify Knight or </w:t>
      </w:r>
      <w:r w:rsidRPr="00226852">
        <w:rPr>
          <w:rStyle w:val="StyleUnderline"/>
          <w:highlight w:val="green"/>
        </w:rPr>
        <w:t>overrule it entirely</w:t>
      </w:r>
      <w:r w:rsidRPr="00226852">
        <w:rPr>
          <w:rStyle w:val="StyleUnderline"/>
        </w:rPr>
        <w:t>.”</w:t>
      </w:r>
    </w:p>
    <w:p w14:paraId="2AD21ADD" w14:textId="77777777" w:rsidR="00D726AA" w:rsidRPr="00232CE2" w:rsidRDefault="00D726AA" w:rsidP="00D726AA">
      <w:pPr>
        <w:keepNext/>
        <w:keepLines/>
        <w:spacing w:before="40" w:after="0"/>
        <w:outlineLvl w:val="3"/>
        <w:rPr>
          <w:rFonts w:eastAsiaTheme="majorEastAsia" w:cstheme="majorBidi"/>
          <w:b/>
          <w:iCs/>
          <w:sz w:val="26"/>
        </w:rPr>
      </w:pPr>
      <w:r>
        <w:rPr>
          <w:rFonts w:eastAsiaTheme="majorEastAsia" w:cstheme="majorBidi"/>
          <w:b/>
          <w:iCs/>
          <w:sz w:val="26"/>
        </w:rPr>
        <w:t>Crushes democracy</w:t>
      </w:r>
    </w:p>
    <w:p w14:paraId="595D4E2D" w14:textId="77777777" w:rsidR="00D726AA" w:rsidRPr="00232CE2" w:rsidRDefault="00D726AA" w:rsidP="00D726AA">
      <w:r w:rsidRPr="00232CE2">
        <w:rPr>
          <w:b/>
          <w:bCs/>
          <w:sz w:val="26"/>
        </w:rPr>
        <w:t>Allard ’21</w:t>
      </w:r>
      <w:r w:rsidRPr="00232CE2">
        <w:t xml:space="preserve"> [Nicholas; 2021; Professor of Law at Brooklyn Law School, Senior Counsel at Dentons, Founding Dean of the Jacksonville University College of Law, J.D. from Yale Law School; Washburn Law Journal, “Mad about the First Amendment, Our Beacon for Liberty, Equality and Democracy,” Vol. 61]</w:t>
      </w:r>
    </w:p>
    <w:p w14:paraId="6B8CEF88" w14:textId="77777777" w:rsidR="00D726AA" w:rsidRPr="00232CE2" w:rsidRDefault="00D726AA" w:rsidP="00D726AA">
      <w:pPr>
        <w:rPr>
          <w:sz w:val="16"/>
        </w:rPr>
      </w:pPr>
      <w:r w:rsidRPr="00232CE2">
        <w:rPr>
          <w:sz w:val="16"/>
        </w:rPr>
        <w:t xml:space="preserve">Today </w:t>
      </w:r>
      <w:r w:rsidRPr="00232CE2">
        <w:rPr>
          <w:u w:val="single"/>
        </w:rPr>
        <w:t xml:space="preserve">the </w:t>
      </w:r>
      <w:r w:rsidRPr="00232CE2">
        <w:rPr>
          <w:highlight w:val="cyan"/>
          <w:u w:val="single"/>
        </w:rPr>
        <w:t>First Amendment</w:t>
      </w:r>
      <w:r w:rsidRPr="00232CE2">
        <w:rPr>
          <w:u w:val="single"/>
        </w:rPr>
        <w:t xml:space="preserve"> is </w:t>
      </w:r>
      <w:r w:rsidRPr="00232CE2">
        <w:rPr>
          <w:b/>
          <w:iCs/>
          <w:u w:val="single"/>
        </w:rPr>
        <w:t>front</w:t>
      </w:r>
      <w:r w:rsidRPr="00232CE2">
        <w:rPr>
          <w:u w:val="single"/>
        </w:rPr>
        <w:t xml:space="preserve"> and </w:t>
      </w:r>
      <w:r w:rsidRPr="00232CE2">
        <w:rPr>
          <w:b/>
          <w:iCs/>
          <w:u w:val="single"/>
        </w:rPr>
        <w:t>center</w:t>
      </w:r>
      <w:r w:rsidRPr="00232CE2">
        <w:rPr>
          <w:sz w:val="16"/>
        </w:rPr>
        <w:t xml:space="preserve"> in vigorous public discourse regarding important legal, policy, and political questions at a historic inflection point. </w:t>
      </w:r>
      <w:r w:rsidRPr="00232CE2">
        <w:rPr>
          <w:u w:val="single"/>
        </w:rPr>
        <w:t>Our</w:t>
      </w:r>
      <w:r w:rsidRPr="00232CE2">
        <w:rPr>
          <w:sz w:val="16"/>
        </w:rPr>
        <w:t xml:space="preserve"> free, democratic, and civilized </w:t>
      </w:r>
      <w:r w:rsidRPr="00232CE2">
        <w:rPr>
          <w:b/>
          <w:iCs/>
          <w:u w:val="single"/>
        </w:rPr>
        <w:t>way of life</w:t>
      </w:r>
      <w:r w:rsidRPr="00232CE2">
        <w:rPr>
          <w:u w:val="single"/>
        </w:rPr>
        <w:t xml:space="preserve"> based on law and justice </w:t>
      </w:r>
      <w:r w:rsidRPr="00232CE2">
        <w:rPr>
          <w:highlight w:val="cyan"/>
          <w:u w:val="single"/>
        </w:rPr>
        <w:t xml:space="preserve">faces </w:t>
      </w:r>
      <w:r w:rsidRPr="00232CE2">
        <w:rPr>
          <w:b/>
          <w:iCs/>
          <w:highlight w:val="cyan"/>
          <w:u w:val="single"/>
        </w:rPr>
        <w:t>severe threats</w:t>
      </w:r>
      <w:r w:rsidRPr="00232CE2">
        <w:rPr>
          <w:sz w:val="16"/>
        </w:rPr>
        <w:t xml:space="preserve"> on many fronts. Across America, and throughout the world, people are </w:t>
      </w:r>
      <w:r w:rsidRPr="00232CE2">
        <w:rPr>
          <w:u w:val="single"/>
        </w:rPr>
        <w:t>fighting over nothing less than the</w:t>
      </w:r>
      <w:r w:rsidRPr="00232CE2">
        <w:rPr>
          <w:sz w:val="16"/>
        </w:rPr>
        <w:t xml:space="preserve"> future of democracy, the </w:t>
      </w:r>
      <w:r w:rsidRPr="00232CE2">
        <w:rPr>
          <w:b/>
          <w:iCs/>
          <w:u w:val="single"/>
        </w:rPr>
        <w:t>future of humanity</w:t>
      </w:r>
      <w:r w:rsidRPr="00232CE2">
        <w:rPr>
          <w:sz w:val="16"/>
        </w:rPr>
        <w:t xml:space="preserve">. </w:t>
      </w:r>
      <w:r w:rsidRPr="00232CE2">
        <w:rPr>
          <w:u w:val="single"/>
        </w:rPr>
        <w:t>We are involved</w:t>
      </w:r>
      <w:r w:rsidRPr="00232CE2">
        <w:rPr>
          <w:sz w:val="16"/>
        </w:rPr>
        <w:t xml:space="preserve">, for example, </w:t>
      </w:r>
      <w:r w:rsidRPr="00232CE2">
        <w:rPr>
          <w:u w:val="single"/>
        </w:rPr>
        <w:t>in</w:t>
      </w:r>
      <w:r w:rsidRPr="00232CE2">
        <w:rPr>
          <w:sz w:val="16"/>
        </w:rPr>
        <w:t xml:space="preserve"> historic </w:t>
      </w:r>
      <w:r w:rsidRPr="00232CE2">
        <w:rPr>
          <w:u w:val="single"/>
        </w:rPr>
        <w:t>battles over</w:t>
      </w:r>
      <w:r w:rsidRPr="00232CE2">
        <w:rPr>
          <w:sz w:val="16"/>
        </w:rPr>
        <w:t xml:space="preserve"> justice, freedom, equality, globalism, and </w:t>
      </w:r>
      <w:r w:rsidRPr="00232CE2">
        <w:rPr>
          <w:highlight w:val="cyan"/>
          <w:u w:val="single"/>
        </w:rPr>
        <w:t xml:space="preserve">whether </w:t>
      </w:r>
      <w:r w:rsidRPr="00232CE2">
        <w:rPr>
          <w:b/>
          <w:iCs/>
          <w:highlight w:val="cyan"/>
          <w:u w:val="single"/>
        </w:rPr>
        <w:t>people</w:t>
      </w:r>
      <w:r w:rsidRPr="00232CE2">
        <w:rPr>
          <w:highlight w:val="cyan"/>
          <w:u w:val="single"/>
        </w:rPr>
        <w:t xml:space="preserve"> and </w:t>
      </w:r>
      <w:r w:rsidRPr="00232CE2">
        <w:rPr>
          <w:u w:val="single"/>
        </w:rPr>
        <w:t xml:space="preserve">the </w:t>
      </w:r>
      <w:r w:rsidRPr="00232CE2">
        <w:rPr>
          <w:highlight w:val="cyan"/>
          <w:u w:val="single"/>
        </w:rPr>
        <w:t xml:space="preserve">natural </w:t>
      </w:r>
      <w:r w:rsidRPr="00232CE2">
        <w:rPr>
          <w:b/>
          <w:iCs/>
          <w:highlight w:val="cyan"/>
          <w:u w:val="single"/>
        </w:rPr>
        <w:t>world</w:t>
      </w:r>
      <w:r w:rsidRPr="00232CE2">
        <w:rPr>
          <w:u w:val="single"/>
        </w:rPr>
        <w:t xml:space="preserve"> can continue to </w:t>
      </w:r>
      <w:r w:rsidRPr="00232CE2">
        <w:rPr>
          <w:b/>
          <w:iCs/>
          <w:highlight w:val="cyan"/>
          <w:u w:val="single"/>
        </w:rPr>
        <w:t>co-exist</w:t>
      </w:r>
      <w:r w:rsidRPr="00232CE2">
        <w:rPr>
          <w:sz w:val="16"/>
        </w:rPr>
        <w:t xml:space="preserve">. The </w:t>
      </w:r>
      <w:r w:rsidRPr="00232CE2">
        <w:rPr>
          <w:u w:val="single"/>
        </w:rPr>
        <w:t>outcomes</w:t>
      </w:r>
      <w:r w:rsidRPr="00232CE2">
        <w:rPr>
          <w:sz w:val="16"/>
        </w:rPr>
        <w:t xml:space="preserve"> of these struggles will </w:t>
      </w:r>
      <w:r w:rsidRPr="00232CE2">
        <w:rPr>
          <w:u w:val="single"/>
        </w:rPr>
        <w:t>determine whether</w:t>
      </w:r>
      <w:r w:rsidRPr="00232CE2">
        <w:rPr>
          <w:sz w:val="16"/>
        </w:rPr>
        <w:t xml:space="preserve"> the fundamental values, norms, and imperfect </w:t>
      </w:r>
      <w:r w:rsidRPr="00232CE2">
        <w:rPr>
          <w:highlight w:val="cyan"/>
          <w:u w:val="single"/>
        </w:rPr>
        <w:t>institutions</w:t>
      </w:r>
      <w:r w:rsidRPr="00232CE2">
        <w:rPr>
          <w:sz w:val="16"/>
        </w:rPr>
        <w:t xml:space="preserve"> which have been </w:t>
      </w:r>
      <w:r w:rsidRPr="00232CE2">
        <w:rPr>
          <w:highlight w:val="cyan"/>
          <w:u w:val="single"/>
        </w:rPr>
        <w:t xml:space="preserve">vital for </w:t>
      </w:r>
      <w:r w:rsidRPr="00232CE2">
        <w:rPr>
          <w:b/>
          <w:iCs/>
          <w:highlight w:val="cyan"/>
          <w:u w:val="single"/>
        </w:rPr>
        <w:t>empowering</w:t>
      </w:r>
      <w:r w:rsidRPr="00232CE2">
        <w:rPr>
          <w:highlight w:val="cyan"/>
          <w:u w:val="single"/>
        </w:rPr>
        <w:t xml:space="preserve"> people, </w:t>
      </w:r>
      <w:r w:rsidRPr="00232CE2">
        <w:rPr>
          <w:b/>
          <w:iCs/>
          <w:highlight w:val="cyan"/>
          <w:u w:val="single"/>
        </w:rPr>
        <w:t>promoting coop</w:t>
      </w:r>
      <w:r w:rsidRPr="00232CE2">
        <w:rPr>
          <w:u w:val="single"/>
        </w:rPr>
        <w:t>eration</w:t>
      </w:r>
      <w:r w:rsidRPr="00232CE2">
        <w:rPr>
          <w:sz w:val="16"/>
        </w:rPr>
        <w:t xml:space="preserve">, </w:t>
      </w:r>
      <w:r w:rsidRPr="00232CE2">
        <w:rPr>
          <w:u w:val="single"/>
        </w:rPr>
        <w:t xml:space="preserve">inspiring people to </w:t>
      </w:r>
      <w:r w:rsidRPr="00232CE2">
        <w:rPr>
          <w:b/>
          <w:iCs/>
          <w:u w:val="single"/>
        </w:rPr>
        <w:t>care</w:t>
      </w:r>
      <w:r w:rsidRPr="00232CE2">
        <w:rPr>
          <w:sz w:val="16"/>
        </w:rPr>
        <w:t xml:space="preserve"> generously </w:t>
      </w:r>
      <w:r w:rsidRPr="00232CE2">
        <w:rPr>
          <w:u w:val="single"/>
        </w:rPr>
        <w:t xml:space="preserve">for each other, and </w:t>
      </w:r>
      <w:r w:rsidRPr="00232CE2">
        <w:rPr>
          <w:b/>
          <w:iCs/>
          <w:highlight w:val="cyan"/>
          <w:u w:val="single"/>
        </w:rPr>
        <w:t>improving</w:t>
      </w:r>
      <w:r w:rsidRPr="00232CE2">
        <w:rPr>
          <w:highlight w:val="cyan"/>
          <w:u w:val="single"/>
        </w:rPr>
        <w:t xml:space="preserve"> the human </w:t>
      </w:r>
      <w:r w:rsidRPr="00232CE2">
        <w:rPr>
          <w:b/>
          <w:iCs/>
          <w:highlight w:val="cyan"/>
          <w:u w:val="single"/>
        </w:rPr>
        <w:t>condition</w:t>
      </w:r>
      <w:r w:rsidRPr="00232CE2">
        <w:rPr>
          <w:u w:val="single"/>
        </w:rPr>
        <w:t>, will</w:t>
      </w:r>
      <w:r w:rsidRPr="00232CE2">
        <w:rPr>
          <w:sz w:val="16"/>
        </w:rPr>
        <w:t xml:space="preserve"> continue to evolve and </w:t>
      </w:r>
      <w:r w:rsidRPr="00232CE2">
        <w:rPr>
          <w:u w:val="single"/>
        </w:rPr>
        <w:t xml:space="preserve">endure, </w:t>
      </w:r>
      <w:r w:rsidRPr="00232CE2">
        <w:rPr>
          <w:highlight w:val="cyan"/>
          <w:u w:val="single"/>
        </w:rPr>
        <w:t>or</w:t>
      </w:r>
      <w:r w:rsidRPr="00232CE2">
        <w:rPr>
          <w:sz w:val="16"/>
        </w:rPr>
        <w:t xml:space="preserve"> instead, </w:t>
      </w:r>
      <w:r w:rsidRPr="00232CE2">
        <w:rPr>
          <w:u w:val="single"/>
        </w:rPr>
        <w:t xml:space="preserve">whether </w:t>
      </w:r>
      <w:r w:rsidRPr="00232CE2">
        <w:rPr>
          <w:highlight w:val="cyan"/>
          <w:u w:val="single"/>
        </w:rPr>
        <w:t>we</w:t>
      </w:r>
      <w:r w:rsidRPr="00232CE2">
        <w:rPr>
          <w:u w:val="single"/>
        </w:rPr>
        <w:t xml:space="preserve"> will </w:t>
      </w:r>
      <w:r w:rsidRPr="00232CE2">
        <w:rPr>
          <w:highlight w:val="cyan"/>
          <w:u w:val="single"/>
        </w:rPr>
        <w:t xml:space="preserve">fall into a </w:t>
      </w:r>
      <w:r w:rsidRPr="00232CE2">
        <w:rPr>
          <w:b/>
          <w:iCs/>
          <w:u w:val="single"/>
        </w:rPr>
        <w:t xml:space="preserve">dark </w:t>
      </w:r>
      <w:r w:rsidRPr="00232CE2">
        <w:rPr>
          <w:b/>
          <w:iCs/>
          <w:highlight w:val="cyan"/>
          <w:u w:val="single"/>
        </w:rPr>
        <w:t>dystopian world</w:t>
      </w:r>
      <w:r w:rsidRPr="00232CE2">
        <w:rPr>
          <w:highlight w:val="cyan"/>
          <w:u w:val="single"/>
        </w:rPr>
        <w:t xml:space="preserve"> </w:t>
      </w:r>
      <w:r w:rsidRPr="00232CE2">
        <w:rPr>
          <w:u w:val="single"/>
        </w:rPr>
        <w:t xml:space="preserve">dominated by power, violence, privilege, immorality, and serendipitous happenstance, not to mention </w:t>
      </w:r>
      <w:r w:rsidRPr="00415091">
        <w:rPr>
          <w:b/>
          <w:iCs/>
          <w:u w:val="single"/>
        </w:rPr>
        <w:t>cataclysmic events</w:t>
      </w:r>
      <w:r w:rsidRPr="00415091">
        <w:rPr>
          <w:u w:val="single"/>
        </w:rPr>
        <w:t xml:space="preserve"> </w:t>
      </w:r>
      <w:r w:rsidRPr="00232CE2">
        <w:rPr>
          <w:u w:val="single"/>
        </w:rPr>
        <w:t xml:space="preserve">of </w:t>
      </w:r>
      <w:r w:rsidRPr="00232CE2">
        <w:rPr>
          <w:b/>
          <w:iCs/>
          <w:u w:val="single"/>
        </w:rPr>
        <w:t>biblical proportions</w:t>
      </w:r>
      <w:r w:rsidRPr="00232CE2">
        <w:rPr>
          <w:u w:val="single"/>
        </w:rPr>
        <w:t>. At stake is whether</w:t>
      </w:r>
      <w:r w:rsidRPr="00415091">
        <w:rPr>
          <w:u w:val="single"/>
        </w:rPr>
        <w:t xml:space="preserve">, when </w:t>
      </w:r>
      <w:r w:rsidRPr="00415091">
        <w:rPr>
          <w:b/>
          <w:iCs/>
          <w:u w:val="single"/>
        </w:rPr>
        <w:t>responding</w:t>
      </w:r>
      <w:r w:rsidRPr="00415091">
        <w:rPr>
          <w:u w:val="single"/>
        </w:rPr>
        <w:t xml:space="preserve"> to</w:t>
      </w:r>
      <w:r w:rsidRPr="00415091">
        <w:rPr>
          <w:sz w:val="16"/>
        </w:rPr>
        <w:t xml:space="preserve"> emergencies and </w:t>
      </w:r>
      <w:r w:rsidRPr="00415091">
        <w:rPr>
          <w:b/>
          <w:iCs/>
          <w:u w:val="single"/>
        </w:rPr>
        <w:t>existential crises</w:t>
      </w:r>
      <w:r w:rsidRPr="00415091">
        <w:rPr>
          <w:u w:val="single"/>
        </w:rPr>
        <w:t xml:space="preserve">, we can </w:t>
      </w:r>
      <w:r w:rsidRPr="00415091">
        <w:rPr>
          <w:b/>
          <w:iCs/>
          <w:u w:val="single"/>
        </w:rPr>
        <w:t>maintain</w:t>
      </w:r>
      <w:r w:rsidRPr="00415091">
        <w:rPr>
          <w:u w:val="single"/>
        </w:rPr>
        <w:t xml:space="preserve"> our </w:t>
      </w:r>
      <w:r w:rsidRPr="00415091">
        <w:rPr>
          <w:b/>
          <w:iCs/>
          <w:u w:val="single"/>
        </w:rPr>
        <w:t>best ideals</w:t>
      </w:r>
      <w:r w:rsidRPr="00232CE2">
        <w:rPr>
          <w:u w:val="single"/>
        </w:rPr>
        <w:t xml:space="preserve"> or resort to</w:t>
      </w:r>
      <w:r w:rsidRPr="00232CE2">
        <w:rPr>
          <w:sz w:val="16"/>
        </w:rPr>
        <w:t xml:space="preserve"> our worst qualities: deception, brutality, arrogance, ignorance, delusion, excess, selfishness, and indifferent </w:t>
      </w:r>
      <w:r w:rsidRPr="00232CE2">
        <w:rPr>
          <w:b/>
          <w:iCs/>
          <w:u w:val="single"/>
        </w:rPr>
        <w:t>incompetence</w:t>
      </w:r>
      <w:r w:rsidRPr="00232CE2">
        <w:rPr>
          <w:sz w:val="16"/>
        </w:rPr>
        <w:t>.3 If you believe this is hyperbole, then you have not been paying attention. Complacency is out of order. However, complacency in the face of crises is a form of societal inertia that historically has been difficult to overcome. 4</w:t>
      </w:r>
    </w:p>
    <w:p w14:paraId="18CE36C9" w14:textId="77777777" w:rsidR="00D726AA" w:rsidRPr="00232CE2" w:rsidRDefault="00D726AA" w:rsidP="00D726AA">
      <w:pPr>
        <w:rPr>
          <w:sz w:val="16"/>
        </w:rPr>
      </w:pPr>
      <w:r w:rsidRPr="00232CE2">
        <w:rPr>
          <w:sz w:val="16"/>
        </w:rPr>
        <w:t xml:space="preserve">Complicating matters, it also is a time when people everywhere are grappling with problems amidst governmental dysfunction at every level. The dominant and often siloed economic, political, sociological, philosophical, and legal approaches of the late twentieth century and our post-World War II institutional mechanisms have failed to adequately address growing disparities in wealth, health, food security, personal safety, </w:t>
      </w:r>
      <w:r w:rsidRPr="00232CE2">
        <w:rPr>
          <w:sz w:val="16"/>
        </w:rPr>
        <w:lastRenderedPageBreak/>
        <w:t>social, gender and racial injustice, threats to sustaining both democracy and the very world in which we live, and how to adhere to ethical values in a free and civil pluralistic society.</w:t>
      </w:r>
    </w:p>
    <w:p w14:paraId="3A187298" w14:textId="77777777" w:rsidR="00D726AA" w:rsidRPr="00232CE2" w:rsidRDefault="00D726AA" w:rsidP="00D726AA">
      <w:pPr>
        <w:rPr>
          <w:sz w:val="16"/>
          <w:szCs w:val="16"/>
        </w:rPr>
      </w:pPr>
      <w:r w:rsidRPr="00232CE2">
        <w:rPr>
          <w:sz w:val="16"/>
          <w:szCs w:val="16"/>
        </w:rPr>
        <w:t>Although it is the conceit of every generation to believe its collective experience is unprecedented, in the twenty-first century there are "new things under the sun." Society faces issues and problems that are different in degree and scope than in the past.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a given for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revolutionary way. Science plausibly, rapidly, and not too subtly is shifting the age-old question of what to do about the proclivities of people, to the uncomfortable question of what would you want the proclivities of people to be? 8 And consider that advances in artificial intelligence synergistically coupled with biotechnology raise novel questions about machines supplanting humans even in the learned professions, whether robots deserve civil rights, including First Amendment protection, and questions concerning the fundamental distinction between machines and humans. 9 Turning to the fraught relationships of humans and the natural world, will we heed the experts who warn that we must completely change how we eat, move, work, and live in the next fifty years, or it will be too late to save the planet from environmental destruction?'0</w:t>
      </w:r>
    </w:p>
    <w:p w14:paraId="56F10630" w14:textId="77777777" w:rsidR="00D726AA" w:rsidRPr="00232CE2" w:rsidRDefault="00D726AA" w:rsidP="00D726AA">
      <w:pPr>
        <w:rPr>
          <w:sz w:val="16"/>
        </w:rPr>
      </w:pPr>
      <w:r w:rsidRPr="00232CE2">
        <w:rPr>
          <w:sz w:val="16"/>
        </w:rPr>
        <w:t xml:space="preserve">It is no overstatement to note that by the mid-twenty-first century the U.S.-and in fact the world-will be challenged to make top to bottom changes that dwarf anything society has ever contemplated or done. Completely </w:t>
      </w:r>
      <w:r w:rsidRPr="00232CE2">
        <w:rPr>
          <w:u w:val="single"/>
        </w:rPr>
        <w:t>new</w:t>
      </w:r>
      <w:r w:rsidRPr="00232CE2">
        <w:rPr>
          <w:sz w:val="16"/>
        </w:rPr>
        <w:t xml:space="preserve"> systemic policy and behavioral </w:t>
      </w:r>
      <w:r w:rsidRPr="00232CE2">
        <w:rPr>
          <w:b/>
          <w:iCs/>
          <w:highlight w:val="cyan"/>
          <w:u w:val="single"/>
        </w:rPr>
        <w:t>approaches</w:t>
      </w:r>
      <w:r w:rsidRPr="00232CE2">
        <w:rPr>
          <w:highlight w:val="cyan"/>
          <w:u w:val="single"/>
        </w:rPr>
        <w:t xml:space="preserve"> are needed in</w:t>
      </w:r>
      <w:r w:rsidRPr="00232CE2">
        <w:t xml:space="preserve"> </w:t>
      </w:r>
      <w:r w:rsidRPr="00232CE2">
        <w:rPr>
          <w:sz w:val="16"/>
        </w:rPr>
        <w:t xml:space="preserve">at least three </w:t>
      </w:r>
      <w:r w:rsidRPr="00232CE2">
        <w:rPr>
          <w:u w:val="single"/>
        </w:rPr>
        <w:t>other areas in addition to</w:t>
      </w:r>
      <w:r w:rsidRPr="00232CE2">
        <w:rPr>
          <w:sz w:val="16"/>
        </w:rPr>
        <w:t xml:space="preserve"> </w:t>
      </w:r>
      <w:r w:rsidRPr="00415091">
        <w:rPr>
          <w:u w:val="single"/>
        </w:rPr>
        <w:t xml:space="preserve">mitigating </w:t>
      </w:r>
      <w:r w:rsidRPr="00415091">
        <w:rPr>
          <w:b/>
          <w:iCs/>
          <w:u w:val="single"/>
        </w:rPr>
        <w:t>climate change</w:t>
      </w:r>
      <w:r w:rsidRPr="00232CE2">
        <w:rPr>
          <w:sz w:val="16"/>
        </w:rPr>
        <w:t xml:space="preserve">: (1) </w:t>
      </w:r>
      <w:r w:rsidRPr="00232CE2">
        <w:rPr>
          <w:highlight w:val="cyan"/>
          <w:u w:val="single"/>
        </w:rPr>
        <w:t>reinvigorating</w:t>
      </w:r>
      <w:r w:rsidRPr="00232CE2">
        <w:rPr>
          <w:sz w:val="16"/>
        </w:rPr>
        <w:t xml:space="preserve"> the infrastructure, legitimacy, and security of </w:t>
      </w:r>
      <w:r w:rsidRPr="00232CE2">
        <w:rPr>
          <w:b/>
          <w:iCs/>
          <w:highlight w:val="cyan"/>
          <w:u w:val="single"/>
        </w:rPr>
        <w:t>democracy</w:t>
      </w:r>
      <w:r w:rsidRPr="00232CE2">
        <w:rPr>
          <w:sz w:val="16"/>
        </w:rPr>
        <w:t xml:space="preserve">, (2) </w:t>
      </w:r>
      <w:r w:rsidRPr="00232CE2">
        <w:rPr>
          <w:highlight w:val="cyan"/>
          <w:u w:val="single"/>
        </w:rPr>
        <w:t xml:space="preserve">charting </w:t>
      </w:r>
      <w:r w:rsidRPr="00232CE2">
        <w:rPr>
          <w:b/>
          <w:iCs/>
          <w:highlight w:val="cyan"/>
          <w:u w:val="single"/>
        </w:rPr>
        <w:t>societal rules</w:t>
      </w:r>
      <w:r w:rsidRPr="00232CE2">
        <w:rPr>
          <w:u w:val="single"/>
        </w:rPr>
        <w:t xml:space="preserve"> </w:t>
      </w:r>
      <w:r w:rsidRPr="00232CE2">
        <w:rPr>
          <w:sz w:val="16"/>
        </w:rPr>
        <w:t>for applications of breathtaking advances in biomedical codes of life and digital technology, and (3) as is painfully obvious, reversing growing disparities in economic opportunity, public health, including food security and safety, social mobility, and eradicating the enduring consequences of racial, ethnic, cultural, religious, gender, and all forms of discrimination based on personal identity and sexual preference.</w:t>
      </w:r>
    </w:p>
    <w:p w14:paraId="77873886" w14:textId="77777777" w:rsidR="00D726AA" w:rsidRPr="00415091" w:rsidRDefault="00D726AA" w:rsidP="00D726AA">
      <w:pPr>
        <w:rPr>
          <w:sz w:val="16"/>
          <w:szCs w:val="16"/>
        </w:rPr>
      </w:pPr>
      <w:r w:rsidRPr="00232CE2">
        <w:rPr>
          <w:sz w:val="16"/>
        </w:rPr>
        <w:t xml:space="preserve">Yet </w:t>
      </w:r>
      <w:r w:rsidRPr="00415091">
        <w:rPr>
          <w:b/>
          <w:iCs/>
          <w:u w:val="single"/>
        </w:rPr>
        <w:t>extreme</w:t>
      </w:r>
      <w:r w:rsidRPr="00415091">
        <w:rPr>
          <w:u w:val="single"/>
        </w:rPr>
        <w:t xml:space="preserve"> ideas, </w:t>
      </w:r>
      <w:r w:rsidRPr="00232CE2">
        <w:rPr>
          <w:b/>
          <w:iCs/>
          <w:u w:val="single"/>
        </w:rPr>
        <w:t>partisan</w:t>
      </w:r>
      <w:r w:rsidRPr="00232CE2">
        <w:rPr>
          <w:u w:val="single"/>
        </w:rPr>
        <w:t xml:space="preserve"> strife, and </w:t>
      </w:r>
      <w:r w:rsidRPr="00232CE2">
        <w:rPr>
          <w:b/>
          <w:iCs/>
          <w:u w:val="single"/>
        </w:rPr>
        <w:t>disputes</w:t>
      </w:r>
      <w:r w:rsidRPr="00232CE2">
        <w:rPr>
          <w:u w:val="single"/>
        </w:rPr>
        <w:t xml:space="preserve"> over</w:t>
      </w:r>
      <w:r w:rsidRPr="00232CE2">
        <w:rPr>
          <w:sz w:val="16"/>
        </w:rPr>
        <w:t xml:space="preserve"> basic </w:t>
      </w:r>
      <w:r w:rsidRPr="00232CE2">
        <w:rPr>
          <w:u w:val="single"/>
        </w:rPr>
        <w:t>facts</w:t>
      </w:r>
      <w:r w:rsidRPr="00232CE2">
        <w:rPr>
          <w:sz w:val="16"/>
        </w:rPr>
        <w:t xml:space="preserve">, truth, and lies (not to mention the meaning of complex data), </w:t>
      </w:r>
      <w:r w:rsidRPr="00415091">
        <w:rPr>
          <w:b/>
          <w:iCs/>
          <w:u w:val="single"/>
        </w:rPr>
        <w:t>thwart</w:t>
      </w:r>
      <w:r w:rsidRPr="00232CE2">
        <w:rPr>
          <w:u w:val="single"/>
        </w:rPr>
        <w:t xml:space="preserve"> evaluating, communicating, implementing, and cooperating to </w:t>
      </w:r>
      <w:r w:rsidRPr="00232CE2">
        <w:rPr>
          <w:b/>
          <w:iCs/>
          <w:u w:val="single"/>
        </w:rPr>
        <w:t xml:space="preserve">uphold </w:t>
      </w:r>
      <w:r w:rsidRPr="00415091">
        <w:rPr>
          <w:b/>
          <w:iCs/>
          <w:u w:val="single"/>
        </w:rPr>
        <w:t xml:space="preserve">solutions </w:t>
      </w:r>
      <w:r w:rsidRPr="00415091">
        <w:rPr>
          <w:u w:val="single"/>
        </w:rPr>
        <w:t xml:space="preserve">in the </w:t>
      </w:r>
      <w:r w:rsidRPr="00415091">
        <w:rPr>
          <w:b/>
          <w:iCs/>
          <w:u w:val="single"/>
        </w:rPr>
        <w:t>public interest</w:t>
      </w:r>
      <w:r w:rsidRPr="00232CE2">
        <w:rPr>
          <w:sz w:val="16"/>
        </w:rPr>
        <w:t xml:space="preserve">. Archaic and flawed election mechanisms, and new, brazen techniques to suppress and discount votes when credible evidence justifying new rules that make it more difficult to vote is lacking, undermine the fundamental requirement for democracy: that of open and free elections that make the government accountable to the people it </w:t>
      </w:r>
      <w:proofErr w:type="spellStart"/>
      <w:r w:rsidRPr="00232CE2">
        <w:rPr>
          <w:sz w:val="16"/>
        </w:rPr>
        <w:t>serves."I</w:t>
      </w:r>
      <w:proofErr w:type="spellEnd"/>
      <w:r w:rsidRPr="00232CE2">
        <w:rPr>
          <w:sz w:val="16"/>
        </w:rPr>
        <w:t xml:space="preserve"> In recent </w:t>
      </w:r>
      <w:r w:rsidRPr="00232CE2">
        <w:rPr>
          <w:sz w:val="16"/>
          <w:szCs w:val="16"/>
        </w:rPr>
        <w:t>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 enormous impact of new social media on shaping social, political, and economic debates, and the vast influence of powerful media platforms, presents both unprecedented challenges and opportunities.</w:t>
      </w:r>
    </w:p>
    <w:p w14:paraId="7F29440F" w14:textId="77777777" w:rsidR="00D726AA" w:rsidRDefault="00D726AA">
      <w:pPr>
        <w:rPr>
          <w:rFonts w:asciiTheme="minorHAnsi" w:hAnsiTheme="minorHAnsi"/>
        </w:rPr>
      </w:pPr>
    </w:p>
    <w:sectPr w:rsidR="00D726A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E0215" w14:textId="77777777" w:rsidR="00467C83" w:rsidRDefault="00467C83" w:rsidP="00066D2C">
      <w:pPr>
        <w:spacing w:after="0" w:line="240" w:lineRule="auto"/>
      </w:pPr>
      <w:r>
        <w:separator/>
      </w:r>
    </w:p>
  </w:endnote>
  <w:endnote w:type="continuationSeparator" w:id="0">
    <w:p w14:paraId="6B446BE8" w14:textId="77777777" w:rsidR="00467C83" w:rsidRDefault="00467C8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DF489" w14:textId="77777777" w:rsidR="00467C83" w:rsidRDefault="00467C83" w:rsidP="00066D2C">
      <w:pPr>
        <w:spacing w:after="0" w:line="240" w:lineRule="auto"/>
      </w:pPr>
      <w:r>
        <w:separator/>
      </w:r>
    </w:p>
  </w:footnote>
  <w:footnote w:type="continuationSeparator" w:id="0">
    <w:p w14:paraId="3B45F9EB" w14:textId="77777777" w:rsidR="00467C83" w:rsidRDefault="00467C8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864AA7"/>
    <w:multiLevelType w:val="hybridMultilevel"/>
    <w:tmpl w:val="5BFA0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350B5D"/>
    <w:multiLevelType w:val="hybridMultilevel"/>
    <w:tmpl w:val="ECCAA58A"/>
    <w:lvl w:ilvl="0" w:tplc="579A45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A0C7E6F"/>
    <w:multiLevelType w:val="hybridMultilevel"/>
    <w:tmpl w:val="884AE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2A3BF5"/>
    <w:multiLevelType w:val="hybridMultilevel"/>
    <w:tmpl w:val="5BC87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DB60809"/>
    <w:multiLevelType w:val="multilevel"/>
    <w:tmpl w:val="BE02D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0812018">
    <w:abstractNumId w:val="22"/>
  </w:num>
  <w:num w:numId="2" w16cid:durableId="1796871998">
    <w:abstractNumId w:val="20"/>
  </w:num>
  <w:num w:numId="3" w16cid:durableId="325397326">
    <w:abstractNumId w:val="11"/>
  </w:num>
  <w:num w:numId="4" w16cid:durableId="1044675042">
    <w:abstractNumId w:val="12"/>
  </w:num>
  <w:num w:numId="5" w16cid:durableId="5980768">
    <w:abstractNumId w:val="15"/>
  </w:num>
  <w:num w:numId="6" w16cid:durableId="1887447273">
    <w:abstractNumId w:val="18"/>
  </w:num>
  <w:num w:numId="7" w16cid:durableId="866455850">
    <w:abstractNumId w:val="16"/>
  </w:num>
  <w:num w:numId="8" w16cid:durableId="652415017">
    <w:abstractNumId w:val="21"/>
  </w:num>
  <w:num w:numId="9" w16cid:durableId="909073978">
    <w:abstractNumId w:val="19"/>
  </w:num>
  <w:num w:numId="10" w16cid:durableId="1170870560">
    <w:abstractNumId w:val="10"/>
  </w:num>
  <w:num w:numId="11" w16cid:durableId="833834185">
    <w:abstractNumId w:val="8"/>
  </w:num>
  <w:num w:numId="12" w16cid:durableId="483855610">
    <w:abstractNumId w:val="7"/>
  </w:num>
  <w:num w:numId="13" w16cid:durableId="490291629">
    <w:abstractNumId w:val="6"/>
  </w:num>
  <w:num w:numId="14" w16cid:durableId="1864976328">
    <w:abstractNumId w:val="5"/>
  </w:num>
  <w:num w:numId="15" w16cid:durableId="2064716988">
    <w:abstractNumId w:val="9"/>
  </w:num>
  <w:num w:numId="16" w16cid:durableId="1002856598">
    <w:abstractNumId w:val="4"/>
  </w:num>
  <w:num w:numId="17" w16cid:durableId="1377390552">
    <w:abstractNumId w:val="3"/>
  </w:num>
  <w:num w:numId="18" w16cid:durableId="1014767844">
    <w:abstractNumId w:val="2"/>
  </w:num>
  <w:num w:numId="19" w16cid:durableId="183520292">
    <w:abstractNumId w:val="1"/>
  </w:num>
  <w:num w:numId="20" w16cid:durableId="1205605210">
    <w:abstractNumId w:val="17"/>
  </w:num>
  <w:num w:numId="21" w16cid:durableId="1695883432">
    <w:abstractNumId w:val="14"/>
  </w:num>
  <w:num w:numId="22" w16cid:durableId="720713117">
    <w:abstractNumId w:val="13"/>
  </w:num>
  <w:num w:numId="23" w16cid:durableId="934482002">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126015971200"/>
    <w:docVar w:name="VerbatimVersion" w:val="6.0.0"/>
    <w:docVar w:name="WordVersion" w:val="16.0"/>
  </w:docVars>
  <w:rsids>
    <w:rsidRoot w:val="005E6786"/>
    <w:rsid w:val="00001C7E"/>
    <w:rsid w:val="0000487C"/>
    <w:rsid w:val="00011FEF"/>
    <w:rsid w:val="00013C8B"/>
    <w:rsid w:val="00023AEF"/>
    <w:rsid w:val="000250CA"/>
    <w:rsid w:val="00032119"/>
    <w:rsid w:val="000427BD"/>
    <w:rsid w:val="00043C82"/>
    <w:rsid w:val="00050713"/>
    <w:rsid w:val="000531DD"/>
    <w:rsid w:val="00053D0F"/>
    <w:rsid w:val="0005599E"/>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5DA"/>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6852"/>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1433"/>
    <w:rsid w:val="002A3018"/>
    <w:rsid w:val="002A37B0"/>
    <w:rsid w:val="002A4DA5"/>
    <w:rsid w:val="002A57B1"/>
    <w:rsid w:val="002B2116"/>
    <w:rsid w:val="002B3050"/>
    <w:rsid w:val="002B3B97"/>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799"/>
    <w:rsid w:val="00323E50"/>
    <w:rsid w:val="003264E7"/>
    <w:rsid w:val="003335D1"/>
    <w:rsid w:val="00333A69"/>
    <w:rsid w:val="003352D6"/>
    <w:rsid w:val="00345BF2"/>
    <w:rsid w:val="00347131"/>
    <w:rsid w:val="003479B5"/>
    <w:rsid w:val="003500B6"/>
    <w:rsid w:val="00350574"/>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942"/>
    <w:rsid w:val="003F4D5F"/>
    <w:rsid w:val="00405AD7"/>
    <w:rsid w:val="004127EF"/>
    <w:rsid w:val="00414EB4"/>
    <w:rsid w:val="00415091"/>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CB5"/>
    <w:rsid w:val="00467C83"/>
    <w:rsid w:val="00471C9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6786"/>
    <w:rsid w:val="005E78A2"/>
    <w:rsid w:val="005F0D67"/>
    <w:rsid w:val="005F5DBD"/>
    <w:rsid w:val="005F5E14"/>
    <w:rsid w:val="006171C9"/>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8D0"/>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2040"/>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70D0"/>
    <w:rsid w:val="007E1757"/>
    <w:rsid w:val="007E18CC"/>
    <w:rsid w:val="007E1E34"/>
    <w:rsid w:val="007F1998"/>
    <w:rsid w:val="007F2034"/>
    <w:rsid w:val="007F4683"/>
    <w:rsid w:val="007F4E5D"/>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46C6"/>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79F"/>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2D2A"/>
    <w:rsid w:val="00991819"/>
    <w:rsid w:val="00992BBB"/>
    <w:rsid w:val="00996B34"/>
    <w:rsid w:val="009A0FC8"/>
    <w:rsid w:val="009A2372"/>
    <w:rsid w:val="009A42F1"/>
    <w:rsid w:val="009A5571"/>
    <w:rsid w:val="009A73CF"/>
    <w:rsid w:val="009A7878"/>
    <w:rsid w:val="009B0CDC"/>
    <w:rsid w:val="009B1729"/>
    <w:rsid w:val="009C01EF"/>
    <w:rsid w:val="009C050D"/>
    <w:rsid w:val="009C06D3"/>
    <w:rsid w:val="009C1312"/>
    <w:rsid w:val="009C6DFD"/>
    <w:rsid w:val="009C7060"/>
    <w:rsid w:val="009D399A"/>
    <w:rsid w:val="009D48BB"/>
    <w:rsid w:val="009D4A50"/>
    <w:rsid w:val="009D5FD0"/>
    <w:rsid w:val="009D66BC"/>
    <w:rsid w:val="009E53AF"/>
    <w:rsid w:val="009E6D4B"/>
    <w:rsid w:val="009E6DF5"/>
    <w:rsid w:val="009F02C5"/>
    <w:rsid w:val="009F076C"/>
    <w:rsid w:val="009F34CC"/>
    <w:rsid w:val="009F37A9"/>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68D0"/>
    <w:rsid w:val="00B17927"/>
    <w:rsid w:val="00B2113E"/>
    <w:rsid w:val="00B2123B"/>
    <w:rsid w:val="00B2410E"/>
    <w:rsid w:val="00B2727D"/>
    <w:rsid w:val="00B301A2"/>
    <w:rsid w:val="00B31350"/>
    <w:rsid w:val="00B315A8"/>
    <w:rsid w:val="00B32C3E"/>
    <w:rsid w:val="00B35064"/>
    <w:rsid w:val="00B41D37"/>
    <w:rsid w:val="00B45128"/>
    <w:rsid w:val="00B53DB3"/>
    <w:rsid w:val="00B66AF2"/>
    <w:rsid w:val="00B72848"/>
    <w:rsid w:val="00B74544"/>
    <w:rsid w:val="00B75251"/>
    <w:rsid w:val="00B77754"/>
    <w:rsid w:val="00B81054"/>
    <w:rsid w:val="00B820DB"/>
    <w:rsid w:val="00B837F0"/>
    <w:rsid w:val="00B83896"/>
    <w:rsid w:val="00B860A9"/>
    <w:rsid w:val="00B97264"/>
    <w:rsid w:val="00BA0143"/>
    <w:rsid w:val="00BA227A"/>
    <w:rsid w:val="00BA4C69"/>
    <w:rsid w:val="00BA61AF"/>
    <w:rsid w:val="00BA7086"/>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0755"/>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ED8"/>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2A19"/>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26AA"/>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36C1"/>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46F"/>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E70CD"/>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C46A13"/>
  <w15:chartTrackingRefBased/>
  <w15:docId w15:val="{547799AA-8036-40E9-9C66-4C47C29EC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9D48BB"/>
    <w:rPr>
      <w:rFonts w:ascii="Calibri" w:eastAsiaTheme="minorEastAsia" w:hAnsi="Calibri"/>
      <w:szCs w:val="24"/>
    </w:rPr>
  </w:style>
  <w:style w:type="paragraph" w:styleId="Heading1">
    <w:name w:val="heading 1"/>
    <w:aliases w:val="Pocket"/>
    <w:basedOn w:val="Normal"/>
    <w:next w:val="Normal"/>
    <w:link w:val="Heading1Char"/>
    <w:uiPriority w:val="9"/>
    <w:qFormat/>
    <w:rsid w:val="009D48B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9D48BB"/>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 Char,Char"/>
    <w:basedOn w:val="Normal"/>
    <w:next w:val="Normal"/>
    <w:link w:val="Heading3Char"/>
    <w:uiPriority w:val="9"/>
    <w:unhideWhenUsed/>
    <w:qFormat/>
    <w:rsid w:val="009D48BB"/>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t,No Spacing111111,Tag1,CD - Cit"/>
    <w:basedOn w:val="Normal"/>
    <w:next w:val="Normal"/>
    <w:link w:val="Heading4Char"/>
    <w:uiPriority w:val="9"/>
    <w:unhideWhenUsed/>
    <w:qFormat/>
    <w:rsid w:val="009D48BB"/>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6171C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E6786"/>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rsid w:val="009D48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D48BB"/>
  </w:style>
  <w:style w:type="character" w:styleId="Emphasis">
    <w:name w:val="Emphasis"/>
    <w:aliases w:val="Evidence,Minimized,minimized,Highlighted,tag2,Size 10,emphasis in card,CD Card,ED - Tag,emphasis,Emphasis!!,Bold Underline,small,Qualifications,normal card text,Shrunk,bold underline,qualifications in card,qualifications,Style1,Box,B,Debate,s,/"/>
    <w:basedOn w:val="DefaultParagraphFont"/>
    <w:link w:val="textbold"/>
    <w:uiPriority w:val="20"/>
    <w:qFormat/>
    <w:rsid w:val="009D48BB"/>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9D48BB"/>
    <w:rPr>
      <w:color w:val="auto"/>
      <w:u w:val="none"/>
    </w:rPr>
  </w:style>
  <w:style w:type="character" w:customStyle="1" w:styleId="Heading1Char">
    <w:name w:val="Heading 1 Char"/>
    <w:aliases w:val="Pocket Char"/>
    <w:basedOn w:val="DefaultParagraphFont"/>
    <w:link w:val="Heading1"/>
    <w:uiPriority w:val="9"/>
    <w:rsid w:val="009D48BB"/>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9D48BB"/>
    <w:rPr>
      <w:rFonts w:ascii="Calibri" w:eastAsiaTheme="majorEastAsia" w:hAnsi="Calibri" w:cstheme="majorBidi"/>
      <w:b/>
      <w:bCs/>
      <w:sz w:val="44"/>
      <w:szCs w:val="44"/>
      <w:u w:val="doubl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no Char"/>
    <w:basedOn w:val="DefaultParagraphFont"/>
    <w:link w:val="Heading3"/>
    <w:uiPriority w:val="9"/>
    <w:rsid w:val="009D48BB"/>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9"/>
    <w:rsid w:val="009D48BB"/>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1"/>
    <w:qFormat/>
    <w:rsid w:val="009D48BB"/>
    <w:rPr>
      <w:b/>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o,9.5 pt,S"/>
    <w:basedOn w:val="DefaultParagraphFont"/>
    <w:uiPriority w:val="1"/>
    <w:qFormat/>
    <w:rsid w:val="009D48BB"/>
    <w:rPr>
      <w:b w:val="0"/>
      <w:sz w:val="22"/>
      <w:u w:val="single"/>
    </w:rPr>
  </w:style>
  <w:style w:type="character" w:styleId="Strong">
    <w:name w:val="Strong"/>
    <w:basedOn w:val="DefaultParagraphFont"/>
    <w:uiPriority w:val="22"/>
    <w:qFormat/>
    <w:rsid w:val="006171C9"/>
    <w:rPr>
      <w:b/>
      <w:bCs/>
    </w:rPr>
  </w:style>
  <w:style w:type="character" w:styleId="BookTitle">
    <w:name w:val="Book Title"/>
    <w:basedOn w:val="DefaultParagraphFont"/>
    <w:uiPriority w:val="33"/>
    <w:qFormat/>
    <w:rsid w:val="006171C9"/>
    <w:rPr>
      <w:b/>
      <w:bCs/>
      <w:i/>
      <w:iCs/>
      <w:spacing w:val="5"/>
    </w:rPr>
  </w:style>
  <w:style w:type="character" w:customStyle="1" w:styleId="Heading5Char">
    <w:name w:val="Heading 5 Char"/>
    <w:basedOn w:val="DefaultParagraphFont"/>
    <w:link w:val="Heading5"/>
    <w:uiPriority w:val="9"/>
    <w:semiHidden/>
    <w:rsid w:val="006171C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171C9"/>
  </w:style>
  <w:style w:type="paragraph" w:styleId="Header">
    <w:name w:val="header"/>
    <w:basedOn w:val="Normal"/>
    <w:link w:val="HeaderChar"/>
    <w:uiPriority w:val="99"/>
    <w:semiHidden/>
    <w:rsid w:val="006171C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171C9"/>
    <w:rPr>
      <w:rFonts w:ascii="Calibri" w:hAnsi="Calibri" w:cs="Calibri"/>
    </w:rPr>
  </w:style>
  <w:style w:type="paragraph" w:styleId="Footer">
    <w:name w:val="footer"/>
    <w:basedOn w:val="Normal"/>
    <w:link w:val="FooterChar"/>
    <w:uiPriority w:val="99"/>
    <w:semiHidden/>
    <w:rsid w:val="006171C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171C9"/>
    <w:rPr>
      <w:rFonts w:ascii="Calibri" w:hAnsi="Calibri" w:cs="Calibri"/>
    </w:rPr>
  </w:style>
  <w:style w:type="paragraph" w:styleId="BodyText">
    <w:name w:val="Body Text"/>
    <w:basedOn w:val="Normal"/>
    <w:link w:val="BodyTextChar"/>
    <w:uiPriority w:val="99"/>
    <w:semiHidden/>
    <w:unhideWhenUsed/>
    <w:rsid w:val="006171C9"/>
    <w:pPr>
      <w:spacing w:after="120"/>
    </w:pPr>
  </w:style>
  <w:style w:type="character" w:customStyle="1" w:styleId="BodyTextChar">
    <w:name w:val="Body Text Char"/>
    <w:basedOn w:val="DefaultParagraphFont"/>
    <w:link w:val="BodyText"/>
    <w:uiPriority w:val="99"/>
    <w:semiHidden/>
    <w:rsid w:val="006171C9"/>
    <w:rPr>
      <w:rFonts w:ascii="Calibri" w:hAnsi="Calibri" w:cs="Calibri"/>
    </w:rPr>
  </w:style>
  <w:style w:type="paragraph" w:styleId="NoSpacing">
    <w:name w:val="No Spacing"/>
    <w:link w:val="NoSpacingChar"/>
    <w:uiPriority w:val="99"/>
    <w:unhideWhenUsed/>
    <w:qFormat/>
    <w:rsid w:val="006171C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171C9"/>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Important,Read,T"/>
    <w:basedOn w:val="DefaultParagraphFont"/>
    <w:link w:val="Heading411"/>
    <w:uiPriority w:val="99"/>
    <w:unhideWhenUsed/>
    <w:rsid w:val="009D48BB"/>
    <w:rPr>
      <w:color w:val="auto"/>
      <w:u w:val="none"/>
    </w:rPr>
  </w:style>
  <w:style w:type="character" w:styleId="UnresolvedMention">
    <w:name w:val="Unresolved Mention"/>
    <w:basedOn w:val="DefaultParagraphFont"/>
    <w:uiPriority w:val="99"/>
    <w:semiHidden/>
    <w:unhideWhenUsed/>
    <w:rsid w:val="006171C9"/>
    <w:rPr>
      <w:color w:val="605E5C"/>
      <w:shd w:val="clear" w:color="auto" w:fill="E1DFDD"/>
    </w:rPr>
  </w:style>
  <w:style w:type="character" w:customStyle="1" w:styleId="Heading6Char">
    <w:name w:val="Heading 6 Char"/>
    <w:basedOn w:val="DefaultParagraphFont"/>
    <w:link w:val="Heading6"/>
    <w:uiPriority w:val="9"/>
    <w:semiHidden/>
    <w:rsid w:val="005E6786"/>
    <w:rPr>
      <w:rFonts w:asciiTheme="majorHAnsi" w:eastAsiaTheme="majorEastAsia" w:hAnsiTheme="majorHAnsi" w:cstheme="majorBidi"/>
      <w:color w:val="1F3763" w:themeColor="accent1" w:themeShade="7F"/>
    </w:rPr>
  </w:style>
  <w:style w:type="paragraph" w:customStyle="1" w:styleId="textbold">
    <w:name w:val="text bold"/>
    <w:link w:val="Emphasis"/>
    <w:autoRedefine/>
    <w:uiPriority w:val="20"/>
    <w:qFormat/>
    <w:rsid w:val="005E6786"/>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b/>
      <w:iCs/>
      <w:u w:val="single"/>
    </w:rPr>
  </w:style>
  <w:style w:type="paragraph" w:customStyle="1" w:styleId="Emphasis1">
    <w:name w:val="Emphasis1"/>
    <w:basedOn w:val="Normal"/>
    <w:autoRedefine/>
    <w:uiPriority w:val="8"/>
    <w:qFormat/>
    <w:rsid w:val="005E6786"/>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basedOn w:val="Normal"/>
    <w:uiPriority w:val="34"/>
    <w:unhideWhenUsed/>
    <w:qFormat/>
    <w:rsid w:val="005E6786"/>
    <w:pPr>
      <w:ind w:left="720"/>
      <w:contextualSpacing/>
    </w:pPr>
  </w:style>
  <w:style w:type="paragraph" w:customStyle="1" w:styleId="Heading411">
    <w:name w:val="Heading 411"/>
    <w:basedOn w:val="Heading1"/>
    <w:next w:val="NoSpacing"/>
    <w:link w:val="Hyperlink"/>
    <w:autoRedefine/>
    <w:uiPriority w:val="99"/>
    <w:qFormat/>
    <w:rsid w:val="005E678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bCs w:val="0"/>
      <w:sz w:val="22"/>
      <w:szCs w:val="22"/>
    </w:rPr>
  </w:style>
  <w:style w:type="character" w:styleId="CommentReference">
    <w:name w:val="annotation reference"/>
    <w:basedOn w:val="DefaultParagraphFont"/>
    <w:uiPriority w:val="99"/>
    <w:semiHidden/>
    <w:unhideWhenUsed/>
    <w:rsid w:val="005E6786"/>
    <w:rPr>
      <w:sz w:val="16"/>
      <w:szCs w:val="16"/>
    </w:rPr>
  </w:style>
  <w:style w:type="paragraph" w:styleId="DocumentMap">
    <w:name w:val="Document Map"/>
    <w:basedOn w:val="Normal"/>
    <w:link w:val="DocumentMapChar"/>
    <w:uiPriority w:val="99"/>
    <w:semiHidden/>
    <w:unhideWhenUsed/>
    <w:rsid w:val="009D48B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D48BB"/>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ournals.uchicago.edu/doi/epdf/10.1086/339744"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oraperez-rubi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26</TotalTime>
  <Pages>39</Pages>
  <Words>19950</Words>
  <Characters>113719</Characters>
  <Application>Microsoft Office Word</Application>
  <DocSecurity>0</DocSecurity>
  <Lines>947</Lines>
  <Paragraphs>266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anonymouszebra</dc:creator>
  <cp:keywords>6.0.0</cp:keywords>
  <dc:description/>
  <cp:lastModifiedBy>Perez-Rubio, Nora</cp:lastModifiedBy>
  <cp:revision>19</cp:revision>
  <dcterms:created xsi:type="dcterms:W3CDTF">2025-09-06T16:26:00Z</dcterms:created>
  <dcterms:modified xsi:type="dcterms:W3CDTF">2025-09-07T17:12:00Z</dcterms:modified>
</cp:coreProperties>
</file>