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FAA8" w14:textId="076AF056" w:rsidR="00B25687" w:rsidRDefault="00E8774A" w:rsidP="00E8774A">
      <w:pPr>
        <w:pStyle w:val="Heading1"/>
      </w:pPr>
      <w:r>
        <w:t>1NC---Georgetown CW---Wake R3</w:t>
      </w:r>
    </w:p>
    <w:p w14:paraId="44C21EF3" w14:textId="1FE0EFA9" w:rsidR="00E8774A" w:rsidRDefault="00E8774A" w:rsidP="00E8774A">
      <w:pPr>
        <w:pStyle w:val="Heading2"/>
      </w:pPr>
      <w:r>
        <w:t>OFF</w:t>
      </w:r>
    </w:p>
    <w:p w14:paraId="062D7A79" w14:textId="4E8C005A" w:rsidR="00E8774A" w:rsidRPr="00E8774A" w:rsidRDefault="00E8774A" w:rsidP="00E8774A">
      <w:pPr>
        <w:pStyle w:val="Heading3"/>
      </w:pPr>
      <w:r>
        <w:t>OFF---1NC</w:t>
      </w:r>
    </w:p>
    <w:p w14:paraId="7B7908BD" w14:textId="17F93FA4" w:rsidR="00E8774A" w:rsidRDefault="00E8774A" w:rsidP="00E8774A">
      <w:pPr>
        <w:pStyle w:val="Heading4"/>
      </w:pPr>
      <w:r>
        <w:t xml:space="preserve">Interpretation: The affirmative should defend the hypothetical desirability of the </w:t>
      </w:r>
      <w:proofErr w:type="spellStart"/>
      <w:r>
        <w:t>resolutional</w:t>
      </w:r>
      <w:proofErr w:type="spellEnd"/>
      <w:r>
        <w:t xml:space="preserve"> statement. Otherwise, the negative does not have the burden of rejoinder.</w:t>
      </w:r>
    </w:p>
    <w:p w14:paraId="6D51341E" w14:textId="77777777" w:rsidR="00E8774A" w:rsidRDefault="00E8774A" w:rsidP="00E8774A">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5F494DAB" w14:textId="77777777" w:rsidR="00E8774A" w:rsidRPr="00180A4E" w:rsidRDefault="00E8774A" w:rsidP="00E8774A">
      <w:pPr>
        <w:rPr>
          <w:rStyle w:val="Style13ptBold"/>
          <w:lang w:val="pt-BR"/>
        </w:rPr>
      </w:pPr>
      <w:proofErr w:type="spellStart"/>
      <w:r w:rsidRPr="00180A4E">
        <w:rPr>
          <w:rStyle w:val="Style13ptBold"/>
          <w:lang w:val="pt-BR"/>
        </w:rPr>
        <w:t>Merriam</w:t>
      </w:r>
      <w:proofErr w:type="spellEnd"/>
      <w:r w:rsidRPr="00180A4E">
        <w:rPr>
          <w:rStyle w:val="Style13ptBold"/>
          <w:lang w:val="pt-BR"/>
        </w:rPr>
        <w:t>-Webster 19</w:t>
      </w:r>
    </w:p>
    <w:p w14:paraId="1A35932F" w14:textId="77777777" w:rsidR="00E8774A" w:rsidRPr="00180A4E" w:rsidRDefault="00E8774A" w:rsidP="00E8774A">
      <w:pPr>
        <w:rPr>
          <w:lang w:val="pt-BR"/>
        </w:rPr>
      </w:pPr>
      <w:proofErr w:type="spellStart"/>
      <w:r w:rsidRPr="00180A4E">
        <w:rPr>
          <w:lang w:val="pt-BR"/>
        </w:rPr>
        <w:t>Merriam</w:t>
      </w:r>
      <w:proofErr w:type="spellEnd"/>
      <w:r w:rsidRPr="00180A4E">
        <w:rPr>
          <w:lang w:val="pt-BR"/>
        </w:rPr>
        <w:t xml:space="preserve">-Webster, </w:t>
      </w:r>
      <w:proofErr w:type="spellStart"/>
      <w:r w:rsidRPr="00180A4E">
        <w:rPr>
          <w:lang w:val="pt-BR"/>
        </w:rPr>
        <w:t>Affirmative</w:t>
      </w:r>
      <w:proofErr w:type="spellEnd"/>
      <w:r w:rsidRPr="00180A4E">
        <w:rPr>
          <w:lang w:val="pt-BR"/>
        </w:rPr>
        <w:t>, 2019, via https://www.merriam-webster.com/dictionary/affirmative</w:t>
      </w:r>
    </w:p>
    <w:p w14:paraId="145C216F" w14:textId="77777777" w:rsidR="00E8774A" w:rsidRPr="009D57FA" w:rsidRDefault="00E8774A" w:rsidP="00E8774A">
      <w:pPr>
        <w:rPr>
          <w:sz w:val="16"/>
          <w:highlight w:val="green"/>
        </w:rPr>
      </w:pPr>
      <w:r w:rsidRPr="009D57FA">
        <w:rPr>
          <w:rStyle w:val="Emphasis"/>
          <w:highlight w:val="green"/>
        </w:rPr>
        <w:t>Affirmative</w:t>
      </w:r>
    </w:p>
    <w:p w14:paraId="2D7B4B02" w14:textId="77777777" w:rsidR="00E8774A" w:rsidRPr="00942EFF" w:rsidRDefault="00E8774A" w:rsidP="00E8774A">
      <w:pPr>
        <w:rPr>
          <w:sz w:val="16"/>
        </w:rPr>
      </w:pPr>
      <w:r w:rsidRPr="009D57FA">
        <w:rPr>
          <w:rStyle w:val="StyleUnderline"/>
          <w:highlight w:val="green"/>
        </w:rPr>
        <w:t>Definition</w:t>
      </w:r>
      <w:r w:rsidRPr="005E11D1">
        <w:rPr>
          <w:rStyle w:val="StyleUnderline"/>
        </w:rPr>
        <w:t xml:space="preserve"> of affirmative (</w:t>
      </w:r>
      <w:r w:rsidRPr="005E11D1">
        <w:rPr>
          <w:rStyle w:val="Emphasis"/>
        </w:rPr>
        <w:t>Entry 1 of 2)</w:t>
      </w:r>
    </w:p>
    <w:p w14:paraId="6DF96198" w14:textId="77777777" w:rsidR="00E8774A" w:rsidRPr="00942EFF" w:rsidRDefault="00E8774A" w:rsidP="00E8774A">
      <w:pPr>
        <w:rPr>
          <w:sz w:val="16"/>
        </w:rPr>
      </w:pPr>
      <w:r w:rsidRPr="00942EFF">
        <w:rPr>
          <w:sz w:val="16"/>
        </w:rPr>
        <w:t xml:space="preserve">1: </w:t>
      </w:r>
      <w:r w:rsidRPr="005E11D1">
        <w:rPr>
          <w:rStyle w:val="StyleUnderline"/>
        </w:rPr>
        <w:t>asserting that the fact is so</w:t>
      </w:r>
    </w:p>
    <w:p w14:paraId="1321E434" w14:textId="77777777" w:rsidR="00E8774A" w:rsidRPr="00942EFF" w:rsidRDefault="00E8774A" w:rsidP="00E8774A">
      <w:pPr>
        <w:rPr>
          <w:sz w:val="16"/>
        </w:rPr>
      </w:pPr>
      <w:r w:rsidRPr="00942EFF">
        <w:rPr>
          <w:sz w:val="16"/>
        </w:rPr>
        <w:t>gave an affirmative answer</w:t>
      </w:r>
    </w:p>
    <w:p w14:paraId="163C6C98" w14:textId="77777777" w:rsidR="00E8774A" w:rsidRPr="00942EFF" w:rsidRDefault="00E8774A" w:rsidP="00E8774A">
      <w:pPr>
        <w:rPr>
          <w:sz w:val="16"/>
        </w:rPr>
      </w:pPr>
      <w:r w:rsidRPr="00942EFF">
        <w:rPr>
          <w:sz w:val="16"/>
        </w:rPr>
        <w:t>affirmative proof</w:t>
      </w:r>
    </w:p>
    <w:p w14:paraId="271EC48F" w14:textId="77777777" w:rsidR="00E8774A" w:rsidRPr="00942EFF" w:rsidRDefault="00E8774A" w:rsidP="00E8774A">
      <w:pPr>
        <w:rPr>
          <w:sz w:val="16"/>
        </w:rPr>
      </w:pPr>
      <w:r w:rsidRPr="00942EFF">
        <w:rPr>
          <w:sz w:val="16"/>
        </w:rPr>
        <w:t>2: POSITIVE</w:t>
      </w:r>
    </w:p>
    <w:p w14:paraId="62676469" w14:textId="77777777" w:rsidR="00E8774A" w:rsidRPr="00942EFF" w:rsidRDefault="00E8774A" w:rsidP="00E8774A">
      <w:pPr>
        <w:rPr>
          <w:sz w:val="16"/>
        </w:rPr>
      </w:pPr>
      <w:r w:rsidRPr="00942EFF">
        <w:rPr>
          <w:sz w:val="16"/>
        </w:rPr>
        <w:t>an affirmative approach</w:t>
      </w:r>
    </w:p>
    <w:p w14:paraId="3383EE68" w14:textId="77777777" w:rsidR="00E8774A" w:rsidRPr="00942EFF" w:rsidRDefault="00E8774A" w:rsidP="00E8774A">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675DD296" w14:textId="77777777" w:rsidR="00E8774A" w:rsidRPr="00942EFF" w:rsidRDefault="00E8774A" w:rsidP="00E8774A">
      <w:pPr>
        <w:rPr>
          <w:sz w:val="16"/>
        </w:rPr>
      </w:pPr>
      <w:r w:rsidRPr="00942EFF">
        <w:rPr>
          <w:sz w:val="16"/>
        </w:rPr>
        <w:t>an affirmative vote</w:t>
      </w:r>
    </w:p>
    <w:p w14:paraId="1564B749" w14:textId="77777777" w:rsidR="00E8774A" w:rsidRPr="005E11D1" w:rsidRDefault="00E8774A" w:rsidP="00E8774A">
      <w:pPr>
        <w:rPr>
          <w:rStyle w:val="StyleUnderline"/>
        </w:rPr>
      </w:pPr>
      <w:r w:rsidRPr="005E11D1">
        <w:rPr>
          <w:rStyle w:val="StyleUnderline"/>
        </w:rPr>
        <w:t xml:space="preserve">was on </w:t>
      </w:r>
      <w:r w:rsidRPr="009D57FA">
        <w:rPr>
          <w:rStyle w:val="StyleUnderline"/>
          <w:highlight w:val="green"/>
        </w:rPr>
        <w:t xml:space="preserve">the </w:t>
      </w:r>
      <w:r w:rsidRPr="009D57FA">
        <w:rPr>
          <w:rStyle w:val="Emphasis"/>
          <w:highlight w:val="green"/>
        </w:rPr>
        <w:t>affirmative side</w:t>
      </w:r>
      <w:r w:rsidRPr="009D57FA">
        <w:rPr>
          <w:rStyle w:val="StyleUnderline"/>
          <w:highlight w:val="green"/>
        </w:rPr>
        <w:t xml:space="preserve"> </w:t>
      </w:r>
      <w:r w:rsidRPr="009D57FA">
        <w:rPr>
          <w:rStyle w:val="Emphasis"/>
          <w:highlight w:val="green"/>
        </w:rPr>
        <w:t>in the debate</w:t>
      </w:r>
    </w:p>
    <w:p w14:paraId="53D8297C" w14:textId="77777777" w:rsidR="00E8774A" w:rsidRPr="00942EFF" w:rsidRDefault="00E8774A" w:rsidP="00E8774A">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26BC5C34" w14:textId="77777777" w:rsidR="00E8774A" w:rsidRPr="00942EFF" w:rsidRDefault="00E8774A" w:rsidP="00E8774A">
      <w:pPr>
        <w:rPr>
          <w:sz w:val="16"/>
        </w:rPr>
      </w:pPr>
      <w:r w:rsidRPr="00942EFF">
        <w:rPr>
          <w:sz w:val="16"/>
        </w:rPr>
        <w:t>affirmative noun</w:t>
      </w:r>
    </w:p>
    <w:p w14:paraId="232A0EC9" w14:textId="77777777" w:rsidR="00E8774A" w:rsidRPr="005E11D1" w:rsidRDefault="00E8774A" w:rsidP="00E8774A">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1F85EAF8" w14:textId="77777777" w:rsidR="00E8774A" w:rsidRPr="00942EFF" w:rsidRDefault="00E8774A" w:rsidP="00E8774A">
      <w:pPr>
        <w:rPr>
          <w:sz w:val="16"/>
        </w:rPr>
      </w:pPr>
      <w:r w:rsidRPr="00942EFF">
        <w:rPr>
          <w:sz w:val="16"/>
        </w:rPr>
        <w:t>1: an expression (such as the word yes) of affirmation or assent</w:t>
      </w:r>
    </w:p>
    <w:p w14:paraId="6F93FD8A" w14:textId="77777777" w:rsidR="00E8774A" w:rsidRPr="00942EFF" w:rsidRDefault="00E8774A" w:rsidP="00E8774A">
      <w:pPr>
        <w:rPr>
          <w:sz w:val="16"/>
        </w:rPr>
      </w:pPr>
      <w:r w:rsidRPr="005E11D1">
        <w:rPr>
          <w:rStyle w:val="Emphasis"/>
        </w:rPr>
        <w:t xml:space="preserve">2: </w:t>
      </w:r>
      <w:r w:rsidRPr="00184FB4">
        <w:rPr>
          <w:rStyle w:val="Emphasis"/>
        </w:rPr>
        <w:t xml:space="preserve">the side that </w:t>
      </w:r>
      <w:r w:rsidRPr="009D57FA">
        <w:rPr>
          <w:rStyle w:val="Emphasis"/>
          <w:highlight w:val="green"/>
        </w:rPr>
        <w:t>upholds the proposition</w:t>
      </w:r>
      <w:r w:rsidRPr="00942EFF">
        <w:rPr>
          <w:sz w:val="16"/>
        </w:rPr>
        <w:t xml:space="preserve"> stated in a debate</w:t>
      </w:r>
    </w:p>
    <w:p w14:paraId="12F154C6" w14:textId="1108C1A3" w:rsidR="00E8774A" w:rsidRPr="00E8774A" w:rsidRDefault="00E8774A" w:rsidP="00E8774A">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4F4DFA8F" w14:textId="77777777" w:rsidR="00E8774A" w:rsidRDefault="00E8774A" w:rsidP="00E8774A">
      <w:pPr>
        <w:pStyle w:val="Heading4"/>
      </w:pPr>
      <w:r>
        <w:t xml:space="preserve">“Should” makes a </w:t>
      </w:r>
      <w:r>
        <w:rPr>
          <w:u w:val="single"/>
        </w:rPr>
        <w:t>normative statement</w:t>
      </w:r>
      <w:r>
        <w:t xml:space="preserve"> about the </w:t>
      </w:r>
      <w:r>
        <w:rPr>
          <w:u w:val="single"/>
        </w:rPr>
        <w:t>most desirable</w:t>
      </w:r>
      <w:r>
        <w:t xml:space="preserve"> thing to do.</w:t>
      </w:r>
    </w:p>
    <w:p w14:paraId="7D92167D" w14:textId="77777777" w:rsidR="00E8774A" w:rsidRPr="008F2EFB" w:rsidRDefault="00E8774A" w:rsidP="00E8774A">
      <w:pPr>
        <w:rPr>
          <w:rStyle w:val="Style13ptBold"/>
        </w:rPr>
      </w:pPr>
      <w:r w:rsidRPr="008F2EFB">
        <w:rPr>
          <w:rStyle w:val="Style13ptBold"/>
        </w:rPr>
        <w:t>Cambridge Dictionary n.d.</w:t>
      </w:r>
    </w:p>
    <w:p w14:paraId="6875B1BE" w14:textId="77777777" w:rsidR="00E8774A" w:rsidRPr="008F2EFB" w:rsidRDefault="00E8774A" w:rsidP="00E8774A">
      <w:r>
        <w:t>Cambridge Dictionary, “should,” no date, https://dictionary.cambridge.org/us/dictionary/english/should</w:t>
      </w:r>
    </w:p>
    <w:p w14:paraId="0630BB4A" w14:textId="77777777" w:rsidR="00E8774A" w:rsidRPr="001A0328" w:rsidRDefault="00E8774A" w:rsidP="00E8774A">
      <w:pPr>
        <w:rPr>
          <w:sz w:val="16"/>
        </w:rPr>
      </w:pPr>
      <w:r w:rsidRPr="009D57FA">
        <w:rPr>
          <w:rStyle w:val="Emphasis"/>
          <w:highlight w:val="green"/>
        </w:rPr>
        <w:t>should</w:t>
      </w:r>
      <w:r w:rsidRPr="008F2EFB">
        <w:rPr>
          <w:rStyle w:val="StyleUnderline"/>
        </w:rPr>
        <w:t xml:space="preserve"> modal verb</w:t>
      </w:r>
      <w:r w:rsidRPr="001A0328">
        <w:rPr>
          <w:sz w:val="16"/>
        </w:rPr>
        <w:t xml:space="preserve"> (DUTY)</w:t>
      </w:r>
    </w:p>
    <w:p w14:paraId="168DC3A0" w14:textId="77777777" w:rsidR="00E8774A" w:rsidRPr="001A0328" w:rsidRDefault="00E8774A" w:rsidP="00E8774A">
      <w:pPr>
        <w:rPr>
          <w:sz w:val="16"/>
        </w:rPr>
      </w:pPr>
      <w:r w:rsidRPr="009D57FA">
        <w:rPr>
          <w:rStyle w:val="StyleUnderline"/>
          <w:highlight w:val="green"/>
        </w:rPr>
        <w:t>used to say</w:t>
      </w:r>
      <w:r w:rsidRPr="001A0328">
        <w:rPr>
          <w:sz w:val="16"/>
        </w:rPr>
        <w:t xml:space="preserve"> or ask </w:t>
      </w:r>
      <w:r w:rsidRPr="009D57FA">
        <w:rPr>
          <w:rStyle w:val="StyleUnderline"/>
          <w:highlight w:val="green"/>
        </w:rPr>
        <w:t xml:space="preserve">what is the </w:t>
      </w:r>
      <w:r w:rsidRPr="009D57FA">
        <w:rPr>
          <w:rStyle w:val="Emphasis"/>
          <w:highlight w:val="green"/>
        </w:rPr>
        <w:t>correct</w:t>
      </w:r>
      <w:r w:rsidRPr="009D57FA">
        <w:rPr>
          <w:rStyle w:val="StyleUnderline"/>
          <w:highlight w:val="green"/>
        </w:rPr>
        <w:t xml:space="preserve"> or </w:t>
      </w:r>
      <w:r w:rsidRPr="009D57FA">
        <w:rPr>
          <w:rStyle w:val="Emphasis"/>
          <w:highlight w:val="green"/>
        </w:rPr>
        <w:t>best</w:t>
      </w:r>
      <w:r w:rsidRPr="009D57FA">
        <w:rPr>
          <w:rStyle w:val="StyleUnderline"/>
          <w:highlight w:val="green"/>
        </w:rPr>
        <w:t xml:space="preserve"> thing to do</w:t>
      </w:r>
      <w:r w:rsidRPr="001A0328">
        <w:rPr>
          <w:sz w:val="16"/>
        </w:rPr>
        <w:t>:</w:t>
      </w:r>
    </w:p>
    <w:p w14:paraId="57969E60" w14:textId="77777777" w:rsidR="00E8774A" w:rsidRPr="001A0328" w:rsidRDefault="00E8774A" w:rsidP="00E8774A">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152FE85D" w14:textId="76B8224C" w:rsidR="00E8774A" w:rsidRPr="00E8774A" w:rsidRDefault="00E8774A" w:rsidP="00E8774A">
      <w:pPr>
        <w:rPr>
          <w:sz w:val="16"/>
        </w:rPr>
      </w:pPr>
      <w:r w:rsidRPr="009D57FA">
        <w:rPr>
          <w:rStyle w:val="StyleUnderline"/>
          <w:highlight w:val="green"/>
        </w:rPr>
        <w:t xml:space="preserve">You </w:t>
      </w:r>
      <w:r w:rsidRPr="009D57FA">
        <w:rPr>
          <w:rStyle w:val="Emphasis"/>
          <w:highlight w:val="green"/>
        </w:rPr>
        <w:t>should</w:t>
      </w:r>
      <w:r w:rsidRPr="009D57FA">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69F1ED5B" w14:textId="77777777" w:rsidR="00E8774A" w:rsidRDefault="00E8774A" w:rsidP="00E8774A">
      <w:pPr>
        <w:pStyle w:val="Heading4"/>
      </w:pPr>
      <w:r>
        <w:t xml:space="preserve">The affirmative has </w:t>
      </w:r>
      <w:r>
        <w:rPr>
          <w:u w:val="single"/>
        </w:rPr>
        <w:t>not</w:t>
      </w:r>
      <w:r>
        <w:t xml:space="preserve"> met their burden: </w:t>
      </w:r>
    </w:p>
    <w:p w14:paraId="012BB765" w14:textId="77777777" w:rsidR="00E8774A" w:rsidRPr="004149D3" w:rsidRDefault="00E8774A" w:rsidP="00E8774A">
      <w:pPr>
        <w:pStyle w:val="Heading4"/>
      </w:pPr>
      <w:r>
        <w:t xml:space="preserve">The USFG is the </w:t>
      </w:r>
      <w:r>
        <w:rPr>
          <w:u w:val="single"/>
        </w:rPr>
        <w:t>three branches</w:t>
      </w:r>
      <w:r>
        <w:t>.</w:t>
      </w:r>
    </w:p>
    <w:p w14:paraId="0527506C" w14:textId="77777777" w:rsidR="00E8774A" w:rsidRPr="004149D3" w:rsidRDefault="00E8774A" w:rsidP="00E8774A">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7FF4EF3A" w14:textId="0466CC4C" w:rsidR="00E8774A" w:rsidRPr="00E8774A" w:rsidRDefault="00E8774A" w:rsidP="00E8774A">
      <w:pPr>
        <w:rPr>
          <w:sz w:val="16"/>
        </w:rPr>
      </w:pPr>
      <w:r w:rsidRPr="009D57FA">
        <w:rPr>
          <w:rStyle w:val="StyleUnderline"/>
          <w:highlight w:val="green"/>
        </w:rPr>
        <w:t>United States</w:t>
      </w:r>
      <w:r w:rsidRPr="004149D3">
        <w:rPr>
          <w:rStyle w:val="StyleUnderline"/>
        </w:rPr>
        <w:t xml:space="preserve"> of America</w:t>
      </w:r>
      <w:r w:rsidRPr="004149D3">
        <w:rPr>
          <w:sz w:val="16"/>
        </w:rPr>
        <w:t xml:space="preserve"> (USA) [</w:t>
      </w:r>
      <w:proofErr w:type="spellStart"/>
      <w:r w:rsidRPr="004149D3">
        <w:rPr>
          <w:sz w:val="16"/>
        </w:rPr>
        <w:t>ju</w:t>
      </w:r>
      <w:proofErr w:type="spellEnd"/>
      <w:r w:rsidRPr="004149D3">
        <w:rPr>
          <w:sz w:val="16"/>
        </w:rPr>
        <w:t>:’</w:t>
      </w:r>
      <w:proofErr w:type="spellStart"/>
      <w:r w:rsidRPr="004149D3">
        <w:rPr>
          <w:sz w:val="16"/>
        </w:rPr>
        <w:t>naitid</w:t>
      </w:r>
      <w:proofErr w:type="spellEnd"/>
      <w:r w:rsidRPr="004149D3">
        <w:rPr>
          <w:sz w:val="16"/>
        </w:rPr>
        <w:t xml:space="preserve"> ‘</w:t>
      </w:r>
      <w:proofErr w:type="spellStart"/>
      <w:r w:rsidRPr="004149D3">
        <w:rPr>
          <w:sz w:val="16"/>
        </w:rPr>
        <w:t>steits</w:t>
      </w:r>
      <w:proofErr w:type="spellEnd"/>
      <w:r w:rsidRPr="004149D3">
        <w:rPr>
          <w:sz w:val="16"/>
        </w:rPr>
        <w:t xml:space="preserve"> av </w:t>
      </w:r>
      <w:proofErr w:type="spellStart"/>
      <w:r w:rsidRPr="004149D3">
        <w:rPr>
          <w:sz w:val="16"/>
        </w:rPr>
        <w:t>e’merike</w:t>
      </w:r>
      <w:proofErr w:type="spellEnd"/>
      <w:r w:rsidRPr="004149D3">
        <w:rPr>
          <w:sz w:val="16"/>
        </w:rPr>
        <w:t xml:space="preserv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9D57FA">
        <w:rPr>
          <w:rStyle w:val="Emphasis"/>
          <w:highlight w:val="green"/>
        </w:rPr>
        <w:t>federal</w:t>
      </w:r>
      <w:r w:rsidRPr="009D57FA">
        <w:rPr>
          <w:rStyle w:val="StyleUnderline"/>
          <w:highlight w:val="green"/>
        </w:rPr>
        <w:t xml:space="preserve"> </w:t>
      </w:r>
      <w:r w:rsidRPr="009D57FA">
        <w:rPr>
          <w:rStyle w:val="Emphasis"/>
          <w:highlight w:val="green"/>
        </w:rPr>
        <w:t>government</w:t>
      </w:r>
      <w:r w:rsidRPr="004149D3">
        <w:rPr>
          <w:rStyle w:val="StyleUnderline"/>
        </w:rPr>
        <w:t xml:space="preserve"> (based in Washington D.C.) </w:t>
      </w:r>
      <w:r w:rsidRPr="009D57FA">
        <w:rPr>
          <w:rStyle w:val="StyleUnderline"/>
          <w:highlight w:val="green"/>
        </w:rPr>
        <w:t xml:space="preserve">is formed of a </w:t>
      </w:r>
      <w:r w:rsidRPr="009D57FA">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9D57FA">
        <w:rPr>
          <w:rStyle w:val="StyleUnderline"/>
          <w:highlight w:val="green"/>
        </w:rPr>
        <w:t xml:space="preserve">an </w:t>
      </w:r>
      <w:r w:rsidRPr="009D57FA">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9D57FA">
        <w:rPr>
          <w:rStyle w:val="StyleUnderline"/>
          <w:highlight w:val="green"/>
        </w:rPr>
        <w:t xml:space="preserve">and a </w:t>
      </w:r>
      <w:r w:rsidRPr="009D57FA">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728A8398" w14:textId="77777777" w:rsidR="00E8774A" w:rsidRDefault="00E8774A" w:rsidP="00E8774A">
      <w:pPr>
        <w:pStyle w:val="Heading4"/>
      </w:pPr>
      <w:r>
        <w:t>Strengthening collective bargaining rights means making it easier to form unions, increasing penalties for violations, and reversing right-to-work laws.</w:t>
      </w:r>
    </w:p>
    <w:p w14:paraId="46E76444" w14:textId="77777777" w:rsidR="00E8774A" w:rsidRPr="00834970" w:rsidRDefault="00E8774A" w:rsidP="00E8774A">
      <w:r w:rsidRPr="00834970">
        <w:rPr>
          <w:rStyle w:val="Style13ptBold"/>
        </w:rPr>
        <w:t>EPI 16</w:t>
      </w:r>
      <w:r w:rsidRPr="00834970">
        <w:t xml:space="preserve"> – Economic Policy Institute, non-profit, non-partisan think tank.</w:t>
      </w:r>
      <w:r>
        <w:t xml:space="preserve"> </w:t>
      </w:r>
    </w:p>
    <w:p w14:paraId="35FE5CE5" w14:textId="77777777" w:rsidR="00E8774A" w:rsidRDefault="00E8774A" w:rsidP="00E8774A">
      <w:r>
        <w:t>EPI, “The Agenda to Raise America’s Pay,” Economic Policy Institute, 12-6-2016, https://www.epi.org/action/the-agenda-to-raise-americas-pay/</w:t>
      </w:r>
    </w:p>
    <w:p w14:paraId="7A3E8F03" w14:textId="77777777" w:rsidR="00E8774A" w:rsidRPr="006A2FDB" w:rsidRDefault="00E8774A" w:rsidP="00E8774A">
      <w:pPr>
        <w:rPr>
          <w:rStyle w:val="Emphasis"/>
        </w:rPr>
      </w:pPr>
      <w:r w:rsidRPr="009D57FA">
        <w:rPr>
          <w:rStyle w:val="Emphasis"/>
          <w:highlight w:val="green"/>
        </w:rPr>
        <w:t>Strengthen</w:t>
      </w:r>
      <w:r w:rsidRPr="001C2AD4">
        <w:rPr>
          <w:rStyle w:val="StyleUnderline"/>
        </w:rPr>
        <w:t xml:space="preserve"> </w:t>
      </w:r>
      <w:r w:rsidRPr="009D57FA">
        <w:rPr>
          <w:rStyle w:val="Emphasis"/>
          <w:highlight w:val="green"/>
        </w:rPr>
        <w:t>c</w:t>
      </w:r>
      <w:r w:rsidRPr="001C2AD4">
        <w:rPr>
          <w:rStyle w:val="StyleUnderline"/>
        </w:rPr>
        <w:t xml:space="preserve">ollective </w:t>
      </w:r>
      <w:r w:rsidRPr="009D57FA">
        <w:rPr>
          <w:rStyle w:val="Emphasis"/>
          <w:highlight w:val="green"/>
        </w:rPr>
        <w:t>b</w:t>
      </w:r>
      <w:r w:rsidRPr="001C2AD4">
        <w:rPr>
          <w:rStyle w:val="StyleUnderline"/>
        </w:rPr>
        <w:t xml:space="preserve">argaining </w:t>
      </w:r>
      <w:r w:rsidRPr="009D57FA">
        <w:rPr>
          <w:rStyle w:val="Emphasis"/>
          <w:highlight w:val="green"/>
        </w:rPr>
        <w:t>r</w:t>
      </w:r>
      <w:r w:rsidRPr="001C2AD4">
        <w:rPr>
          <w:rStyle w:val="StyleUnderline"/>
        </w:rPr>
        <w:t>ights</w:t>
      </w:r>
    </w:p>
    <w:p w14:paraId="609F7CB4" w14:textId="617FF1A9" w:rsidR="00E8774A" w:rsidRPr="00E8774A" w:rsidRDefault="00E8774A" w:rsidP="00E8774A">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9D57FA">
        <w:rPr>
          <w:rStyle w:val="Emphasis"/>
          <w:highlight w:val="green"/>
        </w:rPr>
        <w:t>Making it easier</w:t>
      </w:r>
      <w:r w:rsidRPr="00070268">
        <w:rPr>
          <w:rStyle w:val="StyleUnderline"/>
        </w:rPr>
        <w:t xml:space="preserve"> for willing workers </w:t>
      </w:r>
      <w:r w:rsidRPr="009D57FA">
        <w:rPr>
          <w:rStyle w:val="StyleUnderline"/>
          <w:highlight w:val="green"/>
        </w:rPr>
        <w:t xml:space="preserve">to </w:t>
      </w:r>
      <w:r w:rsidRPr="009D57FA">
        <w:rPr>
          <w:rStyle w:val="Emphasis"/>
          <w:highlight w:val="green"/>
        </w:rPr>
        <w:t>form unions</w:t>
      </w:r>
      <w:r w:rsidRPr="00070268">
        <w:rPr>
          <w:rStyle w:val="StyleUnderline"/>
        </w:rPr>
        <w:t xml:space="preserve">, </w:t>
      </w:r>
      <w:r w:rsidRPr="009D57FA">
        <w:rPr>
          <w:rStyle w:val="Emphasis"/>
          <w:highlight w:val="green"/>
        </w:rPr>
        <w:t>increasing penalties</w:t>
      </w:r>
      <w:r w:rsidRPr="00070268">
        <w:rPr>
          <w:rStyle w:val="StyleUnderline"/>
        </w:rPr>
        <w:t xml:space="preserve"> for corporate violations of labor laws, </w:t>
      </w:r>
      <w:r w:rsidRPr="009D57FA">
        <w:rPr>
          <w:rStyle w:val="StyleUnderline"/>
          <w:highlight w:val="green"/>
        </w:rPr>
        <w:t xml:space="preserve">and </w:t>
      </w:r>
      <w:r w:rsidRPr="009D57FA">
        <w:rPr>
          <w:rStyle w:val="Emphasis"/>
          <w:highlight w:val="green"/>
        </w:rPr>
        <w:t>halting and reversing</w:t>
      </w:r>
      <w:r w:rsidRPr="00070268">
        <w:rPr>
          <w:rStyle w:val="StyleUnderline"/>
        </w:rPr>
        <w:t xml:space="preserve"> the spread of so-called </w:t>
      </w:r>
      <w:r w:rsidRPr="009D57FA">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502A7387" w14:textId="77777777" w:rsidR="00E8774A" w:rsidRPr="00E34DEE" w:rsidRDefault="00E8774A" w:rsidP="00E8774A">
      <w:pPr>
        <w:pStyle w:val="Heading4"/>
      </w:pPr>
      <w:r>
        <w:t xml:space="preserve">Fairness </w:t>
      </w:r>
      <w:r>
        <w:rPr>
          <w:u w:val="single"/>
        </w:rPr>
        <w:t>in this context</w:t>
      </w:r>
      <w:r>
        <w:t xml:space="preserve"> is distinct from fairness </w:t>
      </w:r>
      <w:r>
        <w:rPr>
          <w:u w:val="single"/>
        </w:rPr>
        <w:t>writ large</w:t>
      </w:r>
      <w:r>
        <w:t xml:space="preserve"> — totalizing </w:t>
      </w:r>
      <w:proofErr w:type="spellStart"/>
      <w:r>
        <w:t>kritiks</w:t>
      </w:r>
      <w:proofErr w:type="spellEnd"/>
      <w:r>
        <w:t xml:space="preserve"> of fairness don’t link to our defense of fairness </w:t>
      </w:r>
      <w:r>
        <w:rPr>
          <w:u w:val="single"/>
        </w:rPr>
        <w:t>for this academic contest</w:t>
      </w:r>
      <w:r>
        <w:t xml:space="preserve">. </w:t>
      </w:r>
    </w:p>
    <w:p w14:paraId="079ED777" w14:textId="77777777" w:rsidR="00E8774A" w:rsidRDefault="00E8774A" w:rsidP="00E8774A">
      <w:r w:rsidRPr="004722BA">
        <w:rPr>
          <w:rStyle w:val="Style13ptBold"/>
        </w:rPr>
        <w:t>Juul 13</w:t>
      </w:r>
      <w:r>
        <w:t xml:space="preserve"> — </w:t>
      </w:r>
      <w:r w:rsidRPr="004722BA">
        <w:t>Jesper Juul</w:t>
      </w:r>
      <w:r>
        <w:t xml:space="preserve">, </w:t>
      </w:r>
      <w:r w:rsidRPr="00963FEC">
        <w:t xml:space="preserve">Associate Professor at The Royal Danish Academy of Fine Arts - The School of Design (Denmark), former Visiting Associate Professor of Comparative Media Studies/Writing at the Massachusetts Institute of Technology, former Visiting Assistant Arts Professor at the New York University Game Center, holds a Ph.D. from the </w:t>
      </w:r>
      <w:proofErr w:type="spellStart"/>
      <w:r w:rsidRPr="00963FEC">
        <w:t>The</w:t>
      </w:r>
      <w:proofErr w:type="spellEnd"/>
      <w:r w:rsidRPr="00963FEC">
        <w:t xml:space="preserve"> IT University of Copenhagen (Denmark), </w:t>
      </w:r>
      <w:r>
        <w:t>2013 (“</w:t>
      </w:r>
      <w:r w:rsidRPr="003361B9">
        <w:t>How to Fail in Video Games</w:t>
      </w:r>
      <w:r>
        <w:t xml:space="preserve">,” </w:t>
      </w:r>
      <w:r w:rsidRPr="004722BA">
        <w:rPr>
          <w:i/>
        </w:rPr>
        <w:t>The Art of Failure: An Essay on the Pain of Playing Video Games</w:t>
      </w:r>
      <w:r>
        <w:t xml:space="preserve">, Published by MIT Press, </w:t>
      </w:r>
      <w:r w:rsidRPr="004722BA">
        <w:t>ISBN 9780262019057</w:t>
      </w:r>
      <w:r>
        <w:t>, p. 82-83)</w:t>
      </w:r>
    </w:p>
    <w:p w14:paraId="4923E70F" w14:textId="500B3D9C" w:rsidR="00E8774A" w:rsidRPr="00D5736D" w:rsidRDefault="00E8774A" w:rsidP="00E8774A">
      <w:r w:rsidRPr="003361B9">
        <w:rPr>
          <w:rStyle w:val="StyleUnderline"/>
        </w:rPr>
        <w:t>Though I have</w:t>
      </w:r>
      <w:r>
        <w:t xml:space="preserve"> just </w:t>
      </w:r>
      <w:r w:rsidRPr="003361B9">
        <w:rPr>
          <w:rStyle w:val="StyleUnderline"/>
        </w:rPr>
        <w:t xml:space="preserve">given political labels to skill, chance, and labor, </w:t>
      </w:r>
      <w:r w:rsidRPr="009D57FA">
        <w:rPr>
          <w:rStyle w:val="StyleUnderline"/>
          <w:highlight w:val="green"/>
        </w:rPr>
        <w:t>it does not follow that each type of fairness is</w:t>
      </w:r>
      <w:r w:rsidRPr="003361B9">
        <w:rPr>
          <w:rStyle w:val="StyleUnderline"/>
        </w:rPr>
        <w:t xml:space="preserve"> a statement of </w:t>
      </w:r>
      <w:r w:rsidRPr="009D57FA">
        <w:rPr>
          <w:rStyle w:val="StyleUnderline"/>
          <w:highlight w:val="green"/>
        </w:rPr>
        <w:t>support to a specific ideology</w:t>
      </w:r>
      <w:r>
        <w:t xml:space="preserve">. Ian </w:t>
      </w:r>
      <w:r w:rsidRPr="003361B9">
        <w:rPr>
          <w:rStyle w:val="StyleUnderline"/>
        </w:rPr>
        <w:t>Bogost</w:t>
      </w:r>
      <w:r>
        <w:t xml:space="preserve">30 </w:t>
      </w:r>
      <w:r w:rsidRPr="003361B9">
        <w:rPr>
          <w:rStyle w:val="StyleUnderline"/>
        </w:rPr>
        <w:t>and</w:t>
      </w:r>
      <w:r>
        <w:t xml:space="preserve"> Mary </w:t>
      </w:r>
      <w:r w:rsidRPr="003361B9">
        <w:rPr>
          <w:rStyle w:val="StyleUnderline"/>
        </w:rPr>
        <w:t>Flanagan</w:t>
      </w:r>
      <w:r>
        <w:t xml:space="preserve">31 </w:t>
      </w:r>
      <w:r w:rsidRPr="003361B9">
        <w:rPr>
          <w:rStyle w:val="StyleUnderline"/>
        </w:rPr>
        <w:t xml:space="preserve">among others have forcefully argued that </w:t>
      </w:r>
      <w:r w:rsidRPr="009D57FA">
        <w:rPr>
          <w:rStyle w:val="Emphasis"/>
          <w:highlight w:val="green"/>
        </w:rPr>
        <w:t>games have built-in values</w:t>
      </w:r>
      <w:r>
        <w:t>. However—and this is the general problem of interpretation—</w:t>
      </w:r>
      <w:r w:rsidRPr="003361B9">
        <w:rPr>
          <w:rStyle w:val="StyleUnderline"/>
        </w:rPr>
        <w:t>how can we distinguish between a game that, for example, celebrates economic inequality and one that warns against it?</w:t>
      </w:r>
      <w:r>
        <w:t xml:space="preserve"> In fact, </w:t>
      </w:r>
      <w:r w:rsidRPr="003361B9">
        <w:rPr>
          <w:rStyle w:val="StyleUnderline"/>
        </w:rPr>
        <w:t>this is the case with Monopoly,</w:t>
      </w:r>
      <w:r>
        <w:t xml:space="preserve">32 </w:t>
      </w:r>
      <w:r w:rsidRPr="003361B9">
        <w:rPr>
          <w:rStyle w:val="StyleUnderline"/>
        </w:rPr>
        <w:t>one of the world’s most played board games</w:t>
      </w:r>
      <w:r>
        <w:t xml:space="preserve">. Growing up in the 1970s, I witnessed many adults distancing themselves from the game’s assumed celebration of financial ruthlessness (though the same adults were obviously enjoying the game). </w:t>
      </w:r>
      <w:r w:rsidRPr="003361B9">
        <w:rPr>
          <w:rStyle w:val="StyleUnderline"/>
        </w:rPr>
        <w:t>In one of the more amusing ironies of game history, Monopoly was in fact a copy of</w:t>
      </w:r>
      <w:r>
        <w:t xml:space="preserve"> Elizabeth </w:t>
      </w:r>
      <w:r w:rsidRPr="003361B9">
        <w:t xml:space="preserve">J. Magie's 1903 </w:t>
      </w:r>
      <w:r w:rsidRPr="003361B9">
        <w:rPr>
          <w:rStyle w:val="StyleUnderline"/>
        </w:rPr>
        <w:t>The Landlord's Game</w:t>
      </w:r>
      <w:r w:rsidRPr="003361B9">
        <w:t>.</w:t>
      </w:r>
      <w:r>
        <w:t xml:space="preserve">33 </w:t>
      </w:r>
      <w:r w:rsidRPr="003361B9">
        <w:rPr>
          <w:rStyle w:val="StyleUnderline"/>
        </w:rPr>
        <w:t>That game had been designed with the didactic goal of warning against the evils of monopoly ownership of land and promoting a single tax system</w:t>
      </w:r>
      <w:r>
        <w:t xml:space="preserve">: “The object of this game is not only to afford amusement to players, but to illustrate to them how, under the present or prevailing system to land tenure, the landlord has an advantage over other enterprisers and also how the single tax would discourage land speculation.”34 </w:t>
      </w:r>
      <w:r w:rsidRPr="003361B9">
        <w:rPr>
          <w:rStyle w:val="StyleUnderline"/>
        </w:rPr>
        <w:t xml:space="preserve">This means that although skill, chance, and labor map quite directly to political ideals, </w:t>
      </w:r>
      <w:r w:rsidRPr="009D57FA">
        <w:rPr>
          <w:rStyle w:val="Emphasis"/>
          <w:highlight w:val="green"/>
        </w:rPr>
        <w:t>we cannot conclude that a game is in favor of the political ideal it may</w:t>
      </w:r>
      <w:r>
        <w:t xml:space="preserve"> [end page 82] </w:t>
      </w:r>
      <w:r w:rsidRPr="009D57FA">
        <w:rPr>
          <w:rStyle w:val="Emphasis"/>
          <w:highlight w:val="green"/>
        </w:rPr>
        <w:t>seem to embody</w:t>
      </w:r>
      <w:r w:rsidRPr="003361B9">
        <w:t xml:space="preserve">. If we return to the Olympic Creed, it states that “the essential thing is not to have won, but to have fought well.”35 The creed argues that although the game has just ranked the players according to their skills, we should not take this ranking at face value, but see the players as equals instead. This is clearly a variation on the paradox of painful art: Why do we in art seek out emotions that we regularly shy away from? And then </w:t>
      </w:r>
      <w:r w:rsidRPr="003361B9">
        <w:rPr>
          <w:rStyle w:val="StyleUnderline"/>
        </w:rPr>
        <w:t xml:space="preserve">why do we engage in systems that are based on beliefs that we disagree with? Part of the answer is that </w:t>
      </w:r>
      <w:r w:rsidRPr="009D57FA">
        <w:rPr>
          <w:rStyle w:val="Emphasis"/>
          <w:highlight w:val="green"/>
        </w:rPr>
        <w:t>we understand art as a space for exploration of possibilities</w:t>
      </w:r>
      <w:r w:rsidRPr="009D57FA">
        <w:rPr>
          <w:rStyle w:val="StyleUnderline"/>
          <w:highlight w:val="green"/>
        </w:rPr>
        <w:t xml:space="preserve">. We will read novels about war with the knowledge that </w:t>
      </w:r>
      <w:r w:rsidRPr="009D57FA">
        <w:rPr>
          <w:rStyle w:val="Emphasis"/>
          <w:highlight w:val="green"/>
        </w:rPr>
        <w:t>this is not an endorsement of war</w:t>
      </w:r>
      <w:r w:rsidRPr="009D57FA">
        <w:rPr>
          <w:rStyle w:val="StyleUnderline"/>
          <w:highlight w:val="green"/>
        </w:rPr>
        <w:t xml:space="preserve">. And we will play games with different types of fairness, aware that </w:t>
      </w:r>
      <w:r w:rsidRPr="009D57FA">
        <w:rPr>
          <w:rStyle w:val="Emphasis"/>
          <w:highlight w:val="green"/>
        </w:rPr>
        <w:t>this does not amount to an endorsement of that type of fairness as a general ideal</w:t>
      </w:r>
      <w:r w:rsidRPr="003361B9">
        <w:t>.</w:t>
      </w:r>
    </w:p>
    <w:p w14:paraId="01641381" w14:textId="419E10D0" w:rsidR="00E8774A" w:rsidRDefault="00E8774A" w:rsidP="00E8774A">
      <w:pPr>
        <w:pStyle w:val="Heading3"/>
      </w:pPr>
      <w:r>
        <w:t>O</w:t>
      </w:r>
      <w:r>
        <w:t>FF---1NC</w:t>
      </w:r>
    </w:p>
    <w:p w14:paraId="774CE24C" w14:textId="77777777" w:rsidR="00E8774A" w:rsidRPr="00681039" w:rsidRDefault="00E8774A" w:rsidP="00E8774A">
      <w:pPr>
        <w:pStyle w:val="Heading4"/>
      </w:pPr>
      <w:r>
        <w:t>The thesis is simple: Any revolutionary or transformative project which foregoes the power of the state is doomed to failure. The affirmative’s refusal of state sovereignty and power is the death-knell of radical politics.</w:t>
      </w:r>
    </w:p>
    <w:p w14:paraId="5B9284C8" w14:textId="77777777" w:rsidR="00E8774A" w:rsidRPr="00E7094B" w:rsidRDefault="00E8774A" w:rsidP="00E8774A">
      <w:r w:rsidRPr="001214FF">
        <w:rPr>
          <w:rStyle w:val="Style13ptBold"/>
        </w:rPr>
        <w:t>Akbar 23</w:t>
      </w:r>
      <w:r>
        <w:t xml:space="preserve"> – Assistant Professor of Law at The Ohio State University.</w:t>
      </w:r>
    </w:p>
    <w:p w14:paraId="1EFCC5C0" w14:textId="77777777" w:rsidR="00E8774A" w:rsidRPr="008E40BF" w:rsidRDefault="00E8774A" w:rsidP="00E8774A">
      <w:r>
        <w:t xml:space="preserve">Amna A. Akbar, “Non-Reformist Reforms and Struggles over Life, Death, and Democracy,” </w:t>
      </w:r>
      <w:r>
        <w:rPr>
          <w:i/>
          <w:iCs/>
        </w:rPr>
        <w:t>The Yale Law Journal</w:t>
      </w:r>
      <w:r>
        <w:t xml:space="preserve">, vol. 132, no. 8, June 2023, pp. 2502-2533, </w:t>
      </w:r>
      <w:r w:rsidRPr="00831926">
        <w:t>https://www.yalelawjournal.org/feature/non-reformist-reforms-and-struggles-over-life-death-and-democracy</w:t>
      </w:r>
      <w:r>
        <w:t>.</w:t>
      </w:r>
    </w:p>
    <w:p w14:paraId="623B091A" w14:textId="77777777" w:rsidR="00E8774A" w:rsidRPr="00B330E6" w:rsidRDefault="00E8774A" w:rsidP="00E8774A">
      <w:pPr>
        <w:rPr>
          <w:sz w:val="16"/>
          <w:szCs w:val="16"/>
        </w:rPr>
      </w:pPr>
      <w:r w:rsidRPr="00907745">
        <w:rPr>
          <w:rStyle w:val="StyleUnderline"/>
          <w:highlight w:val="green"/>
        </w:rPr>
        <w:t xml:space="preserve">For those of us who see the </w:t>
      </w:r>
      <w:r w:rsidRPr="00907745">
        <w:rPr>
          <w:rStyle w:val="Emphasis"/>
          <w:highlight w:val="green"/>
        </w:rPr>
        <w:t>world</w:t>
      </w:r>
      <w:r w:rsidRPr="00681039">
        <w:rPr>
          <w:rStyle w:val="StyleUnderline"/>
        </w:rPr>
        <w:t xml:space="preserve"> around us </w:t>
      </w:r>
      <w:r w:rsidRPr="00907745">
        <w:rPr>
          <w:rStyle w:val="StyleUnderline"/>
          <w:highlight w:val="green"/>
        </w:rPr>
        <w:t xml:space="preserve">on </w:t>
      </w:r>
      <w:r w:rsidRPr="00907745">
        <w:rPr>
          <w:rStyle w:val="Emphasis"/>
          <w:highlight w:val="green"/>
        </w:rPr>
        <w:t>fire</w:t>
      </w:r>
      <w:r w:rsidRPr="00907745">
        <w:rPr>
          <w:rStyle w:val="StyleUnderline"/>
          <w:highlight w:val="green"/>
        </w:rPr>
        <w:t xml:space="preserve">, the question is </w:t>
      </w:r>
      <w:r w:rsidRPr="00907745">
        <w:rPr>
          <w:rStyle w:val="Emphasis"/>
          <w:highlight w:val="green"/>
        </w:rPr>
        <w:t>what is to be done</w:t>
      </w:r>
      <w:r w:rsidRPr="00B330E6">
        <w:rPr>
          <w:sz w:val="16"/>
          <w:szCs w:val="16"/>
        </w:rPr>
        <w:t xml:space="preserve">. For the law professor, the lawyer, and even the law student, </w:t>
      </w:r>
      <w:r w:rsidRPr="004B5887">
        <w:rPr>
          <w:rStyle w:val="StyleUnderline"/>
        </w:rPr>
        <w:t xml:space="preserve">reform and regulation are the </w:t>
      </w:r>
      <w:r w:rsidRPr="00681039">
        <w:rPr>
          <w:rStyle w:val="Emphasis"/>
        </w:rPr>
        <w:t>ever-present</w:t>
      </w:r>
      <w:r w:rsidRPr="004B5887">
        <w:rPr>
          <w:rStyle w:val="StyleUnderline"/>
        </w:rPr>
        <w:t xml:space="preserve"> terrain</w:t>
      </w:r>
      <w:r w:rsidRPr="00B330E6">
        <w:rPr>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0DD906AF" w14:textId="77777777" w:rsidR="00E8774A" w:rsidRPr="00A41102" w:rsidRDefault="00E8774A" w:rsidP="00E8774A">
      <w:pPr>
        <w:rPr>
          <w:sz w:val="8"/>
          <w:szCs w:val="8"/>
        </w:rPr>
      </w:pPr>
      <w:r w:rsidRPr="00A41102">
        <w:rPr>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A41102">
        <w:rPr>
          <w:sz w:val="8"/>
          <w:szCs w:val="8"/>
        </w:rPr>
        <w:t>overcom</w:t>
      </w:r>
      <w:proofErr w:type="spellEnd"/>
      <w:r w:rsidRPr="00A41102">
        <w:rPr>
          <w:sz w:val="8"/>
          <w:szCs w:val="8"/>
        </w:rPr>
        <w:t>[</w:t>
      </w:r>
      <w:proofErr w:type="spellStart"/>
      <w:r w:rsidRPr="00A41102">
        <w:rPr>
          <w:sz w:val="8"/>
          <w:szCs w:val="8"/>
        </w:rPr>
        <w:t>ing</w:t>
      </w:r>
      <w:proofErr w:type="spellEnd"/>
      <w:r w:rsidRPr="00A41102">
        <w:rPr>
          <w:sz w:val="8"/>
          <w:szCs w:val="8"/>
        </w:rPr>
        <w:t>] inefficiencies and press[</w:t>
      </w:r>
      <w:proofErr w:type="spellStart"/>
      <w:r w:rsidRPr="00A41102">
        <w:rPr>
          <w:sz w:val="8"/>
          <w:szCs w:val="8"/>
        </w:rPr>
        <w:t>ing</w:t>
      </w:r>
      <w:proofErr w:type="spellEnd"/>
      <w:r w:rsidRPr="00A41102">
        <w:rPr>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59E2320D" w14:textId="77777777" w:rsidR="00E8774A" w:rsidRPr="00681039" w:rsidRDefault="00E8774A" w:rsidP="00E8774A">
      <w:pPr>
        <w:rPr>
          <w:sz w:val="8"/>
          <w:szCs w:val="8"/>
        </w:rPr>
      </w:pPr>
      <w:r w:rsidRPr="00B330E6">
        <w:rPr>
          <w:sz w:val="16"/>
          <w:szCs w:val="16"/>
        </w:rPr>
        <w:t xml:space="preserve">But over the almost two decades of my career as a lawyer and law professor, conversations about reform have shapeshifted.16 In 2011, </w:t>
      </w:r>
      <w:r w:rsidRPr="00907745">
        <w:rPr>
          <w:rStyle w:val="StyleUnderline"/>
          <w:highlight w:val="green"/>
        </w:rPr>
        <w:t xml:space="preserve">three years after the </w:t>
      </w:r>
      <w:r w:rsidRPr="00907745">
        <w:rPr>
          <w:rStyle w:val="Emphasis"/>
          <w:highlight w:val="green"/>
        </w:rPr>
        <w:t>global</w:t>
      </w:r>
      <w:r w:rsidRPr="00681039">
        <w:rPr>
          <w:rStyle w:val="Emphasis"/>
        </w:rPr>
        <w:t xml:space="preserve"> </w:t>
      </w:r>
      <w:r w:rsidRPr="00907745">
        <w:rPr>
          <w:rStyle w:val="Emphasis"/>
          <w:highlight w:val="green"/>
        </w:rPr>
        <w:t>financial crisis</w:t>
      </w:r>
      <w:r w:rsidRPr="00B330E6">
        <w:rPr>
          <w:sz w:val="16"/>
          <w:szCs w:val="16"/>
        </w:rPr>
        <w:t xml:space="preserve"> hit, </w:t>
      </w:r>
      <w:r w:rsidRPr="00755859">
        <w:rPr>
          <w:rStyle w:val="StyleUnderline"/>
        </w:rPr>
        <w:t xml:space="preserve">Tunisian produce vendor Mohamed </w:t>
      </w:r>
      <w:r w:rsidRPr="00907745">
        <w:rPr>
          <w:rStyle w:val="StyleUnderline"/>
          <w:highlight w:val="green"/>
        </w:rPr>
        <w:t xml:space="preserve">Bouazizi </w:t>
      </w:r>
      <w:r w:rsidRPr="00907745">
        <w:rPr>
          <w:rStyle w:val="Emphasis"/>
          <w:highlight w:val="green"/>
        </w:rPr>
        <w:t>immolated himself</w:t>
      </w:r>
      <w:r w:rsidRPr="00907745">
        <w:rPr>
          <w:rStyle w:val="StyleUnderline"/>
          <w:highlight w:val="green"/>
        </w:rPr>
        <w:t xml:space="preserve"> in protest</w:t>
      </w:r>
      <w:r w:rsidRPr="00755859">
        <w:rPr>
          <w:rStyle w:val="StyleUnderline"/>
        </w:rPr>
        <w:t xml:space="preserve"> of </w:t>
      </w:r>
      <w:r w:rsidRPr="00681039">
        <w:rPr>
          <w:rStyle w:val="Emphasis"/>
        </w:rPr>
        <w:t>unemployment</w:t>
      </w:r>
      <w:r w:rsidRPr="00755859">
        <w:rPr>
          <w:rStyle w:val="StyleUnderline"/>
        </w:rPr>
        <w:t xml:space="preserve">, </w:t>
      </w:r>
      <w:r w:rsidRPr="00681039">
        <w:rPr>
          <w:rStyle w:val="Emphasis"/>
        </w:rPr>
        <w:t>indebtedness</w:t>
      </w:r>
      <w:r w:rsidRPr="00755859">
        <w:rPr>
          <w:rStyle w:val="StyleUnderline"/>
        </w:rPr>
        <w:t xml:space="preserve">, and </w:t>
      </w:r>
      <w:r w:rsidRPr="00681039">
        <w:rPr>
          <w:rStyle w:val="Emphasis"/>
        </w:rPr>
        <w:t>police harassment</w:t>
      </w:r>
      <w:r w:rsidRPr="00B330E6">
        <w:rPr>
          <w:sz w:val="16"/>
          <w:szCs w:val="16"/>
        </w:rPr>
        <w:t xml:space="preserve">.17 His act sparked the Arab Spring, which, in turn, set off Occupy Wall Street in New York City.18 </w:t>
      </w:r>
      <w:r w:rsidRPr="00755859">
        <w:rPr>
          <w:rStyle w:val="StyleUnderline"/>
        </w:rPr>
        <w:t xml:space="preserve">Since then, </w:t>
      </w:r>
      <w:r w:rsidRPr="00907745">
        <w:rPr>
          <w:rStyle w:val="StyleUnderline"/>
          <w:highlight w:val="green"/>
        </w:rPr>
        <w:t xml:space="preserve">a </w:t>
      </w:r>
      <w:r w:rsidRPr="00907745">
        <w:rPr>
          <w:rStyle w:val="Emphasis"/>
          <w:highlight w:val="green"/>
        </w:rPr>
        <w:t>drumbeat</w:t>
      </w:r>
      <w:r w:rsidRPr="00907745">
        <w:rPr>
          <w:rStyle w:val="StyleUnderline"/>
          <w:highlight w:val="green"/>
        </w:rPr>
        <w:t xml:space="preserve"> of </w:t>
      </w:r>
      <w:r w:rsidRPr="00907745">
        <w:rPr>
          <w:rStyle w:val="Emphasis"/>
          <w:highlight w:val="green"/>
        </w:rPr>
        <w:t>protest</w:t>
      </w:r>
      <w:r w:rsidRPr="00907745">
        <w:rPr>
          <w:rStyle w:val="StyleUnderline"/>
          <w:highlight w:val="green"/>
        </w:rPr>
        <w:t xml:space="preserve"> has</w:t>
      </w:r>
      <w:r w:rsidRPr="00755859">
        <w:rPr>
          <w:rStyle w:val="StyleUnderline"/>
        </w:rPr>
        <w:t xml:space="preserve"> </w:t>
      </w:r>
      <w:r w:rsidRPr="00907745">
        <w:rPr>
          <w:rStyle w:val="Emphasis"/>
          <w:highlight w:val="green"/>
        </w:rPr>
        <w:t>disrupted</w:t>
      </w:r>
      <w:r w:rsidRPr="00755859">
        <w:rPr>
          <w:rStyle w:val="StyleUnderline"/>
        </w:rPr>
        <w:t xml:space="preserve"> seemingly </w:t>
      </w:r>
      <w:r w:rsidRPr="00681039">
        <w:rPr>
          <w:rStyle w:val="Emphasis"/>
        </w:rPr>
        <w:t>settled</w:t>
      </w:r>
      <w:r w:rsidRPr="00755859">
        <w:rPr>
          <w:rStyle w:val="StyleUnderline"/>
        </w:rPr>
        <w:t xml:space="preserve"> terms of </w:t>
      </w:r>
      <w:r w:rsidRPr="00907745">
        <w:rPr>
          <w:rStyle w:val="Emphasis"/>
          <w:highlight w:val="green"/>
        </w:rPr>
        <w:t>law</w:t>
      </w:r>
      <w:r w:rsidRPr="00907745">
        <w:rPr>
          <w:rStyle w:val="StyleUnderline"/>
          <w:highlight w:val="green"/>
        </w:rPr>
        <w:t xml:space="preserve"> and </w:t>
      </w:r>
      <w:r w:rsidRPr="00907745">
        <w:rPr>
          <w:rStyle w:val="Emphasis"/>
          <w:highlight w:val="green"/>
        </w:rPr>
        <w:t>policy</w:t>
      </w:r>
      <w:r w:rsidRPr="00B330E6">
        <w:rPr>
          <w:sz w:val="16"/>
          <w:szCs w:val="16"/>
        </w:rPr>
        <w:t xml:space="preserve">.19 </w:t>
      </w:r>
      <w:r w:rsidRPr="00681039">
        <w:rPr>
          <w:sz w:val="16"/>
          <w:szCs w:val="16"/>
        </w:rPr>
        <w:t>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55A70BB1" w14:textId="77777777" w:rsidR="00E8774A" w:rsidRPr="00681039" w:rsidRDefault="00E8774A" w:rsidP="00E8774A">
      <w:pPr>
        <w:rPr>
          <w:sz w:val="8"/>
          <w:szCs w:val="8"/>
        </w:rPr>
      </w:pPr>
      <w:r w:rsidRPr="00681039">
        <w:rPr>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04785F85" w14:textId="77777777" w:rsidR="00E8774A" w:rsidRPr="00681039" w:rsidRDefault="00E8774A" w:rsidP="00E8774A">
      <w:pPr>
        <w:rPr>
          <w:sz w:val="8"/>
          <w:szCs w:val="8"/>
        </w:rPr>
      </w:pPr>
      <w:r w:rsidRPr="00681039">
        <w:rPr>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18F5191B" w14:textId="77777777" w:rsidR="00E8774A" w:rsidRPr="00681039" w:rsidRDefault="00E8774A" w:rsidP="00E8774A">
      <w:pPr>
        <w:rPr>
          <w:sz w:val="8"/>
          <w:szCs w:val="8"/>
        </w:rPr>
      </w:pPr>
      <w:r w:rsidRPr="00681039">
        <w:rPr>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0DD0E599" w14:textId="77777777" w:rsidR="00E8774A" w:rsidRPr="00681039" w:rsidRDefault="00E8774A" w:rsidP="00E8774A">
      <w:pPr>
        <w:rPr>
          <w:sz w:val="8"/>
          <w:szCs w:val="8"/>
        </w:rPr>
      </w:pPr>
      <w:r w:rsidRPr="00681039">
        <w:rPr>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2204C852" w14:textId="77777777" w:rsidR="00E8774A" w:rsidRPr="00681039" w:rsidRDefault="00E8774A" w:rsidP="00E8774A">
      <w:pPr>
        <w:rPr>
          <w:sz w:val="8"/>
          <w:szCs w:val="8"/>
        </w:rPr>
      </w:pPr>
      <w:r w:rsidRPr="00681039">
        <w:rPr>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681039">
        <w:rPr>
          <w:sz w:val="8"/>
          <w:szCs w:val="8"/>
        </w:rPr>
        <w:t>lifeworlds</w:t>
      </w:r>
      <w:proofErr w:type="spellEnd"/>
      <w:r w:rsidRPr="00681039">
        <w:rPr>
          <w:sz w:val="8"/>
          <w:szCs w:val="8"/>
        </w:rPr>
        <w:t xml:space="preserve"> we inhabit.37</w:t>
      </w:r>
    </w:p>
    <w:p w14:paraId="2C85ABEF" w14:textId="77777777" w:rsidR="00E8774A" w:rsidRPr="00B330E6" w:rsidRDefault="00E8774A" w:rsidP="00E8774A">
      <w:pPr>
        <w:rPr>
          <w:sz w:val="16"/>
          <w:szCs w:val="16"/>
        </w:rPr>
      </w:pPr>
      <w:r w:rsidRPr="00B330E6">
        <w:rPr>
          <w:sz w:val="16"/>
          <w:szCs w:val="16"/>
        </w:rPr>
        <w:t>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w:t>
      </w:r>
      <w:r w:rsidRPr="00681039">
        <w:rPr>
          <w:sz w:val="16"/>
          <w:szCs w:val="16"/>
        </w:rPr>
        <w:t>, it requires that we understand law as a site of domination, exploitation, expropriation, and legitimation—and lawyers as central partners therein.39 Law is neither above nor below politics or reason</w:t>
      </w:r>
      <w:r w:rsidRPr="00B330E6">
        <w:rPr>
          <w:sz w:val="16"/>
          <w:szCs w:val="16"/>
        </w:rPr>
        <w:t xml:space="preserve">, nor is it the entire domain of politics or reason itself. </w:t>
      </w:r>
      <w:r w:rsidRPr="00907745">
        <w:rPr>
          <w:rStyle w:val="StyleUnderline"/>
          <w:highlight w:val="green"/>
        </w:rPr>
        <w:t xml:space="preserve">Law is a </w:t>
      </w:r>
      <w:r w:rsidRPr="00907745">
        <w:rPr>
          <w:rStyle w:val="Emphasis"/>
          <w:highlight w:val="green"/>
        </w:rPr>
        <w:t>partial</w:t>
      </w:r>
      <w:r w:rsidRPr="00907745">
        <w:rPr>
          <w:rStyle w:val="StyleUnderline"/>
          <w:highlight w:val="green"/>
        </w:rPr>
        <w:t xml:space="preserve"> and </w:t>
      </w:r>
      <w:r w:rsidRPr="00907745">
        <w:rPr>
          <w:rStyle w:val="Emphasis"/>
          <w:highlight w:val="green"/>
        </w:rPr>
        <w:t>dynamic terrain</w:t>
      </w:r>
      <w:r w:rsidRPr="00907745">
        <w:rPr>
          <w:rStyle w:val="StyleUnderline"/>
          <w:highlight w:val="green"/>
        </w:rPr>
        <w:t xml:space="preserve"> of </w:t>
      </w:r>
      <w:r w:rsidRPr="00907745">
        <w:rPr>
          <w:rStyle w:val="Emphasis"/>
          <w:highlight w:val="green"/>
        </w:rPr>
        <w:t>political</w:t>
      </w:r>
      <w:r w:rsidRPr="00681039">
        <w:rPr>
          <w:rStyle w:val="StyleUnderline"/>
        </w:rPr>
        <w:t xml:space="preserve">, </w:t>
      </w:r>
      <w:r w:rsidRPr="00681039">
        <w:rPr>
          <w:rStyle w:val="Emphasis"/>
        </w:rPr>
        <w:t>economic</w:t>
      </w:r>
      <w:r w:rsidRPr="00681039">
        <w:rPr>
          <w:rStyle w:val="StyleUnderline"/>
        </w:rPr>
        <w:t xml:space="preserve">, </w:t>
      </w:r>
      <w:r w:rsidRPr="00907745">
        <w:rPr>
          <w:rStyle w:val="StyleUnderline"/>
          <w:highlight w:val="green"/>
        </w:rPr>
        <w:t xml:space="preserve">and </w:t>
      </w:r>
      <w:r w:rsidRPr="00907745">
        <w:rPr>
          <w:rStyle w:val="Emphasis"/>
          <w:highlight w:val="green"/>
        </w:rPr>
        <w:t>social struggle</w:t>
      </w:r>
      <w:r w:rsidRPr="00907745">
        <w:rPr>
          <w:rStyle w:val="StyleUnderline"/>
          <w:highlight w:val="green"/>
        </w:rPr>
        <w:t xml:space="preserve">. It is a place and a language where </w:t>
      </w:r>
      <w:r w:rsidRPr="00907745">
        <w:rPr>
          <w:rStyle w:val="Emphasis"/>
          <w:highlight w:val="green"/>
        </w:rPr>
        <w:t>power</w:t>
      </w:r>
      <w:r w:rsidRPr="00907745">
        <w:rPr>
          <w:rStyle w:val="StyleUnderline"/>
          <w:highlight w:val="green"/>
        </w:rPr>
        <w:t xml:space="preserve"> is</w:t>
      </w:r>
      <w:r w:rsidRPr="00681039">
        <w:rPr>
          <w:rStyle w:val="StyleUnderline"/>
        </w:rPr>
        <w:t xml:space="preserve"> </w:t>
      </w:r>
      <w:r w:rsidRPr="00907745">
        <w:rPr>
          <w:rStyle w:val="Emphasis"/>
          <w:highlight w:val="green"/>
        </w:rPr>
        <w:t>shaped</w:t>
      </w:r>
      <w:r w:rsidRPr="00907745">
        <w:rPr>
          <w:rStyle w:val="StyleUnderline"/>
          <w:highlight w:val="green"/>
        </w:rPr>
        <w:t xml:space="preserve"> and </w:t>
      </w:r>
      <w:r w:rsidRPr="00907745">
        <w:rPr>
          <w:rStyle w:val="Emphasis"/>
          <w:highlight w:val="green"/>
        </w:rPr>
        <w:t>contested</w:t>
      </w:r>
      <w:r w:rsidRPr="00907745">
        <w:rPr>
          <w:rStyle w:val="StyleUnderline"/>
          <w:highlight w:val="green"/>
        </w:rPr>
        <w:t xml:space="preserve">, and where </w:t>
      </w:r>
      <w:r w:rsidRPr="00907745">
        <w:rPr>
          <w:rStyle w:val="Emphasis"/>
          <w:highlight w:val="green"/>
        </w:rPr>
        <w:t>relations</w:t>
      </w:r>
      <w:r w:rsidRPr="00907745">
        <w:rPr>
          <w:rStyle w:val="StyleUnderline"/>
          <w:highlight w:val="green"/>
        </w:rPr>
        <w:t xml:space="preserve"> of </w:t>
      </w:r>
      <w:r w:rsidRPr="00907745">
        <w:rPr>
          <w:rStyle w:val="Emphasis"/>
          <w:highlight w:val="green"/>
        </w:rPr>
        <w:t>class</w:t>
      </w:r>
      <w:r w:rsidRPr="00907745">
        <w:rPr>
          <w:rStyle w:val="StyleUnderline"/>
          <w:highlight w:val="green"/>
        </w:rPr>
        <w:t xml:space="preserve">, </w:t>
      </w:r>
      <w:r w:rsidRPr="00907745">
        <w:rPr>
          <w:rStyle w:val="Emphasis"/>
          <w:highlight w:val="green"/>
        </w:rPr>
        <w:t>race</w:t>
      </w:r>
      <w:r w:rsidRPr="00907745">
        <w:rPr>
          <w:rStyle w:val="StyleUnderline"/>
          <w:highlight w:val="green"/>
        </w:rPr>
        <w:t xml:space="preserve">, </w:t>
      </w:r>
      <w:r w:rsidRPr="00907745">
        <w:rPr>
          <w:rStyle w:val="Emphasis"/>
          <w:highlight w:val="green"/>
        </w:rPr>
        <w:t>gender</w:t>
      </w:r>
      <w:r w:rsidRPr="001E0190">
        <w:rPr>
          <w:rStyle w:val="StyleUnderline"/>
        </w:rPr>
        <w:t xml:space="preserve">, and </w:t>
      </w:r>
      <w:r w:rsidRPr="00681039">
        <w:rPr>
          <w:rStyle w:val="Emphasis"/>
        </w:rPr>
        <w:t>ability</w:t>
      </w:r>
      <w:r w:rsidRPr="001E0190">
        <w:rPr>
          <w:rStyle w:val="StyleUnderline"/>
        </w:rPr>
        <w:t xml:space="preserve"> </w:t>
      </w:r>
      <w:r w:rsidRPr="00907745">
        <w:rPr>
          <w:rStyle w:val="StyleUnderline"/>
          <w:highlight w:val="green"/>
        </w:rPr>
        <w:t xml:space="preserve">are </w:t>
      </w:r>
      <w:r w:rsidRPr="00907745">
        <w:rPr>
          <w:rStyle w:val="Emphasis"/>
          <w:highlight w:val="green"/>
        </w:rPr>
        <w:t>made</w:t>
      </w:r>
      <w:r w:rsidRPr="00907745">
        <w:rPr>
          <w:rStyle w:val="StyleUnderline"/>
          <w:highlight w:val="green"/>
        </w:rPr>
        <w:t xml:space="preserve"> and </w:t>
      </w:r>
      <w:r w:rsidRPr="00907745">
        <w:rPr>
          <w:rStyle w:val="Emphasis"/>
          <w:highlight w:val="green"/>
        </w:rPr>
        <w:t>remad</w:t>
      </w:r>
      <w:r w:rsidRPr="00907745">
        <w:rPr>
          <w:sz w:val="16"/>
          <w:szCs w:val="16"/>
          <w:highlight w:val="green"/>
        </w:rPr>
        <w:t>e</w:t>
      </w:r>
      <w:r w:rsidRPr="00B330E6">
        <w:rPr>
          <w:sz w:val="16"/>
          <w:szCs w:val="16"/>
        </w:rPr>
        <w:t xml:space="preserve">.40 </w:t>
      </w:r>
      <w:r w:rsidRPr="00907745">
        <w:rPr>
          <w:rStyle w:val="StyleUnderline"/>
          <w:highlight w:val="green"/>
        </w:rPr>
        <w:t>It is a</w:t>
      </w:r>
      <w:r w:rsidRPr="00B330E6">
        <w:rPr>
          <w:sz w:val="16"/>
          <w:szCs w:val="16"/>
        </w:rPr>
        <w:t xml:space="preserve"> tool, a strategy, a </w:t>
      </w:r>
      <w:r w:rsidRPr="00907745">
        <w:rPr>
          <w:rStyle w:val="Emphasis"/>
          <w:highlight w:val="green"/>
        </w:rPr>
        <w:t>tactic</w:t>
      </w:r>
      <w:r w:rsidRPr="00681039">
        <w:rPr>
          <w:rStyle w:val="StyleUnderline"/>
        </w:rPr>
        <w:t xml:space="preserve">, and it contributes to the terms of </w:t>
      </w:r>
      <w:r w:rsidRPr="00681039">
        <w:rPr>
          <w:rStyle w:val="Emphasis"/>
        </w:rPr>
        <w:t>life</w:t>
      </w:r>
      <w:r w:rsidRPr="00681039">
        <w:rPr>
          <w:rStyle w:val="StyleUnderline"/>
        </w:rPr>
        <w:t xml:space="preserve">, </w:t>
      </w:r>
      <w:r w:rsidRPr="00681039">
        <w:rPr>
          <w:rStyle w:val="Emphasis"/>
        </w:rPr>
        <w:t>death</w:t>
      </w:r>
      <w:r w:rsidRPr="00681039">
        <w:rPr>
          <w:rStyle w:val="StyleUnderline"/>
        </w:rPr>
        <w:t xml:space="preserve">, and </w:t>
      </w:r>
      <w:r w:rsidRPr="00681039">
        <w:rPr>
          <w:rStyle w:val="Emphasis"/>
        </w:rPr>
        <w:t>democracy</w:t>
      </w:r>
      <w:r w:rsidRPr="00B330E6">
        <w:rPr>
          <w:sz w:val="16"/>
          <w:szCs w:val="16"/>
        </w:rPr>
        <w:t>.41</w:t>
      </w:r>
    </w:p>
    <w:p w14:paraId="1F21C7DE" w14:textId="77777777" w:rsidR="00E8774A" w:rsidRPr="00681039" w:rsidRDefault="00E8774A" w:rsidP="00E8774A">
      <w:pPr>
        <w:rPr>
          <w:sz w:val="2"/>
          <w:szCs w:val="2"/>
        </w:rPr>
      </w:pPr>
      <w:r w:rsidRPr="00681039">
        <w:rPr>
          <w:sz w:val="2"/>
          <w:szCs w:val="2"/>
        </w:rPr>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681039">
        <w:rPr>
          <w:sz w:val="2"/>
          <w:szCs w:val="2"/>
        </w:rPr>
        <w:t>end</w:t>
      </w:r>
      <w:proofErr w:type="gramEnd"/>
      <w:r w:rsidRPr="00681039">
        <w:rPr>
          <w:sz w:val="2"/>
          <w:szCs w:val="2"/>
        </w:rPr>
        <w:t xml:space="preserve">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anticapitalist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681039">
        <w:rPr>
          <w:sz w:val="2"/>
          <w:szCs w:val="2"/>
        </w:rPr>
        <w:t>eople</w:t>
      </w:r>
      <w:proofErr w:type="spellEnd"/>
      <w:r w:rsidRPr="00681039">
        <w:rPr>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681039">
        <w:rPr>
          <w:sz w:val="2"/>
          <w:szCs w:val="2"/>
        </w:rPr>
        <w:t>. . . .</w:t>
      </w:r>
      <w:proofErr w:type="gramEnd"/>
      <w:r w:rsidRPr="00681039">
        <w:rPr>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kente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681039">
        <w:rPr>
          <w:sz w:val="2"/>
          <w:szCs w:val="2"/>
        </w:rPr>
        <w:t>reformover</w:t>
      </w:r>
      <w:proofErr w:type="spellEnd"/>
      <w:r w:rsidRPr="00681039">
        <w:rPr>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681039">
        <w:rPr>
          <w:sz w:val="2"/>
          <w:szCs w:val="2"/>
        </w:rPr>
        <w:t>Poulantzas</w:t>
      </w:r>
      <w:proofErr w:type="spellEnd"/>
      <w:r w:rsidRPr="00681039">
        <w:rPr>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681039">
        <w:rPr>
          <w:sz w:val="2"/>
          <w:szCs w:val="2"/>
        </w:rPr>
        <w:t>Poulantzas</w:t>
      </w:r>
      <w:proofErr w:type="spellEnd"/>
      <w:r w:rsidRPr="00681039">
        <w:rPr>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681039">
        <w:rPr>
          <w:sz w:val="2"/>
          <w:szCs w:val="2"/>
        </w:rPr>
        <w:t>longterm</w:t>
      </w:r>
      <w:proofErr w:type="spellEnd"/>
      <w:r w:rsidRPr="00681039">
        <w:rPr>
          <w:sz w:val="2"/>
          <w:szCs w:val="2"/>
        </w:rPr>
        <w:t xml:space="preserve"> goal" of transformation, renouncing reforms may be "</w:t>
      </w:r>
      <w:proofErr w:type="spellStart"/>
      <w:r w:rsidRPr="00681039">
        <w:rPr>
          <w:sz w:val="2"/>
          <w:szCs w:val="2"/>
        </w:rPr>
        <w:t>paralysing</w:t>
      </w:r>
      <w:proofErr w:type="spellEnd"/>
      <w:r w:rsidRPr="00681039">
        <w:rPr>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681039">
        <w:rPr>
          <w:sz w:val="2"/>
          <w:szCs w:val="2"/>
        </w:rPr>
        <w:t>ing</w:t>
      </w:r>
      <w:proofErr w:type="spellEnd"/>
      <w:r w:rsidRPr="00681039">
        <w:rPr>
          <w:sz w:val="2"/>
          <w:szCs w:val="2"/>
        </w:rPr>
        <w:t xml:space="preserve">]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w:t>
      </w:r>
      <w:proofErr w:type="gramStart"/>
      <w:r w:rsidRPr="00681039">
        <w:rPr>
          <w:sz w:val="2"/>
          <w:szCs w:val="2"/>
        </w:rPr>
        <w:t>He</w:t>
      </w:r>
      <w:proofErr w:type="gramEnd"/>
      <w:r w:rsidRPr="00681039">
        <w:rPr>
          <w:sz w:val="2"/>
          <w:szCs w:val="2"/>
        </w:rPr>
        <w:t xml:space="preserv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6DFD5388" w14:textId="77777777" w:rsidR="00E8774A" w:rsidRPr="00B330E6" w:rsidRDefault="00E8774A" w:rsidP="00E8774A">
      <w:pPr>
        <w:rPr>
          <w:sz w:val="16"/>
          <w:szCs w:val="16"/>
        </w:rPr>
      </w:pPr>
      <w:r w:rsidRPr="00B330E6">
        <w:rPr>
          <w:sz w:val="16"/>
          <w:szCs w:val="16"/>
        </w:rPr>
        <w:t xml:space="preserve">Most recently, </w:t>
      </w:r>
      <w:r w:rsidRPr="00907745">
        <w:rPr>
          <w:rStyle w:val="StyleUnderline"/>
          <w:highlight w:val="green"/>
        </w:rPr>
        <w:t>the contemporary</w:t>
      </w:r>
      <w:r w:rsidRPr="00681039">
        <w:rPr>
          <w:rStyle w:val="StyleUnderline"/>
        </w:rPr>
        <w:t xml:space="preserve"> </w:t>
      </w:r>
      <w:r w:rsidRPr="00681039">
        <w:rPr>
          <w:rStyle w:val="Emphasis"/>
        </w:rPr>
        <w:t xml:space="preserve">Indigenous </w:t>
      </w:r>
      <w:r w:rsidRPr="00907745">
        <w:rPr>
          <w:rStyle w:val="Emphasis"/>
          <w:highlight w:val="green"/>
        </w:rPr>
        <w:t>organization</w:t>
      </w:r>
      <w:r w:rsidRPr="00907745">
        <w:rPr>
          <w:rStyle w:val="StyleUnderline"/>
          <w:highlight w:val="green"/>
        </w:rPr>
        <w:t xml:space="preserve"> The </w:t>
      </w:r>
      <w:r w:rsidRPr="00907745">
        <w:rPr>
          <w:rStyle w:val="Emphasis"/>
          <w:highlight w:val="green"/>
        </w:rPr>
        <w:t>Red Nation</w:t>
      </w:r>
      <w:r w:rsidRPr="00B330E6">
        <w:rPr>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907745">
        <w:rPr>
          <w:rStyle w:val="Emphasis"/>
          <w:highlight w:val="green"/>
        </w:rPr>
        <w:t>rebukes reforms</w:t>
      </w:r>
      <w:r w:rsidRPr="00907745">
        <w:rPr>
          <w:rStyle w:val="StyleUnderline"/>
          <w:highlight w:val="green"/>
        </w:rPr>
        <w:t xml:space="preserve"> as "attempts to </w:t>
      </w:r>
      <w:r w:rsidRPr="00907745">
        <w:rPr>
          <w:rStyle w:val="Emphasis"/>
          <w:highlight w:val="green"/>
        </w:rPr>
        <w:t>treat</w:t>
      </w:r>
      <w:r w:rsidRPr="00907745">
        <w:rPr>
          <w:rStyle w:val="StyleUnderline"/>
          <w:highlight w:val="green"/>
        </w:rPr>
        <w:t xml:space="preserve"> the </w:t>
      </w:r>
      <w:r w:rsidRPr="00907745">
        <w:rPr>
          <w:rStyle w:val="Emphasis"/>
          <w:highlight w:val="green"/>
        </w:rPr>
        <w:t>symptoms</w:t>
      </w:r>
      <w:r w:rsidRPr="00907745">
        <w:rPr>
          <w:rStyle w:val="StyleUnderline"/>
          <w:highlight w:val="green"/>
        </w:rPr>
        <w:t xml:space="preserve"> of a </w:t>
      </w:r>
      <w:r w:rsidRPr="00907745">
        <w:rPr>
          <w:rStyle w:val="Emphasis"/>
          <w:highlight w:val="green"/>
        </w:rPr>
        <w:t>crisis</w:t>
      </w:r>
      <w:r w:rsidRPr="00B330E6">
        <w:rPr>
          <w:sz w:val="16"/>
          <w:szCs w:val="16"/>
        </w:rPr>
        <w:t xml:space="preserve">" and reformists as those who "compromise our future by aligning with the interests of the ruling class."137 </w:t>
      </w:r>
      <w:r w:rsidRPr="00907745">
        <w:rPr>
          <w:rStyle w:val="StyleUnderline"/>
          <w:highlight w:val="green"/>
        </w:rPr>
        <w:t xml:space="preserve">But the organization </w:t>
      </w:r>
      <w:r w:rsidRPr="00907745">
        <w:rPr>
          <w:rStyle w:val="Emphasis"/>
          <w:highlight w:val="green"/>
        </w:rPr>
        <w:t>refuses</w:t>
      </w:r>
      <w:r w:rsidRPr="00907745">
        <w:rPr>
          <w:rStyle w:val="StyleUnderline"/>
          <w:highlight w:val="green"/>
        </w:rPr>
        <w:t xml:space="preserve"> to "</w:t>
      </w:r>
      <w:r w:rsidRPr="00907745">
        <w:rPr>
          <w:rStyle w:val="Emphasis"/>
          <w:highlight w:val="green"/>
        </w:rPr>
        <w:t>relinquish</w:t>
      </w:r>
      <w:r w:rsidRPr="00907745">
        <w:rPr>
          <w:rStyle w:val="StyleUnderline"/>
          <w:highlight w:val="green"/>
        </w:rPr>
        <w:t xml:space="preserve"> the power of </w:t>
      </w:r>
      <w:r w:rsidRPr="00907745">
        <w:rPr>
          <w:rStyle w:val="Emphasis"/>
          <w:highlight w:val="green"/>
        </w:rPr>
        <w:t>state institutions</w:t>
      </w:r>
      <w:r w:rsidRPr="00907745">
        <w:rPr>
          <w:rStyle w:val="StyleUnderline"/>
          <w:highlight w:val="green"/>
        </w:rPr>
        <w:t xml:space="preserve">" and "the </w:t>
      </w:r>
      <w:r w:rsidRPr="00907745">
        <w:rPr>
          <w:rStyle w:val="Emphasis"/>
          <w:highlight w:val="green"/>
        </w:rPr>
        <w:t>sheer</w:t>
      </w:r>
      <w:r w:rsidRPr="00681039">
        <w:rPr>
          <w:rStyle w:val="Emphasis"/>
        </w:rPr>
        <w:t xml:space="preserve"> </w:t>
      </w:r>
      <w:r w:rsidRPr="00907745">
        <w:rPr>
          <w:rStyle w:val="Emphasis"/>
          <w:highlight w:val="green"/>
        </w:rPr>
        <w:t>resources</w:t>
      </w:r>
      <w:r w:rsidRPr="00681039">
        <w:rPr>
          <w:rStyle w:val="StyleUnderline"/>
        </w:rPr>
        <w:t xml:space="preserve"> </w:t>
      </w:r>
      <w:r w:rsidRPr="00907745">
        <w:rPr>
          <w:rStyle w:val="StyleUnderline"/>
          <w:highlight w:val="green"/>
        </w:rPr>
        <w:t>available</w:t>
      </w:r>
      <w:r w:rsidRPr="00681039">
        <w:rPr>
          <w:rStyle w:val="StyleUnderline"/>
        </w:rPr>
        <w:t xml:space="preserve"> to humanity" </w:t>
      </w:r>
      <w:r w:rsidRPr="00907745">
        <w:rPr>
          <w:rStyle w:val="StyleUnderline"/>
          <w:highlight w:val="green"/>
        </w:rPr>
        <w:t xml:space="preserve">that the </w:t>
      </w:r>
      <w:r w:rsidRPr="00907745">
        <w:rPr>
          <w:rStyle w:val="Emphasis"/>
          <w:highlight w:val="green"/>
        </w:rPr>
        <w:t>state</w:t>
      </w:r>
      <w:r w:rsidRPr="00907745">
        <w:rPr>
          <w:rStyle w:val="StyleUnderline"/>
          <w:highlight w:val="green"/>
        </w:rPr>
        <w:t xml:space="preserve"> has the </w:t>
      </w:r>
      <w:r w:rsidRPr="00907745">
        <w:rPr>
          <w:rStyle w:val="Emphasis"/>
          <w:highlight w:val="green"/>
        </w:rPr>
        <w:t>potential to wield</w:t>
      </w:r>
      <w:r w:rsidRPr="00B330E6">
        <w:rPr>
          <w:sz w:val="16"/>
          <w:szCs w:val="16"/>
        </w:rPr>
        <w:t xml:space="preserve">.138 Thus, </w:t>
      </w:r>
      <w:r w:rsidRPr="00907745">
        <w:rPr>
          <w:rStyle w:val="StyleUnderline"/>
          <w:highlight w:val="green"/>
        </w:rPr>
        <w:t xml:space="preserve">the organization advocates for a program of "non-reformist reform" that "has the </w:t>
      </w:r>
      <w:r w:rsidRPr="00907745">
        <w:rPr>
          <w:rStyle w:val="Emphasis"/>
          <w:highlight w:val="green"/>
        </w:rPr>
        <w:t>abolition of capitalism</w:t>
      </w:r>
      <w:r w:rsidRPr="0049272A">
        <w:rPr>
          <w:rStyle w:val="StyleUnderline"/>
        </w:rPr>
        <w:t xml:space="preserve"> via </w:t>
      </w:r>
      <w:r w:rsidRPr="00681039">
        <w:rPr>
          <w:rStyle w:val="Emphasis"/>
        </w:rPr>
        <w:t>revolution</w:t>
      </w:r>
      <w:r w:rsidRPr="0049272A">
        <w:rPr>
          <w:rStyle w:val="StyleUnderline"/>
        </w:rPr>
        <w:t xml:space="preserve"> </w:t>
      </w:r>
      <w:r w:rsidRPr="00907745">
        <w:rPr>
          <w:rStyle w:val="StyleUnderline"/>
          <w:highlight w:val="green"/>
        </w:rPr>
        <w:t xml:space="preserve">as its </w:t>
      </w:r>
      <w:r w:rsidRPr="00907745">
        <w:rPr>
          <w:rStyle w:val="Emphasis"/>
          <w:highlight w:val="green"/>
        </w:rPr>
        <w:t>central goal</w:t>
      </w:r>
      <w:r w:rsidRPr="0049272A">
        <w:rPr>
          <w:rStyle w:val="StyleUnderline"/>
        </w:rPr>
        <w:t>.</w:t>
      </w:r>
      <w:r w:rsidRPr="00B330E6">
        <w:rPr>
          <w:sz w:val="16"/>
          <w:szCs w:val="16"/>
        </w:rPr>
        <w:t xml:space="preserve">"139 </w:t>
      </w:r>
      <w:r w:rsidRPr="0049272A">
        <w:rPr>
          <w:rStyle w:val="StyleUnderline"/>
        </w:rPr>
        <w:t>Its "philosophy of reform" is focused on "</w:t>
      </w:r>
      <w:proofErr w:type="spellStart"/>
      <w:r w:rsidRPr="00681039">
        <w:rPr>
          <w:rStyle w:val="Emphasis"/>
        </w:rPr>
        <w:t>reallocat</w:t>
      </w:r>
      <w:proofErr w:type="spellEnd"/>
      <w:r w:rsidRPr="00681039">
        <w:rPr>
          <w:rStyle w:val="Emphasis"/>
        </w:rPr>
        <w:t>[</w:t>
      </w:r>
      <w:proofErr w:type="spellStart"/>
      <w:r w:rsidRPr="00681039">
        <w:rPr>
          <w:rStyle w:val="Emphasis"/>
        </w:rPr>
        <w:t>ing</w:t>
      </w:r>
      <w:proofErr w:type="spellEnd"/>
      <w:r w:rsidRPr="00681039">
        <w:rPr>
          <w:rStyle w:val="Emphasis"/>
        </w:rPr>
        <w:t>] social wealth</w:t>
      </w:r>
      <w:r w:rsidRPr="0049272A">
        <w:rPr>
          <w:rStyle w:val="StyleUnderline"/>
        </w:rPr>
        <w:t xml:space="preserve"> back to those who actually </w:t>
      </w:r>
      <w:r w:rsidRPr="00681039">
        <w:rPr>
          <w:rStyle w:val="Emphasis"/>
        </w:rPr>
        <w:t>produce</w:t>
      </w:r>
      <w:r w:rsidRPr="0049272A">
        <w:rPr>
          <w:rStyle w:val="StyleUnderline"/>
        </w:rPr>
        <w:t xml:space="preserve"> it: </w:t>
      </w:r>
      <w:r w:rsidRPr="00681039">
        <w:rPr>
          <w:rStyle w:val="Emphasis"/>
        </w:rPr>
        <w:t>workers</w:t>
      </w:r>
      <w:r w:rsidRPr="0049272A">
        <w:rPr>
          <w:rStyle w:val="StyleUnderline"/>
        </w:rPr>
        <w:t xml:space="preserve">, the </w:t>
      </w:r>
      <w:r w:rsidRPr="00681039">
        <w:rPr>
          <w:rStyle w:val="Emphasis"/>
        </w:rPr>
        <w:t>poor</w:t>
      </w:r>
      <w:r w:rsidRPr="0049272A">
        <w:rPr>
          <w:rStyle w:val="StyleUnderline"/>
        </w:rPr>
        <w:t xml:space="preserve">, </w:t>
      </w:r>
      <w:r w:rsidRPr="00681039">
        <w:rPr>
          <w:rStyle w:val="Emphasis"/>
        </w:rPr>
        <w:t>Indigenous peoples</w:t>
      </w:r>
      <w:r w:rsidRPr="0049272A">
        <w:rPr>
          <w:rStyle w:val="StyleUnderline"/>
        </w:rPr>
        <w:t xml:space="preserve">, the </w:t>
      </w:r>
      <w:r w:rsidRPr="00681039">
        <w:rPr>
          <w:rStyle w:val="Emphasis"/>
        </w:rPr>
        <w:t>Global South</w:t>
      </w:r>
      <w:r w:rsidRPr="0049272A">
        <w:rPr>
          <w:rStyle w:val="StyleUnderline"/>
        </w:rPr>
        <w:t xml:space="preserve">, </w:t>
      </w:r>
      <w:r w:rsidRPr="00681039">
        <w:rPr>
          <w:rStyle w:val="Emphasis"/>
        </w:rPr>
        <w:t>women</w:t>
      </w:r>
      <w:r w:rsidRPr="0049272A">
        <w:rPr>
          <w:rStyle w:val="StyleUnderline"/>
        </w:rPr>
        <w:t xml:space="preserve">, </w:t>
      </w:r>
      <w:r w:rsidRPr="00681039">
        <w:rPr>
          <w:rStyle w:val="Emphasis"/>
        </w:rPr>
        <w:t>migrants</w:t>
      </w:r>
      <w:r w:rsidRPr="00B330E6">
        <w:rPr>
          <w:sz w:val="16"/>
          <w:szCs w:val="16"/>
        </w:rPr>
        <w:t>, caretakers of the land, and the land itself."140 This articulates a broad conception of the agential class that extends far beyond any traditional Marxist conception of the working class.</w:t>
      </w:r>
    </w:p>
    <w:p w14:paraId="2A7A77FA" w14:textId="77777777" w:rsidR="00E8774A" w:rsidRDefault="00E8774A" w:rsidP="00E8774A">
      <w:pPr>
        <w:pStyle w:val="Heading4"/>
      </w:pPr>
      <w:r>
        <w:t xml:space="preserve">This is especially true in the context of their impacts --- statism is a </w:t>
      </w:r>
      <w:r>
        <w:rPr>
          <w:i/>
          <w:iCs w:val="0"/>
          <w:u w:val="single"/>
        </w:rPr>
        <w:t>necessary prerequisite</w:t>
      </w:r>
      <w:r>
        <w:t xml:space="preserve"> for solving all forms of violence. Ceding the terms of state power guarantees </w:t>
      </w:r>
      <w:r>
        <w:rPr>
          <w:i/>
          <w:iCs w:val="0"/>
          <w:u w:val="single"/>
        </w:rPr>
        <w:t>movement failure</w:t>
      </w:r>
      <w:r>
        <w:t xml:space="preserve">, </w:t>
      </w:r>
      <w:r>
        <w:rPr>
          <w:i/>
          <w:iCs w:val="0"/>
          <w:u w:val="single"/>
        </w:rPr>
        <w:t>criminalization</w:t>
      </w:r>
      <w:r>
        <w:t xml:space="preserve">, and </w:t>
      </w:r>
      <w:r>
        <w:rPr>
          <w:i/>
          <w:iCs w:val="0"/>
          <w:u w:val="single"/>
        </w:rPr>
        <w:t>vigilante violence</w:t>
      </w:r>
      <w:r>
        <w:t>. Only reclaiming a radical horizon of state power solves.</w:t>
      </w:r>
    </w:p>
    <w:p w14:paraId="37597721" w14:textId="77777777" w:rsidR="00E8774A" w:rsidRDefault="00E8774A" w:rsidP="00E8774A">
      <w:r w:rsidRPr="00361DE4">
        <w:rPr>
          <w:rStyle w:val="Style13ptBold"/>
        </w:rPr>
        <w:t>Lester 21</w:t>
      </w:r>
      <w:r>
        <w:t xml:space="preserve"> – Visiting Assistant Professor at Washington and Lee University.</w:t>
      </w:r>
    </w:p>
    <w:p w14:paraId="7E3C0780" w14:textId="77777777" w:rsidR="00E8774A" w:rsidRDefault="00E8774A" w:rsidP="00E8774A">
      <w:r>
        <w:t xml:space="preserve">Quinn Lester, “Whose democracy in which </w:t>
      </w:r>
      <w:proofErr w:type="gramStart"/>
      <w:r>
        <w:t>state?:</w:t>
      </w:r>
      <w:proofErr w:type="gramEnd"/>
      <w:r>
        <w:t xml:space="preserve"> Abolition democracy from Angela Davis to W.E.B. Du Bois,” </w:t>
      </w:r>
      <w:r>
        <w:rPr>
          <w:i/>
          <w:iCs/>
        </w:rPr>
        <w:t>Social Sciences Quarterly</w:t>
      </w:r>
      <w:r>
        <w:t xml:space="preserve">, vol. 102, no. 7, August 2021, pp. 3082-3086, </w:t>
      </w:r>
      <w:r w:rsidRPr="002C2076">
        <w:t>https://onlinelibrary.wiley.com/doi/full/10.1111/ssqu.13019</w:t>
      </w:r>
      <w:r>
        <w:t>.</w:t>
      </w:r>
    </w:p>
    <w:p w14:paraId="5FF8A386" w14:textId="77777777" w:rsidR="00E8774A" w:rsidRPr="00F020C7" w:rsidRDefault="00E8774A" w:rsidP="00E8774A"/>
    <w:p w14:paraId="60A6266B" w14:textId="77777777" w:rsidR="00E8774A" w:rsidRPr="00855334" w:rsidRDefault="00E8774A" w:rsidP="00E8774A">
      <w:pPr>
        <w:rPr>
          <w:sz w:val="16"/>
          <w:szCs w:val="16"/>
        </w:rPr>
      </w:pPr>
      <w:r w:rsidRPr="00855334">
        <w:rPr>
          <w:sz w:val="16"/>
          <w:szCs w:val="16"/>
        </w:rPr>
        <w:t xml:space="preserve">By drawing a direct connection from her own theorizing to Du Bois, Davis can legitimate abolition as a political project today through his illustrious pedigree as a foundational black thinker; abolition then becomes a universal political goal that signifies the same thing across time and space. Yet alluding to Du Bois’s abolition democracy, without investigating it, can also obscure the differences between Du Bois’s time and today. Taking a deeper look at Du Bois’s abolition democracy, what emerges is a messier—and perhaps less palatable—vision of democracy. What I find in Black Reconstruction is not simply the story of the “splendid failure” of the abolition democracy, but a multi-faceted, violent struggle over the shape of American democracy, and especially the role of the state in creating an abolition democracy. </w:t>
      </w:r>
      <w:r w:rsidRPr="00CB036D">
        <w:rPr>
          <w:rStyle w:val="StyleUnderline"/>
        </w:rPr>
        <w:t xml:space="preserve">For Du Bois, </w:t>
      </w:r>
      <w:r w:rsidRPr="00907745">
        <w:rPr>
          <w:rStyle w:val="StyleUnderline"/>
          <w:highlight w:val="green"/>
        </w:rPr>
        <w:t xml:space="preserve">state violence was </w:t>
      </w:r>
      <w:r w:rsidRPr="00907745">
        <w:rPr>
          <w:rStyle w:val="Emphasis"/>
          <w:highlight w:val="green"/>
        </w:rPr>
        <w:t>most palpable</w:t>
      </w:r>
      <w:r w:rsidRPr="00907745">
        <w:rPr>
          <w:rStyle w:val="StyleUnderline"/>
          <w:highlight w:val="green"/>
        </w:rPr>
        <w:t xml:space="preserve"> in the ways that Southern</w:t>
      </w:r>
      <w:r w:rsidRPr="00CB036D">
        <w:rPr>
          <w:rStyle w:val="StyleUnderline"/>
        </w:rPr>
        <w:t xml:space="preserve"> </w:t>
      </w:r>
      <w:r w:rsidRPr="00907745">
        <w:rPr>
          <w:rStyle w:val="Emphasis"/>
          <w:highlight w:val="green"/>
        </w:rPr>
        <w:t>counter-revolution</w:t>
      </w:r>
      <w:r w:rsidRPr="00907745">
        <w:rPr>
          <w:rStyle w:val="StyleUnderline"/>
          <w:highlight w:val="green"/>
        </w:rPr>
        <w:t xml:space="preserve"> combined</w:t>
      </w:r>
      <w:r w:rsidRPr="00CB036D">
        <w:rPr>
          <w:rStyle w:val="StyleUnderline"/>
        </w:rPr>
        <w:t xml:space="preserve"> </w:t>
      </w:r>
      <w:r w:rsidRPr="00907745">
        <w:rPr>
          <w:rStyle w:val="StyleUnderline"/>
          <w:highlight w:val="green"/>
        </w:rPr>
        <w:t xml:space="preserve">repression by </w:t>
      </w:r>
      <w:r w:rsidRPr="00907745">
        <w:rPr>
          <w:rStyle w:val="Emphasis"/>
          <w:highlight w:val="green"/>
        </w:rPr>
        <w:t>local governments</w:t>
      </w:r>
      <w:r w:rsidRPr="00907745">
        <w:rPr>
          <w:rStyle w:val="StyleUnderline"/>
          <w:highlight w:val="green"/>
        </w:rPr>
        <w:t xml:space="preserve"> with</w:t>
      </w:r>
      <w:r w:rsidRPr="00855334">
        <w:rPr>
          <w:sz w:val="16"/>
          <w:szCs w:val="16"/>
        </w:rPr>
        <w:t xml:space="preserve"> the </w:t>
      </w:r>
      <w:r w:rsidRPr="00E642A3">
        <w:rPr>
          <w:rStyle w:val="Emphasis"/>
        </w:rPr>
        <w:t xml:space="preserve">extra-legal </w:t>
      </w:r>
      <w:r w:rsidRPr="00907745">
        <w:rPr>
          <w:rStyle w:val="Emphasis"/>
          <w:highlight w:val="green"/>
        </w:rPr>
        <w:t>vigilantism</w:t>
      </w:r>
      <w:r w:rsidRPr="00CB036D">
        <w:rPr>
          <w:rStyle w:val="StyleUnderline"/>
        </w:rPr>
        <w:t xml:space="preserve"> of </w:t>
      </w:r>
      <w:r w:rsidRPr="00AB1C23">
        <w:rPr>
          <w:rStyle w:val="StyleUnderline"/>
        </w:rPr>
        <w:t>white</w:t>
      </w:r>
      <w:r w:rsidRPr="00CB036D">
        <w:rPr>
          <w:rStyle w:val="StyleUnderline"/>
        </w:rPr>
        <w:t xml:space="preserve"> men</w:t>
      </w:r>
      <w:r w:rsidRPr="00855334">
        <w:rPr>
          <w:sz w:val="16"/>
          <w:szCs w:val="16"/>
        </w:rPr>
        <w:t xml:space="preserve"> gathered together </w:t>
      </w:r>
      <w:r w:rsidRPr="00CB036D">
        <w:rPr>
          <w:rStyle w:val="StyleUnderline"/>
        </w:rPr>
        <w:t>in new</w:t>
      </w:r>
      <w:r w:rsidRPr="00855334">
        <w:rPr>
          <w:sz w:val="16"/>
          <w:szCs w:val="16"/>
        </w:rPr>
        <w:t xml:space="preserve"> clandestine </w:t>
      </w:r>
      <w:r w:rsidRPr="00CB036D">
        <w:rPr>
          <w:rStyle w:val="StyleUnderline"/>
        </w:rPr>
        <w:t>organizations like the Ku Klux Klan</w:t>
      </w:r>
      <w:r w:rsidRPr="00855334">
        <w:rPr>
          <w:sz w:val="16"/>
          <w:szCs w:val="16"/>
        </w:rPr>
        <w:t xml:space="preserve">. While this marks one origin of the modern police state, </w:t>
      </w:r>
      <w:r w:rsidRPr="00907745">
        <w:rPr>
          <w:rStyle w:val="StyleUnderline"/>
          <w:highlight w:val="green"/>
        </w:rPr>
        <w:t>Du Bois</w:t>
      </w:r>
      <w:r w:rsidRPr="00855334">
        <w:rPr>
          <w:sz w:val="16"/>
          <w:szCs w:val="16"/>
        </w:rPr>
        <w:t xml:space="preserve"> also </w:t>
      </w:r>
      <w:r w:rsidRPr="00907745">
        <w:rPr>
          <w:rStyle w:val="Emphasis"/>
          <w:highlight w:val="green"/>
        </w:rPr>
        <w:t>lamented</w:t>
      </w:r>
      <w:r w:rsidRPr="00907745">
        <w:rPr>
          <w:rStyle w:val="StyleUnderline"/>
          <w:highlight w:val="green"/>
        </w:rPr>
        <w:t xml:space="preserve"> the </w:t>
      </w:r>
      <w:r w:rsidRPr="00907745">
        <w:rPr>
          <w:rStyle w:val="Emphasis"/>
          <w:highlight w:val="green"/>
        </w:rPr>
        <w:t>failures</w:t>
      </w:r>
      <w:r w:rsidRPr="00907745">
        <w:rPr>
          <w:rStyle w:val="StyleUnderline"/>
          <w:highlight w:val="green"/>
        </w:rPr>
        <w:t xml:space="preserve"> of the</w:t>
      </w:r>
      <w:r w:rsidRPr="00E642A3">
        <w:rPr>
          <w:rStyle w:val="StyleUnderline"/>
        </w:rPr>
        <w:t xml:space="preserve"> federal </w:t>
      </w:r>
      <w:r w:rsidRPr="00907745">
        <w:rPr>
          <w:rStyle w:val="StyleUnderline"/>
          <w:highlight w:val="green"/>
        </w:rPr>
        <w:t>government to</w:t>
      </w:r>
      <w:r w:rsidRPr="00E642A3">
        <w:rPr>
          <w:rStyle w:val="StyleUnderline"/>
        </w:rPr>
        <w:t xml:space="preserve"> </w:t>
      </w:r>
      <w:r w:rsidRPr="00E642A3">
        <w:rPr>
          <w:rStyle w:val="Emphasis"/>
        </w:rPr>
        <w:t xml:space="preserve">fully </w:t>
      </w:r>
      <w:r w:rsidRPr="00907745">
        <w:rPr>
          <w:rStyle w:val="Emphasis"/>
          <w:highlight w:val="green"/>
        </w:rPr>
        <w:t>support</w:t>
      </w:r>
      <w:r w:rsidRPr="00E642A3">
        <w:rPr>
          <w:rStyle w:val="StyleUnderline"/>
        </w:rPr>
        <w:t xml:space="preserve"> black </w:t>
      </w:r>
      <w:r w:rsidRPr="00907745">
        <w:rPr>
          <w:rStyle w:val="StyleUnderline"/>
          <w:highlight w:val="green"/>
        </w:rPr>
        <w:t xml:space="preserve">struggles for </w:t>
      </w:r>
      <w:r w:rsidRPr="00907745">
        <w:rPr>
          <w:rStyle w:val="Emphasis"/>
          <w:highlight w:val="green"/>
        </w:rPr>
        <w:t>voting rights</w:t>
      </w:r>
      <w:r w:rsidRPr="00CB036D">
        <w:rPr>
          <w:rStyle w:val="StyleUnderline"/>
        </w:rPr>
        <w:t xml:space="preserve"> and </w:t>
      </w:r>
      <w:r w:rsidRPr="00E642A3">
        <w:rPr>
          <w:rStyle w:val="Emphasis"/>
        </w:rPr>
        <w:t>economic development</w:t>
      </w:r>
      <w:r w:rsidRPr="00CB036D">
        <w:rPr>
          <w:rStyle w:val="StyleUnderline"/>
        </w:rPr>
        <w:t xml:space="preserve">. Du Bois’s </w:t>
      </w:r>
      <w:r w:rsidRPr="00AB1C23">
        <w:rPr>
          <w:rStyle w:val="StyleUnderline"/>
        </w:rPr>
        <w:t>abolition democracy</w:t>
      </w:r>
      <w:r w:rsidRPr="00855334">
        <w:rPr>
          <w:sz w:val="16"/>
          <w:szCs w:val="16"/>
        </w:rPr>
        <w:t xml:space="preserve"> then </w:t>
      </w:r>
      <w:r w:rsidRPr="00CB036D">
        <w:rPr>
          <w:rStyle w:val="StyleUnderline"/>
        </w:rPr>
        <w:t xml:space="preserve">was one where </w:t>
      </w:r>
      <w:r w:rsidRPr="00907745">
        <w:rPr>
          <w:rStyle w:val="StyleUnderline"/>
          <w:highlight w:val="green"/>
        </w:rPr>
        <w:t xml:space="preserve">the </w:t>
      </w:r>
      <w:r w:rsidRPr="00907745">
        <w:rPr>
          <w:rStyle w:val="Emphasis"/>
          <w:highlight w:val="green"/>
        </w:rPr>
        <w:t>predominant problem</w:t>
      </w:r>
      <w:r w:rsidRPr="00907745">
        <w:rPr>
          <w:rStyle w:val="StyleUnderline"/>
          <w:highlight w:val="green"/>
        </w:rPr>
        <w:t xml:space="preserve"> was the inability</w:t>
      </w:r>
      <w:r w:rsidRPr="00E642A3">
        <w:rPr>
          <w:rStyle w:val="StyleUnderline"/>
        </w:rPr>
        <w:t xml:space="preserve"> for </w:t>
      </w:r>
      <w:r w:rsidRPr="00E642A3">
        <w:rPr>
          <w:rStyle w:val="Emphasis"/>
        </w:rPr>
        <w:t>black freedmen</w:t>
      </w:r>
      <w:r w:rsidRPr="00E642A3">
        <w:rPr>
          <w:rStyle w:val="StyleUnderline"/>
        </w:rPr>
        <w:t xml:space="preserve"> </w:t>
      </w:r>
      <w:r w:rsidRPr="00907745">
        <w:rPr>
          <w:rStyle w:val="StyleUnderline"/>
          <w:highlight w:val="green"/>
        </w:rPr>
        <w:t xml:space="preserve">to </w:t>
      </w:r>
      <w:r w:rsidRPr="00907745">
        <w:rPr>
          <w:rStyle w:val="Emphasis"/>
          <w:highlight w:val="green"/>
        </w:rPr>
        <w:t>organize</w:t>
      </w:r>
      <w:r w:rsidRPr="00907745">
        <w:rPr>
          <w:rStyle w:val="StyleUnderline"/>
          <w:highlight w:val="green"/>
        </w:rPr>
        <w:t xml:space="preserve"> and</w:t>
      </w:r>
      <w:r w:rsidRPr="00E642A3">
        <w:rPr>
          <w:rStyle w:val="StyleUnderline"/>
        </w:rPr>
        <w:t xml:space="preserve"> </w:t>
      </w:r>
      <w:r w:rsidRPr="00E642A3">
        <w:rPr>
          <w:rStyle w:val="Emphasis"/>
        </w:rPr>
        <w:t xml:space="preserve">fully </w:t>
      </w:r>
      <w:r w:rsidRPr="00907745">
        <w:rPr>
          <w:rStyle w:val="Emphasis"/>
          <w:highlight w:val="green"/>
        </w:rPr>
        <w:t>control</w:t>
      </w:r>
      <w:r w:rsidRPr="00E642A3">
        <w:rPr>
          <w:rStyle w:val="StyleUnderline"/>
        </w:rPr>
        <w:t xml:space="preserve"> the </w:t>
      </w:r>
      <w:r w:rsidRPr="00E642A3">
        <w:rPr>
          <w:rStyle w:val="Emphasis"/>
        </w:rPr>
        <w:t>apparatus</w:t>
      </w:r>
      <w:r w:rsidRPr="00E642A3">
        <w:rPr>
          <w:rStyle w:val="StyleUnderline"/>
        </w:rPr>
        <w:t xml:space="preserve"> of </w:t>
      </w:r>
      <w:r w:rsidRPr="00907745">
        <w:rPr>
          <w:rStyle w:val="StyleUnderline"/>
          <w:highlight w:val="green"/>
        </w:rPr>
        <w:t xml:space="preserve">the </w:t>
      </w:r>
      <w:r w:rsidRPr="00907745">
        <w:rPr>
          <w:rStyle w:val="Emphasis"/>
          <w:highlight w:val="green"/>
        </w:rPr>
        <w:t>state</w:t>
      </w:r>
      <w:r w:rsidRPr="00E642A3">
        <w:rPr>
          <w:rStyle w:val="StyleUnderline"/>
        </w:rPr>
        <w:t xml:space="preserve"> to fight </w:t>
      </w:r>
      <w:r w:rsidRPr="00E642A3">
        <w:rPr>
          <w:rStyle w:val="Emphasis"/>
        </w:rPr>
        <w:t>white supremacist violence</w:t>
      </w:r>
      <w:r w:rsidRPr="00855334">
        <w:rPr>
          <w:sz w:val="16"/>
          <w:szCs w:val="16"/>
        </w:rPr>
        <w:t xml:space="preserve">. After outlining the dynamics of this problem, I will return in my conclusion to how Du Bois raises questions for abolition’s contemporary relationship to state sovereignty. </w:t>
      </w:r>
    </w:p>
    <w:p w14:paraId="611CAF6F" w14:textId="77777777" w:rsidR="00E8774A" w:rsidRPr="00855334" w:rsidRDefault="00E8774A" w:rsidP="00E8774A">
      <w:pPr>
        <w:rPr>
          <w:sz w:val="16"/>
          <w:szCs w:val="16"/>
        </w:rPr>
      </w:pPr>
      <w:r w:rsidRPr="00855334">
        <w:rPr>
          <w:sz w:val="16"/>
          <w:szCs w:val="16"/>
        </w:rPr>
        <w:t xml:space="preserve">Going back to Du Bois’s usage of abolition democracy shows that he was less concerned with it as a definite type of democracy, than as a particular conjuncture of factors across the 19th century that challenged slavery, tried to transform the enslaved into free laborers and citizens, and was ultimately betrayed and crushed by both white labor and capitalists in the North and South. Du Bois uses the abolition democracy to discuss a particular class conjuncture of laborers, black freedmen in the South and white workers in the North, against the Southern plantation oligarchy. </w:t>
      </w:r>
      <w:r w:rsidRPr="00E642A3">
        <w:rPr>
          <w:sz w:val="16"/>
          <w:szCs w:val="16"/>
        </w:rPr>
        <w:t xml:space="preserve">Du Bois writes, “the abolition democracy was the liberal movement among both laborers and small capitalists” whose “only real object of the Civil War in its eyes was </w:t>
      </w:r>
      <w:r w:rsidRPr="00907745">
        <w:rPr>
          <w:rStyle w:val="StyleUnderline"/>
          <w:highlight w:val="green"/>
        </w:rPr>
        <w:t xml:space="preserve">the </w:t>
      </w:r>
      <w:r w:rsidRPr="00907745">
        <w:rPr>
          <w:rStyle w:val="Emphasis"/>
          <w:highlight w:val="green"/>
        </w:rPr>
        <w:t>abolition</w:t>
      </w:r>
      <w:r w:rsidRPr="00907745">
        <w:rPr>
          <w:rStyle w:val="StyleUnderline"/>
          <w:highlight w:val="green"/>
        </w:rPr>
        <w:t xml:space="preserve"> of </w:t>
      </w:r>
      <w:r w:rsidRPr="00907745">
        <w:rPr>
          <w:rStyle w:val="Emphasis"/>
          <w:highlight w:val="green"/>
        </w:rPr>
        <w:t>slavery</w:t>
      </w:r>
      <w:r w:rsidRPr="00855334">
        <w:rPr>
          <w:sz w:val="16"/>
          <w:szCs w:val="16"/>
        </w:rPr>
        <w:t xml:space="preserve">, and it was convinced that </w:t>
      </w:r>
      <w:r w:rsidRPr="00A812A5">
        <w:rPr>
          <w:rStyle w:val="StyleUnderline"/>
        </w:rPr>
        <w:t xml:space="preserve">this </w:t>
      </w:r>
      <w:r w:rsidRPr="00907745">
        <w:rPr>
          <w:rStyle w:val="StyleUnderline"/>
          <w:highlight w:val="green"/>
        </w:rPr>
        <w:t xml:space="preserve">could be </w:t>
      </w:r>
      <w:r w:rsidRPr="00907745">
        <w:rPr>
          <w:rStyle w:val="Emphasis"/>
          <w:highlight w:val="green"/>
        </w:rPr>
        <w:t>thoroughly</w:t>
      </w:r>
      <w:r w:rsidRPr="00907745">
        <w:rPr>
          <w:rStyle w:val="StyleUnderline"/>
          <w:highlight w:val="green"/>
        </w:rPr>
        <w:t xml:space="preserve"> accomplished </w:t>
      </w:r>
      <w:r w:rsidRPr="00907745">
        <w:rPr>
          <w:rStyle w:val="Emphasis"/>
          <w:highlight w:val="green"/>
        </w:rPr>
        <w:t>only if</w:t>
      </w:r>
      <w:r w:rsidRPr="00907745">
        <w:rPr>
          <w:rStyle w:val="StyleUnderline"/>
          <w:highlight w:val="green"/>
        </w:rPr>
        <w:t xml:space="preserve"> the emancipated</w:t>
      </w:r>
      <w:r w:rsidRPr="00A812A5">
        <w:rPr>
          <w:rStyle w:val="StyleUnderline"/>
        </w:rPr>
        <w:t xml:space="preserve"> Negroes </w:t>
      </w:r>
      <w:r w:rsidRPr="00907745">
        <w:rPr>
          <w:rStyle w:val="StyleUnderline"/>
          <w:highlight w:val="green"/>
        </w:rPr>
        <w:t>became</w:t>
      </w:r>
      <w:r w:rsidRPr="00A812A5">
        <w:rPr>
          <w:rStyle w:val="StyleUnderline"/>
        </w:rPr>
        <w:t xml:space="preserve"> </w:t>
      </w:r>
      <w:r w:rsidRPr="00E642A3">
        <w:rPr>
          <w:rStyle w:val="Emphasis"/>
        </w:rPr>
        <w:t>free citizens</w:t>
      </w:r>
      <w:r w:rsidRPr="00A812A5">
        <w:rPr>
          <w:rStyle w:val="StyleUnderline"/>
        </w:rPr>
        <w:t xml:space="preserve"> and </w:t>
      </w:r>
      <w:r w:rsidRPr="00907745">
        <w:rPr>
          <w:rStyle w:val="Emphasis"/>
          <w:highlight w:val="green"/>
        </w:rPr>
        <w:t>voters</w:t>
      </w:r>
      <w:r w:rsidRPr="00855334">
        <w:rPr>
          <w:sz w:val="16"/>
          <w:szCs w:val="16"/>
        </w:rPr>
        <w:t xml:space="preserve">” (Du Bois, 1998:184). Which is to say that abolition would have to include both the act of ending slavery and providing the means to transform slave labor into black free labor (see also Holt, 1992; Foner, 1995). While Davis agrees here that </w:t>
      </w:r>
      <w:r w:rsidRPr="00E642A3">
        <w:rPr>
          <w:sz w:val="16"/>
          <w:szCs w:val="16"/>
        </w:rPr>
        <w:t>abolition was the ending of slavery and the incorporation of African Americans into democracy, she alongside other</w:t>
      </w:r>
      <w:r w:rsidRPr="00855334">
        <w:rPr>
          <w:sz w:val="16"/>
          <w:szCs w:val="16"/>
        </w:rPr>
        <w:t xml:space="preserve"> </w:t>
      </w:r>
      <w:r w:rsidRPr="00907745">
        <w:rPr>
          <w:rStyle w:val="Emphasis"/>
          <w:highlight w:val="green"/>
        </w:rPr>
        <w:t>abolition</w:t>
      </w:r>
      <w:r w:rsidRPr="00AB1C23">
        <w:rPr>
          <w:rStyle w:val="Emphasis"/>
        </w:rPr>
        <w:t>ists</w:t>
      </w:r>
      <w:r w:rsidRPr="00E642A3">
        <w:rPr>
          <w:rStyle w:val="Emphasis"/>
        </w:rPr>
        <w:t xml:space="preserve"> </w:t>
      </w:r>
      <w:r w:rsidRPr="00907745">
        <w:rPr>
          <w:rStyle w:val="Emphasis"/>
          <w:highlight w:val="green"/>
        </w:rPr>
        <w:t>today</w:t>
      </w:r>
      <w:r w:rsidRPr="00E642A3">
        <w:rPr>
          <w:rStyle w:val="StyleUnderline"/>
        </w:rPr>
        <w:t xml:space="preserve"> </w:t>
      </w:r>
      <w:r w:rsidRPr="00907745">
        <w:rPr>
          <w:rStyle w:val="StyleUnderline"/>
          <w:highlight w:val="green"/>
        </w:rPr>
        <w:t>do</w:t>
      </w:r>
      <w:r w:rsidRPr="00907745">
        <w:rPr>
          <w:sz w:val="16"/>
          <w:szCs w:val="16"/>
          <w:highlight w:val="green"/>
        </w:rPr>
        <w:t xml:space="preserve">es </w:t>
      </w:r>
      <w:r w:rsidRPr="00907745">
        <w:rPr>
          <w:rStyle w:val="StyleUnderline"/>
          <w:highlight w:val="green"/>
        </w:rPr>
        <w:t xml:space="preserve">not view the </w:t>
      </w:r>
      <w:r w:rsidRPr="00907745">
        <w:rPr>
          <w:rStyle w:val="Emphasis"/>
          <w:highlight w:val="green"/>
        </w:rPr>
        <w:t>state</w:t>
      </w:r>
      <w:r w:rsidRPr="00907745">
        <w:rPr>
          <w:rStyle w:val="StyleUnderline"/>
          <w:highlight w:val="green"/>
        </w:rPr>
        <w:t xml:space="preserve"> as an</w:t>
      </w:r>
      <w:r w:rsidRPr="00E642A3">
        <w:rPr>
          <w:rStyle w:val="StyleUnderline"/>
        </w:rPr>
        <w:t xml:space="preserve"> </w:t>
      </w:r>
      <w:r w:rsidRPr="00907745">
        <w:rPr>
          <w:rStyle w:val="Emphasis"/>
          <w:highlight w:val="green"/>
        </w:rPr>
        <w:t>appropriate</w:t>
      </w:r>
      <w:r w:rsidRPr="00E642A3">
        <w:rPr>
          <w:rStyle w:val="StyleUnderline"/>
        </w:rPr>
        <w:t xml:space="preserve"> or</w:t>
      </w:r>
      <w:r w:rsidRPr="00855334">
        <w:rPr>
          <w:sz w:val="16"/>
          <w:szCs w:val="16"/>
        </w:rPr>
        <w:t xml:space="preserve"> even </w:t>
      </w:r>
      <w:r w:rsidRPr="00E642A3">
        <w:rPr>
          <w:rStyle w:val="Emphasis"/>
        </w:rPr>
        <w:t>useful</w:t>
      </w:r>
      <w:r w:rsidRPr="00E642A3">
        <w:rPr>
          <w:rStyle w:val="StyleUnderline"/>
        </w:rPr>
        <w:t xml:space="preserve"> </w:t>
      </w:r>
      <w:r w:rsidRPr="00907745">
        <w:rPr>
          <w:rStyle w:val="StyleUnderline"/>
          <w:highlight w:val="green"/>
        </w:rPr>
        <w:t>actor</w:t>
      </w:r>
      <w:r w:rsidRPr="00A812A5">
        <w:rPr>
          <w:rStyle w:val="StyleUnderline"/>
        </w:rPr>
        <w:t xml:space="preserve"> in this process</w:t>
      </w:r>
      <w:r w:rsidRPr="00855334">
        <w:rPr>
          <w:sz w:val="16"/>
          <w:szCs w:val="16"/>
        </w:rPr>
        <w:t xml:space="preserve">. In her view of abolition, </w:t>
      </w:r>
      <w:r w:rsidRPr="00907745">
        <w:rPr>
          <w:rStyle w:val="StyleUnderline"/>
          <w:highlight w:val="green"/>
        </w:rPr>
        <w:t xml:space="preserve">Davis relies on the </w:t>
      </w:r>
      <w:r w:rsidRPr="00907745">
        <w:rPr>
          <w:rStyle w:val="Emphasis"/>
          <w:highlight w:val="green"/>
        </w:rPr>
        <w:t>self-organizing capacity</w:t>
      </w:r>
      <w:r w:rsidRPr="00E642A3">
        <w:rPr>
          <w:rStyle w:val="StyleUnderline"/>
        </w:rPr>
        <w:t xml:space="preserve"> of the </w:t>
      </w:r>
      <w:r w:rsidRPr="00E642A3">
        <w:rPr>
          <w:rStyle w:val="Emphasis"/>
        </w:rPr>
        <w:t>people themselves</w:t>
      </w:r>
      <w:r w:rsidRPr="00A812A5">
        <w:rPr>
          <w:rStyle w:val="StyleUnderline"/>
        </w:rPr>
        <w:t xml:space="preserve"> to</w:t>
      </w:r>
      <w:r w:rsidRPr="00855334">
        <w:rPr>
          <w:sz w:val="16"/>
          <w:szCs w:val="16"/>
        </w:rPr>
        <w:t xml:space="preserve"> both </w:t>
      </w:r>
      <w:r w:rsidRPr="00A812A5">
        <w:rPr>
          <w:rStyle w:val="StyleUnderline"/>
        </w:rPr>
        <w:t xml:space="preserve">destroy carceral power and build new liberatory institutions. </w:t>
      </w:r>
      <w:r w:rsidRPr="00907745">
        <w:rPr>
          <w:rStyle w:val="StyleUnderline"/>
          <w:highlight w:val="green"/>
        </w:rPr>
        <w:t>For Du Bois</w:t>
      </w:r>
      <w:r w:rsidRPr="00907745">
        <w:rPr>
          <w:sz w:val="16"/>
          <w:szCs w:val="16"/>
          <w:highlight w:val="green"/>
        </w:rPr>
        <w:t>,</w:t>
      </w:r>
      <w:r w:rsidRPr="00855334">
        <w:rPr>
          <w:sz w:val="16"/>
          <w:szCs w:val="16"/>
        </w:rPr>
        <w:t xml:space="preserve"> however, </w:t>
      </w:r>
      <w:r w:rsidRPr="00907745">
        <w:rPr>
          <w:rStyle w:val="StyleUnderline"/>
          <w:highlight w:val="green"/>
        </w:rPr>
        <w:t xml:space="preserve">this </w:t>
      </w:r>
      <w:r w:rsidRPr="00907745">
        <w:rPr>
          <w:rStyle w:val="Emphasis"/>
          <w:highlight w:val="green"/>
        </w:rPr>
        <w:t>transformation</w:t>
      </w:r>
      <w:r w:rsidRPr="00907745">
        <w:rPr>
          <w:rStyle w:val="StyleUnderline"/>
          <w:highlight w:val="green"/>
        </w:rPr>
        <w:t xml:space="preserve"> was </w:t>
      </w:r>
      <w:r w:rsidRPr="00907745">
        <w:rPr>
          <w:rStyle w:val="Emphasis"/>
          <w:highlight w:val="green"/>
        </w:rPr>
        <w:t>only possible</w:t>
      </w:r>
      <w:r w:rsidRPr="00907745">
        <w:rPr>
          <w:rStyle w:val="StyleUnderline"/>
          <w:highlight w:val="green"/>
        </w:rPr>
        <w:t xml:space="preserve"> if</w:t>
      </w:r>
      <w:r w:rsidRPr="00E642A3">
        <w:rPr>
          <w:rStyle w:val="StyleUnderline"/>
        </w:rPr>
        <w:t xml:space="preserve"> this </w:t>
      </w:r>
      <w:r w:rsidRPr="00907745">
        <w:rPr>
          <w:rStyle w:val="StyleUnderline"/>
          <w:highlight w:val="green"/>
        </w:rPr>
        <w:t xml:space="preserve">abolition democracy was </w:t>
      </w:r>
      <w:r w:rsidRPr="00907745">
        <w:rPr>
          <w:rStyle w:val="Emphasis"/>
          <w:highlight w:val="green"/>
        </w:rPr>
        <w:t>paired</w:t>
      </w:r>
      <w:r w:rsidRPr="00907745">
        <w:rPr>
          <w:rStyle w:val="StyleUnderline"/>
          <w:highlight w:val="green"/>
        </w:rPr>
        <w:t xml:space="preserve"> wit</w:t>
      </w:r>
      <w:r w:rsidRPr="00E642A3">
        <w:rPr>
          <w:rStyle w:val="StyleUnderline"/>
        </w:rPr>
        <w:t xml:space="preserve">h </w:t>
      </w:r>
      <w:r w:rsidRPr="00E642A3">
        <w:rPr>
          <w:rStyle w:val="Emphasis"/>
        </w:rPr>
        <w:t>dictatorship</w:t>
      </w:r>
      <w:r w:rsidRPr="00E642A3">
        <w:rPr>
          <w:rStyle w:val="StyleUnderline"/>
        </w:rPr>
        <w:t xml:space="preserve"> as </w:t>
      </w:r>
      <w:r w:rsidRPr="00907745">
        <w:rPr>
          <w:rStyle w:val="Emphasis"/>
          <w:highlight w:val="green"/>
        </w:rPr>
        <w:t>federal control</w:t>
      </w:r>
      <w:r w:rsidRPr="00855334">
        <w:rPr>
          <w:sz w:val="16"/>
          <w:szCs w:val="16"/>
        </w:rPr>
        <w:t>, that “</w:t>
      </w:r>
      <w:r w:rsidRPr="00E642A3">
        <w:rPr>
          <w:rStyle w:val="Emphasis"/>
        </w:rPr>
        <w:t>freedom</w:t>
      </w:r>
      <w:r w:rsidRPr="00855334">
        <w:rPr>
          <w:sz w:val="16"/>
          <w:szCs w:val="16"/>
        </w:rPr>
        <w:t xml:space="preserve"> in order to be free required a minimum of capital in addition to political rights and that this </w:t>
      </w:r>
      <w:r w:rsidRPr="004E16BF">
        <w:rPr>
          <w:rStyle w:val="StyleUnderline"/>
        </w:rPr>
        <w:t xml:space="preserve">could be insured against the </w:t>
      </w:r>
      <w:r w:rsidRPr="00E642A3">
        <w:rPr>
          <w:rStyle w:val="Emphasis"/>
        </w:rPr>
        <w:t>natural resentment</w:t>
      </w:r>
      <w:r w:rsidRPr="004E16BF">
        <w:rPr>
          <w:rStyle w:val="StyleUnderline"/>
        </w:rPr>
        <w:t xml:space="preserve"> of the planters only by </w:t>
      </w:r>
      <w:r w:rsidRPr="00E642A3">
        <w:rPr>
          <w:rStyle w:val="Emphasis"/>
        </w:rPr>
        <w:t>some sort</w:t>
      </w:r>
      <w:r w:rsidRPr="004E16BF">
        <w:rPr>
          <w:rStyle w:val="StyleUnderline"/>
        </w:rPr>
        <w:t xml:space="preserve"> of </w:t>
      </w:r>
      <w:r w:rsidRPr="00E642A3">
        <w:rPr>
          <w:rStyle w:val="Emphasis"/>
        </w:rPr>
        <w:t>dictatorship</w:t>
      </w:r>
      <w:r w:rsidRPr="00855334">
        <w:rPr>
          <w:sz w:val="16"/>
          <w:szCs w:val="16"/>
        </w:rPr>
        <w:t xml:space="preserve">” (Du Bois, 1998:185). In a marked difference from contemporary theorists of abolition, for Du Bois democracy in itself was not enough of an answer to the problem of newly freed African Americans both earning and securing their freedom. </w:t>
      </w:r>
    </w:p>
    <w:p w14:paraId="248329FD" w14:textId="77777777" w:rsidR="00E8774A" w:rsidRPr="00855334" w:rsidRDefault="00E8774A" w:rsidP="00E8774A">
      <w:pPr>
        <w:rPr>
          <w:sz w:val="16"/>
          <w:szCs w:val="16"/>
        </w:rPr>
      </w:pPr>
      <w:r w:rsidRPr="00907745">
        <w:rPr>
          <w:rStyle w:val="Emphasis"/>
          <w:highlight w:val="green"/>
        </w:rPr>
        <w:t>State power</w:t>
      </w:r>
      <w:r w:rsidRPr="00907745">
        <w:rPr>
          <w:rStyle w:val="StyleUnderline"/>
          <w:highlight w:val="green"/>
        </w:rPr>
        <w:t xml:space="preserve">, as a form of </w:t>
      </w:r>
      <w:r w:rsidRPr="00907745">
        <w:rPr>
          <w:rStyle w:val="Emphasis"/>
          <w:highlight w:val="green"/>
        </w:rPr>
        <w:t>legitimate coercion</w:t>
      </w:r>
      <w:r w:rsidRPr="00907745">
        <w:rPr>
          <w:rStyle w:val="StyleUnderline"/>
          <w:highlight w:val="green"/>
        </w:rPr>
        <w:t xml:space="preserve">, was not </w:t>
      </w:r>
      <w:r w:rsidRPr="00907745">
        <w:rPr>
          <w:rStyle w:val="Emphasis"/>
          <w:highlight w:val="green"/>
        </w:rPr>
        <w:t>in itself bad</w:t>
      </w:r>
      <w:r w:rsidRPr="00907745">
        <w:rPr>
          <w:rStyle w:val="StyleUnderline"/>
          <w:highlight w:val="green"/>
        </w:rPr>
        <w:t xml:space="preserve"> but</w:t>
      </w:r>
      <w:r w:rsidRPr="00855334">
        <w:rPr>
          <w:sz w:val="16"/>
          <w:szCs w:val="16"/>
        </w:rPr>
        <w:t xml:space="preserve"> instead Du Bois argues </w:t>
      </w:r>
      <w:r w:rsidRPr="00907745">
        <w:rPr>
          <w:rStyle w:val="StyleUnderline"/>
          <w:highlight w:val="green"/>
        </w:rPr>
        <w:t xml:space="preserve">was </w:t>
      </w:r>
      <w:r w:rsidRPr="00907745">
        <w:rPr>
          <w:rStyle w:val="Emphasis"/>
          <w:highlight w:val="green"/>
        </w:rPr>
        <w:t>only a problem</w:t>
      </w:r>
      <w:r w:rsidRPr="00907745">
        <w:rPr>
          <w:rStyle w:val="StyleUnderline"/>
          <w:highlight w:val="green"/>
        </w:rPr>
        <w:t xml:space="preserve"> when it was used for </w:t>
      </w:r>
      <w:r w:rsidRPr="00907745">
        <w:rPr>
          <w:rStyle w:val="Emphasis"/>
          <w:highlight w:val="green"/>
        </w:rPr>
        <w:t>destroying</w:t>
      </w:r>
      <w:r w:rsidRPr="00907745">
        <w:rPr>
          <w:rStyle w:val="StyleUnderline"/>
          <w:highlight w:val="green"/>
        </w:rPr>
        <w:t>,</w:t>
      </w:r>
      <w:r w:rsidRPr="00E642A3">
        <w:rPr>
          <w:rStyle w:val="StyleUnderline"/>
        </w:rPr>
        <w:t xml:space="preserve"> rather than </w:t>
      </w:r>
      <w:r w:rsidRPr="00E642A3">
        <w:rPr>
          <w:rStyle w:val="Emphasis"/>
        </w:rPr>
        <w:t>expanding</w:t>
      </w:r>
      <w:r w:rsidRPr="00855334">
        <w:rPr>
          <w:sz w:val="16"/>
          <w:szCs w:val="16"/>
        </w:rPr>
        <w:t xml:space="preserve">, the </w:t>
      </w:r>
      <w:r w:rsidRPr="00E642A3">
        <w:rPr>
          <w:rStyle w:val="Emphasis"/>
        </w:rPr>
        <w:t xml:space="preserve">abolition </w:t>
      </w:r>
      <w:r w:rsidRPr="00907745">
        <w:rPr>
          <w:rStyle w:val="Emphasis"/>
          <w:highlight w:val="green"/>
        </w:rPr>
        <w:t>democracy</w:t>
      </w:r>
      <w:r w:rsidRPr="00855334">
        <w:rPr>
          <w:sz w:val="16"/>
          <w:szCs w:val="16"/>
        </w:rPr>
        <w:t xml:space="preserve">. In Du Bois’s repeated references to dictatorship, his use means that competent and visionary leadership needed to be paired with the force necessary to carry it out. From the start </w:t>
      </w:r>
      <w:r w:rsidRPr="00907745">
        <w:rPr>
          <w:rStyle w:val="Emphasis"/>
          <w:highlight w:val="green"/>
        </w:rPr>
        <w:t>Northern capital</w:t>
      </w:r>
      <w:r w:rsidRPr="004C7B87">
        <w:rPr>
          <w:rStyle w:val="StyleUnderline"/>
        </w:rPr>
        <w:t xml:space="preserve"> </w:t>
      </w:r>
      <w:r w:rsidRPr="00907745">
        <w:rPr>
          <w:rStyle w:val="StyleUnderline"/>
          <w:highlight w:val="green"/>
        </w:rPr>
        <w:t>was compelled to establish a “</w:t>
      </w:r>
      <w:r w:rsidRPr="00907745">
        <w:rPr>
          <w:rStyle w:val="Emphasis"/>
          <w:highlight w:val="green"/>
        </w:rPr>
        <w:t>dictatorship</w:t>
      </w:r>
      <w:r w:rsidRPr="004C7B87">
        <w:rPr>
          <w:rStyle w:val="StyleUnderline"/>
        </w:rPr>
        <w:t xml:space="preserve"> of far broader possibilities than the North had at first contemplated</w:t>
      </w:r>
      <w:r w:rsidRPr="00855334">
        <w:rPr>
          <w:sz w:val="16"/>
          <w:szCs w:val="16"/>
        </w:rPr>
        <w:t xml:space="preserve">” (Du Bois, 1998:580) </w:t>
      </w:r>
      <w:r w:rsidRPr="00907745">
        <w:rPr>
          <w:rStyle w:val="StyleUnderline"/>
          <w:highlight w:val="green"/>
        </w:rPr>
        <w:t xml:space="preserve">that </w:t>
      </w:r>
      <w:r w:rsidRPr="00907745">
        <w:rPr>
          <w:rStyle w:val="Emphasis"/>
          <w:highlight w:val="green"/>
        </w:rPr>
        <w:t>directly empowered</w:t>
      </w:r>
      <w:r w:rsidRPr="00907745">
        <w:rPr>
          <w:rStyle w:val="StyleUnderline"/>
          <w:highlight w:val="green"/>
        </w:rPr>
        <w:t xml:space="preserve"> </w:t>
      </w:r>
      <w:r w:rsidRPr="00907745">
        <w:rPr>
          <w:rStyle w:val="Emphasis"/>
          <w:highlight w:val="green"/>
        </w:rPr>
        <w:t>Southern labor</w:t>
      </w:r>
      <w:r w:rsidRPr="004C7B87">
        <w:rPr>
          <w:rStyle w:val="StyleUnderline"/>
        </w:rPr>
        <w:t xml:space="preserve"> with the might of the </w:t>
      </w:r>
      <w:r w:rsidRPr="00E642A3">
        <w:rPr>
          <w:rStyle w:val="Emphasis"/>
        </w:rPr>
        <w:t>U.S. Military</w:t>
      </w:r>
      <w:r w:rsidRPr="004C7B87">
        <w:rPr>
          <w:rStyle w:val="StyleUnderline"/>
        </w:rPr>
        <w:t>, so that</w:t>
      </w:r>
      <w:r w:rsidRPr="00855334">
        <w:rPr>
          <w:sz w:val="16"/>
          <w:szCs w:val="16"/>
        </w:rPr>
        <w:t xml:space="preserve"> “with intelligent and unselfish leadership and a clarifying ideal, </w:t>
      </w:r>
      <w:r w:rsidRPr="004C7B87">
        <w:rPr>
          <w:rStyle w:val="StyleUnderline"/>
        </w:rPr>
        <w:t xml:space="preserve">it could have </w:t>
      </w:r>
      <w:r w:rsidRPr="00E642A3">
        <w:rPr>
          <w:rStyle w:val="Emphasis"/>
        </w:rPr>
        <w:t>rebuilt</w:t>
      </w:r>
      <w:r w:rsidRPr="004C7B87">
        <w:rPr>
          <w:rStyle w:val="StyleUnderline"/>
        </w:rPr>
        <w:t xml:space="preserve"> the </w:t>
      </w:r>
      <w:r w:rsidRPr="00E642A3">
        <w:rPr>
          <w:rStyle w:val="Emphasis"/>
        </w:rPr>
        <w:t>economic foundations</w:t>
      </w:r>
      <w:r w:rsidRPr="004C7B87">
        <w:rPr>
          <w:rStyle w:val="StyleUnderline"/>
        </w:rPr>
        <w:t xml:space="preserve"> of Southern society, </w:t>
      </w:r>
      <w:r w:rsidRPr="00E642A3">
        <w:rPr>
          <w:rStyle w:val="Emphasis"/>
        </w:rPr>
        <w:t>confiscated</w:t>
      </w:r>
      <w:r w:rsidRPr="004C7B87">
        <w:rPr>
          <w:rStyle w:val="StyleUnderline"/>
        </w:rPr>
        <w:t xml:space="preserve"> and </w:t>
      </w:r>
      <w:r w:rsidRPr="00E642A3">
        <w:rPr>
          <w:rStyle w:val="Emphasis"/>
        </w:rPr>
        <w:t>redistributed</w:t>
      </w:r>
      <w:r w:rsidRPr="004C7B87">
        <w:rPr>
          <w:rStyle w:val="StyleUnderline"/>
        </w:rPr>
        <w:t xml:space="preserve"> wealth, and built a </w:t>
      </w:r>
      <w:r w:rsidRPr="00E642A3">
        <w:rPr>
          <w:rStyle w:val="Emphasis"/>
        </w:rPr>
        <w:t>real democracy</w:t>
      </w:r>
      <w:r w:rsidRPr="00855334">
        <w:rPr>
          <w:sz w:val="16"/>
          <w:szCs w:val="16"/>
        </w:rPr>
        <w:t xml:space="preserve"> of industry for the masses of men.” But, even with the best of the freedmen Southern labor lacked the right leadership for such challenging times. As Du Bois saw “the next step would have been, under law and order, gradually to have replaced the wrong leaders by a better and better sort” (Du Bois, 1998:581), yet here the problem of white violence appears as a decisive factor in the failure of Reconstruction. Even as many sought out more leadership experience, </w:t>
      </w:r>
      <w:r w:rsidRPr="00F96479">
        <w:rPr>
          <w:rStyle w:val="StyleUnderline"/>
        </w:rPr>
        <w:t xml:space="preserve">this </w:t>
      </w:r>
      <w:r w:rsidRPr="00E642A3">
        <w:rPr>
          <w:rStyle w:val="Emphasis"/>
        </w:rPr>
        <w:t>brief window</w:t>
      </w:r>
      <w:r w:rsidRPr="00F96479">
        <w:rPr>
          <w:rStyle w:val="StyleUnderline"/>
        </w:rPr>
        <w:t xml:space="preserve"> of </w:t>
      </w:r>
      <w:r w:rsidRPr="00E642A3">
        <w:rPr>
          <w:rStyle w:val="Emphasis"/>
        </w:rPr>
        <w:t>democratic possibilities</w:t>
      </w:r>
      <w:r w:rsidRPr="00F96479">
        <w:rPr>
          <w:rStyle w:val="StyleUnderline"/>
        </w:rPr>
        <w:t xml:space="preserve"> was </w:t>
      </w:r>
      <w:r w:rsidRPr="00E642A3">
        <w:rPr>
          <w:rStyle w:val="Emphasis"/>
        </w:rPr>
        <w:t>closed</w:t>
      </w:r>
      <w:r w:rsidRPr="00F96479">
        <w:rPr>
          <w:rStyle w:val="StyleUnderline"/>
        </w:rPr>
        <w:t xml:space="preserve"> because</w:t>
      </w:r>
      <w:r w:rsidRPr="00855334">
        <w:rPr>
          <w:sz w:val="16"/>
          <w:szCs w:val="16"/>
        </w:rPr>
        <w:t xml:space="preserve"> “the military dictatorship behind labor did not function successfully in the face of the Ku Klux Klan and especially </w:t>
      </w:r>
      <w:r w:rsidRPr="00E642A3">
        <w:rPr>
          <w:sz w:val="16"/>
          <w:szCs w:val="16"/>
        </w:rPr>
        <w:t>because the appeal of property in the South got the ear of property in the North.”</w:t>
      </w:r>
      <w:r w:rsidRPr="00855334">
        <w:rPr>
          <w:sz w:val="16"/>
          <w:szCs w:val="16"/>
        </w:rPr>
        <w:t xml:space="preserve"> Recognizing that creating a true abolition democracy in the South would mean radically challenging the post-war growth of American capitalism and its incorporation of society, Northern capitalists and their supporters in the Republican Party declared Reconstruction a failure of black incompetence and let the former Confederate states drive the freedmen back toward slavery (Trachtenberg, 2007). </w:t>
      </w:r>
    </w:p>
    <w:p w14:paraId="56EEA1A1" w14:textId="77777777" w:rsidR="00E8774A" w:rsidRDefault="00E8774A" w:rsidP="00E8774A">
      <w:pPr>
        <w:rPr>
          <w:sz w:val="16"/>
          <w:szCs w:val="16"/>
        </w:rPr>
      </w:pPr>
      <w:r w:rsidRPr="00855334">
        <w:rPr>
          <w:sz w:val="16"/>
          <w:szCs w:val="16"/>
        </w:rPr>
        <w:t xml:space="preserve">For Du Bois, </w:t>
      </w:r>
      <w:r w:rsidRPr="00907745">
        <w:rPr>
          <w:rStyle w:val="StyleUnderline"/>
          <w:highlight w:val="green"/>
        </w:rPr>
        <w:t xml:space="preserve">part of the </w:t>
      </w:r>
      <w:r w:rsidRPr="00907745">
        <w:rPr>
          <w:rStyle w:val="Emphasis"/>
          <w:highlight w:val="green"/>
        </w:rPr>
        <w:t>lack</w:t>
      </w:r>
      <w:r w:rsidRPr="00907745">
        <w:rPr>
          <w:rStyle w:val="StyleUnderline"/>
          <w:highlight w:val="green"/>
        </w:rPr>
        <w:t xml:space="preserve"> of </w:t>
      </w:r>
      <w:r w:rsidRPr="00907745">
        <w:rPr>
          <w:rStyle w:val="Emphasis"/>
          <w:highlight w:val="green"/>
        </w:rPr>
        <w:t>vision</w:t>
      </w:r>
      <w:r w:rsidRPr="00907745">
        <w:rPr>
          <w:rStyle w:val="StyleUnderline"/>
          <w:highlight w:val="green"/>
        </w:rPr>
        <w:t xml:space="preserve"> for leader</w:t>
      </w:r>
      <w:r w:rsidRPr="00F96479">
        <w:rPr>
          <w:rStyle w:val="StyleUnderline"/>
        </w:rPr>
        <w:t xml:space="preserve">s of the </w:t>
      </w:r>
      <w:r w:rsidRPr="00E642A3">
        <w:rPr>
          <w:rStyle w:val="Emphasis"/>
        </w:rPr>
        <w:t>abolition democracy</w:t>
      </w:r>
      <w:r w:rsidRPr="00F96479">
        <w:rPr>
          <w:rStyle w:val="StyleUnderline"/>
        </w:rPr>
        <w:t xml:space="preserve"> </w:t>
      </w:r>
      <w:r w:rsidRPr="00907745">
        <w:rPr>
          <w:rStyle w:val="StyleUnderline"/>
          <w:highlight w:val="green"/>
        </w:rPr>
        <w:t xml:space="preserve">was their inability to see how </w:t>
      </w:r>
      <w:r w:rsidRPr="00907745">
        <w:rPr>
          <w:rStyle w:val="Emphasis"/>
          <w:highlight w:val="green"/>
        </w:rPr>
        <w:t>crucially control</w:t>
      </w:r>
      <w:r w:rsidRPr="00907745">
        <w:rPr>
          <w:rStyle w:val="StyleUnderline"/>
          <w:highlight w:val="green"/>
        </w:rPr>
        <w:t xml:space="preserve"> of the </w:t>
      </w:r>
      <w:r w:rsidRPr="00907745">
        <w:rPr>
          <w:rStyle w:val="Emphasis"/>
          <w:highlight w:val="green"/>
        </w:rPr>
        <w:t>means of violence</w:t>
      </w:r>
      <w:r w:rsidRPr="00907745">
        <w:rPr>
          <w:rStyle w:val="StyleUnderline"/>
          <w:highlight w:val="green"/>
        </w:rPr>
        <w:t xml:space="preserve"> would impact the</w:t>
      </w:r>
      <w:r w:rsidRPr="00F96479">
        <w:rPr>
          <w:rStyle w:val="StyleUnderline"/>
        </w:rPr>
        <w:t xml:space="preserve"> </w:t>
      </w:r>
      <w:r w:rsidRPr="00907745">
        <w:rPr>
          <w:rStyle w:val="StyleUnderline"/>
          <w:highlight w:val="green"/>
        </w:rPr>
        <w:t xml:space="preserve">course of their </w:t>
      </w:r>
      <w:r w:rsidRPr="00907745">
        <w:rPr>
          <w:rStyle w:val="Emphasis"/>
          <w:highlight w:val="green"/>
        </w:rPr>
        <w:t>desired abolition</w:t>
      </w:r>
      <w:r w:rsidRPr="00855334">
        <w:rPr>
          <w:sz w:val="16"/>
          <w:szCs w:val="16"/>
        </w:rPr>
        <w:t>. He writes, “</w:t>
      </w:r>
      <w:r w:rsidRPr="00907745">
        <w:rPr>
          <w:rStyle w:val="StyleUnderline"/>
          <w:highlight w:val="green"/>
        </w:rPr>
        <w:t xml:space="preserve">what liberalism did not understand was that such a </w:t>
      </w:r>
      <w:r w:rsidRPr="00907745">
        <w:rPr>
          <w:rStyle w:val="Emphasis"/>
          <w:highlight w:val="green"/>
        </w:rPr>
        <w:t>revolution</w:t>
      </w:r>
      <w:r w:rsidRPr="00907745">
        <w:rPr>
          <w:rStyle w:val="StyleUnderline"/>
          <w:highlight w:val="green"/>
        </w:rPr>
        <w:t xml:space="preserve"> was </w:t>
      </w:r>
      <w:r w:rsidRPr="00907745">
        <w:rPr>
          <w:rStyle w:val="Emphasis"/>
          <w:highlight w:val="green"/>
        </w:rPr>
        <w:t>economic</w:t>
      </w:r>
      <w:r w:rsidRPr="00907745">
        <w:rPr>
          <w:rStyle w:val="StyleUnderline"/>
          <w:highlight w:val="green"/>
        </w:rPr>
        <w:t xml:space="preserve"> and </w:t>
      </w:r>
      <w:r w:rsidRPr="00907745">
        <w:rPr>
          <w:rStyle w:val="Emphasis"/>
          <w:highlight w:val="green"/>
        </w:rPr>
        <w:t>involved force</w:t>
      </w:r>
      <w:r w:rsidRPr="00855334">
        <w:rPr>
          <w:sz w:val="16"/>
          <w:szCs w:val="16"/>
        </w:rPr>
        <w:t xml:space="preserve">,” (Du Bois, 1998:591) that those with power “cannot be expected to yield save to superior power.” The leaders of the abolition democracy, principally here Northern and white, did not see that “when they let the dictatorship of labor be overthrown in the </w:t>
      </w:r>
      <w:proofErr w:type="gramStart"/>
      <w:r w:rsidRPr="00855334">
        <w:rPr>
          <w:sz w:val="16"/>
          <w:szCs w:val="16"/>
        </w:rPr>
        <w:t>South</w:t>
      </w:r>
      <w:proofErr w:type="gramEnd"/>
      <w:r w:rsidRPr="00855334">
        <w:rPr>
          <w:sz w:val="16"/>
          <w:szCs w:val="16"/>
        </w:rPr>
        <w:t xml:space="preserve"> they surrendered the hope of democracy in America for all men.” </w:t>
      </w:r>
      <w:r w:rsidRPr="00907745">
        <w:rPr>
          <w:rStyle w:val="StyleUnderline"/>
          <w:highlight w:val="green"/>
        </w:rPr>
        <w:t xml:space="preserve">The abolitionist leadership could </w:t>
      </w:r>
      <w:r w:rsidRPr="00907745">
        <w:rPr>
          <w:rStyle w:val="Emphasis"/>
          <w:highlight w:val="green"/>
        </w:rPr>
        <w:t>not effectively lead</w:t>
      </w:r>
      <w:r w:rsidRPr="00F96479">
        <w:rPr>
          <w:rStyle w:val="StyleUnderline"/>
        </w:rPr>
        <w:t xml:space="preserve"> </w:t>
      </w:r>
      <w:r w:rsidRPr="00907745">
        <w:rPr>
          <w:rStyle w:val="StyleUnderline"/>
          <w:highlight w:val="green"/>
        </w:rPr>
        <w:t xml:space="preserve">because their commitment to property put them on the side of </w:t>
      </w:r>
      <w:r w:rsidRPr="00907745">
        <w:rPr>
          <w:rStyle w:val="Emphasis"/>
          <w:highlight w:val="green"/>
        </w:rPr>
        <w:t>capital</w:t>
      </w:r>
      <w:r w:rsidRPr="00F96479">
        <w:rPr>
          <w:rStyle w:val="StyleUnderline"/>
        </w:rPr>
        <w:t xml:space="preserve"> and </w:t>
      </w:r>
      <w:r w:rsidRPr="00E642A3">
        <w:rPr>
          <w:rStyle w:val="Emphasis"/>
        </w:rPr>
        <w:t>undermined black demands</w:t>
      </w:r>
      <w:r w:rsidRPr="00F96479">
        <w:rPr>
          <w:rStyle w:val="StyleUnderline"/>
        </w:rPr>
        <w:t xml:space="preserve"> for </w:t>
      </w:r>
      <w:r w:rsidRPr="00E642A3">
        <w:rPr>
          <w:rStyle w:val="Emphasis"/>
        </w:rPr>
        <w:t>redistribution</w:t>
      </w:r>
      <w:r w:rsidRPr="00F96479">
        <w:rPr>
          <w:rStyle w:val="StyleUnderline"/>
        </w:rPr>
        <w:t xml:space="preserve"> and the breaking up of Southern oligarchy</w:t>
      </w:r>
      <w:r w:rsidRPr="00855334">
        <w:rPr>
          <w:sz w:val="16"/>
          <w:szCs w:val="16"/>
        </w:rPr>
        <w:t>. As the reformist spirit of abolishing slavery passed to other causes and targeted government corruption, it turned against the military as “the only power that could support democracy in the South” (Du Bois, 1998:624). Clean government became equated with accepting the removal of African Americans from all government. The irony is that “</w:t>
      </w:r>
      <w:r w:rsidRPr="00E642A3">
        <w:rPr>
          <w:rStyle w:val="StyleUnderline"/>
        </w:rPr>
        <w:t xml:space="preserve">the </w:t>
      </w:r>
      <w:r w:rsidRPr="00E642A3">
        <w:rPr>
          <w:rStyle w:val="Emphasis"/>
        </w:rPr>
        <w:t>white South</w:t>
      </w:r>
      <w:r w:rsidRPr="00855334">
        <w:rPr>
          <w:sz w:val="16"/>
          <w:szCs w:val="16"/>
        </w:rPr>
        <w:t xml:space="preserve">, therefore, </w:t>
      </w:r>
      <w:r w:rsidRPr="00E642A3">
        <w:rPr>
          <w:rStyle w:val="StyleUnderline"/>
        </w:rPr>
        <w:t xml:space="preserve">quickly </w:t>
      </w:r>
      <w:r w:rsidRPr="00E642A3">
        <w:rPr>
          <w:rStyle w:val="Emphasis"/>
        </w:rPr>
        <w:t>substituted violence</w:t>
      </w:r>
      <w:r w:rsidRPr="00E642A3">
        <w:rPr>
          <w:rStyle w:val="StyleUnderline"/>
        </w:rPr>
        <w:t xml:space="preserve"> and renewal of the war</w:t>
      </w:r>
      <w:r w:rsidRPr="00F96479">
        <w:rPr>
          <w:rStyle w:val="StyleUnderline"/>
        </w:rPr>
        <w:t xml:space="preserve"> in order </w:t>
      </w:r>
      <w:r w:rsidRPr="00E642A3">
        <w:rPr>
          <w:rStyle w:val="StyleUnderline"/>
        </w:rPr>
        <w:t xml:space="preserve">to get rid of the </w:t>
      </w:r>
      <w:r w:rsidRPr="00E642A3">
        <w:rPr>
          <w:rStyle w:val="Emphasis"/>
        </w:rPr>
        <w:t>possibility</w:t>
      </w:r>
      <w:r w:rsidRPr="00E642A3">
        <w:rPr>
          <w:rStyle w:val="StyleUnderline"/>
        </w:rPr>
        <w:t xml:space="preserve"> of good government supported by </w:t>
      </w:r>
      <w:r w:rsidRPr="00E642A3">
        <w:rPr>
          <w:rStyle w:val="Emphasis"/>
        </w:rPr>
        <w:t>black labor votes</w:t>
      </w:r>
      <w:r w:rsidRPr="00855334">
        <w:rPr>
          <w:sz w:val="16"/>
          <w:szCs w:val="16"/>
        </w:rPr>
        <w:t xml:space="preserve">” (Du Bois, 1998:625). The only thing the South feared more than Negro government was good Negro government. </w:t>
      </w:r>
      <w:r w:rsidRPr="00E642A3">
        <w:rPr>
          <w:rStyle w:val="StyleUnderline"/>
        </w:rPr>
        <w:t xml:space="preserve">As long as </w:t>
      </w:r>
      <w:r w:rsidRPr="00E642A3">
        <w:rPr>
          <w:rStyle w:val="Emphasis"/>
        </w:rPr>
        <w:t>military rule</w:t>
      </w:r>
      <w:r w:rsidRPr="00E642A3">
        <w:rPr>
          <w:rStyle w:val="StyleUnderline"/>
        </w:rPr>
        <w:t xml:space="preserve"> backed it up the </w:t>
      </w:r>
      <w:r w:rsidRPr="00E642A3">
        <w:rPr>
          <w:rStyle w:val="Emphasis"/>
        </w:rPr>
        <w:t>black suffrage</w:t>
      </w:r>
      <w:r w:rsidRPr="00E642A3">
        <w:rPr>
          <w:rStyle w:val="StyleUnderline"/>
        </w:rPr>
        <w:t xml:space="preserve"> could </w:t>
      </w:r>
      <w:r w:rsidRPr="00E642A3">
        <w:rPr>
          <w:rStyle w:val="Emphasis"/>
        </w:rPr>
        <w:t>hang on</w:t>
      </w:r>
      <w:r w:rsidRPr="00E642A3">
        <w:rPr>
          <w:rStyle w:val="StyleUnderline"/>
        </w:rPr>
        <w:t xml:space="preserve">, but in its </w:t>
      </w:r>
      <w:r w:rsidRPr="00E642A3">
        <w:rPr>
          <w:rStyle w:val="Emphasis"/>
        </w:rPr>
        <w:t>absence</w:t>
      </w:r>
      <w:r w:rsidRPr="00855334">
        <w:rPr>
          <w:sz w:val="16"/>
          <w:szCs w:val="16"/>
        </w:rPr>
        <w:t xml:space="preserve"> “even if it had been the best government on earth, </w:t>
      </w:r>
      <w:r w:rsidRPr="00E642A3">
        <w:rPr>
          <w:rStyle w:val="StyleUnderline"/>
        </w:rPr>
        <w:t>force</w:t>
      </w:r>
      <w:r w:rsidRPr="00855334">
        <w:rPr>
          <w:sz w:val="16"/>
          <w:szCs w:val="16"/>
        </w:rPr>
        <w:t xml:space="preserve">, exercised by a majority of richer, more intelligent, and more experienced men, </w:t>
      </w:r>
      <w:r w:rsidRPr="00E642A3">
        <w:rPr>
          <w:rStyle w:val="StyleUnderline"/>
        </w:rPr>
        <w:t xml:space="preserve">could have </w:t>
      </w:r>
      <w:r w:rsidRPr="00E642A3">
        <w:rPr>
          <w:rStyle w:val="Emphasis"/>
        </w:rPr>
        <w:t>overthrown it</w:t>
      </w:r>
      <w:r w:rsidRPr="00855334">
        <w:rPr>
          <w:sz w:val="16"/>
          <w:szCs w:val="16"/>
        </w:rPr>
        <w:t xml:space="preserve">” (Du Bois, 1998:631). </w:t>
      </w:r>
    </w:p>
    <w:p w14:paraId="1BBB8BB6" w14:textId="77777777" w:rsidR="00E8774A" w:rsidRPr="0071184B" w:rsidRDefault="00E8774A" w:rsidP="00E8774A">
      <w:pPr>
        <w:rPr>
          <w:rStyle w:val="StyleUnderline"/>
        </w:rPr>
      </w:pPr>
      <w:r w:rsidRPr="00855334">
        <w:rPr>
          <w:sz w:val="16"/>
          <w:szCs w:val="16"/>
        </w:rPr>
        <w:t xml:space="preserve">Deepening this attention to violence, Du Bois’s focus during </w:t>
      </w:r>
      <w:r w:rsidRPr="00907745">
        <w:rPr>
          <w:rStyle w:val="Emphasis"/>
          <w:highlight w:val="green"/>
        </w:rPr>
        <w:t>Reconstruction</w:t>
      </w:r>
      <w:r w:rsidRPr="00855334">
        <w:rPr>
          <w:sz w:val="16"/>
          <w:szCs w:val="16"/>
        </w:rPr>
        <w:t xml:space="preserve"> is from a vision that encompasses both civil and servile war, a past that </w:t>
      </w:r>
      <w:r w:rsidRPr="00907745">
        <w:rPr>
          <w:rStyle w:val="StyleUnderline"/>
          <w:highlight w:val="green"/>
        </w:rPr>
        <w:t xml:space="preserve">increasingly looks like our </w:t>
      </w:r>
      <w:r w:rsidRPr="00907745">
        <w:rPr>
          <w:rStyle w:val="Emphasis"/>
          <w:highlight w:val="green"/>
        </w:rPr>
        <w:t>present</w:t>
      </w:r>
      <w:r w:rsidRPr="00907745">
        <w:rPr>
          <w:rStyle w:val="StyleUnderline"/>
          <w:highlight w:val="green"/>
        </w:rPr>
        <w:t xml:space="preserve"> after the </w:t>
      </w:r>
      <w:r w:rsidRPr="00907745">
        <w:rPr>
          <w:rStyle w:val="Emphasis"/>
          <w:highlight w:val="green"/>
        </w:rPr>
        <w:t>January 6th</w:t>
      </w:r>
      <w:r w:rsidRPr="0071184B">
        <w:rPr>
          <w:rStyle w:val="StyleUnderline"/>
        </w:rPr>
        <w:t xml:space="preserve"> </w:t>
      </w:r>
      <w:r w:rsidRPr="00907745">
        <w:rPr>
          <w:rStyle w:val="StyleUnderline"/>
          <w:highlight w:val="green"/>
        </w:rPr>
        <w:t>attack on Congress</w:t>
      </w:r>
      <w:r w:rsidRPr="00855334">
        <w:rPr>
          <w:sz w:val="16"/>
          <w:szCs w:val="16"/>
        </w:rPr>
        <w:t xml:space="preserve"> to protest Trump’s election lost. </w:t>
      </w:r>
      <w:r w:rsidRPr="00165F2C">
        <w:rPr>
          <w:rStyle w:val="Emphasis"/>
        </w:rPr>
        <w:t>Every election</w:t>
      </w:r>
      <w:r w:rsidRPr="00E642A3">
        <w:rPr>
          <w:rStyle w:val="StyleUnderline"/>
        </w:rPr>
        <w:t xml:space="preserve"> year during </w:t>
      </w:r>
      <w:r w:rsidRPr="00165F2C">
        <w:rPr>
          <w:rStyle w:val="Emphasis"/>
        </w:rPr>
        <w:t>Reconstruction</w:t>
      </w:r>
      <w:r w:rsidRPr="00E642A3">
        <w:rPr>
          <w:rStyle w:val="StyleUnderline"/>
        </w:rPr>
        <w:t xml:space="preserve"> was a time of </w:t>
      </w:r>
      <w:r w:rsidRPr="00165F2C">
        <w:rPr>
          <w:rStyle w:val="Emphasis"/>
        </w:rPr>
        <w:t>battle</w:t>
      </w:r>
      <w:r w:rsidRPr="0071184B">
        <w:rPr>
          <w:rStyle w:val="StyleUnderline"/>
        </w:rPr>
        <w:t xml:space="preserve">; starting from 1868 a “civil war of </w:t>
      </w:r>
      <w:r w:rsidRPr="00165F2C">
        <w:rPr>
          <w:rStyle w:val="Emphasis"/>
        </w:rPr>
        <w:t>secret assassination</w:t>
      </w:r>
      <w:r w:rsidRPr="0071184B">
        <w:rPr>
          <w:rStyle w:val="StyleUnderline"/>
        </w:rPr>
        <w:t xml:space="preserve"> and </w:t>
      </w:r>
      <w:r w:rsidRPr="00165F2C">
        <w:rPr>
          <w:rStyle w:val="Emphasis"/>
        </w:rPr>
        <w:t>open intimidation</w:t>
      </w:r>
      <w:r w:rsidRPr="0071184B">
        <w:rPr>
          <w:rStyle w:val="StyleUnderline"/>
        </w:rPr>
        <w:t xml:space="preserve"> and murder began</w:t>
      </w:r>
      <w:r w:rsidRPr="00855334">
        <w:rPr>
          <w:sz w:val="16"/>
          <w:szCs w:val="16"/>
        </w:rPr>
        <w:t xml:space="preserve"> and did not end until 1876, and not entirely then,” (Du Bois, 1998:474) </w:t>
      </w:r>
      <w:r w:rsidRPr="0071184B">
        <w:rPr>
          <w:rStyle w:val="StyleUnderline"/>
        </w:rPr>
        <w:t xml:space="preserve">these attacks targeting both </w:t>
      </w:r>
      <w:r w:rsidRPr="00165F2C">
        <w:rPr>
          <w:rStyle w:val="Emphasis"/>
        </w:rPr>
        <w:t>freedmen’s voting rights</w:t>
      </w:r>
      <w:r w:rsidRPr="0071184B">
        <w:rPr>
          <w:rStyle w:val="StyleUnderline"/>
        </w:rPr>
        <w:t xml:space="preserve"> and </w:t>
      </w:r>
      <w:r w:rsidRPr="00165F2C">
        <w:rPr>
          <w:rStyle w:val="Emphasis"/>
        </w:rPr>
        <w:t>acquisition of property</w:t>
      </w:r>
      <w:r w:rsidRPr="0071184B">
        <w:rPr>
          <w:rStyle w:val="StyleUnderline"/>
        </w:rPr>
        <w:t xml:space="preserve">. </w:t>
      </w:r>
      <w:r w:rsidRPr="00AF0C2F">
        <w:rPr>
          <w:rStyle w:val="StyleUnderline"/>
        </w:rPr>
        <w:t xml:space="preserve">Lacking </w:t>
      </w:r>
      <w:r w:rsidRPr="00165F2C">
        <w:rPr>
          <w:rStyle w:val="Emphasis"/>
        </w:rPr>
        <w:t>effective enforcement</w:t>
      </w:r>
      <w:r w:rsidRPr="00AF0C2F">
        <w:rPr>
          <w:rStyle w:val="StyleUnderline"/>
        </w:rPr>
        <w:t xml:space="preserve"> by </w:t>
      </w:r>
      <w:r w:rsidRPr="00165F2C">
        <w:rPr>
          <w:rStyle w:val="Emphasis"/>
        </w:rPr>
        <w:t>Congress</w:t>
      </w:r>
      <w:r w:rsidRPr="00AF0C2F">
        <w:rPr>
          <w:rStyle w:val="StyleUnderline"/>
        </w:rPr>
        <w:t xml:space="preserve">, “the result was </w:t>
      </w:r>
      <w:r w:rsidRPr="00165F2C">
        <w:rPr>
          <w:rStyle w:val="Emphasis"/>
        </w:rPr>
        <w:t>open war</w:t>
      </w:r>
      <w:r w:rsidRPr="00855334">
        <w:rPr>
          <w:sz w:val="16"/>
          <w:szCs w:val="16"/>
        </w:rPr>
        <w:t xml:space="preserve">. Three times the soldiers restored to power Republican candidates who had been ousted from office by force and fraudulent elections. In retaliation, the planters murdered Negroes and Republicans in cold blood at Colfax, Coushatta, and other places and fought pitched battles in the streets of New Orleans” (Du Bois, 1998:482). </w:t>
      </w:r>
      <w:r w:rsidRPr="0071184B">
        <w:rPr>
          <w:rStyle w:val="StyleUnderline"/>
        </w:rPr>
        <w:t xml:space="preserve">Reconstruction continued as an </w:t>
      </w:r>
      <w:proofErr w:type="gramStart"/>
      <w:r w:rsidRPr="0071184B">
        <w:rPr>
          <w:rStyle w:val="StyleUnderline"/>
        </w:rPr>
        <w:t xml:space="preserve">often </w:t>
      </w:r>
      <w:r w:rsidRPr="00165F2C">
        <w:rPr>
          <w:rStyle w:val="Emphasis"/>
        </w:rPr>
        <w:t>overt</w:t>
      </w:r>
      <w:proofErr w:type="gramEnd"/>
      <w:r w:rsidRPr="00165F2C">
        <w:rPr>
          <w:rStyle w:val="Emphasis"/>
        </w:rPr>
        <w:t xml:space="preserve"> civil war</w:t>
      </w:r>
      <w:r w:rsidRPr="00855334">
        <w:rPr>
          <w:sz w:val="16"/>
          <w:szCs w:val="16"/>
        </w:rPr>
        <w:t xml:space="preserve">, with casualties overwhelmingly suffered by African Americans and their Northern allies. </w:t>
      </w:r>
      <w:r w:rsidRPr="0071184B">
        <w:rPr>
          <w:rStyle w:val="StyleUnderline"/>
        </w:rPr>
        <w:t>Du Bois writes, “</w:t>
      </w:r>
      <w:r w:rsidRPr="00907745">
        <w:rPr>
          <w:rStyle w:val="Emphasis"/>
          <w:highlight w:val="green"/>
        </w:rPr>
        <w:t>force alone</w:t>
      </w:r>
      <w:r w:rsidRPr="00907745">
        <w:rPr>
          <w:rStyle w:val="StyleUnderline"/>
          <w:highlight w:val="green"/>
        </w:rPr>
        <w:t xml:space="preserve"> could </w:t>
      </w:r>
      <w:r w:rsidRPr="00907745">
        <w:rPr>
          <w:rStyle w:val="Emphasis"/>
          <w:highlight w:val="green"/>
        </w:rPr>
        <w:t>dislodge</w:t>
      </w:r>
      <w:r w:rsidRPr="00907745">
        <w:rPr>
          <w:rStyle w:val="StyleUnderline"/>
          <w:highlight w:val="green"/>
        </w:rPr>
        <w:t xml:space="preserve"> the</w:t>
      </w:r>
      <w:r w:rsidRPr="00AF0C2F">
        <w:rPr>
          <w:rStyle w:val="StyleUnderline"/>
        </w:rPr>
        <w:t xml:space="preserve"> </w:t>
      </w:r>
      <w:r w:rsidRPr="00907745">
        <w:rPr>
          <w:rStyle w:val="StyleUnderline"/>
          <w:highlight w:val="green"/>
        </w:rPr>
        <w:t>planters</w:t>
      </w:r>
      <w:r w:rsidRPr="00AF0C2F">
        <w:rPr>
          <w:rStyle w:val="StyleUnderline"/>
        </w:rPr>
        <w:t xml:space="preserve"> and allied </w:t>
      </w:r>
      <w:r w:rsidRPr="00165F2C">
        <w:rPr>
          <w:rStyle w:val="Emphasis"/>
        </w:rPr>
        <w:t>capitalists</w:t>
      </w:r>
      <w:r w:rsidRPr="0071184B">
        <w:rPr>
          <w:rStyle w:val="StyleUnderline"/>
        </w:rPr>
        <w:t xml:space="preserve"> </w:t>
      </w:r>
      <w:r w:rsidRPr="00907745">
        <w:rPr>
          <w:rStyle w:val="StyleUnderline"/>
          <w:highlight w:val="green"/>
        </w:rPr>
        <w:t>and</w:t>
      </w:r>
      <w:r w:rsidRPr="0071184B">
        <w:rPr>
          <w:rStyle w:val="StyleUnderline"/>
        </w:rPr>
        <w:t xml:space="preserve"> </w:t>
      </w:r>
      <w:r w:rsidRPr="00165F2C">
        <w:rPr>
          <w:rStyle w:val="Emphasis"/>
        </w:rPr>
        <w:t xml:space="preserve">firmly </w:t>
      </w:r>
      <w:r w:rsidRPr="00907745">
        <w:rPr>
          <w:rStyle w:val="Emphasis"/>
          <w:highlight w:val="green"/>
        </w:rPr>
        <w:t>fasten</w:t>
      </w:r>
      <w:r w:rsidRPr="00907745">
        <w:rPr>
          <w:rStyle w:val="StyleUnderline"/>
          <w:highlight w:val="green"/>
        </w:rPr>
        <w:t xml:space="preserve"> labor government in the South</w:t>
      </w:r>
      <w:r w:rsidRPr="00855334">
        <w:rPr>
          <w:sz w:val="16"/>
          <w:szCs w:val="16"/>
        </w:rPr>
        <w:t xml:space="preserve">” (Du Bois, 1998:682) </w:t>
      </w:r>
      <w:r w:rsidRPr="00907745">
        <w:rPr>
          <w:rStyle w:val="StyleUnderline"/>
          <w:highlight w:val="green"/>
        </w:rPr>
        <w:t xml:space="preserve">but “The </w:t>
      </w:r>
      <w:r w:rsidRPr="00907745">
        <w:rPr>
          <w:rStyle w:val="Emphasis"/>
          <w:highlight w:val="green"/>
        </w:rPr>
        <w:t>North hesitated</w:t>
      </w:r>
      <w:r w:rsidRPr="00855334">
        <w:rPr>
          <w:sz w:val="16"/>
          <w:szCs w:val="16"/>
        </w:rPr>
        <w:t xml:space="preserve">.” While the North hesitated, black men often organized for their own self-defense, yet </w:t>
      </w:r>
      <w:r w:rsidRPr="0071184B">
        <w:rPr>
          <w:rStyle w:val="StyleUnderline"/>
        </w:rPr>
        <w:t>faced with</w:t>
      </w:r>
      <w:r w:rsidRPr="00855334">
        <w:rPr>
          <w:sz w:val="16"/>
          <w:szCs w:val="16"/>
        </w:rPr>
        <w:t xml:space="preserve"> laws that banned gun ownership by African Americans and the </w:t>
      </w:r>
      <w:r w:rsidRPr="00165F2C">
        <w:rPr>
          <w:rStyle w:val="Emphasis"/>
        </w:rPr>
        <w:t>unwillingness</w:t>
      </w:r>
      <w:r w:rsidRPr="0071184B">
        <w:rPr>
          <w:rStyle w:val="StyleUnderline"/>
        </w:rPr>
        <w:t xml:space="preserve"> of </w:t>
      </w:r>
      <w:r w:rsidRPr="00165F2C">
        <w:rPr>
          <w:rStyle w:val="Emphasis"/>
        </w:rPr>
        <w:t>white governors</w:t>
      </w:r>
      <w:r w:rsidRPr="0071184B">
        <w:rPr>
          <w:rStyle w:val="StyleUnderline"/>
        </w:rPr>
        <w:t xml:space="preserve"> to support </w:t>
      </w:r>
      <w:r w:rsidRPr="00165F2C">
        <w:rPr>
          <w:rStyle w:val="Emphasis"/>
        </w:rPr>
        <w:t>black militias</w:t>
      </w:r>
      <w:r w:rsidRPr="0071184B">
        <w:rPr>
          <w:rStyle w:val="StyleUnderline"/>
        </w:rPr>
        <w:t xml:space="preserve">, </w:t>
      </w:r>
      <w:r w:rsidRPr="00AF0C2F">
        <w:rPr>
          <w:rStyle w:val="StyleUnderline"/>
        </w:rPr>
        <w:t xml:space="preserve">their own organized efforts </w:t>
      </w:r>
      <w:r w:rsidRPr="00165F2C">
        <w:rPr>
          <w:rStyle w:val="Emphasis"/>
        </w:rPr>
        <w:t>paled</w:t>
      </w:r>
      <w:r w:rsidRPr="00AF0C2F">
        <w:rPr>
          <w:rStyle w:val="StyleUnderline"/>
        </w:rPr>
        <w:t xml:space="preserve"> in comparison to the </w:t>
      </w:r>
      <w:r w:rsidRPr="00165F2C">
        <w:rPr>
          <w:rStyle w:val="Emphasis"/>
        </w:rPr>
        <w:t>white vigilantism</w:t>
      </w:r>
      <w:r w:rsidRPr="00AF0C2F">
        <w:rPr>
          <w:rStyle w:val="StyleUnderline"/>
        </w:rPr>
        <w:t xml:space="preserve"> of the </w:t>
      </w:r>
      <w:r w:rsidRPr="00165F2C">
        <w:rPr>
          <w:rStyle w:val="Emphasis"/>
        </w:rPr>
        <w:t>Ku Klux Klan</w:t>
      </w:r>
      <w:r w:rsidRPr="0071184B">
        <w:rPr>
          <w:rStyle w:val="StyleUnderline"/>
        </w:rPr>
        <w:t xml:space="preserve">. </w:t>
      </w:r>
    </w:p>
    <w:p w14:paraId="04EB8004" w14:textId="77777777" w:rsidR="00E8774A" w:rsidRPr="00C53551" w:rsidRDefault="00E8774A" w:rsidP="00E8774A">
      <w:pPr>
        <w:rPr>
          <w:rStyle w:val="Emphasis"/>
        </w:rPr>
      </w:pPr>
      <w:r w:rsidRPr="00855334">
        <w:rPr>
          <w:sz w:val="16"/>
          <w:szCs w:val="16"/>
        </w:rPr>
        <w:t xml:space="preserve">As white vigilantes worked in tandem with white politicians and police, this united white supremacist front justified its violent actions by creating the black criminal as the specter of lawlessness (Muhammad, 2019). Du Bois writes that “in no part of the modern world has there been so open and conscious a traffic in crime for deliberate social degradation and private profit as in the South since slavery” (Du Bois, 1998:698). While the black man is “no natural criminal” </w:t>
      </w:r>
      <w:r w:rsidRPr="002F101B">
        <w:rPr>
          <w:rStyle w:val="StyleUnderline"/>
        </w:rPr>
        <w:t xml:space="preserve">Du Bois charts </w:t>
      </w:r>
      <w:r w:rsidRPr="00C53551">
        <w:rPr>
          <w:rStyle w:val="Emphasis"/>
        </w:rPr>
        <w:t>white rule</w:t>
      </w:r>
      <w:r w:rsidRPr="002F101B">
        <w:rPr>
          <w:rStyle w:val="StyleUnderline"/>
        </w:rPr>
        <w:t xml:space="preserve"> being </w:t>
      </w:r>
      <w:r w:rsidRPr="00C53551">
        <w:rPr>
          <w:rStyle w:val="Emphasis"/>
        </w:rPr>
        <w:t>solidified</w:t>
      </w:r>
      <w:r w:rsidRPr="00855334">
        <w:rPr>
          <w:sz w:val="16"/>
          <w:szCs w:val="16"/>
        </w:rPr>
        <w:t xml:space="preserve"> by how “</w:t>
      </w:r>
      <w:r w:rsidRPr="002F101B">
        <w:rPr>
          <w:rStyle w:val="StyleUnderline"/>
        </w:rPr>
        <w:t xml:space="preserve">Negroes have been </w:t>
      </w:r>
      <w:r w:rsidRPr="00C53551">
        <w:rPr>
          <w:rStyle w:val="Emphasis"/>
        </w:rPr>
        <w:t>arrested</w:t>
      </w:r>
      <w:r w:rsidRPr="002F101B">
        <w:rPr>
          <w:rStyle w:val="StyleUnderline"/>
        </w:rPr>
        <w:t xml:space="preserve"> on the </w:t>
      </w:r>
      <w:r w:rsidRPr="00C53551">
        <w:rPr>
          <w:rStyle w:val="Emphasis"/>
        </w:rPr>
        <w:t>slightest provocation</w:t>
      </w:r>
      <w:r w:rsidRPr="00855334">
        <w:rPr>
          <w:sz w:val="16"/>
          <w:szCs w:val="16"/>
        </w:rPr>
        <w:t xml:space="preserve"> and given long sentences or fines, which they were compelled to work out,” turning crime into both a source of state legitimacy and profit. This </w:t>
      </w:r>
      <w:r w:rsidRPr="00C53551">
        <w:rPr>
          <w:rStyle w:val="Emphasis"/>
        </w:rPr>
        <w:t>criminalization</w:t>
      </w:r>
      <w:r w:rsidRPr="00C53551">
        <w:rPr>
          <w:rStyle w:val="StyleUnderline"/>
        </w:rPr>
        <w:t xml:space="preserve"> of </w:t>
      </w:r>
      <w:r w:rsidRPr="00C53551">
        <w:rPr>
          <w:rStyle w:val="Emphasis"/>
        </w:rPr>
        <w:t>black social life</w:t>
      </w:r>
      <w:r w:rsidRPr="00C53551">
        <w:rPr>
          <w:rStyle w:val="StyleUnderline"/>
        </w:rPr>
        <w:t xml:space="preserve"> simultaneously constructed the white public as the primary object of police protection</w:t>
      </w:r>
      <w:r w:rsidRPr="00855334">
        <w:rPr>
          <w:sz w:val="16"/>
          <w:szCs w:val="16"/>
        </w:rPr>
        <w:t xml:space="preserve"> (Hartman, 1997). With the criminal justice system controlled by white men, “if a white man is assaulted by a white man or a Negro the police are at hand. If a Negro is assaulted by a white man, the police are more apt to arrest the victim than the aggressor; if he is assaulted by a Negro, he is in most cases without redress or protection, and the group-will of the colored man has no power to express itself” (Du Bois, 1998:699). </w:t>
      </w:r>
      <w:r w:rsidRPr="002F101B">
        <w:rPr>
          <w:rStyle w:val="StyleUnderline"/>
        </w:rPr>
        <w:t xml:space="preserve">The result of this </w:t>
      </w:r>
      <w:r w:rsidRPr="00C53551">
        <w:rPr>
          <w:rStyle w:val="Emphasis"/>
        </w:rPr>
        <w:t>hierarchical</w:t>
      </w:r>
      <w:r w:rsidRPr="002F101B">
        <w:rPr>
          <w:rStyle w:val="StyleUnderline"/>
        </w:rPr>
        <w:t xml:space="preserve"> system of </w:t>
      </w:r>
      <w:r w:rsidRPr="00C53551">
        <w:rPr>
          <w:rStyle w:val="Emphasis"/>
        </w:rPr>
        <w:t>justice</w:t>
      </w:r>
      <w:r w:rsidRPr="002F101B">
        <w:rPr>
          <w:rStyle w:val="StyleUnderline"/>
        </w:rPr>
        <w:t xml:space="preserve"> is</w:t>
      </w:r>
      <w:r w:rsidRPr="00855334">
        <w:rPr>
          <w:sz w:val="16"/>
          <w:szCs w:val="16"/>
        </w:rPr>
        <w:t xml:space="preserve">, as Du Bois notes, </w:t>
      </w:r>
      <w:r w:rsidRPr="002F101B">
        <w:rPr>
          <w:rStyle w:val="StyleUnderline"/>
        </w:rPr>
        <w:t xml:space="preserve">that the “spirit of </w:t>
      </w:r>
      <w:r w:rsidRPr="00C53551">
        <w:rPr>
          <w:rStyle w:val="Emphasis"/>
        </w:rPr>
        <w:t>lawlessness</w:t>
      </w:r>
      <w:r w:rsidRPr="002F101B">
        <w:rPr>
          <w:rStyle w:val="StyleUnderline"/>
        </w:rPr>
        <w:t xml:space="preserve"> became </w:t>
      </w:r>
      <w:r w:rsidRPr="00C53551">
        <w:rPr>
          <w:rStyle w:val="Emphasis"/>
        </w:rPr>
        <w:t>widespread</w:t>
      </w:r>
      <w:r w:rsidRPr="00855334">
        <w:rPr>
          <w:sz w:val="16"/>
          <w:szCs w:val="16"/>
        </w:rPr>
        <w:t xml:space="preserve">” (Du Bois, 1998:700) with “white men as a law unto themselves, and black men, so far as their aggressions were confined to their own people, need not fear intervention of white police.” Yet while Southern white supremacists represented this lawlessness as the effects of black political and economic empowerment, </w:t>
      </w:r>
      <w:r w:rsidRPr="00907745">
        <w:rPr>
          <w:rStyle w:val="StyleUnderline"/>
          <w:highlight w:val="green"/>
        </w:rPr>
        <w:t>Du Bois</w:t>
      </w:r>
      <w:r w:rsidRPr="00855334">
        <w:rPr>
          <w:sz w:val="16"/>
          <w:szCs w:val="16"/>
        </w:rPr>
        <w:t xml:space="preserve"> more properly </w:t>
      </w:r>
      <w:r w:rsidRPr="00907745">
        <w:rPr>
          <w:rStyle w:val="StyleUnderline"/>
          <w:highlight w:val="green"/>
        </w:rPr>
        <w:t>understood it as</w:t>
      </w:r>
      <w:r w:rsidRPr="00855334">
        <w:rPr>
          <w:sz w:val="16"/>
          <w:szCs w:val="16"/>
        </w:rPr>
        <w:t>—with the decline of military support for Reconstruction governments—</w:t>
      </w:r>
      <w:r w:rsidRPr="00907745">
        <w:rPr>
          <w:rStyle w:val="StyleUnderline"/>
          <w:highlight w:val="green"/>
        </w:rPr>
        <w:t xml:space="preserve">the </w:t>
      </w:r>
      <w:r w:rsidRPr="00907745">
        <w:rPr>
          <w:rStyle w:val="Emphasis"/>
          <w:highlight w:val="green"/>
        </w:rPr>
        <w:t>absence</w:t>
      </w:r>
      <w:r w:rsidRPr="00907745">
        <w:rPr>
          <w:rStyle w:val="StyleUnderline"/>
          <w:highlight w:val="green"/>
        </w:rPr>
        <w:t xml:space="preserve"> of </w:t>
      </w:r>
      <w:r w:rsidRPr="00907745">
        <w:rPr>
          <w:rStyle w:val="Emphasis"/>
          <w:highlight w:val="green"/>
        </w:rPr>
        <w:t>state protection</w:t>
      </w:r>
      <w:r w:rsidRPr="00907745">
        <w:rPr>
          <w:rStyle w:val="StyleUnderline"/>
          <w:highlight w:val="green"/>
        </w:rPr>
        <w:t xml:space="preserve"> for </w:t>
      </w:r>
      <w:r w:rsidRPr="00907745">
        <w:rPr>
          <w:rStyle w:val="Emphasis"/>
          <w:highlight w:val="green"/>
        </w:rPr>
        <w:t>black people</w:t>
      </w:r>
      <w:r w:rsidRPr="00907745">
        <w:rPr>
          <w:rStyle w:val="StyleUnderline"/>
          <w:highlight w:val="green"/>
        </w:rPr>
        <w:t xml:space="preserve"> from </w:t>
      </w:r>
      <w:r w:rsidRPr="00907745">
        <w:rPr>
          <w:rStyle w:val="Emphasis"/>
          <w:highlight w:val="green"/>
        </w:rPr>
        <w:t>white violence</w:t>
      </w:r>
      <w:r w:rsidRPr="00C53551">
        <w:rPr>
          <w:rStyle w:val="Emphasis"/>
        </w:rPr>
        <w:t xml:space="preserve">. </w:t>
      </w:r>
    </w:p>
    <w:p w14:paraId="21616765" w14:textId="67F7DB3F" w:rsidR="00E8774A" w:rsidRDefault="00E8774A" w:rsidP="00E8774A">
      <w:pPr>
        <w:rPr>
          <w:rStyle w:val="Emphasis"/>
        </w:rPr>
      </w:pPr>
      <w:r w:rsidRPr="00855334">
        <w:rPr>
          <w:sz w:val="16"/>
          <w:szCs w:val="16"/>
        </w:rPr>
        <w:t xml:space="preserve">Through his analysis, Du Bois shows how his </w:t>
      </w:r>
      <w:r w:rsidRPr="00C53551">
        <w:rPr>
          <w:rStyle w:val="Emphasis"/>
        </w:rPr>
        <w:t>abolition democracy</w:t>
      </w:r>
      <w:r w:rsidRPr="00C53551">
        <w:rPr>
          <w:rStyle w:val="StyleUnderline"/>
        </w:rPr>
        <w:t xml:space="preserve"> was not in itself a </w:t>
      </w:r>
      <w:r w:rsidRPr="00C53551">
        <w:rPr>
          <w:rStyle w:val="Emphasis"/>
        </w:rPr>
        <w:t>rejection</w:t>
      </w:r>
      <w:r w:rsidRPr="00C53551">
        <w:rPr>
          <w:rStyle w:val="StyleUnderline"/>
        </w:rPr>
        <w:t xml:space="preserve"> of</w:t>
      </w:r>
      <w:r w:rsidRPr="00855334">
        <w:rPr>
          <w:sz w:val="16"/>
          <w:szCs w:val="16"/>
        </w:rPr>
        <w:t xml:space="preserve"> state violence or even of </w:t>
      </w:r>
      <w:r w:rsidRPr="00C53551">
        <w:rPr>
          <w:rStyle w:val="StyleUnderline"/>
        </w:rPr>
        <w:t xml:space="preserve">the </w:t>
      </w:r>
      <w:r w:rsidRPr="00C53551">
        <w:rPr>
          <w:rStyle w:val="Emphasis"/>
        </w:rPr>
        <w:t>state</w:t>
      </w:r>
      <w:r w:rsidRPr="00855334">
        <w:rPr>
          <w:sz w:val="16"/>
          <w:szCs w:val="16"/>
        </w:rPr>
        <w:t xml:space="preserve"> itself, </w:t>
      </w:r>
      <w:r w:rsidRPr="00C53551">
        <w:rPr>
          <w:rStyle w:val="StyleUnderline"/>
        </w:rPr>
        <w:t xml:space="preserve">but a </w:t>
      </w:r>
      <w:r w:rsidRPr="00C53551">
        <w:rPr>
          <w:rStyle w:val="Emphasis"/>
        </w:rPr>
        <w:t>different articulation</w:t>
      </w:r>
      <w:r w:rsidRPr="00C53551">
        <w:rPr>
          <w:rStyle w:val="StyleUnderline"/>
        </w:rPr>
        <w:t xml:space="preserve"> of the state’s </w:t>
      </w:r>
      <w:r w:rsidRPr="00C53551">
        <w:rPr>
          <w:rStyle w:val="Emphasis"/>
        </w:rPr>
        <w:t>relationship</w:t>
      </w:r>
      <w:r w:rsidRPr="00C53551">
        <w:rPr>
          <w:rStyle w:val="StyleUnderline"/>
        </w:rPr>
        <w:t xml:space="preserve"> between </w:t>
      </w:r>
      <w:r w:rsidRPr="00C53551">
        <w:rPr>
          <w:rStyle w:val="Emphasis"/>
        </w:rPr>
        <w:t>coercion</w:t>
      </w:r>
      <w:r w:rsidRPr="00C53551">
        <w:rPr>
          <w:rStyle w:val="StyleUnderline"/>
        </w:rPr>
        <w:t xml:space="preserve"> and </w:t>
      </w:r>
      <w:r w:rsidRPr="00C53551">
        <w:rPr>
          <w:rStyle w:val="Emphasis"/>
        </w:rPr>
        <w:t>consent</w:t>
      </w:r>
      <w:r w:rsidRPr="00855334">
        <w:rPr>
          <w:sz w:val="16"/>
          <w:szCs w:val="16"/>
        </w:rPr>
        <w:t xml:space="preserve">, one </w:t>
      </w:r>
      <w:r w:rsidRPr="002F101B">
        <w:rPr>
          <w:rStyle w:val="StyleUnderline"/>
        </w:rPr>
        <w:t xml:space="preserve">where </w:t>
      </w:r>
      <w:r w:rsidRPr="00C53551">
        <w:rPr>
          <w:rStyle w:val="Emphasis"/>
        </w:rPr>
        <w:t>state power</w:t>
      </w:r>
      <w:r w:rsidRPr="00C53551">
        <w:rPr>
          <w:rStyle w:val="StyleUnderline"/>
        </w:rPr>
        <w:t xml:space="preserve"> could be used to </w:t>
      </w:r>
      <w:r w:rsidRPr="00C53551">
        <w:rPr>
          <w:rStyle w:val="Emphasis"/>
        </w:rPr>
        <w:t>empower</w:t>
      </w:r>
      <w:r w:rsidRPr="00C53551">
        <w:rPr>
          <w:rStyle w:val="StyleUnderline"/>
        </w:rPr>
        <w:t xml:space="preserve"> the </w:t>
      </w:r>
      <w:r w:rsidRPr="00C53551">
        <w:rPr>
          <w:rStyle w:val="Emphasis"/>
        </w:rPr>
        <w:t>powerless</w:t>
      </w:r>
      <w:r w:rsidRPr="00C53551">
        <w:rPr>
          <w:rStyle w:val="StyleUnderline"/>
        </w:rPr>
        <w:t>:</w:t>
      </w:r>
      <w:r w:rsidRPr="00735FE4">
        <w:rPr>
          <w:rStyle w:val="Emphasis"/>
        </w:rPr>
        <w:t xml:space="preserve"> </w:t>
      </w:r>
    </w:p>
    <w:p w14:paraId="30C85AA5" w14:textId="77777777" w:rsidR="00E8774A" w:rsidRPr="006A67E8" w:rsidRDefault="00E8774A" w:rsidP="00E8774A">
      <w:pPr>
        <w:pStyle w:val="Heading4"/>
      </w:pPr>
      <w:r>
        <w:t xml:space="preserve">Additionally, the scale and urgency of climate change </w:t>
      </w:r>
      <w:proofErr w:type="gramStart"/>
      <w:r>
        <w:t>requires</w:t>
      </w:r>
      <w:proofErr w:type="gramEnd"/>
      <w:r>
        <w:t xml:space="preserve"> we use the state. Transition away from fossil capital requires </w:t>
      </w:r>
      <w:r>
        <w:rPr>
          <w:i/>
          <w:iCs w:val="0"/>
          <w:u w:val="single"/>
        </w:rPr>
        <w:t>coercive authority</w:t>
      </w:r>
      <w:r>
        <w:t xml:space="preserve">. Movement-based politics are </w:t>
      </w:r>
      <w:r>
        <w:rPr>
          <w:i/>
          <w:iCs w:val="0"/>
          <w:u w:val="single"/>
        </w:rPr>
        <w:t>too slow</w:t>
      </w:r>
      <w:r>
        <w:t xml:space="preserve"> and can’t control the </w:t>
      </w:r>
      <w:r>
        <w:rPr>
          <w:i/>
          <w:iCs w:val="0"/>
          <w:u w:val="single"/>
        </w:rPr>
        <w:t>levers of power</w:t>
      </w:r>
      <w:r>
        <w:t>.</w:t>
      </w:r>
    </w:p>
    <w:p w14:paraId="114A3453" w14:textId="77777777" w:rsidR="00E8774A" w:rsidRPr="00E86187" w:rsidRDefault="00E8774A" w:rsidP="00E8774A">
      <w:r w:rsidRPr="007A3EE4">
        <w:rPr>
          <w:rStyle w:val="Style13ptBold"/>
        </w:rPr>
        <w:t>Toscano 20</w:t>
      </w:r>
      <w:r>
        <w:t xml:space="preserve"> –</w:t>
      </w:r>
      <w:r w:rsidRPr="00724B44">
        <w:t>Co-Director of the Centre for Philosophy and Critical Theory at Goldsmiths University of London. Member of the editorial board of the journal </w:t>
      </w:r>
      <w:hyperlink r:id="rId5" w:history="1">
        <w:r w:rsidRPr="00724B44">
          <w:rPr>
            <w:rStyle w:val="Hyperlink"/>
          </w:rPr>
          <w:t>Historical Materialism: Research in Critical Marxist Theory</w:t>
        </w:r>
      </w:hyperlink>
      <w:r w:rsidRPr="00724B44">
        <w:t>.</w:t>
      </w:r>
    </w:p>
    <w:p w14:paraId="66C61975" w14:textId="77777777" w:rsidR="00E8774A" w:rsidRPr="00E1522E" w:rsidRDefault="00E8774A" w:rsidP="00E8774A">
      <w:pPr>
        <w:rPr>
          <w:color w:val="467886" w:themeColor="hyperlink"/>
          <w:u w:val="single"/>
        </w:rPr>
      </w:pPr>
      <w:r w:rsidRPr="00E86187">
        <w:t xml:space="preserve">Alberto Toscano, 2020, “Last Resorts: Jottings on the Pandemic State,” Crisis &amp; Critique, </w:t>
      </w:r>
      <w:hyperlink r:id="rId6" w:history="1">
        <w:r w:rsidRPr="00961075">
          <w:rPr>
            <w:rStyle w:val="Hyperlink"/>
          </w:rPr>
          <w:t>https://crisiscritique.org/uploads/24-11-2020/alberto-toscano.pdf</w:t>
        </w:r>
      </w:hyperlink>
    </w:p>
    <w:p w14:paraId="58CB9E61" w14:textId="77777777" w:rsidR="00E8774A" w:rsidRPr="00CB4E84" w:rsidRDefault="00E8774A" w:rsidP="00E8774A">
      <w:r w:rsidRPr="00CB4E84">
        <w:t xml:space="preserve">It is an interesting exercise in Marxist parallax reading, thus, to confront De Virus Illustribus with Andreas Malm’s </w:t>
      </w:r>
      <w:r w:rsidRPr="00907745">
        <w:rPr>
          <w:highlight w:val="green"/>
        </w:rPr>
        <w:t>plea for the state as</w:t>
      </w:r>
      <w:r w:rsidRPr="00CB4E84">
        <w:t xml:space="preserve"> humanity and </w:t>
      </w:r>
      <w:r w:rsidRPr="00907745">
        <w:rPr>
          <w:highlight w:val="green"/>
        </w:rPr>
        <w:t>ecology’s</w:t>
      </w:r>
      <w:r w:rsidRPr="00CB4E84">
        <w:t xml:space="preserve"> ‘hope of </w:t>
      </w:r>
      <w:r w:rsidRPr="00907745">
        <w:rPr>
          <w:highlight w:val="green"/>
        </w:rPr>
        <w:t>last resort’</w:t>
      </w:r>
      <w:r w:rsidRPr="00CB4E84">
        <w:t xml:space="preserve"> in his formidable Corona, Climate, Chronic Emergency: War Communism in the Twenty-First Century. Malm’s book is the best synthesis </w:t>
      </w:r>
      <w:r w:rsidRPr="00CB4E84">
        <w:rPr>
          <w:rStyle w:val="StyleUnderline"/>
        </w:rPr>
        <w:t>we have</w:t>
      </w:r>
      <w:r w:rsidRPr="00CB4E84">
        <w:t xml:space="preserve"> of </w:t>
      </w:r>
      <w:r w:rsidRPr="00CB4E84">
        <w:rPr>
          <w:rStyle w:val="StyleUnderline"/>
        </w:rPr>
        <w:t>the link between the</w:t>
      </w:r>
      <w:r w:rsidRPr="00CB4E84">
        <w:t xml:space="preserve"> ongoing </w:t>
      </w:r>
      <w:r w:rsidRPr="00CB4E84">
        <w:rPr>
          <w:rStyle w:val="Emphasis"/>
        </w:rPr>
        <w:t>climate catastrophe</w:t>
      </w:r>
      <w:r w:rsidRPr="00CB4E84">
        <w:t xml:space="preserve">, </w:t>
      </w:r>
      <w:r w:rsidRPr="00CB4E84">
        <w:rPr>
          <w:rStyle w:val="StyleUnderline"/>
        </w:rPr>
        <w:t>the</w:t>
      </w:r>
      <w:r w:rsidRPr="00CB4E84">
        <w:t xml:space="preserve"> rolling </w:t>
      </w:r>
      <w:r w:rsidRPr="00CB4E84">
        <w:rPr>
          <w:rStyle w:val="Emphasis"/>
        </w:rPr>
        <w:t>Covid pandemic</w:t>
      </w:r>
      <w:r w:rsidRPr="00CB4E84">
        <w:t xml:space="preserve">, </w:t>
      </w:r>
      <w:r w:rsidRPr="00CB4E84">
        <w:rPr>
          <w:rStyle w:val="StyleUnderline"/>
        </w:rPr>
        <w:t>and</w:t>
      </w:r>
      <w:r w:rsidRPr="00CB4E84">
        <w:t xml:space="preserve"> their </w:t>
      </w:r>
      <w:r w:rsidRPr="00CB4E84">
        <w:rPr>
          <w:rStyle w:val="Emphasis"/>
        </w:rPr>
        <w:t xml:space="preserve">capitalist </w:t>
      </w:r>
      <w:proofErr w:type="spellStart"/>
      <w:r w:rsidRPr="00CB4E84">
        <w:rPr>
          <w:rStyle w:val="Emphasis"/>
        </w:rPr>
        <w:t>aetiolog</w:t>
      </w:r>
      <w:r w:rsidRPr="00CB4E84">
        <w:t>y</w:t>
      </w:r>
      <w:proofErr w:type="spellEnd"/>
      <w:r w:rsidRPr="00CB4E84">
        <w:t xml:space="preserve"> – not to mention a lacerating complement to his critique of ‘hybridism’ and of Marxism’s own </w:t>
      </w:r>
      <w:proofErr w:type="spellStart"/>
      <w:r w:rsidRPr="00CB4E84">
        <w:t>blindspots</w:t>
      </w:r>
      <w:proofErr w:type="spellEnd"/>
      <w:r w:rsidRPr="00CB4E84">
        <w:t xml:space="preserve"> about nature in his previous The Progress of this Storm. I am not going to elaborate here on the connections between the Covid pandemic and the </w:t>
      </w:r>
      <w:proofErr w:type="spellStart"/>
      <w:r w:rsidRPr="00CB4E84">
        <w:t>Capitalocene</w:t>
      </w:r>
      <w:proofErr w:type="spellEnd"/>
      <w:r w:rsidRPr="00CB4E84">
        <w:t xml:space="preserv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1687D944" w14:textId="77777777" w:rsidR="00E8774A" w:rsidRPr="00CB4E84" w:rsidRDefault="00E8774A" w:rsidP="00E8774A">
      <w:r w:rsidRPr="00CB4E84">
        <w:t xml:space="preserve">Rather, I wish merely to touch on </w:t>
      </w:r>
      <w:r w:rsidRPr="00CB4E84">
        <w:rPr>
          <w:rStyle w:val="StyleUnderline"/>
        </w:rPr>
        <w:t>Malm’s anti-anarchist</w:t>
      </w:r>
      <w:r w:rsidRPr="00CB4E84">
        <w:t xml:space="preserve"> (and anti- value-critical as well as anti-</w:t>
      </w:r>
      <w:proofErr w:type="spellStart"/>
      <w:r w:rsidRPr="00CB4E84">
        <w:t>communising</w:t>
      </w:r>
      <w:proofErr w:type="spellEnd"/>
      <w:r w:rsidRPr="00CB4E84">
        <w:t xml:space="preserve">) </w:t>
      </w:r>
      <w:r w:rsidRPr="00CB4E84">
        <w:rPr>
          <w:rStyle w:val="StyleUnderline"/>
        </w:rPr>
        <w:t>contention</w:t>
      </w:r>
      <w:r w:rsidRPr="00CB4E84">
        <w:t xml:space="preserve"> that it </w:t>
      </w:r>
      <w:r w:rsidRPr="00CB4E84">
        <w:rPr>
          <w:rStyle w:val="StyleUnderline"/>
        </w:rPr>
        <w:t>is</w:t>
      </w:r>
      <w:r w:rsidRPr="00CB4E84">
        <w:t xml:space="preserve"> </w:t>
      </w:r>
      <w:r w:rsidRPr="00CB4E84">
        <w:rPr>
          <w:rStyle w:val="Emphasis"/>
        </w:rPr>
        <w:t>to the capitalist state</w:t>
      </w:r>
      <w:r w:rsidRPr="00CB4E84">
        <w:t xml:space="preserve"> that </w:t>
      </w:r>
      <w:r w:rsidRPr="00CB4E84">
        <w:rPr>
          <w:rStyle w:val="Emphasis"/>
        </w:rPr>
        <w:t>one must turn to confront our chronic emergency</w:t>
      </w:r>
      <w:r w:rsidRPr="00CB4E84">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CB4E84">
        <w:rPr>
          <w:rStyle w:val="Emphasis"/>
        </w:rPr>
        <w:t>like any</w:t>
      </w:r>
      <w:r w:rsidRPr="00CB4E84">
        <w:t xml:space="preserve"> serious thinking of </w:t>
      </w:r>
      <w:r w:rsidRPr="00CB4E84">
        <w:rPr>
          <w:rStyle w:val="Emphasis"/>
        </w:rPr>
        <w:t>transition</w:t>
      </w:r>
      <w:r w:rsidRPr="00CB4E84">
        <w:t xml:space="preserve">, all the more so in view of the baleful temporality of climate catastrophe. And its </w:t>
      </w:r>
      <w:r w:rsidRPr="00CB4E84">
        <w:rPr>
          <w:rStyle w:val="StyleUnderline"/>
        </w:rPr>
        <w:t>tragedy is a function of its realism</w:t>
      </w:r>
      <w:r w:rsidRPr="00CB4E84">
        <w:t xml:space="preserve"> </w:t>
      </w:r>
      <w:r w:rsidRPr="00CB4E84">
        <w:rPr>
          <w:rStyle w:val="StyleUnderline"/>
        </w:rPr>
        <w:t>about</w:t>
      </w:r>
      <w:r w:rsidRPr="00CB4E84">
        <w:t xml:space="preserve"> the </w:t>
      </w:r>
      <w:r w:rsidRPr="00CB4E84">
        <w:rPr>
          <w:rStyle w:val="Emphasis"/>
        </w:rPr>
        <w:t>inescapability of coercion in political affairs</w:t>
      </w:r>
      <w:r w:rsidRPr="00CB4E84">
        <w:t xml:space="preserve">. In Malm’s own words: </w:t>
      </w:r>
      <w:r w:rsidRPr="00907745">
        <w:rPr>
          <w:rStyle w:val="StyleUnderline"/>
          <w:highlight w:val="green"/>
        </w:rPr>
        <w:t>Nothing</w:t>
      </w:r>
      <w:r w:rsidRPr="00CB4E84">
        <w:rPr>
          <w:rStyle w:val="StyleUnderline"/>
        </w:rPr>
        <w:t xml:space="preserve"> from the past decades</w:t>
      </w:r>
      <w:r w:rsidRPr="00CB4E84">
        <w:t xml:space="preserve"> of stalled transitions </w:t>
      </w:r>
      <w:r w:rsidRPr="00907745">
        <w:rPr>
          <w:rStyle w:val="StyleUnderline"/>
          <w:highlight w:val="green"/>
        </w:rPr>
        <w:t>indicates</w:t>
      </w:r>
      <w:r w:rsidRPr="00907745">
        <w:rPr>
          <w:highlight w:val="green"/>
        </w:rPr>
        <w:t xml:space="preserve"> that </w:t>
      </w:r>
      <w:r w:rsidRPr="00907745">
        <w:rPr>
          <w:rStyle w:val="StyleUnderline"/>
          <w:highlight w:val="green"/>
        </w:rPr>
        <w:t>ExxonMobil would</w:t>
      </w:r>
      <w:r w:rsidRPr="00907745">
        <w:rPr>
          <w:highlight w:val="green"/>
        </w:rPr>
        <w:t xml:space="preserve"> like to </w:t>
      </w:r>
      <w:r w:rsidRPr="00907745">
        <w:rPr>
          <w:rStyle w:val="Emphasis"/>
          <w:highlight w:val="green"/>
        </w:rPr>
        <w:t>metamorphose into a cleaner</w:t>
      </w:r>
      <w:r w:rsidRPr="00CB4E84">
        <w:t xml:space="preserve"> and </w:t>
      </w:r>
      <w:r w:rsidRPr="00907745">
        <w:rPr>
          <w:rStyle w:val="Emphasis"/>
          <w:highlight w:val="green"/>
        </w:rPr>
        <w:t>storekeeper</w:t>
      </w:r>
      <w:r w:rsidRPr="00907745">
        <w:rPr>
          <w:highlight w:val="green"/>
        </w:rPr>
        <w:t xml:space="preserve"> </w:t>
      </w:r>
      <w:r w:rsidRPr="00907745">
        <w:rPr>
          <w:rStyle w:val="StyleUnderline"/>
          <w:highlight w:val="green"/>
        </w:rPr>
        <w:t>of unsalable carbo</w:t>
      </w:r>
      <w:r w:rsidRPr="00CB4E84">
        <w:rPr>
          <w:rStyle w:val="StyleUnderline"/>
        </w:rPr>
        <w:t>n,</w:t>
      </w:r>
      <w:r w:rsidRPr="00CB4E84">
        <w:t xml:space="preserve"> or that meat and palm oil companies would gladly let their pastures and plantations be rewilded. </w:t>
      </w:r>
      <w:r w:rsidRPr="00CB4E84">
        <w:rPr>
          <w:rStyle w:val="StyleUnderline"/>
        </w:rPr>
        <w:t>It appears tautologically</w:t>
      </w:r>
      <w:r w:rsidRPr="00CB4E84">
        <w:t xml:space="preserve"> true </w:t>
      </w:r>
      <w:r w:rsidRPr="00CB4E84">
        <w:rPr>
          <w:rStyle w:val="StyleUnderline"/>
        </w:rPr>
        <w:t>that</w:t>
      </w:r>
      <w:r w:rsidRPr="00CB4E84">
        <w:t xml:space="preserve"> an ac</w:t>
      </w:r>
      <w:r w:rsidRPr="00CB4E84">
        <w:rPr>
          <w:rStyle w:val="StyleUnderline"/>
        </w:rPr>
        <w:t xml:space="preserve">tual </w:t>
      </w:r>
      <w:r w:rsidRPr="00907745">
        <w:rPr>
          <w:rStyle w:val="StyleUnderline"/>
          <w:highlight w:val="green"/>
        </w:rPr>
        <w:t>transition</w:t>
      </w:r>
      <w:r w:rsidRPr="00CB4E84">
        <w:rPr>
          <w:rStyle w:val="StyleUnderline"/>
        </w:rPr>
        <w:t xml:space="preserve"> would </w:t>
      </w:r>
      <w:r w:rsidRPr="00907745">
        <w:rPr>
          <w:rStyle w:val="StyleUnderline"/>
          <w:highlight w:val="green"/>
        </w:rPr>
        <w:t>require</w:t>
      </w:r>
      <w:r w:rsidRPr="00CB4E84">
        <w:rPr>
          <w:rStyle w:val="StyleUnderline"/>
        </w:rPr>
        <w:t xml:space="preserve"> some </w:t>
      </w:r>
      <w:r w:rsidRPr="00907745">
        <w:rPr>
          <w:rStyle w:val="StyleUnderline"/>
          <w:highlight w:val="green"/>
        </w:rPr>
        <w:t>coercive authority</w:t>
      </w:r>
      <w:r w:rsidRPr="00CB4E84">
        <w:t xml:space="preserve">. </w:t>
      </w:r>
      <w:r w:rsidRPr="00CB4E84">
        <w:rPr>
          <w:rStyle w:val="StyleUnderline"/>
        </w:rPr>
        <w:t>If anarchists</w:t>
      </w:r>
      <w:r w:rsidRPr="00CB4E84">
        <w:t xml:space="preserve"> </w:t>
      </w:r>
      <w:r w:rsidRPr="00CB4E84">
        <w:rPr>
          <w:rStyle w:val="Emphasis"/>
        </w:rPr>
        <w:t>would ever wield influence in such a process</w:t>
      </w:r>
      <w:r w:rsidRPr="00CB4E84">
        <w:t xml:space="preserve">, </w:t>
      </w:r>
      <w:r w:rsidRPr="00CB4E84">
        <w:rPr>
          <w:rStyle w:val="StyleUnderline"/>
        </w:rPr>
        <w:t>they would</w:t>
      </w:r>
      <w:r w:rsidRPr="00CB4E84">
        <w:t xml:space="preserve"> quickly </w:t>
      </w:r>
      <w:r w:rsidRPr="00CB4E84">
        <w:rPr>
          <w:rStyle w:val="StyleUnderline"/>
        </w:rPr>
        <w:t>discover</w:t>
      </w:r>
      <w:r w:rsidRPr="00CB4E84">
        <w:t xml:space="preserve"> </w:t>
      </w:r>
      <w:r w:rsidRPr="00CB4E84">
        <w:rPr>
          <w:rStyle w:val="StyleUnderline"/>
        </w:rPr>
        <w:t>this circumstance</w:t>
      </w:r>
      <w:r w:rsidRPr="00CB4E84">
        <w:t xml:space="preserve"> </w:t>
      </w:r>
      <w:r w:rsidRPr="00CB4E84">
        <w:rPr>
          <w:rStyle w:val="StyleUnderline"/>
        </w:rPr>
        <w:t>and</w:t>
      </w:r>
      <w:r w:rsidRPr="00CB4E84">
        <w:t xml:space="preserve">, just like anybody else, </w:t>
      </w:r>
      <w:r w:rsidRPr="00CB4E84">
        <w:rPr>
          <w:rStyle w:val="StyleUnderline"/>
        </w:rPr>
        <w:t>have to avail themselves of the state</w:t>
      </w:r>
      <w:r w:rsidRPr="00CB4E84">
        <w:t xml:space="preserve">.22 </w:t>
      </w:r>
    </w:p>
    <w:p w14:paraId="74A6BA00" w14:textId="77777777" w:rsidR="00E8774A" w:rsidRPr="00CB4E84" w:rsidRDefault="00E8774A" w:rsidP="00E8774A">
      <w:r w:rsidRPr="00CB4E84">
        <w:t xml:space="preserve">But </w:t>
      </w:r>
      <w:r w:rsidRPr="00CB4E84">
        <w:rPr>
          <w:rStyle w:val="StyleUnderline"/>
        </w:rPr>
        <w:t xml:space="preserve">the </w:t>
      </w:r>
      <w:r w:rsidRPr="00907745">
        <w:rPr>
          <w:rStyle w:val="StyleUnderline"/>
          <w:highlight w:val="green"/>
        </w:rPr>
        <w:t>temporal determinants of</w:t>
      </w:r>
      <w:r w:rsidRPr="00CB4E84">
        <w:rPr>
          <w:rStyle w:val="StyleUnderline"/>
        </w:rPr>
        <w:t xml:space="preserve"> our </w:t>
      </w:r>
      <w:r w:rsidRPr="00907745">
        <w:rPr>
          <w:rStyle w:val="StyleUnderline"/>
          <w:highlight w:val="green"/>
        </w:rPr>
        <w:t>warming</w:t>
      </w:r>
      <w:r w:rsidRPr="00CB4E84">
        <w:rPr>
          <w:rStyle w:val="StyleUnderline"/>
        </w:rPr>
        <w:t xml:space="preserve"> world</w:t>
      </w:r>
      <w:r w:rsidRPr="00CB4E84">
        <w:t xml:space="preserve">, the way in which, to quote Malm’s previous book, ‘We can never be in the heat of the moment, only in the heat of [the] ongoing past’ of fossil capital, </w:t>
      </w:r>
      <w:r w:rsidRPr="00907745">
        <w:rPr>
          <w:rStyle w:val="StyleUnderline"/>
          <w:highlight w:val="green"/>
        </w:rPr>
        <w:t>mean</w:t>
      </w:r>
      <w:r w:rsidRPr="00907745">
        <w:rPr>
          <w:highlight w:val="green"/>
        </w:rPr>
        <w:t xml:space="preserve"> that</w:t>
      </w:r>
      <w:r w:rsidRPr="00CB4E84">
        <w:t xml:space="preserve"> classic Leninism, like </w:t>
      </w:r>
      <w:r w:rsidRPr="00907745">
        <w:rPr>
          <w:rStyle w:val="StyleUnderline"/>
          <w:highlight w:val="green"/>
        </w:rPr>
        <w:t>anarchism</w:t>
      </w:r>
      <w:r w:rsidRPr="00907745">
        <w:rPr>
          <w:rStyle w:val="Emphasis"/>
          <w:highlight w:val="green"/>
        </w:rPr>
        <w:t>, must be foregone</w:t>
      </w:r>
      <w:r w:rsidRPr="00CB4E84">
        <w:t xml:space="preserve"> – </w:t>
      </w:r>
      <w:r w:rsidRPr="00CB4E84">
        <w:rPr>
          <w:rStyle w:val="StyleUnderline"/>
        </w:rPr>
        <w:t>a revolutionary state</w:t>
      </w:r>
      <w:r w:rsidRPr="00CB4E84">
        <w:t xml:space="preserve">, a commune-state or non-state-state </w:t>
      </w:r>
      <w:r w:rsidRPr="00CB4E84">
        <w:rPr>
          <w:rStyle w:val="Emphasis"/>
        </w:rPr>
        <w:t>is not a relevant watchword today</w:t>
      </w:r>
      <w:r w:rsidRPr="00CB4E84">
        <w:t xml:space="preserve">. To the question, what state then for an ecological Leninism, Malm answers with this reflection: We have just argued that </w:t>
      </w:r>
      <w:r w:rsidRPr="00CB4E84">
        <w:rPr>
          <w:rStyle w:val="StyleUnderline"/>
        </w:rPr>
        <w:t>the capitalist state is constitutionally incapable of taking these steps.</w:t>
      </w:r>
      <w:r w:rsidRPr="00CB4E84">
        <w:t xml:space="preserve"> And yet </w:t>
      </w:r>
      <w:r w:rsidRPr="00907745">
        <w:rPr>
          <w:rStyle w:val="Emphasis"/>
          <w:highlight w:val="green"/>
        </w:rPr>
        <w:t>there is no other form of state on offer</w:t>
      </w:r>
      <w:r w:rsidRPr="00907745">
        <w:rPr>
          <w:highlight w:val="green"/>
        </w:rPr>
        <w:t>. No workers’ state</w:t>
      </w:r>
      <w:r w:rsidRPr="00CB4E84">
        <w:t xml:space="preserve"> based on soviets will be miraculously born in the night. </w:t>
      </w:r>
      <w:r w:rsidRPr="00907745">
        <w:rPr>
          <w:highlight w:val="green"/>
        </w:rPr>
        <w:t>No dual power of the</w:t>
      </w:r>
      <w:r w:rsidRPr="00CB4E84">
        <w:t xml:space="preserve"> democratic organs of the </w:t>
      </w:r>
      <w:r w:rsidRPr="00907745">
        <w:rPr>
          <w:highlight w:val="green"/>
        </w:rPr>
        <w:t xml:space="preserve">proletariat seems likely to </w:t>
      </w:r>
      <w:proofErr w:type="spellStart"/>
      <w:r w:rsidRPr="00907745">
        <w:rPr>
          <w:highlight w:val="green"/>
        </w:rPr>
        <w:t>materialise</w:t>
      </w:r>
      <w:proofErr w:type="spellEnd"/>
      <w:r w:rsidRPr="00CB4E84">
        <w:t xml:space="preserve"> anytime soon, if ever. </w:t>
      </w:r>
      <w:r w:rsidRPr="00F32794">
        <w:rPr>
          <w:rStyle w:val="Emphasis"/>
        </w:rPr>
        <w:t>Waiting</w:t>
      </w:r>
      <w:r w:rsidRPr="00CB4E84">
        <w:rPr>
          <w:rStyle w:val="Emphasis"/>
        </w:rPr>
        <w:t xml:space="preserve"> for it would be both delusional and criminal,</w:t>
      </w:r>
      <w:r w:rsidRPr="00CB4E84">
        <w:t xml:space="preserve"> and so all </w:t>
      </w:r>
      <w:r w:rsidRPr="00907745">
        <w:rPr>
          <w:rStyle w:val="StyleUnderline"/>
          <w:highlight w:val="green"/>
        </w:rPr>
        <w:t>we</w:t>
      </w:r>
      <w:r w:rsidRPr="00907745">
        <w:rPr>
          <w:highlight w:val="green"/>
        </w:rPr>
        <w:t xml:space="preserve"> </w:t>
      </w:r>
      <w:r w:rsidRPr="00907745">
        <w:rPr>
          <w:rStyle w:val="Emphasis"/>
          <w:highlight w:val="green"/>
        </w:rPr>
        <w:t xml:space="preserve">have to work </w:t>
      </w:r>
      <w:r w:rsidRPr="00907745">
        <w:rPr>
          <w:rStyle w:val="StyleUnderline"/>
          <w:highlight w:val="green"/>
        </w:rPr>
        <w:t>with</w:t>
      </w:r>
      <w:r w:rsidRPr="00CB4E84">
        <w:t xml:space="preserve"> is </w:t>
      </w:r>
      <w:r w:rsidRPr="00907745">
        <w:rPr>
          <w:rStyle w:val="Emphasis"/>
          <w:highlight w:val="green"/>
        </w:rPr>
        <w:t>the</w:t>
      </w:r>
      <w:r w:rsidRPr="00CB4E84">
        <w:rPr>
          <w:rStyle w:val="Emphasis"/>
        </w:rPr>
        <w:t xml:space="preserve"> dreary </w:t>
      </w:r>
      <w:r w:rsidRPr="00907745">
        <w:rPr>
          <w:rStyle w:val="Emphasis"/>
          <w:highlight w:val="green"/>
        </w:rPr>
        <w:t>bourgeois state</w:t>
      </w:r>
      <w:r w:rsidRPr="00CB4E84">
        <w:t xml:space="preserv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w:t>
      </w:r>
      <w:proofErr w:type="spellStart"/>
      <w:r w:rsidRPr="00CB4E84">
        <w:t>programme</w:t>
      </w:r>
      <w:proofErr w:type="spellEnd"/>
      <w:r w:rsidRPr="00CB4E84">
        <w:t xml:space="preserve"> of demolishing the state and building another – one of several elements of Leninism that seem ripe (or overripe) for their own obituaries. 23 </w:t>
      </w:r>
    </w:p>
    <w:p w14:paraId="3B3A89F6" w14:textId="77777777" w:rsidR="00E8774A" w:rsidRPr="00CB4E84" w:rsidRDefault="00E8774A" w:rsidP="00E8774A">
      <w:r w:rsidRPr="00CB4E84">
        <w:t xml:space="preserve">I’m largely sympathetic to the Marxian vein of tragic realism that Malm has infused with ecological urgency. It is also evident in his contention that, as the Bolshevik experience itself suggests, </w:t>
      </w:r>
      <w:r w:rsidRPr="00CB4E84">
        <w:rPr>
          <w:rStyle w:val="StyleUnderline"/>
        </w:rPr>
        <w:t>there is never any ‘clean break’ with</w:t>
      </w:r>
      <w:r w:rsidRPr="00CB4E84">
        <w:t xml:space="preserve"> the </w:t>
      </w:r>
      <w:proofErr w:type="spellStart"/>
      <w:r w:rsidRPr="00CB4E84">
        <w:rPr>
          <w:rStyle w:val="StyleUnderline"/>
        </w:rPr>
        <w:t>ancien</w:t>
      </w:r>
      <w:proofErr w:type="spellEnd"/>
      <w:r w:rsidRPr="00CB4E84">
        <w:rPr>
          <w:rStyle w:val="StyleUnderline"/>
        </w:rPr>
        <w:t xml:space="preserve"> régime</w:t>
      </w:r>
      <w:r w:rsidRPr="00CB4E84">
        <w:t xml:space="preserve">, as well as in his recognition of the potential boomerangs of emergency politics, however emancipatory in intent – his proposal that we ‘stay with the dilemma, to adapt a phrase from Donna Haraway: </w:t>
      </w:r>
      <w:r w:rsidRPr="00CB4E84">
        <w:rPr>
          <w:rStyle w:val="StyleUnderline"/>
        </w:rPr>
        <w:t>the dilemma of how to execute control</w:t>
      </w:r>
      <w:r w:rsidRPr="00CB4E84">
        <w:t xml:space="preserve"> measures </w:t>
      </w:r>
      <w:r w:rsidRPr="00CB4E84">
        <w:rPr>
          <w:rStyle w:val="StyleUnderline"/>
        </w:rPr>
        <w:t>in an emergency without trampling</w:t>
      </w:r>
      <w:r w:rsidRPr="00CB4E84">
        <w:t xml:space="preserve"> on democratic </w:t>
      </w:r>
      <w:r w:rsidRPr="00CB4E84">
        <w:rPr>
          <w:rStyle w:val="StyleUnderline"/>
        </w:rPr>
        <w:t>rights</w:t>
      </w:r>
      <w:r w:rsidRPr="00CB4E84">
        <w:t xml:space="preserve">, </w:t>
      </w:r>
      <w:r w:rsidRPr="00CB4E84">
        <w:rPr>
          <w:rStyle w:val="StyleUnderline"/>
        </w:rPr>
        <w:t>but rather by securing,</w:t>
      </w:r>
      <w:r w:rsidRPr="00CB4E84">
        <w:t xml:space="preserve"> building on </w:t>
      </w:r>
      <w:r w:rsidRPr="00CB4E84">
        <w:rPr>
          <w:rStyle w:val="StyleUnderline"/>
        </w:rPr>
        <w:t>and drawing force from them’</w:t>
      </w:r>
      <w:r w:rsidRPr="00CB4E84">
        <w:t xml:space="preserve">.24 Yet </w:t>
      </w:r>
      <w:r w:rsidRPr="00CB4E84">
        <w:rPr>
          <w:rStyle w:val="StyleUnderline"/>
        </w:rPr>
        <w:t>in light of</w:t>
      </w:r>
      <w:r w:rsidRPr="00CB4E84">
        <w:t xml:space="preserve"> Jappe et al. diagnosis of </w:t>
      </w:r>
      <w:r w:rsidRPr="00CB4E84">
        <w:rPr>
          <w:rStyle w:val="StyleUnderline"/>
        </w:rPr>
        <w:t>the complementary hostility of state and capital</w:t>
      </w:r>
      <w:r w:rsidRPr="00CB4E84">
        <w:t xml:space="preserve">, we may still ask how realist the realism about the capitalist state as the hope of last resort might be. </w:t>
      </w:r>
    </w:p>
    <w:p w14:paraId="4FCB74DD" w14:textId="77777777" w:rsidR="00E8774A" w:rsidRPr="00CB4E84" w:rsidRDefault="00E8774A" w:rsidP="00E8774A">
      <w:pPr>
        <w:rPr>
          <w:rStyle w:val="Emphasis"/>
        </w:rPr>
      </w:pPr>
      <w:r w:rsidRPr="00CB4E84">
        <w:t>While the horizon of capital’s current state-induced artificial coma is indeed the patient’s recovery (with all the practical contradictions about forms of mitigation or indeed recurrent fantasies of herd immunity</w:t>
      </w:r>
      <w:r w:rsidRPr="00CB4E84">
        <w:rPr>
          <w:rStyle w:val="StyleUnderline"/>
        </w:rPr>
        <w:t xml:space="preserve">), </w:t>
      </w:r>
      <w:r w:rsidRPr="00907745">
        <w:rPr>
          <w:rStyle w:val="StyleUnderline"/>
          <w:highlight w:val="green"/>
        </w:rPr>
        <w:t>a capitalist state forced</w:t>
      </w:r>
      <w:r w:rsidRPr="00907745">
        <w:rPr>
          <w:highlight w:val="green"/>
        </w:rPr>
        <w:t xml:space="preserve"> </w:t>
      </w:r>
      <w:r w:rsidRPr="00907745">
        <w:rPr>
          <w:rStyle w:val="Emphasis"/>
          <w:highlight w:val="green"/>
        </w:rPr>
        <w:t>by mass pressure to transition out of fossil capital</w:t>
      </w:r>
      <w:r w:rsidRPr="00CB4E84">
        <w:t xml:space="preserve"> </w:t>
      </w:r>
      <w:r w:rsidRPr="00CB4E84">
        <w:rPr>
          <w:rStyle w:val="StyleUnderline"/>
        </w:rPr>
        <w:t>with the requisite</w:t>
      </w:r>
      <w:r w:rsidRPr="00CB4E84">
        <w:t xml:space="preserve"> amount </w:t>
      </w:r>
      <w:r w:rsidRPr="00CB4E84">
        <w:rPr>
          <w:rStyle w:val="StyleUnderline"/>
        </w:rPr>
        <w:t>of haste</w:t>
      </w:r>
      <w:r w:rsidRPr="00CB4E84">
        <w:t xml:space="preserve"> </w:t>
      </w:r>
      <w:r w:rsidRPr="00907745">
        <w:rPr>
          <w:rStyle w:val="StyleUnderline"/>
          <w:highlight w:val="green"/>
        </w:rPr>
        <w:t>would</w:t>
      </w:r>
      <w:r w:rsidRPr="00CB4E84">
        <w:t xml:space="preserve"> arguably </w:t>
      </w:r>
      <w:r w:rsidRPr="00907745">
        <w:rPr>
          <w:rStyle w:val="Emphasis"/>
          <w:highlight w:val="green"/>
        </w:rPr>
        <w:t>soon see itself</w:t>
      </w:r>
      <w:r w:rsidRPr="00CB4E84">
        <w:rPr>
          <w:rStyle w:val="Emphasis"/>
        </w:rPr>
        <w:t xml:space="preserve"> as being </w:t>
      </w:r>
      <w:r w:rsidRPr="00907745">
        <w:rPr>
          <w:rStyle w:val="Emphasis"/>
          <w:highlight w:val="green"/>
        </w:rPr>
        <w:t>forced to transition</w:t>
      </w:r>
      <w:r w:rsidRPr="00907745">
        <w:rPr>
          <w:highlight w:val="green"/>
        </w:rPr>
        <w:t xml:space="preserve"> </w:t>
      </w:r>
      <w:r w:rsidRPr="00907745">
        <w:rPr>
          <w:rStyle w:val="StyleUnderline"/>
          <w:highlight w:val="green"/>
        </w:rPr>
        <w:t>out of capital</w:t>
      </w:r>
      <w:r w:rsidRPr="00CB4E84">
        <w:rPr>
          <w:rStyle w:val="StyleUnderline"/>
        </w:rPr>
        <w:t xml:space="preserve"> altogether</w:t>
      </w:r>
      <w:r w:rsidRPr="00CB4E84">
        <w:t xml:space="preserve">. Inasmuch as the political economy of the state is such that it relies on capital’s future vitality for its own revenues and resources, </w:t>
      </w:r>
      <w:r w:rsidRPr="00CB4E84">
        <w:rPr>
          <w:rStyle w:val="StyleUnderline"/>
        </w:rPr>
        <w:t xml:space="preserve">indeed for its own </w:t>
      </w:r>
      <w:r w:rsidRPr="00F32794">
        <w:rPr>
          <w:rStyle w:val="StyleUnderline"/>
        </w:rPr>
        <w:t>power, any (perceived) threat</w:t>
      </w:r>
      <w:r w:rsidRPr="00F32794">
        <w:t xml:space="preserve"> to that future </w:t>
      </w:r>
      <w:r w:rsidRPr="00F32794">
        <w:rPr>
          <w:rStyle w:val="StyleUnderline"/>
        </w:rPr>
        <w:t>is more than likely immediately</w:t>
      </w:r>
      <w:r w:rsidRPr="00F32794">
        <w:t xml:space="preserve"> </w:t>
      </w:r>
      <w:r w:rsidRPr="00F32794">
        <w:rPr>
          <w:rStyle w:val="Emphasis"/>
        </w:rPr>
        <w:t>to turn into that state’s rapidly falling material power</w:t>
      </w:r>
      <w:r w:rsidRPr="00F32794">
        <w:t xml:space="preserve"> </w:t>
      </w:r>
      <w:r w:rsidRPr="00F32794">
        <w:rPr>
          <w:rStyle w:val="StyleUnderline"/>
        </w:rPr>
        <w:t>and</w:t>
      </w:r>
      <w:r w:rsidRPr="00F32794">
        <w:t xml:space="preserve"> consequently </w:t>
      </w:r>
      <w:r w:rsidRPr="00F32794">
        <w:rPr>
          <w:rStyle w:val="Emphasis"/>
        </w:rPr>
        <w:t>plummeting legitimacy.</w:t>
      </w:r>
      <w:r w:rsidRPr="00CB4E84">
        <w:rPr>
          <w:rStyle w:val="Emphasis"/>
        </w:rPr>
        <w:t xml:space="preserve"> </w:t>
      </w:r>
    </w:p>
    <w:p w14:paraId="34E2AA34" w14:textId="1DF797B4" w:rsidR="00E8774A" w:rsidRDefault="00E8774A" w:rsidP="00E8774A">
      <w:r w:rsidRPr="00CB4E84">
        <w:t>Malm is entirely correct that at the level of everyday life or indeed use-values, a radical transition out of fossil capital</w:t>
      </w:r>
      <w:r w:rsidRPr="00801FDF">
        <w:t xml:space="preserve"> is far less drastic than the privations that billions of people have largely complied with for months now. But these latter measures can be translated, in a futural calculus, into value-terms (economic artificial coma versus economic agony). </w:t>
      </w:r>
      <w:r w:rsidRPr="006710B2">
        <w:rPr>
          <w:rStyle w:val="StyleUnderline"/>
        </w:rPr>
        <w:t>Given the</w:t>
      </w:r>
      <w:r w:rsidRPr="00801FDF">
        <w:t xml:space="preserve"> </w:t>
      </w:r>
      <w:r w:rsidRPr="006710B2">
        <w:rPr>
          <w:rStyle w:val="StyleUnderline"/>
        </w:rPr>
        <w:t>inextricability of fossil capital from our regime of accumulation</w:t>
      </w:r>
      <w:r w:rsidRPr="00801FDF">
        <w:t xml:space="preserve">, and of the state from the latter, </w:t>
      </w:r>
      <w:r w:rsidRPr="00907745">
        <w:rPr>
          <w:rStyle w:val="StyleUnderline"/>
          <w:highlight w:val="green"/>
        </w:rPr>
        <w:t>how long would a capitalist state remain capitalist in such a transition</w:t>
      </w:r>
      <w:r w:rsidRPr="00801FDF">
        <w:t xml:space="preserve"> (and, strictly following the value-critical logic, remain a state)? I am persuaded by Malm’s contention that ‘</w:t>
      </w:r>
      <w:r w:rsidRPr="006710B2">
        <w:rPr>
          <w:rStyle w:val="StyleUnderline"/>
        </w:rPr>
        <w:t>during the transitional period</w:t>
      </w:r>
      <w:r w:rsidRPr="00801FDF">
        <w:t xml:space="preserve"> </w:t>
      </w:r>
      <w:r w:rsidRPr="00907745">
        <w:rPr>
          <w:rStyle w:val="Emphasis"/>
          <w:highlight w:val="green"/>
        </w:rPr>
        <w:t>there is no escaping outlawing wildlife consumption</w:t>
      </w:r>
      <w:r w:rsidRPr="00907745">
        <w:rPr>
          <w:highlight w:val="green"/>
        </w:rPr>
        <w:t xml:space="preserve"> </w:t>
      </w:r>
      <w:r w:rsidRPr="00907745">
        <w:rPr>
          <w:rStyle w:val="StyleUnderline"/>
          <w:highlight w:val="green"/>
        </w:rPr>
        <w:t>and</w:t>
      </w:r>
      <w:r w:rsidRPr="00907745">
        <w:rPr>
          <w:highlight w:val="green"/>
        </w:rPr>
        <w:t xml:space="preserve"> </w:t>
      </w:r>
      <w:r w:rsidRPr="00907745">
        <w:rPr>
          <w:rStyle w:val="Emphasis"/>
          <w:highlight w:val="green"/>
        </w:rPr>
        <w:t>terminating mass aviation</w:t>
      </w:r>
      <w:r w:rsidRPr="00907745">
        <w:rPr>
          <w:highlight w:val="green"/>
        </w:rPr>
        <w:t xml:space="preserve"> and</w:t>
      </w:r>
      <w:r w:rsidRPr="00801FDF">
        <w:t xml:space="preserve"> </w:t>
      </w:r>
      <w:r w:rsidRPr="006710B2">
        <w:rPr>
          <w:rStyle w:val="Emphasis"/>
        </w:rPr>
        <w:t>phasing out meat</w:t>
      </w:r>
      <w:r w:rsidRPr="00801FDF">
        <w:t xml:space="preserve"> </w:t>
      </w:r>
      <w:r w:rsidRPr="006710B2">
        <w:rPr>
          <w:rStyle w:val="StyleUnderline"/>
        </w:rPr>
        <w:t xml:space="preserve">and </w:t>
      </w:r>
      <w:r w:rsidRPr="00907745">
        <w:rPr>
          <w:rStyle w:val="StyleUnderline"/>
          <w:highlight w:val="green"/>
        </w:rPr>
        <w:t>other things considered</w:t>
      </w:r>
      <w:r w:rsidRPr="00907745">
        <w:rPr>
          <w:highlight w:val="green"/>
        </w:rPr>
        <w:t xml:space="preserve"> parts of </w:t>
      </w:r>
      <w:r w:rsidRPr="00907745">
        <w:rPr>
          <w:rStyle w:val="Emphasis"/>
          <w:highlight w:val="green"/>
        </w:rPr>
        <w:t>the good life</w:t>
      </w:r>
      <w:r w:rsidRPr="00801FDF">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76A85CC3" w14:textId="77777777" w:rsidR="00E8774A" w:rsidRPr="00A97F57" w:rsidRDefault="00E8774A" w:rsidP="00E8774A">
      <w:pPr>
        <w:pStyle w:val="Heading4"/>
      </w:pPr>
      <w:r>
        <w:t xml:space="preserve">The alternative is revolutionary statist sovereignty. The decline of norms of </w:t>
      </w:r>
      <w:r>
        <w:rPr>
          <w:i/>
          <w:iCs w:val="0"/>
          <w:u w:val="single"/>
        </w:rPr>
        <w:t>self-determination</w:t>
      </w:r>
      <w:r>
        <w:t xml:space="preserve"> via </w:t>
      </w:r>
      <w:r>
        <w:rPr>
          <w:i/>
          <w:iCs w:val="0"/>
          <w:u w:val="single"/>
        </w:rPr>
        <w:t>sovereignty</w:t>
      </w:r>
      <w:r>
        <w:t xml:space="preserve"> are the </w:t>
      </w:r>
      <w:r>
        <w:rPr>
          <w:i/>
          <w:iCs w:val="0"/>
          <w:u w:val="single"/>
        </w:rPr>
        <w:t>proximate causes</w:t>
      </w:r>
      <w:r>
        <w:t xml:space="preserve"> of the present era of empire-building and racist attacks.</w:t>
      </w:r>
    </w:p>
    <w:p w14:paraId="33FB96CF" w14:textId="77777777" w:rsidR="00E8774A" w:rsidRDefault="00E8774A" w:rsidP="00E8774A">
      <w:r w:rsidRPr="00367D40">
        <w:rPr>
          <w:rStyle w:val="Style13ptBold"/>
        </w:rPr>
        <w:t>Getachew 19</w:t>
      </w:r>
      <w:r>
        <w:t xml:space="preserve"> – </w:t>
      </w:r>
      <w:r w:rsidRPr="00367D40">
        <w:t>Professor of Political Science and Race, Diaspora &amp; Indigeneity at the University of Chicago</w:t>
      </w:r>
      <w:r>
        <w:t>.</w:t>
      </w:r>
    </w:p>
    <w:p w14:paraId="55D54150" w14:textId="77777777" w:rsidR="00E8774A" w:rsidRPr="001358B3" w:rsidRDefault="00E8774A" w:rsidP="00E8774A">
      <w:r>
        <w:t xml:space="preserve">Adom Getachew, “Epilogue: The Fall of Self-Determination,” in </w:t>
      </w:r>
      <w:r>
        <w:rPr>
          <w:i/>
          <w:iCs/>
        </w:rPr>
        <w:t>Worldmaking after Empire: The Rise and Fall of Self-Determination</w:t>
      </w:r>
      <w:r>
        <w:t>, Princeton University Press 2019, pp. 179-182.</w:t>
      </w:r>
    </w:p>
    <w:p w14:paraId="71378A27" w14:textId="77777777" w:rsidR="00E8774A" w:rsidRPr="0042608B" w:rsidRDefault="00E8774A" w:rsidP="00E8774A">
      <w:pPr>
        <w:rPr>
          <w:rStyle w:val="Emphasis"/>
        </w:rPr>
      </w:pPr>
      <w:r w:rsidRPr="001358B3">
        <w:rPr>
          <w:sz w:val="16"/>
          <w:szCs w:val="16"/>
        </w:rPr>
        <w:t xml:space="preserve">Seen in this light, the fall of self-determination and </w:t>
      </w:r>
      <w:r w:rsidRPr="00907745">
        <w:rPr>
          <w:rStyle w:val="StyleUnderline"/>
          <w:highlight w:val="green"/>
        </w:rPr>
        <w:t xml:space="preserve">the </w:t>
      </w:r>
      <w:r w:rsidRPr="00907745">
        <w:rPr>
          <w:rStyle w:val="Emphasis"/>
          <w:highlight w:val="green"/>
        </w:rPr>
        <w:t>origins</w:t>
      </w:r>
      <w:r w:rsidRPr="00907745">
        <w:rPr>
          <w:rStyle w:val="StyleUnderline"/>
          <w:highlight w:val="green"/>
        </w:rPr>
        <w:t xml:space="preserve"> of our </w:t>
      </w:r>
      <w:r w:rsidRPr="00907745">
        <w:rPr>
          <w:rStyle w:val="Emphasis"/>
          <w:highlight w:val="green"/>
        </w:rPr>
        <w:t>contemporary international order</w:t>
      </w:r>
      <w:r w:rsidRPr="00907745">
        <w:rPr>
          <w:rStyle w:val="StyleUnderline"/>
          <w:highlight w:val="green"/>
        </w:rPr>
        <w:t xml:space="preserve"> can be found in the </w:t>
      </w:r>
      <w:r w:rsidRPr="00907745">
        <w:rPr>
          <w:rStyle w:val="Emphasis"/>
          <w:highlight w:val="green"/>
        </w:rPr>
        <w:t>ideological</w:t>
      </w:r>
      <w:r w:rsidRPr="001358B3">
        <w:rPr>
          <w:rStyle w:val="StyleUnderline"/>
        </w:rPr>
        <w:t xml:space="preserve"> and </w:t>
      </w:r>
      <w:r w:rsidRPr="0042608B">
        <w:rPr>
          <w:rStyle w:val="Emphasis"/>
        </w:rPr>
        <w:t>institutional</w:t>
      </w:r>
      <w:r w:rsidRPr="001358B3">
        <w:rPr>
          <w:rStyle w:val="StyleUnderline"/>
        </w:rPr>
        <w:t xml:space="preserve"> </w:t>
      </w:r>
      <w:r w:rsidRPr="00907745">
        <w:rPr>
          <w:rStyle w:val="StyleUnderline"/>
          <w:highlight w:val="green"/>
        </w:rPr>
        <w:t xml:space="preserve">transformations that began in the 1970s. The </w:t>
      </w:r>
      <w:r w:rsidRPr="00907745">
        <w:rPr>
          <w:rStyle w:val="Emphasis"/>
          <w:highlight w:val="green"/>
        </w:rPr>
        <w:t>rejection</w:t>
      </w:r>
      <w:r w:rsidRPr="00907745">
        <w:rPr>
          <w:rStyle w:val="StyleUnderline"/>
          <w:highlight w:val="green"/>
        </w:rPr>
        <w:t xml:space="preserve"> of </w:t>
      </w:r>
      <w:r w:rsidRPr="00907745">
        <w:rPr>
          <w:rStyle w:val="Emphasis"/>
          <w:highlight w:val="green"/>
        </w:rPr>
        <w:t>self-determination</w:t>
      </w:r>
      <w:r w:rsidRPr="001358B3">
        <w:rPr>
          <w:sz w:val="16"/>
          <w:szCs w:val="16"/>
        </w:rPr>
        <w:t xml:space="preserve"> and the growing dismissal of international institutions </w:t>
      </w:r>
      <w:r w:rsidRPr="00907745">
        <w:rPr>
          <w:rStyle w:val="StyleUnderline"/>
          <w:highlight w:val="green"/>
        </w:rPr>
        <w:t xml:space="preserve">marked the </w:t>
      </w:r>
      <w:r w:rsidRPr="00907745">
        <w:rPr>
          <w:rStyle w:val="Emphasis"/>
          <w:highlight w:val="green"/>
        </w:rPr>
        <w:t>closure</w:t>
      </w:r>
      <w:r w:rsidRPr="00907745">
        <w:rPr>
          <w:rStyle w:val="StyleUnderline"/>
          <w:highlight w:val="green"/>
        </w:rPr>
        <w:t xml:space="preserve"> of the </w:t>
      </w:r>
      <w:r w:rsidRPr="00907745">
        <w:rPr>
          <w:rStyle w:val="Emphasis"/>
          <w:highlight w:val="green"/>
        </w:rPr>
        <w:t>historical</w:t>
      </w:r>
      <w:r w:rsidRPr="001358B3">
        <w:rPr>
          <w:rStyle w:val="StyleUnderline"/>
        </w:rPr>
        <w:t xml:space="preserve"> and </w:t>
      </w:r>
      <w:r w:rsidRPr="0042608B">
        <w:rPr>
          <w:rStyle w:val="Emphasis"/>
        </w:rPr>
        <w:t>political</w:t>
      </w:r>
      <w:r w:rsidRPr="001358B3">
        <w:rPr>
          <w:rStyle w:val="StyleUnderline"/>
        </w:rPr>
        <w:t xml:space="preserve"> </w:t>
      </w:r>
      <w:r w:rsidRPr="00907745">
        <w:rPr>
          <w:rStyle w:val="StyleUnderline"/>
          <w:highlight w:val="green"/>
        </w:rPr>
        <w:t xml:space="preserve">moment that had made </w:t>
      </w:r>
      <w:r w:rsidRPr="00907745">
        <w:rPr>
          <w:rStyle w:val="Emphasis"/>
          <w:highlight w:val="green"/>
        </w:rPr>
        <w:t>anticolonial worldmaking</w:t>
      </w:r>
      <w:r w:rsidRPr="001358B3">
        <w:rPr>
          <w:rStyle w:val="StyleUnderline"/>
        </w:rPr>
        <w:t xml:space="preserve"> </w:t>
      </w:r>
      <w:r w:rsidRPr="00907745">
        <w:rPr>
          <w:rStyle w:val="StyleUnderline"/>
          <w:highlight w:val="green"/>
        </w:rPr>
        <w:t>possible</w:t>
      </w:r>
      <w:r w:rsidRPr="001358B3">
        <w:rPr>
          <w:rStyle w:val="StyleUnderline"/>
        </w:rPr>
        <w:t>. These developments</w:t>
      </w:r>
      <w:r w:rsidRPr="001358B3">
        <w:rPr>
          <w:sz w:val="16"/>
          <w:szCs w:val="16"/>
        </w:rPr>
        <w:t xml:space="preserve"> also </w:t>
      </w:r>
      <w:r w:rsidRPr="001358B3">
        <w:rPr>
          <w:rStyle w:val="StyleUnderline"/>
        </w:rPr>
        <w:t xml:space="preserve">set the </w:t>
      </w:r>
      <w:r w:rsidRPr="0042608B">
        <w:rPr>
          <w:rStyle w:val="Emphasis"/>
        </w:rPr>
        <w:t>foundations</w:t>
      </w:r>
      <w:r w:rsidRPr="001358B3">
        <w:rPr>
          <w:rStyle w:val="StyleUnderline"/>
        </w:rPr>
        <w:t xml:space="preserve"> for a </w:t>
      </w:r>
      <w:r w:rsidRPr="0042608B">
        <w:rPr>
          <w:rStyle w:val="Emphasis"/>
        </w:rPr>
        <w:t>new era</w:t>
      </w:r>
      <w:r w:rsidRPr="001358B3">
        <w:rPr>
          <w:rStyle w:val="StyleUnderline"/>
        </w:rPr>
        <w:t xml:space="preserve"> of </w:t>
      </w:r>
      <w:r w:rsidRPr="0042608B">
        <w:rPr>
          <w:rStyle w:val="Emphasis"/>
        </w:rPr>
        <w:t>unrestrained</w:t>
      </w:r>
      <w:r w:rsidRPr="001358B3">
        <w:rPr>
          <w:rStyle w:val="StyleUnderline"/>
        </w:rPr>
        <w:t xml:space="preserve"> American </w:t>
      </w:r>
      <w:r w:rsidRPr="0042608B">
        <w:rPr>
          <w:rStyle w:val="Emphasis"/>
        </w:rPr>
        <w:t>imperialism</w:t>
      </w:r>
      <w:r w:rsidRPr="001358B3">
        <w:rPr>
          <w:rStyle w:val="StyleUnderline"/>
        </w:rPr>
        <w:t xml:space="preserve">, where the principle of </w:t>
      </w:r>
      <w:r w:rsidRPr="0042608B">
        <w:rPr>
          <w:rStyle w:val="Emphasis"/>
        </w:rPr>
        <w:t>sovereign equality</w:t>
      </w:r>
      <w:r w:rsidRPr="001358B3">
        <w:rPr>
          <w:rStyle w:val="StyleUnderline"/>
        </w:rPr>
        <w:t xml:space="preserve"> was </w:t>
      </w:r>
      <w:r w:rsidRPr="0042608B">
        <w:rPr>
          <w:rStyle w:val="Emphasis"/>
        </w:rPr>
        <w:t>curtailed</w:t>
      </w:r>
      <w:r w:rsidRPr="001358B3">
        <w:rPr>
          <w:sz w:val="16"/>
          <w:szCs w:val="16"/>
        </w:rPr>
        <w:t xml:space="preserve"> and the United States was freed from even a rhetorical commitment to a rule-bound international order. </w:t>
      </w:r>
      <w:r w:rsidRPr="00907745">
        <w:rPr>
          <w:rStyle w:val="StyleUnderline"/>
          <w:highlight w:val="green"/>
        </w:rPr>
        <w:t xml:space="preserve">If the </w:t>
      </w:r>
      <w:r w:rsidRPr="00907745">
        <w:rPr>
          <w:rStyle w:val="Emphasis"/>
          <w:highlight w:val="green"/>
        </w:rPr>
        <w:t>thirty years</w:t>
      </w:r>
      <w:r w:rsidRPr="00907745">
        <w:rPr>
          <w:rStyle w:val="StyleUnderline"/>
          <w:highlight w:val="green"/>
        </w:rPr>
        <w:t xml:space="preserve"> after the </w:t>
      </w:r>
      <w:r w:rsidRPr="00907745">
        <w:rPr>
          <w:rStyle w:val="Emphasis"/>
          <w:highlight w:val="green"/>
        </w:rPr>
        <w:t>Second World War</w:t>
      </w:r>
      <w:r w:rsidRPr="00907745">
        <w:rPr>
          <w:rStyle w:val="StyleUnderline"/>
          <w:highlight w:val="green"/>
        </w:rPr>
        <w:t xml:space="preserve"> were</w:t>
      </w:r>
      <w:r w:rsidRPr="001358B3">
        <w:rPr>
          <w:rStyle w:val="StyleUnderline"/>
        </w:rPr>
        <w:t xml:space="preserve"> </w:t>
      </w:r>
      <w:r w:rsidRPr="00907745">
        <w:rPr>
          <w:rStyle w:val="StyleUnderline"/>
          <w:highlight w:val="green"/>
        </w:rPr>
        <w:t xml:space="preserve">characterized by the </w:t>
      </w:r>
      <w:r w:rsidRPr="00907745">
        <w:rPr>
          <w:rStyle w:val="Emphasis"/>
          <w:highlight w:val="green"/>
        </w:rPr>
        <w:t>anticolonial quest</w:t>
      </w:r>
      <w:r w:rsidRPr="00907745">
        <w:rPr>
          <w:rStyle w:val="StyleUnderline"/>
          <w:highlight w:val="green"/>
        </w:rPr>
        <w:t xml:space="preserve"> for a </w:t>
      </w:r>
      <w:r w:rsidRPr="00907745">
        <w:rPr>
          <w:rStyle w:val="Emphasis"/>
          <w:highlight w:val="green"/>
        </w:rPr>
        <w:t>domination-free</w:t>
      </w:r>
      <w:r w:rsidRPr="001358B3">
        <w:rPr>
          <w:rStyle w:val="StyleUnderline"/>
        </w:rPr>
        <w:t xml:space="preserve"> international </w:t>
      </w:r>
      <w:r w:rsidRPr="00907745">
        <w:rPr>
          <w:rStyle w:val="StyleUnderline"/>
          <w:highlight w:val="green"/>
        </w:rPr>
        <w:t xml:space="preserve">order that </w:t>
      </w:r>
      <w:r w:rsidRPr="00907745">
        <w:rPr>
          <w:rStyle w:val="Emphasis"/>
          <w:highlight w:val="green"/>
        </w:rPr>
        <w:t>radicalized</w:t>
      </w:r>
      <w:r w:rsidRPr="00907745">
        <w:rPr>
          <w:rStyle w:val="StyleUnderline"/>
          <w:highlight w:val="green"/>
        </w:rPr>
        <w:t xml:space="preserve"> the meaning of </w:t>
      </w:r>
      <w:r w:rsidRPr="00907745">
        <w:rPr>
          <w:rStyle w:val="Emphasis"/>
          <w:highlight w:val="green"/>
        </w:rPr>
        <w:t>sovereign equality</w:t>
      </w:r>
      <w:r w:rsidRPr="001358B3">
        <w:rPr>
          <w:rStyle w:val="StyleUnderline"/>
        </w:rPr>
        <w:t xml:space="preserve">, </w:t>
      </w:r>
      <w:r w:rsidRPr="00907745">
        <w:rPr>
          <w:rStyle w:val="StyleUnderline"/>
          <w:highlight w:val="green"/>
        </w:rPr>
        <w:t xml:space="preserve">the </w:t>
      </w:r>
      <w:r w:rsidRPr="00907745">
        <w:rPr>
          <w:rStyle w:val="Emphasis"/>
          <w:highlight w:val="green"/>
        </w:rPr>
        <w:t>three decades</w:t>
      </w:r>
      <w:r w:rsidRPr="00907745">
        <w:rPr>
          <w:rStyle w:val="StyleUnderline"/>
          <w:highlight w:val="green"/>
        </w:rPr>
        <w:t xml:space="preserve"> that followed</w:t>
      </w:r>
      <w:r w:rsidRPr="001358B3">
        <w:rPr>
          <w:rStyle w:val="StyleUnderline"/>
        </w:rPr>
        <w:t xml:space="preserve"> the end of the </w:t>
      </w:r>
      <w:r w:rsidRPr="0042608B">
        <w:rPr>
          <w:rStyle w:val="Emphasis"/>
        </w:rPr>
        <w:t>Cold War</w:t>
      </w:r>
      <w:r w:rsidRPr="001358B3">
        <w:rPr>
          <w:rStyle w:val="StyleUnderline"/>
        </w:rPr>
        <w:t xml:space="preserve"> </w:t>
      </w:r>
      <w:r w:rsidRPr="00907745">
        <w:rPr>
          <w:rStyle w:val="StyleUnderline"/>
          <w:highlight w:val="green"/>
        </w:rPr>
        <w:t xml:space="preserve">gave rise to a </w:t>
      </w:r>
      <w:r w:rsidRPr="00907745">
        <w:rPr>
          <w:rStyle w:val="Emphasis"/>
          <w:highlight w:val="green"/>
        </w:rPr>
        <w:t>striking return</w:t>
      </w:r>
      <w:r w:rsidRPr="00907745">
        <w:rPr>
          <w:rStyle w:val="StyleUnderline"/>
          <w:highlight w:val="green"/>
        </w:rPr>
        <w:t xml:space="preserve"> to</w:t>
      </w:r>
      <w:r w:rsidRPr="001358B3">
        <w:rPr>
          <w:sz w:val="16"/>
          <w:szCs w:val="16"/>
        </w:rPr>
        <w:t xml:space="preserve"> and defense of </w:t>
      </w:r>
      <w:r w:rsidRPr="00907745">
        <w:rPr>
          <w:rStyle w:val="StyleUnderline"/>
          <w:highlight w:val="green"/>
        </w:rPr>
        <w:t xml:space="preserve">a </w:t>
      </w:r>
      <w:r w:rsidRPr="00907745">
        <w:rPr>
          <w:rStyle w:val="Emphasis"/>
          <w:highlight w:val="green"/>
        </w:rPr>
        <w:t>hierarchical</w:t>
      </w:r>
      <w:r w:rsidRPr="0042608B">
        <w:rPr>
          <w:rStyle w:val="Emphasis"/>
        </w:rPr>
        <w:t xml:space="preserve"> international </w:t>
      </w:r>
      <w:r w:rsidRPr="00907745">
        <w:rPr>
          <w:rStyle w:val="Emphasis"/>
          <w:highlight w:val="green"/>
        </w:rPr>
        <w:t>order</w:t>
      </w:r>
      <w:r w:rsidRPr="0042608B">
        <w:rPr>
          <w:rStyle w:val="Emphasis"/>
        </w:rPr>
        <w:t xml:space="preserve">. </w:t>
      </w:r>
    </w:p>
    <w:p w14:paraId="7ABBF02D" w14:textId="77777777" w:rsidR="00E8774A" w:rsidRPr="001358B3" w:rsidRDefault="00E8774A" w:rsidP="00E8774A">
      <w:pPr>
        <w:rPr>
          <w:sz w:val="16"/>
          <w:szCs w:val="16"/>
        </w:rPr>
      </w:pPr>
      <w:r w:rsidRPr="001358B3">
        <w:rPr>
          <w:rStyle w:val="StyleUnderline"/>
        </w:rPr>
        <w:t xml:space="preserve">This </w:t>
      </w:r>
      <w:r w:rsidRPr="0042608B">
        <w:rPr>
          <w:rStyle w:val="Emphasis"/>
        </w:rPr>
        <w:t>revival</w:t>
      </w:r>
      <w:r w:rsidRPr="001358B3">
        <w:rPr>
          <w:rStyle w:val="StyleUnderline"/>
        </w:rPr>
        <w:t xml:space="preserve"> and </w:t>
      </w:r>
      <w:r w:rsidRPr="0042608B">
        <w:rPr>
          <w:rStyle w:val="Emphasis"/>
        </w:rPr>
        <w:t>reconstitution</w:t>
      </w:r>
      <w:r w:rsidRPr="001358B3">
        <w:rPr>
          <w:rStyle w:val="StyleUnderline"/>
        </w:rPr>
        <w:t xml:space="preserve"> of an </w:t>
      </w:r>
      <w:r w:rsidRPr="0042608B">
        <w:rPr>
          <w:rStyle w:val="Emphasis"/>
        </w:rPr>
        <w:t>imperial world</w:t>
      </w:r>
      <w:r w:rsidRPr="001358B3">
        <w:rPr>
          <w:rStyle w:val="StyleUnderline"/>
        </w:rPr>
        <w:t xml:space="preserve"> occurred as </w:t>
      </w:r>
      <w:r w:rsidRPr="0042608B">
        <w:rPr>
          <w:rStyle w:val="Emphasis"/>
        </w:rPr>
        <w:t>anti-colonial nationalism</w:t>
      </w:r>
      <w:r w:rsidRPr="001358B3">
        <w:rPr>
          <w:sz w:val="16"/>
          <w:szCs w:val="16"/>
        </w:rPr>
        <w:t xml:space="preserve">, faced with its own internal crises and limits, </w:t>
      </w:r>
      <w:r w:rsidRPr="001358B3">
        <w:rPr>
          <w:rStyle w:val="StyleUnderline"/>
        </w:rPr>
        <w:t xml:space="preserve">could no longer mount an </w:t>
      </w:r>
      <w:r w:rsidRPr="0042608B">
        <w:rPr>
          <w:rStyle w:val="Emphasis"/>
        </w:rPr>
        <w:t>effective challenge</w:t>
      </w:r>
      <w:r w:rsidRPr="001358B3">
        <w:rPr>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16F9F1DA" w14:textId="77777777" w:rsidR="00E8774A" w:rsidRPr="001358B3" w:rsidRDefault="00E8774A" w:rsidP="00E8774A">
      <w:pPr>
        <w:rPr>
          <w:sz w:val="16"/>
          <w:szCs w:val="16"/>
        </w:rPr>
      </w:pPr>
      <w:r w:rsidRPr="001358B3">
        <w:rPr>
          <w:sz w:val="16"/>
          <w:szCs w:val="16"/>
        </w:rPr>
        <w:t xml:space="preserve">Owing to these political crises and the shifting coordinates of international politics, which were only magnified with the fall of the Soviet Union, </w:t>
      </w:r>
      <w:r w:rsidRPr="00907745">
        <w:rPr>
          <w:rStyle w:val="StyleUnderline"/>
          <w:highlight w:val="green"/>
        </w:rPr>
        <w:t xml:space="preserve">the language of </w:t>
      </w:r>
      <w:r w:rsidRPr="00907745">
        <w:rPr>
          <w:rStyle w:val="Emphasis"/>
          <w:highlight w:val="green"/>
        </w:rPr>
        <w:t>self-determination</w:t>
      </w:r>
      <w:r w:rsidRPr="001358B3">
        <w:rPr>
          <w:rStyle w:val="StyleUnderline"/>
        </w:rPr>
        <w:t xml:space="preserve"> </w:t>
      </w:r>
      <w:r w:rsidRPr="00907745">
        <w:rPr>
          <w:rStyle w:val="StyleUnderline"/>
          <w:highlight w:val="green"/>
        </w:rPr>
        <w:t xml:space="preserve">and the institutional form of the </w:t>
      </w:r>
      <w:r w:rsidRPr="00907745">
        <w:rPr>
          <w:rStyle w:val="Emphasis"/>
          <w:highlight w:val="green"/>
        </w:rPr>
        <w:t>state</w:t>
      </w:r>
      <w:r w:rsidRPr="00907745">
        <w:rPr>
          <w:rStyle w:val="StyleUnderline"/>
          <w:highlight w:val="green"/>
        </w:rPr>
        <w:t xml:space="preserve"> appeared to </w:t>
      </w:r>
      <w:r w:rsidRPr="00907745">
        <w:rPr>
          <w:rStyle w:val="Emphasis"/>
          <w:highlight w:val="green"/>
        </w:rPr>
        <w:t>no longer</w:t>
      </w:r>
      <w:r w:rsidRPr="00907745">
        <w:rPr>
          <w:rStyle w:val="StyleUnderline"/>
          <w:highlight w:val="green"/>
        </w:rPr>
        <w:t xml:space="preserve"> animate</w:t>
      </w:r>
      <w:r w:rsidRPr="001358B3">
        <w:rPr>
          <w:rStyle w:val="StyleUnderline"/>
        </w:rPr>
        <w:t xml:space="preserve"> </w:t>
      </w:r>
      <w:r w:rsidRPr="0042608B">
        <w:rPr>
          <w:rStyle w:val="Emphasis"/>
        </w:rPr>
        <w:t xml:space="preserve">political </w:t>
      </w:r>
      <w:r w:rsidRPr="00907745">
        <w:rPr>
          <w:rStyle w:val="Emphasis"/>
          <w:highlight w:val="green"/>
        </w:rPr>
        <w:t>visions</w:t>
      </w:r>
      <w:r w:rsidRPr="001358B3">
        <w:rPr>
          <w:rStyle w:val="StyleUnderline"/>
        </w:rPr>
        <w:t xml:space="preserve"> within the </w:t>
      </w:r>
      <w:r w:rsidRPr="0042608B">
        <w:rPr>
          <w:rStyle w:val="Emphasis"/>
        </w:rPr>
        <w:t>postcolonial world</w:t>
      </w:r>
      <w:r w:rsidRPr="001358B3">
        <w:rPr>
          <w:sz w:val="16"/>
          <w:szCs w:val="16"/>
        </w:rPr>
        <w:t xml:space="preserve">. Self-determination as worldmaking and nation-building and </w:t>
      </w:r>
      <w:r w:rsidRPr="001358B3">
        <w:rPr>
          <w:rStyle w:val="StyleUnderline"/>
        </w:rPr>
        <w:t xml:space="preserve">the postcolonial state imagined as the </w:t>
      </w:r>
      <w:r w:rsidRPr="0042608B">
        <w:rPr>
          <w:rStyle w:val="Emphasis"/>
        </w:rPr>
        <w:t>agent</w:t>
      </w:r>
      <w:r w:rsidRPr="001358B3">
        <w:rPr>
          <w:rStyle w:val="StyleUnderline"/>
        </w:rPr>
        <w:t xml:space="preserve"> of </w:t>
      </w:r>
      <w:r w:rsidRPr="0042608B">
        <w:rPr>
          <w:rStyle w:val="Emphasis"/>
        </w:rPr>
        <w:t>international</w:t>
      </w:r>
      <w:r w:rsidRPr="001358B3">
        <w:rPr>
          <w:rStyle w:val="StyleUnderline"/>
        </w:rPr>
        <w:t xml:space="preserve"> and </w:t>
      </w:r>
      <w:r w:rsidRPr="0042608B">
        <w:rPr>
          <w:rStyle w:val="Emphasis"/>
        </w:rPr>
        <w:t>domestic</w:t>
      </w:r>
      <w:r w:rsidRPr="001358B3">
        <w:rPr>
          <w:rStyle w:val="StyleUnderline"/>
        </w:rPr>
        <w:t xml:space="preserve"> transformation were </w:t>
      </w:r>
      <w:r w:rsidRPr="0042608B">
        <w:rPr>
          <w:rStyle w:val="Emphasis"/>
        </w:rPr>
        <w:t>central</w:t>
      </w:r>
      <w:r w:rsidRPr="001358B3">
        <w:rPr>
          <w:rStyle w:val="StyleUnderline"/>
        </w:rPr>
        <w:t xml:space="preserve"> to building a </w:t>
      </w:r>
      <w:r w:rsidRPr="0042608B">
        <w:rPr>
          <w:rStyle w:val="Emphasis"/>
        </w:rPr>
        <w:t>world after empire</w:t>
      </w:r>
      <w:r w:rsidRPr="001358B3">
        <w:rPr>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w:t>
      </w:r>
      <w:proofErr w:type="gramStart"/>
      <w:r w:rsidRPr="001358B3">
        <w:rPr>
          <w:sz w:val="16"/>
          <w:szCs w:val="16"/>
        </w:rPr>
        <w:t>adjustment,</w:t>
      </w:r>
      <w:proofErr w:type="gramEnd"/>
      <w:r w:rsidRPr="001358B3">
        <w:rPr>
          <w:sz w:val="16"/>
          <w:szCs w:val="16"/>
        </w:rPr>
        <w:t xml:space="preserve"> Manley assumed the office again in 1989. Converted to the neoliberalism he had resisted in the late 1970s, the erstwhile democratic socialist now insisted, “If you want a really dynamic, effective economy, the only damn thing you can do is to pursue the market logic completely</w:t>
      </w:r>
      <w:proofErr w:type="gramStart"/>
      <w:r w:rsidRPr="001358B3">
        <w:rPr>
          <w:sz w:val="16"/>
          <w:szCs w:val="16"/>
        </w:rPr>
        <w:t>. . . .</w:t>
      </w:r>
      <w:proofErr w:type="gramEnd"/>
      <w:r w:rsidRPr="001358B3">
        <w:rPr>
          <w:sz w:val="16"/>
          <w:szCs w:val="16"/>
        </w:rPr>
        <w:t xml:space="preserve"> That means you have to divest what was brought under state control . . . and [expose] the economy to the shock of competition, knowing full well that some of what has been built up will be lost in order to create a leaner but more enduring process of development.”13 </w:t>
      </w:r>
    </w:p>
    <w:p w14:paraId="0DBFE348" w14:textId="77777777" w:rsidR="00E8774A" w:rsidRPr="000263B0" w:rsidRDefault="00E8774A" w:rsidP="00E8774A">
      <w:pPr>
        <w:rPr>
          <w:sz w:val="8"/>
          <w:szCs w:val="8"/>
        </w:rPr>
      </w:pPr>
      <w:r w:rsidRPr="000263B0">
        <w:rPr>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157F05A5" w14:textId="77777777" w:rsidR="00E8774A" w:rsidRPr="001358B3" w:rsidRDefault="00E8774A" w:rsidP="00E8774A">
      <w:pPr>
        <w:rPr>
          <w:sz w:val="16"/>
          <w:szCs w:val="16"/>
        </w:rPr>
      </w:pPr>
      <w:r w:rsidRPr="001358B3">
        <w:rPr>
          <w:sz w:val="16"/>
          <w:szCs w:val="16"/>
        </w:rPr>
        <w:t xml:space="preserve">Like the Manley </w:t>
      </w:r>
      <w:proofErr w:type="gramStart"/>
      <w:r w:rsidRPr="001358B3">
        <w:rPr>
          <w:sz w:val="16"/>
          <w:szCs w:val="16"/>
        </w:rPr>
        <w:t>of  the</w:t>
      </w:r>
      <w:proofErr w:type="gramEnd"/>
      <w:r w:rsidRPr="001358B3">
        <w:rPr>
          <w:sz w:val="16"/>
          <w:szCs w:val="16"/>
        </w:rPr>
        <w:t xml:space="preserve"> 1990s, </w:t>
      </w:r>
      <w:r w:rsidRPr="00907745">
        <w:rPr>
          <w:rStyle w:val="StyleUnderline"/>
          <w:highlight w:val="green"/>
        </w:rPr>
        <w:t xml:space="preserve">we live in the </w:t>
      </w:r>
      <w:r w:rsidRPr="00907745">
        <w:rPr>
          <w:rStyle w:val="Emphasis"/>
          <w:highlight w:val="green"/>
        </w:rPr>
        <w:t>shadow</w:t>
      </w:r>
      <w:r w:rsidRPr="00907745">
        <w:rPr>
          <w:rStyle w:val="StyleUnderline"/>
          <w:highlight w:val="green"/>
        </w:rPr>
        <w:t xml:space="preserve"> </w:t>
      </w:r>
      <w:proofErr w:type="gramStart"/>
      <w:r w:rsidRPr="00907745">
        <w:rPr>
          <w:rStyle w:val="StyleUnderline"/>
          <w:highlight w:val="green"/>
        </w:rPr>
        <w:t>of  </w:t>
      </w:r>
      <w:r w:rsidRPr="00907745">
        <w:rPr>
          <w:rStyle w:val="Emphasis"/>
          <w:highlight w:val="green"/>
        </w:rPr>
        <w:t>self</w:t>
      </w:r>
      <w:proofErr w:type="gramEnd"/>
      <w:r w:rsidRPr="00907745">
        <w:rPr>
          <w:rStyle w:val="Emphasis"/>
          <w:highlight w:val="green"/>
        </w:rPr>
        <w:t>-determination’s fall</w:t>
      </w:r>
      <w:r w:rsidRPr="000263B0">
        <w:rPr>
          <w:rStyle w:val="StyleUnderline"/>
        </w:rPr>
        <w:t xml:space="preserve">. </w:t>
      </w:r>
      <w:r w:rsidRPr="00907745">
        <w:rPr>
          <w:rStyle w:val="StyleUnderline"/>
          <w:highlight w:val="green"/>
        </w:rPr>
        <w:t xml:space="preserve">The vision of a </w:t>
      </w:r>
      <w:r w:rsidRPr="00907745">
        <w:rPr>
          <w:rStyle w:val="Emphasis"/>
          <w:highlight w:val="green"/>
        </w:rPr>
        <w:t>postimperial</w:t>
      </w:r>
      <w:r w:rsidRPr="00907745">
        <w:rPr>
          <w:rStyle w:val="StyleUnderline"/>
          <w:highlight w:val="green"/>
        </w:rPr>
        <w:t xml:space="preserve"> world order that gave rise to</w:t>
      </w:r>
      <w:r w:rsidRPr="000263B0">
        <w:rPr>
          <w:rStyle w:val="StyleUnderline"/>
        </w:rPr>
        <w:t xml:space="preserve"> </w:t>
      </w:r>
      <w:r w:rsidRPr="00907745">
        <w:rPr>
          <w:rStyle w:val="Emphasis"/>
          <w:highlight w:val="green"/>
        </w:rPr>
        <w:t>three decades</w:t>
      </w:r>
      <w:r w:rsidRPr="00907745">
        <w:rPr>
          <w:rStyle w:val="StyleUnderline"/>
          <w:highlight w:val="green"/>
        </w:rPr>
        <w:t xml:space="preserve"> of </w:t>
      </w:r>
      <w:r w:rsidRPr="00907745">
        <w:rPr>
          <w:rStyle w:val="Emphasis"/>
          <w:highlight w:val="green"/>
        </w:rPr>
        <w:t>anticolonial worldmaking</w:t>
      </w:r>
      <w:r w:rsidRPr="000263B0">
        <w:rPr>
          <w:rStyle w:val="StyleUnderline"/>
        </w:rPr>
        <w:t xml:space="preserve"> </w:t>
      </w:r>
      <w:r w:rsidRPr="00907745">
        <w:rPr>
          <w:rStyle w:val="StyleUnderline"/>
          <w:highlight w:val="green"/>
        </w:rPr>
        <w:t xml:space="preserve">appears </w:t>
      </w:r>
      <w:r w:rsidRPr="00907745">
        <w:rPr>
          <w:rStyle w:val="Emphasis"/>
          <w:highlight w:val="green"/>
        </w:rPr>
        <w:t>far remo</w:t>
      </w:r>
      <w:r w:rsidRPr="0042608B">
        <w:rPr>
          <w:rStyle w:val="Emphasis"/>
        </w:rPr>
        <w:t>ved</w:t>
      </w:r>
      <w:r w:rsidRPr="000263B0">
        <w:rPr>
          <w:rStyle w:val="StyleUnderline"/>
        </w:rPr>
        <w:t xml:space="preserve"> from our political present. Looking back from our </w:t>
      </w:r>
      <w:r w:rsidRPr="0042608B">
        <w:rPr>
          <w:rStyle w:val="Emphasis"/>
        </w:rPr>
        <w:t>vantage point</w:t>
      </w:r>
      <w:r w:rsidRPr="001358B3">
        <w:rPr>
          <w:sz w:val="16"/>
          <w:szCs w:val="16"/>
        </w:rPr>
        <w:t xml:space="preserve"> and with a clear view of the forces arrayed against this project, </w:t>
      </w:r>
      <w:r w:rsidRPr="000263B0">
        <w:rPr>
          <w:rStyle w:val="StyleUnderline"/>
        </w:rPr>
        <w:t xml:space="preserve">the fall of self-determination might </w:t>
      </w:r>
      <w:r w:rsidRPr="0042608B">
        <w:rPr>
          <w:rStyle w:val="Emphasis"/>
        </w:rPr>
        <w:t>appear inevitable</w:t>
      </w:r>
      <w:r w:rsidRPr="001358B3">
        <w:rPr>
          <w:sz w:val="16"/>
          <w:szCs w:val="16"/>
        </w:rPr>
        <w:t xml:space="preserve">. </w:t>
      </w:r>
      <w:r w:rsidRPr="000263B0">
        <w:rPr>
          <w:rStyle w:val="StyleUnderline"/>
        </w:rPr>
        <w:t>We might</w:t>
      </w:r>
      <w:r w:rsidRPr="001358B3">
        <w:rPr>
          <w:sz w:val="16"/>
          <w:szCs w:val="16"/>
        </w:rPr>
        <w:t xml:space="preserve"> even </w:t>
      </w:r>
      <w:r w:rsidRPr="0042608B">
        <w:rPr>
          <w:rStyle w:val="Emphasis"/>
        </w:rPr>
        <w:t>believe</w:t>
      </w:r>
      <w:r w:rsidRPr="001358B3">
        <w:rPr>
          <w:sz w:val="16"/>
          <w:szCs w:val="16"/>
        </w:rPr>
        <w:t xml:space="preserve">, as Manley briefly did, </w:t>
      </w:r>
      <w:r w:rsidRPr="000263B0">
        <w:rPr>
          <w:rStyle w:val="StyleUnderline"/>
        </w:rPr>
        <w:t xml:space="preserve">that those projects were </w:t>
      </w:r>
      <w:r w:rsidRPr="0042608B">
        <w:rPr>
          <w:rStyle w:val="Emphasis"/>
        </w:rPr>
        <w:t>fantastical</w:t>
      </w:r>
      <w:r w:rsidRPr="000263B0">
        <w:rPr>
          <w:rStyle w:val="StyleUnderline"/>
        </w:rPr>
        <w:t xml:space="preserve"> and </w:t>
      </w:r>
      <w:r w:rsidRPr="0042608B">
        <w:rPr>
          <w:rStyle w:val="Emphasis"/>
        </w:rPr>
        <w:t>unrealistic</w:t>
      </w:r>
      <w:r w:rsidRPr="001358B3">
        <w:rPr>
          <w:sz w:val="16"/>
          <w:szCs w:val="16"/>
        </w:rPr>
        <w:t xml:space="preserve">. </w:t>
      </w:r>
      <w:r w:rsidRPr="000263B0">
        <w:rPr>
          <w:rStyle w:val="StyleUnderline"/>
        </w:rPr>
        <w:t xml:space="preserve">But to come to this set of </w:t>
      </w:r>
      <w:r w:rsidRPr="0042608B">
        <w:rPr>
          <w:rStyle w:val="Emphasis"/>
        </w:rPr>
        <w:t>conclusions</w:t>
      </w:r>
      <w:r w:rsidRPr="000263B0">
        <w:rPr>
          <w:rStyle w:val="StyleUnderline"/>
        </w:rPr>
        <w:t xml:space="preserve"> is to </w:t>
      </w:r>
      <w:r w:rsidRPr="0042608B">
        <w:rPr>
          <w:rStyle w:val="Emphasis"/>
        </w:rPr>
        <w:t>evade reckoning</w:t>
      </w:r>
      <w:r w:rsidRPr="000263B0">
        <w:rPr>
          <w:rStyle w:val="StyleUnderline"/>
        </w:rPr>
        <w:t xml:space="preserve"> with the ways that we inhabit as our </w:t>
      </w:r>
      <w:r w:rsidRPr="0042608B">
        <w:rPr>
          <w:rStyle w:val="Emphasis"/>
        </w:rPr>
        <w:t>present</w:t>
      </w:r>
      <w:r w:rsidRPr="000263B0">
        <w:rPr>
          <w:rStyle w:val="StyleUnderline"/>
        </w:rPr>
        <w:t xml:space="preserve"> the </w:t>
      </w:r>
      <w:r w:rsidRPr="0042608B">
        <w:rPr>
          <w:rStyle w:val="Emphasis"/>
        </w:rPr>
        <w:t>promises</w:t>
      </w:r>
      <w:r w:rsidRPr="000263B0">
        <w:rPr>
          <w:rStyle w:val="StyleUnderline"/>
        </w:rPr>
        <w:t xml:space="preserve"> and ruins of </w:t>
      </w:r>
      <w:r w:rsidRPr="0042608B">
        <w:rPr>
          <w:rStyle w:val="Emphasis"/>
        </w:rPr>
        <w:t>anticolonial worldmaking</w:t>
      </w:r>
      <w:r w:rsidRPr="001358B3">
        <w:rPr>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686C1F3F" w14:textId="3E838698" w:rsidR="00E8774A" w:rsidRPr="00E8774A" w:rsidRDefault="00E8774A" w:rsidP="00E8774A">
      <w:pPr>
        <w:rPr>
          <w:u w:val="single"/>
        </w:rPr>
      </w:pPr>
      <w:r w:rsidRPr="001358B3">
        <w:rPr>
          <w:sz w:val="16"/>
          <w:szCs w:val="16"/>
        </w:rPr>
        <w:t xml:space="preserve">Emerging from the imperial integration and differentiation that has structured the modern world, this vision of an anti-imperial world had different articulations before </w:t>
      </w:r>
      <w:r w:rsidRPr="00907745">
        <w:rPr>
          <w:rStyle w:val="StyleUnderline"/>
          <w:highlight w:val="green"/>
        </w:rPr>
        <w:t xml:space="preserve">the </w:t>
      </w:r>
      <w:r w:rsidRPr="00907745">
        <w:rPr>
          <w:rStyle w:val="Emphasis"/>
          <w:highlight w:val="green"/>
        </w:rPr>
        <w:t>rise</w:t>
      </w:r>
      <w:r w:rsidRPr="00907745">
        <w:rPr>
          <w:rStyle w:val="StyleUnderline"/>
          <w:highlight w:val="green"/>
        </w:rPr>
        <w:t xml:space="preserve"> of</w:t>
      </w:r>
      <w:r w:rsidRPr="0042608B">
        <w:rPr>
          <w:rStyle w:val="StyleUnderline"/>
        </w:rPr>
        <w:t xml:space="preserve"> </w:t>
      </w:r>
      <w:r w:rsidRPr="00907745">
        <w:rPr>
          <w:rStyle w:val="Emphasis"/>
          <w:highlight w:val="green"/>
        </w:rPr>
        <w:t>self-determination</w:t>
      </w:r>
      <w:r w:rsidRPr="00907745">
        <w:rPr>
          <w:rStyle w:val="StyleUnderline"/>
          <w:highlight w:val="green"/>
        </w:rPr>
        <w:t xml:space="preserve"> and might </w:t>
      </w:r>
      <w:r w:rsidRPr="00907745">
        <w:rPr>
          <w:rStyle w:val="Emphasis"/>
          <w:highlight w:val="green"/>
        </w:rPr>
        <w:t>yet be remade</w:t>
      </w:r>
      <w:r w:rsidRPr="00907745">
        <w:rPr>
          <w:rStyle w:val="StyleUnderline"/>
          <w:highlight w:val="green"/>
        </w:rPr>
        <w:t xml:space="preserve"> in </w:t>
      </w:r>
      <w:r w:rsidRPr="00907745">
        <w:rPr>
          <w:rStyle w:val="Emphasis"/>
          <w:highlight w:val="green"/>
        </w:rPr>
        <w:t>new languages</w:t>
      </w:r>
      <w:r w:rsidRPr="00907745">
        <w:rPr>
          <w:rStyle w:val="StyleUnderline"/>
          <w:highlight w:val="green"/>
        </w:rPr>
        <w:t xml:space="preserve"> and modes</w:t>
      </w:r>
      <w:r w:rsidRPr="001358B3">
        <w:rPr>
          <w:sz w:val="16"/>
          <w:szCs w:val="16"/>
        </w:rPr>
        <w:t xml:space="preserve">. Part of the task of this book has been to show that </w:t>
      </w:r>
      <w:r w:rsidRPr="00907745">
        <w:rPr>
          <w:rStyle w:val="StyleUnderline"/>
          <w:highlight w:val="green"/>
        </w:rPr>
        <w:t>even instances that</w:t>
      </w:r>
      <w:r w:rsidRPr="0042608B">
        <w:rPr>
          <w:rStyle w:val="StyleUnderline"/>
        </w:rPr>
        <w:t xml:space="preserve"> </w:t>
      </w:r>
      <w:r w:rsidRPr="00907745">
        <w:rPr>
          <w:rStyle w:val="StyleUnderline"/>
          <w:highlight w:val="green"/>
        </w:rPr>
        <w:t xml:space="preserve">appeared as </w:t>
      </w:r>
      <w:r w:rsidRPr="00907745">
        <w:rPr>
          <w:rStyle w:val="Emphasis"/>
          <w:highlight w:val="green"/>
        </w:rPr>
        <w:t>moments of closure</w:t>
      </w:r>
      <w:r w:rsidRPr="001358B3">
        <w:rPr>
          <w:sz w:val="16"/>
          <w:szCs w:val="16"/>
        </w:rPr>
        <w:t>—first the decline of interwar internationalisms and the consolidation of a system of nation-states, and later the political and economic limits of the postcolonial state—</w:t>
      </w:r>
      <w:r w:rsidRPr="00907745">
        <w:rPr>
          <w:rStyle w:val="StyleUnderline"/>
          <w:highlight w:val="green"/>
        </w:rPr>
        <w:t xml:space="preserve">were occasion for </w:t>
      </w:r>
      <w:r w:rsidRPr="00907745">
        <w:rPr>
          <w:rStyle w:val="Emphasis"/>
          <w:highlight w:val="green"/>
        </w:rPr>
        <w:t>reformulating</w:t>
      </w:r>
      <w:r w:rsidRPr="0042608B">
        <w:rPr>
          <w:rStyle w:val="StyleUnderline"/>
        </w:rPr>
        <w:t xml:space="preserve"> the </w:t>
      </w:r>
      <w:r w:rsidRPr="0042608B">
        <w:rPr>
          <w:rStyle w:val="Emphasis"/>
        </w:rPr>
        <w:t>contours</w:t>
      </w:r>
      <w:r w:rsidRPr="0042608B">
        <w:rPr>
          <w:rStyle w:val="StyleUnderline"/>
        </w:rPr>
        <w:t xml:space="preserve"> of an </w:t>
      </w:r>
      <w:r w:rsidRPr="00907745">
        <w:rPr>
          <w:rStyle w:val="Emphasis"/>
          <w:highlight w:val="green"/>
        </w:rPr>
        <w:t>anti-imperial future</w:t>
      </w:r>
      <w:r w:rsidRPr="001358B3">
        <w:rPr>
          <w:sz w:val="16"/>
          <w:szCs w:val="16"/>
        </w:rPr>
        <w:t xml:space="preserve"> and enacting new strategies to realize this vision. On this view, </w:t>
      </w:r>
      <w:r w:rsidRPr="00907745">
        <w:rPr>
          <w:rStyle w:val="StyleUnderline"/>
          <w:highlight w:val="green"/>
        </w:rPr>
        <w:t xml:space="preserve">the </w:t>
      </w:r>
      <w:r w:rsidRPr="00907745">
        <w:rPr>
          <w:rStyle w:val="Emphasis"/>
          <w:highlight w:val="green"/>
        </w:rPr>
        <w:t>fall</w:t>
      </w:r>
      <w:r w:rsidRPr="00907745">
        <w:rPr>
          <w:rStyle w:val="StyleUnderline"/>
          <w:highlight w:val="green"/>
        </w:rPr>
        <w:t xml:space="preserve"> of </w:t>
      </w:r>
      <w:r w:rsidRPr="00907745">
        <w:rPr>
          <w:rStyle w:val="Emphasis"/>
          <w:highlight w:val="green"/>
        </w:rPr>
        <w:t>self-determination</w:t>
      </w:r>
      <w:r w:rsidRPr="00907745">
        <w:rPr>
          <w:rStyle w:val="StyleUnderline"/>
          <w:highlight w:val="green"/>
        </w:rPr>
        <w:t xml:space="preserve"> marks not only a </w:t>
      </w:r>
      <w:r w:rsidRPr="00907745">
        <w:rPr>
          <w:rStyle w:val="Emphasis"/>
          <w:highlight w:val="green"/>
        </w:rPr>
        <w:t>dead end</w:t>
      </w:r>
      <w:r w:rsidRPr="00907745">
        <w:rPr>
          <w:rStyle w:val="StyleUnderline"/>
          <w:highlight w:val="green"/>
        </w:rPr>
        <w:t xml:space="preserve"> but also a </w:t>
      </w:r>
      <w:r w:rsidRPr="00907745">
        <w:rPr>
          <w:rStyle w:val="Emphasis"/>
          <w:highlight w:val="green"/>
        </w:rPr>
        <w:t>staging ground</w:t>
      </w:r>
      <w:r w:rsidRPr="001358B3">
        <w:rPr>
          <w:sz w:val="16"/>
          <w:szCs w:val="16"/>
        </w:rPr>
        <w:t xml:space="preserve"> for reimaging that future. In the Black Atlantic world, from which the </w:t>
      </w:r>
      <w:proofErr w:type="spellStart"/>
      <w:r w:rsidRPr="001358B3">
        <w:rPr>
          <w:sz w:val="16"/>
          <w:szCs w:val="16"/>
        </w:rPr>
        <w:t>worldmakers</w:t>
      </w:r>
      <w:proofErr w:type="spellEnd"/>
      <w:r w:rsidRPr="001358B3">
        <w:rPr>
          <w:sz w:val="16"/>
          <w:szCs w:val="16"/>
        </w:rPr>
        <w:t xml:space="preserve"> of this book emerged, </w:t>
      </w:r>
      <w:r w:rsidRPr="0042608B">
        <w:rPr>
          <w:rStyle w:val="StyleUnderline"/>
        </w:rPr>
        <w:t xml:space="preserve">intimations of a </w:t>
      </w:r>
      <w:r w:rsidRPr="0042608B">
        <w:rPr>
          <w:rStyle w:val="Emphasis"/>
        </w:rPr>
        <w:t>new language</w:t>
      </w:r>
      <w:r w:rsidRPr="0042608B">
        <w:rPr>
          <w:rStyle w:val="StyleUnderline"/>
        </w:rPr>
        <w:t xml:space="preserve"> are afoot in the </w:t>
      </w:r>
      <w:r w:rsidRPr="0042608B">
        <w:rPr>
          <w:rStyle w:val="Emphasis"/>
        </w:rPr>
        <w:t>Movement for Black Lives</w:t>
      </w:r>
      <w:r w:rsidRPr="0042608B">
        <w:rPr>
          <w:rStyle w:val="StyleUnderline"/>
        </w:rPr>
        <w:t xml:space="preserve">, the </w:t>
      </w:r>
      <w:r w:rsidRPr="0042608B">
        <w:rPr>
          <w:rStyle w:val="Emphasis"/>
        </w:rPr>
        <w:t>Caribbean demand</w:t>
      </w:r>
      <w:r w:rsidRPr="0042608B">
        <w:rPr>
          <w:rStyle w:val="StyleUnderline"/>
        </w:rPr>
        <w:t xml:space="preserve"> for </w:t>
      </w:r>
      <w:r w:rsidRPr="0042608B">
        <w:rPr>
          <w:rStyle w:val="Emphasis"/>
        </w:rPr>
        <w:t>reparations</w:t>
      </w:r>
      <w:r w:rsidRPr="0042608B">
        <w:rPr>
          <w:rStyle w:val="StyleUnderline"/>
        </w:rPr>
        <w:t xml:space="preserve"> for slavery and genocide, and </w:t>
      </w:r>
      <w:r w:rsidRPr="0042608B">
        <w:rPr>
          <w:rStyle w:val="Emphasis"/>
        </w:rPr>
        <w:t>South African</w:t>
      </w:r>
      <w:r w:rsidRPr="0042608B">
        <w:rPr>
          <w:rStyle w:val="StyleUnderline"/>
        </w:rPr>
        <w:t xml:space="preserve"> calls for a </w:t>
      </w:r>
      <w:r w:rsidRPr="0042608B">
        <w:rPr>
          <w:rStyle w:val="Emphasis"/>
        </w:rPr>
        <w:t>social</w:t>
      </w:r>
      <w:r w:rsidRPr="0042608B">
        <w:rPr>
          <w:rStyle w:val="StyleUnderline"/>
        </w:rPr>
        <w:t xml:space="preserve"> and </w:t>
      </w:r>
      <w:r w:rsidRPr="0042608B">
        <w:rPr>
          <w:rStyle w:val="Emphasis"/>
        </w:rPr>
        <w:t>economic decolonization</w:t>
      </w:r>
      <w:r w:rsidRPr="001358B3">
        <w:rPr>
          <w:sz w:val="16"/>
          <w:szCs w:val="16"/>
        </w:rPr>
        <w:t xml:space="preserve">. Like the </w:t>
      </w:r>
      <w:proofErr w:type="spellStart"/>
      <w:r w:rsidRPr="001358B3">
        <w:rPr>
          <w:sz w:val="16"/>
          <w:szCs w:val="16"/>
        </w:rPr>
        <w:t>worldmakers</w:t>
      </w:r>
      <w:proofErr w:type="spellEnd"/>
      <w:r w:rsidRPr="001358B3">
        <w:rPr>
          <w:sz w:val="16"/>
          <w:szCs w:val="16"/>
        </w:rPr>
        <w:t xml:space="preserve"> of decolonization, </w:t>
      </w:r>
      <w:r w:rsidRPr="0042608B">
        <w:rPr>
          <w:rStyle w:val="StyleUnderline"/>
        </w:rPr>
        <w:t xml:space="preserve">these political formations have </w:t>
      </w:r>
      <w:r w:rsidRPr="0042608B">
        <w:rPr>
          <w:rStyle w:val="Emphasis"/>
        </w:rPr>
        <w:t>returned</w:t>
      </w:r>
      <w:r w:rsidRPr="0042608B">
        <w:rPr>
          <w:rStyle w:val="StyleUnderline"/>
        </w:rPr>
        <w:t xml:space="preserve"> to the task of </w:t>
      </w:r>
      <w:r w:rsidRPr="0042608B">
        <w:rPr>
          <w:rStyle w:val="Emphasis"/>
        </w:rPr>
        <w:t>rethinking</w:t>
      </w:r>
      <w:r w:rsidRPr="0042608B">
        <w:rPr>
          <w:rStyle w:val="StyleUnderline"/>
        </w:rPr>
        <w:t xml:space="preserve"> our </w:t>
      </w:r>
      <w:r w:rsidRPr="0042608B">
        <w:rPr>
          <w:rStyle w:val="Emphasis"/>
        </w:rPr>
        <w:t>imperial past</w:t>
      </w:r>
      <w:r w:rsidRPr="0042608B">
        <w:rPr>
          <w:rStyle w:val="StyleUnderline"/>
        </w:rPr>
        <w:t xml:space="preserve"> and present in the service of imagining an </w:t>
      </w:r>
      <w:r w:rsidRPr="0042608B">
        <w:rPr>
          <w:rStyle w:val="Emphasis"/>
        </w:rPr>
        <w:t>anti-imperial future</w:t>
      </w:r>
      <w:r w:rsidRPr="0042608B">
        <w:rPr>
          <w:rStyle w:val="StyleUnderline"/>
        </w:rPr>
        <w:t>.</w:t>
      </w:r>
    </w:p>
    <w:p w14:paraId="16F7B0CC" w14:textId="129D58ED" w:rsidR="00E8774A" w:rsidRDefault="00E8774A" w:rsidP="00E8774A">
      <w:pPr>
        <w:pStyle w:val="Heading2"/>
      </w:pPr>
      <w:r>
        <w:t>CASE</w:t>
      </w:r>
    </w:p>
    <w:p w14:paraId="37462DB8" w14:textId="77777777" w:rsidR="00E8774A" w:rsidRPr="0087195F" w:rsidRDefault="00E8774A" w:rsidP="00E8774A">
      <w:pPr>
        <w:pStyle w:val="Heading4"/>
      </w:pPr>
      <w:r>
        <w:t xml:space="preserve">Abolition Constitutionalism DA: </w:t>
      </w:r>
      <w:r w:rsidRPr="0087195F">
        <w:rPr>
          <w:u w:val="single"/>
        </w:rPr>
        <w:t>Strategic</w:t>
      </w:r>
      <w:r>
        <w:t xml:space="preserve"> use of legal systems is key to </w:t>
      </w:r>
      <w:r w:rsidRPr="0087195F">
        <w:rPr>
          <w:u w:val="single"/>
        </w:rPr>
        <w:t>mitigate violence</w:t>
      </w:r>
      <w:r>
        <w:t xml:space="preserve">, increase public </w:t>
      </w:r>
      <w:r w:rsidRPr="0087195F">
        <w:rPr>
          <w:u w:val="single"/>
        </w:rPr>
        <w:t>awareness</w:t>
      </w:r>
      <w:r>
        <w:t>, and secure incremental “</w:t>
      </w:r>
      <w:r w:rsidRPr="0087195F">
        <w:rPr>
          <w:u w:val="single"/>
        </w:rPr>
        <w:t>non-reformist reforms</w:t>
      </w:r>
      <w:r>
        <w:t>” that provide the only viable path towards abolition.</w:t>
      </w:r>
    </w:p>
    <w:p w14:paraId="1A54BABF" w14:textId="77777777" w:rsidR="00E8774A" w:rsidRPr="00AD35D3" w:rsidRDefault="00E8774A" w:rsidP="00E8774A">
      <w:r w:rsidRPr="00AD35D3">
        <w:rPr>
          <w:rStyle w:val="Style13ptBold"/>
        </w:rPr>
        <w:t>Roberts 19</w:t>
      </w:r>
      <w:r>
        <w:t xml:space="preserve">,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(Dorothy, Abolition Constitutionalism, </w:t>
      </w:r>
      <w:r w:rsidRPr="00AD35D3">
        <w:rPr>
          <w:i/>
          <w:iCs/>
        </w:rPr>
        <w:t>Harvard Law Review</w:t>
      </w:r>
      <w:r>
        <w:t>, vol. 133, no. 1, November 2019, pp. 1-122. Hein Online)</w:t>
      </w:r>
    </w:p>
    <w:p w14:paraId="3F8CEF21" w14:textId="77777777" w:rsidR="00E8774A" w:rsidRDefault="00E8774A" w:rsidP="00E8774A">
      <w:r>
        <w:t xml:space="preserve">A second reason </w:t>
      </w:r>
      <w:r w:rsidRPr="00E949FA">
        <w:rPr>
          <w:rStyle w:val="StyleUnderline"/>
          <w:highlight w:val="cyan"/>
        </w:rPr>
        <w:t>some</w:t>
      </w:r>
      <w:r>
        <w:t xml:space="preserve"> prison </w:t>
      </w:r>
      <w:r w:rsidRPr="0056758B">
        <w:rPr>
          <w:rStyle w:val="StyleUnderline"/>
        </w:rPr>
        <w:t xml:space="preserve">abolitionists reject the Constitution is that they </w:t>
      </w:r>
      <w:r w:rsidRPr="00E949FA">
        <w:rPr>
          <w:rStyle w:val="StyleUnderline"/>
          <w:highlight w:val="cyan"/>
        </w:rPr>
        <w:t>view the entire U.S. legal system as subordinating black people</w:t>
      </w:r>
      <w:r w:rsidRPr="0056758B">
        <w:rPr>
          <w:rStyle w:val="StyleUnderline"/>
        </w:rPr>
        <w:t xml:space="preserve"> and preserving the racial capitalist order</w:t>
      </w:r>
      <w:r>
        <w:t xml:space="preserve">.66 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legitimacy.6 6 2 If abolition work can only be completely effective "without involving the state," 663 there may be no role for the Constitution to play. Indeed, the very project of abolition constitutionalism could be </w:t>
      </w:r>
      <w:proofErr w:type="spellStart"/>
      <w:r>
        <w:t>antiabolitionist</w:t>
      </w:r>
      <w:proofErr w:type="spellEnd"/>
      <w:r>
        <w:t>.</w:t>
      </w:r>
    </w:p>
    <w:p w14:paraId="1CBE923E" w14:textId="77777777" w:rsidR="00E8774A" w:rsidRPr="00F515E4" w:rsidRDefault="00E8774A" w:rsidP="00E8774A">
      <w:pPr>
        <w:rPr>
          <w:sz w:val="10"/>
          <w:szCs w:val="10"/>
        </w:rPr>
      </w:pPr>
      <w:r w:rsidRPr="00F515E4">
        <w:rPr>
          <w:sz w:val="10"/>
          <w:szCs w:val="10"/>
        </w:rPr>
        <w:t xml:space="preserve">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 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 3 </w:t>
      </w:r>
      <w:proofErr w:type="spellStart"/>
      <w:r w:rsidRPr="00F515E4">
        <w:rPr>
          <w:sz w:val="10"/>
          <w:szCs w:val="10"/>
        </w:rPr>
        <w:t>th</w:t>
      </w:r>
      <w:proofErr w:type="spellEnd"/>
      <w:r w:rsidRPr="00F515E4">
        <w:rPr>
          <w:sz w:val="10"/>
          <w:szCs w:val="10"/>
        </w:rPr>
        <w:t xml:space="preserve"> [A]</w:t>
      </w:r>
      <w:proofErr w:type="spellStart"/>
      <w:r w:rsidRPr="00F515E4">
        <w:rPr>
          <w:sz w:val="10"/>
          <w:szCs w:val="10"/>
        </w:rPr>
        <w:t>mendment</w:t>
      </w:r>
      <w:proofErr w:type="spellEnd"/>
      <w:r w:rsidRPr="00F515E4">
        <w:rPr>
          <w:sz w:val="10"/>
          <w:szCs w:val="10"/>
        </w:rPr>
        <w:t xml:space="preserve"> that codifies slavery to prison; an anti-abolitionist 14 </w:t>
      </w:r>
      <w:proofErr w:type="spellStart"/>
      <w:r w:rsidRPr="00F515E4">
        <w:rPr>
          <w:sz w:val="10"/>
          <w:szCs w:val="10"/>
        </w:rPr>
        <w:t>th</w:t>
      </w:r>
      <w:proofErr w:type="spellEnd"/>
      <w:r w:rsidRPr="00F515E4">
        <w:rPr>
          <w:sz w:val="10"/>
          <w:szCs w:val="10"/>
        </w:rPr>
        <w:t xml:space="preserve"> [A]</w:t>
      </w:r>
      <w:proofErr w:type="spellStart"/>
      <w:r w:rsidRPr="00F515E4">
        <w:rPr>
          <w:sz w:val="10"/>
          <w:szCs w:val="10"/>
        </w:rPr>
        <w:t>mendment</w:t>
      </w:r>
      <w:proofErr w:type="spellEnd"/>
      <w:r w:rsidRPr="00F515E4">
        <w:rPr>
          <w:sz w:val="10"/>
          <w:szCs w:val="10"/>
        </w:rPr>
        <w:t xml:space="preserve"> that transfers black political personhood (and social standing) to corporations." 666</w:t>
      </w:r>
    </w:p>
    <w:p w14:paraId="55FD126A" w14:textId="77777777" w:rsidR="00E8774A" w:rsidRPr="00F515E4" w:rsidRDefault="00E8774A" w:rsidP="00E8774A">
      <w:pPr>
        <w:rPr>
          <w:sz w:val="10"/>
          <w:szCs w:val="10"/>
        </w:rPr>
      </w:pPr>
      <w:r w:rsidRPr="00F515E4">
        <w:rPr>
          <w:sz w:val="10"/>
          <w:szCs w:val="10"/>
        </w:rPr>
        <w:t>Moreover, the courts, which have been the traditional venue for making constitutional claims, are the very state agents that have eviscerated efforts to install a more radical Constitution and have been hostile to an abolitionist approach. 66 7 Radicals of color have criticized the presumption in constitutional theory that "minorities are best protected with national oversight, rights-based frameworks, and judicial solicitude." 668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1951 that charged the U.S. government with racism and genocide. 670</w:t>
      </w:r>
    </w:p>
    <w:p w14:paraId="68B847B2" w14:textId="77777777" w:rsidR="00E8774A" w:rsidRDefault="00E8774A" w:rsidP="00E8774A">
      <w:r w:rsidRPr="0056758B">
        <w:rPr>
          <w:rStyle w:val="StyleUnderline"/>
        </w:rPr>
        <w:t>This Foreword takes seriously the question whether engaging with the Constitution</w:t>
      </w:r>
      <w:r>
        <w:t xml:space="preserve">, which from its installation has served </w:t>
      </w:r>
      <w:proofErr w:type="spellStart"/>
      <w:r>
        <w:t>settlercolonialism</w:t>
      </w:r>
      <w:proofErr w:type="spellEnd"/>
      <w:r>
        <w:t xml:space="preserve">, slavery, and racial capitalism, </w:t>
      </w:r>
      <w:r w:rsidRPr="0056758B">
        <w:rPr>
          <w:rStyle w:val="StyleUnderline"/>
        </w:rPr>
        <w:t>can be useful to an abolitionist movement</w:t>
      </w:r>
      <w:r>
        <w:t xml:space="preserve">. As discussed in Part II, the dominant reading of both the original Constitution and Reconstruction Amendments has been antiabolitionist.67 1 </w:t>
      </w:r>
      <w:r w:rsidRPr="00E949FA">
        <w:rPr>
          <w:rStyle w:val="StyleUnderline"/>
          <w:highlight w:val="cyan"/>
        </w:rPr>
        <w:t>There are good reasons</w:t>
      </w:r>
      <w:r w:rsidRPr="0056758B">
        <w:rPr>
          <w:rStyle w:val="StyleUnderline"/>
        </w:rPr>
        <w:t xml:space="preserve">, however, for prison abolitionists </w:t>
      </w:r>
      <w:r w:rsidRPr="00E949FA">
        <w:rPr>
          <w:rStyle w:val="StyleUnderline"/>
          <w:highlight w:val="cyan"/>
        </w:rPr>
        <w:t>to engage</w:t>
      </w:r>
      <w:r w:rsidRPr="00E949FA">
        <w:rPr>
          <w:highlight w:val="cyan"/>
        </w:rPr>
        <w:t xml:space="preserve"> </w:t>
      </w:r>
      <w:r w:rsidRPr="00E949FA">
        <w:rPr>
          <w:rStyle w:val="Emphasis"/>
          <w:highlight w:val="cyan"/>
        </w:rPr>
        <w:t>abolition constitutionalism</w:t>
      </w:r>
      <w:r>
        <w:t xml:space="preserve">. First, it is significant that the original Constitution that incorporated slavery was rewritten to abolish it in response to a hard-fought freedom struggle. </w:t>
      </w:r>
      <w:r w:rsidRPr="0056758B">
        <w:rPr>
          <w:rStyle w:val="StyleUnderline"/>
        </w:rPr>
        <w:t xml:space="preserve">Many antislavery activists, like Frederick Douglass, professed an </w:t>
      </w:r>
      <w:r w:rsidRPr="00E949FA">
        <w:rPr>
          <w:rStyle w:val="StyleUnderline"/>
          <w:highlight w:val="cyan"/>
        </w:rPr>
        <w:t>alternative reading of the Constitution</w:t>
      </w:r>
      <w:r w:rsidRPr="0056758B">
        <w:rPr>
          <w:rStyle w:val="StyleUnderline"/>
        </w:rPr>
        <w:t xml:space="preserve"> - an abolition constitutionalism</w:t>
      </w:r>
      <w:r>
        <w:t xml:space="preserve">. 67 2 We can see the Reconstruction </w:t>
      </w:r>
      <w:r w:rsidRPr="0056758B">
        <w:rPr>
          <w:rStyle w:val="StyleUnderline"/>
        </w:rPr>
        <w:t>Amendments</w:t>
      </w:r>
      <w:r>
        <w:t xml:space="preserve"> as a compromised embodiment of the </w:t>
      </w:r>
      <w:r w:rsidRPr="0056758B">
        <w:rPr>
          <w:rStyle w:val="StyleUnderline"/>
        </w:rPr>
        <w:t>unfinished revolution for which abolitionists today continue to fight</w:t>
      </w:r>
      <w:r>
        <w:t xml:space="preserve">. Like antebellum abolitionist theorizing, </w:t>
      </w:r>
      <w:r w:rsidRPr="0056758B">
        <w:rPr>
          <w:rStyle w:val="StyleUnderline"/>
        </w:rPr>
        <w:t xml:space="preserve">prison abolitionism can craft an </w:t>
      </w:r>
      <w:r w:rsidRPr="00E949FA">
        <w:rPr>
          <w:rStyle w:val="StyleUnderline"/>
          <w:highlight w:val="cyan"/>
        </w:rPr>
        <w:t>approach to engaging with the Constitution that furthers radical change</w:t>
      </w:r>
      <w:r>
        <w:t>.</w:t>
      </w:r>
    </w:p>
    <w:p w14:paraId="00A353AE" w14:textId="77777777" w:rsidR="00E8774A" w:rsidRDefault="00E8774A" w:rsidP="00E8774A">
      <w:r>
        <w:t xml:space="preserve">Second, </w:t>
      </w:r>
      <w:r w:rsidRPr="0056758B">
        <w:rPr>
          <w:rStyle w:val="StyleUnderline"/>
        </w:rPr>
        <w:t xml:space="preserve">prison abolitionists acknowledge that building a </w:t>
      </w:r>
      <w:proofErr w:type="spellStart"/>
      <w:r w:rsidRPr="00E949FA">
        <w:rPr>
          <w:rStyle w:val="StyleUnderline"/>
          <w:highlight w:val="cyan"/>
        </w:rPr>
        <w:t>prisonless</w:t>
      </w:r>
      <w:proofErr w:type="spellEnd"/>
      <w:r w:rsidRPr="00E949FA">
        <w:rPr>
          <w:rStyle w:val="StyleUnderline"/>
          <w:highlight w:val="cyan"/>
        </w:rPr>
        <w:t xml:space="preserve"> society is a </w:t>
      </w:r>
      <w:r w:rsidRPr="00E949FA">
        <w:rPr>
          <w:rStyle w:val="Emphasis"/>
          <w:highlight w:val="cyan"/>
        </w:rPr>
        <w:t>long-term project</w:t>
      </w:r>
      <w:r w:rsidRPr="00E949FA">
        <w:rPr>
          <w:highlight w:val="cyan"/>
        </w:rPr>
        <w:t xml:space="preserve"> </w:t>
      </w:r>
      <w:r w:rsidRPr="00E949FA">
        <w:rPr>
          <w:rStyle w:val="StyleUnderline"/>
          <w:highlight w:val="cyan"/>
        </w:rPr>
        <w:t>involving</w:t>
      </w:r>
      <w:r w:rsidRPr="00E949FA">
        <w:rPr>
          <w:highlight w:val="cyan"/>
        </w:rPr>
        <w:t xml:space="preserve"> </w:t>
      </w:r>
      <w:r w:rsidRPr="00E949FA">
        <w:rPr>
          <w:rStyle w:val="Emphasis"/>
          <w:highlight w:val="cyan"/>
        </w:rPr>
        <w:t>incremental achievements</w:t>
      </w:r>
      <w:r>
        <w:t xml:space="preserve">. As Critical Resistance puts it, abolition "means developing practical strategies for taking small steps that move us toward making our dreams real and that lead us all to believe that things really could be different." 6 3 </w:t>
      </w:r>
      <w:r w:rsidRPr="0056758B">
        <w:rPr>
          <w:rStyle w:val="StyleUnderline"/>
        </w:rPr>
        <w:t>Some of those steps will entail engaging with the state</w:t>
      </w:r>
      <w:r>
        <w:t xml:space="preserve">. 6 4 </w:t>
      </w:r>
      <w:r w:rsidRPr="00E949FA">
        <w:rPr>
          <w:rStyle w:val="StyleUnderline"/>
          <w:highlight w:val="cyan"/>
        </w:rPr>
        <w:t>In</w:t>
      </w:r>
      <w:r w:rsidRPr="00E949FA">
        <w:rPr>
          <w:highlight w:val="cyan"/>
        </w:rPr>
        <w:t xml:space="preserve"> </w:t>
      </w:r>
      <w:r w:rsidRPr="00E949FA">
        <w:rPr>
          <w:rStyle w:val="Emphasis"/>
          <w:highlight w:val="cyan"/>
        </w:rPr>
        <w:t>demanding state action that promotes prison abolition</w:t>
      </w:r>
      <w:r w:rsidRPr="00E949FA">
        <w:rPr>
          <w:highlight w:val="cyan"/>
        </w:rPr>
        <w:t xml:space="preserve">, </w:t>
      </w:r>
      <w:r w:rsidRPr="00E949FA">
        <w:rPr>
          <w:rStyle w:val="StyleUnderline"/>
          <w:highlight w:val="cyan"/>
        </w:rPr>
        <w:t xml:space="preserve">abolition activists can </w:t>
      </w:r>
      <w:r w:rsidRPr="00E949FA">
        <w:rPr>
          <w:rStyle w:val="Emphasis"/>
          <w:highlight w:val="cyan"/>
        </w:rPr>
        <w:t>use constitutional provisions instrumentally</w:t>
      </w:r>
      <w:r w:rsidRPr="00E949FA">
        <w:rPr>
          <w:highlight w:val="cyan"/>
        </w:rPr>
        <w:t xml:space="preserve"> </w:t>
      </w:r>
      <w:r w:rsidRPr="00E949FA">
        <w:rPr>
          <w:rStyle w:val="StyleUnderline"/>
          <w:highlight w:val="cyan"/>
        </w:rPr>
        <w:t xml:space="preserve">to assert and </w:t>
      </w:r>
      <w:r w:rsidRPr="00E949FA">
        <w:rPr>
          <w:rStyle w:val="Emphasis"/>
          <w:highlight w:val="cyan"/>
        </w:rPr>
        <w:t>sometimes win their claims</w:t>
      </w:r>
      <w:r w:rsidRPr="00C0475B">
        <w:t>.</w:t>
      </w:r>
    </w:p>
    <w:p w14:paraId="14CDEFCA" w14:textId="77777777" w:rsidR="00E8774A" w:rsidRDefault="00E8774A" w:rsidP="00E8774A">
      <w:r>
        <w:t xml:space="preserve">Finally, </w:t>
      </w:r>
      <w:r w:rsidRPr="0056758B">
        <w:rPr>
          <w:rStyle w:val="StyleUnderline"/>
        </w:rPr>
        <w:t>prison abolitionists need not let the Constitution compromise their principles or aspirations</w:t>
      </w:r>
      <w:r>
        <w:t xml:space="preserve">. While taking inspiration from antislavery abolitionists, </w:t>
      </w:r>
      <w:r w:rsidRPr="0056758B">
        <w:rPr>
          <w:rStyle w:val="StyleUnderline"/>
        </w:rPr>
        <w:t>we can approach the Constitution differently</w:t>
      </w:r>
      <w:r>
        <w:t>.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w:t>
      </w:r>
      <w:proofErr w:type="gramStart"/>
      <w:r>
        <w:t>he</w:t>
      </w:r>
      <w:proofErr w:type="gramEnd"/>
      <w:r>
        <w:t xml:space="preserv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 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3B74C6FD" w14:textId="77777777" w:rsidR="00E8774A" w:rsidRDefault="00E8774A" w:rsidP="00E8774A">
      <w:r w:rsidRPr="0056758B">
        <w:rPr>
          <w:rStyle w:val="StyleUnderline"/>
        </w:rPr>
        <w:t>The goals of freedom and equal citizenship have been "the heart of black Americans' fidelity to the Constitution."</w:t>
      </w:r>
      <w:r w:rsidRPr="0056758B">
        <w:t xml:space="preserve"> </w:t>
      </w:r>
      <w:r>
        <w:t xml:space="preserve">678 In a previous analysis of black people's approach to the Constitution, I distinguished between a presumption of inherent loyalty to the Constitution and the instrumental use of the Constitution to achieve a more important objective. 6 9 </w:t>
      </w:r>
      <w:r w:rsidRPr="0056758B">
        <w:rPr>
          <w:rStyle w:val="StyleUnderline"/>
        </w:rPr>
        <w:t xml:space="preserve">I argued that black people have historically expressed fidelity to the </w:t>
      </w:r>
      <w:r w:rsidRPr="00E949FA">
        <w:rPr>
          <w:rStyle w:val="StyleUnderline"/>
          <w:highlight w:val="cyan"/>
        </w:rPr>
        <w:t>Constitution</w:t>
      </w:r>
      <w:r w:rsidRPr="0056758B">
        <w:rPr>
          <w:rStyle w:val="StyleUnderline"/>
        </w:rPr>
        <w:t xml:space="preserve"> because it </w:t>
      </w:r>
      <w:r w:rsidRPr="00E949FA">
        <w:rPr>
          <w:rStyle w:val="StyleUnderline"/>
          <w:highlight w:val="cyan"/>
        </w:rPr>
        <w:t>offers "practical advantages" to their struggle for equal citizenship</w:t>
      </w:r>
      <w:r>
        <w:t xml:space="preserve">. 680 </w:t>
      </w:r>
      <w:r w:rsidRPr="00E949FA">
        <w:rPr>
          <w:rStyle w:val="StyleUnderline"/>
          <w:highlight w:val="cyan"/>
        </w:rPr>
        <w:t>Under this instrumental approach</w:t>
      </w:r>
      <w:r w:rsidRPr="0056758B">
        <w:rPr>
          <w:rStyle w:val="StyleUnderline"/>
        </w:rPr>
        <w:t>, equal citizenship does not arise from the Constitution; it precedes it</w:t>
      </w:r>
      <w:r>
        <w:t xml:space="preserve">.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w:t>
      </w:r>
      <w:r w:rsidRPr="0056758B">
        <w:rPr>
          <w:rStyle w:val="StyleUnderline"/>
        </w:rPr>
        <w:t>The purpose of constitutional fidelity is to insist that constitutional interpretations abide by this higher standard of justice</w:t>
      </w:r>
      <w:r>
        <w:t xml:space="preserve">. "In short, </w:t>
      </w:r>
      <w:r w:rsidRPr="00E949FA">
        <w:rPr>
          <w:rStyle w:val="Emphasis"/>
          <w:highlight w:val="cyan"/>
        </w:rPr>
        <w:t>fidelity is a means, not an end</w:t>
      </w:r>
      <w:r>
        <w:t xml:space="preserve">, </w:t>
      </w:r>
      <w:r w:rsidRPr="0056758B">
        <w:rPr>
          <w:rStyle w:val="StyleUnderline"/>
        </w:rPr>
        <w:t>and it is a means to an end that is more fundamental than the Constitution</w:t>
      </w:r>
      <w:r>
        <w:t xml:space="preserve">." 68 1 </w:t>
      </w:r>
      <w:r w:rsidRPr="00CC4B32">
        <w:rPr>
          <w:rStyle w:val="StyleUnderline"/>
        </w:rPr>
        <w:t>Abolition constitutionalism</w:t>
      </w:r>
      <w:r>
        <w:t xml:space="preserve">, unlike other constitutional fidelities, </w:t>
      </w:r>
      <w:r w:rsidRPr="00CC4B32">
        <w:rPr>
          <w:rStyle w:val="StyleUnderline"/>
        </w:rPr>
        <w:t>aims not at shoring up the prevailing constitutional reading but at abolishing it and remaking a polity that is radically different</w:t>
      </w:r>
      <w:r>
        <w:t>.</w:t>
      </w:r>
    </w:p>
    <w:p w14:paraId="0A02BC81" w14:textId="77777777" w:rsidR="00E8774A" w:rsidRDefault="00E8774A" w:rsidP="00E8774A">
      <w:r w:rsidRPr="00CC4B32">
        <w:rPr>
          <w:rStyle w:val="StyleUnderline"/>
        </w:rPr>
        <w:t>Prison abolitionists can follow this tradition by instrumentally using the Constitution to build a society based on principles of freedom, equal humanity, and democracy - a society that has no need for prisons</w:t>
      </w:r>
      <w:r>
        <w:t xml:space="preserve">. In this section, I explore how </w:t>
      </w:r>
      <w:r w:rsidRPr="00E949FA">
        <w:rPr>
          <w:rStyle w:val="StyleUnderline"/>
          <w:highlight w:val="cyan"/>
        </w:rPr>
        <w:t xml:space="preserve">prison abolitionists might </w:t>
      </w:r>
      <w:r w:rsidRPr="00E949FA">
        <w:rPr>
          <w:rStyle w:val="Emphasis"/>
          <w:highlight w:val="cyan"/>
        </w:rPr>
        <w:t>instrumentally use the Constitution</w:t>
      </w:r>
      <w:r w:rsidRPr="00E949FA">
        <w:rPr>
          <w:highlight w:val="cyan"/>
        </w:rPr>
        <w:t xml:space="preserve"> </w:t>
      </w:r>
      <w:r w:rsidRPr="00E949FA">
        <w:rPr>
          <w:rStyle w:val="StyleUnderline"/>
          <w:highlight w:val="cyan"/>
        </w:rPr>
        <w:t>to make</w:t>
      </w:r>
      <w:r w:rsidRPr="00E949FA">
        <w:rPr>
          <w:highlight w:val="cyan"/>
        </w:rPr>
        <w:t xml:space="preserve"> </w:t>
      </w:r>
      <w:r w:rsidRPr="00E949FA">
        <w:rPr>
          <w:rStyle w:val="Emphasis"/>
          <w:highlight w:val="cyan"/>
        </w:rPr>
        <w:t>persuasive arguments</w:t>
      </w:r>
      <w:r w:rsidRPr="00E949FA">
        <w:rPr>
          <w:highlight w:val="cyan"/>
        </w:rPr>
        <w:t xml:space="preserve"> </w:t>
      </w:r>
      <w:r w:rsidRPr="00E949FA">
        <w:rPr>
          <w:rStyle w:val="StyleUnderline"/>
          <w:highlight w:val="cyan"/>
        </w:rPr>
        <w:t xml:space="preserve">for change and to achieve </w:t>
      </w:r>
      <w:proofErr w:type="spellStart"/>
      <w:r w:rsidRPr="00E949FA">
        <w:rPr>
          <w:rStyle w:val="Emphasis"/>
          <w:highlight w:val="cyan"/>
        </w:rPr>
        <w:t>nonreformist</w:t>
      </w:r>
      <w:proofErr w:type="spellEnd"/>
      <w:r w:rsidRPr="00E949FA">
        <w:rPr>
          <w:rStyle w:val="Emphasis"/>
          <w:highlight w:val="cyan"/>
        </w:rPr>
        <w:t xml:space="preserve"> abolitionist reforms</w:t>
      </w:r>
      <w:r w:rsidRPr="00E949FA">
        <w:rPr>
          <w:highlight w:val="cyan"/>
        </w:rPr>
        <w:t xml:space="preserve"> </w:t>
      </w:r>
      <w:r w:rsidRPr="00E949FA">
        <w:rPr>
          <w:rStyle w:val="StyleUnderline"/>
          <w:highlight w:val="cyan"/>
        </w:rPr>
        <w:t>that would</w:t>
      </w:r>
      <w:r>
        <w:t xml:space="preserve"> eradicate or </w:t>
      </w:r>
      <w:r w:rsidRPr="00CC4B32">
        <w:rPr>
          <w:rStyle w:val="StyleUnderline"/>
        </w:rPr>
        <w:t>shrink</w:t>
      </w:r>
      <w:r>
        <w:t xml:space="preserve"> discrete components of </w:t>
      </w:r>
      <w:r w:rsidRPr="00CC4B32">
        <w:rPr>
          <w:rStyle w:val="StyleUnderline"/>
        </w:rPr>
        <w:t xml:space="preserve">the carceral punishment system, </w:t>
      </w:r>
      <w:r w:rsidRPr="00E949FA">
        <w:rPr>
          <w:rStyle w:val="Emphasis"/>
          <w:highlight w:val="cyan"/>
        </w:rPr>
        <w:t>mitigate the suffering</w:t>
      </w:r>
      <w:r>
        <w:t xml:space="preserve"> </w:t>
      </w:r>
      <w:r w:rsidRPr="00CC4B32">
        <w:rPr>
          <w:rStyle w:val="StyleUnderline"/>
        </w:rPr>
        <w:t xml:space="preserve">caused by carceral conditions, </w:t>
      </w:r>
      <w:r w:rsidRPr="00E949FA">
        <w:rPr>
          <w:rStyle w:val="StyleUnderline"/>
          <w:highlight w:val="cyan"/>
        </w:rPr>
        <w:t>and create</w:t>
      </w:r>
      <w:r w:rsidRPr="00CC4B32">
        <w:rPr>
          <w:rStyle w:val="StyleUnderline"/>
        </w:rPr>
        <w:t xml:space="preserve"> the conditions needed for </w:t>
      </w:r>
      <w:r w:rsidRPr="00E949FA">
        <w:rPr>
          <w:rStyle w:val="StyleUnderline"/>
          <w:highlight w:val="cyan"/>
        </w:rPr>
        <w:t xml:space="preserve">a </w:t>
      </w:r>
      <w:r w:rsidRPr="00E949FA">
        <w:rPr>
          <w:rStyle w:val="Emphasis"/>
          <w:highlight w:val="cyan"/>
        </w:rPr>
        <w:t>society without prisons</w:t>
      </w:r>
      <w:r>
        <w:t xml:space="preserve">. I also consider the possibility that, </w:t>
      </w:r>
      <w:r w:rsidRPr="00CC4B32">
        <w:rPr>
          <w:rStyle w:val="StyleUnderline"/>
        </w:rPr>
        <w:t>in the process, prison abolitionists might imagine a new constitutionalism based on the society they are working to create</w:t>
      </w:r>
      <w:r>
        <w:t>. In other words, a new abolition constitutionalism would not serve to sustain and improve the U.S. state and its carceral systems. Rather, it would serve to guide and govern a society in the making where prisons are obsolete.</w:t>
      </w:r>
    </w:p>
    <w:p w14:paraId="260661E7" w14:textId="77777777" w:rsidR="00E8774A" w:rsidRDefault="00E8774A" w:rsidP="00E8774A">
      <w:r>
        <w:t>1. Holding Courts and Legislatures to an Abolitionist Reading.</w:t>
      </w:r>
    </w:p>
    <w:p w14:paraId="45867097" w14:textId="3DBC27B1" w:rsidR="00E8774A" w:rsidRPr="00E8774A" w:rsidRDefault="00E8774A" w:rsidP="00E8774A">
      <w:pPr>
        <w:rPr>
          <w:u w:val="single"/>
        </w:rPr>
      </w:pPr>
      <w:r>
        <w:t xml:space="preserve">Black Panther Party activist and author </w:t>
      </w:r>
      <w:r w:rsidRPr="00CC4B32">
        <w:rPr>
          <w:rStyle w:val="StyleUnderline"/>
        </w:rPr>
        <w:t xml:space="preserve">George </w:t>
      </w:r>
      <w:r w:rsidRPr="00E949FA">
        <w:rPr>
          <w:rStyle w:val="StyleUnderline"/>
          <w:highlight w:val="cyan"/>
        </w:rPr>
        <w:t>Jackson</w:t>
      </w:r>
      <w:r>
        <w:t xml:space="preserve">, a leading figure in the prison abolition movement,68 2 </w:t>
      </w:r>
      <w:r w:rsidRPr="00E949FA">
        <w:rPr>
          <w:rStyle w:val="StyleUnderline"/>
          <w:highlight w:val="cyan"/>
        </w:rPr>
        <w:t>called for "the</w:t>
      </w:r>
      <w:r w:rsidRPr="00CC4B32">
        <w:rPr>
          <w:rStyle w:val="StyleUnderline"/>
        </w:rPr>
        <w:t xml:space="preserve"> gracious, sensitive</w:t>
      </w:r>
      <w:r w:rsidRPr="00C0475B">
        <w:rPr>
          <w:rStyle w:val="StyleUnderline"/>
        </w:rPr>
        <w:t xml:space="preserve">, </w:t>
      </w:r>
      <w:r w:rsidRPr="00E949FA">
        <w:rPr>
          <w:rStyle w:val="StyleUnderline"/>
          <w:highlight w:val="cyan"/>
        </w:rPr>
        <w:t xml:space="preserve">brainy types . . . to </w:t>
      </w:r>
      <w:r w:rsidRPr="00E949FA">
        <w:rPr>
          <w:rStyle w:val="Emphasis"/>
          <w:highlight w:val="cyan"/>
        </w:rPr>
        <w:t>hold the legal pigs to the strictest interpretation of the Constitution possible</w:t>
      </w:r>
      <w:r w:rsidRPr="00E949FA">
        <w:rPr>
          <w:rStyle w:val="StyleUnderline"/>
          <w:highlight w:val="cyan"/>
        </w:rPr>
        <w:t>."</w:t>
      </w:r>
      <w:r>
        <w:t xml:space="preserve">68 3 Surely Jackson wasn't upholding the U.S. Constitution as a beacon for a radical movement or expressing faith in judges to apply it for the sake of black freedom. Indeed, he was forced into the courtroom he then used as a platform to put American justice on trial.6 14 But </w:t>
      </w:r>
      <w:r w:rsidRPr="00CC4B32">
        <w:rPr>
          <w:rStyle w:val="StyleUnderline"/>
        </w:rPr>
        <w:t xml:space="preserve">Jackson didn't throw out the </w:t>
      </w:r>
      <w:r w:rsidRPr="00E949FA">
        <w:rPr>
          <w:rStyle w:val="StyleUnderline"/>
          <w:highlight w:val="cyan"/>
        </w:rPr>
        <w:t>Constitution</w:t>
      </w:r>
      <w:r>
        <w:t xml:space="preserve"> either. Rather, </w:t>
      </w:r>
      <w:r w:rsidRPr="00CC4B32">
        <w:rPr>
          <w:rStyle w:val="StyleUnderline"/>
        </w:rPr>
        <w:t xml:space="preserve">Jackson was deploying it strategically as </w:t>
      </w:r>
      <w:r w:rsidRPr="00E949FA">
        <w:rPr>
          <w:rStyle w:val="StyleUnderline"/>
          <w:highlight w:val="cyan"/>
        </w:rPr>
        <w:t xml:space="preserve">a legal, ideological, and rhetorical tactic to </w:t>
      </w:r>
      <w:r w:rsidRPr="00E949FA">
        <w:rPr>
          <w:rStyle w:val="Emphasis"/>
          <w:highlight w:val="cyan"/>
        </w:rPr>
        <w:t>expose the hypocrisy</w:t>
      </w:r>
      <w:r w:rsidRPr="00E949FA">
        <w:rPr>
          <w:highlight w:val="cyan"/>
        </w:rPr>
        <w:t xml:space="preserve"> </w:t>
      </w:r>
      <w:r w:rsidRPr="00E949FA">
        <w:rPr>
          <w:rStyle w:val="StyleUnderline"/>
          <w:highlight w:val="cyan"/>
        </w:rPr>
        <w:t>of</w:t>
      </w:r>
      <w:r w:rsidRPr="00CC4B32">
        <w:rPr>
          <w:rStyle w:val="StyleUnderline"/>
        </w:rPr>
        <w:t xml:space="preserve"> his </w:t>
      </w:r>
      <w:r w:rsidRPr="00E949FA">
        <w:rPr>
          <w:rStyle w:val="StyleUnderline"/>
          <w:highlight w:val="cyan"/>
        </w:rPr>
        <w:t>imprisonment</w:t>
      </w:r>
      <w:r>
        <w:rPr>
          <w:rStyle w:val="StyleUnderline"/>
        </w:rPr>
        <w:t xml:space="preserve"> </w:t>
      </w:r>
      <w:r w:rsidRPr="00CC4B32">
        <w:rPr>
          <w:rStyle w:val="StyleUnderline"/>
        </w:rPr>
        <w:t xml:space="preserve">and the prison system's </w:t>
      </w:r>
      <w:proofErr w:type="spellStart"/>
      <w:r w:rsidRPr="00CC4B32">
        <w:rPr>
          <w:rStyle w:val="StyleUnderline"/>
        </w:rPr>
        <w:t>reenslavement</w:t>
      </w:r>
      <w:proofErr w:type="spellEnd"/>
      <w:r w:rsidRPr="00CC4B32">
        <w:rPr>
          <w:rStyle w:val="StyleUnderline"/>
        </w:rPr>
        <w:t xml:space="preserve"> of black people</w:t>
      </w:r>
      <w:r>
        <w:t>.6 85 Jackson's demand for the "strictest interpretation of the Constitution possible" 686 might be seen as holding courts to the abolitionist reading of the Constitution envisioned by the antislavery activists who inspired the Reconstruction Amendments. 687</w:t>
      </w:r>
    </w:p>
    <w:p w14:paraId="519A1B8F" w14:textId="77777777" w:rsidR="00E8774A" w:rsidRPr="00E8774A" w:rsidRDefault="00E8774A" w:rsidP="00E8774A">
      <w:r>
        <w:t xml:space="preserve">Beginning in the 196as, </w:t>
      </w:r>
      <w:r w:rsidRPr="00E8774A">
        <w:rPr>
          <w:rStyle w:val="StyleUnderline"/>
        </w:rPr>
        <w:t>prisoners have asserted legal claims based on the Constitution to challenge their incarceration and the conditions of their confinement</w:t>
      </w:r>
      <w:r w:rsidRPr="00E8774A">
        <w:t xml:space="preserve">.6 8 8 The 1964 case </w:t>
      </w:r>
      <w:r w:rsidRPr="00E8774A">
        <w:rPr>
          <w:rStyle w:val="Emphasis"/>
        </w:rPr>
        <w:t>Cooper v. Pate</w:t>
      </w:r>
      <w:r w:rsidRPr="00E8774A">
        <w:t xml:space="preserve">,689 which </w:t>
      </w:r>
      <w:r w:rsidRPr="00E8774A">
        <w:rPr>
          <w:rStyle w:val="StyleUnderline"/>
        </w:rPr>
        <w:t xml:space="preserve">held that prisoners could bring </w:t>
      </w:r>
      <w:r w:rsidRPr="00E8774A">
        <w:rPr>
          <w:rStyle w:val="Emphasis"/>
        </w:rPr>
        <w:t>constitutional challenges against prison officials in federal court</w:t>
      </w:r>
      <w:r w:rsidRPr="00E8774A">
        <w:t xml:space="preserve">,690 </w:t>
      </w:r>
      <w:r w:rsidRPr="00E8774A">
        <w:rPr>
          <w:rStyle w:val="Emphasis"/>
        </w:rPr>
        <w:t>fueled a prisoners' rights movement</w:t>
      </w:r>
      <w:r w:rsidRPr="00E8774A">
        <w:t xml:space="preserve"> </w:t>
      </w:r>
      <w:r w:rsidRPr="00E8774A">
        <w:rPr>
          <w:rStyle w:val="StyleUnderline"/>
        </w:rPr>
        <w:t>that relied largely on civil rights lawsuits</w:t>
      </w:r>
      <w:r w:rsidRPr="00E8774A">
        <w:t xml:space="preserve">. 6 91 According to Professor Robert T. Chase, </w:t>
      </w:r>
      <w:r w:rsidRPr="00E8774A">
        <w:rPr>
          <w:rStyle w:val="StyleUnderline"/>
        </w:rPr>
        <w:t>incarcerated people immediately took advantage of the opportunity to bring constitutional claims</w:t>
      </w:r>
      <w:r w:rsidRPr="00E8774A">
        <w:t>: "[T]</w:t>
      </w:r>
      <w:proofErr w:type="gramStart"/>
      <w:r w:rsidRPr="00E8774A">
        <w:t>he</w:t>
      </w:r>
      <w:proofErr w:type="gramEnd"/>
      <w:r w:rsidRPr="00E8774A">
        <w:t xml:space="preserve"> number of prisoners' rights suits dramatically increased from 218 in 1966 to almost 18,477 in 1984. Between 1970 and 1996 the number of prisoner civil rights lawsuits leaped an astonishing 400 percent."6 92 </w:t>
      </w:r>
      <w:r w:rsidRPr="00E8774A">
        <w:rPr>
          <w:rStyle w:val="StyleUnderline"/>
        </w:rPr>
        <w:t>Prison activists</w:t>
      </w:r>
      <w:r w:rsidRPr="00E8774A">
        <w:t xml:space="preserve"> in the 196as and 1970s </w:t>
      </w:r>
      <w:r w:rsidRPr="00E8774A">
        <w:rPr>
          <w:rStyle w:val="StyleUnderline"/>
        </w:rPr>
        <w:t>mobilized around the prisons-as-slavery metaphor, but did not see it as reason to reject using constitutional provisions as a means to advance their activism</w:t>
      </w:r>
      <w:r w:rsidRPr="00E8774A">
        <w:t>.693</w:t>
      </w:r>
    </w:p>
    <w:p w14:paraId="20201A76" w14:textId="77777777" w:rsidR="00E8774A" w:rsidRPr="00E8774A" w:rsidRDefault="00E8774A" w:rsidP="00E8774A">
      <w:r w:rsidRPr="00E8774A">
        <w:t>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0AA3EEB9" w14:textId="77777777" w:rsidR="00E8774A" w:rsidRPr="00E8774A" w:rsidRDefault="00E8774A" w:rsidP="00E8774A">
      <w:r w:rsidRPr="00E8774A">
        <w:rPr>
          <w:rStyle w:val="StyleUnderline"/>
        </w:rPr>
        <w:t>Prison abolitionists still frequently make constitutional arguments from behind bars</w:t>
      </w:r>
      <w:r w:rsidRPr="00E8774A">
        <w:t xml:space="preserve">. 699 Many prisoners writing in the publications of Critical Resistance, including its journal, The Abolitionist, state their claims in the language of constitutional rights. </w:t>
      </w:r>
      <w:r w:rsidRPr="00E8774A">
        <w:rPr>
          <w:rStyle w:val="StyleUnderline"/>
        </w:rPr>
        <w:t xml:space="preserve">They have argued, for instance, that the parole system violates the </w:t>
      </w:r>
      <w:r w:rsidRPr="00E8774A">
        <w:rPr>
          <w:rStyle w:val="Emphasis"/>
        </w:rPr>
        <w:t>Due Process Clause</w:t>
      </w:r>
      <w:r w:rsidRPr="00E8774A">
        <w:t xml:space="preserve">, 700 </w:t>
      </w:r>
      <w:r w:rsidRPr="00E8774A">
        <w:rPr>
          <w:rStyle w:val="StyleUnderline"/>
        </w:rPr>
        <w:t xml:space="preserve">or that prosecutors' exclusion of black people from juries violates the </w:t>
      </w:r>
      <w:r w:rsidRPr="00E8774A">
        <w:rPr>
          <w:rStyle w:val="Emphasis"/>
        </w:rPr>
        <w:t>Sixth Amendment</w:t>
      </w:r>
      <w:r w:rsidRPr="00E8774A">
        <w:t xml:space="preserve">. 01 </w:t>
      </w:r>
      <w:r w:rsidRPr="00E8774A">
        <w:rPr>
          <w:rStyle w:val="StyleUnderline"/>
        </w:rPr>
        <w:t xml:space="preserve">They have encouraged citizens to </w:t>
      </w:r>
      <w:r w:rsidRPr="00E8774A">
        <w:rPr>
          <w:rStyle w:val="Emphasis"/>
        </w:rPr>
        <w:t>learn</w:t>
      </w:r>
      <w:r w:rsidRPr="00E8774A">
        <w:rPr>
          <w:rStyle w:val="StyleUnderline"/>
        </w:rPr>
        <w:t xml:space="preserve"> and understand their </w:t>
      </w:r>
      <w:r w:rsidRPr="00E8774A">
        <w:rPr>
          <w:rStyle w:val="Emphasis"/>
        </w:rPr>
        <w:t>full rights</w:t>
      </w:r>
      <w:r w:rsidRPr="00E8774A">
        <w:t xml:space="preserve"> </w:t>
      </w:r>
      <w:r w:rsidRPr="00E8774A">
        <w:rPr>
          <w:rStyle w:val="StyleUnderline"/>
        </w:rPr>
        <w:t>under the Constitution</w:t>
      </w:r>
      <w:r w:rsidRPr="00E8774A">
        <w:t xml:space="preserve">,7 0 2 </w:t>
      </w:r>
      <w:r w:rsidRPr="00E8774A">
        <w:rPr>
          <w:rStyle w:val="StyleUnderline"/>
        </w:rPr>
        <w:t xml:space="preserve">and have supported </w:t>
      </w:r>
      <w:r w:rsidRPr="00E8774A">
        <w:rPr>
          <w:rStyle w:val="Emphasis"/>
        </w:rPr>
        <w:t>suing prison officials</w:t>
      </w:r>
      <w:r w:rsidRPr="00E8774A">
        <w:t xml:space="preserve"> </w:t>
      </w:r>
      <w:r w:rsidRPr="00E8774A">
        <w:rPr>
          <w:rStyle w:val="StyleUnderline"/>
        </w:rPr>
        <w:t>for constitutional violations</w:t>
      </w:r>
      <w:r w:rsidRPr="00E8774A">
        <w:t xml:space="preserve">.7 03 </w:t>
      </w:r>
      <w:r w:rsidRPr="00E8774A">
        <w:rPr>
          <w:rStyle w:val="Emphasis"/>
          <w:sz w:val="32"/>
          <w:szCs w:val="32"/>
        </w:rPr>
        <w:t>For these prison activists, asserting their constitutional rights constitutes both a pragmatic use of legal tools to win release or change carceral conditions and an empowering rhetorical demand for legal recognition</w:t>
      </w:r>
      <w:r w:rsidRPr="00E8774A">
        <w:t xml:space="preserve">.7 04 As George Jackson's appeal to "brainy types"7 0 5 suggests, </w:t>
      </w:r>
      <w:r w:rsidRPr="00E8774A">
        <w:rPr>
          <w:rStyle w:val="StyleUnderline"/>
        </w:rPr>
        <w:t xml:space="preserve">lawyers and legal scholars can play an </w:t>
      </w:r>
      <w:r w:rsidRPr="00E8774A">
        <w:rPr>
          <w:rStyle w:val="Emphasis"/>
        </w:rPr>
        <w:t>important role</w:t>
      </w:r>
      <w:r w:rsidRPr="00E8774A">
        <w:t xml:space="preserve"> </w:t>
      </w:r>
      <w:r w:rsidRPr="00E8774A">
        <w:rPr>
          <w:rStyle w:val="StyleUnderline"/>
        </w:rPr>
        <w:t xml:space="preserve">in helping to articulate and present the demands of people subjected to carceral punishment for strict adherence to the Constitution's abolitionist directives - </w:t>
      </w:r>
      <w:r w:rsidRPr="00E8774A">
        <w:rPr>
          <w:rStyle w:val="Emphasis"/>
        </w:rPr>
        <w:t>even when they anticipate failure</w:t>
      </w:r>
      <w:r w:rsidRPr="00E8774A">
        <w:t>.7 06</w:t>
      </w:r>
    </w:p>
    <w:p w14:paraId="4E09D81E" w14:textId="77777777" w:rsidR="00E8774A" w:rsidRPr="00E8774A" w:rsidRDefault="00E8774A" w:rsidP="00E8774A">
      <w:r w:rsidRPr="00E8774A">
        <w:t xml:space="preserve">2. </w:t>
      </w:r>
      <w:proofErr w:type="spellStart"/>
      <w:r w:rsidRPr="00E8774A">
        <w:t>Nonreformist</w:t>
      </w:r>
      <w:proofErr w:type="spellEnd"/>
      <w:r w:rsidRPr="00E8774A">
        <w:t xml:space="preserve"> Abolitionist Reforms</w:t>
      </w:r>
    </w:p>
    <w:p w14:paraId="6AB4D77B" w14:textId="77777777" w:rsidR="00E8774A" w:rsidRPr="00E8774A" w:rsidRDefault="00E8774A" w:rsidP="00E8774A">
      <w:r w:rsidRPr="00E8774A">
        <w:t xml:space="preserve">Prison abolition is a </w:t>
      </w:r>
      <w:proofErr w:type="spellStart"/>
      <w:r w:rsidRPr="00E8774A">
        <w:t>longterm</w:t>
      </w:r>
      <w:proofErr w:type="spellEnd"/>
      <w:r w:rsidRPr="00E8774A">
        <w:t xml:space="preserve">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 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w:t>
      </w:r>
      <w:r w:rsidRPr="00E8774A">
        <w:rPr>
          <w:rStyle w:val="StyleUnderline"/>
        </w:rPr>
        <w:t>non-reformist reforms</w:t>
      </w:r>
      <w:r w:rsidRPr="00E8774A">
        <w:t xml:space="preserve"> - those </w:t>
      </w:r>
      <w:r w:rsidRPr="00E8774A">
        <w:rPr>
          <w:rStyle w:val="StyleUnderline"/>
        </w:rPr>
        <w:t>measures that reduce the power of an oppressive system while illuminating the system's inability to solve the crises it creates</w:t>
      </w:r>
      <w:r w:rsidRPr="00E8774A">
        <w:t xml:space="preserve">." 7 08 By engaging in </w:t>
      </w:r>
      <w:proofErr w:type="spellStart"/>
      <w:r w:rsidRPr="00E8774A">
        <w:t>nonreformist</w:t>
      </w:r>
      <w:proofErr w:type="spellEnd"/>
      <w:r w:rsidRPr="00E8774A">
        <w:t xml:space="preserve"> reforms, abolitionists strive to make transformative changes in carceral systems with the objective of demolishing those systems rather than fixing them.7 09 </w:t>
      </w:r>
      <w:r w:rsidRPr="00E8774A">
        <w:rPr>
          <w:rStyle w:val="StyleUnderline"/>
        </w:rPr>
        <w:t>They recognize that these reforms alone are inadequate</w:t>
      </w:r>
      <w:r w:rsidRPr="00E8774A">
        <w:t>; indeed, achieving these piecemeal changes in the prison industrial complex reveals the necessity of its total eradication. To be abolitionist, reforms must shrink rather than strengthen "the state's capacity for violence." 7 10</w:t>
      </w:r>
    </w:p>
    <w:p w14:paraId="36BB68B2" w14:textId="77777777" w:rsidR="00E8774A" w:rsidRPr="00E8774A" w:rsidRDefault="00E8774A" w:rsidP="00E8774A">
      <w:pPr>
        <w:rPr>
          <w:sz w:val="10"/>
          <w:szCs w:val="10"/>
        </w:rPr>
      </w:pPr>
      <w:r w:rsidRPr="00E8774A">
        <w:rPr>
          <w:sz w:val="10"/>
          <w:szCs w:val="10"/>
        </w:rPr>
        <w:t xml:space="preserve">In addition, </w:t>
      </w:r>
      <w:proofErr w:type="spellStart"/>
      <w:r w:rsidRPr="00E8774A">
        <w:rPr>
          <w:sz w:val="10"/>
          <w:szCs w:val="10"/>
        </w:rPr>
        <w:t>nonreformist</w:t>
      </w:r>
      <w:proofErr w:type="spellEnd"/>
      <w:r w:rsidRPr="00E8774A">
        <w:rPr>
          <w:sz w:val="10"/>
          <w:szCs w:val="10"/>
        </w:rPr>
        <w:t xml:space="preserve"> reforms must facilitate the goal of building a society without prisons. As migrant justice activist Harsha Walia explains, "[a]</w:t>
      </w:r>
      <w:proofErr w:type="spellStart"/>
      <w:r w:rsidRPr="00E8774A">
        <w:rPr>
          <w:sz w:val="10"/>
          <w:szCs w:val="10"/>
        </w:rPr>
        <w:t>rguably</w:t>
      </w:r>
      <w:proofErr w:type="spellEnd"/>
      <w:r w:rsidRPr="00E8774A">
        <w:rPr>
          <w:sz w:val="10"/>
          <w:szCs w:val="10"/>
        </w:rPr>
        <w:t xml:space="preserve"> every reform entrenches the power of the state because it gives the state the power to implement that reform. But from an ethical orientation towards emancipation, I think a guiding question on non-reformist reforms is: Is it increasing the possibility of freedom?"711 A critical test for engaging with the U.S. Constitution is whether there are particular ways an abolition constitutionalism facilitates - rather than constrains - imagining a society where prisons are obsolete.</w:t>
      </w:r>
    </w:p>
    <w:p w14:paraId="4EAC346D" w14:textId="77777777" w:rsidR="00E8774A" w:rsidRPr="00E8774A" w:rsidRDefault="00E8774A" w:rsidP="00E8774A">
      <w:pPr>
        <w:rPr>
          <w:sz w:val="10"/>
          <w:szCs w:val="10"/>
        </w:rPr>
      </w:pPr>
      <w:r w:rsidRPr="00E8774A">
        <w:rPr>
          <w:sz w:val="10"/>
          <w:szCs w:val="10"/>
        </w:rPr>
        <w:t>In using the Constitution to support legal changes that move toward abolition, prison abolitionists can consider a variety of forums. Courts are not the only venues where abolitionists can make constitutional claims and forge an abolition constitutionalism.7 12 Like the judiciary, Congress and state governments are bound by the Constitution, 713 and, should those bodies adopt an abolitionist reading of the Constitution, they would have substantial power to enact the changes that interpretation would require.7 14 Indeed, the Thirteenth Amendment itself empowers Congress to enforce its provisions, anticipating the inadequacy of case-by-case judicial eradication of slavery.7 15</w:t>
      </w:r>
    </w:p>
    <w:p w14:paraId="3F64298A" w14:textId="77777777" w:rsidR="00E8774A" w:rsidRPr="00E8774A" w:rsidRDefault="00E8774A" w:rsidP="00E8774A">
      <w:r w:rsidRPr="00E8774A">
        <w:rPr>
          <w:rStyle w:val="StyleUnderline"/>
        </w:rPr>
        <w:t xml:space="preserve">Abolition constitutionalism could support many of the </w:t>
      </w:r>
      <w:proofErr w:type="spellStart"/>
      <w:r w:rsidRPr="00E8774A">
        <w:rPr>
          <w:rStyle w:val="StyleUnderline"/>
        </w:rPr>
        <w:t>nonreformist</w:t>
      </w:r>
      <w:proofErr w:type="spellEnd"/>
      <w:r w:rsidRPr="00E8774A">
        <w:rPr>
          <w:rStyle w:val="StyleUnderline"/>
        </w:rPr>
        <w:t xml:space="preserve"> reforms</w:t>
      </w:r>
      <w:r w:rsidRPr="00E8774A">
        <w:t xml:space="preserve"> in which prison abolitionists and other activists are already engaged, </w:t>
      </w:r>
      <w:r w:rsidRPr="00E8774A">
        <w:rPr>
          <w:rStyle w:val="StyleUnderline"/>
        </w:rPr>
        <w:t>including efforts to stop prison expansion by opposing prison construction or shutting down prisons that already exist</w:t>
      </w:r>
      <w:r w:rsidRPr="00E8774A">
        <w:t xml:space="preserve">; 7 16 </w:t>
      </w:r>
      <w:r w:rsidRPr="00E8774A">
        <w:rPr>
          <w:rStyle w:val="Emphasis"/>
        </w:rPr>
        <w:t>end police stop-and-frisk practices</w:t>
      </w:r>
      <w:r w:rsidRPr="00E8774A">
        <w:t xml:space="preserve">;" </w:t>
      </w:r>
      <w:r w:rsidRPr="00E8774A">
        <w:rPr>
          <w:rStyle w:val="Emphasis"/>
        </w:rPr>
        <w:t>eliminate the requirement of money bail</w:t>
      </w:r>
      <w:r w:rsidRPr="00E8774A">
        <w:t xml:space="preserve"> to release people charged with crimes; 71" </w:t>
      </w:r>
      <w:r w:rsidRPr="00E8774A">
        <w:rPr>
          <w:rStyle w:val="Emphasis"/>
        </w:rPr>
        <w:t>repeal harsh mandatory minimums</w:t>
      </w:r>
      <w:r w:rsidRPr="00E8774A">
        <w:t xml:space="preserve">, even for violent crimes; 7 19 </w:t>
      </w:r>
      <w:r w:rsidRPr="00E8774A">
        <w:rPr>
          <w:rStyle w:val="StyleUnderline"/>
        </w:rPr>
        <w:t>give amnesty to individual prisoners</w:t>
      </w:r>
      <w:r w:rsidRPr="00E8774A">
        <w:t xml:space="preserve">, including political prisoners and prisoners believed to have killed in self-defense; 720 </w:t>
      </w:r>
      <w:r w:rsidRPr="00E8774A">
        <w:rPr>
          <w:rStyle w:val="StyleUnderline"/>
        </w:rPr>
        <w:t>and</w:t>
      </w:r>
      <w:r w:rsidRPr="00E8774A">
        <w:t xml:space="preserve"> </w:t>
      </w:r>
      <w:r w:rsidRPr="00E8774A">
        <w:rPr>
          <w:rStyle w:val="Emphasis"/>
        </w:rPr>
        <w:t>decriminalize drug use</w:t>
      </w:r>
      <w:r w:rsidRPr="00E8774A">
        <w:t xml:space="preserve"> and possession and other nonviolent conduct. 72 1 To the extent that such practices perpetuate slavery in violation of the Thirteenth Amendment, Congress, state legislatures, and city assemblies, as well as courts, are empowered by the Federal Constitution7 2 2 and state constitutions23 to enact these </w:t>
      </w:r>
      <w:proofErr w:type="spellStart"/>
      <w:r w:rsidRPr="00E8774A">
        <w:t>nonreformist</w:t>
      </w:r>
      <w:proofErr w:type="spellEnd"/>
      <w:r w:rsidRPr="00E8774A">
        <w:t xml:space="preserve"> reforms.</w:t>
      </w:r>
    </w:p>
    <w:p w14:paraId="009A7B36" w14:textId="77777777" w:rsidR="00E8774A" w:rsidRDefault="00E8774A" w:rsidP="00E8774A">
      <w:r w:rsidRPr="00E8774A">
        <w:rPr>
          <w:rStyle w:val="StyleUnderline"/>
        </w:rPr>
        <w:t>Prison abolitionists have also organized to hold police and other law enforcement agents accountable for violence and rights violations</w:t>
      </w:r>
      <w:r w:rsidRPr="00E8774A">
        <w:t xml:space="preserve">. One of their major victories is the </w:t>
      </w:r>
      <w:r w:rsidRPr="00E8774A">
        <w:rPr>
          <w:rStyle w:val="Emphasis"/>
        </w:rPr>
        <w:t>Reparations Ordinance</w:t>
      </w:r>
      <w:r w:rsidRPr="00E8774A">
        <w:t xml:space="preserve">, </w:t>
      </w:r>
      <w:r w:rsidRPr="00E8774A">
        <w:rPr>
          <w:rStyle w:val="StyleUnderline"/>
        </w:rPr>
        <w:t>passed by the Chicago City Council</w:t>
      </w:r>
      <w:r w:rsidRPr="00E8774A">
        <w:t xml:space="preserve"> on May 6, 2015.724 The ordinance was a </w:t>
      </w:r>
      <w:proofErr w:type="spellStart"/>
      <w:r w:rsidRPr="00E8774A">
        <w:t>longdelayed</w:t>
      </w:r>
      <w:proofErr w:type="spellEnd"/>
      <w:r w:rsidRPr="00E8774A">
        <w:t xml:space="preserve"> response to the Chicago Police Department's systematic infliction of torture and other forms of violence against African American suspects under the command of Jon Burge.725 </w:t>
      </w:r>
      <w:r w:rsidRPr="00E8774A">
        <w:rPr>
          <w:rStyle w:val="StyleUnderline"/>
        </w:rPr>
        <w:t>After decades of agitation, the activists won a package of measures, including monetary compensation for the living survivors, tuition-free education at the City Colleges for survivors and their families, and a public memorial</w:t>
      </w:r>
      <w:r w:rsidRPr="00E8774A">
        <w:t xml:space="preserve">.7 2 6 Mariame Kaba calls the Reparations Ordinance "an abolitionist document" because it "did not rely on the court, prison, and punishment system[s] to try to envision a more expansive view of justice."7 2 7 The activists deliberately refused to seek criminal prosecution of the officers involved or civil damages against the City of Chicago. 728 Instead, </w:t>
      </w:r>
      <w:r w:rsidRPr="00E8774A">
        <w:rPr>
          <w:rStyle w:val="StyleUnderline"/>
        </w:rPr>
        <w:t>they pressured the City Council to redress their claims through a radically democratic process</w:t>
      </w:r>
      <w:r w:rsidRPr="00E8774A">
        <w:t>, led by survivors and grassroots organizers and occurring outside formal legal institutions, that included street protest</w:t>
      </w:r>
      <w:r>
        <w:t xml:space="preserve"> partnership with international human rights organizations, and media education. 729</w:t>
      </w:r>
    </w:p>
    <w:p w14:paraId="4175858F" w14:textId="77777777" w:rsidR="00E8774A" w:rsidRPr="00E8774A" w:rsidRDefault="00E8774A" w:rsidP="00E8774A">
      <w:pPr>
        <w:pStyle w:val="Heading4"/>
        <w:rPr>
          <w:rStyle w:val="Style13ptBold"/>
          <w:b/>
          <w:bCs w:val="0"/>
        </w:rPr>
      </w:pPr>
      <w:r w:rsidRPr="00E8774A">
        <w:rPr>
          <w:rStyle w:val="Style13ptBold"/>
          <w:b/>
          <w:bCs w:val="0"/>
        </w:rPr>
        <w:t xml:space="preserve">The law and engaging in it is a vital strategy, tool and discourse for black liberation and social change write large. We don’t need to win that the law is perfect but that the law can be integrated into political activism. </w:t>
      </w:r>
    </w:p>
    <w:p w14:paraId="5491889B" w14:textId="77777777" w:rsidR="00E8774A" w:rsidRDefault="00E8774A" w:rsidP="00E8774A">
      <w:r w:rsidRPr="00885930">
        <w:rPr>
          <w:rStyle w:val="Style13ptBold"/>
        </w:rPr>
        <w:t>Gowder’22</w:t>
      </w:r>
      <w:r>
        <w:t xml:space="preserve"> |Paul Gowder, </w:t>
      </w:r>
      <w:r w:rsidRPr="00885930">
        <w:t>Professor of Law at Northwestern University</w:t>
      </w:r>
      <w:r>
        <w:t xml:space="preserve">, Law for Black Radical Liberation, Boston Review, 6-13-2022, https://www.bostonreview.net/articles/law-for-black-radical-liberation/, 4-2-2023| NJW </w:t>
      </w:r>
    </w:p>
    <w:p w14:paraId="4292A505" w14:textId="76351594" w:rsidR="00E8774A" w:rsidRDefault="00E8774A" w:rsidP="00E8774A">
      <w:pPr>
        <w:rPr>
          <w:sz w:val="14"/>
        </w:rPr>
      </w:pPr>
      <w:r w:rsidRPr="00494CA8">
        <w:rPr>
          <w:sz w:val="14"/>
        </w:rPr>
        <w:t xml:space="preserve">Patricia </w:t>
      </w:r>
      <w:r w:rsidRPr="00494CA8">
        <w:rPr>
          <w:rStyle w:val="StyleUnderline"/>
        </w:rPr>
        <w:t>Williams represents</w:t>
      </w:r>
      <w:r w:rsidRPr="00494CA8">
        <w:rPr>
          <w:sz w:val="14"/>
        </w:rPr>
        <w:t xml:space="preserve"> the second pole of the founding era of critical race theory. Much of her work mounts </w:t>
      </w:r>
      <w:r w:rsidRPr="00494CA8">
        <w:rPr>
          <w:rStyle w:val="StyleUnderline"/>
        </w:rPr>
        <w:t>a</w:t>
      </w:r>
      <w:r w:rsidRPr="00494CA8">
        <w:rPr>
          <w:sz w:val="14"/>
        </w:rPr>
        <w:t xml:space="preserve"> defense—</w:t>
      </w:r>
      <w:r w:rsidRPr="00494CA8">
        <w:rPr>
          <w:rStyle w:val="StyleUnderline"/>
        </w:rPr>
        <w:t>complex and nuanced</w:t>
      </w:r>
      <w:r w:rsidRPr="00494CA8">
        <w:rPr>
          <w:sz w:val="14"/>
        </w:rPr>
        <w:t xml:space="preserve">, but a </w:t>
      </w:r>
      <w:r w:rsidRPr="00494CA8">
        <w:rPr>
          <w:rStyle w:val="StyleUnderline"/>
        </w:rPr>
        <w:t>defense</w:t>
      </w:r>
      <w:r w:rsidRPr="00494CA8">
        <w:rPr>
          <w:sz w:val="14"/>
        </w:rPr>
        <w:t xml:space="preserve"> nonetheless—</w:t>
      </w:r>
      <w:r w:rsidRPr="00494CA8">
        <w:rPr>
          <w:rStyle w:val="StyleUnderline"/>
        </w:rPr>
        <w:t>of</w:t>
      </w:r>
      <w:r w:rsidRPr="00494CA8">
        <w:rPr>
          <w:sz w:val="14"/>
        </w:rPr>
        <w:t xml:space="preserve"> the notion of </w:t>
      </w:r>
      <w:r w:rsidRPr="00494CA8">
        <w:rPr>
          <w:rStyle w:val="StyleUnderline"/>
        </w:rPr>
        <w:t>legal rights</w:t>
      </w:r>
      <w:r w:rsidRPr="00494CA8">
        <w:rPr>
          <w:sz w:val="14"/>
        </w:rPr>
        <w:t xml:space="preserve">. Offering </w:t>
      </w:r>
      <w:r w:rsidRPr="00494CA8">
        <w:rPr>
          <w:rStyle w:val="StyleUnderline"/>
        </w:rPr>
        <w:t>a rejoinder to critical legal studies scholars</w:t>
      </w:r>
      <w:r w:rsidRPr="00494CA8">
        <w:rPr>
          <w:sz w:val="14"/>
        </w:rPr>
        <w:t xml:space="preserve"> and Marxists who argued that legal rights reinforced the atomizing tendencies of capitalist liberalism at the expense of a more genuine social solidarity, Williams pointed out that Black Americans had traditionally relied on legal rights–claiming to build a social identity in the first place. In effect, her work identified the white privilege of the legal academic left, even before the term “white privilege” had been coined: it’s a lot easier to argue for social solidarity as a substitute for legal rights, Williams argued, when you’ve always enjoyed social recognition and acknowledged membership. The value of legal rights starts to look very different from the standpoint of Black Americans who have lacked a reserve of social standing to draw on. “</w:t>
      </w:r>
      <w:r w:rsidRPr="00E949FA">
        <w:rPr>
          <w:rStyle w:val="Emphasis"/>
          <w:highlight w:val="cyan"/>
        </w:rPr>
        <w:t>While rights may not be ends in</w:t>
      </w:r>
      <w:r w:rsidRPr="00984A6C">
        <w:rPr>
          <w:rStyle w:val="Emphasis"/>
        </w:rPr>
        <w:t xml:space="preserve"> themselves</w:t>
      </w:r>
      <w:r w:rsidRPr="00494CA8">
        <w:rPr>
          <w:sz w:val="14"/>
        </w:rPr>
        <w:t>,” she writes in her 1987 article “Alchemical Notes: Reconstructing Ideals from Deconstructed Rights,” “</w:t>
      </w:r>
      <w:r w:rsidRPr="00E949FA">
        <w:rPr>
          <w:rStyle w:val="Emphasis"/>
          <w:highlight w:val="cyan"/>
        </w:rPr>
        <w:t xml:space="preserve">it remains </w:t>
      </w:r>
      <w:r w:rsidRPr="00984A6C">
        <w:rPr>
          <w:rStyle w:val="Emphasis"/>
        </w:rPr>
        <w:t xml:space="preserve">that </w:t>
      </w:r>
      <w:r w:rsidRPr="00E949FA">
        <w:rPr>
          <w:rStyle w:val="Emphasis"/>
          <w:highlight w:val="cyan"/>
        </w:rPr>
        <w:t xml:space="preserve">rights rhetoric </w:t>
      </w:r>
      <w:r w:rsidRPr="00984A6C">
        <w:rPr>
          <w:rStyle w:val="Emphasis"/>
        </w:rPr>
        <w:t xml:space="preserve">has been and </w:t>
      </w:r>
      <w:r w:rsidRPr="00E949FA">
        <w:rPr>
          <w:rStyle w:val="Emphasis"/>
          <w:highlight w:val="cyan"/>
        </w:rPr>
        <w:t xml:space="preserve">continues to be an effective form of discourse </w:t>
      </w:r>
      <w:r w:rsidRPr="00C92F62">
        <w:rPr>
          <w:rStyle w:val="Emphasis"/>
        </w:rPr>
        <w:t>for blacks</w:t>
      </w:r>
      <w:r w:rsidRPr="00494CA8">
        <w:rPr>
          <w:sz w:val="14"/>
        </w:rPr>
        <w:t xml:space="preserve">.” </w:t>
      </w:r>
      <w:r w:rsidRPr="00E949FA">
        <w:rPr>
          <w:rStyle w:val="StyleUnderline"/>
          <w:highlight w:val="cyan"/>
        </w:rPr>
        <w:t>The vocabulary of rights</w:t>
      </w:r>
      <w:r w:rsidRPr="00494CA8">
        <w:rPr>
          <w:rStyle w:val="StyleUnderline"/>
        </w:rPr>
        <w:t xml:space="preserve"> </w:t>
      </w:r>
      <w:r w:rsidRPr="00E949FA">
        <w:rPr>
          <w:rStyle w:val="StyleUnderline"/>
          <w:highlight w:val="cyan"/>
        </w:rPr>
        <w:t>speaks to an establishment</w:t>
      </w:r>
      <w:r w:rsidRPr="00494CA8">
        <w:rPr>
          <w:rStyle w:val="StyleUnderline"/>
        </w:rPr>
        <w:t xml:space="preserve"> that values the guise of stability, and </w:t>
      </w:r>
      <w:r w:rsidRPr="00984A6C">
        <w:rPr>
          <w:rStyle w:val="StyleUnderline"/>
        </w:rPr>
        <w:t xml:space="preserve">from </w:t>
      </w:r>
      <w:r w:rsidRPr="00E949FA">
        <w:rPr>
          <w:rStyle w:val="StyleUnderline"/>
          <w:highlight w:val="cyan"/>
        </w:rPr>
        <w:t xml:space="preserve">whom </w:t>
      </w:r>
      <w:r w:rsidRPr="00984A6C">
        <w:rPr>
          <w:rStyle w:val="StyleUnderline"/>
        </w:rPr>
        <w:t xml:space="preserve">social </w:t>
      </w:r>
      <w:r w:rsidRPr="00E949FA">
        <w:rPr>
          <w:rStyle w:val="StyleUnderline"/>
          <w:highlight w:val="cyan"/>
        </w:rPr>
        <w:t xml:space="preserve">change </w:t>
      </w:r>
      <w:r w:rsidRPr="00984A6C">
        <w:rPr>
          <w:rStyle w:val="StyleUnderline"/>
        </w:rPr>
        <w:t xml:space="preserve">for the better </w:t>
      </w:r>
      <w:r w:rsidRPr="00E949FA">
        <w:rPr>
          <w:rStyle w:val="StyleUnderline"/>
          <w:highlight w:val="cyan"/>
        </w:rPr>
        <w:t>must come</w:t>
      </w:r>
      <w:r w:rsidRPr="00494CA8">
        <w:rPr>
          <w:sz w:val="14"/>
        </w:rPr>
        <w:t xml:space="preserve"> (whether it is given, taken or smuggled). </w:t>
      </w:r>
      <w:r w:rsidRPr="00E949FA">
        <w:rPr>
          <w:rStyle w:val="StyleUnderline"/>
          <w:highlight w:val="cyan"/>
        </w:rPr>
        <w:t>Change argued for in</w:t>
      </w:r>
      <w:r w:rsidRPr="00494CA8">
        <w:rPr>
          <w:rStyle w:val="StyleUnderline"/>
        </w:rPr>
        <w:t xml:space="preserve"> the sheep’s clothing of</w:t>
      </w:r>
      <w:r w:rsidRPr="00494CA8">
        <w:rPr>
          <w:sz w:val="14"/>
        </w:rPr>
        <w:t xml:space="preserve"> stability (i.e., “</w:t>
      </w:r>
      <w:r w:rsidRPr="00E949FA">
        <w:rPr>
          <w:rStyle w:val="StyleUnderline"/>
          <w:highlight w:val="cyan"/>
        </w:rPr>
        <w:t>rights</w:t>
      </w:r>
      <w:r w:rsidRPr="00E949FA">
        <w:rPr>
          <w:sz w:val="14"/>
          <w:highlight w:val="cyan"/>
        </w:rPr>
        <w:t xml:space="preserve">”) </w:t>
      </w:r>
      <w:r w:rsidRPr="00E949FA">
        <w:rPr>
          <w:rStyle w:val="StyleUnderline"/>
          <w:highlight w:val="cyan"/>
        </w:rPr>
        <w:t>can be effective</w:t>
      </w:r>
      <w:r w:rsidRPr="00494CA8">
        <w:rPr>
          <w:sz w:val="14"/>
        </w:rPr>
        <w:t xml:space="preserve">, even as it destabilizes certain other establishment values (i.e., segregation). There is an obvious tension between the views of Bell and of Williams. But rather than work out that tension, critical race scholars have traditionally embraced it through the idea of “multiple consciousness.” Here is how Mari Matsuda, another prominent early critical race scholar, put it in a 1988 talk, speaking of the </w:t>
      </w:r>
      <w:r w:rsidRPr="00494CA8">
        <w:rPr>
          <w:rStyle w:val="StyleUnderline"/>
        </w:rPr>
        <w:t xml:space="preserve">Black radical activist and philosopher </w:t>
      </w:r>
      <w:r w:rsidRPr="00E949FA">
        <w:rPr>
          <w:rStyle w:val="StyleUnderline"/>
          <w:highlight w:val="cyan"/>
        </w:rPr>
        <w:t>Angela Davis</w:t>
      </w:r>
      <w:r w:rsidRPr="00494CA8">
        <w:rPr>
          <w:sz w:val="14"/>
        </w:rPr>
        <w:t xml:space="preserve"> (who </w:t>
      </w:r>
      <w:r w:rsidRPr="00E949FA">
        <w:rPr>
          <w:rStyle w:val="StyleUnderline"/>
          <w:highlight w:val="cyan"/>
        </w:rPr>
        <w:t xml:space="preserve">was tried but acquitted for murder </w:t>
      </w:r>
      <w:r w:rsidRPr="00984A6C">
        <w:rPr>
          <w:rStyle w:val="StyleUnderline"/>
        </w:rPr>
        <w:t>in the 1970s</w:t>
      </w:r>
      <w:r w:rsidRPr="00494CA8">
        <w:rPr>
          <w:sz w:val="14"/>
        </w:rPr>
        <w:t xml:space="preserve">): </w:t>
      </w:r>
      <w:r w:rsidRPr="00E949FA">
        <w:rPr>
          <w:rStyle w:val="StyleUnderline"/>
          <w:highlight w:val="cyan"/>
        </w:rPr>
        <w:t xml:space="preserve">There are times to stand outside </w:t>
      </w:r>
      <w:r w:rsidRPr="00984A6C">
        <w:rPr>
          <w:rStyle w:val="StyleUnderline"/>
        </w:rPr>
        <w:t>the courtroom</w:t>
      </w:r>
      <w:r w:rsidRPr="00494CA8">
        <w:rPr>
          <w:rStyle w:val="StyleUnderline"/>
        </w:rPr>
        <w:t xml:space="preserve"> door </w:t>
      </w:r>
      <w:r w:rsidRPr="00E949FA">
        <w:rPr>
          <w:rStyle w:val="StyleUnderline"/>
          <w:highlight w:val="cyan"/>
        </w:rPr>
        <w:t>and say</w:t>
      </w:r>
      <w:r w:rsidRPr="00494CA8">
        <w:rPr>
          <w:rStyle w:val="StyleUnderline"/>
        </w:rPr>
        <w:t xml:space="preserve"> “</w:t>
      </w:r>
      <w:r w:rsidRPr="00984A6C">
        <w:rPr>
          <w:rStyle w:val="StyleUnderline"/>
        </w:rPr>
        <w:t>this procedure is a farce</w:t>
      </w:r>
      <w:r w:rsidRPr="00494CA8">
        <w:rPr>
          <w:rStyle w:val="StyleUnderline"/>
        </w:rPr>
        <w:t xml:space="preserve">, the legal system is corrupt, </w:t>
      </w:r>
      <w:r w:rsidRPr="00E949FA">
        <w:rPr>
          <w:rStyle w:val="StyleUnderline"/>
          <w:highlight w:val="cyan"/>
        </w:rPr>
        <w:t>justice will never prevail</w:t>
      </w:r>
      <w:r w:rsidRPr="00494CA8">
        <w:rPr>
          <w:rStyle w:val="StyleUnderline"/>
        </w:rPr>
        <w:t xml:space="preserve"> in this land as long as privilege rules in the courtroom</w:t>
      </w:r>
      <w:r w:rsidRPr="00494CA8">
        <w:rPr>
          <w:sz w:val="14"/>
        </w:rPr>
        <w:t xml:space="preserve">.” </w:t>
      </w:r>
      <w:r w:rsidRPr="00E949FA">
        <w:rPr>
          <w:rStyle w:val="Emphasis"/>
          <w:highlight w:val="cyan"/>
        </w:rPr>
        <w:t>There are times to stand inside the courtroom and say “this is a nation of laws</w:t>
      </w:r>
      <w:r w:rsidRPr="00984A6C">
        <w:rPr>
          <w:rStyle w:val="Emphasis"/>
        </w:rPr>
        <w:t xml:space="preserve">, laws </w:t>
      </w:r>
      <w:r w:rsidRPr="00E949FA">
        <w:rPr>
          <w:rStyle w:val="Emphasis"/>
          <w:highlight w:val="cyan"/>
        </w:rPr>
        <w:t xml:space="preserve">recognizing fundamental </w:t>
      </w:r>
      <w:r w:rsidRPr="00984A6C">
        <w:rPr>
          <w:rStyle w:val="Emphasis"/>
        </w:rPr>
        <w:t xml:space="preserve">values of </w:t>
      </w:r>
      <w:r w:rsidRPr="00E949FA">
        <w:rPr>
          <w:rStyle w:val="Emphasis"/>
          <w:highlight w:val="cyan"/>
        </w:rPr>
        <w:t>rights</w:t>
      </w:r>
      <w:r w:rsidRPr="00984A6C">
        <w:rPr>
          <w:rStyle w:val="Emphasis"/>
        </w:rPr>
        <w:t xml:space="preserve">, equality </w:t>
      </w:r>
      <w:r w:rsidRPr="00E949FA">
        <w:rPr>
          <w:rStyle w:val="Emphasis"/>
          <w:highlight w:val="cyan"/>
        </w:rPr>
        <w:t>and personhood.”</w:t>
      </w:r>
      <w:r w:rsidRPr="00494CA8">
        <w:rPr>
          <w:sz w:val="14"/>
        </w:rPr>
        <w:t xml:space="preserve"> </w:t>
      </w:r>
      <w:r w:rsidRPr="00E949FA">
        <w:rPr>
          <w:rStyle w:val="StyleUnderline"/>
          <w:highlight w:val="cyan"/>
        </w:rPr>
        <w:t>Sometimes</w:t>
      </w:r>
      <w:r w:rsidRPr="00494CA8">
        <w:rPr>
          <w:rStyle w:val="StyleUnderline"/>
        </w:rPr>
        <w:t xml:space="preserve">, </w:t>
      </w:r>
      <w:r w:rsidRPr="00E949FA">
        <w:rPr>
          <w:rStyle w:val="StyleUnderline"/>
          <w:highlight w:val="cyan"/>
        </w:rPr>
        <w:t>as</w:t>
      </w:r>
      <w:r w:rsidRPr="00494CA8">
        <w:rPr>
          <w:rStyle w:val="StyleUnderline"/>
        </w:rPr>
        <w:t xml:space="preserve"> Angela </w:t>
      </w:r>
      <w:r w:rsidRPr="00E949FA">
        <w:rPr>
          <w:rStyle w:val="StyleUnderline"/>
          <w:highlight w:val="cyan"/>
        </w:rPr>
        <w:t>Davis did,</w:t>
      </w:r>
      <w:r w:rsidRPr="00494CA8">
        <w:rPr>
          <w:rStyle w:val="StyleUnderline"/>
        </w:rPr>
        <w:t xml:space="preserve"> </w:t>
      </w:r>
      <w:r w:rsidRPr="00E949FA">
        <w:rPr>
          <w:rStyle w:val="StyleUnderline"/>
          <w:highlight w:val="cyan"/>
        </w:rPr>
        <w:t>there is a need to make both</w:t>
      </w:r>
      <w:r w:rsidRPr="00494CA8">
        <w:rPr>
          <w:rStyle w:val="StyleUnderline"/>
        </w:rPr>
        <w:t xml:space="preserve"> speeches </w:t>
      </w:r>
      <w:r w:rsidRPr="00E949FA">
        <w:rPr>
          <w:rStyle w:val="StyleUnderline"/>
          <w:highlight w:val="cyan"/>
        </w:rPr>
        <w:t>in one</w:t>
      </w:r>
      <w:r w:rsidRPr="00494CA8">
        <w:rPr>
          <w:rStyle w:val="StyleUnderline"/>
        </w:rPr>
        <w:t xml:space="preserve"> day</w:t>
      </w:r>
      <w:r w:rsidRPr="00494CA8">
        <w:rPr>
          <w:sz w:val="14"/>
        </w:rPr>
        <w:t xml:space="preserve">. </w:t>
      </w:r>
      <w:r w:rsidRPr="00494CA8">
        <w:rPr>
          <w:rStyle w:val="StyleUnderline"/>
        </w:rPr>
        <w:t>Is that</w:t>
      </w:r>
      <w:r w:rsidRPr="00494CA8">
        <w:rPr>
          <w:sz w:val="14"/>
        </w:rPr>
        <w:t xml:space="preserve"> crazy? </w:t>
      </w:r>
      <w:r w:rsidRPr="00494CA8">
        <w:rPr>
          <w:rStyle w:val="StyleUnderline"/>
        </w:rPr>
        <w:t>Inconsistent? Not to</w:t>
      </w:r>
      <w:r w:rsidRPr="00494CA8">
        <w:rPr>
          <w:sz w:val="14"/>
        </w:rPr>
        <w:t xml:space="preserve"> Professor Davis, </w:t>
      </w:r>
      <w:r w:rsidRPr="00494CA8">
        <w:rPr>
          <w:rStyle w:val="StyleUnderline"/>
        </w:rPr>
        <w:t>a Black woman on trial for her life in racist America</w:t>
      </w:r>
      <w:r w:rsidRPr="00494CA8">
        <w:rPr>
          <w:sz w:val="14"/>
        </w:rPr>
        <w:t xml:space="preserve">. </w:t>
      </w:r>
      <w:r w:rsidRPr="00494CA8">
        <w:rPr>
          <w:rStyle w:val="StyleUnderline"/>
        </w:rPr>
        <w:t>It made perfect sense to her</w:t>
      </w:r>
      <w:r w:rsidRPr="00494CA8">
        <w:rPr>
          <w:sz w:val="14"/>
        </w:rPr>
        <w:t>, and to the twelve jurors good and true who heard her when she said “</w:t>
      </w:r>
      <w:r w:rsidRPr="00494CA8">
        <w:rPr>
          <w:rStyle w:val="StyleUnderline"/>
        </w:rPr>
        <w:t>your government lies, but your law is above such lies</w:t>
      </w:r>
      <w:r w:rsidRPr="00494CA8">
        <w:rPr>
          <w:sz w:val="14"/>
        </w:rPr>
        <w:t xml:space="preserve">.” </w:t>
      </w:r>
      <w:r w:rsidRPr="00E949FA">
        <w:rPr>
          <w:rStyle w:val="StyleUnderline"/>
          <w:highlight w:val="cyan"/>
        </w:rPr>
        <w:t>This</w:t>
      </w:r>
      <w:r w:rsidRPr="00494CA8">
        <w:rPr>
          <w:rStyle w:val="StyleUnderline"/>
        </w:rPr>
        <w:t xml:space="preserve"> ambivalence</w:t>
      </w:r>
      <w:r w:rsidRPr="00494CA8">
        <w:rPr>
          <w:sz w:val="14"/>
        </w:rPr>
        <w:t xml:space="preserve"> itself </w:t>
      </w:r>
      <w:r w:rsidRPr="00E949FA">
        <w:rPr>
          <w:rStyle w:val="StyleUnderline"/>
          <w:highlight w:val="cyan"/>
        </w:rPr>
        <w:t>speaks to the liberatory potential of law</w:t>
      </w:r>
      <w:r w:rsidRPr="00494CA8">
        <w:rPr>
          <w:sz w:val="14"/>
        </w:rPr>
        <w:t xml:space="preserve">. Bell’s position recognizes that litigation alone cannot achieve social change—a view defended in a different way in Gerald Rosenberg’s The Hollow Hope: Can Courts Bring About Social Change? (1991). But Williams’s position identifies that </w:t>
      </w:r>
      <w:r w:rsidRPr="00E949FA">
        <w:rPr>
          <w:rStyle w:val="StyleUnderline"/>
          <w:highlight w:val="cyan"/>
        </w:rPr>
        <w:t>the law</w:t>
      </w:r>
      <w:r w:rsidRPr="00494CA8">
        <w:rPr>
          <w:rStyle w:val="StyleUnderline"/>
        </w:rPr>
        <w:t>—the ideals it represents, as well as the concrete outcomes</w:t>
      </w:r>
      <w:r w:rsidRPr="00494CA8">
        <w:rPr>
          <w:sz w:val="14"/>
        </w:rPr>
        <w:t xml:space="preserve"> that may be instantiated </w:t>
      </w:r>
      <w:r w:rsidRPr="00494CA8">
        <w:rPr>
          <w:rStyle w:val="StyleUnderline"/>
        </w:rPr>
        <w:t>in legislation</w:t>
      </w:r>
      <w:r w:rsidRPr="00494CA8">
        <w:rPr>
          <w:sz w:val="14"/>
        </w:rPr>
        <w:t>—</w:t>
      </w:r>
      <w:r w:rsidRPr="00E949FA">
        <w:rPr>
          <w:rStyle w:val="StyleUnderline"/>
          <w:highlight w:val="cyan"/>
        </w:rPr>
        <w:t>can be integrated into political activism</w:t>
      </w:r>
      <w:r w:rsidRPr="00494CA8">
        <w:rPr>
          <w:rStyle w:val="StyleUnderline"/>
        </w:rPr>
        <w:t xml:space="preserve"> by oppressed groups</w:t>
      </w:r>
      <w:r w:rsidRPr="00494CA8">
        <w:rPr>
          <w:sz w:val="14"/>
        </w:rPr>
        <w:t xml:space="preserve">. </w:t>
      </w:r>
      <w:r w:rsidRPr="00494CA8">
        <w:rPr>
          <w:rStyle w:val="StyleUnderline"/>
        </w:rPr>
        <w:t>This is</w:t>
      </w:r>
      <w:r w:rsidRPr="00494CA8">
        <w:rPr>
          <w:sz w:val="14"/>
        </w:rPr>
        <w:t xml:space="preserve"> a </w:t>
      </w:r>
      <w:r w:rsidRPr="00E949FA">
        <w:rPr>
          <w:rStyle w:val="StyleUnderline"/>
          <w:highlight w:val="cyan"/>
        </w:rPr>
        <w:t>key insight</w:t>
      </w:r>
      <w:r w:rsidRPr="00494CA8">
        <w:rPr>
          <w:rStyle w:val="StyleUnderline"/>
        </w:rPr>
        <w:t xml:space="preserve"> of</w:t>
      </w:r>
      <w:r w:rsidRPr="00494CA8">
        <w:rPr>
          <w:sz w:val="14"/>
        </w:rPr>
        <w:t xml:space="preserve"> the </w:t>
      </w:r>
      <w:r w:rsidRPr="00494CA8">
        <w:rPr>
          <w:rStyle w:val="StyleUnderline"/>
        </w:rPr>
        <w:t>broader field of “</w:t>
      </w:r>
      <w:r w:rsidRPr="00E949FA">
        <w:rPr>
          <w:rStyle w:val="StyleUnderline"/>
          <w:highlight w:val="cyan"/>
        </w:rPr>
        <w:t>law and social movements</w:t>
      </w:r>
      <w:r w:rsidRPr="00494CA8">
        <w:rPr>
          <w:sz w:val="14"/>
        </w:rPr>
        <w:t xml:space="preserve">” as well. We must emphasize that in being capable of invocation on behalf of the subordinated, </w:t>
      </w:r>
      <w:r w:rsidRPr="00494CA8">
        <w:rPr>
          <w:rStyle w:val="StyleUnderline"/>
        </w:rPr>
        <w:t>law still functions as law</w:t>
      </w:r>
      <w:r w:rsidRPr="00494CA8">
        <w:rPr>
          <w:sz w:val="14"/>
        </w:rPr>
        <w:t xml:space="preserve">. That is, it still encapsulates the appeal to fundamental commitments like equal rights, the control of arbitrary power (whether by enslavers or lynch mobs or police), and the principle of treating like cases alike, but it does so </w:t>
      </w:r>
      <w:r w:rsidRPr="00E949FA">
        <w:rPr>
          <w:rStyle w:val="StyleUnderline"/>
          <w:highlight w:val="cyan"/>
        </w:rPr>
        <w:t>as an element of a quest for collective</w:t>
      </w:r>
      <w:r w:rsidRPr="00494CA8">
        <w:rPr>
          <w:sz w:val="14"/>
        </w:rPr>
        <w:t xml:space="preserve">, not individual, </w:t>
      </w:r>
      <w:r w:rsidRPr="00E949FA">
        <w:rPr>
          <w:rStyle w:val="StyleUnderline"/>
          <w:highlight w:val="cyan"/>
        </w:rPr>
        <w:t>empowerment and liberation</w:t>
      </w:r>
      <w:r w:rsidRPr="00494CA8">
        <w:rPr>
          <w:sz w:val="14"/>
        </w:rPr>
        <w:t>.</w:t>
      </w:r>
    </w:p>
    <w:p w14:paraId="0ED188EF" w14:textId="77777777" w:rsidR="00E8774A" w:rsidRDefault="00E8774A" w:rsidP="00E8774A">
      <w:pPr>
        <w:pStyle w:val="Heading4"/>
      </w:pPr>
      <w:r>
        <w:t>Collapsing the global trade system locks in devastating global poverty.</w:t>
      </w:r>
    </w:p>
    <w:p w14:paraId="177F03AE" w14:textId="77777777" w:rsidR="00E8774A" w:rsidRDefault="00E8774A" w:rsidP="00E8774A">
      <w:r w:rsidRPr="00E726A5">
        <w:rPr>
          <w:rStyle w:val="Style13ptBold"/>
        </w:rPr>
        <w:t>Brenton 21</w:t>
      </w:r>
      <w:r>
        <w:t xml:space="preserve"> – Trade Practice Leader in the Africa Region of the World Bank. PhD in Economics from the University of East Anglia.</w:t>
      </w:r>
    </w:p>
    <w:p w14:paraId="7EBCEF4B" w14:textId="77777777" w:rsidR="00E8774A" w:rsidRPr="007A5944" w:rsidRDefault="00E8774A" w:rsidP="00E8774A">
      <w:r w:rsidRPr="00E726A5">
        <w:t>Paul Brenton, Ian Gillson, and José-Antonio Monteiro, 2021, “The Role of Trade in Developing Countries' Road to Recovery,” The World Bank Group, https://www.greenpolicyplatform.org/sites/default/files/downloads/resource//role-of-trade.pdf</w:t>
      </w:r>
    </w:p>
    <w:p w14:paraId="3134FC38" w14:textId="77777777" w:rsidR="00E8774A" w:rsidRDefault="00E8774A" w:rsidP="00E8774A">
      <w:r w:rsidRPr="00C353F6">
        <w:rPr>
          <w:rStyle w:val="StyleUnderline"/>
          <w:highlight w:val="green"/>
        </w:rPr>
        <w:t>Trade</w:t>
      </w:r>
      <w:r w:rsidRPr="00C353F6">
        <w:rPr>
          <w:highlight w:val="green"/>
        </w:rPr>
        <w:t xml:space="preserve"> </w:t>
      </w:r>
      <w:r w:rsidRPr="00C353F6">
        <w:rPr>
          <w:rStyle w:val="Emphasis"/>
          <w:highlight w:val="green"/>
        </w:rPr>
        <w:t>has been a major contributor</w:t>
      </w:r>
      <w:r w:rsidRPr="00C353F6">
        <w:rPr>
          <w:highlight w:val="green"/>
        </w:rPr>
        <w:t xml:space="preserve"> </w:t>
      </w:r>
      <w:r w:rsidRPr="00C353F6">
        <w:rPr>
          <w:rStyle w:val="StyleUnderline"/>
          <w:highlight w:val="green"/>
        </w:rPr>
        <w:t>to</w:t>
      </w:r>
      <w:r>
        <w:t xml:space="preserve"> </w:t>
      </w:r>
      <w:r w:rsidRPr="007A5944">
        <w:rPr>
          <w:rStyle w:val="Emphasis"/>
        </w:rPr>
        <w:t>prosperity</w:t>
      </w:r>
      <w:r>
        <w:t xml:space="preserve"> </w:t>
      </w:r>
      <w:r w:rsidRPr="007A5944">
        <w:rPr>
          <w:rStyle w:val="StyleUnderline"/>
        </w:rPr>
        <w:t>and</w:t>
      </w:r>
      <w:r>
        <w:t xml:space="preserve"> </w:t>
      </w:r>
      <w:r w:rsidRPr="007A5944">
        <w:rPr>
          <w:rStyle w:val="Emphasis"/>
        </w:rPr>
        <w:t xml:space="preserve">poverty </w:t>
      </w:r>
      <w:r w:rsidRPr="00C353F6">
        <w:rPr>
          <w:rStyle w:val="Emphasis"/>
          <w:highlight w:val="green"/>
        </w:rPr>
        <w:t>reduction</w:t>
      </w:r>
      <w:r>
        <w:t xml:space="preserve"> although some countries in some regions have benefited more than others. </w:t>
      </w:r>
      <w:r w:rsidRPr="007A5944">
        <w:rPr>
          <w:rStyle w:val="StyleUnderline"/>
        </w:rPr>
        <w:t>The value</w:t>
      </w:r>
      <w:r>
        <w:t xml:space="preserve"> of trade </w:t>
      </w:r>
      <w:r w:rsidRPr="007A5944">
        <w:rPr>
          <w:rStyle w:val="StyleUnderline"/>
        </w:rPr>
        <w:t>comes from its potential</w:t>
      </w:r>
      <w:r>
        <w:t xml:space="preserve"> </w:t>
      </w:r>
      <w:r w:rsidRPr="00C353F6">
        <w:rPr>
          <w:rStyle w:val="Emphasis"/>
          <w:highlight w:val="green"/>
        </w:rPr>
        <w:t>to create better jobs</w:t>
      </w:r>
      <w:r>
        <w:t xml:space="preserve">, </w:t>
      </w:r>
      <w:r w:rsidRPr="00C353F6">
        <w:rPr>
          <w:rStyle w:val="Emphasis"/>
          <w:highlight w:val="green"/>
        </w:rPr>
        <w:t>increase</w:t>
      </w:r>
      <w:r>
        <w:t xml:space="preserve"> real </w:t>
      </w:r>
      <w:r w:rsidRPr="00C353F6">
        <w:rPr>
          <w:rStyle w:val="Emphasis"/>
          <w:highlight w:val="green"/>
        </w:rPr>
        <w:t>incomes</w:t>
      </w:r>
      <w:r w:rsidRPr="00C353F6">
        <w:rPr>
          <w:highlight w:val="green"/>
        </w:rPr>
        <w:t xml:space="preserve">, </w:t>
      </w:r>
      <w:r w:rsidRPr="00C353F6">
        <w:rPr>
          <w:rStyle w:val="StyleUnderline"/>
          <w:highlight w:val="green"/>
        </w:rPr>
        <w:t>provide</w:t>
      </w:r>
      <w:r>
        <w:t xml:space="preserve"> </w:t>
      </w:r>
      <w:r w:rsidRPr="007A5944">
        <w:rPr>
          <w:rStyle w:val="Emphasis"/>
        </w:rPr>
        <w:t xml:space="preserve">a greater </w:t>
      </w:r>
      <w:r w:rsidRPr="00C353F6">
        <w:rPr>
          <w:rStyle w:val="Emphasis"/>
          <w:highlight w:val="green"/>
        </w:rPr>
        <w:t>choice of products</w:t>
      </w:r>
      <w:r w:rsidRPr="00C353F6">
        <w:rPr>
          <w:highlight w:val="green"/>
        </w:rPr>
        <w:t xml:space="preserve">, </w:t>
      </w:r>
      <w:r w:rsidRPr="00C353F6">
        <w:rPr>
          <w:rStyle w:val="StyleUnderline"/>
          <w:highlight w:val="green"/>
        </w:rPr>
        <w:t>and</w:t>
      </w:r>
      <w:r>
        <w:t xml:space="preserve"> help </w:t>
      </w:r>
      <w:r w:rsidRPr="00C353F6">
        <w:rPr>
          <w:rStyle w:val="StyleUnderline"/>
          <w:highlight w:val="green"/>
        </w:rPr>
        <w:t>secure</w:t>
      </w:r>
      <w:r w:rsidRPr="00C353F6">
        <w:rPr>
          <w:highlight w:val="green"/>
        </w:rPr>
        <w:t xml:space="preserve"> </w:t>
      </w:r>
      <w:r w:rsidRPr="00C353F6">
        <w:rPr>
          <w:rStyle w:val="Emphasis"/>
          <w:highlight w:val="green"/>
        </w:rPr>
        <w:t>a more sustainable future</w:t>
      </w:r>
      <w:r>
        <w:t xml:space="preserve">. Some economies, in particular in East Asia, have been most able to benefit from such trade-oriented economic development. </w:t>
      </w:r>
      <w:r w:rsidRPr="007A5944">
        <w:rPr>
          <w:rStyle w:val="StyleUnderline"/>
        </w:rPr>
        <w:t>For the poor</w:t>
      </w:r>
      <w:r>
        <w:t xml:space="preserve">, </w:t>
      </w:r>
      <w:r w:rsidRPr="00C353F6">
        <w:rPr>
          <w:rStyle w:val="StyleUnderline"/>
          <w:highlight w:val="green"/>
        </w:rPr>
        <w:t>trade</w:t>
      </w:r>
      <w:r>
        <w:t xml:space="preserve"> </w:t>
      </w:r>
      <w:r w:rsidRPr="007A5944">
        <w:rPr>
          <w:rStyle w:val="Emphasis"/>
        </w:rPr>
        <w:t xml:space="preserve">has the potential to </w:t>
      </w:r>
      <w:r w:rsidRPr="00C353F6">
        <w:rPr>
          <w:rStyle w:val="Emphasis"/>
          <w:highlight w:val="green"/>
        </w:rPr>
        <w:t>transform</w:t>
      </w:r>
      <w:r w:rsidRPr="007A5944">
        <w:rPr>
          <w:rStyle w:val="Emphasis"/>
        </w:rPr>
        <w:t xml:space="preserve"> their </w:t>
      </w:r>
      <w:r w:rsidRPr="00C353F6">
        <w:rPr>
          <w:rStyle w:val="Emphasis"/>
          <w:highlight w:val="green"/>
        </w:rPr>
        <w:t>lives</w:t>
      </w:r>
      <w:r>
        <w:t xml:space="preserve">. </w:t>
      </w:r>
      <w:r w:rsidRPr="007A5944">
        <w:rPr>
          <w:rStyle w:val="StyleUnderline"/>
        </w:rPr>
        <w:t>Complementary policies</w:t>
      </w:r>
      <w:r>
        <w:t xml:space="preserve">, including those to facilitate adjustment to new economic conditions, can help </w:t>
      </w:r>
      <w:r w:rsidRPr="007A5944">
        <w:rPr>
          <w:rStyle w:val="StyleUnderline"/>
        </w:rPr>
        <w:t>mitigate the costs of transitions and</w:t>
      </w:r>
      <w:r>
        <w:t xml:space="preserve"> potential </w:t>
      </w:r>
      <w:r w:rsidRPr="007A5944">
        <w:rPr>
          <w:rStyle w:val="StyleUnderline"/>
        </w:rPr>
        <w:t>income inequal</w:t>
      </w:r>
      <w:r>
        <w:t>ities.</w:t>
      </w:r>
    </w:p>
    <w:p w14:paraId="58BCC071" w14:textId="77777777" w:rsidR="00E8774A" w:rsidRDefault="00E8774A" w:rsidP="00E8774A">
      <w:r w:rsidRPr="007A5944">
        <w:rPr>
          <w:rStyle w:val="StyleUnderline"/>
        </w:rPr>
        <w:t>Trade</w:t>
      </w:r>
      <w:r>
        <w:t xml:space="preserve"> </w:t>
      </w:r>
      <w:r w:rsidRPr="007A5944">
        <w:rPr>
          <w:rStyle w:val="Emphasis"/>
        </w:rPr>
        <w:t xml:space="preserve">promotes </w:t>
      </w:r>
      <w:r w:rsidRPr="00C353F6">
        <w:rPr>
          <w:rStyle w:val="Emphasis"/>
          <w:highlight w:val="green"/>
        </w:rPr>
        <w:t>net welfare gains nationally</w:t>
      </w:r>
      <w:r w:rsidRPr="00C353F6">
        <w:rPr>
          <w:highlight w:val="green"/>
        </w:rPr>
        <w:t xml:space="preserve"> </w:t>
      </w:r>
      <w:r w:rsidRPr="00C353F6">
        <w:rPr>
          <w:rStyle w:val="StyleUnderline"/>
          <w:highlight w:val="green"/>
        </w:rPr>
        <w:t>and</w:t>
      </w:r>
      <w:r w:rsidRPr="00C353F6">
        <w:rPr>
          <w:highlight w:val="green"/>
        </w:rPr>
        <w:t xml:space="preserve"> </w:t>
      </w:r>
      <w:r w:rsidRPr="00C353F6">
        <w:rPr>
          <w:rStyle w:val="Emphasis"/>
          <w:highlight w:val="green"/>
        </w:rPr>
        <w:t>globally</w:t>
      </w:r>
      <w:r>
        <w:t xml:space="preserve">, </w:t>
      </w:r>
      <w:r w:rsidRPr="007A5944">
        <w:rPr>
          <w:rStyle w:val="StyleUnderline"/>
        </w:rPr>
        <w:t>based on comparative advantages</w:t>
      </w:r>
      <w:r>
        <w:t xml:space="preserve"> </w:t>
      </w:r>
      <w:r w:rsidRPr="007A5944">
        <w:rPr>
          <w:rStyle w:val="StyleUnderline"/>
        </w:rPr>
        <w:t>in accordance with the</w:t>
      </w:r>
      <w:r>
        <w:t xml:space="preserve"> </w:t>
      </w:r>
      <w:r w:rsidRPr="007A5944">
        <w:rPr>
          <w:rStyle w:val="Emphasis"/>
        </w:rPr>
        <w:t>basic theory of trade</w:t>
      </w:r>
      <w:r>
        <w:t xml:space="preserve"> (Smith, 1776; Ricardo, 1817). </w:t>
      </w:r>
      <w:r w:rsidRPr="00C353F6">
        <w:rPr>
          <w:rStyle w:val="StyleUnderline"/>
          <w:highlight w:val="green"/>
        </w:rPr>
        <w:t>A</w:t>
      </w:r>
      <w:r w:rsidRPr="00C353F6">
        <w:rPr>
          <w:highlight w:val="green"/>
        </w:rPr>
        <w:t xml:space="preserve"> </w:t>
      </w:r>
      <w:r w:rsidRPr="00C353F6">
        <w:rPr>
          <w:rStyle w:val="Emphasis"/>
          <w:highlight w:val="green"/>
        </w:rPr>
        <w:t>large empirical literature</w:t>
      </w:r>
      <w:r>
        <w:t xml:space="preserve"> </w:t>
      </w:r>
      <w:r w:rsidRPr="007A5944">
        <w:rPr>
          <w:rStyle w:val="StyleUnderline"/>
        </w:rPr>
        <w:t>on trade</w:t>
      </w:r>
      <w:r>
        <w:t xml:space="preserve"> and growth </w:t>
      </w:r>
      <w:r w:rsidRPr="00C353F6">
        <w:rPr>
          <w:rStyle w:val="Emphasis"/>
          <w:highlight w:val="green"/>
        </w:rPr>
        <w:t>supports a positive effect</w:t>
      </w:r>
      <w:r>
        <w:t xml:space="preserve"> (Dollar, 1992; Harrison, 1996; Dollar and Kraay, 2001, and Dreher, 2006). </w:t>
      </w:r>
      <w:r w:rsidRPr="007A5944">
        <w:rPr>
          <w:rStyle w:val="StyleUnderline"/>
        </w:rPr>
        <w:t>Empirical evidence suggests</w:t>
      </w:r>
      <w:r>
        <w:t xml:space="preserve"> that </w:t>
      </w:r>
      <w:r w:rsidRPr="007A5944">
        <w:rPr>
          <w:rStyle w:val="Emphasis"/>
        </w:rPr>
        <w:t>raising the trade-to-GDP ratio</w:t>
      </w:r>
      <w:r>
        <w:t xml:space="preserve"> </w:t>
      </w:r>
      <w:r w:rsidRPr="007A5944">
        <w:rPr>
          <w:rStyle w:val="StyleUnderline"/>
        </w:rPr>
        <w:t>by</w:t>
      </w:r>
      <w:r>
        <w:t xml:space="preserve"> </w:t>
      </w:r>
      <w:r w:rsidRPr="007A5944">
        <w:rPr>
          <w:rStyle w:val="Emphasis"/>
        </w:rPr>
        <w:t xml:space="preserve">one percentage point </w:t>
      </w:r>
      <w:r w:rsidRPr="007A5944">
        <w:rPr>
          <w:rStyle w:val="StyleUnderline"/>
        </w:rPr>
        <w:t>increases</w:t>
      </w:r>
      <w:r>
        <w:t xml:space="preserve"> </w:t>
      </w:r>
      <w:r w:rsidRPr="007A5944">
        <w:rPr>
          <w:rStyle w:val="StyleUnderline"/>
        </w:rPr>
        <w:t>income per capita by</w:t>
      </w:r>
      <w:r>
        <w:t xml:space="preserve"> </w:t>
      </w:r>
      <w:r w:rsidRPr="007A5944">
        <w:rPr>
          <w:rStyle w:val="Emphasis"/>
        </w:rPr>
        <w:t>1 to 2 percent</w:t>
      </w:r>
      <w:r>
        <w:t xml:space="preserve"> depending on the estimation method used (Frankel and Romer, 1999).</w:t>
      </w:r>
    </w:p>
    <w:p w14:paraId="5C2F8F8F" w14:textId="77777777" w:rsidR="00E8774A" w:rsidRDefault="00E8774A" w:rsidP="00E8774A">
      <w:r w:rsidRPr="007A5944">
        <w:rPr>
          <w:rStyle w:val="StyleUnderline"/>
        </w:rPr>
        <w:t>Although there has been criticism</w:t>
      </w:r>
      <w:r>
        <w:t xml:space="preserve"> of the data and methodology employed, </w:t>
      </w:r>
      <w:r w:rsidRPr="00C353F6">
        <w:rPr>
          <w:rStyle w:val="StyleUnderline"/>
          <w:highlight w:val="green"/>
        </w:rPr>
        <w:t>the</w:t>
      </w:r>
      <w:r w:rsidRPr="00C353F6">
        <w:rPr>
          <w:highlight w:val="green"/>
        </w:rPr>
        <w:t xml:space="preserve"> </w:t>
      </w:r>
      <w:r w:rsidRPr="00C353F6">
        <w:rPr>
          <w:rStyle w:val="Emphasis"/>
          <w:highlight w:val="green"/>
        </w:rPr>
        <w:t>empirical evidence</w:t>
      </w:r>
      <w:r>
        <w:t xml:space="preserve">, </w:t>
      </w:r>
      <w:r w:rsidRPr="00C353F6">
        <w:rPr>
          <w:rStyle w:val="StyleUnderline"/>
          <w:highlight w:val="green"/>
        </w:rPr>
        <w:t>addressing</w:t>
      </w:r>
      <w:r w:rsidRPr="007A5944">
        <w:rPr>
          <w:rStyle w:val="StyleUnderline"/>
        </w:rPr>
        <w:t xml:space="preserve"> these </w:t>
      </w:r>
      <w:r w:rsidRPr="00C353F6">
        <w:rPr>
          <w:rStyle w:val="StyleUnderline"/>
          <w:highlight w:val="green"/>
        </w:rPr>
        <w:t>criticisms</w:t>
      </w:r>
      <w:r w:rsidRPr="00C353F6">
        <w:rPr>
          <w:highlight w:val="green"/>
        </w:rPr>
        <w:t xml:space="preserve">, </w:t>
      </w:r>
      <w:r w:rsidRPr="00C353F6">
        <w:rPr>
          <w:rStyle w:val="Emphasis"/>
          <w:highlight w:val="green"/>
        </w:rPr>
        <w:t>confirms</w:t>
      </w:r>
      <w:r w:rsidRPr="00C353F6">
        <w:rPr>
          <w:highlight w:val="green"/>
        </w:rPr>
        <w:t xml:space="preserve"> </w:t>
      </w:r>
      <w:r w:rsidRPr="00C353F6">
        <w:rPr>
          <w:rStyle w:val="StyleUnderline"/>
          <w:highlight w:val="green"/>
        </w:rPr>
        <w:t>trade</w:t>
      </w:r>
      <w:r w:rsidRPr="00C353F6">
        <w:rPr>
          <w:highlight w:val="green"/>
        </w:rPr>
        <w:t xml:space="preserve"> </w:t>
      </w:r>
      <w:r w:rsidRPr="00C353F6">
        <w:rPr>
          <w:rStyle w:val="Emphasis"/>
          <w:highlight w:val="green"/>
        </w:rPr>
        <w:t>has a significant effect on income</w:t>
      </w:r>
      <w:r>
        <w:t xml:space="preserve"> </w:t>
      </w:r>
      <w:r w:rsidRPr="007A5944">
        <w:rPr>
          <w:rStyle w:val="StyleUnderline"/>
        </w:rPr>
        <w:t>with</w:t>
      </w:r>
      <w:r>
        <w:t xml:space="preserve"> </w:t>
      </w:r>
      <w:r w:rsidRPr="007A5944">
        <w:rPr>
          <w:rStyle w:val="Emphasis"/>
        </w:rPr>
        <w:t>an elasticity of roughly one-half</w:t>
      </w:r>
      <w:r>
        <w:t xml:space="preserve"> (Feyrer, 2019). </w:t>
      </w:r>
      <w:r w:rsidRPr="007A5944">
        <w:rPr>
          <w:rStyle w:val="StyleUnderline"/>
        </w:rPr>
        <w:t>Differences</w:t>
      </w:r>
      <w:r>
        <w:t xml:space="preserve"> in predicted trade growth can </w:t>
      </w:r>
      <w:r w:rsidRPr="007A5944">
        <w:rPr>
          <w:rStyle w:val="StyleUnderline"/>
        </w:rPr>
        <w:t>explain</w:t>
      </w:r>
      <w:r>
        <w:t xml:space="preserve"> roughly </w:t>
      </w:r>
      <w:r w:rsidRPr="007A5944">
        <w:rPr>
          <w:rStyle w:val="Emphasis"/>
        </w:rPr>
        <w:t>17 percent</w:t>
      </w:r>
      <w:r>
        <w:t xml:space="preserve"> </w:t>
      </w:r>
      <w:r w:rsidRPr="007A5944">
        <w:rPr>
          <w:rStyle w:val="StyleUnderline"/>
        </w:rPr>
        <w:t>of</w:t>
      </w:r>
      <w:r>
        <w:t xml:space="preserve"> the variation in </w:t>
      </w:r>
      <w:r w:rsidRPr="007A5944">
        <w:rPr>
          <w:rStyle w:val="Emphasis"/>
        </w:rPr>
        <w:t>cross-country income growth</w:t>
      </w:r>
      <w:r>
        <w:t xml:space="preserve"> between 1960 and 1995.</w:t>
      </w:r>
    </w:p>
    <w:p w14:paraId="27A338FE" w14:textId="77777777" w:rsidR="00E8774A" w:rsidRDefault="00E8774A" w:rsidP="00E8774A">
      <w:r w:rsidRPr="00C353F6">
        <w:rPr>
          <w:rStyle w:val="StyleUnderline"/>
          <w:highlight w:val="green"/>
        </w:rPr>
        <w:t>Global trade</w:t>
      </w:r>
      <w:r>
        <w:t xml:space="preserve"> has also </w:t>
      </w:r>
      <w:r w:rsidRPr="00C353F6">
        <w:rPr>
          <w:rStyle w:val="Emphasis"/>
          <w:highlight w:val="green"/>
        </w:rPr>
        <w:t>played a major role in reducing poverty</w:t>
      </w:r>
      <w:r w:rsidRPr="007A5944">
        <w:rPr>
          <w:rStyle w:val="Emphasis"/>
        </w:rPr>
        <w:t xml:space="preserve"> </w:t>
      </w:r>
      <w:r w:rsidRPr="007A5944">
        <w:rPr>
          <w:rStyle w:val="StyleUnderline"/>
        </w:rPr>
        <w:t>in</w:t>
      </w:r>
      <w:r>
        <w:t xml:space="preserve"> </w:t>
      </w:r>
      <w:r w:rsidRPr="007A5944">
        <w:rPr>
          <w:rStyle w:val="Emphasis"/>
        </w:rPr>
        <w:t>developing countries</w:t>
      </w:r>
      <w:r>
        <w:t xml:space="preserve">. Recent </w:t>
      </w:r>
      <w:r w:rsidRPr="007A5944">
        <w:rPr>
          <w:rStyle w:val="StyleUnderline"/>
        </w:rPr>
        <w:t>research shows</w:t>
      </w:r>
      <w:r>
        <w:t xml:space="preserve"> that </w:t>
      </w:r>
      <w:r w:rsidRPr="007A5944">
        <w:rPr>
          <w:rStyle w:val="Emphasis"/>
        </w:rPr>
        <w:t xml:space="preserve">comprehensive trade </w:t>
      </w:r>
      <w:r w:rsidRPr="00C353F6">
        <w:rPr>
          <w:rStyle w:val="Emphasis"/>
          <w:highlight w:val="green"/>
        </w:rPr>
        <w:t>liberalization</w:t>
      </w:r>
      <w:r>
        <w:t xml:space="preserve"> in developing countries </w:t>
      </w:r>
      <w:r w:rsidRPr="007A5944">
        <w:rPr>
          <w:rStyle w:val="StyleUnderline"/>
        </w:rPr>
        <w:t>increases economic growth</w:t>
      </w:r>
      <w:r>
        <w:t xml:space="preserve"> </w:t>
      </w:r>
      <w:r w:rsidRPr="007A5944">
        <w:rPr>
          <w:rStyle w:val="Emphasis"/>
        </w:rPr>
        <w:t>by an average of 1.0 to 1.5 percentage points</w:t>
      </w:r>
      <w:r>
        <w:t xml:space="preserve">, </w:t>
      </w:r>
      <w:r w:rsidRPr="00C353F6">
        <w:rPr>
          <w:rStyle w:val="StyleUnderline"/>
          <w:highlight w:val="green"/>
        </w:rPr>
        <w:t>resulting in</w:t>
      </w:r>
      <w:r w:rsidRPr="00C353F6">
        <w:rPr>
          <w:highlight w:val="green"/>
        </w:rPr>
        <w:t xml:space="preserve"> </w:t>
      </w:r>
      <w:r w:rsidRPr="00C353F6">
        <w:rPr>
          <w:rStyle w:val="Emphasis"/>
          <w:highlight w:val="green"/>
        </w:rPr>
        <w:t>10 to 20 percent higher income</w:t>
      </w:r>
      <w:r>
        <w:t xml:space="preserve"> </w:t>
      </w:r>
      <w:r w:rsidRPr="007A5944">
        <w:rPr>
          <w:rStyle w:val="StyleUnderline"/>
        </w:rPr>
        <w:t>after</w:t>
      </w:r>
      <w:r>
        <w:t xml:space="preserve"> </w:t>
      </w:r>
      <w:r w:rsidRPr="007A5944">
        <w:rPr>
          <w:rStyle w:val="Emphasis"/>
        </w:rPr>
        <w:t>a decade</w:t>
      </w:r>
      <w:r>
        <w:t xml:space="preserve"> (Irwin, 2019). </w:t>
      </w:r>
      <w:r w:rsidRPr="007A5944">
        <w:rPr>
          <w:rStyle w:val="StyleUnderline"/>
        </w:rPr>
        <w:t>From 1990 to 2017</w:t>
      </w:r>
      <w:r>
        <w:t xml:space="preserve">, </w:t>
      </w:r>
      <w:r w:rsidRPr="007A5944">
        <w:rPr>
          <w:rStyle w:val="StyleUnderline"/>
        </w:rPr>
        <w:t>developing countries</w:t>
      </w:r>
      <w:r>
        <w:t xml:space="preserve"> </w:t>
      </w:r>
      <w:r w:rsidRPr="007A5944">
        <w:rPr>
          <w:rStyle w:val="Emphasis"/>
        </w:rPr>
        <w:t>increased their share</w:t>
      </w:r>
      <w:r>
        <w:t xml:space="preserve"> in global exports from 16 percent to 30 percent, </w:t>
      </w:r>
      <w:r w:rsidRPr="00C353F6">
        <w:rPr>
          <w:rStyle w:val="StyleUnderline"/>
          <w:highlight w:val="green"/>
        </w:rPr>
        <w:t xml:space="preserve">helping to cut the proportion </w:t>
      </w:r>
      <w:r w:rsidRPr="0086733C">
        <w:rPr>
          <w:rStyle w:val="StyleUnderline"/>
        </w:rPr>
        <w:t>of the</w:t>
      </w:r>
      <w:r w:rsidRPr="0086733C">
        <w:t xml:space="preserve"> world’s </w:t>
      </w:r>
      <w:r w:rsidRPr="0086733C">
        <w:rPr>
          <w:rStyle w:val="StyleUnderline"/>
        </w:rPr>
        <w:t>population living in extreme poverty</w:t>
      </w:r>
      <w:r w:rsidRPr="0086733C">
        <w:t xml:space="preserve"> </w:t>
      </w:r>
      <w:r w:rsidRPr="00C353F6">
        <w:rPr>
          <w:rStyle w:val="Emphasis"/>
          <w:highlight w:val="green"/>
        </w:rPr>
        <w:t>from 36 percent to 9</w:t>
      </w:r>
      <w:r w:rsidRPr="0086733C">
        <w:rPr>
          <w:rStyle w:val="Emphasis"/>
        </w:rPr>
        <w:t xml:space="preserve"> percent</w:t>
      </w:r>
      <w:r w:rsidRPr="0086733C">
        <w:t xml:space="preserve"> (Figure 1). </w:t>
      </w:r>
      <w:r w:rsidRPr="0086733C">
        <w:rPr>
          <w:rStyle w:val="StyleUnderline"/>
        </w:rPr>
        <w:t>Many developing countries</w:t>
      </w:r>
      <w:r w:rsidRPr="0086733C">
        <w:t>, especially those in</w:t>
      </w:r>
      <w:r>
        <w:t xml:space="preserve"> East Asia, have </w:t>
      </w:r>
      <w:r w:rsidRPr="00C353F6">
        <w:rPr>
          <w:rStyle w:val="StyleUnderline"/>
          <w:highlight w:val="green"/>
        </w:rPr>
        <w:t>used trade to</w:t>
      </w:r>
      <w:r w:rsidRPr="00C353F6">
        <w:rPr>
          <w:highlight w:val="green"/>
        </w:rPr>
        <w:t xml:space="preserve"> </w:t>
      </w:r>
      <w:r w:rsidRPr="00C353F6">
        <w:rPr>
          <w:rStyle w:val="Emphasis"/>
          <w:highlight w:val="green"/>
        </w:rPr>
        <w:t>create jobs</w:t>
      </w:r>
      <w:r w:rsidRPr="00C353F6">
        <w:rPr>
          <w:highlight w:val="green"/>
        </w:rPr>
        <w:t xml:space="preserve">, </w:t>
      </w:r>
      <w:r w:rsidRPr="00C353F6">
        <w:rPr>
          <w:rStyle w:val="Emphasis"/>
          <w:highlight w:val="green"/>
        </w:rPr>
        <w:t>integrate into global</w:t>
      </w:r>
      <w:r>
        <w:t xml:space="preserve"> and regional value </w:t>
      </w:r>
      <w:r w:rsidRPr="00C353F6">
        <w:rPr>
          <w:rStyle w:val="Emphasis"/>
          <w:highlight w:val="green"/>
        </w:rPr>
        <w:t>chains</w:t>
      </w:r>
      <w:r w:rsidRPr="00C353F6">
        <w:rPr>
          <w:highlight w:val="green"/>
        </w:rPr>
        <w:t xml:space="preserve">, </w:t>
      </w:r>
      <w:r w:rsidRPr="00C353F6">
        <w:rPr>
          <w:rStyle w:val="StyleUnderline"/>
          <w:highlight w:val="green"/>
        </w:rPr>
        <w:t>and</w:t>
      </w:r>
      <w:r w:rsidRPr="00C353F6">
        <w:rPr>
          <w:highlight w:val="green"/>
        </w:rPr>
        <w:t xml:space="preserve"> r</w:t>
      </w:r>
      <w:r w:rsidRPr="00C353F6">
        <w:rPr>
          <w:rStyle w:val="Emphasis"/>
          <w:highlight w:val="green"/>
        </w:rPr>
        <w:t>educe poverty</w:t>
      </w:r>
      <w:r>
        <w:t xml:space="preserve">. </w:t>
      </w:r>
      <w:r w:rsidRPr="00C353F6">
        <w:rPr>
          <w:rStyle w:val="StyleUnderline"/>
          <w:highlight w:val="green"/>
        </w:rPr>
        <w:t>Without</w:t>
      </w:r>
      <w:r>
        <w:t xml:space="preserve"> the </w:t>
      </w:r>
      <w:r w:rsidRPr="007A5944">
        <w:rPr>
          <w:rStyle w:val="Emphasis"/>
        </w:rPr>
        <w:t>growing participation of developing countries</w:t>
      </w:r>
      <w:r>
        <w:t xml:space="preserve"> </w:t>
      </w:r>
      <w:r w:rsidRPr="007A5944">
        <w:rPr>
          <w:rStyle w:val="StyleUnderline"/>
        </w:rPr>
        <w:t>in</w:t>
      </w:r>
      <w:r>
        <w:t xml:space="preserve"> international </w:t>
      </w:r>
      <w:r w:rsidRPr="00C353F6">
        <w:rPr>
          <w:rStyle w:val="Emphasis"/>
          <w:highlight w:val="green"/>
        </w:rPr>
        <w:t>trade</w:t>
      </w:r>
      <w:r>
        <w:t xml:space="preserve">, </w:t>
      </w:r>
      <w:r w:rsidRPr="007A5944">
        <w:rPr>
          <w:rStyle w:val="StyleUnderline"/>
        </w:rPr>
        <w:t>and</w:t>
      </w:r>
      <w:r>
        <w:t xml:space="preserve"> </w:t>
      </w:r>
      <w:r w:rsidRPr="007A5944">
        <w:rPr>
          <w:rStyle w:val="Emphasis"/>
        </w:rPr>
        <w:t>sustained efforts to lower barriers to the integration of markets</w:t>
      </w:r>
      <w:r w:rsidRPr="00C353F6">
        <w:rPr>
          <w:highlight w:val="green"/>
        </w:rPr>
        <w:t xml:space="preserve">, </w:t>
      </w:r>
      <w:r w:rsidRPr="00C353F6">
        <w:rPr>
          <w:rStyle w:val="StyleUnderline"/>
          <w:highlight w:val="green"/>
        </w:rPr>
        <w:t>it is</w:t>
      </w:r>
      <w:r w:rsidRPr="00C353F6">
        <w:rPr>
          <w:highlight w:val="green"/>
        </w:rPr>
        <w:t xml:space="preserve"> </w:t>
      </w:r>
      <w:r w:rsidRPr="00C353F6">
        <w:rPr>
          <w:rStyle w:val="Emphasis"/>
          <w:highlight w:val="green"/>
        </w:rPr>
        <w:t>hard to see how this reduction in poverty could have been achieved</w:t>
      </w:r>
      <w:r>
        <w:t>.</w:t>
      </w:r>
    </w:p>
    <w:p w14:paraId="3BCE2C29" w14:textId="77777777" w:rsidR="00E8774A" w:rsidRDefault="00E8774A" w:rsidP="00E8774A">
      <w:pPr>
        <w:pStyle w:val="Heading4"/>
      </w:pPr>
      <w:r>
        <w:t>Racial capitalism is wrong – race exists independent to markets AND we can enact structural forms to maintain capitalism but make it less racist.</w:t>
      </w:r>
    </w:p>
    <w:p w14:paraId="6F80EA19" w14:textId="77777777" w:rsidR="00E8774A" w:rsidRPr="0023268B" w:rsidRDefault="00E8774A" w:rsidP="00E8774A">
      <w:r w:rsidRPr="0023268B">
        <w:rPr>
          <w:rStyle w:val="Style13ptBold"/>
        </w:rPr>
        <w:t>Barlow 20</w:t>
      </w:r>
      <w:r w:rsidRPr="0023268B">
        <w:t xml:space="preserve"> – Rich Barlow is a senior writer at BU Today and </w:t>
      </w:r>
      <w:proofErr w:type="spellStart"/>
      <w:r w:rsidRPr="0023268B">
        <w:t>Bostonia</w:t>
      </w:r>
      <w:proofErr w:type="spellEnd"/>
      <w:r w:rsidRPr="0023268B">
        <w:t xml:space="preserve"> magazine. </w:t>
      </w:r>
    </w:p>
    <w:p w14:paraId="3FA1ACAE" w14:textId="77777777" w:rsidR="00E8774A" w:rsidRDefault="00E8774A" w:rsidP="00E8774A">
      <w:r w:rsidRPr="0023268B">
        <w:t xml:space="preserve">Rich Barlow, September 17 2020, “Capitalism Isn’t Racist. We Are,” WBUR, </w:t>
      </w:r>
      <w:r w:rsidRPr="004F21B4">
        <w:t>https://www.wbur.org/cognoscenti/2020/09/17/racist-capitalism-rich-barlow</w:t>
      </w:r>
    </w:p>
    <w:p w14:paraId="386A62C2" w14:textId="77777777" w:rsidR="00E8774A" w:rsidRDefault="00E8774A" w:rsidP="00E8774A">
      <w:r w:rsidRPr="0067738E">
        <w:rPr>
          <w:rStyle w:val="StyleUnderline"/>
          <w:highlight w:val="green"/>
        </w:rPr>
        <w:t xml:space="preserve">That </w:t>
      </w:r>
      <w:r w:rsidRPr="00D034E3">
        <w:rPr>
          <w:rStyle w:val="StyleUnderline"/>
          <w:highlight w:val="green"/>
        </w:rPr>
        <w:t>white capitalists</w:t>
      </w:r>
      <w:r>
        <w:t xml:space="preserve"> have </w:t>
      </w:r>
      <w:r w:rsidRPr="00D034E3">
        <w:rPr>
          <w:rStyle w:val="StyleUnderline"/>
          <w:highlight w:val="green"/>
        </w:rPr>
        <w:t>exploited p</w:t>
      </w:r>
      <w:r w:rsidRPr="00D034E3">
        <w:rPr>
          <w:rStyle w:val="StyleUnderline"/>
        </w:rPr>
        <w:t xml:space="preserve">eople </w:t>
      </w:r>
      <w:r w:rsidRPr="00D034E3">
        <w:rPr>
          <w:rStyle w:val="StyleUnderline"/>
          <w:highlight w:val="green"/>
        </w:rPr>
        <w:t>o</w:t>
      </w:r>
      <w:r w:rsidRPr="00D034E3">
        <w:rPr>
          <w:rStyle w:val="StyleUnderline"/>
        </w:rPr>
        <w:t xml:space="preserve">f </w:t>
      </w:r>
      <w:r w:rsidRPr="00D034E3">
        <w:rPr>
          <w:rStyle w:val="StyleUnderline"/>
          <w:highlight w:val="green"/>
        </w:rPr>
        <w:t>c</w:t>
      </w:r>
      <w:r w:rsidRPr="00D034E3">
        <w:rPr>
          <w:rStyle w:val="StyleUnderline"/>
        </w:rPr>
        <w:t>olor</w:t>
      </w:r>
      <w:r>
        <w:t xml:space="preserve"> for centuries </w:t>
      </w:r>
      <w:r w:rsidRPr="00D034E3">
        <w:rPr>
          <w:rStyle w:val="Emphasis"/>
          <w:highlight w:val="green"/>
        </w:rPr>
        <w:t>is indisputable</w:t>
      </w:r>
      <w:r>
        <w:t xml:space="preserve">, from Dixie’s plantations and land theft under Jim Crow to redlined neighborhoods and job discrimination today. </w:t>
      </w:r>
      <w:r w:rsidRPr="00D034E3">
        <w:rPr>
          <w:rStyle w:val="StyleUnderline"/>
        </w:rPr>
        <w:t>Instead of reopening</w:t>
      </w:r>
      <w:r>
        <w:t xml:space="preserve"> all those </w:t>
      </w:r>
      <w:r w:rsidRPr="00D034E3">
        <w:rPr>
          <w:rStyle w:val="StyleUnderline"/>
        </w:rPr>
        <w:t>capitalist businesses</w:t>
      </w:r>
      <w:r>
        <w:t xml:space="preserve"> shuttered by COVID-19, </w:t>
      </w:r>
      <w:r w:rsidRPr="00D034E3">
        <w:rPr>
          <w:rStyle w:val="StyleUnderline"/>
        </w:rPr>
        <w:t>should we abolish them</w:t>
      </w:r>
      <w:r>
        <w:t>?</w:t>
      </w:r>
    </w:p>
    <w:p w14:paraId="645B7442" w14:textId="77777777" w:rsidR="00E8774A" w:rsidRDefault="00E8774A" w:rsidP="00E8774A">
      <w:r w:rsidRPr="00D034E3">
        <w:rPr>
          <w:rStyle w:val="Emphasis"/>
        </w:rPr>
        <w:t>No</w:t>
      </w:r>
      <w:r>
        <w:t xml:space="preserve">. </w:t>
      </w:r>
      <w:r w:rsidRPr="00D034E3">
        <w:rPr>
          <w:rStyle w:val="StyleUnderline"/>
          <w:highlight w:val="green"/>
        </w:rPr>
        <w:t>Anti-capitalists</w:t>
      </w:r>
      <w:r w:rsidRPr="00D034E3">
        <w:rPr>
          <w:highlight w:val="green"/>
        </w:rPr>
        <w:t xml:space="preserve"> </w:t>
      </w:r>
      <w:r w:rsidRPr="00D034E3">
        <w:rPr>
          <w:rStyle w:val="Emphasis"/>
          <w:highlight w:val="green"/>
        </w:rPr>
        <w:t>ignore a sad</w:t>
      </w:r>
      <w:r w:rsidRPr="00D034E3">
        <w:rPr>
          <w:rStyle w:val="Emphasis"/>
        </w:rPr>
        <w:t>der</w:t>
      </w:r>
      <w:r>
        <w:t xml:space="preserve">, inconvenient </w:t>
      </w:r>
      <w:r w:rsidRPr="00D034E3">
        <w:rPr>
          <w:rStyle w:val="Emphasis"/>
          <w:highlight w:val="green"/>
        </w:rPr>
        <w:t>truth</w:t>
      </w:r>
      <w:r>
        <w:t xml:space="preserve">. To tweak Davis to be more accurate, </w:t>
      </w:r>
      <w:r w:rsidRPr="00D034E3">
        <w:rPr>
          <w:rStyle w:val="Emphasis"/>
          <w:highlight w:val="green"/>
        </w:rPr>
        <w:t>there is no economic system</w:t>
      </w:r>
      <w:r>
        <w:t xml:space="preserve">, period, </w:t>
      </w:r>
      <w:r w:rsidRPr="00D034E3">
        <w:rPr>
          <w:rStyle w:val="Emphasis"/>
          <w:highlight w:val="green"/>
        </w:rPr>
        <w:t>without racism</w:t>
      </w:r>
      <w:r>
        <w:t xml:space="preserve">. And </w:t>
      </w:r>
      <w:r w:rsidRPr="00D034E3">
        <w:rPr>
          <w:rStyle w:val="StyleUnderline"/>
        </w:rPr>
        <w:t>there is a lot we can do to dilute bigotry in our system</w:t>
      </w:r>
      <w:r>
        <w:t>.</w:t>
      </w:r>
    </w:p>
    <w:p w14:paraId="2387E244" w14:textId="77777777" w:rsidR="00E8774A" w:rsidRPr="002B1862" w:rsidRDefault="00E8774A" w:rsidP="00E8774A">
      <w:pPr>
        <w:rPr>
          <w:sz w:val="12"/>
          <w:szCs w:val="12"/>
        </w:rPr>
      </w:pPr>
      <w:r w:rsidRPr="002B1862">
        <w:rPr>
          <w:sz w:val="12"/>
          <w:szCs w:val="12"/>
        </w:rPr>
        <w:t>The pioneering Black studies scholar Cedric Robinson found that capitalism evolved from Western societies already steeped in racial discrimination; feudal Europe wasn’t humming “Kumbaya.” Nor, for that matter, were African kings who kept slaves to strut their wealth and power, before 18th-century European traders waded ashore and remade slave-owning into an industrial-scale profit machine.</w:t>
      </w:r>
    </w:p>
    <w:p w14:paraId="2F001FD3" w14:textId="77777777" w:rsidR="00E8774A" w:rsidRDefault="00E8774A" w:rsidP="00E8774A">
      <w:r>
        <w:t xml:space="preserve">My point isn’t to deny U.S. capitalism’s systemic racism. It is, rather, to </w:t>
      </w:r>
      <w:r w:rsidRPr="00D034E3">
        <w:rPr>
          <w:rStyle w:val="Emphasis"/>
          <w:highlight w:val="green"/>
        </w:rPr>
        <w:t>snuff out</w:t>
      </w:r>
      <w:r w:rsidRPr="00D034E3">
        <w:rPr>
          <w:rStyle w:val="Emphasis"/>
        </w:rPr>
        <w:t xml:space="preserve"> knee-jerk,</w:t>
      </w:r>
      <w:r>
        <w:t xml:space="preserve"> </w:t>
      </w:r>
      <w:r w:rsidRPr="00D034E3">
        <w:rPr>
          <w:rStyle w:val="StyleUnderline"/>
          <w:highlight w:val="green"/>
        </w:rPr>
        <w:t>utopian notions</w:t>
      </w:r>
      <w:r w:rsidRPr="00D034E3">
        <w:rPr>
          <w:rStyle w:val="StyleUnderline"/>
        </w:rPr>
        <w:t xml:space="preserve"> that </w:t>
      </w:r>
      <w:r w:rsidRPr="00D034E3">
        <w:rPr>
          <w:rStyle w:val="StyleUnderline"/>
          <w:highlight w:val="green"/>
        </w:rPr>
        <w:t>racism is anything less than</w:t>
      </w:r>
      <w:r>
        <w:t xml:space="preserve"> a </w:t>
      </w:r>
      <w:r w:rsidRPr="00D034E3">
        <w:rPr>
          <w:rStyle w:val="Emphasis"/>
          <w:highlight w:val="green"/>
        </w:rPr>
        <w:t>universal</w:t>
      </w:r>
      <w:r>
        <w:t xml:space="preserve"> infestation </w:t>
      </w:r>
      <w:r w:rsidRPr="00D034E3">
        <w:rPr>
          <w:rStyle w:val="StyleUnderline"/>
        </w:rPr>
        <w:t>among</w:t>
      </w:r>
      <w:r>
        <w:t xml:space="preserve"> </w:t>
      </w:r>
      <w:r w:rsidRPr="00D034E3">
        <w:rPr>
          <w:rStyle w:val="Emphasis"/>
        </w:rPr>
        <w:t>different economies and cultures</w:t>
      </w:r>
      <w:r>
        <w:t>.</w:t>
      </w:r>
    </w:p>
    <w:p w14:paraId="32D1A251" w14:textId="77777777" w:rsidR="00E8774A" w:rsidRPr="0067738E" w:rsidRDefault="00E8774A" w:rsidP="00E8774A">
      <w:pPr>
        <w:rPr>
          <w:sz w:val="10"/>
          <w:szCs w:val="10"/>
        </w:rPr>
      </w:pPr>
      <w:r w:rsidRPr="0067738E">
        <w:rPr>
          <w:sz w:val="10"/>
          <w:szCs w:val="10"/>
        </w:rPr>
        <w:t>As Boston University researcher Jim Bessen, who has studied racial wage disparities, told me, “A more pessimistic view might say civilization may inherently introduce tribal antagonisms that lead to racism.” And not just Western civilization.</w:t>
      </w:r>
    </w:p>
    <w:p w14:paraId="2F4CCDE6" w14:textId="77777777" w:rsidR="00E8774A" w:rsidRDefault="00E8774A" w:rsidP="00E8774A">
      <w:r w:rsidRPr="00D034E3">
        <w:rPr>
          <w:rStyle w:val="StyleUnderline"/>
          <w:highlight w:val="green"/>
        </w:rPr>
        <w:t>The</w:t>
      </w:r>
      <w:r w:rsidRPr="00D034E3">
        <w:rPr>
          <w:rStyle w:val="StyleUnderline"/>
        </w:rPr>
        <w:t xml:space="preserve"> stray </w:t>
      </w:r>
      <w:r w:rsidRPr="00D034E3">
        <w:rPr>
          <w:rStyle w:val="StyleUnderline"/>
          <w:highlight w:val="green"/>
        </w:rPr>
        <w:t>Marxist may look</w:t>
      </w:r>
      <w:r w:rsidRPr="00D034E3">
        <w:rPr>
          <w:rStyle w:val="StyleUnderline"/>
        </w:rPr>
        <w:t xml:space="preserve"> for r</w:t>
      </w:r>
      <w:r>
        <w:t xml:space="preserve">acial and ethnic </w:t>
      </w:r>
      <w:r w:rsidRPr="00D034E3">
        <w:rPr>
          <w:rStyle w:val="StyleUnderline"/>
        </w:rPr>
        <w:t xml:space="preserve">harmony </w:t>
      </w:r>
      <w:r w:rsidRPr="00D034E3">
        <w:rPr>
          <w:rStyle w:val="StyleUnderline"/>
          <w:highlight w:val="green"/>
        </w:rPr>
        <w:t>in</w:t>
      </w:r>
      <w:r>
        <w:t xml:space="preserve"> self-declared workers' paradises such as </w:t>
      </w:r>
      <w:r w:rsidRPr="00D034E3">
        <w:rPr>
          <w:rStyle w:val="StyleUnderline"/>
          <w:highlight w:val="green"/>
        </w:rPr>
        <w:t>China</w:t>
      </w:r>
      <w:r>
        <w:t xml:space="preserve">. </w:t>
      </w:r>
      <w:r w:rsidRPr="00D034E3">
        <w:rPr>
          <w:rStyle w:val="Emphasis"/>
        </w:rPr>
        <w:t xml:space="preserve">The million </w:t>
      </w:r>
      <w:r w:rsidRPr="00D034E3">
        <w:rPr>
          <w:rStyle w:val="Emphasis"/>
          <w:highlight w:val="green"/>
        </w:rPr>
        <w:t>Uyghurs</w:t>
      </w:r>
      <w:r>
        <w:t xml:space="preserve"> and other Muslims herded into concentration camps by Xi Jinping likely </w:t>
      </w:r>
      <w:r w:rsidRPr="00D034E3">
        <w:rPr>
          <w:rStyle w:val="StyleUnderline"/>
          <w:highlight w:val="green"/>
        </w:rPr>
        <w:t>would</w:t>
      </w:r>
      <w:r w:rsidRPr="00D034E3">
        <w:rPr>
          <w:highlight w:val="green"/>
        </w:rPr>
        <w:t xml:space="preserve"> </w:t>
      </w:r>
      <w:r w:rsidRPr="00D034E3">
        <w:rPr>
          <w:rStyle w:val="Emphasis"/>
          <w:highlight w:val="green"/>
        </w:rPr>
        <w:t>beg to differ</w:t>
      </w:r>
      <w:r>
        <w:t>. Their plight is the latest link in an historical chain of racism in the People’s Republic.</w:t>
      </w:r>
    </w:p>
    <w:p w14:paraId="3083CD8B" w14:textId="77777777" w:rsidR="00E8774A" w:rsidRPr="00D034E3" w:rsidRDefault="00E8774A" w:rsidP="00E8774A">
      <w:pPr>
        <w:rPr>
          <w:rStyle w:val="Emphasis"/>
        </w:rPr>
      </w:pPr>
      <w:r w:rsidRPr="00D034E3">
        <w:rPr>
          <w:rStyle w:val="StyleUnderline"/>
        </w:rPr>
        <w:t>Socialist regimes</w:t>
      </w:r>
      <w:r>
        <w:t xml:space="preserve"> elsewhere </w:t>
      </w:r>
      <w:r w:rsidRPr="00D034E3">
        <w:rPr>
          <w:rStyle w:val="StyleUnderline"/>
        </w:rPr>
        <w:t>flunk the brotherhood test</w:t>
      </w:r>
      <w:r>
        <w:t xml:space="preserve">, too. Only recently, </w:t>
      </w:r>
      <w:r w:rsidRPr="00D034E3">
        <w:rPr>
          <w:rStyle w:val="Emphasis"/>
          <w:highlight w:val="green"/>
        </w:rPr>
        <w:t>Cuba</w:t>
      </w:r>
      <w:r>
        <w:t xml:space="preserve"> began inching beyond </w:t>
      </w:r>
      <w:r w:rsidRPr="00D034E3">
        <w:rPr>
          <w:rStyle w:val="StyleUnderline"/>
          <w:highlight w:val="green"/>
        </w:rPr>
        <w:t>shunt</w:t>
      </w:r>
      <w:r w:rsidRPr="00D034E3">
        <w:t>i</w:t>
      </w:r>
      <w:r>
        <w:t xml:space="preserve">ng </w:t>
      </w:r>
      <w:r w:rsidRPr="00D034E3">
        <w:rPr>
          <w:rStyle w:val="Emphasis"/>
          <w:highlight w:val="green"/>
        </w:rPr>
        <w:t>Black Cubans to the margins</w:t>
      </w:r>
      <w:r w:rsidRPr="00D034E3">
        <w:rPr>
          <w:rStyle w:val="Emphasis"/>
        </w:rPr>
        <w:t xml:space="preserve"> of political and economic equality. </w:t>
      </w:r>
      <w:r>
        <w:t xml:space="preserve">Fidel Castro may have declared his nation delivered from racism by his revolution, but </w:t>
      </w:r>
      <w:r w:rsidRPr="00D034E3">
        <w:rPr>
          <w:rStyle w:val="StyleUnderline"/>
        </w:rPr>
        <w:t>a young Cuban activist</w:t>
      </w:r>
      <w:r>
        <w:t xml:space="preserve"> in 2018 </w:t>
      </w:r>
      <w:r w:rsidRPr="00D034E3">
        <w:rPr>
          <w:rStyle w:val="StyleUnderline"/>
        </w:rPr>
        <w:t>dissented</w:t>
      </w:r>
      <w:r>
        <w:t xml:space="preserve">: “To me, </w:t>
      </w:r>
      <w:r w:rsidRPr="00D034E3">
        <w:rPr>
          <w:rStyle w:val="Emphasis"/>
        </w:rPr>
        <w:t>Cuba is</w:t>
      </w:r>
      <w:r>
        <w:t xml:space="preserve"> very, very racist, </w:t>
      </w:r>
      <w:r w:rsidRPr="00D034E3">
        <w:rPr>
          <w:rStyle w:val="Emphasis"/>
        </w:rPr>
        <w:t>one of the most racist countries in the world.”</w:t>
      </w:r>
    </w:p>
    <w:p w14:paraId="4B7110EE" w14:textId="77777777" w:rsidR="00E8774A" w:rsidRPr="0067738E" w:rsidRDefault="00E8774A" w:rsidP="00E8774A">
      <w:pPr>
        <w:rPr>
          <w:sz w:val="8"/>
          <w:szCs w:val="8"/>
        </w:rPr>
      </w:pPr>
      <w:r w:rsidRPr="0067738E">
        <w:rPr>
          <w:sz w:val="8"/>
          <w:szCs w:val="8"/>
        </w:rPr>
        <w:t>Perhaps anti-capitalists think the lava of race hate has cooled in the northern climes and egalitarian ethos of nations practicing democratic socialism. (Which, the name notwithstanding, is actually capitalism with sturdier regulatory and safety-net guardrails than ours. But never mind.)</w:t>
      </w:r>
    </w:p>
    <w:p w14:paraId="4BA36695" w14:textId="77777777" w:rsidR="00E8774A" w:rsidRDefault="00E8774A" w:rsidP="00E8774A">
      <w:r>
        <w:t xml:space="preserve">Alas, </w:t>
      </w:r>
      <w:r w:rsidRPr="00D034E3">
        <w:rPr>
          <w:rStyle w:val="StyleUnderline"/>
        </w:rPr>
        <w:t>if they’re gazing at Scandinavia or Canada</w:t>
      </w:r>
      <w:r>
        <w:t xml:space="preserve">, </w:t>
      </w:r>
      <w:r w:rsidRPr="00D034E3">
        <w:rPr>
          <w:rStyle w:val="Emphasis"/>
        </w:rPr>
        <w:t>they need to seek Eden elsewhere</w:t>
      </w:r>
      <w:r>
        <w:t xml:space="preserve">. In recent years, </w:t>
      </w:r>
      <w:r w:rsidRPr="002432F2">
        <w:rPr>
          <w:rStyle w:val="StyleUnderline"/>
        </w:rPr>
        <w:t>the U.N. professed itself “concerned” about</w:t>
      </w:r>
      <w:r w:rsidRPr="002432F2">
        <w:t xml:space="preserve"> </w:t>
      </w:r>
      <w:r w:rsidRPr="002432F2">
        <w:rPr>
          <w:rStyle w:val="Emphasis"/>
        </w:rPr>
        <w:t>Swedish racism</w:t>
      </w:r>
      <w:r>
        <w:t xml:space="preserve"> towards Africans, Jews, Muslims and Roma. A journalist who has lived in Denmark finds economic inequality for non-western immigrants and racist newspaper cartoons blemishing Bernie Sanders’s beloved Denmark, while Norway grapples with Islamophobia.</w:t>
      </w:r>
    </w:p>
    <w:p w14:paraId="56A34017" w14:textId="77777777" w:rsidR="00E8774A" w:rsidRPr="002432F2" w:rsidRDefault="00E8774A" w:rsidP="00E8774A">
      <w:pPr>
        <w:rPr>
          <w:sz w:val="14"/>
          <w:szCs w:val="14"/>
        </w:rPr>
      </w:pPr>
      <w:r w:rsidRPr="002432F2">
        <w:rPr>
          <w:sz w:val="14"/>
          <w:szCs w:val="14"/>
        </w:rPr>
        <w:t>Canada meanwhile repents a history of “notoriously abusive schools for Indigenous children” and “pollution of [Native] traditional territory.”</w:t>
      </w:r>
    </w:p>
    <w:p w14:paraId="4FDE83A7" w14:textId="77777777" w:rsidR="00E8774A" w:rsidRPr="00D034E3" w:rsidRDefault="00E8774A" w:rsidP="00E8774A">
      <w:pPr>
        <w:rPr>
          <w:rStyle w:val="Emphasis"/>
        </w:rPr>
      </w:pPr>
      <w:r>
        <w:t>My point isn’t to deny U.S. capitalism’s systemic racism. It is, rather, to snuff out knee-jerk, utopian notions that racism is anything less than a universal infestation among different economies and cultures. Circling the world with open eyes and mind confirms professor and New Yorker contributor Nicholas Lemann’s observation that “</w:t>
      </w:r>
      <w:r w:rsidRPr="00D034E3">
        <w:rPr>
          <w:rStyle w:val="StyleUnderline"/>
          <w:highlight w:val="green"/>
        </w:rPr>
        <w:t>it’s possible to be</w:t>
      </w:r>
      <w:r w:rsidRPr="00D034E3">
        <w:t xml:space="preserve"> anti-capitalist without being anti-racist</w:t>
      </w:r>
      <w:r>
        <w:t xml:space="preserve">, and </w:t>
      </w:r>
      <w:r w:rsidRPr="00D034E3">
        <w:rPr>
          <w:rStyle w:val="Emphasis"/>
          <w:highlight w:val="green"/>
        </w:rPr>
        <w:t>anti-racist without being anti-capitalist</w:t>
      </w:r>
      <w:r w:rsidRPr="00D034E3">
        <w:rPr>
          <w:rStyle w:val="Emphasis"/>
        </w:rPr>
        <w:t>.”</w:t>
      </w:r>
    </w:p>
    <w:p w14:paraId="266D7A95" w14:textId="77777777" w:rsidR="00E8774A" w:rsidRDefault="00E8774A" w:rsidP="00E8774A">
      <w:r>
        <w:t xml:space="preserve">Indeed, </w:t>
      </w:r>
      <w:r w:rsidRPr="00D034E3">
        <w:rPr>
          <w:rStyle w:val="StyleUnderline"/>
          <w:highlight w:val="green"/>
        </w:rPr>
        <w:t>M</w:t>
      </w:r>
      <w:r w:rsidRPr="00D034E3">
        <w:rPr>
          <w:rStyle w:val="StyleUnderline"/>
        </w:rPr>
        <w:t>artin</w:t>
      </w:r>
      <w:r w:rsidRPr="00D034E3">
        <w:rPr>
          <w:rStyle w:val="StyleUnderline"/>
          <w:highlight w:val="green"/>
        </w:rPr>
        <w:t xml:space="preserve"> L</w:t>
      </w:r>
      <w:r w:rsidRPr="00D034E3">
        <w:rPr>
          <w:rStyle w:val="StyleUnderline"/>
        </w:rPr>
        <w:t xml:space="preserve">uther </w:t>
      </w:r>
      <w:r w:rsidRPr="00D034E3">
        <w:rPr>
          <w:rStyle w:val="StyleUnderline"/>
          <w:highlight w:val="green"/>
        </w:rPr>
        <w:t>K</w:t>
      </w:r>
      <w:r w:rsidRPr="00D034E3">
        <w:rPr>
          <w:rStyle w:val="StyleUnderline"/>
        </w:rPr>
        <w:t>ing</w:t>
      </w:r>
      <w:r>
        <w:t xml:space="preserve">, Jr. </w:t>
      </w:r>
      <w:r w:rsidRPr="00D034E3">
        <w:rPr>
          <w:rStyle w:val="StyleUnderline"/>
          <w:highlight w:val="green"/>
        </w:rPr>
        <w:t>challenged capitalism</w:t>
      </w:r>
      <w:r>
        <w:t xml:space="preserve">, but </w:t>
      </w:r>
      <w:r w:rsidRPr="00D034E3">
        <w:rPr>
          <w:rStyle w:val="StyleUnderline"/>
          <w:highlight w:val="green"/>
        </w:rPr>
        <w:t>the</w:t>
      </w:r>
      <w:r>
        <w:t xml:space="preserve"> civil rights </w:t>
      </w:r>
      <w:r w:rsidRPr="00D034E3">
        <w:rPr>
          <w:rStyle w:val="StyleUnderline"/>
        </w:rPr>
        <w:t xml:space="preserve">martyr’s </w:t>
      </w:r>
      <w:r w:rsidRPr="00D034E3">
        <w:rPr>
          <w:rStyle w:val="StyleUnderline"/>
          <w:highlight w:val="green"/>
        </w:rPr>
        <w:t>enthusiasm</w:t>
      </w:r>
      <w:r w:rsidRPr="00D034E3">
        <w:rPr>
          <w:highlight w:val="green"/>
        </w:rPr>
        <w:t xml:space="preserve"> </w:t>
      </w:r>
      <w:r w:rsidRPr="00D034E3">
        <w:rPr>
          <w:rStyle w:val="Emphasis"/>
          <w:highlight w:val="green"/>
        </w:rPr>
        <w:t>seems to have been for democratic socialism</w:t>
      </w:r>
      <w:r w:rsidRPr="00D034E3">
        <w:rPr>
          <w:highlight w:val="green"/>
        </w:rPr>
        <w:t xml:space="preserve">, </w:t>
      </w:r>
      <w:r w:rsidRPr="00D034E3">
        <w:rPr>
          <w:rStyle w:val="StyleUnderline"/>
          <w:highlight w:val="green"/>
        </w:rPr>
        <w:t>which</w:t>
      </w:r>
      <w:r>
        <w:t xml:space="preserve">, as I mentioned, </w:t>
      </w:r>
      <w:r w:rsidRPr="00D034E3">
        <w:rPr>
          <w:rStyle w:val="StyleUnderline"/>
          <w:highlight w:val="green"/>
        </w:rPr>
        <w:t>would make him</w:t>
      </w:r>
      <w:r w:rsidRPr="00D034E3">
        <w:rPr>
          <w:rStyle w:val="StyleUnderline"/>
        </w:rPr>
        <w:t xml:space="preserve"> </w:t>
      </w:r>
      <w:r w:rsidRPr="00D034E3">
        <w:rPr>
          <w:rStyle w:val="Emphasis"/>
          <w:highlight w:val="green"/>
        </w:rPr>
        <w:t>a</w:t>
      </w:r>
      <w:r w:rsidRPr="00D034E3">
        <w:rPr>
          <w:rStyle w:val="Emphasis"/>
        </w:rPr>
        <w:t>n uber-</w:t>
      </w:r>
      <w:r w:rsidRPr="00D034E3">
        <w:rPr>
          <w:rStyle w:val="Emphasis"/>
          <w:highlight w:val="green"/>
        </w:rPr>
        <w:t>progressive capitalist</w:t>
      </w:r>
      <w:r w:rsidRPr="00D034E3">
        <w:rPr>
          <w:highlight w:val="green"/>
        </w:rPr>
        <w:t xml:space="preserve">, </w:t>
      </w:r>
      <w:r w:rsidRPr="00D034E3">
        <w:rPr>
          <w:rStyle w:val="StyleUnderline"/>
          <w:highlight w:val="green"/>
        </w:rPr>
        <w:t>not</w:t>
      </w:r>
      <w:r>
        <w:t xml:space="preserve"> </w:t>
      </w:r>
      <w:r w:rsidRPr="00D034E3">
        <w:rPr>
          <w:rStyle w:val="Emphasis"/>
        </w:rPr>
        <w:t xml:space="preserve">the raging </w:t>
      </w:r>
      <w:r w:rsidRPr="00D034E3">
        <w:rPr>
          <w:rStyle w:val="Emphasis"/>
          <w:highlight w:val="green"/>
        </w:rPr>
        <w:t>commie</w:t>
      </w:r>
      <w:r>
        <w:t xml:space="preserve"> </w:t>
      </w:r>
      <w:r w:rsidRPr="00D034E3">
        <w:rPr>
          <w:rStyle w:val="StyleUnderline"/>
        </w:rPr>
        <w:t>of</w:t>
      </w:r>
      <w:r>
        <w:t xml:space="preserve"> J. Edgar </w:t>
      </w:r>
      <w:r w:rsidRPr="00D034E3">
        <w:rPr>
          <w:rStyle w:val="StyleUnderline"/>
        </w:rPr>
        <w:t>Hoover’s</w:t>
      </w:r>
      <w:r>
        <w:t xml:space="preserve"> fevered </w:t>
      </w:r>
      <w:r w:rsidRPr="00D034E3">
        <w:rPr>
          <w:rStyle w:val="StyleUnderline"/>
        </w:rPr>
        <w:t>nightmares</w:t>
      </w:r>
      <w:r>
        <w:t>.</w:t>
      </w:r>
    </w:p>
    <w:p w14:paraId="51046298" w14:textId="77777777" w:rsidR="00E8774A" w:rsidRDefault="00E8774A" w:rsidP="00E8774A">
      <w:r>
        <w:t>"It’s possible to be anti-capitalist without being anti-racist, and anti-racist without being anti-capitalist."</w:t>
      </w:r>
    </w:p>
    <w:p w14:paraId="30475176" w14:textId="77777777" w:rsidR="00E8774A" w:rsidRDefault="00E8774A" w:rsidP="00E8774A">
      <w:r>
        <w:t>NICHOLAS LEMANN</w:t>
      </w:r>
    </w:p>
    <w:p w14:paraId="3B0CF974" w14:textId="77777777" w:rsidR="00E8774A" w:rsidRDefault="00E8774A" w:rsidP="00E8774A">
      <w:r w:rsidRPr="00D034E3">
        <w:rPr>
          <w:rStyle w:val="Emphasis"/>
          <w:highlight w:val="green"/>
        </w:rPr>
        <w:t>We abolished slavery</w:t>
      </w:r>
      <w:r w:rsidRPr="00D034E3">
        <w:rPr>
          <w:highlight w:val="green"/>
        </w:rPr>
        <w:t xml:space="preserve"> </w:t>
      </w:r>
      <w:r w:rsidRPr="00D034E3">
        <w:rPr>
          <w:rStyle w:val="StyleUnderline"/>
          <w:highlight w:val="green"/>
        </w:rPr>
        <w:t>to</w:t>
      </w:r>
      <w:r w:rsidRPr="00D034E3">
        <w:rPr>
          <w:highlight w:val="green"/>
        </w:rPr>
        <w:t xml:space="preserve"> </w:t>
      </w:r>
      <w:r w:rsidRPr="00D034E3">
        <w:rPr>
          <w:rStyle w:val="Emphasis"/>
          <w:highlight w:val="green"/>
        </w:rPr>
        <w:t>make capitalism less racist</w:t>
      </w:r>
      <w:r>
        <w:t xml:space="preserve"> </w:t>
      </w:r>
      <w:r w:rsidRPr="00D034E3">
        <w:rPr>
          <w:rStyle w:val="StyleUnderline"/>
        </w:rPr>
        <w:t>in the 19th century</w:t>
      </w:r>
      <w:r>
        <w:t xml:space="preserve">. </w:t>
      </w:r>
      <w:r w:rsidRPr="00D034E3">
        <w:rPr>
          <w:rStyle w:val="StyleUnderline"/>
        </w:rPr>
        <w:t>In the 21st</w:t>
      </w:r>
      <w:r>
        <w:t xml:space="preserve">, </w:t>
      </w:r>
      <w:r w:rsidRPr="00D034E3">
        <w:rPr>
          <w:rStyle w:val="Emphasis"/>
          <w:highlight w:val="green"/>
        </w:rPr>
        <w:t xml:space="preserve">It doesn’t take a democratic socialist </w:t>
      </w:r>
      <w:r w:rsidRPr="00D034E3">
        <w:rPr>
          <w:rStyle w:val="StyleUnderline"/>
          <w:highlight w:val="green"/>
        </w:rPr>
        <w:t>to map the next steps</w:t>
      </w:r>
      <w:r w:rsidRPr="00D034E3">
        <w:rPr>
          <w:rStyle w:val="StyleUnderline"/>
        </w:rPr>
        <w:t xml:space="preserve"> on that far-from-finished journey</w:t>
      </w:r>
      <w:r>
        <w:t xml:space="preserve">. Bessen favors </w:t>
      </w:r>
      <w:r w:rsidRPr="00D034E3">
        <w:rPr>
          <w:rStyle w:val="StyleUnderline"/>
        </w:rPr>
        <w:t>one surgically precise intervention</w:t>
      </w:r>
      <w:r>
        <w:t xml:space="preserve">: </w:t>
      </w:r>
      <w:r w:rsidRPr="00D034E3">
        <w:rPr>
          <w:rStyle w:val="Emphasis"/>
          <w:highlight w:val="green"/>
        </w:rPr>
        <w:t>ban employers from inquiring about</w:t>
      </w:r>
      <w:r w:rsidRPr="00D034E3">
        <w:rPr>
          <w:rStyle w:val="Emphasis"/>
        </w:rPr>
        <w:t xml:space="preserve"> job applicants’ </w:t>
      </w:r>
      <w:r w:rsidRPr="00D034E3">
        <w:rPr>
          <w:rStyle w:val="Emphasis"/>
          <w:highlight w:val="green"/>
        </w:rPr>
        <w:t>salary histories</w:t>
      </w:r>
      <w:r>
        <w:t xml:space="preserve">. Since past discrimination suppresses </w:t>
      </w:r>
      <w:r w:rsidRPr="00091AA5">
        <w:rPr>
          <w:strike/>
        </w:rPr>
        <w:t>Blacks’</w:t>
      </w:r>
      <w:r>
        <w:t xml:space="preserve"> wages, knowing those wages allows employers to lowball proffered salaries to minority hires. States with bans have narrowed the racial wage gap, his research shows.</w:t>
      </w:r>
    </w:p>
    <w:p w14:paraId="7BCAABF5" w14:textId="77777777" w:rsidR="00E8774A" w:rsidRDefault="00E8774A" w:rsidP="00E8774A">
      <w:r w:rsidRPr="00D034E3">
        <w:rPr>
          <w:rStyle w:val="StyleUnderline"/>
        </w:rPr>
        <w:t>That’s just for starters</w:t>
      </w:r>
      <w:r>
        <w:t xml:space="preserve">. We also </w:t>
      </w:r>
      <w:r w:rsidRPr="00D034E3">
        <w:rPr>
          <w:rStyle w:val="Emphasis"/>
        </w:rPr>
        <w:t>could</w:t>
      </w:r>
      <w:r>
        <w:t xml:space="preserve"> </w:t>
      </w:r>
      <w:r w:rsidRPr="00D034E3">
        <w:rPr>
          <w:rStyle w:val="Emphasis"/>
          <w:highlight w:val="green"/>
        </w:rPr>
        <w:t>create</w:t>
      </w:r>
      <w:r w:rsidRPr="00D034E3">
        <w:rPr>
          <w:highlight w:val="green"/>
        </w:rPr>
        <w:t xml:space="preserve"> </w:t>
      </w:r>
      <w:r w:rsidRPr="00D034E3">
        <w:rPr>
          <w:rStyle w:val="Emphasis"/>
          <w:highlight w:val="green"/>
        </w:rPr>
        <w:t>public works jobs in Black neighborhoods</w:t>
      </w:r>
      <w:r>
        <w:t xml:space="preserve"> ravaged by the evaporation of employment documented by scholar William Julius Wilson; </w:t>
      </w:r>
      <w:r w:rsidRPr="00D034E3">
        <w:rPr>
          <w:rStyle w:val="Emphasis"/>
          <w:highlight w:val="green"/>
        </w:rPr>
        <w:t>pay for healthy food</w:t>
      </w:r>
      <w:r w:rsidRPr="00D034E3">
        <w:rPr>
          <w:rStyle w:val="Emphasis"/>
        </w:rPr>
        <w:t xml:space="preserve"> markets</w:t>
      </w:r>
      <w:r>
        <w:t xml:space="preserve"> </w:t>
      </w:r>
      <w:r w:rsidRPr="00D034E3">
        <w:rPr>
          <w:rStyle w:val="StyleUnderline"/>
          <w:highlight w:val="green"/>
        </w:rPr>
        <w:t>in</w:t>
      </w:r>
      <w:r w:rsidRPr="00D034E3">
        <w:rPr>
          <w:highlight w:val="green"/>
        </w:rPr>
        <w:t xml:space="preserve"> </w:t>
      </w:r>
      <w:r w:rsidRPr="00D034E3">
        <w:rPr>
          <w:rStyle w:val="Emphasis"/>
          <w:highlight w:val="green"/>
        </w:rPr>
        <w:t>food deserts</w:t>
      </w:r>
      <w:r>
        <w:t xml:space="preserve">, at a time when 14 million American children aren’t getting enough to eat; </w:t>
      </w:r>
      <w:r w:rsidRPr="00D034E3">
        <w:rPr>
          <w:rStyle w:val="Emphasis"/>
          <w:highlight w:val="green"/>
        </w:rPr>
        <w:t>make</w:t>
      </w:r>
      <w:r w:rsidRPr="00D034E3">
        <w:rPr>
          <w:rStyle w:val="Emphasis"/>
        </w:rPr>
        <w:t xml:space="preserve"> public </w:t>
      </w:r>
      <w:r w:rsidRPr="00D034E3">
        <w:rPr>
          <w:rStyle w:val="Emphasis"/>
          <w:highlight w:val="green"/>
        </w:rPr>
        <w:t>colleges tuition-free</w:t>
      </w:r>
      <w:r>
        <w:t xml:space="preserve">, </w:t>
      </w:r>
    </w:p>
    <w:p w14:paraId="2933C786" w14:textId="77777777" w:rsidR="00E8774A" w:rsidRDefault="00E8774A" w:rsidP="00E8774A">
      <w:r>
        <w:t xml:space="preserve">a ticket to the middle class for disadvantaged people of all races; </w:t>
      </w:r>
      <w:r w:rsidRPr="00D034E3">
        <w:rPr>
          <w:rStyle w:val="StyleUnderline"/>
          <w:highlight w:val="green"/>
        </w:rPr>
        <w:t>and</w:t>
      </w:r>
      <w:r w:rsidRPr="00D034E3">
        <w:rPr>
          <w:highlight w:val="green"/>
        </w:rPr>
        <w:t xml:space="preserve"> </w:t>
      </w:r>
      <w:r w:rsidRPr="00D034E3">
        <w:rPr>
          <w:rStyle w:val="Emphasis"/>
          <w:highlight w:val="green"/>
        </w:rPr>
        <w:t>enact Obamacare for All</w:t>
      </w:r>
      <w:r>
        <w:t xml:space="preserve"> </w:t>
      </w:r>
      <w:r w:rsidRPr="00D034E3">
        <w:rPr>
          <w:rStyle w:val="StyleUnderline"/>
        </w:rPr>
        <w:t>to</w:t>
      </w:r>
      <w:r>
        <w:t xml:space="preserve"> </w:t>
      </w:r>
      <w:r w:rsidRPr="00D034E3">
        <w:rPr>
          <w:rStyle w:val="Emphasis"/>
        </w:rPr>
        <w:t>begin addressing racial health care disparities</w:t>
      </w:r>
      <w:r>
        <w:t>. And elect more compassionate leaders than our incumbent president and his congressional bootlickers.</w:t>
      </w:r>
    </w:p>
    <w:p w14:paraId="6151AAC9" w14:textId="6D89CBD2" w:rsidR="00E8774A" w:rsidRPr="00E8774A" w:rsidRDefault="00E8774A" w:rsidP="00E8774A">
      <w:r w:rsidRPr="00D034E3">
        <w:rPr>
          <w:rStyle w:val="Emphasis"/>
          <w:highlight w:val="green"/>
        </w:rPr>
        <w:t>None of this</w:t>
      </w:r>
      <w:r w:rsidRPr="00D034E3">
        <w:rPr>
          <w:rStyle w:val="Emphasis"/>
        </w:rPr>
        <w:t xml:space="preserve"> would </w:t>
      </w:r>
      <w:r w:rsidRPr="00D034E3">
        <w:rPr>
          <w:rStyle w:val="Emphasis"/>
          <w:highlight w:val="green"/>
        </w:rPr>
        <w:t>make us</w:t>
      </w:r>
      <w:r>
        <w:t xml:space="preserve"> a </w:t>
      </w:r>
      <w:r w:rsidRPr="00D034E3">
        <w:rPr>
          <w:rStyle w:val="Emphasis"/>
          <w:highlight w:val="green"/>
        </w:rPr>
        <w:t>less capitalist</w:t>
      </w:r>
      <w:r>
        <w:t xml:space="preserve"> society. </w:t>
      </w:r>
      <w:r w:rsidRPr="00D034E3">
        <w:rPr>
          <w:rStyle w:val="StyleUnderline"/>
          <w:highlight w:val="green"/>
        </w:rPr>
        <w:t>It</w:t>
      </w:r>
      <w:r w:rsidRPr="00D034E3">
        <w:rPr>
          <w:highlight w:val="green"/>
        </w:rPr>
        <w:t xml:space="preserve"> </w:t>
      </w:r>
      <w:r w:rsidRPr="00D034E3">
        <w:rPr>
          <w:rStyle w:val="Emphasis"/>
          <w:highlight w:val="green"/>
        </w:rPr>
        <w:t>would make us a less racist</w:t>
      </w:r>
      <w:r w:rsidRPr="00D034E3">
        <w:rPr>
          <w:rStyle w:val="Emphasis"/>
        </w:rPr>
        <w:t xml:space="preserve"> </w:t>
      </w:r>
      <w:r w:rsidRPr="00D034E3">
        <w:t>one</w:t>
      </w:r>
      <w:r>
        <w:t>.</w:t>
      </w:r>
    </w:p>
    <w:p w14:paraId="1511D4C9" w14:textId="77777777" w:rsidR="00E8774A" w:rsidRPr="0010076E" w:rsidRDefault="00E8774A" w:rsidP="00E8774A">
      <w:pPr>
        <w:pStyle w:val="Heading4"/>
        <w:tabs>
          <w:tab w:val="num" w:pos="1080"/>
        </w:tabs>
        <w:rPr>
          <w:rFonts w:asciiTheme="minorHAnsi" w:hAnsiTheme="minorHAnsi" w:cstheme="minorHAnsi"/>
        </w:rPr>
      </w:pPr>
      <w:bookmarkStart w:id="0" w:name="_Hlk84248086"/>
      <w:r>
        <w:rPr>
          <w:rFonts w:asciiTheme="minorHAnsi" w:hAnsiTheme="minorHAnsi" w:cstheme="minorHAnsi"/>
        </w:rPr>
        <w:t>The 1AC’s theorization of black women is incorrect – bl</w:t>
      </w:r>
      <w:r w:rsidRPr="0010076E">
        <w:rPr>
          <w:rFonts w:asciiTheme="minorHAnsi" w:hAnsiTheme="minorHAnsi" w:cstheme="minorHAnsi"/>
        </w:rPr>
        <w:t xml:space="preserve">ack women can engage with the state and the resolution in empowering ways. </w:t>
      </w:r>
    </w:p>
    <w:p w14:paraId="681CEED8" w14:textId="77777777" w:rsidR="00E8774A" w:rsidRPr="0010076E" w:rsidRDefault="00E8774A" w:rsidP="00E8774A">
      <w:pPr>
        <w:rPr>
          <w:rFonts w:asciiTheme="minorHAnsi" w:hAnsiTheme="minorHAnsi" w:cstheme="minorHAnsi"/>
        </w:rPr>
      </w:pPr>
      <w:r w:rsidRPr="0010076E">
        <w:rPr>
          <w:rStyle w:val="Style13ptBold"/>
          <w:rFonts w:asciiTheme="minorHAnsi" w:hAnsiTheme="minorHAnsi" w:cstheme="minorHAnsi"/>
        </w:rPr>
        <w:t>Nash, 19</w:t>
      </w:r>
      <w:r w:rsidRPr="0010076E">
        <w:rPr>
          <w:rFonts w:asciiTheme="minorHAnsi" w:hAnsiTheme="minorHAnsi" w:cstheme="minorHAnsi"/>
        </w:rPr>
        <w:t xml:space="preserve">—Professor of Gender, Sexuality, and Feminist Studies at Duke University (Jennifer, “love in the time of death,” </w:t>
      </w:r>
      <w:r w:rsidRPr="0010076E">
        <w:rPr>
          <w:rFonts w:asciiTheme="minorHAnsi" w:hAnsiTheme="minorHAnsi" w:cstheme="minorHAnsi"/>
          <w:i/>
        </w:rPr>
        <w:t>Black Feminism Reimagined: After Intersectionality</w:t>
      </w:r>
      <w:r w:rsidRPr="0010076E">
        <w:rPr>
          <w:rFonts w:asciiTheme="minorHAnsi" w:hAnsiTheme="minorHAnsi" w:cstheme="minorHAnsi"/>
        </w:rPr>
        <w:t xml:space="preserve">, Chapter 4, 121-126, </w:t>
      </w:r>
      <w:proofErr w:type="spellStart"/>
      <w:r w:rsidRPr="0010076E">
        <w:rPr>
          <w:rFonts w:asciiTheme="minorHAnsi" w:hAnsiTheme="minorHAnsi" w:cstheme="minorHAnsi"/>
        </w:rPr>
        <w:t>dml</w:t>
      </w:r>
      <w:proofErr w:type="spellEnd"/>
      <w:r w:rsidRPr="0010076E">
        <w:rPr>
          <w:rFonts w:asciiTheme="minorHAnsi" w:hAnsiTheme="minorHAnsi" w:cstheme="minorHAnsi"/>
        </w:rPr>
        <w:t>)</w:t>
      </w:r>
    </w:p>
    <w:p w14:paraId="3903CDC7"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My conception of witnessing is also resonant with </w:t>
      </w:r>
      <w:r w:rsidRPr="0010076E">
        <w:rPr>
          <w:rStyle w:val="StyleUnderline"/>
          <w:rFonts w:asciiTheme="minorHAnsi" w:hAnsiTheme="minorHAnsi" w:cstheme="minorHAnsi"/>
        </w:rPr>
        <w:t>Sharpe’s</w:t>
      </w:r>
      <w:r w:rsidRPr="0010076E">
        <w:rPr>
          <w:rFonts w:asciiTheme="minorHAnsi" w:hAnsiTheme="minorHAnsi" w:cstheme="minorHAnsi"/>
          <w:sz w:val="16"/>
        </w:rPr>
        <w:t xml:space="preserve"> notion of “</w:t>
      </w:r>
      <w:r w:rsidRPr="0010076E">
        <w:rPr>
          <w:rStyle w:val="Emphasis"/>
          <w:rFonts w:asciiTheme="minorHAnsi" w:hAnsiTheme="minorHAnsi" w:cstheme="minorHAnsi"/>
        </w:rPr>
        <w:t>wake work</w:t>
      </w:r>
      <w:r w:rsidRPr="0010076E">
        <w:rPr>
          <w:rFonts w:asciiTheme="minorHAnsi" w:hAnsiTheme="minorHAnsi" w:cstheme="minorHAnsi"/>
          <w:sz w:val="16"/>
        </w:rPr>
        <w:t xml:space="preserve">,” an insistence that black subjects live in the midst of ordinary daily violence, but that we live nonetheless. Here, Sharpe </w:t>
      </w:r>
      <w:r w:rsidRPr="0010076E">
        <w:rPr>
          <w:rStyle w:val="StyleUnderline"/>
          <w:rFonts w:asciiTheme="minorHAnsi" w:hAnsiTheme="minorHAnsi" w:cstheme="minorHAnsi"/>
        </w:rPr>
        <w:t>builds on</w:t>
      </w:r>
      <w:r w:rsidRPr="0010076E">
        <w:rPr>
          <w:rFonts w:asciiTheme="minorHAnsi" w:hAnsiTheme="minorHAnsi" w:cstheme="minorHAnsi"/>
          <w:sz w:val="16"/>
        </w:rPr>
        <w:t xml:space="preserve"> the long </w:t>
      </w:r>
      <w:r w:rsidRPr="0010076E">
        <w:rPr>
          <w:rStyle w:val="StyleUnderline"/>
          <w:rFonts w:asciiTheme="minorHAnsi" w:hAnsiTheme="minorHAnsi" w:cstheme="minorHAnsi"/>
        </w:rPr>
        <w:t>black feminist engagement</w:t>
      </w:r>
      <w:r w:rsidRPr="0010076E">
        <w:rPr>
          <w:rFonts w:asciiTheme="minorHAnsi" w:hAnsiTheme="minorHAnsi" w:cstheme="minorHAnsi"/>
          <w:sz w:val="16"/>
        </w:rPr>
        <w:t xml:space="preserve"> with survival </w:t>
      </w:r>
      <w:r w:rsidRPr="0010076E">
        <w:rPr>
          <w:rStyle w:val="StyleUnderline"/>
          <w:rFonts w:asciiTheme="minorHAnsi" w:hAnsiTheme="minorHAnsi" w:cstheme="minorHAnsi"/>
        </w:rPr>
        <w:t xml:space="preserve">as a </w:t>
      </w:r>
      <w:r w:rsidRPr="0010076E">
        <w:rPr>
          <w:rStyle w:val="Emphasis"/>
          <w:rFonts w:asciiTheme="minorHAnsi" w:hAnsiTheme="minorHAnsi" w:cstheme="minorHAnsi"/>
        </w:rPr>
        <w:t>radical form of politics</w:t>
      </w:r>
      <w:r w:rsidRPr="0010076E">
        <w:rPr>
          <w:rFonts w:asciiTheme="minorHAnsi" w:hAnsiTheme="minorHAnsi" w:cstheme="minorHAnsi"/>
          <w:sz w:val="16"/>
        </w:rPr>
        <w:t xml:space="preserve">, a tradition </w:t>
      </w:r>
      <w:r w:rsidRPr="0010076E">
        <w:rPr>
          <w:rStyle w:val="StyleUnderline"/>
          <w:rFonts w:asciiTheme="minorHAnsi" w:hAnsiTheme="minorHAnsi" w:cstheme="minorHAnsi"/>
        </w:rPr>
        <w:t>that emphasizes</w:t>
      </w:r>
      <w:r w:rsidRPr="0010076E">
        <w:rPr>
          <w:rFonts w:asciiTheme="minorHAnsi" w:hAnsiTheme="minorHAnsi" w:cstheme="minorHAnsi"/>
          <w:sz w:val="16"/>
        </w:rPr>
        <w:t xml:space="preserve"> black creativity, black thriving, and </w:t>
      </w:r>
      <w:r w:rsidRPr="0010076E">
        <w:rPr>
          <w:rStyle w:val="Emphasis"/>
          <w:rFonts w:asciiTheme="minorHAnsi" w:hAnsiTheme="minorHAnsi" w:cstheme="minorHAnsi"/>
        </w:rPr>
        <w:t>black life</w:t>
      </w:r>
      <w:r w:rsidRPr="0010076E">
        <w:rPr>
          <w:rStyle w:val="StyleUnderline"/>
          <w:rFonts w:asciiTheme="minorHAnsi" w:hAnsiTheme="minorHAnsi" w:cstheme="minorHAnsi"/>
        </w:rPr>
        <w:t xml:space="preserve"> in the midst of </w:t>
      </w:r>
      <w:r w:rsidRPr="0010076E">
        <w:rPr>
          <w:rStyle w:val="Emphasis"/>
          <w:rFonts w:asciiTheme="minorHAnsi" w:hAnsiTheme="minorHAnsi" w:cstheme="minorHAnsi"/>
        </w:rPr>
        <w:t>overwhelming violence</w:t>
      </w:r>
      <w:r w:rsidRPr="0010076E">
        <w:rPr>
          <w:rFonts w:asciiTheme="minorHAnsi" w:hAnsiTheme="minorHAnsi" w:cstheme="minorHAnsi"/>
          <w:sz w:val="16"/>
        </w:rPr>
        <w:t>. For Sharpe, “</w:t>
      </w:r>
      <w:r w:rsidRPr="0010076E">
        <w:rPr>
          <w:rStyle w:val="StyleUnderline"/>
          <w:rFonts w:asciiTheme="minorHAnsi" w:hAnsiTheme="minorHAnsi" w:cstheme="minorHAnsi"/>
        </w:rPr>
        <w:t>wake work</w:t>
      </w:r>
      <w:r w:rsidRPr="0010076E">
        <w:rPr>
          <w:rFonts w:asciiTheme="minorHAnsi" w:hAnsiTheme="minorHAnsi" w:cstheme="minorHAnsi"/>
          <w:sz w:val="16"/>
        </w:rPr>
        <w:t xml:space="preserve">” refers to how black subjects “resist, rupture, and disrupt that immanence and imminence [death] aesthetically and materially.”30 It </w:t>
      </w:r>
      <w:r w:rsidRPr="0010076E">
        <w:rPr>
          <w:rStyle w:val="StyleUnderline"/>
          <w:rFonts w:asciiTheme="minorHAnsi" w:hAnsiTheme="minorHAnsi" w:cstheme="minorHAnsi"/>
        </w:rPr>
        <w:t xml:space="preserve">is an </w:t>
      </w:r>
      <w:r w:rsidRPr="0010076E">
        <w:rPr>
          <w:rStyle w:val="Emphasis"/>
          <w:rFonts w:asciiTheme="minorHAnsi" w:hAnsiTheme="minorHAnsi" w:cstheme="minorHAnsi"/>
        </w:rPr>
        <w:t>analytic</w:t>
      </w:r>
      <w:r w:rsidRPr="0010076E">
        <w:rPr>
          <w:rFonts w:asciiTheme="minorHAnsi" w:hAnsiTheme="minorHAnsi" w:cstheme="minorHAnsi"/>
          <w:sz w:val="16"/>
        </w:rPr>
        <w:t xml:space="preserve">, a critical practice, a mode of living, and a form of witnessing </w:t>
      </w:r>
      <w:r w:rsidRPr="0010076E">
        <w:rPr>
          <w:rStyle w:val="StyleUnderline"/>
          <w:rFonts w:asciiTheme="minorHAnsi" w:hAnsiTheme="minorHAnsi" w:cstheme="minorHAnsi"/>
        </w:rPr>
        <w:t>that</w:t>
      </w:r>
      <w:r w:rsidRPr="0010076E">
        <w:rPr>
          <w:rFonts w:asciiTheme="minorHAnsi" w:hAnsiTheme="minorHAnsi" w:cstheme="minorHAnsi"/>
          <w:sz w:val="16"/>
        </w:rPr>
        <w:t xml:space="preserve"> names the ecology of relentless antiblack violence and the acts of black world-making that unfold nonetheless. It is, then, a form of witnessing </w:t>
      </w:r>
      <w:r w:rsidRPr="0010076E">
        <w:rPr>
          <w:rStyle w:val="StyleUnderline"/>
          <w:rFonts w:asciiTheme="minorHAnsi" w:hAnsiTheme="minorHAnsi" w:cstheme="minorHAnsi"/>
        </w:rPr>
        <w:t>that attends to</w:t>
      </w:r>
      <w:r w:rsidRPr="0010076E">
        <w:rPr>
          <w:rFonts w:asciiTheme="minorHAnsi" w:hAnsiTheme="minorHAnsi" w:cstheme="minorHAnsi"/>
          <w:sz w:val="16"/>
        </w:rPr>
        <w:t xml:space="preserve"> black life in “the wake.” </w:t>
      </w:r>
    </w:p>
    <w:p w14:paraId="61FA280D"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10076E">
        <w:rPr>
          <w:rStyle w:val="StyleUnderline"/>
          <w:rFonts w:asciiTheme="minorHAnsi" w:hAnsiTheme="minorHAnsi" w:cstheme="minorHAnsi"/>
        </w:rPr>
        <w:t>how</w:t>
      </w:r>
      <w:r w:rsidRPr="0010076E">
        <w:rPr>
          <w:rFonts w:asciiTheme="minorHAnsi" w:hAnsiTheme="minorHAnsi" w:cstheme="minorHAnsi"/>
          <w:sz w:val="16"/>
        </w:rPr>
        <w:t xml:space="preserve">, surprisingly, intersectionality’s </w:t>
      </w:r>
      <w:r w:rsidRPr="0010076E">
        <w:rPr>
          <w:rStyle w:val="Emphasis"/>
          <w:rFonts w:asciiTheme="minorHAnsi" w:hAnsiTheme="minorHAnsi" w:cstheme="minorHAnsi"/>
        </w:rPr>
        <w:t>juridical iterations</w:t>
      </w:r>
      <w:r w:rsidRPr="0010076E">
        <w:rPr>
          <w:rStyle w:val="StyleUnderline"/>
          <w:rFonts w:asciiTheme="minorHAnsi" w:hAnsiTheme="minorHAnsi" w:cstheme="minorHAnsi"/>
        </w:rPr>
        <w:t xml:space="preserve"> make </w:t>
      </w:r>
      <w:r w:rsidRPr="0010076E">
        <w:rPr>
          <w:rStyle w:val="Emphasis"/>
          <w:rFonts w:asciiTheme="minorHAnsi" w:hAnsiTheme="minorHAnsi" w:cstheme="minorHAnsi"/>
        </w:rPr>
        <w:t>visible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possible</w:t>
      </w:r>
      <w:r w:rsidRPr="0010076E">
        <w:rPr>
          <w:rStyle w:val="StyleUnderline"/>
          <w:rFonts w:asciiTheme="minorHAnsi" w:hAnsiTheme="minorHAnsi" w:cstheme="minorHAnsi"/>
        </w:rPr>
        <w:t xml:space="preserve"> black feminism’s</w:t>
      </w:r>
      <w:r w:rsidRPr="0010076E">
        <w:rPr>
          <w:rFonts w:asciiTheme="minorHAnsi" w:hAnsiTheme="minorHAnsi" w:cstheme="minorHAnsi"/>
          <w:sz w:val="16"/>
        </w:rPr>
        <w:t xml:space="preserve"> long-standing investment in these dual </w:t>
      </w:r>
      <w:r w:rsidRPr="0010076E">
        <w:rPr>
          <w:rStyle w:val="Emphasis"/>
          <w:rFonts w:asciiTheme="minorHAnsi" w:hAnsiTheme="minorHAnsi" w:cstheme="minorHAnsi"/>
        </w:rPr>
        <w:t>ethics</w:t>
      </w:r>
      <w:r w:rsidRPr="0010076E">
        <w:rPr>
          <w:rFonts w:asciiTheme="minorHAnsi" w:hAnsiTheme="minorHAnsi" w:cstheme="minorHAnsi"/>
          <w:sz w:val="16"/>
        </w:rPr>
        <w:t xml:space="preserve">. </w:t>
      </w:r>
    </w:p>
    <w:p w14:paraId="54DF75FB"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Returning to the State </w:t>
      </w:r>
    </w:p>
    <w:p w14:paraId="1BBDF04F"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10076E">
        <w:rPr>
          <w:rStyle w:val="StyleUnderline"/>
          <w:rFonts w:asciiTheme="minorHAnsi" w:hAnsiTheme="minorHAnsi" w:cstheme="minorHAnsi"/>
        </w:rPr>
        <w:t>this</w:t>
      </w:r>
      <w:r w:rsidRPr="0010076E">
        <w:rPr>
          <w:rFonts w:asciiTheme="minorHAnsi" w:hAnsiTheme="minorHAnsi" w:cstheme="minorHAnsi"/>
          <w:sz w:val="16"/>
        </w:rPr>
        <w:t xml:space="preserve"> book </w:t>
      </w:r>
      <w:r w:rsidRPr="0010076E">
        <w:rPr>
          <w:rStyle w:val="Emphasis"/>
          <w:rFonts w:asciiTheme="minorHAnsi" w:hAnsiTheme="minorHAnsi" w:cstheme="minorHAnsi"/>
        </w:rPr>
        <w:t>eschews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simple origin stories that </w:t>
      </w:r>
      <w:r w:rsidRPr="0078572C">
        <w:rPr>
          <w:rStyle w:val="Emphasis"/>
          <w:rFonts w:asciiTheme="minorHAnsi" w:hAnsiTheme="minorHAnsi" w:cstheme="minorHAnsi"/>
          <w:highlight w:val="green"/>
        </w:rPr>
        <w:t>presume</w:t>
      </w:r>
      <w:r w:rsidRPr="0010076E">
        <w:rPr>
          <w:rFonts w:asciiTheme="minorHAnsi" w:hAnsiTheme="minorHAnsi" w:cstheme="minorHAnsi"/>
          <w:sz w:val="16"/>
        </w:rPr>
        <w:t xml:space="preserve"> that intersectionality has </w:t>
      </w:r>
      <w:r w:rsidRPr="0010076E">
        <w:rPr>
          <w:rStyle w:val="StyleUnderline"/>
          <w:rFonts w:asciiTheme="minorHAnsi" w:hAnsiTheme="minorHAnsi" w:cstheme="minorHAnsi"/>
        </w:rPr>
        <w:t xml:space="preserve">a </w:t>
      </w:r>
      <w:r w:rsidRPr="0078572C">
        <w:rPr>
          <w:rStyle w:val="Emphasis"/>
          <w:rFonts w:asciiTheme="minorHAnsi" w:hAnsiTheme="minorHAnsi" w:cstheme="minorHAnsi"/>
          <w:highlight w:val="green"/>
        </w:rPr>
        <w:t>singular history</w:t>
      </w:r>
      <w:r w:rsidRPr="0010076E">
        <w:rPr>
          <w:rFonts w:asciiTheme="minorHAnsi" w:hAnsiTheme="minorHAnsi" w:cstheme="minorHAnsi"/>
          <w:sz w:val="16"/>
        </w:rPr>
        <w:t xml:space="preserve">, in this section, I advocate for remembering intersectionality’s connections to critical race theory, and thus its intimate relationship with </w:t>
      </w:r>
      <w:r w:rsidRPr="0010076E">
        <w:rPr>
          <w:rStyle w:val="Emphasis"/>
          <w:rFonts w:asciiTheme="minorHAnsi" w:hAnsiTheme="minorHAnsi" w:cstheme="minorHAnsi"/>
        </w:rPr>
        <w:t>remaking law</w:t>
      </w:r>
      <w:r w:rsidRPr="0010076E">
        <w:rPr>
          <w:rFonts w:asciiTheme="minorHAnsi" w:hAnsiTheme="minorHAnsi" w:cstheme="minorHAnsi"/>
          <w:sz w:val="16"/>
        </w:rPr>
        <w:t xml:space="preserve">. I invest in this project because intersectionality </w:t>
      </w:r>
      <w:r w:rsidRPr="0078572C">
        <w:rPr>
          <w:rStyle w:val="StyleUnderline"/>
          <w:rFonts w:asciiTheme="minorHAnsi" w:hAnsiTheme="minorHAnsi" w:cstheme="minorHAnsi"/>
          <w:highlight w:val="green"/>
        </w:rPr>
        <w:t xml:space="preserve">has been </w:t>
      </w:r>
      <w:r w:rsidRPr="0078572C">
        <w:rPr>
          <w:rStyle w:val="Emphasis"/>
          <w:rFonts w:asciiTheme="minorHAnsi" w:hAnsiTheme="minorHAnsi" w:cstheme="minorHAnsi"/>
          <w:highlight w:val="green"/>
        </w:rPr>
        <w:t>swept</w:t>
      </w:r>
      <w:r w:rsidRPr="0078572C">
        <w:rPr>
          <w:rStyle w:val="StyleUnderline"/>
          <w:rFonts w:asciiTheme="minorHAnsi" w:hAnsiTheme="minorHAnsi" w:cstheme="minorHAnsi"/>
          <w:highlight w:val="green"/>
        </w:rPr>
        <w:t xml:space="preserve"> into a larger black feminist conversation that </w:t>
      </w:r>
      <w:r w:rsidRPr="0078572C">
        <w:rPr>
          <w:rStyle w:val="Emphasis"/>
          <w:rFonts w:asciiTheme="minorHAnsi" w:hAnsiTheme="minorHAnsi" w:cstheme="minorHAnsi"/>
          <w:highlight w:val="green"/>
        </w:rPr>
        <w:t>presumes</w:t>
      </w:r>
      <w:r w:rsidRPr="0010076E">
        <w:rPr>
          <w:rStyle w:val="Emphasis"/>
          <w:rFonts w:asciiTheme="minorHAnsi" w:hAnsiTheme="minorHAnsi" w:cstheme="minorHAnsi"/>
        </w:rPr>
        <w:t xml:space="preserve"> the </w:t>
      </w:r>
      <w:r w:rsidRPr="0078572C">
        <w:rPr>
          <w:rStyle w:val="Emphasis"/>
          <w:rFonts w:asciiTheme="minorHAnsi" w:hAnsiTheme="minorHAnsi" w:cstheme="minorHAnsi"/>
          <w:highlight w:val="green"/>
        </w:rPr>
        <w:t>violence</w:t>
      </w:r>
      <w:r w:rsidRPr="0078572C">
        <w:rPr>
          <w:rStyle w:val="StyleUnderline"/>
          <w:rFonts w:asciiTheme="minorHAnsi" w:hAnsiTheme="minorHAnsi" w:cstheme="minorHAnsi"/>
          <w:highlight w:val="green"/>
        </w:rPr>
        <w:t xml:space="preserve"> of the juridical</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ignoring</w:t>
      </w:r>
      <w:r w:rsidRPr="0010076E">
        <w:rPr>
          <w:rFonts w:asciiTheme="minorHAnsi" w:hAnsiTheme="minorHAnsi" w:cstheme="minorHAnsi"/>
          <w:sz w:val="16"/>
        </w:rPr>
        <w:t xml:space="preserve"> both intersectionality’s loving investment in the juridical and </w:t>
      </w:r>
      <w:r w:rsidRPr="0078572C">
        <w:rPr>
          <w:rStyle w:val="StyleUnderline"/>
          <w:rFonts w:asciiTheme="minorHAnsi" w:hAnsiTheme="minorHAnsi" w:cstheme="minorHAnsi"/>
          <w:highlight w:val="green"/>
        </w:rPr>
        <w:t xml:space="preserve">the juridical as a potential site of </w:t>
      </w:r>
      <w:r w:rsidRPr="0078572C">
        <w:rPr>
          <w:rStyle w:val="Emphasis"/>
          <w:rFonts w:asciiTheme="minorHAnsi" w:hAnsiTheme="minorHAnsi" w:cstheme="minorHAnsi"/>
          <w:highlight w:val="green"/>
        </w:rPr>
        <w:t>loving practice</w:t>
      </w:r>
      <w:r w:rsidRPr="0010076E">
        <w:rPr>
          <w:rFonts w:asciiTheme="minorHAnsi" w:hAnsiTheme="minorHAnsi" w:cstheme="minorHAnsi"/>
          <w:sz w:val="16"/>
        </w:rPr>
        <w:t xml:space="preserve">. Put differently, in </w:t>
      </w:r>
      <w:r w:rsidRPr="0010076E">
        <w:rPr>
          <w:rStyle w:val="StyleUnderline"/>
          <w:rFonts w:asciiTheme="minorHAnsi" w:hAnsiTheme="minorHAnsi" w:cstheme="minorHAnsi"/>
        </w:rPr>
        <w:t>this</w:t>
      </w:r>
      <w:r w:rsidRPr="0010076E">
        <w:rPr>
          <w:rFonts w:asciiTheme="minorHAnsi" w:hAnsiTheme="minorHAnsi" w:cstheme="minorHAnsi"/>
          <w:sz w:val="16"/>
        </w:rPr>
        <w:t xml:space="preserve"> section, I emphasize intersectionality’s location in critical race theory, in Left legal projects, to </w:t>
      </w:r>
      <w:r w:rsidRPr="0010076E">
        <w:rPr>
          <w:rStyle w:val="StyleUnderline"/>
          <w:rFonts w:asciiTheme="minorHAnsi" w:hAnsiTheme="minorHAnsi" w:cstheme="minorHAnsi"/>
        </w:rPr>
        <w:t xml:space="preserve">move </w:t>
      </w:r>
      <w:r w:rsidRPr="0010076E">
        <w:rPr>
          <w:rStyle w:val="Emphasis"/>
          <w:rFonts w:asciiTheme="minorHAnsi" w:hAnsiTheme="minorHAnsi" w:cstheme="minorHAnsi"/>
        </w:rPr>
        <w:t>beyond</w:t>
      </w:r>
      <w:r w:rsidRPr="0010076E">
        <w:rPr>
          <w:rStyle w:val="StyleUnderline"/>
          <w:rFonts w:asciiTheme="minorHAnsi" w:hAnsiTheme="minorHAnsi" w:cstheme="minorHAnsi"/>
        </w:rPr>
        <w:t xml:space="preserve"> the</w:t>
      </w:r>
      <w:r w:rsidRPr="0010076E">
        <w:rPr>
          <w:rFonts w:asciiTheme="minorHAnsi" w:hAnsiTheme="minorHAnsi" w:cstheme="minorHAnsi"/>
          <w:sz w:val="16"/>
        </w:rPr>
        <w:t xml:space="preserve"> now </w:t>
      </w:r>
      <w:r w:rsidRPr="0010076E">
        <w:rPr>
          <w:rStyle w:val="Emphasis"/>
          <w:rFonts w:asciiTheme="minorHAnsi" w:hAnsiTheme="minorHAnsi" w:cstheme="minorHAnsi"/>
        </w:rPr>
        <w:t>knee-jerk</w:t>
      </w:r>
      <w:r w:rsidRPr="0010076E">
        <w:rPr>
          <w:rFonts w:asciiTheme="minorHAnsi" w:hAnsiTheme="minorHAnsi" w:cstheme="minorHAnsi"/>
          <w:sz w:val="16"/>
        </w:rPr>
        <w:t xml:space="preserve"> Left (and black feminist) </w:t>
      </w:r>
      <w:r w:rsidRPr="0010076E">
        <w:rPr>
          <w:rStyle w:val="StyleUnderline"/>
          <w:rFonts w:asciiTheme="minorHAnsi" w:hAnsiTheme="minorHAnsi" w:cstheme="minorHAnsi"/>
        </w:rPr>
        <w:t xml:space="preserve">sense that radical and transgressive projects are </w:t>
      </w:r>
      <w:r w:rsidRPr="0010076E">
        <w:rPr>
          <w:rStyle w:val="Emphasis"/>
          <w:rFonts w:asciiTheme="minorHAnsi" w:hAnsiTheme="minorHAnsi" w:cstheme="minorHAnsi"/>
        </w:rPr>
        <w:t xml:space="preserve">necessarily </w:t>
      </w:r>
      <w:proofErr w:type="spellStart"/>
      <w:r w:rsidRPr="0010076E">
        <w:rPr>
          <w:rStyle w:val="Emphasis"/>
          <w:rFonts w:asciiTheme="minorHAnsi" w:hAnsiTheme="minorHAnsi" w:cstheme="minorHAnsi"/>
        </w:rPr>
        <w:t>antistate</w:t>
      </w:r>
      <w:proofErr w:type="spellEnd"/>
      <w:r w:rsidRPr="0010076E">
        <w:rPr>
          <w:rFonts w:asciiTheme="minorHAnsi" w:hAnsiTheme="minorHAnsi" w:cstheme="minorHAnsi"/>
          <w:sz w:val="16"/>
        </w:rPr>
        <w:t xml:space="preserve">. In place of this now familiar political terrain, I seek to ask different questions: </w:t>
      </w:r>
      <w:r w:rsidRPr="0078572C">
        <w:rPr>
          <w:rStyle w:val="StyleUnderline"/>
          <w:rFonts w:asciiTheme="minorHAnsi" w:hAnsiTheme="minorHAnsi" w:cstheme="minorHAnsi"/>
          <w:highlight w:val="green"/>
        </w:rPr>
        <w:t xml:space="preserve">Is it </w:t>
      </w:r>
      <w:r w:rsidRPr="0078572C">
        <w:rPr>
          <w:rStyle w:val="Emphasis"/>
          <w:rFonts w:asciiTheme="minorHAnsi" w:hAnsiTheme="minorHAnsi" w:cstheme="minorHAnsi"/>
          <w:highlight w:val="green"/>
        </w:rPr>
        <w:t>simply</w:t>
      </w:r>
      <w:r w:rsidRPr="0010076E">
        <w:rPr>
          <w:rFonts w:asciiTheme="minorHAnsi" w:hAnsiTheme="minorHAnsi" w:cstheme="minorHAnsi"/>
          <w:sz w:val="16"/>
        </w:rPr>
        <w:t xml:space="preserve"> collusion or “</w:t>
      </w:r>
      <w:r w:rsidRPr="0078572C">
        <w:rPr>
          <w:rStyle w:val="Emphasis"/>
          <w:rFonts w:asciiTheme="minorHAnsi" w:hAnsiTheme="minorHAnsi" w:cstheme="minorHAnsi"/>
          <w:highlight w:val="green"/>
        </w:rPr>
        <w:t>cruel optimism</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for black feminists to </w:t>
      </w:r>
      <w:r w:rsidRPr="0078572C">
        <w:rPr>
          <w:rStyle w:val="Emphasis"/>
          <w:rFonts w:asciiTheme="minorHAnsi" w:hAnsiTheme="minorHAnsi" w:cstheme="minorHAnsi"/>
          <w:highlight w:val="green"/>
        </w:rPr>
        <w:t>seek engagement with the state</w:t>
      </w:r>
      <w:r w:rsidRPr="0010076E">
        <w:rPr>
          <w:rFonts w:asciiTheme="minorHAnsi" w:hAnsiTheme="minorHAnsi" w:cstheme="minorHAnsi"/>
          <w:sz w:val="16"/>
        </w:rPr>
        <w:t xml:space="preserve">?31 Can we </w:t>
      </w:r>
      <w:r w:rsidRPr="0010076E">
        <w:rPr>
          <w:rStyle w:val="StyleUnderline"/>
          <w:rFonts w:asciiTheme="minorHAnsi" w:hAnsiTheme="minorHAnsi" w:cstheme="minorHAnsi"/>
        </w:rPr>
        <w:t xml:space="preserve">imagine black feminist engagements with the state as taking forms </w:t>
      </w:r>
      <w:r w:rsidRPr="0010076E">
        <w:rPr>
          <w:rStyle w:val="Emphasis"/>
          <w:rFonts w:asciiTheme="minorHAnsi" w:hAnsiTheme="minorHAnsi" w:cstheme="minorHAnsi"/>
        </w:rPr>
        <w:t>other</w:t>
      </w:r>
      <w:r w:rsidRPr="0010076E">
        <w:rPr>
          <w:rStyle w:val="StyleUnderline"/>
          <w:rFonts w:asciiTheme="minorHAnsi" w:hAnsiTheme="minorHAnsi" w:cstheme="minorHAnsi"/>
        </w:rPr>
        <w:t xml:space="preserve"> than seeking </w:t>
      </w:r>
      <w:r w:rsidRPr="0010076E">
        <w:rPr>
          <w:rStyle w:val="Emphasis"/>
          <w:rFonts w:asciiTheme="minorHAnsi" w:hAnsiTheme="minorHAnsi" w:cstheme="minorHAnsi"/>
        </w:rPr>
        <w:t>redress</w:t>
      </w:r>
      <w:r w:rsidRPr="0010076E">
        <w:rPr>
          <w:rStyle w:val="StyleUnderline"/>
          <w:rFonts w:asciiTheme="minorHAnsi" w:hAnsiTheme="minorHAnsi" w:cstheme="minorHAnsi"/>
        </w:rPr>
        <w:t xml:space="preserve"> and demanding </w:t>
      </w:r>
      <w:r w:rsidRPr="0010076E">
        <w:rPr>
          <w:rStyle w:val="Emphasis"/>
          <w:rFonts w:asciiTheme="minorHAnsi" w:hAnsiTheme="minorHAnsi" w:cstheme="minorHAnsi"/>
        </w:rPr>
        <w:t>visibility</w:t>
      </w:r>
      <w:r w:rsidRPr="0010076E">
        <w:rPr>
          <w:rFonts w:asciiTheme="minorHAnsi" w:hAnsiTheme="minorHAnsi" w:cstheme="minorHAnsi"/>
          <w:sz w:val="16"/>
        </w:rPr>
        <w:t xml:space="preserve">? Are there ways to imagine black feminist legal engagement that circumvent the uncomfortable and problematic position of being “at home with the law”? How can black feminists </w:t>
      </w:r>
      <w:r w:rsidRPr="0078572C">
        <w:rPr>
          <w:rStyle w:val="StyleUnderline"/>
          <w:rFonts w:asciiTheme="minorHAnsi" w:hAnsiTheme="minorHAnsi" w:cstheme="minorHAnsi"/>
          <w:highlight w:val="green"/>
        </w:rPr>
        <w:t>reimagine law as a site for</w:t>
      </w:r>
      <w:r w:rsidRPr="0010076E">
        <w:rPr>
          <w:rStyle w:val="StyleUnderline"/>
          <w:rFonts w:asciiTheme="minorHAnsi" w:hAnsiTheme="minorHAnsi" w:cstheme="minorHAnsi"/>
        </w:rPr>
        <w:t xml:space="preserve"> staging </w:t>
      </w:r>
      <w:r w:rsidRPr="0078572C">
        <w:rPr>
          <w:rStyle w:val="Emphasis"/>
          <w:rFonts w:asciiTheme="minorHAnsi" w:hAnsiTheme="minorHAnsi" w:cstheme="minorHAnsi"/>
          <w:highlight w:val="green"/>
        </w:rPr>
        <w:t>productive intimacies</w:t>
      </w:r>
      <w:r w:rsidRPr="0078572C">
        <w:rPr>
          <w:rStyle w:val="StyleUnderline"/>
          <w:rFonts w:asciiTheme="minorHAnsi" w:hAnsiTheme="minorHAnsi" w:cstheme="minorHAnsi"/>
          <w:highlight w:val="green"/>
        </w:rPr>
        <w:t xml:space="preserve"> and enacting </w:t>
      </w:r>
      <w:r w:rsidRPr="0078572C">
        <w:rPr>
          <w:rStyle w:val="Emphasis"/>
          <w:rFonts w:asciiTheme="minorHAnsi" w:hAnsiTheme="minorHAnsi" w:cstheme="minorHAnsi"/>
          <w:highlight w:val="green"/>
        </w:rPr>
        <w:t>radical vulnerabilities</w:t>
      </w:r>
      <w:r w:rsidRPr="0010076E">
        <w:rPr>
          <w:rFonts w:asciiTheme="minorHAnsi" w:hAnsiTheme="minorHAnsi" w:cstheme="minorHAnsi"/>
          <w:sz w:val="16"/>
        </w:rPr>
        <w:t xml:space="preserve">? </w:t>
      </w:r>
    </w:p>
    <w:p w14:paraId="60B8BD2C"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10076E">
        <w:rPr>
          <w:rStyle w:val="StyleUnderline"/>
          <w:rFonts w:asciiTheme="minorHAnsi" w:hAnsiTheme="minorHAnsi" w:cstheme="minorHAnsi"/>
        </w:rPr>
        <w:t xml:space="preserve">to argue for </w:t>
      </w:r>
      <w:r w:rsidRPr="0010076E">
        <w:rPr>
          <w:rStyle w:val="Emphasis"/>
          <w:rFonts w:asciiTheme="minorHAnsi" w:hAnsiTheme="minorHAnsi" w:cstheme="minorHAnsi"/>
        </w:rPr>
        <w:t xml:space="preserve">fundamental </w:t>
      </w:r>
      <w:r w:rsidRPr="0078572C">
        <w:rPr>
          <w:rStyle w:val="Emphasis"/>
          <w:rFonts w:asciiTheme="minorHAnsi" w:hAnsiTheme="minorHAnsi" w:cstheme="minorHAnsi"/>
          <w:highlight w:val="green"/>
        </w:rPr>
        <w:t>transformations</w:t>
      </w:r>
      <w:r w:rsidRPr="0078572C">
        <w:rPr>
          <w:rStyle w:val="StyleUnderline"/>
          <w:rFonts w:asciiTheme="minorHAnsi" w:hAnsiTheme="minorHAnsi" w:cstheme="minorHAnsi"/>
          <w:highlight w:val="green"/>
        </w:rPr>
        <w:t xml:space="preserve"> in legal pedagogy</w:t>
      </w:r>
      <w:r w:rsidRPr="0010076E">
        <w:rPr>
          <w:rFonts w:asciiTheme="minorHAnsi" w:hAnsiTheme="minorHAnsi" w:cstheme="minorHAnsi"/>
          <w:sz w:val="16"/>
        </w:rPr>
        <w:t xml:space="preserve">. Critical race theory, then, </w:t>
      </w:r>
      <w:r w:rsidRPr="0078572C">
        <w:rPr>
          <w:rStyle w:val="StyleUnderline"/>
          <w:rFonts w:asciiTheme="minorHAnsi" w:hAnsiTheme="minorHAnsi" w:cstheme="minorHAnsi"/>
          <w:highlight w:val="green"/>
        </w:rPr>
        <w:t>was born of</w:t>
      </w:r>
      <w:r w:rsidRPr="0010076E">
        <w:rPr>
          <w:rStyle w:val="StyleUnderline"/>
          <w:rFonts w:asciiTheme="minorHAnsi" w:hAnsiTheme="minorHAnsi" w:cstheme="minorHAnsi"/>
        </w:rPr>
        <w:t xml:space="preserve"> a </w:t>
      </w:r>
      <w:r w:rsidRPr="0078572C">
        <w:rPr>
          <w:rStyle w:val="Emphasis"/>
          <w:rFonts w:asciiTheme="minorHAnsi" w:hAnsiTheme="minorHAnsi" w:cstheme="minorHAnsi"/>
          <w:highlight w:val="green"/>
        </w:rPr>
        <w:t>sustained attention</w:t>
      </w:r>
      <w:r w:rsidRPr="0078572C">
        <w:rPr>
          <w:rStyle w:val="StyleUnderline"/>
          <w:rFonts w:asciiTheme="minorHAnsi" w:hAnsiTheme="minorHAnsi" w:cstheme="minorHAnsi"/>
          <w:highlight w:val="green"/>
        </w:rPr>
        <w:t xml:space="preserve"> to law’s failures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even as it </w:t>
      </w:r>
      <w:r w:rsidRPr="0010076E">
        <w:rPr>
          <w:rStyle w:val="Emphasis"/>
          <w:rFonts w:asciiTheme="minorHAnsi" w:hAnsiTheme="minorHAnsi" w:cstheme="minorHAnsi"/>
        </w:rPr>
        <w:t>contained</w:t>
      </w:r>
      <w:r w:rsidRPr="0010076E">
        <w:rPr>
          <w:rFonts w:asciiTheme="minorHAnsi" w:hAnsiTheme="minorHAnsi" w:cstheme="minorHAnsi"/>
          <w:sz w:val="16"/>
        </w:rPr>
        <w:t>—at times—</w:t>
      </w:r>
      <w:r w:rsidRPr="0010076E">
        <w:rPr>
          <w:rStyle w:val="StyleUnderline"/>
          <w:rFonts w:asciiTheme="minorHAnsi" w:hAnsiTheme="minorHAnsi" w:cstheme="minorHAnsi"/>
        </w:rPr>
        <w:t xml:space="preserve">certain kinds of </w:t>
      </w:r>
      <w:r w:rsidRPr="0010076E">
        <w:rPr>
          <w:rStyle w:val="Emphasis"/>
          <w:rFonts w:asciiTheme="minorHAnsi" w:hAnsiTheme="minorHAnsi" w:cstheme="minorHAnsi"/>
        </w:rPr>
        <w:t>faith</w:t>
      </w:r>
      <w:r w:rsidRPr="0010076E">
        <w:rPr>
          <w:rStyle w:val="StyleUnderline"/>
          <w:rFonts w:asciiTheme="minorHAnsi" w:hAnsiTheme="minorHAnsi" w:cstheme="minorHAnsi"/>
        </w:rPr>
        <w:t xml:space="preserve"> in law’s </w:t>
      </w:r>
      <w:r w:rsidRPr="0010076E">
        <w:rPr>
          <w:rStyle w:val="Emphasis"/>
          <w:rFonts w:asciiTheme="minorHAnsi" w:hAnsiTheme="minorHAnsi" w:cstheme="minorHAnsi"/>
        </w:rPr>
        <w:t>potentiality</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promise</w:t>
      </w:r>
      <w:r w:rsidRPr="0010076E">
        <w:rPr>
          <w:rFonts w:asciiTheme="minorHAnsi" w:hAnsiTheme="minorHAnsi" w:cstheme="minorHAnsi"/>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10076E">
        <w:rPr>
          <w:rFonts w:asciiTheme="minorHAnsi" w:hAnsiTheme="minorHAnsi" w:cstheme="minorHAnsi"/>
          <w:sz w:val="16"/>
        </w:rPr>
        <w:t>socalled</w:t>
      </w:r>
      <w:proofErr w:type="spellEnd"/>
      <w:r w:rsidRPr="0010076E">
        <w:rPr>
          <w:rFonts w:asciiTheme="minorHAnsi" w:hAnsiTheme="minorHAnsi" w:cstheme="minorHAnsi"/>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10076E">
        <w:rPr>
          <w:rFonts w:asciiTheme="minorHAnsi" w:hAnsiTheme="minorHAnsi" w:cstheme="minorHAnsi"/>
          <w:sz w:val="16"/>
        </w:rPr>
        <w:t>antisubordination</w:t>
      </w:r>
      <w:proofErr w:type="spellEnd"/>
      <w:r w:rsidRPr="0010076E">
        <w:rPr>
          <w:rFonts w:asciiTheme="minorHAnsi" w:hAnsiTheme="minorHAnsi" w:cstheme="minorHAnsi"/>
          <w:sz w:val="16"/>
        </w:rPr>
        <w:t xml:space="preserve">, and by a fundamental belief that law would look and feel different if it “looked to the bottom.”33 </w:t>
      </w:r>
    </w:p>
    <w:p w14:paraId="2A3E1CD9"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While critical race theorists offered </w:t>
      </w:r>
      <w:r w:rsidRPr="0078572C">
        <w:rPr>
          <w:rStyle w:val="StyleUnderline"/>
          <w:rFonts w:asciiTheme="minorHAnsi" w:hAnsiTheme="minorHAnsi" w:cstheme="minorHAnsi"/>
          <w:highlight w:val="green"/>
        </w:rPr>
        <w:t>critical interrogations of law’s imagined progress</w:t>
      </w:r>
      <w:r w:rsidRPr="0010076E">
        <w:rPr>
          <w:rFonts w:asciiTheme="minorHAnsi" w:hAnsiTheme="minorHAnsi" w:cstheme="minorHAnsi"/>
          <w:sz w:val="16"/>
        </w:rPr>
        <w:t xml:space="preserve">, treating it as evidence of US self-interest rather than a genuine investment in racial redress, they </w:t>
      </w:r>
      <w:r w:rsidRPr="0010076E">
        <w:rPr>
          <w:rStyle w:val="Emphasis"/>
          <w:rFonts w:asciiTheme="minorHAnsi" w:hAnsiTheme="minorHAnsi" w:cstheme="minorHAnsi"/>
        </w:rPr>
        <w:t>also</w:t>
      </w:r>
      <w:r w:rsidRPr="0010076E">
        <w:rPr>
          <w:rFonts w:asciiTheme="minorHAnsi" w:hAnsiTheme="minorHAnsi" w:cstheme="minorHAnsi"/>
          <w:sz w:val="16"/>
        </w:rPr>
        <w:t xml:space="preserve"> routinely </w:t>
      </w:r>
      <w:r w:rsidRPr="0078572C">
        <w:rPr>
          <w:rStyle w:val="StyleUnderline"/>
          <w:rFonts w:asciiTheme="minorHAnsi" w:hAnsiTheme="minorHAnsi" w:cstheme="minorHAnsi"/>
          <w:highlight w:val="green"/>
        </w:rPr>
        <w:t xml:space="preserve">offered ways of </w:t>
      </w:r>
      <w:r w:rsidRPr="0078572C">
        <w:rPr>
          <w:rStyle w:val="Emphasis"/>
          <w:rFonts w:asciiTheme="minorHAnsi" w:hAnsiTheme="minorHAnsi" w:cstheme="minorHAnsi"/>
          <w:highlight w:val="green"/>
        </w:rPr>
        <w:t>imagining law otherwise</w:t>
      </w:r>
      <w:r w:rsidRPr="0010076E">
        <w:rPr>
          <w:rFonts w:asciiTheme="minorHAnsi" w:hAnsiTheme="minorHAnsi" w:cstheme="minorHAnsi"/>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78572C">
        <w:rPr>
          <w:rStyle w:val="StyleUnderline"/>
          <w:rFonts w:asciiTheme="minorHAnsi" w:hAnsiTheme="minorHAnsi" w:cstheme="minorHAnsi"/>
          <w:highlight w:val="green"/>
        </w:rPr>
        <w:t xml:space="preserve">They advanced </w:t>
      </w:r>
      <w:r w:rsidRPr="0078572C">
        <w:rPr>
          <w:rStyle w:val="Emphasis"/>
          <w:rFonts w:asciiTheme="minorHAnsi" w:hAnsiTheme="minorHAnsi" w:cstheme="minorHAnsi"/>
          <w:highlight w:val="green"/>
        </w:rPr>
        <w:t>new methods</w:t>
      </w:r>
      <w:r w:rsidRPr="0010076E">
        <w:rPr>
          <w:rFonts w:asciiTheme="minorHAnsi" w:hAnsiTheme="minorHAnsi" w:cstheme="minorHAnsi"/>
          <w:sz w:val="16"/>
        </w:rPr>
        <w:t>—</w:t>
      </w:r>
      <w:r w:rsidRPr="0010076E">
        <w:rPr>
          <w:rStyle w:val="Emphasis"/>
          <w:rFonts w:asciiTheme="minorHAnsi" w:hAnsiTheme="minorHAnsi" w:cstheme="minorHAnsi"/>
        </w:rPr>
        <w:t>narrative</w:t>
      </w:r>
      <w:r w:rsidRPr="0010076E">
        <w:rPr>
          <w:rFonts w:asciiTheme="minorHAnsi" w:hAnsiTheme="minorHAnsi" w:cstheme="minorHAnsi"/>
          <w:sz w:val="16"/>
        </w:rPr>
        <w:t xml:space="preserve">, </w:t>
      </w:r>
      <w:r w:rsidRPr="0010076E">
        <w:rPr>
          <w:rStyle w:val="Emphasis"/>
          <w:rFonts w:asciiTheme="minorHAnsi" w:hAnsiTheme="minorHAnsi" w:cstheme="minorHAnsi"/>
        </w:rPr>
        <w:t>parable</w:t>
      </w:r>
      <w:r w:rsidRPr="0010076E">
        <w:rPr>
          <w:rFonts w:asciiTheme="minorHAnsi" w:hAnsiTheme="minorHAnsi" w:cstheme="minorHAnsi"/>
          <w:sz w:val="16"/>
        </w:rPr>
        <w:t xml:space="preserve">, </w:t>
      </w:r>
      <w:r w:rsidRPr="0010076E">
        <w:rPr>
          <w:rStyle w:val="Emphasis"/>
          <w:rFonts w:asciiTheme="minorHAnsi" w:hAnsiTheme="minorHAnsi" w:cstheme="minorHAnsi"/>
        </w:rPr>
        <w:t>allegory</w:t>
      </w:r>
      <w:r w:rsidRPr="0010076E">
        <w:rPr>
          <w:rFonts w:asciiTheme="minorHAnsi" w:hAnsiTheme="minorHAnsi" w:cstheme="minorHAnsi"/>
          <w:sz w:val="16"/>
        </w:rPr>
        <w:t xml:space="preserve">, </w:t>
      </w:r>
      <w:r w:rsidRPr="0010076E">
        <w:rPr>
          <w:rStyle w:val="Emphasis"/>
          <w:rFonts w:asciiTheme="minorHAnsi" w:hAnsiTheme="minorHAnsi" w:cstheme="minorHAnsi"/>
        </w:rPr>
        <w:t>speculative fiction</w:t>
      </w:r>
      <w:r w:rsidRPr="0010076E">
        <w:rPr>
          <w:rFonts w:asciiTheme="minorHAnsi" w:hAnsiTheme="minorHAnsi" w:cstheme="minorHAnsi"/>
          <w:sz w:val="16"/>
        </w:rPr>
        <w:t xml:space="preserve">, </w:t>
      </w:r>
      <w:r w:rsidRPr="0010076E">
        <w:rPr>
          <w:rStyle w:val="Emphasis"/>
          <w:rFonts w:asciiTheme="minorHAnsi" w:hAnsiTheme="minorHAnsi" w:cstheme="minorHAnsi"/>
        </w:rPr>
        <w:t>storytelling</w:t>
      </w:r>
      <w:r w:rsidRPr="0010076E">
        <w:rPr>
          <w:rFonts w:asciiTheme="minorHAnsi" w:hAnsiTheme="minorHAnsi" w:cstheme="minorHAnsi"/>
          <w:sz w:val="16"/>
        </w:rPr>
        <w:t xml:space="preserve">—in an effort </w:t>
      </w:r>
      <w:r w:rsidRPr="0078572C">
        <w:rPr>
          <w:rStyle w:val="StyleUnderline"/>
          <w:rFonts w:asciiTheme="minorHAnsi" w:hAnsiTheme="minorHAnsi" w:cstheme="minorHAnsi"/>
          <w:highlight w:val="green"/>
        </w:rPr>
        <w:t xml:space="preserve">to </w:t>
      </w:r>
      <w:r w:rsidRPr="0078572C">
        <w:rPr>
          <w:rStyle w:val="Emphasis"/>
          <w:rFonts w:asciiTheme="minorHAnsi" w:hAnsiTheme="minorHAnsi" w:cstheme="minorHAnsi"/>
          <w:highlight w:val="green"/>
        </w:rPr>
        <w:t>jam</w:t>
      </w:r>
      <w:r w:rsidRPr="0078572C">
        <w:rPr>
          <w:rStyle w:val="StyleUnderline"/>
          <w:rFonts w:asciiTheme="minorHAnsi" w:hAnsiTheme="minorHAnsi" w:cstheme="minorHAnsi"/>
          <w:highlight w:val="green"/>
        </w:rPr>
        <w:t xml:space="preserve"> the fictions of </w:t>
      </w:r>
      <w:r w:rsidRPr="0078572C">
        <w:rPr>
          <w:rStyle w:val="Emphasis"/>
          <w:rFonts w:asciiTheme="minorHAnsi" w:hAnsiTheme="minorHAnsi" w:cstheme="minorHAnsi"/>
          <w:highlight w:val="green"/>
        </w:rPr>
        <w:t>objectivity</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neutrality</w:t>
      </w:r>
      <w:r w:rsidRPr="0010076E">
        <w:rPr>
          <w:rFonts w:asciiTheme="minorHAnsi" w:hAnsiTheme="minorHAnsi" w:cstheme="minorHAnsi"/>
          <w:sz w:val="16"/>
        </w:rPr>
        <w:t xml:space="preserve"> and to expose that law is itself a racial project, never removed from the racial regimes it purports to disrupt. In other words, </w:t>
      </w:r>
      <w:r w:rsidRPr="0010076E">
        <w:rPr>
          <w:rStyle w:val="StyleUnderline"/>
          <w:rFonts w:asciiTheme="minorHAnsi" w:hAnsiTheme="minorHAnsi" w:cstheme="minorHAnsi"/>
        </w:rPr>
        <w:t>they sought to use their locations in the legal academy</w:t>
      </w:r>
      <w:r w:rsidRPr="0010076E">
        <w:rPr>
          <w:rFonts w:asciiTheme="minorHAnsi" w:hAnsiTheme="minorHAnsi" w:cstheme="minorHAnsi"/>
          <w:sz w:val="16"/>
        </w:rPr>
        <w:t xml:space="preserve"> and in the legal profession </w:t>
      </w:r>
      <w:r w:rsidRPr="0010076E">
        <w:rPr>
          <w:rStyle w:val="StyleUnderline"/>
          <w:rFonts w:asciiTheme="minorHAnsi" w:hAnsiTheme="minorHAnsi" w:cstheme="minorHAnsi"/>
        </w:rPr>
        <w:t xml:space="preserve">to </w:t>
      </w:r>
      <w:r w:rsidRPr="0010076E">
        <w:rPr>
          <w:rStyle w:val="Emphasis"/>
          <w:rFonts w:asciiTheme="minorHAnsi" w:hAnsiTheme="minorHAnsi" w:cstheme="minorHAnsi"/>
        </w:rPr>
        <w:t>radically remake law</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to </w:t>
      </w:r>
      <w:r w:rsidRPr="0010076E">
        <w:rPr>
          <w:rStyle w:val="Emphasis"/>
          <w:rFonts w:asciiTheme="minorHAnsi" w:hAnsiTheme="minorHAnsi" w:cstheme="minorHAnsi"/>
        </w:rPr>
        <w:t>push the boundaries</w:t>
      </w:r>
      <w:r w:rsidRPr="0010076E">
        <w:rPr>
          <w:rStyle w:val="StyleUnderline"/>
          <w:rFonts w:asciiTheme="minorHAnsi" w:hAnsiTheme="minorHAnsi" w:cstheme="minorHAnsi"/>
        </w:rPr>
        <w:t xml:space="preserve"> of how legal doctrine could be </w:t>
      </w:r>
      <w:r w:rsidRPr="0010076E">
        <w:rPr>
          <w:rStyle w:val="Emphasis"/>
          <w:rFonts w:asciiTheme="minorHAnsi" w:hAnsiTheme="minorHAnsi" w:cstheme="minorHAnsi"/>
        </w:rPr>
        <w:t>written</w:t>
      </w:r>
      <w:r w:rsidRPr="0010076E">
        <w:rPr>
          <w:rFonts w:asciiTheme="minorHAnsi" w:hAnsiTheme="minorHAnsi" w:cstheme="minorHAnsi"/>
          <w:sz w:val="16"/>
        </w:rPr>
        <w:t xml:space="preserve">, </w:t>
      </w:r>
      <w:r w:rsidRPr="0010076E">
        <w:rPr>
          <w:rStyle w:val="Emphasis"/>
          <w:rFonts w:asciiTheme="minorHAnsi" w:hAnsiTheme="minorHAnsi" w:cstheme="minorHAnsi"/>
        </w:rPr>
        <w:t>imagined</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enacted</w:t>
      </w:r>
      <w:r w:rsidRPr="0010076E">
        <w:rPr>
          <w:rFonts w:asciiTheme="minorHAnsi" w:hAnsiTheme="minorHAnsi" w:cstheme="minorHAnsi"/>
          <w:sz w:val="16"/>
        </w:rPr>
        <w:t xml:space="preserve">. </w:t>
      </w:r>
      <w:r w:rsidRPr="0010076E">
        <w:rPr>
          <w:rStyle w:val="StyleUnderline"/>
          <w:rFonts w:asciiTheme="minorHAnsi" w:hAnsiTheme="minorHAnsi" w:cstheme="minorHAnsi"/>
        </w:rPr>
        <w:t>They aspired to make law</w:t>
      </w:r>
      <w:r w:rsidRPr="0010076E">
        <w:rPr>
          <w:rFonts w:asciiTheme="minorHAnsi" w:hAnsiTheme="minorHAnsi" w:cstheme="minorHAnsi"/>
          <w:sz w:val="16"/>
        </w:rPr>
        <w:t xml:space="preserve"> into something </w:t>
      </w:r>
      <w:r w:rsidRPr="0010076E">
        <w:rPr>
          <w:rStyle w:val="Emphasis"/>
          <w:rFonts w:asciiTheme="minorHAnsi" w:hAnsiTheme="minorHAnsi" w:cstheme="minorHAnsi"/>
        </w:rPr>
        <w:t>unrecognizable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unimaginable</w:t>
      </w:r>
      <w:r w:rsidRPr="0010076E">
        <w:rPr>
          <w:rFonts w:asciiTheme="minorHAnsi" w:hAnsiTheme="minorHAnsi" w:cstheme="minorHAnsi"/>
          <w:sz w:val="16"/>
        </w:rPr>
        <w:t xml:space="preserve">, to push at its very parameters in the pursuit of a “jurisprudence of generosity.”34 </w:t>
      </w:r>
    </w:p>
    <w:p w14:paraId="2BE57ED5"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1E3F8E98"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10076E">
        <w:rPr>
          <w:rFonts w:asciiTheme="minorHAnsi" w:hAnsiTheme="minorHAnsi" w:cstheme="minorHAnsi"/>
          <w:sz w:val="16"/>
        </w:rPr>
        <w:t>. . . .</w:t>
      </w:r>
      <w:proofErr w:type="gramEnd"/>
      <w:r w:rsidRPr="0010076E">
        <w:rPr>
          <w:rFonts w:asciiTheme="minorHAnsi" w:hAnsiTheme="minorHAnsi" w:cstheme="minorHAnsi"/>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10076E">
        <w:rPr>
          <w:rFonts w:asciiTheme="minorHAnsi" w:hAnsiTheme="minorHAnsi" w:cstheme="minorHAnsi"/>
          <w:sz w:val="16"/>
        </w:rPr>
        <w:t>. . . .</w:t>
      </w:r>
      <w:proofErr w:type="gramEnd"/>
      <w:r w:rsidRPr="0010076E">
        <w:rPr>
          <w:rFonts w:asciiTheme="minorHAnsi" w:hAnsiTheme="minorHAnsi" w:cstheme="minorHAnsi"/>
          <w:sz w:val="16"/>
        </w:rPr>
        <w:t xml:space="preserve"> We need to eradicate its numbing pathology before it wipes out what precious little humanity we have left.”36 </w:t>
      </w:r>
      <w:r w:rsidRPr="0010076E">
        <w:rPr>
          <w:rStyle w:val="StyleUnderline"/>
          <w:rFonts w:asciiTheme="minorHAnsi" w:hAnsiTheme="minorHAnsi" w:cstheme="minorHAnsi"/>
        </w:rPr>
        <w:t xml:space="preserve">Williams’s </w:t>
      </w:r>
      <w:r w:rsidRPr="0078572C">
        <w:rPr>
          <w:rStyle w:val="StyleUnderline"/>
          <w:rFonts w:asciiTheme="minorHAnsi" w:hAnsiTheme="minorHAnsi" w:cstheme="minorHAnsi"/>
          <w:highlight w:val="green"/>
        </w:rPr>
        <w:t>conception o</w:t>
      </w:r>
      <w:r w:rsidRPr="0010076E">
        <w:rPr>
          <w:rStyle w:val="StyleUnderline"/>
          <w:rFonts w:asciiTheme="minorHAnsi" w:hAnsiTheme="minorHAnsi" w:cstheme="minorHAnsi"/>
        </w:rPr>
        <w:t>f</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spirit murder</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imagines law’s capacity to </w:t>
      </w:r>
      <w:r w:rsidRPr="0078572C">
        <w:rPr>
          <w:rStyle w:val="Emphasis"/>
          <w:rFonts w:asciiTheme="minorHAnsi" w:hAnsiTheme="minorHAnsi" w:cstheme="minorHAnsi"/>
          <w:highlight w:val="green"/>
        </w:rPr>
        <w:t>remedy</w:t>
      </w:r>
      <w:r w:rsidRPr="0010076E">
        <w:rPr>
          <w:rFonts w:asciiTheme="minorHAnsi" w:hAnsiTheme="minorHAnsi" w:cstheme="minorHAnsi"/>
          <w:sz w:val="16"/>
        </w:rPr>
        <w:t xml:space="preserve"> forms of </w:t>
      </w:r>
      <w:r w:rsidRPr="0078572C">
        <w:rPr>
          <w:rStyle w:val="Emphasis"/>
          <w:rFonts w:asciiTheme="minorHAnsi" w:hAnsiTheme="minorHAnsi" w:cstheme="minorHAnsi"/>
          <w:highlight w:val="green"/>
        </w:rPr>
        <w:t>violence</w:t>
      </w:r>
      <w:r w:rsidRPr="0078572C">
        <w:rPr>
          <w:rStyle w:val="StyleUnderline"/>
          <w:rFonts w:asciiTheme="minorHAnsi" w:hAnsiTheme="minorHAnsi" w:cstheme="minorHAnsi"/>
          <w:highlight w:val="green"/>
        </w:rPr>
        <w:t xml:space="preserve"> against the psyche and soul</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 terrain </w:t>
      </w:r>
      <w:r w:rsidRPr="0078572C">
        <w:rPr>
          <w:rStyle w:val="StyleUnderline"/>
          <w:rFonts w:asciiTheme="minorHAnsi" w:hAnsiTheme="minorHAnsi" w:cstheme="minorHAnsi"/>
          <w:highlight w:val="green"/>
        </w:rPr>
        <w:t xml:space="preserve">that has been </w:t>
      </w:r>
      <w:r w:rsidRPr="0078572C">
        <w:rPr>
          <w:rStyle w:val="Emphasis"/>
          <w:rFonts w:asciiTheme="minorHAnsi" w:hAnsiTheme="minorHAnsi" w:cstheme="minorHAnsi"/>
          <w:highlight w:val="green"/>
        </w:rPr>
        <w:t>unimaginable</w:t>
      </w:r>
      <w:r w:rsidRPr="0078572C">
        <w:rPr>
          <w:rStyle w:val="StyleUnderline"/>
          <w:rFonts w:asciiTheme="minorHAnsi" w:hAnsiTheme="minorHAnsi" w:cstheme="minorHAnsi"/>
          <w:highlight w:val="green"/>
        </w:rPr>
        <w:t xml:space="preserve"> to law</w:t>
      </w:r>
      <w:r w:rsidRPr="0010076E">
        <w:rPr>
          <w:rFonts w:asciiTheme="minorHAnsi" w:hAnsiTheme="minorHAnsi" w:cstheme="minorHAnsi"/>
          <w:sz w:val="16"/>
        </w:rPr>
        <w:t xml:space="preserve"> precisely because of its commitment to remedying only visible and legible harms, and law’s ability to be mobilized “conceptually”— but not punitively—to respond to violence. In other words, </w:t>
      </w:r>
      <w:r w:rsidRPr="0010076E">
        <w:rPr>
          <w:rStyle w:val="StyleUnderline"/>
          <w:rFonts w:asciiTheme="minorHAnsi" w:hAnsiTheme="minorHAnsi" w:cstheme="minorHAnsi"/>
        </w:rPr>
        <w:t>the endeavor</w:t>
      </w:r>
      <w:r w:rsidRPr="0010076E">
        <w:rPr>
          <w:rFonts w:asciiTheme="minorHAnsi" w:hAnsiTheme="minorHAnsi" w:cstheme="minorHAnsi"/>
          <w:sz w:val="16"/>
        </w:rPr>
        <w:t xml:space="preserve"> of the text </w:t>
      </w:r>
      <w:r w:rsidRPr="0010076E">
        <w:rPr>
          <w:rStyle w:val="StyleUnderline"/>
          <w:rFonts w:asciiTheme="minorHAnsi" w:hAnsiTheme="minorHAnsi" w:cstheme="minorHAnsi"/>
        </w:rPr>
        <w:t xml:space="preserve">is to </w:t>
      </w:r>
      <w:r w:rsidRPr="0078572C">
        <w:rPr>
          <w:rStyle w:val="StyleUnderline"/>
          <w:rFonts w:asciiTheme="minorHAnsi" w:hAnsiTheme="minorHAnsi" w:cstheme="minorHAnsi"/>
          <w:highlight w:val="green"/>
        </w:rPr>
        <w:t>imagine a legal project</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capacious</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creative</w:t>
      </w:r>
      <w:r w:rsidRPr="0010076E">
        <w:rPr>
          <w:rStyle w:val="StyleUnderline"/>
          <w:rFonts w:asciiTheme="minorHAnsi" w:hAnsiTheme="minorHAnsi" w:cstheme="minorHAnsi"/>
        </w:rPr>
        <w:t xml:space="preserve"> enough </w:t>
      </w:r>
      <w:r w:rsidRPr="0078572C">
        <w:rPr>
          <w:rStyle w:val="StyleUnderline"/>
          <w:rFonts w:asciiTheme="minorHAnsi" w:hAnsiTheme="minorHAnsi" w:cstheme="minorHAnsi"/>
          <w:highlight w:val="green"/>
        </w:rPr>
        <w:t>to attend to</w:t>
      </w:r>
      <w:r w:rsidRPr="0010076E">
        <w:rPr>
          <w:rFonts w:asciiTheme="minorHAnsi" w:hAnsiTheme="minorHAnsi" w:cstheme="minorHAnsi"/>
          <w:sz w:val="16"/>
        </w:rPr>
        <w:t xml:space="preserve"> what it has always ignored: the </w:t>
      </w:r>
      <w:r w:rsidRPr="0078572C">
        <w:rPr>
          <w:rStyle w:val="Emphasis"/>
          <w:rFonts w:asciiTheme="minorHAnsi" w:hAnsiTheme="minorHAnsi" w:cstheme="minorHAnsi"/>
          <w:highlight w:val="green"/>
        </w:rPr>
        <w:t>violence</w:t>
      </w:r>
      <w:r w:rsidRPr="0078572C">
        <w:rPr>
          <w:rStyle w:val="StyleUnderline"/>
          <w:rFonts w:asciiTheme="minorHAnsi" w:hAnsiTheme="minorHAnsi" w:cstheme="minorHAnsi"/>
          <w:highlight w:val="green"/>
        </w:rPr>
        <w:t xml:space="preserve"> inflicted on the </w:t>
      </w:r>
      <w:r w:rsidRPr="0078572C">
        <w:rPr>
          <w:rStyle w:val="Emphasis"/>
          <w:rFonts w:asciiTheme="minorHAnsi" w:hAnsiTheme="minorHAnsi" w:cstheme="minorHAnsi"/>
          <w:highlight w:val="green"/>
        </w:rPr>
        <w:t>psyche</w:t>
      </w:r>
      <w:r w:rsidRPr="0010076E">
        <w:rPr>
          <w:rFonts w:asciiTheme="minorHAnsi" w:hAnsiTheme="minorHAnsi" w:cstheme="minorHAnsi"/>
          <w:sz w:val="16"/>
        </w:rPr>
        <w:t xml:space="preserve">. Williams effectively invites us to imagine how </w:t>
      </w:r>
      <w:r w:rsidRPr="0010076E">
        <w:rPr>
          <w:rStyle w:val="StyleUnderline"/>
          <w:rFonts w:asciiTheme="minorHAnsi" w:hAnsiTheme="minorHAnsi" w:cstheme="minorHAnsi"/>
        </w:rPr>
        <w:t xml:space="preserve">we might </w:t>
      </w:r>
      <w:r w:rsidRPr="0010076E">
        <w:rPr>
          <w:rStyle w:val="Emphasis"/>
          <w:rFonts w:asciiTheme="minorHAnsi" w:hAnsiTheme="minorHAnsi" w:cstheme="minorHAnsi"/>
        </w:rPr>
        <w:t>feel differently</w:t>
      </w:r>
      <w:r w:rsidRPr="0010076E">
        <w:rPr>
          <w:rStyle w:val="StyleUnderline"/>
          <w:rFonts w:asciiTheme="minorHAnsi" w:hAnsiTheme="minorHAnsi" w:cstheme="minorHAnsi"/>
        </w:rPr>
        <w:t xml:space="preserve"> toward each other</w:t>
      </w:r>
      <w:r w:rsidRPr="0010076E">
        <w:rPr>
          <w:rFonts w:asciiTheme="minorHAnsi" w:hAnsiTheme="minorHAnsi" w:cstheme="minorHAnsi"/>
          <w:sz w:val="16"/>
        </w:rPr>
        <w:t xml:space="preserve">, and toward law itself, </w:t>
      </w:r>
      <w:r w:rsidRPr="0010076E">
        <w:rPr>
          <w:rStyle w:val="StyleUnderline"/>
          <w:rFonts w:asciiTheme="minorHAnsi" w:hAnsiTheme="minorHAnsi" w:cstheme="minorHAnsi"/>
        </w:rPr>
        <w:t xml:space="preserve">if we had </w:t>
      </w:r>
      <w:r w:rsidRPr="0010076E">
        <w:rPr>
          <w:rStyle w:val="Emphasis"/>
          <w:rFonts w:asciiTheme="minorHAnsi" w:hAnsiTheme="minorHAnsi" w:cstheme="minorHAnsi"/>
        </w:rPr>
        <w:t>legal obligations toward mutual regard</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if we knew that law </w:t>
      </w:r>
      <w:r w:rsidRPr="0010076E">
        <w:rPr>
          <w:rStyle w:val="Emphasis"/>
          <w:rFonts w:asciiTheme="minorHAnsi" w:hAnsiTheme="minorHAnsi" w:cstheme="minorHAnsi"/>
        </w:rPr>
        <w:t>took seriously</w:t>
      </w:r>
      <w:r w:rsidRPr="0010076E">
        <w:rPr>
          <w:rStyle w:val="StyleUnderline"/>
          <w:rFonts w:asciiTheme="minorHAnsi" w:hAnsiTheme="minorHAnsi" w:cstheme="minorHAnsi"/>
        </w:rPr>
        <w:t xml:space="preserve"> spirit murder</w:t>
      </w:r>
      <w:r w:rsidRPr="0010076E">
        <w:rPr>
          <w:rFonts w:asciiTheme="minorHAnsi" w:hAnsiTheme="minorHAnsi" w:cstheme="minorHAnsi"/>
          <w:sz w:val="16"/>
        </w:rPr>
        <w:t xml:space="preserve">. </w:t>
      </w:r>
    </w:p>
    <w:p w14:paraId="074E0F33"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If Williams seeks </w:t>
      </w:r>
      <w:r w:rsidRPr="0078572C">
        <w:rPr>
          <w:rStyle w:val="StyleUnderline"/>
          <w:rFonts w:asciiTheme="minorHAnsi" w:hAnsiTheme="minorHAnsi" w:cstheme="minorHAnsi"/>
          <w:highlight w:val="green"/>
        </w:rPr>
        <w:t xml:space="preserve">to </w:t>
      </w:r>
      <w:r w:rsidRPr="0078572C">
        <w:rPr>
          <w:rStyle w:val="Emphasis"/>
          <w:rFonts w:asciiTheme="minorHAnsi" w:hAnsiTheme="minorHAnsi" w:cstheme="minorHAnsi"/>
          <w:highlight w:val="green"/>
        </w:rPr>
        <w:t>use law</w:t>
      </w:r>
      <w:r w:rsidRPr="0010076E">
        <w:rPr>
          <w:rFonts w:asciiTheme="minorHAnsi" w:hAnsiTheme="minorHAnsi" w:cstheme="minorHAnsi"/>
          <w:sz w:val="16"/>
        </w:rPr>
        <w:t xml:space="preserve"> to exceed what it aspires to do, </w:t>
      </w:r>
      <w:r w:rsidRPr="0078572C">
        <w:rPr>
          <w:rStyle w:val="Emphasis"/>
          <w:rFonts w:asciiTheme="minorHAnsi" w:hAnsiTheme="minorHAnsi" w:cstheme="minorHAnsi"/>
          <w:highlight w:val="green"/>
        </w:rPr>
        <w:t>to respond to</w:t>
      </w:r>
      <w:r w:rsidRPr="0010076E">
        <w:rPr>
          <w:rFonts w:asciiTheme="minorHAnsi" w:hAnsiTheme="minorHAnsi" w:cstheme="minorHAnsi"/>
          <w:sz w:val="16"/>
        </w:rPr>
        <w:t xml:space="preserve"> the “cultural cancer” of </w:t>
      </w:r>
      <w:r w:rsidRPr="0078572C">
        <w:rPr>
          <w:rStyle w:val="Emphasis"/>
          <w:rFonts w:asciiTheme="minorHAnsi" w:hAnsiTheme="minorHAnsi" w:cstheme="minorHAnsi"/>
          <w:highlight w:val="green"/>
        </w:rPr>
        <w:t>spirit murder</w:t>
      </w:r>
      <w:r w:rsidRPr="0010076E">
        <w:rPr>
          <w:rFonts w:asciiTheme="minorHAnsi" w:hAnsiTheme="minorHAnsi" w:cstheme="minorHAnsi"/>
          <w:sz w:val="16"/>
        </w:rPr>
        <w:t xml:space="preserve">, her book also contains a resounding, and even surprising, redemption of rights as a key strategy for </w:t>
      </w:r>
      <w:r w:rsidRPr="0010076E">
        <w:rPr>
          <w:rFonts w:asciiTheme="minorHAnsi" w:hAnsiTheme="minorHAnsi" w:cstheme="minorHAnsi"/>
          <w:sz w:val="16"/>
          <w:szCs w:val="16"/>
        </w:rPr>
        <w:t>reforming law</w:t>
      </w:r>
      <w:r w:rsidRPr="0010076E">
        <w:rPr>
          <w:rFonts w:asciiTheme="minorHAnsi" w:hAnsiTheme="minorHAnsi" w:cstheme="minorHAnsi"/>
          <w:sz w:val="16"/>
        </w:rPr>
        <w:t xml:space="preserve">. An embrace of rights </w:t>
      </w:r>
      <w:r w:rsidRPr="0010076E">
        <w:rPr>
          <w:rStyle w:val="Emphasis"/>
          <w:rFonts w:asciiTheme="minorHAnsi" w:hAnsiTheme="minorHAnsi" w:cstheme="minorHAnsi"/>
        </w:rPr>
        <w:t>might</w:t>
      </w:r>
      <w:r w:rsidRPr="0010076E">
        <w:rPr>
          <w:rStyle w:val="StyleUnderline"/>
          <w:rFonts w:asciiTheme="minorHAnsi" w:hAnsiTheme="minorHAnsi" w:cstheme="minorHAnsi"/>
        </w:rPr>
        <w:t xml:space="preserve"> sound</w:t>
      </w:r>
      <w:r w:rsidRPr="0010076E">
        <w:rPr>
          <w:rFonts w:asciiTheme="minorHAnsi" w:hAnsiTheme="minorHAnsi" w:cstheme="minorHAnsi"/>
          <w:sz w:val="16"/>
        </w:rPr>
        <w:t xml:space="preserve"> like a </w:t>
      </w:r>
      <w:r w:rsidRPr="0010076E">
        <w:rPr>
          <w:rStyle w:val="Emphasis"/>
          <w:rFonts w:asciiTheme="minorHAnsi" w:hAnsiTheme="minorHAnsi" w:cstheme="minorHAnsi"/>
        </w:rPr>
        <w:t>deeply conventional</w:t>
      </w:r>
      <w:r w:rsidRPr="0010076E">
        <w:rPr>
          <w:rFonts w:asciiTheme="minorHAnsi" w:hAnsiTheme="minorHAnsi" w:cstheme="minorHAnsi"/>
          <w:sz w:val="16"/>
        </w:rPr>
        <w:t xml:space="preserve"> strategy, mobilizing law to do what it has long claimed to do on behalf of racialized and gendered minorities: confer rights. Despite her lengthy engagement with state violence, her exacting </w:t>
      </w:r>
      <w:r w:rsidRPr="0078572C">
        <w:rPr>
          <w:rStyle w:val="StyleUnderline"/>
          <w:rFonts w:asciiTheme="minorHAnsi" w:hAnsiTheme="minorHAnsi" w:cstheme="minorHAnsi"/>
          <w:highlight w:val="green"/>
        </w:rPr>
        <w:t>critique</w:t>
      </w:r>
      <w:r w:rsidRPr="0010076E">
        <w:rPr>
          <w:rFonts w:asciiTheme="minorHAnsi" w:hAnsiTheme="minorHAnsi" w:cstheme="minorHAnsi"/>
          <w:sz w:val="16"/>
        </w:rPr>
        <w:t xml:space="preserve"> of how law permits rather than redresses spirit murder, Williams </w:t>
      </w:r>
      <w:r w:rsidRPr="0078572C">
        <w:rPr>
          <w:rStyle w:val="StyleUnderline"/>
          <w:rFonts w:asciiTheme="minorHAnsi" w:hAnsiTheme="minorHAnsi" w:cstheme="minorHAnsi"/>
          <w:highlight w:val="green"/>
        </w:rPr>
        <w:t xml:space="preserve">ends </w:t>
      </w:r>
      <w:r w:rsidRPr="0078572C">
        <w:rPr>
          <w:rStyle w:val="Emphasis"/>
          <w:rFonts w:asciiTheme="minorHAnsi" w:hAnsiTheme="minorHAnsi" w:cstheme="minorHAnsi"/>
          <w:highlight w:val="green"/>
        </w:rPr>
        <w:t>not</w:t>
      </w:r>
      <w:r w:rsidRPr="0078572C">
        <w:rPr>
          <w:rStyle w:val="StyleUnderline"/>
          <w:rFonts w:asciiTheme="minorHAnsi" w:hAnsiTheme="minorHAnsi" w:cstheme="minorHAnsi"/>
          <w:highlight w:val="green"/>
        </w:rPr>
        <w:t xml:space="preserve"> with</w:t>
      </w:r>
      <w:r w:rsidRPr="0010076E">
        <w:rPr>
          <w:rStyle w:val="StyleUnderline"/>
          <w:rFonts w:asciiTheme="minorHAnsi" w:hAnsiTheme="minorHAnsi" w:cstheme="minorHAnsi"/>
        </w:rPr>
        <w:t xml:space="preserve"> an </w:t>
      </w:r>
      <w:r w:rsidRPr="0078572C">
        <w:rPr>
          <w:rStyle w:val="Emphasis"/>
          <w:rFonts w:asciiTheme="minorHAnsi" w:hAnsiTheme="minorHAnsi" w:cstheme="minorHAnsi"/>
          <w:highlight w:val="green"/>
        </w:rPr>
        <w:t>abandonment of the state</w:t>
      </w:r>
      <w:r w:rsidRPr="0078572C">
        <w:rPr>
          <w:rStyle w:val="StyleUnderline"/>
          <w:rFonts w:asciiTheme="minorHAnsi" w:hAnsiTheme="minorHAnsi" w:cstheme="minorHAnsi"/>
          <w:highlight w:val="green"/>
        </w:rPr>
        <w:t xml:space="preserve"> but with a </w:t>
      </w:r>
      <w:r w:rsidRPr="0078572C">
        <w:rPr>
          <w:rStyle w:val="Emphasis"/>
          <w:rFonts w:asciiTheme="minorHAnsi" w:hAnsiTheme="minorHAnsi" w:cstheme="minorHAnsi"/>
          <w:highlight w:val="green"/>
        </w:rPr>
        <w:t>deep affection</w:t>
      </w:r>
      <w:r w:rsidRPr="0078572C">
        <w:rPr>
          <w:rStyle w:val="StyleUnderline"/>
          <w:rFonts w:asciiTheme="minorHAnsi" w:hAnsiTheme="minorHAnsi" w:cstheme="minorHAnsi"/>
          <w:highlight w:val="green"/>
        </w:rPr>
        <w:t xml:space="preserve"> for what rights could </w:t>
      </w:r>
      <w:r w:rsidRPr="0078572C">
        <w:rPr>
          <w:rStyle w:val="Emphasis"/>
          <w:rFonts w:asciiTheme="minorHAnsi" w:hAnsiTheme="minorHAnsi" w:cstheme="minorHAnsi"/>
          <w:highlight w:val="green"/>
        </w:rPr>
        <w:t>accomplish</w:t>
      </w:r>
      <w:r w:rsidRPr="0010076E">
        <w:rPr>
          <w:rFonts w:asciiTheme="minorHAnsi" w:hAnsiTheme="minorHAnsi" w:cstheme="minorHAnsi"/>
          <w:sz w:val="16"/>
        </w:rPr>
        <w:t xml:space="preserve">. She writes: </w:t>
      </w:r>
    </w:p>
    <w:p w14:paraId="58A9D0EC" w14:textId="77777777" w:rsidR="00E8774A" w:rsidRPr="0010076E" w:rsidRDefault="00E8774A" w:rsidP="00E8774A">
      <w:pPr>
        <w:rPr>
          <w:rFonts w:asciiTheme="minorHAnsi" w:hAnsiTheme="minorHAnsi" w:cstheme="minorHAnsi"/>
          <w:sz w:val="16"/>
        </w:rPr>
      </w:pPr>
      <w:r w:rsidRPr="0010076E">
        <w:rPr>
          <w:rStyle w:val="StyleUnderline"/>
          <w:rFonts w:asciiTheme="minorHAnsi" w:hAnsiTheme="minorHAnsi" w:cstheme="minorHAnsi"/>
        </w:rPr>
        <w:t xml:space="preserve">The task is to </w:t>
      </w:r>
      <w:r w:rsidRPr="0078572C">
        <w:rPr>
          <w:rStyle w:val="Emphasis"/>
          <w:rFonts w:asciiTheme="minorHAnsi" w:hAnsiTheme="minorHAnsi" w:cstheme="minorHAnsi"/>
          <w:highlight w:val="green"/>
        </w:rPr>
        <w:t>expand private property rights</w:t>
      </w:r>
      <w:r w:rsidRPr="0010076E">
        <w:rPr>
          <w:rFonts w:asciiTheme="minorHAnsi" w:hAnsiTheme="minorHAnsi" w:cstheme="minorHAnsi"/>
          <w:sz w:val="16"/>
        </w:rPr>
        <w:t xml:space="preserve"> into a conception of civil rights, </w:t>
      </w:r>
      <w:r w:rsidRPr="0078572C">
        <w:rPr>
          <w:rStyle w:val="StyleUnderline"/>
          <w:rFonts w:asciiTheme="minorHAnsi" w:hAnsiTheme="minorHAnsi" w:cstheme="minorHAnsi"/>
          <w:highlight w:val="green"/>
        </w:rPr>
        <w:t xml:space="preserve">into the right to </w:t>
      </w:r>
      <w:r w:rsidRPr="0078572C">
        <w:rPr>
          <w:rStyle w:val="Emphasis"/>
          <w:rFonts w:asciiTheme="minorHAnsi" w:hAnsiTheme="minorHAnsi" w:cstheme="minorHAnsi"/>
          <w:highlight w:val="green"/>
        </w:rPr>
        <w:t>expect civility</w:t>
      </w:r>
      <w:r w:rsidRPr="0010076E">
        <w:rPr>
          <w:rStyle w:val="StyleUnderline"/>
          <w:rFonts w:asciiTheme="minorHAnsi" w:hAnsiTheme="minorHAnsi" w:cstheme="minorHAnsi"/>
        </w:rPr>
        <w:t xml:space="preserve"> from others</w:t>
      </w:r>
      <w:proofErr w:type="gramStart"/>
      <w:r w:rsidRPr="0010076E">
        <w:rPr>
          <w:rFonts w:asciiTheme="minorHAnsi" w:hAnsiTheme="minorHAnsi" w:cstheme="minorHAnsi"/>
          <w:sz w:val="16"/>
        </w:rPr>
        <w:t>. . . .</w:t>
      </w:r>
      <w:proofErr w:type="gramEnd"/>
      <w:r w:rsidRPr="0010076E">
        <w:rPr>
          <w:rFonts w:asciiTheme="minorHAnsi" w:hAnsiTheme="minorHAnsi" w:cstheme="minorHAnsi"/>
          <w:sz w:val="16"/>
        </w:rPr>
        <w:t xml:space="preserve"> Instead, society must give them [rights] away. Unlock them from reification by giving them to slaves. Give them to trees. Give them to cows. Give them to history. Give them to rivers and rocks. </w:t>
      </w:r>
      <w:r w:rsidRPr="0078572C">
        <w:rPr>
          <w:rStyle w:val="StyleUnderline"/>
          <w:rFonts w:asciiTheme="minorHAnsi" w:hAnsiTheme="minorHAnsi" w:cstheme="minorHAnsi"/>
          <w:highlight w:val="green"/>
        </w:rPr>
        <w:t xml:space="preserve">Give to </w:t>
      </w:r>
      <w:r w:rsidRPr="0078572C">
        <w:rPr>
          <w:rStyle w:val="Emphasis"/>
          <w:rFonts w:asciiTheme="minorHAnsi" w:hAnsiTheme="minorHAnsi" w:cstheme="minorHAnsi"/>
          <w:highlight w:val="green"/>
        </w:rPr>
        <w:t>all</w:t>
      </w:r>
      <w:r w:rsidRPr="0010076E">
        <w:rPr>
          <w:rFonts w:asciiTheme="minorHAnsi" w:hAnsiTheme="minorHAnsi" w:cstheme="minorHAnsi"/>
          <w:sz w:val="16"/>
        </w:rPr>
        <w:t xml:space="preserve"> of society’s objects and untouchables </w:t>
      </w:r>
      <w:r w:rsidRPr="0078572C">
        <w:rPr>
          <w:rStyle w:val="StyleUnderline"/>
          <w:rFonts w:asciiTheme="minorHAnsi" w:hAnsiTheme="minorHAnsi" w:cstheme="minorHAnsi"/>
          <w:highlight w:val="green"/>
        </w:rPr>
        <w:t xml:space="preserve">the rights of </w:t>
      </w:r>
      <w:r w:rsidRPr="0078572C">
        <w:rPr>
          <w:rStyle w:val="Emphasis"/>
          <w:rFonts w:asciiTheme="minorHAnsi" w:hAnsiTheme="minorHAnsi" w:cstheme="minorHAnsi"/>
          <w:highlight w:val="green"/>
        </w:rPr>
        <w:t>privacy</w:t>
      </w:r>
      <w:r w:rsidRPr="0078572C">
        <w:rPr>
          <w:rFonts w:asciiTheme="minorHAnsi" w:hAnsiTheme="minorHAnsi" w:cstheme="minorHAnsi"/>
          <w:sz w:val="16"/>
          <w:highlight w:val="green"/>
        </w:rPr>
        <w:t xml:space="preserve">, </w:t>
      </w:r>
      <w:r w:rsidRPr="0078572C">
        <w:rPr>
          <w:rStyle w:val="Emphasis"/>
          <w:rFonts w:asciiTheme="minorHAnsi" w:hAnsiTheme="minorHAnsi" w:cstheme="minorHAnsi"/>
          <w:highlight w:val="green"/>
        </w:rPr>
        <w:t>integrity</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self-assertion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give them </w:t>
      </w:r>
      <w:r w:rsidRPr="0010076E">
        <w:rPr>
          <w:rStyle w:val="Emphasis"/>
          <w:rFonts w:asciiTheme="minorHAnsi" w:hAnsiTheme="minorHAnsi" w:cstheme="minorHAnsi"/>
        </w:rPr>
        <w:t>distance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respect</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Flood them with the animating spirit that </w:t>
      </w:r>
      <w:r w:rsidRPr="0010076E">
        <w:rPr>
          <w:rStyle w:val="Emphasis"/>
          <w:rFonts w:asciiTheme="minorHAnsi" w:hAnsiTheme="minorHAnsi" w:cstheme="minorHAnsi"/>
        </w:rPr>
        <w:t>rights</w:t>
      </w:r>
      <w:r w:rsidRPr="0010076E">
        <w:rPr>
          <w:rFonts w:asciiTheme="minorHAnsi" w:hAnsiTheme="minorHAnsi" w:cstheme="minorHAnsi"/>
          <w:sz w:val="16"/>
        </w:rPr>
        <w:t xml:space="preserve"> mythology </w:t>
      </w:r>
      <w:r w:rsidRPr="0010076E">
        <w:rPr>
          <w:rStyle w:val="Emphasis"/>
          <w:rFonts w:asciiTheme="minorHAnsi" w:hAnsiTheme="minorHAnsi" w:cstheme="minorHAnsi"/>
        </w:rPr>
        <w:t>fires</w:t>
      </w:r>
      <w:r w:rsidRPr="0010076E">
        <w:rPr>
          <w:rStyle w:val="StyleUnderline"/>
          <w:rFonts w:asciiTheme="minorHAnsi" w:hAnsiTheme="minorHAnsi" w:cstheme="minorHAnsi"/>
        </w:rPr>
        <w:t xml:space="preserve"> in</w:t>
      </w:r>
      <w:r w:rsidRPr="0010076E">
        <w:rPr>
          <w:rFonts w:asciiTheme="minorHAnsi" w:hAnsiTheme="minorHAnsi" w:cstheme="minorHAnsi"/>
          <w:sz w:val="16"/>
        </w:rPr>
        <w:t xml:space="preserve"> this country’s most </w:t>
      </w:r>
      <w:r w:rsidRPr="0010076E">
        <w:rPr>
          <w:rStyle w:val="StyleUnderline"/>
          <w:rFonts w:asciiTheme="minorHAnsi" w:hAnsiTheme="minorHAnsi" w:cstheme="minorHAnsi"/>
        </w:rPr>
        <w:t>oppressed psyches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wash away</w:t>
      </w:r>
      <w:r w:rsidRPr="0010076E">
        <w:rPr>
          <w:rStyle w:val="StyleUnderline"/>
          <w:rFonts w:asciiTheme="minorHAnsi" w:hAnsiTheme="minorHAnsi" w:cstheme="minorHAnsi"/>
        </w:rPr>
        <w:t xml:space="preserve"> the shroud of </w:t>
      </w:r>
      <w:r w:rsidRPr="0010076E">
        <w:rPr>
          <w:rStyle w:val="Emphasis"/>
          <w:rFonts w:asciiTheme="minorHAnsi" w:hAnsiTheme="minorHAnsi" w:cstheme="minorHAnsi"/>
        </w:rPr>
        <w:t>inanimate-object-status</w:t>
      </w:r>
      <w:r w:rsidRPr="0010076E">
        <w:rPr>
          <w:rFonts w:asciiTheme="minorHAnsi" w:hAnsiTheme="minorHAnsi" w:cstheme="minorHAnsi"/>
          <w:sz w:val="16"/>
        </w:rPr>
        <w:t xml:space="preserve">, so that we may say not that we own gold but that a luminous golden spirit owns us.37 </w:t>
      </w:r>
    </w:p>
    <w:p w14:paraId="05C0CCD2"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78572C">
        <w:rPr>
          <w:rStyle w:val="StyleUnderline"/>
          <w:rFonts w:asciiTheme="minorHAnsi" w:hAnsiTheme="minorHAnsi" w:cstheme="minorHAnsi"/>
          <w:highlight w:val="green"/>
        </w:rPr>
        <w:t>law could</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remake</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society</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transforming</w:t>
      </w:r>
      <w:r w:rsidRPr="0010076E">
        <w:rPr>
          <w:rFonts w:asciiTheme="minorHAnsi" w:hAnsiTheme="minorHAnsi" w:cstheme="minorHAnsi"/>
          <w:sz w:val="16"/>
        </w:rPr>
        <w:t xml:space="preserve"> its </w:t>
      </w:r>
      <w:r w:rsidRPr="0078572C">
        <w:rPr>
          <w:rStyle w:val="Emphasis"/>
          <w:rFonts w:asciiTheme="minorHAnsi" w:hAnsiTheme="minorHAnsi" w:cstheme="minorHAnsi"/>
          <w:highlight w:val="green"/>
        </w:rPr>
        <w:t>investments</w:t>
      </w:r>
      <w:r w:rsidRPr="0078572C">
        <w:rPr>
          <w:rStyle w:val="StyleUnderline"/>
          <w:rFonts w:asciiTheme="minorHAnsi" w:hAnsiTheme="minorHAnsi" w:cstheme="minorHAnsi"/>
          <w:highlight w:val="green"/>
        </w:rPr>
        <w:t xml:space="preserve"> in rights</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as something that </w:t>
      </w:r>
      <w:r w:rsidRPr="0078572C">
        <w:rPr>
          <w:rStyle w:val="Emphasis"/>
          <w:rFonts w:asciiTheme="minorHAnsi" w:hAnsiTheme="minorHAnsi" w:cstheme="minorHAnsi"/>
          <w:highlight w:val="green"/>
        </w:rPr>
        <w:t>protects property holders</w:t>
      </w:r>
      <w:r w:rsidRPr="0078572C">
        <w:rPr>
          <w:rStyle w:val="StyleUnderline"/>
          <w:rFonts w:asciiTheme="minorHAnsi" w:hAnsiTheme="minorHAnsi" w:cstheme="minorHAnsi"/>
          <w:highlight w:val="green"/>
        </w:rPr>
        <w:t xml:space="preserve"> into</w:t>
      </w:r>
      <w:r w:rsidRPr="0010076E">
        <w:rPr>
          <w:rFonts w:asciiTheme="minorHAnsi" w:hAnsiTheme="minorHAnsi" w:cstheme="minorHAnsi"/>
          <w:sz w:val="16"/>
        </w:rPr>
        <w:t xml:space="preserve"> rights as </w:t>
      </w:r>
      <w:r w:rsidRPr="0078572C">
        <w:rPr>
          <w:rStyle w:val="StyleUnderline"/>
          <w:rFonts w:asciiTheme="minorHAnsi" w:hAnsiTheme="minorHAnsi" w:cstheme="minorHAnsi"/>
          <w:highlight w:val="green"/>
        </w:rPr>
        <w:t>something that can ensure</w:t>
      </w:r>
      <w:r w:rsidRPr="0010076E">
        <w:rPr>
          <w:rStyle w:val="StyleUnderline"/>
          <w:rFonts w:asciiTheme="minorHAnsi" w:hAnsiTheme="minorHAnsi" w:cstheme="minorHAnsi"/>
        </w:rPr>
        <w:t xml:space="preserve"> our </w:t>
      </w:r>
      <w:r w:rsidRPr="0078572C">
        <w:rPr>
          <w:rStyle w:val="Emphasis"/>
          <w:rFonts w:asciiTheme="minorHAnsi" w:hAnsiTheme="minorHAnsi" w:cstheme="minorHAnsi"/>
          <w:highlight w:val="green"/>
        </w:rPr>
        <w:t>mutual accountability</w:t>
      </w:r>
      <w:r w:rsidRPr="0010076E">
        <w:rPr>
          <w:rFonts w:asciiTheme="minorHAnsi" w:hAnsiTheme="minorHAnsi" w:cstheme="minorHAnsi"/>
          <w:sz w:val="16"/>
        </w:rPr>
        <w:t xml:space="preserve">, and reminds us of the “luminous golden spirit [that] owns us” all. </w:t>
      </w:r>
    </w:p>
    <w:p w14:paraId="36DE468A" w14:textId="764B73C2" w:rsidR="00E8774A" w:rsidRPr="00E8774A" w:rsidRDefault="00E8774A" w:rsidP="00E8774A">
      <w:pPr>
        <w:rPr>
          <w:rStyle w:val="Emphasis"/>
          <w:rFonts w:asciiTheme="minorHAnsi" w:hAnsiTheme="minorHAnsi" w:cstheme="minorHAnsi"/>
        </w:rPr>
      </w:pPr>
      <w:r w:rsidRPr="0010076E">
        <w:rPr>
          <w:rFonts w:asciiTheme="minorHAnsi" w:hAnsiTheme="minorHAnsi" w:cstheme="minorHAnsi"/>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8572C">
        <w:rPr>
          <w:rStyle w:val="StyleUnderline"/>
          <w:rFonts w:asciiTheme="minorHAnsi" w:hAnsiTheme="minorHAnsi" w:cstheme="minorHAnsi"/>
          <w:highlight w:val="green"/>
        </w:rPr>
        <w:t xml:space="preserve">law can be mobilized </w:t>
      </w:r>
      <w:r w:rsidRPr="0078572C">
        <w:rPr>
          <w:rStyle w:val="Emphasis"/>
          <w:rFonts w:asciiTheme="minorHAnsi" w:hAnsiTheme="minorHAnsi" w:cstheme="minorHAnsi"/>
          <w:highlight w:val="green"/>
        </w:rPr>
        <w:t>not</w:t>
      </w:r>
      <w:r w:rsidRPr="0078572C">
        <w:rPr>
          <w:rStyle w:val="StyleUnderline"/>
          <w:rFonts w:asciiTheme="minorHAnsi" w:hAnsiTheme="minorHAnsi" w:cstheme="minorHAnsi"/>
          <w:highlight w:val="green"/>
        </w:rPr>
        <w:t xml:space="preserve"> to </w:t>
      </w:r>
      <w:r w:rsidRPr="0010076E">
        <w:rPr>
          <w:rStyle w:val="StyleUnderline"/>
          <w:rFonts w:asciiTheme="minorHAnsi" w:hAnsiTheme="minorHAnsi" w:cstheme="minorHAnsi"/>
        </w:rPr>
        <w:t xml:space="preserve">produce </w:t>
      </w:r>
      <w:r w:rsidRPr="0010076E">
        <w:rPr>
          <w:rStyle w:val="Emphasis"/>
          <w:rFonts w:asciiTheme="minorHAnsi" w:hAnsiTheme="minorHAnsi" w:cstheme="minorHAnsi"/>
        </w:rPr>
        <w:t>new causes of action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to simply </w:t>
      </w:r>
      <w:r w:rsidRPr="0078572C">
        <w:rPr>
          <w:rStyle w:val="Emphasis"/>
          <w:rFonts w:asciiTheme="minorHAnsi" w:hAnsiTheme="minorHAnsi" w:cstheme="minorHAnsi"/>
          <w:highlight w:val="green"/>
        </w:rPr>
        <w:t>make visible new wounded subjects</w:t>
      </w:r>
      <w:r w:rsidRPr="0010076E">
        <w:rPr>
          <w:rStyle w:val="StyleUnderline"/>
          <w:rFonts w:asciiTheme="minorHAnsi" w:hAnsiTheme="minorHAnsi" w:cstheme="minorHAnsi"/>
        </w:rPr>
        <w:t xml:space="preserve"> who can make appeals to redress</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but to </w:t>
      </w:r>
      <w:r w:rsidRPr="0078572C">
        <w:rPr>
          <w:rStyle w:val="Emphasis"/>
          <w:rFonts w:asciiTheme="minorHAnsi" w:hAnsiTheme="minorHAnsi" w:cstheme="minorHAnsi"/>
          <w:highlight w:val="green"/>
        </w:rPr>
        <w:t>imagine new</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radical vulnerabilities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As it is </w:t>
      </w:r>
      <w:r w:rsidRPr="0010076E">
        <w:rPr>
          <w:rStyle w:val="Emphasis"/>
          <w:rFonts w:asciiTheme="minorHAnsi" w:hAnsiTheme="minorHAnsi" w:cstheme="minorHAnsi"/>
        </w:rPr>
        <w:t>currently structured</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property </w:t>
      </w:r>
      <w:r w:rsidRPr="0010076E">
        <w:rPr>
          <w:rStyle w:val="Emphasis"/>
          <w:rFonts w:asciiTheme="minorHAnsi" w:hAnsiTheme="minorHAnsi" w:cstheme="minorHAnsi"/>
        </w:rPr>
        <w:t>deeply organizes sociality</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law operates to </w:t>
      </w:r>
      <w:r w:rsidRPr="0010076E">
        <w:rPr>
          <w:rStyle w:val="Emphasis"/>
          <w:rFonts w:asciiTheme="minorHAnsi" w:hAnsiTheme="minorHAnsi" w:cstheme="minorHAnsi"/>
        </w:rPr>
        <w:t>protect property</w:t>
      </w:r>
      <w:r w:rsidRPr="0010076E">
        <w:rPr>
          <w:rFonts w:asciiTheme="minorHAnsi" w:hAnsiTheme="minorHAnsi" w:cstheme="minorHAnsi"/>
          <w:sz w:val="16"/>
        </w:rPr>
        <w:t xml:space="preserve"> from trespass and theft. Thus, law operates to create categories like property holder (owner) and trespasser (thief), and to organize the social world around proximities to ownership. </w:t>
      </w:r>
      <w:r w:rsidRPr="0010076E">
        <w:rPr>
          <w:rStyle w:val="StyleUnderline"/>
          <w:rFonts w:asciiTheme="minorHAnsi" w:hAnsiTheme="minorHAnsi" w:cstheme="minorHAnsi"/>
        </w:rPr>
        <w:t>Williams uses</w:t>
      </w:r>
      <w:r w:rsidRPr="0010076E">
        <w:rPr>
          <w:rFonts w:asciiTheme="minorHAnsi" w:hAnsiTheme="minorHAnsi" w:cstheme="minorHAnsi"/>
          <w:sz w:val="16"/>
        </w:rPr>
        <w:t xml:space="preserve"> her </w:t>
      </w:r>
      <w:r w:rsidRPr="0010076E">
        <w:rPr>
          <w:rStyle w:val="StyleUnderline"/>
          <w:rFonts w:asciiTheme="minorHAnsi" w:hAnsiTheme="minorHAnsi" w:cstheme="minorHAnsi"/>
        </w:rPr>
        <w:t xml:space="preserve">capacious conception of rights to </w:t>
      </w:r>
      <w:r w:rsidRPr="0010076E">
        <w:rPr>
          <w:rStyle w:val="Emphasis"/>
          <w:rFonts w:asciiTheme="minorHAnsi" w:hAnsiTheme="minorHAnsi" w:cstheme="minorHAnsi"/>
        </w:rPr>
        <w:t>imagine another way</w:t>
      </w:r>
      <w:r w:rsidRPr="0010076E">
        <w:rPr>
          <w:rStyle w:val="StyleUnderline"/>
          <w:rFonts w:asciiTheme="minorHAnsi" w:hAnsiTheme="minorHAnsi" w:cstheme="minorHAnsi"/>
        </w:rPr>
        <w:t xml:space="preserve"> of organizing sociality</w:t>
      </w:r>
      <w:r w:rsidRPr="0010076E">
        <w:rPr>
          <w:rFonts w:asciiTheme="minorHAnsi" w:hAnsiTheme="minorHAnsi" w:cstheme="minorHAnsi"/>
          <w:sz w:val="16"/>
        </w:rPr>
        <w:t xml:space="preserve">: around vulnerability. Indeed, Williams asks: How are we bound up with others? </w:t>
      </w:r>
      <w:r w:rsidRPr="0010076E">
        <w:rPr>
          <w:rStyle w:val="StyleUnderline"/>
          <w:rFonts w:asciiTheme="minorHAnsi" w:hAnsiTheme="minorHAnsi" w:cstheme="minorHAnsi"/>
        </w:rPr>
        <w:t xml:space="preserve">What is our responsibility to </w:t>
      </w:r>
      <w:r w:rsidRPr="0010076E">
        <w:rPr>
          <w:rStyle w:val="Emphasis"/>
          <w:rFonts w:asciiTheme="minorHAnsi" w:hAnsiTheme="minorHAnsi" w:cstheme="minorHAnsi"/>
        </w:rPr>
        <w:t>ensuring the vital</w:t>
      </w:r>
      <w:r w:rsidRPr="0010076E">
        <w:rPr>
          <w:rFonts w:asciiTheme="minorHAnsi" w:hAnsiTheme="minorHAnsi" w:cstheme="minorHAnsi"/>
          <w:sz w:val="16"/>
        </w:rPr>
        <w:t xml:space="preserve"> “</w:t>
      </w:r>
      <w:r w:rsidRPr="0010076E">
        <w:rPr>
          <w:rStyle w:val="Emphasis"/>
          <w:rFonts w:asciiTheme="minorHAnsi" w:hAnsiTheme="minorHAnsi" w:cstheme="minorHAnsi"/>
        </w:rPr>
        <w:t>spirit</w:t>
      </w:r>
      <w:r w:rsidRPr="0010076E">
        <w:rPr>
          <w:rFonts w:asciiTheme="minorHAnsi" w:hAnsiTheme="minorHAnsi" w:cstheme="minorHAnsi"/>
          <w:sz w:val="16"/>
        </w:rPr>
        <w:t xml:space="preserve">” </w:t>
      </w:r>
      <w:r w:rsidRPr="0010076E">
        <w:rPr>
          <w:rStyle w:val="StyleUnderline"/>
          <w:rFonts w:asciiTheme="minorHAnsi" w:hAnsiTheme="minorHAnsi" w:cstheme="minorHAnsi"/>
        </w:rPr>
        <w:t>of others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to </w:t>
      </w:r>
      <w:r w:rsidRPr="0010076E">
        <w:rPr>
          <w:rStyle w:val="Emphasis"/>
          <w:rFonts w:asciiTheme="minorHAnsi" w:hAnsiTheme="minorHAnsi" w:cstheme="minorHAnsi"/>
        </w:rPr>
        <w:t>demanding the protection</w:t>
      </w:r>
      <w:r w:rsidRPr="0010076E">
        <w:rPr>
          <w:rStyle w:val="StyleUnderline"/>
          <w:rFonts w:asciiTheme="minorHAnsi" w:hAnsiTheme="minorHAnsi" w:cstheme="minorHAnsi"/>
        </w:rPr>
        <w:t xml:space="preserve"> of our own</w:t>
      </w:r>
      <w:r w:rsidRPr="0010076E">
        <w:rPr>
          <w:rFonts w:asciiTheme="minorHAnsi" w:hAnsiTheme="minorHAnsi" w:cstheme="minorHAnsi"/>
          <w:sz w:val="16"/>
        </w:rPr>
        <w:t xml:space="preserve"> “</w:t>
      </w:r>
      <w:r w:rsidRPr="0010076E">
        <w:rPr>
          <w:rStyle w:val="StyleUnderline"/>
          <w:rFonts w:asciiTheme="minorHAnsi" w:hAnsiTheme="minorHAnsi" w:cstheme="minorHAnsi"/>
        </w:rPr>
        <w:t>spirits</w:t>
      </w:r>
      <w:r w:rsidRPr="0010076E">
        <w:rPr>
          <w:rFonts w:asciiTheme="minorHAnsi" w:hAnsiTheme="minorHAnsi" w:cstheme="minorHAnsi"/>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78572C">
        <w:rPr>
          <w:rStyle w:val="StyleUnderline"/>
          <w:rFonts w:asciiTheme="minorHAnsi" w:hAnsiTheme="minorHAnsi" w:cstheme="minorHAnsi"/>
          <w:highlight w:val="green"/>
        </w:rPr>
        <w:t xml:space="preserve">law becomes a </w:t>
      </w:r>
      <w:r w:rsidRPr="0078572C">
        <w:rPr>
          <w:rStyle w:val="Emphasis"/>
          <w:rFonts w:asciiTheme="minorHAnsi" w:hAnsiTheme="minorHAnsi" w:cstheme="minorHAnsi"/>
          <w:highlight w:val="green"/>
        </w:rPr>
        <w:t>critical tool</w:t>
      </w:r>
      <w:r w:rsidRPr="0078572C">
        <w:rPr>
          <w:rStyle w:val="StyleUnderline"/>
          <w:rFonts w:asciiTheme="minorHAnsi" w:hAnsiTheme="minorHAnsi" w:cstheme="minorHAnsi"/>
          <w:highlight w:val="green"/>
        </w:rPr>
        <w:t xml:space="preserve"> in making visible </w:t>
      </w:r>
      <w:r w:rsidRPr="0078572C">
        <w:rPr>
          <w:rStyle w:val="Emphasis"/>
          <w:rFonts w:asciiTheme="minorHAnsi" w:hAnsiTheme="minorHAnsi" w:cstheme="minorHAnsi"/>
          <w:highlight w:val="green"/>
        </w:rPr>
        <w:t xml:space="preserve">mutual </w:t>
      </w:r>
      <w:r>
        <w:rPr>
          <w:rStyle w:val="Emphasis"/>
          <w:rFonts w:asciiTheme="minorHAnsi" w:hAnsiTheme="minorHAnsi" w:cstheme="minorHAnsi"/>
          <w:highlight w:val="green"/>
        </w:rPr>
        <w:t>vulnerability</w:t>
      </w:r>
    </w:p>
    <w:p w14:paraId="0844F78D" w14:textId="77777777" w:rsidR="00E8774A" w:rsidRPr="0010076E" w:rsidRDefault="00E8774A" w:rsidP="00E8774A">
      <w:pPr>
        <w:rPr>
          <w:rFonts w:asciiTheme="minorHAnsi" w:hAnsiTheme="minorHAnsi" w:cstheme="minorHAnsi"/>
          <w:sz w:val="16"/>
        </w:rPr>
      </w:pPr>
      <w:r w:rsidRPr="0078572C">
        <w:rPr>
          <w:rStyle w:val="Emphasis"/>
          <w:rFonts w:asciiTheme="minorHAnsi" w:hAnsiTheme="minorHAnsi" w:cstheme="minorHAnsi"/>
          <w:highlight w:val="green"/>
        </w:rPr>
        <w:t>y</w:t>
      </w:r>
      <w:r w:rsidRPr="0010076E">
        <w:rPr>
          <w:rFonts w:asciiTheme="minorHAnsi" w:hAnsiTheme="minorHAnsi" w:cstheme="minorHAnsi"/>
          <w:sz w:val="16"/>
        </w:rPr>
        <w:t xml:space="preserve">, </w:t>
      </w:r>
      <w:r w:rsidRPr="0010076E">
        <w:rPr>
          <w:rStyle w:val="StyleUnderline"/>
          <w:rFonts w:asciiTheme="minorHAnsi" w:hAnsiTheme="minorHAnsi" w:cstheme="minorHAnsi"/>
        </w:rPr>
        <w:t>in insisting that we recognize that we can</w:t>
      </w:r>
      <w:r w:rsidRPr="0010076E">
        <w:rPr>
          <w:rFonts w:asciiTheme="minorHAnsi" w:hAnsiTheme="minorHAnsi" w:cstheme="minorHAnsi"/>
          <w:sz w:val="16"/>
        </w:rPr>
        <w:t xml:space="preserve"> “</w:t>
      </w:r>
      <w:r w:rsidRPr="0010076E">
        <w:rPr>
          <w:rStyle w:val="Emphasis"/>
          <w:rFonts w:asciiTheme="minorHAnsi" w:hAnsiTheme="minorHAnsi" w:cstheme="minorHAnsi"/>
        </w:rPr>
        <w:t>undo each other</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in demanding that we </w:t>
      </w:r>
      <w:r w:rsidRPr="0010076E">
        <w:rPr>
          <w:rStyle w:val="Emphasis"/>
          <w:rFonts w:asciiTheme="minorHAnsi" w:hAnsiTheme="minorHAnsi" w:cstheme="minorHAnsi"/>
        </w:rPr>
        <w:t>take seriously</w:t>
      </w:r>
      <w:r w:rsidRPr="0010076E">
        <w:rPr>
          <w:rStyle w:val="StyleUnderline"/>
          <w:rFonts w:asciiTheme="minorHAnsi" w:hAnsiTheme="minorHAnsi" w:cstheme="minorHAnsi"/>
        </w:rPr>
        <w:t xml:space="preserve"> our indebtedness to each other</w:t>
      </w:r>
      <w:r w:rsidRPr="0010076E">
        <w:rPr>
          <w:rFonts w:asciiTheme="minorHAnsi" w:hAnsiTheme="minorHAnsi" w:cstheme="minorHAnsi"/>
          <w:sz w:val="16"/>
        </w:rPr>
        <w:t xml:space="preserve">? For Williams, then, </w:t>
      </w:r>
      <w:r w:rsidRPr="0078572C">
        <w:rPr>
          <w:rStyle w:val="StyleUnderline"/>
          <w:rFonts w:asciiTheme="minorHAnsi" w:hAnsiTheme="minorHAnsi" w:cstheme="minorHAnsi"/>
          <w:highlight w:val="green"/>
        </w:rPr>
        <w:t xml:space="preserve">expanding rights becomes a strategy for </w:t>
      </w:r>
      <w:r w:rsidRPr="0078572C">
        <w:rPr>
          <w:rStyle w:val="Emphasis"/>
          <w:rFonts w:asciiTheme="minorHAnsi" w:hAnsiTheme="minorHAnsi" w:cstheme="minorHAnsi"/>
          <w:highlight w:val="green"/>
        </w:rPr>
        <w:t>transforming law</w:t>
      </w:r>
      <w:r w:rsidRPr="0078572C">
        <w:rPr>
          <w:rStyle w:val="StyleUnderline"/>
          <w:rFonts w:asciiTheme="minorHAnsi" w:hAnsiTheme="minorHAnsi" w:cstheme="minorHAnsi"/>
          <w:highlight w:val="green"/>
        </w:rPr>
        <w:t xml:space="preserve"> to be a space that </w:t>
      </w:r>
      <w:r w:rsidRPr="0078572C">
        <w:rPr>
          <w:rStyle w:val="Emphasis"/>
          <w:rFonts w:asciiTheme="minorHAnsi" w:hAnsiTheme="minorHAnsi" w:cstheme="minorHAnsi"/>
          <w:highlight w:val="green"/>
        </w:rPr>
        <w:t>enshrines</w:t>
      </w:r>
      <w:r w:rsidRPr="0078572C">
        <w:rPr>
          <w:rStyle w:val="StyleUnderline"/>
          <w:rFonts w:asciiTheme="minorHAnsi" w:hAnsiTheme="minorHAnsi" w:cstheme="minorHAnsi"/>
          <w:highlight w:val="green"/>
        </w:rPr>
        <w:t xml:space="preserve"> a vision of </w:t>
      </w:r>
      <w:r w:rsidRPr="0078572C">
        <w:rPr>
          <w:rStyle w:val="Emphasis"/>
          <w:rFonts w:asciiTheme="minorHAnsi" w:hAnsiTheme="minorHAnsi" w:cstheme="minorHAnsi"/>
          <w:highlight w:val="green"/>
        </w:rPr>
        <w:t>interdependence</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shared vulnerability</w:t>
      </w:r>
      <w:r w:rsidRPr="0010076E">
        <w:rPr>
          <w:rFonts w:asciiTheme="minorHAnsi" w:hAnsiTheme="minorHAnsi" w:cstheme="minorHAnsi"/>
          <w:sz w:val="16"/>
        </w:rPr>
        <w:t xml:space="preserve">. </w:t>
      </w:r>
    </w:p>
    <w:p w14:paraId="58D98069"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I begin my investigation of the possibility of rooting black feminist </w:t>
      </w:r>
      <w:proofErr w:type="spellStart"/>
      <w:r w:rsidRPr="0010076E">
        <w:rPr>
          <w:rFonts w:asciiTheme="minorHAnsi" w:hAnsiTheme="minorHAnsi" w:cstheme="minorHAnsi"/>
          <w:sz w:val="16"/>
        </w:rPr>
        <w:t>lovepolitics</w:t>
      </w:r>
      <w:proofErr w:type="spellEnd"/>
      <w:r w:rsidRPr="0010076E">
        <w:rPr>
          <w:rFonts w:asciiTheme="minorHAnsi" w:hAnsiTheme="minorHAnsi" w:cstheme="minorHAnsi"/>
          <w:sz w:val="16"/>
        </w:rPr>
        <w:t xml:space="preserve"> in law with Williams’s visionary work because it reveals the potential of black feminist legal scholarship that fundamentally reorients law around ethics of vulnerability. </w:t>
      </w:r>
      <w:r w:rsidRPr="0010076E">
        <w:rPr>
          <w:rStyle w:val="StyleUnderline"/>
          <w:rFonts w:asciiTheme="minorHAnsi" w:hAnsiTheme="minorHAnsi" w:cstheme="minorHAnsi"/>
        </w:rPr>
        <w:t>This</w:t>
      </w:r>
      <w:r w:rsidRPr="0010076E">
        <w:rPr>
          <w:rFonts w:asciiTheme="minorHAnsi" w:hAnsiTheme="minorHAnsi" w:cstheme="minorHAnsi"/>
          <w:sz w:val="16"/>
        </w:rPr>
        <w:t xml:space="preserve"> is work that </w:t>
      </w:r>
      <w:r w:rsidRPr="0010076E">
        <w:rPr>
          <w:rStyle w:val="StyleUnderline"/>
          <w:rFonts w:asciiTheme="minorHAnsi" w:hAnsiTheme="minorHAnsi" w:cstheme="minorHAnsi"/>
        </w:rPr>
        <w:t xml:space="preserve">expresses a </w:t>
      </w:r>
      <w:r w:rsidRPr="0010076E">
        <w:rPr>
          <w:rStyle w:val="Emphasis"/>
          <w:rFonts w:asciiTheme="minorHAnsi" w:hAnsiTheme="minorHAnsi" w:cstheme="minorHAnsi"/>
        </w:rPr>
        <w:t>fundamental faith</w:t>
      </w:r>
      <w:r w:rsidRPr="0010076E">
        <w:rPr>
          <w:rStyle w:val="StyleUnderline"/>
          <w:rFonts w:asciiTheme="minorHAnsi" w:hAnsiTheme="minorHAnsi" w:cstheme="minorHAnsi"/>
        </w:rPr>
        <w:t xml:space="preserve"> in law’s capacity to perform different kinds of justice work</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even as it recognizes</w:t>
      </w:r>
      <w:r w:rsidRPr="0078572C">
        <w:rPr>
          <w:rStyle w:val="StyleUnderline"/>
          <w:rFonts w:asciiTheme="minorHAnsi" w:hAnsiTheme="minorHAnsi" w:cstheme="minorHAnsi"/>
          <w:highlight w:val="green"/>
        </w:rPr>
        <w:t xml:space="preserve"> how law is often mobilized as an agent of </w:t>
      </w:r>
      <w:r w:rsidRPr="0078572C">
        <w:rPr>
          <w:rStyle w:val="Emphasis"/>
          <w:rFonts w:asciiTheme="minorHAnsi" w:hAnsiTheme="minorHAnsi" w:cstheme="minorHAnsi"/>
          <w:highlight w:val="green"/>
        </w:rPr>
        <w:t>inequality</w:t>
      </w:r>
      <w:r w:rsidRPr="0078572C">
        <w:rPr>
          <w:rStyle w:val="StyleUnderline"/>
          <w:rFonts w:asciiTheme="minorHAnsi" w:hAnsiTheme="minorHAnsi" w:cstheme="minorHAnsi"/>
          <w:highlight w:val="green"/>
        </w:rPr>
        <w:t xml:space="preserve"> and </w:t>
      </w:r>
      <w:r w:rsidRPr="0078572C">
        <w:rPr>
          <w:rStyle w:val="Emphasis"/>
          <w:rFonts w:asciiTheme="minorHAnsi" w:hAnsiTheme="minorHAnsi" w:cstheme="minorHAnsi"/>
          <w:highlight w:val="green"/>
        </w:rPr>
        <w:t>injustice</w:t>
      </w:r>
      <w:r w:rsidRPr="0010076E">
        <w:rPr>
          <w:rFonts w:asciiTheme="minorHAnsi" w:hAnsiTheme="minorHAnsi" w:cstheme="minorHAnsi"/>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bookmarkEnd w:id="0"/>
    </w:p>
    <w:p w14:paraId="2B203215"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10076E">
        <w:rPr>
          <w:rStyle w:val="StyleUnderline"/>
          <w:rFonts w:asciiTheme="minorHAnsi" w:hAnsiTheme="minorHAnsi" w:cstheme="minorHAnsi"/>
        </w:rPr>
        <w:t>a tactic</w:t>
      </w:r>
      <w:r w:rsidRPr="0010076E">
        <w:rPr>
          <w:rFonts w:asciiTheme="minorHAnsi" w:hAnsiTheme="minorHAnsi" w:cstheme="minorHAnsi"/>
          <w:sz w:val="16"/>
        </w:rPr>
        <w:t xml:space="preserve"> of making visible black women’s status as witnesses who can name and describe the basement, </w:t>
      </w:r>
      <w:r w:rsidRPr="0010076E">
        <w:rPr>
          <w:rStyle w:val="StyleUnderline"/>
          <w:rFonts w:asciiTheme="minorHAnsi" w:hAnsiTheme="minorHAnsi" w:cstheme="minorHAnsi"/>
        </w:rPr>
        <w:t>which</w:t>
      </w:r>
      <w:r w:rsidRPr="0010076E">
        <w:rPr>
          <w:rFonts w:asciiTheme="minorHAnsi" w:hAnsiTheme="minorHAnsi" w:cstheme="minorHAnsi"/>
          <w:sz w:val="16"/>
        </w:rPr>
        <w:t xml:space="preserve"> is not merely a social location but a space produced by law’s doctrinal failures. </w:t>
      </w:r>
    </w:p>
    <w:p w14:paraId="0D2E25BA"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If intersectionality </w:t>
      </w:r>
      <w:r w:rsidRPr="0010076E">
        <w:rPr>
          <w:rStyle w:val="Emphasis"/>
          <w:rFonts w:asciiTheme="minorHAnsi" w:hAnsiTheme="minorHAnsi" w:cstheme="minorHAnsi"/>
        </w:rPr>
        <w:t>embraces black women’s social location</w:t>
      </w:r>
      <w:r w:rsidRPr="0010076E">
        <w:rPr>
          <w:rStyle w:val="StyleUnderline"/>
          <w:rFonts w:asciiTheme="minorHAnsi" w:hAnsiTheme="minorHAnsi" w:cstheme="minorHAnsi"/>
        </w:rPr>
        <w:t xml:space="preserve"> as a juridical </w:t>
      </w:r>
      <w:r w:rsidRPr="0010076E">
        <w:rPr>
          <w:rStyle w:val="Emphasis"/>
          <w:rFonts w:asciiTheme="minorHAnsi" w:hAnsiTheme="minorHAnsi" w:cstheme="minorHAnsi"/>
        </w:rPr>
        <w:t>starting point</w:t>
      </w:r>
      <w:r w:rsidRPr="0010076E">
        <w:rPr>
          <w:rFonts w:asciiTheme="minorHAnsi" w:hAnsiTheme="minorHAnsi" w:cstheme="minorHAnsi"/>
          <w:sz w:val="16"/>
        </w:rPr>
        <w:t xml:space="preserve">, it also </w:t>
      </w:r>
      <w:r w:rsidRPr="0010076E">
        <w:rPr>
          <w:rStyle w:val="StyleUnderline"/>
          <w:rFonts w:asciiTheme="minorHAnsi" w:hAnsiTheme="minorHAnsi" w:cstheme="minorHAnsi"/>
        </w:rPr>
        <w:t xml:space="preserve">advocates for </w:t>
      </w:r>
      <w:r w:rsidRPr="0010076E">
        <w:rPr>
          <w:rStyle w:val="Emphasis"/>
          <w:rFonts w:asciiTheme="minorHAnsi" w:hAnsiTheme="minorHAnsi" w:cstheme="minorHAnsi"/>
        </w:rPr>
        <w:t>tailoring law</w:t>
      </w:r>
      <w:r w:rsidRPr="0010076E">
        <w:rPr>
          <w:rStyle w:val="StyleUnderline"/>
          <w:rFonts w:asciiTheme="minorHAnsi" w:hAnsiTheme="minorHAnsi" w:cstheme="minorHAnsi"/>
        </w:rPr>
        <w:t xml:space="preserve"> to address injuries in </w:t>
      </w:r>
      <w:r w:rsidRPr="0010076E">
        <w:rPr>
          <w:rStyle w:val="Emphasis"/>
          <w:rFonts w:asciiTheme="minorHAnsi" w:hAnsiTheme="minorHAnsi" w:cstheme="minorHAnsi"/>
        </w:rPr>
        <w:t>particular ways</w:t>
      </w:r>
      <w:r w:rsidRPr="0010076E">
        <w:rPr>
          <w:rFonts w:asciiTheme="minorHAnsi" w:hAnsiTheme="minorHAnsi" w:cstheme="minorHAnsi"/>
          <w:sz w:val="16"/>
        </w:rPr>
        <w:t xml:space="preserve">. In other words, </w:t>
      </w:r>
      <w:r w:rsidRPr="0010076E">
        <w:rPr>
          <w:rStyle w:val="StyleUnderline"/>
          <w:rFonts w:asciiTheme="minorHAnsi" w:hAnsiTheme="minorHAnsi" w:cstheme="minorHAnsi"/>
        </w:rPr>
        <w:t xml:space="preserve">it offers a vision of </w:t>
      </w:r>
      <w:r w:rsidRPr="0078572C">
        <w:rPr>
          <w:rStyle w:val="StyleUnderline"/>
          <w:rFonts w:asciiTheme="minorHAnsi" w:hAnsiTheme="minorHAnsi" w:cstheme="minorHAnsi"/>
          <w:highlight w:val="green"/>
        </w:rPr>
        <w:t>law</w:t>
      </w:r>
      <w:r w:rsidRPr="0010076E">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 xml:space="preserve">is rooted in </w:t>
      </w:r>
      <w:r w:rsidRPr="0078572C">
        <w:rPr>
          <w:rStyle w:val="Emphasis"/>
          <w:rFonts w:asciiTheme="minorHAnsi" w:hAnsiTheme="minorHAnsi" w:cstheme="minorHAnsi"/>
          <w:highlight w:val="green"/>
        </w:rPr>
        <w:t>flexibility</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customization</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in responding to </w:t>
      </w:r>
      <w:r w:rsidRPr="0010076E">
        <w:rPr>
          <w:rStyle w:val="Emphasis"/>
          <w:rFonts w:asciiTheme="minorHAnsi" w:hAnsiTheme="minorHAnsi" w:cstheme="minorHAnsi"/>
        </w:rPr>
        <w:t>particular lived experience</w:t>
      </w:r>
      <w:r w:rsidRPr="0010076E">
        <w:rPr>
          <w:rFonts w:asciiTheme="minorHAnsi" w:hAnsiTheme="minorHAnsi" w:cstheme="minorHAnsi"/>
          <w:sz w:val="16"/>
        </w:rPr>
        <w:t xml:space="preserve">. In her second article on intersectionality, “Mapping the Margins,” Crenshaw reveals not only that law ignores </w:t>
      </w:r>
      <w:r w:rsidRPr="0010076E">
        <w:rPr>
          <w:rStyle w:val="StyleUnderline"/>
          <w:rFonts w:asciiTheme="minorHAnsi" w:hAnsiTheme="minorHAnsi" w:cstheme="minorHAnsi"/>
        </w:rPr>
        <w:t xml:space="preserve">black women’s </w:t>
      </w:r>
      <w:r w:rsidRPr="0078572C">
        <w:rPr>
          <w:rStyle w:val="StyleUnderline"/>
          <w:rFonts w:asciiTheme="minorHAnsi" w:hAnsiTheme="minorHAnsi" w:cstheme="minorHAnsi"/>
          <w:highlight w:val="green"/>
        </w:rPr>
        <w:t>experiences</w:t>
      </w:r>
      <w:r w:rsidRPr="0010076E">
        <w:rPr>
          <w:rFonts w:asciiTheme="minorHAnsi" w:hAnsiTheme="minorHAnsi" w:cstheme="minorHAnsi"/>
          <w:sz w:val="16"/>
        </w:rPr>
        <w:t xml:space="preserve"> of injury but also that intersectionality </w:t>
      </w:r>
      <w:r w:rsidRPr="0078572C">
        <w:rPr>
          <w:rStyle w:val="Emphasis"/>
          <w:rFonts w:asciiTheme="minorHAnsi" w:hAnsiTheme="minorHAnsi" w:cstheme="minorHAnsi"/>
          <w:highlight w:val="green"/>
        </w:rPr>
        <w:t>compels</w:t>
      </w:r>
      <w:r w:rsidRPr="0010076E">
        <w:rPr>
          <w:rStyle w:val="Emphasis"/>
          <w:rFonts w:asciiTheme="minorHAnsi" w:hAnsiTheme="minorHAnsi" w:cstheme="minorHAnsi"/>
        </w:rPr>
        <w:t xml:space="preserve"> state </w:t>
      </w:r>
      <w:r w:rsidRPr="0078572C">
        <w:rPr>
          <w:rStyle w:val="Emphasis"/>
          <w:rFonts w:asciiTheme="minorHAnsi" w:hAnsiTheme="minorHAnsi" w:cstheme="minorHAnsi"/>
          <w:highlight w:val="green"/>
        </w:rPr>
        <w:t>interventions</w:t>
      </w:r>
      <w:r w:rsidRPr="0010076E">
        <w:rPr>
          <w:rStyle w:val="StyleUnderline"/>
          <w:rFonts w:asciiTheme="minorHAnsi" w:hAnsiTheme="minorHAnsi" w:cstheme="minorHAnsi"/>
        </w:rPr>
        <w:t xml:space="preserve"> that </w:t>
      </w:r>
      <w:r w:rsidRPr="0010076E">
        <w:rPr>
          <w:rStyle w:val="Emphasis"/>
          <w:rFonts w:asciiTheme="minorHAnsi" w:hAnsiTheme="minorHAnsi" w:cstheme="minorHAnsi"/>
        </w:rPr>
        <w:t>more appropriately respond</w:t>
      </w:r>
      <w:r w:rsidRPr="0010076E">
        <w:rPr>
          <w:rStyle w:val="StyleUnderline"/>
          <w:rFonts w:asciiTheme="minorHAnsi" w:hAnsiTheme="minorHAnsi" w:cstheme="minorHAnsi"/>
        </w:rPr>
        <w:t xml:space="preserve"> to black women’s</w:t>
      </w:r>
      <w:r w:rsidRPr="0010076E">
        <w:rPr>
          <w:rFonts w:asciiTheme="minorHAnsi" w:hAnsiTheme="minorHAnsi" w:cstheme="minorHAnsi"/>
          <w:sz w:val="16"/>
        </w:rPr>
        <w:t xml:space="preserve"> particular experiences of </w:t>
      </w:r>
      <w:r w:rsidRPr="0010076E">
        <w:rPr>
          <w:rStyle w:val="StyleUnderline"/>
          <w:rFonts w:asciiTheme="minorHAnsi" w:hAnsiTheme="minorHAnsi" w:cstheme="minorHAnsi"/>
        </w:rPr>
        <w:t>injury</w:t>
      </w:r>
      <w:r w:rsidRPr="0010076E">
        <w:rPr>
          <w:rFonts w:asciiTheme="minorHAnsi" w:hAnsiTheme="minorHAnsi" w:cstheme="minorHAnsi"/>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10076E">
        <w:rPr>
          <w:rStyle w:val="StyleUnderline"/>
          <w:rFonts w:asciiTheme="minorHAnsi" w:hAnsiTheme="minorHAnsi" w:cstheme="minorHAnsi"/>
        </w:rPr>
        <w:t>substantive justice</w:t>
      </w:r>
      <w:r w:rsidRPr="0010076E">
        <w:rPr>
          <w:rFonts w:asciiTheme="minorHAnsi" w:hAnsiTheme="minorHAnsi" w:cstheme="minorHAnsi"/>
          <w:sz w:val="16"/>
        </w:rPr>
        <w:t xml:space="preserve">. Intersectionality, then, </w:t>
      </w:r>
      <w:r w:rsidRPr="0010076E">
        <w:rPr>
          <w:rStyle w:val="Emphasis"/>
          <w:rFonts w:asciiTheme="minorHAnsi" w:hAnsiTheme="minorHAnsi" w:cstheme="minorHAnsi"/>
        </w:rPr>
        <w:t>requires</w:t>
      </w:r>
      <w:r w:rsidRPr="0010076E">
        <w:rPr>
          <w:rFonts w:asciiTheme="minorHAnsi" w:hAnsiTheme="minorHAnsi" w:cstheme="minorHAnsi"/>
          <w:sz w:val="16"/>
        </w:rPr>
        <w:t xml:space="preserve"> a commitment to witnessing, to empathic looking, that responds not with the messy bluntness that law so often deploys in the name of fairness and uniformity. Instead, intersectionality calls for</w:t>
      </w:r>
      <w:r w:rsidRPr="0010076E">
        <w:rPr>
          <w:rFonts w:asciiTheme="minorHAnsi" w:hAnsiTheme="minorHAnsi" w:cstheme="minorHAnsi"/>
        </w:rPr>
        <w:t xml:space="preserve"> </w:t>
      </w:r>
      <w:r w:rsidRPr="0078572C">
        <w:rPr>
          <w:rStyle w:val="Emphasis"/>
          <w:rFonts w:asciiTheme="minorHAnsi" w:hAnsiTheme="minorHAnsi" w:cstheme="minorHAnsi"/>
          <w:highlight w:val="green"/>
        </w:rPr>
        <w:t>imagining legal action</w:t>
      </w:r>
      <w:r w:rsidRPr="0010076E">
        <w:rPr>
          <w:rStyle w:val="StyleUnderline"/>
          <w:rFonts w:asciiTheme="minorHAnsi" w:hAnsiTheme="minorHAnsi" w:cstheme="minorHAnsi"/>
        </w:rPr>
        <w:t xml:space="preserve"> that </w:t>
      </w:r>
      <w:r w:rsidRPr="0078572C">
        <w:rPr>
          <w:rStyle w:val="StyleUnderline"/>
          <w:rFonts w:asciiTheme="minorHAnsi" w:hAnsiTheme="minorHAnsi" w:cstheme="minorHAnsi"/>
          <w:highlight w:val="green"/>
        </w:rPr>
        <w:t>can be</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individualized</w:t>
      </w:r>
      <w:r w:rsidRPr="0010076E">
        <w:rPr>
          <w:rFonts w:asciiTheme="minorHAnsi" w:hAnsiTheme="minorHAnsi" w:cstheme="minorHAnsi"/>
          <w:sz w:val="16"/>
        </w:rPr>
        <w:t xml:space="preserve">, </w:t>
      </w:r>
      <w:r w:rsidRPr="0010076E">
        <w:rPr>
          <w:rStyle w:val="Emphasis"/>
          <w:rFonts w:asciiTheme="minorHAnsi" w:hAnsiTheme="minorHAnsi" w:cstheme="minorHAnsi"/>
        </w:rPr>
        <w:t>intimate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78572C">
        <w:rPr>
          <w:rStyle w:val="Emphasis"/>
          <w:rFonts w:asciiTheme="minorHAnsi" w:hAnsiTheme="minorHAnsi" w:cstheme="minorHAnsi"/>
          <w:highlight w:val="green"/>
        </w:rPr>
        <w:t>rooted in</w:t>
      </w:r>
      <w:r w:rsidRPr="0010076E">
        <w:rPr>
          <w:rStyle w:val="Emphasis"/>
          <w:rFonts w:asciiTheme="minorHAnsi" w:hAnsiTheme="minorHAnsi" w:cstheme="minorHAnsi"/>
        </w:rPr>
        <w:t xml:space="preserve"> lived </w:t>
      </w:r>
      <w:r w:rsidRPr="0078572C">
        <w:rPr>
          <w:rStyle w:val="Emphasis"/>
          <w:rFonts w:asciiTheme="minorHAnsi" w:hAnsiTheme="minorHAnsi" w:cstheme="minorHAnsi"/>
          <w:highlight w:val="green"/>
        </w:rPr>
        <w:t>experience</w:t>
      </w:r>
      <w:r w:rsidRPr="0010076E">
        <w:rPr>
          <w:rFonts w:asciiTheme="minorHAnsi" w:hAnsiTheme="minorHAnsi" w:cstheme="minorHAnsi"/>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3E69F8BB"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If </w:t>
      </w:r>
      <w:r w:rsidRPr="0010076E">
        <w:rPr>
          <w:rStyle w:val="StyleUnderline"/>
          <w:rFonts w:asciiTheme="minorHAnsi" w:hAnsiTheme="minorHAnsi" w:cstheme="minorHAnsi"/>
        </w:rPr>
        <w:t xml:space="preserve">it is </w:t>
      </w:r>
      <w:r w:rsidRPr="0010076E">
        <w:rPr>
          <w:rStyle w:val="Emphasis"/>
          <w:rFonts w:asciiTheme="minorHAnsi" w:hAnsiTheme="minorHAnsi" w:cstheme="minorHAnsi"/>
        </w:rPr>
        <w:t>easy to dismiss</w:t>
      </w:r>
      <w:r w:rsidRPr="0010076E">
        <w:rPr>
          <w:rFonts w:asciiTheme="minorHAnsi" w:hAnsiTheme="minorHAnsi" w:cstheme="minorHAnsi"/>
          <w:sz w:val="16"/>
        </w:rPr>
        <w:t xml:space="preserve"> Williams’s embrace of </w:t>
      </w:r>
      <w:r w:rsidRPr="0010076E">
        <w:rPr>
          <w:rStyle w:val="StyleUnderline"/>
          <w:rFonts w:asciiTheme="minorHAnsi" w:hAnsiTheme="minorHAnsi" w:cstheme="minorHAnsi"/>
        </w:rPr>
        <w:t>rights</w:t>
      </w:r>
      <w:r w:rsidRPr="0010076E">
        <w:rPr>
          <w:rFonts w:asciiTheme="minorHAnsi" w:hAnsiTheme="minorHAnsi" w:cstheme="minorHAnsi"/>
          <w:sz w:val="16"/>
        </w:rPr>
        <w:t xml:space="preserve"> as overly optimistic in the face of ample description of law’s failures, it is all too easy to treat Crenshaw as an </w:t>
      </w:r>
      <w:proofErr w:type="spellStart"/>
      <w:r w:rsidRPr="0010076E">
        <w:rPr>
          <w:rFonts w:asciiTheme="minorHAnsi" w:hAnsiTheme="minorHAnsi" w:cstheme="minorHAnsi"/>
          <w:sz w:val="16"/>
        </w:rPr>
        <w:t>inclusionist</w:t>
      </w:r>
      <w:proofErr w:type="spellEnd"/>
      <w:r w:rsidRPr="0010076E">
        <w:rPr>
          <w:rFonts w:asciiTheme="minorHAnsi" w:hAnsiTheme="minorHAnsi" w:cstheme="minorHAnsi"/>
          <w:sz w:val="16"/>
        </w:rPr>
        <w:t xml:space="preserve">, one who imagines intersectionality </w:t>
      </w:r>
      <w:r w:rsidRPr="0010076E">
        <w:rPr>
          <w:rStyle w:val="StyleUnderline"/>
          <w:rFonts w:asciiTheme="minorHAnsi" w:hAnsiTheme="minorHAnsi" w:cstheme="minorHAnsi"/>
        </w:rPr>
        <w:t xml:space="preserve">as a strategy that grants black women entry into the </w:t>
      </w:r>
      <w:r w:rsidRPr="0010076E">
        <w:rPr>
          <w:rStyle w:val="Emphasis"/>
          <w:rFonts w:asciiTheme="minorHAnsi" w:hAnsiTheme="minorHAnsi" w:cstheme="minorHAnsi"/>
        </w:rPr>
        <w:t>problematic logics of</w:t>
      </w:r>
      <w:r w:rsidRPr="0010076E">
        <w:rPr>
          <w:rFonts w:asciiTheme="minorHAnsi" w:hAnsiTheme="minorHAnsi" w:cstheme="minorHAnsi"/>
          <w:sz w:val="16"/>
        </w:rPr>
        <w:t xml:space="preserve"> antidiscrimination </w:t>
      </w:r>
      <w:r w:rsidRPr="0010076E">
        <w:rPr>
          <w:rStyle w:val="Emphasis"/>
          <w:rFonts w:asciiTheme="minorHAnsi" w:hAnsiTheme="minorHAnsi" w:cstheme="minorHAnsi"/>
        </w:rPr>
        <w:t>law</w:t>
      </w:r>
      <w:r w:rsidRPr="0010076E">
        <w:rPr>
          <w:rFonts w:asciiTheme="minorHAnsi" w:hAnsiTheme="minorHAnsi" w:cstheme="minorHAnsi"/>
          <w:sz w:val="16"/>
        </w:rPr>
        <w:t xml:space="preserve">. Yet in my reading of intersectionality, Crenshaw’s </w:t>
      </w:r>
      <w:r w:rsidRPr="0010076E">
        <w:rPr>
          <w:rStyle w:val="StyleUnderline"/>
          <w:rFonts w:asciiTheme="minorHAnsi" w:hAnsiTheme="minorHAnsi" w:cstheme="minorHAnsi"/>
        </w:rPr>
        <w:t xml:space="preserve">vision is </w:t>
      </w:r>
      <w:r w:rsidRPr="0010076E">
        <w:rPr>
          <w:rStyle w:val="Emphasis"/>
          <w:rFonts w:asciiTheme="minorHAnsi" w:hAnsiTheme="minorHAnsi" w:cstheme="minorHAnsi"/>
        </w:rPr>
        <w:t>not</w:t>
      </w:r>
      <w:r w:rsidRPr="0010076E">
        <w:rPr>
          <w:rStyle w:val="StyleUnderline"/>
          <w:rFonts w:asciiTheme="minorHAnsi" w:hAnsiTheme="minorHAnsi" w:cstheme="minorHAnsi"/>
        </w:rPr>
        <w:t xml:space="preserve"> one of including black women in </w:t>
      </w:r>
      <w:r w:rsidRPr="0010076E">
        <w:rPr>
          <w:rStyle w:val="Emphasis"/>
          <w:rFonts w:asciiTheme="minorHAnsi" w:hAnsiTheme="minorHAnsi" w:cstheme="minorHAnsi"/>
        </w:rPr>
        <w:t>existing</w:t>
      </w:r>
      <w:r w:rsidRPr="0010076E">
        <w:rPr>
          <w:rStyle w:val="StyleUnderline"/>
          <w:rFonts w:asciiTheme="minorHAnsi" w:hAnsiTheme="minorHAnsi" w:cstheme="minorHAnsi"/>
        </w:rPr>
        <w:t xml:space="preserve"> legal doctrine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or </w:t>
      </w:r>
      <w:r w:rsidRPr="0010076E">
        <w:rPr>
          <w:rStyle w:val="Emphasis"/>
          <w:rFonts w:asciiTheme="minorHAnsi" w:hAnsiTheme="minorHAnsi" w:cstheme="minorHAnsi"/>
        </w:rPr>
        <w:t>simply expanding</w:t>
      </w:r>
      <w:r w:rsidRPr="0010076E">
        <w:rPr>
          <w:rStyle w:val="StyleUnderline"/>
          <w:rFonts w:asciiTheme="minorHAnsi" w:hAnsiTheme="minorHAnsi" w:cstheme="minorHAnsi"/>
        </w:rPr>
        <w:t xml:space="preserve"> legal doctrine to make space for black women’s particular experiences of discrimination</w:t>
      </w:r>
      <w:r w:rsidRPr="0010076E">
        <w:rPr>
          <w:rFonts w:asciiTheme="minorHAnsi" w:hAnsiTheme="minorHAnsi" w:cstheme="minorHAnsi"/>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78572C">
        <w:rPr>
          <w:rStyle w:val="StyleUnderline"/>
          <w:rFonts w:asciiTheme="minorHAnsi" w:hAnsiTheme="minorHAnsi" w:cstheme="minorHAnsi"/>
          <w:highlight w:val="green"/>
        </w:rPr>
        <w:t xml:space="preserve">battles for entry are </w:t>
      </w:r>
      <w:r w:rsidRPr="0078572C">
        <w:rPr>
          <w:rStyle w:val="Emphasis"/>
          <w:rFonts w:asciiTheme="minorHAnsi" w:hAnsiTheme="minorHAnsi" w:cstheme="minorHAnsi"/>
          <w:highlight w:val="green"/>
        </w:rPr>
        <w:t>always imperfect</w:t>
      </w:r>
      <w:r w:rsidRPr="0010076E">
        <w:rPr>
          <w:rFonts w:asciiTheme="minorHAnsi" w:hAnsiTheme="minorHAnsi" w:cstheme="minorHAnsi"/>
          <w:sz w:val="16"/>
        </w:rPr>
        <w:t xml:space="preserve">, </w:t>
      </w:r>
      <w:r w:rsidRPr="0010076E">
        <w:rPr>
          <w:rStyle w:val="Emphasis"/>
          <w:rFonts w:asciiTheme="minorHAnsi" w:hAnsiTheme="minorHAnsi" w:cstheme="minorHAnsi"/>
        </w:rPr>
        <w:t>exclusionary</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 xml:space="preserve">and </w:t>
      </w:r>
      <w:r w:rsidRPr="0078572C">
        <w:rPr>
          <w:rStyle w:val="Emphasis"/>
          <w:rFonts w:asciiTheme="minorHAnsi" w:hAnsiTheme="minorHAnsi" w:cstheme="minorHAnsi"/>
          <w:highlight w:val="green"/>
        </w:rPr>
        <w:t>problematic</w:t>
      </w:r>
      <w:r w:rsidRPr="0010076E">
        <w:rPr>
          <w:rFonts w:asciiTheme="minorHAnsi" w:hAnsiTheme="minorHAnsi" w:cstheme="minorHAnsi"/>
          <w:sz w:val="16"/>
        </w:rPr>
        <w:t xml:space="preserve">. To be granted entry to a space because of </w:t>
      </w:r>
      <w:r w:rsidRPr="0010076E">
        <w:rPr>
          <w:rStyle w:val="StyleUnderline"/>
          <w:rFonts w:asciiTheme="minorHAnsi" w:hAnsiTheme="minorHAnsi" w:cstheme="minorHAnsi"/>
        </w:rPr>
        <w:t>blackness</w:t>
      </w:r>
      <w:r w:rsidRPr="0010076E">
        <w:rPr>
          <w:rFonts w:asciiTheme="minorHAnsi" w:hAnsiTheme="minorHAnsi" w:cstheme="minorHAnsi"/>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10076E">
        <w:rPr>
          <w:rStyle w:val="StyleUnderline"/>
          <w:rFonts w:asciiTheme="minorHAnsi" w:hAnsiTheme="minorHAnsi" w:cstheme="minorHAnsi"/>
        </w:rPr>
        <w:t xml:space="preserve">reveals both the </w:t>
      </w:r>
      <w:r w:rsidRPr="0010076E">
        <w:rPr>
          <w:rStyle w:val="Emphasis"/>
          <w:rFonts w:asciiTheme="minorHAnsi" w:hAnsiTheme="minorHAnsi" w:cstheme="minorHAnsi"/>
        </w:rPr>
        <w:t>limits</w:t>
      </w:r>
      <w:r w:rsidRPr="0010076E">
        <w:rPr>
          <w:rStyle w:val="StyleUnderline"/>
          <w:rFonts w:asciiTheme="minorHAnsi" w:hAnsiTheme="minorHAnsi" w:cstheme="minorHAnsi"/>
        </w:rPr>
        <w:t xml:space="preserve"> of juridical projects and the possibility of </w:t>
      </w:r>
      <w:r w:rsidRPr="0010076E">
        <w:rPr>
          <w:rStyle w:val="Emphasis"/>
          <w:rFonts w:asciiTheme="minorHAnsi" w:hAnsiTheme="minorHAnsi" w:cstheme="minorHAnsi"/>
        </w:rPr>
        <w:t>mobilizing</w:t>
      </w:r>
      <w:r w:rsidRPr="0010076E">
        <w:rPr>
          <w:rStyle w:val="StyleUnderline"/>
          <w:rFonts w:asciiTheme="minorHAnsi" w:hAnsiTheme="minorHAnsi" w:cstheme="minorHAnsi"/>
        </w:rPr>
        <w:t xml:space="preserve"> law to </w:t>
      </w:r>
      <w:r w:rsidRPr="0010076E">
        <w:rPr>
          <w:rStyle w:val="Emphasis"/>
          <w:rFonts w:asciiTheme="minorHAnsi" w:hAnsiTheme="minorHAnsi" w:cstheme="minorHAnsi"/>
        </w:rPr>
        <w:t>exceed</w:t>
      </w:r>
      <w:r w:rsidRPr="0010076E">
        <w:rPr>
          <w:rStyle w:val="StyleUnderline"/>
          <w:rFonts w:asciiTheme="minorHAnsi" w:hAnsiTheme="minorHAnsi" w:cstheme="minorHAnsi"/>
        </w:rPr>
        <w:t xml:space="preserve"> law’s own critical desires</w:t>
      </w:r>
      <w:r w:rsidRPr="0010076E">
        <w:rPr>
          <w:rFonts w:asciiTheme="minorHAnsi" w:hAnsiTheme="minorHAnsi" w:cstheme="minorHAnsi"/>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02780590"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In this section, I ask what might happen if black feminists treated intersectionality’s legal roots not as an embarrassment but as a crucial site of </w:t>
      </w:r>
      <w:r w:rsidRPr="0010076E">
        <w:rPr>
          <w:rStyle w:val="StyleUnderline"/>
          <w:rFonts w:asciiTheme="minorHAnsi" w:hAnsiTheme="minorHAnsi" w:cstheme="minorHAnsi"/>
        </w:rPr>
        <w:t xml:space="preserve">the </w:t>
      </w:r>
      <w:proofErr w:type="spellStart"/>
      <w:r w:rsidRPr="0078572C">
        <w:rPr>
          <w:rStyle w:val="StyleUnderline"/>
          <w:rFonts w:asciiTheme="minorHAnsi" w:hAnsiTheme="minorHAnsi" w:cstheme="minorHAnsi"/>
          <w:highlight w:val="green"/>
        </w:rPr>
        <w:t>analytic’s</w:t>
      </w:r>
      <w:proofErr w:type="spellEnd"/>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transformative potential</w:t>
      </w:r>
      <w:r w:rsidRPr="0010076E">
        <w:rPr>
          <w:rFonts w:asciiTheme="minorHAnsi" w:hAnsiTheme="minorHAnsi" w:cstheme="minorHAnsi"/>
          <w:sz w:val="16"/>
        </w:rPr>
        <w:t xml:space="preserve">. Indeed, in reading Crenshaw’s conception of intersectionality alongside Williams’s work on rights, and in emphasizing intersectionality’s roots in critical race theory, I treat intersectionality as an analytic that </w:t>
      </w:r>
      <w:r w:rsidRPr="0010076E">
        <w:rPr>
          <w:rStyle w:val="Emphasis"/>
          <w:rFonts w:asciiTheme="minorHAnsi" w:hAnsiTheme="minorHAnsi" w:cstheme="minorHAnsi"/>
        </w:rPr>
        <w:t xml:space="preserve">radically </w:t>
      </w:r>
      <w:r w:rsidRPr="0078572C">
        <w:rPr>
          <w:rStyle w:val="Emphasis"/>
          <w:rFonts w:asciiTheme="minorHAnsi" w:hAnsiTheme="minorHAnsi" w:cstheme="minorHAnsi"/>
          <w:highlight w:val="green"/>
        </w:rPr>
        <w:t>occupies</w:t>
      </w:r>
      <w:r w:rsidRPr="0078572C">
        <w:rPr>
          <w:rStyle w:val="StyleUnderline"/>
          <w:rFonts w:asciiTheme="minorHAnsi" w:hAnsiTheme="minorHAnsi" w:cstheme="minorHAnsi"/>
          <w:highlight w:val="green"/>
        </w:rPr>
        <w:t xml:space="preserve"> law</w:t>
      </w:r>
      <w:r w:rsidRPr="0010076E">
        <w:rPr>
          <w:rFonts w:asciiTheme="minorHAnsi" w:hAnsiTheme="minorHAnsi" w:cstheme="minorHAnsi"/>
          <w:sz w:val="16"/>
        </w:rPr>
        <w:t xml:space="preserve">, </w:t>
      </w:r>
      <w:r w:rsidRPr="0078572C">
        <w:rPr>
          <w:rStyle w:val="Emphasis"/>
          <w:rFonts w:asciiTheme="minorHAnsi" w:hAnsiTheme="minorHAnsi" w:cstheme="minorHAnsi"/>
          <w:highlight w:val="green"/>
        </w:rPr>
        <w:t>takes hold</w:t>
      </w:r>
      <w:r w:rsidRPr="0078572C">
        <w:rPr>
          <w:rStyle w:val="StyleUnderline"/>
          <w:rFonts w:asciiTheme="minorHAnsi" w:hAnsiTheme="minorHAnsi" w:cstheme="minorHAnsi"/>
          <w:highlight w:val="green"/>
        </w:rPr>
        <w:t xml:space="preserve"> of legal doctrine</w:t>
      </w:r>
      <w:r w:rsidRPr="0010076E">
        <w:rPr>
          <w:rFonts w:asciiTheme="minorHAnsi" w:hAnsiTheme="minorHAnsi" w:cstheme="minorHAnsi"/>
          <w:sz w:val="16"/>
        </w:rPr>
        <w:t xml:space="preserve"> and refuses its conceptions of neutrality and uniformity as performance of justice. It is, then, a strategy of </w:t>
      </w:r>
      <w:r w:rsidRPr="0078572C">
        <w:rPr>
          <w:rStyle w:val="StyleUnderline"/>
          <w:rFonts w:asciiTheme="minorHAnsi" w:hAnsiTheme="minorHAnsi" w:cstheme="minorHAnsi"/>
          <w:highlight w:val="green"/>
        </w:rPr>
        <w:t xml:space="preserve">demanding that law </w:t>
      </w:r>
      <w:r w:rsidRPr="0078572C">
        <w:rPr>
          <w:rStyle w:val="Emphasis"/>
          <w:rFonts w:asciiTheme="minorHAnsi" w:hAnsiTheme="minorHAnsi" w:cstheme="minorHAnsi"/>
          <w:highlight w:val="green"/>
        </w:rPr>
        <w:t>move</w:t>
      </w:r>
      <w:r w:rsidRPr="0010076E">
        <w:rPr>
          <w:rStyle w:val="Emphasis"/>
          <w:rFonts w:asciiTheme="minorHAnsi" w:hAnsiTheme="minorHAnsi" w:cstheme="minorHAnsi"/>
        </w:rPr>
        <w:t xml:space="preserve"> otherwise</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that </w:t>
      </w:r>
      <w:proofErr w:type="gramStart"/>
      <w:r w:rsidRPr="0010076E">
        <w:rPr>
          <w:rStyle w:val="StyleUnderline"/>
          <w:rFonts w:asciiTheme="minorHAnsi" w:hAnsiTheme="minorHAnsi" w:cstheme="minorHAnsi"/>
        </w:rPr>
        <w:t>it</w:t>
      </w:r>
      <w:proofErr w:type="gramEnd"/>
      <w:r w:rsidRPr="0010076E">
        <w:rPr>
          <w:rStyle w:val="StyleUnderline"/>
          <w:rFonts w:asciiTheme="minorHAnsi" w:hAnsiTheme="minorHAnsi" w:cstheme="minorHAnsi"/>
        </w:rPr>
        <w:t xml:space="preserve"> </w:t>
      </w:r>
      <w:r w:rsidRPr="0010076E">
        <w:rPr>
          <w:rStyle w:val="Emphasis"/>
          <w:rFonts w:asciiTheme="minorHAnsi" w:hAnsiTheme="minorHAnsi" w:cstheme="minorHAnsi"/>
        </w:rPr>
        <w:t>center witnessing</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vulnerability</w:t>
      </w:r>
      <w:r w:rsidRPr="0010076E">
        <w:rPr>
          <w:rFonts w:asciiTheme="minorHAnsi" w:hAnsiTheme="minorHAnsi" w:cstheme="minorHAnsi"/>
          <w:sz w:val="16"/>
        </w:rPr>
        <w:t xml:space="preserve">, </w:t>
      </w:r>
      <w:r w:rsidRPr="0010076E">
        <w:rPr>
          <w:rFonts w:asciiTheme="minorHAnsi" w:hAnsiTheme="minorHAnsi" w:cstheme="minorHAnsi"/>
        </w:rPr>
        <w:t xml:space="preserve">that it </w:t>
      </w:r>
      <w:proofErr w:type="gramStart"/>
      <w:r w:rsidRPr="0078572C">
        <w:rPr>
          <w:rStyle w:val="StyleUnderline"/>
          <w:rFonts w:asciiTheme="minorHAnsi" w:hAnsiTheme="minorHAnsi" w:cstheme="minorHAnsi"/>
          <w:highlight w:val="green"/>
        </w:rPr>
        <w:t>encourage</w:t>
      </w:r>
      <w:proofErr w:type="gramEnd"/>
      <w:r w:rsidRPr="0010076E">
        <w:rPr>
          <w:rStyle w:val="StyleUnderline"/>
          <w:rFonts w:asciiTheme="minorHAnsi" w:hAnsiTheme="minorHAnsi" w:cstheme="minorHAnsi"/>
        </w:rPr>
        <w:t xml:space="preserve"> forms of </w:t>
      </w:r>
      <w:r w:rsidRPr="0010076E">
        <w:rPr>
          <w:rStyle w:val="Emphasis"/>
          <w:rFonts w:asciiTheme="minorHAnsi" w:hAnsiTheme="minorHAnsi" w:cstheme="minorHAnsi"/>
        </w:rPr>
        <w:t>relationality</w:t>
      </w:r>
      <w:r w:rsidRPr="0010076E">
        <w:rPr>
          <w:rStyle w:val="StyleUnderline"/>
          <w:rFonts w:asciiTheme="minorHAnsi" w:hAnsiTheme="minorHAnsi" w:cstheme="minorHAnsi"/>
        </w:rPr>
        <w:t xml:space="preserve"> and </w:t>
      </w:r>
      <w:r w:rsidRPr="0078572C">
        <w:rPr>
          <w:rStyle w:val="Emphasis"/>
          <w:rFonts w:asciiTheme="minorHAnsi" w:hAnsiTheme="minorHAnsi" w:cstheme="minorHAnsi"/>
          <w:highlight w:val="green"/>
        </w:rPr>
        <w:t>accountability</w:t>
      </w:r>
      <w:r w:rsidRPr="0010076E">
        <w:rPr>
          <w:rStyle w:val="StyleUnderline"/>
          <w:rFonts w:asciiTheme="minorHAnsi" w:hAnsiTheme="minorHAnsi" w:cstheme="minorHAnsi"/>
        </w:rPr>
        <w:t xml:space="preserve"> that jettison logics of </w:t>
      </w:r>
      <w:r w:rsidRPr="0010076E">
        <w:rPr>
          <w:rStyle w:val="Emphasis"/>
          <w:rFonts w:asciiTheme="minorHAnsi" w:hAnsiTheme="minorHAnsi" w:cstheme="minorHAnsi"/>
        </w:rPr>
        <w:t>contract</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property</w:t>
      </w:r>
      <w:r w:rsidRPr="0010076E">
        <w:rPr>
          <w:rFonts w:asciiTheme="minorHAnsi" w:hAnsiTheme="minorHAnsi" w:cstheme="minorHAnsi"/>
          <w:sz w:val="16"/>
        </w:rPr>
        <w:t xml:space="preserve">. My reading insists that black feminists </w:t>
      </w:r>
      <w:r w:rsidRPr="0010076E">
        <w:rPr>
          <w:rStyle w:val="Emphasis"/>
          <w:rFonts w:asciiTheme="minorHAnsi" w:hAnsiTheme="minorHAnsi" w:cstheme="minorHAnsi"/>
        </w:rPr>
        <w:t>refuse well-rehearsed dismissals</w:t>
      </w:r>
      <w:r w:rsidRPr="0010076E">
        <w:rPr>
          <w:rStyle w:val="StyleUnderline"/>
          <w:rFonts w:asciiTheme="minorHAnsi" w:hAnsiTheme="minorHAnsi" w:cstheme="minorHAnsi"/>
        </w:rPr>
        <w:t xml:space="preserve"> of</w:t>
      </w:r>
      <w:r w:rsidRPr="0010076E">
        <w:rPr>
          <w:rFonts w:asciiTheme="minorHAnsi" w:hAnsiTheme="minorHAnsi" w:cstheme="minorHAnsi"/>
          <w:sz w:val="16"/>
        </w:rPr>
        <w:t xml:space="preserve"> intersectionality as </w:t>
      </w:r>
      <w:r w:rsidRPr="0010076E">
        <w:rPr>
          <w:rStyle w:val="StyleUnderline"/>
          <w:rFonts w:asciiTheme="minorHAnsi" w:hAnsiTheme="minorHAnsi" w:cstheme="minorHAnsi"/>
        </w:rPr>
        <w:t xml:space="preserve">an </w:t>
      </w:r>
      <w:r w:rsidRPr="0010076E">
        <w:rPr>
          <w:rStyle w:val="Emphasis"/>
          <w:rFonts w:asciiTheme="minorHAnsi" w:hAnsiTheme="minorHAnsi" w:cstheme="minorHAnsi"/>
        </w:rPr>
        <w:t>inclusionary project</w:t>
      </w:r>
      <w:r w:rsidRPr="0010076E">
        <w:rPr>
          <w:rFonts w:asciiTheme="minorHAnsi" w:hAnsiTheme="minorHAnsi" w:cstheme="minorHAnsi"/>
          <w:sz w:val="16"/>
        </w:rPr>
        <w:t xml:space="preserve"> (dismissals that are all the more possible to rehearse because this is how intersectionality so often circulates in the university) </w:t>
      </w:r>
      <w:r w:rsidRPr="0010076E">
        <w:rPr>
          <w:rStyle w:val="StyleUnderline"/>
          <w:rFonts w:asciiTheme="minorHAnsi" w:hAnsiTheme="minorHAnsi" w:cstheme="minorHAnsi"/>
        </w:rPr>
        <w:t xml:space="preserve">that seeks to </w:t>
      </w:r>
      <w:r w:rsidRPr="0010076E">
        <w:rPr>
          <w:rStyle w:val="Emphasis"/>
          <w:rFonts w:asciiTheme="minorHAnsi" w:hAnsiTheme="minorHAnsi" w:cstheme="minorHAnsi"/>
        </w:rPr>
        <w:t>insert</w:t>
      </w:r>
      <w:r w:rsidRPr="0010076E">
        <w:rPr>
          <w:rStyle w:val="StyleUnderline"/>
          <w:rFonts w:asciiTheme="minorHAnsi" w:hAnsiTheme="minorHAnsi" w:cstheme="minorHAnsi"/>
        </w:rPr>
        <w:t xml:space="preserve"> black women’s bodies into </w:t>
      </w:r>
      <w:r w:rsidRPr="0010076E">
        <w:rPr>
          <w:rStyle w:val="Emphasis"/>
          <w:rFonts w:asciiTheme="minorHAnsi" w:hAnsiTheme="minorHAnsi" w:cstheme="minorHAnsi"/>
        </w:rPr>
        <w:t>otherwise problematic</w:t>
      </w:r>
      <w:r w:rsidRPr="0010076E">
        <w:rPr>
          <w:rStyle w:val="StyleUnderline"/>
          <w:rFonts w:asciiTheme="minorHAnsi" w:hAnsiTheme="minorHAnsi" w:cstheme="minorHAnsi"/>
        </w:rPr>
        <w:t xml:space="preserve"> structures</w:t>
      </w:r>
      <w:r w:rsidRPr="0010076E">
        <w:rPr>
          <w:rFonts w:asciiTheme="minorHAnsi" w:hAnsiTheme="minorHAnsi" w:cstheme="minorHAnsi"/>
          <w:sz w:val="16"/>
        </w:rPr>
        <w:t xml:space="preserve">, and instead advocates treating intersectionality’s juridical project as the very heart of its radical political agenda. It is intersectionality’s capacity to index vulnerability and witnessing, </w:t>
      </w:r>
      <w:r w:rsidRPr="0078572C">
        <w:rPr>
          <w:rStyle w:val="StyleUnderline"/>
          <w:rFonts w:asciiTheme="minorHAnsi" w:hAnsiTheme="minorHAnsi" w:cstheme="minorHAnsi"/>
          <w:highlight w:val="green"/>
        </w:rPr>
        <w:t xml:space="preserve">to imagine legal doctrine as </w:t>
      </w:r>
      <w:r w:rsidRPr="0078572C">
        <w:rPr>
          <w:rStyle w:val="Emphasis"/>
          <w:rFonts w:asciiTheme="minorHAnsi" w:hAnsiTheme="minorHAnsi" w:cstheme="minorHAnsi"/>
          <w:highlight w:val="green"/>
        </w:rPr>
        <w:t>centering</w:t>
      </w:r>
      <w:r w:rsidRPr="0010076E">
        <w:rPr>
          <w:rFonts w:asciiTheme="minorHAnsi" w:hAnsiTheme="minorHAnsi" w:cstheme="minorHAnsi"/>
          <w:sz w:val="16"/>
        </w:rPr>
        <w:t xml:space="preserve"> those </w:t>
      </w:r>
      <w:r w:rsidRPr="0078572C">
        <w:rPr>
          <w:rStyle w:val="Emphasis"/>
          <w:rFonts w:asciiTheme="minorHAnsi" w:hAnsiTheme="minorHAnsi" w:cstheme="minorHAnsi"/>
          <w:highlight w:val="green"/>
        </w:rPr>
        <w:t>ethics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even as law might </w:t>
      </w:r>
      <w:r w:rsidRPr="0010076E">
        <w:rPr>
          <w:rStyle w:val="Emphasis"/>
          <w:rFonts w:asciiTheme="minorHAnsi" w:hAnsiTheme="minorHAnsi" w:cstheme="minorHAnsi"/>
        </w:rPr>
        <w:t>refuse</w:t>
      </w:r>
      <w:r w:rsidRPr="0010076E">
        <w:rPr>
          <w:rStyle w:val="StyleUnderline"/>
          <w:rFonts w:asciiTheme="minorHAnsi" w:hAnsiTheme="minorHAnsi" w:cstheme="minorHAnsi"/>
        </w:rPr>
        <w:t xml:space="preserve"> those efforts</w:t>
      </w:r>
      <w:r w:rsidRPr="0010076E">
        <w:rPr>
          <w:rFonts w:asciiTheme="minorHAnsi" w:hAnsiTheme="minorHAnsi" w:cstheme="minorHAnsi"/>
          <w:sz w:val="16"/>
        </w:rPr>
        <w:t xml:space="preserve">), that makes intersectionality a space that </w:t>
      </w:r>
      <w:r w:rsidRPr="0078572C">
        <w:rPr>
          <w:rStyle w:val="Emphasis"/>
          <w:rFonts w:asciiTheme="minorHAnsi" w:hAnsiTheme="minorHAnsi" w:cstheme="minorHAnsi"/>
          <w:highlight w:val="green"/>
        </w:rPr>
        <w:t>resonates</w:t>
      </w:r>
      <w:r w:rsidRPr="0010076E">
        <w:rPr>
          <w:rStyle w:val="Emphasis"/>
          <w:rFonts w:asciiTheme="minorHAnsi" w:hAnsiTheme="minorHAnsi" w:cstheme="minorHAnsi"/>
        </w:rPr>
        <w:t xml:space="preserve"> deeply</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with black feminism’s</w:t>
      </w:r>
      <w:r w:rsidRPr="0010076E">
        <w:rPr>
          <w:rStyle w:val="StyleUnderline"/>
          <w:rFonts w:asciiTheme="minorHAnsi" w:hAnsiTheme="minorHAnsi" w:cstheme="minorHAnsi"/>
        </w:rPr>
        <w:t xml:space="preserve"> ongoing </w:t>
      </w:r>
      <w:r w:rsidRPr="0078572C">
        <w:rPr>
          <w:rStyle w:val="StyleUnderline"/>
          <w:rFonts w:asciiTheme="minorHAnsi" w:hAnsiTheme="minorHAnsi" w:cstheme="minorHAnsi"/>
          <w:highlight w:val="green"/>
        </w:rPr>
        <w:t>efforts</w:t>
      </w:r>
      <w:r w:rsidRPr="0010076E">
        <w:rPr>
          <w:rStyle w:val="StyleUnderline"/>
          <w:rFonts w:asciiTheme="minorHAnsi" w:hAnsiTheme="minorHAnsi" w:cstheme="minorHAnsi"/>
        </w:rPr>
        <w:t xml:space="preserve"> to construct a </w:t>
      </w:r>
      <w:r w:rsidRPr="0010076E">
        <w:rPr>
          <w:rStyle w:val="Emphasis"/>
          <w:rFonts w:asciiTheme="minorHAnsi" w:hAnsiTheme="minorHAnsi" w:cstheme="minorHAnsi"/>
        </w:rPr>
        <w:t>political agenda</w:t>
      </w:r>
      <w:r w:rsidRPr="0010076E">
        <w:rPr>
          <w:rStyle w:val="StyleUnderline"/>
          <w:rFonts w:asciiTheme="minorHAnsi" w:hAnsiTheme="minorHAnsi" w:cstheme="minorHAnsi"/>
        </w:rPr>
        <w:t xml:space="preserve"> rooted in love</w:t>
      </w:r>
      <w:r w:rsidRPr="0010076E">
        <w:rPr>
          <w:rFonts w:asciiTheme="minorHAnsi" w:hAnsiTheme="minorHAnsi" w:cstheme="minorHAnsi"/>
          <w:sz w:val="16"/>
        </w:rPr>
        <w:t xml:space="preserve">. </w:t>
      </w:r>
    </w:p>
    <w:p w14:paraId="517A20CE"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Risk and Promise </w:t>
      </w:r>
    </w:p>
    <w:p w14:paraId="55496138" w14:textId="77777777" w:rsidR="00E8774A" w:rsidRPr="0010076E" w:rsidRDefault="00E8774A" w:rsidP="00E8774A">
      <w:pPr>
        <w:rPr>
          <w:rFonts w:asciiTheme="minorHAnsi" w:hAnsiTheme="minorHAnsi" w:cstheme="minorHAnsi"/>
          <w:sz w:val="16"/>
        </w:rPr>
      </w:pPr>
      <w:r w:rsidRPr="0010076E">
        <w:rPr>
          <w:rFonts w:asciiTheme="minorHAnsi" w:hAnsiTheme="minorHAnsi" w:cstheme="minorHAnsi"/>
          <w:sz w:val="16"/>
        </w:rPr>
        <w:t xml:space="preserve">What if we </w:t>
      </w:r>
      <w:r w:rsidRPr="0010076E">
        <w:rPr>
          <w:rStyle w:val="Emphasis"/>
          <w:rFonts w:asciiTheme="minorHAnsi" w:hAnsiTheme="minorHAnsi" w:cstheme="minorHAnsi"/>
        </w:rPr>
        <w:t>refuse</w:t>
      </w:r>
      <w:r w:rsidRPr="0010076E">
        <w:rPr>
          <w:rFonts w:asciiTheme="minorHAnsi" w:hAnsiTheme="minorHAnsi" w:cstheme="minorHAnsi"/>
          <w:sz w:val="16"/>
        </w:rPr>
        <w:t xml:space="preserve">d </w:t>
      </w:r>
      <w:r w:rsidRPr="0010076E">
        <w:rPr>
          <w:rStyle w:val="StyleUnderline"/>
          <w:rFonts w:asciiTheme="minorHAnsi" w:hAnsiTheme="minorHAnsi" w:cstheme="minorHAnsi"/>
        </w:rPr>
        <w:t xml:space="preserve">the lure of </w:t>
      </w:r>
      <w:r w:rsidRPr="0010076E">
        <w:rPr>
          <w:rStyle w:val="Emphasis"/>
          <w:rFonts w:asciiTheme="minorHAnsi" w:hAnsiTheme="minorHAnsi" w:cstheme="minorHAnsi"/>
        </w:rPr>
        <w:t xml:space="preserve">negative </w:t>
      </w:r>
      <w:proofErr w:type="spellStart"/>
      <w:r w:rsidRPr="0010076E">
        <w:rPr>
          <w:rStyle w:val="Emphasis"/>
          <w:rFonts w:asciiTheme="minorHAnsi" w:hAnsiTheme="minorHAnsi" w:cstheme="minorHAnsi"/>
        </w:rPr>
        <w:t>affects</w:t>
      </w:r>
      <w:proofErr w:type="spellEnd"/>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the tendency to </w:t>
      </w:r>
      <w:r w:rsidRPr="0010076E">
        <w:rPr>
          <w:rStyle w:val="Emphasis"/>
          <w:rFonts w:asciiTheme="minorHAnsi" w:hAnsiTheme="minorHAnsi" w:cstheme="minorHAnsi"/>
        </w:rPr>
        <w:t>grieve</w:t>
      </w:r>
      <w:r w:rsidRPr="0010076E">
        <w:rPr>
          <w:rStyle w:val="StyleUnderline"/>
          <w:rFonts w:asciiTheme="minorHAnsi" w:hAnsiTheme="minorHAnsi" w:cstheme="minorHAnsi"/>
        </w:rPr>
        <w:t xml:space="preserve"> and </w:t>
      </w:r>
      <w:r w:rsidRPr="0010076E">
        <w:rPr>
          <w:rStyle w:val="Emphasis"/>
          <w:rFonts w:asciiTheme="minorHAnsi" w:hAnsiTheme="minorHAnsi" w:cstheme="minorHAnsi"/>
        </w:rPr>
        <w:t>mourn</w:t>
      </w:r>
      <w:r w:rsidRPr="0010076E">
        <w:rPr>
          <w:rStyle w:val="StyleUnderline"/>
          <w:rFonts w:asciiTheme="minorHAnsi" w:hAnsiTheme="minorHAnsi" w:cstheme="minorHAnsi"/>
        </w:rPr>
        <w:t xml:space="preserve"> black feminism and its analytics</w:t>
      </w:r>
      <w:r w:rsidRPr="0010076E">
        <w:rPr>
          <w:rFonts w:asciiTheme="minorHAnsi" w:hAnsiTheme="minorHAnsi" w:cstheme="minorHAnsi"/>
          <w:sz w:val="16"/>
        </w:rPr>
        <w:t xml:space="preserve">? What if we </w:t>
      </w:r>
      <w:r w:rsidRPr="0010076E">
        <w:rPr>
          <w:rStyle w:val="Emphasis"/>
          <w:rFonts w:asciiTheme="minorHAnsi" w:hAnsiTheme="minorHAnsi" w:cstheme="minorHAnsi"/>
        </w:rPr>
        <w:t>reject</w:t>
      </w:r>
      <w:r w:rsidRPr="0010076E">
        <w:rPr>
          <w:rFonts w:asciiTheme="minorHAnsi" w:hAnsiTheme="minorHAnsi" w:cstheme="minorHAnsi"/>
          <w:sz w:val="16"/>
        </w:rPr>
        <w:t xml:space="preserve">ed both </w:t>
      </w:r>
      <w:r w:rsidRPr="0010076E">
        <w:rPr>
          <w:rStyle w:val="StyleUnderline"/>
          <w:rFonts w:asciiTheme="minorHAnsi" w:hAnsiTheme="minorHAnsi" w:cstheme="minorHAnsi"/>
        </w:rPr>
        <w:t xml:space="preserve">the notion that blackness is </w:t>
      </w:r>
      <w:r w:rsidRPr="0010076E">
        <w:rPr>
          <w:rStyle w:val="Emphasis"/>
          <w:rFonts w:asciiTheme="minorHAnsi" w:hAnsiTheme="minorHAnsi" w:cstheme="minorHAnsi"/>
        </w:rPr>
        <w:t>synonymous with death</w:t>
      </w:r>
      <w:r w:rsidRPr="0010076E">
        <w:rPr>
          <w:rFonts w:asciiTheme="minorHAnsi" w:hAnsiTheme="minorHAnsi" w:cstheme="minorHAnsi"/>
          <w:sz w:val="16"/>
        </w:rPr>
        <w:t xml:space="preserve"> and the idea that black feminism is dead or dying? My call for </w:t>
      </w:r>
      <w:r w:rsidRPr="0010076E">
        <w:rPr>
          <w:rStyle w:val="StyleUnderline"/>
          <w:rFonts w:asciiTheme="minorHAnsi" w:hAnsiTheme="minorHAnsi" w:cstheme="minorHAnsi"/>
        </w:rPr>
        <w:t xml:space="preserve">this rejection is </w:t>
      </w:r>
      <w:r w:rsidRPr="0010076E">
        <w:rPr>
          <w:rStyle w:val="Emphasis"/>
          <w:rFonts w:asciiTheme="minorHAnsi" w:hAnsiTheme="minorHAnsi" w:cstheme="minorHAnsi"/>
        </w:rPr>
        <w:t>not</w:t>
      </w:r>
      <w:r w:rsidRPr="0010076E">
        <w:rPr>
          <w:rStyle w:val="StyleUnderline"/>
          <w:rFonts w:asciiTheme="minorHAnsi" w:hAnsiTheme="minorHAnsi" w:cstheme="minorHAnsi"/>
        </w:rPr>
        <w:t xml:space="preserve"> meant as a </w:t>
      </w:r>
      <w:r w:rsidRPr="0010076E">
        <w:rPr>
          <w:rStyle w:val="Emphasis"/>
          <w:rFonts w:asciiTheme="minorHAnsi" w:hAnsiTheme="minorHAnsi" w:cstheme="minorHAnsi"/>
        </w:rPr>
        <w:t xml:space="preserve">wholesale rejection of </w:t>
      </w:r>
      <w:proofErr w:type="spellStart"/>
      <w:r w:rsidRPr="0010076E">
        <w:rPr>
          <w:rStyle w:val="Emphasis"/>
          <w:rFonts w:asciiTheme="minorHAnsi" w:hAnsiTheme="minorHAnsi" w:cstheme="minorHAnsi"/>
        </w:rPr>
        <w:t>afropessimism</w:t>
      </w:r>
      <w:proofErr w:type="spellEnd"/>
      <w:r w:rsidRPr="0010076E">
        <w:rPr>
          <w:rFonts w:asciiTheme="minorHAnsi" w:hAnsiTheme="minorHAnsi" w:cstheme="minorHAnsi"/>
          <w:sz w:val="16"/>
        </w:rPr>
        <w:t xml:space="preserve">, </w:t>
      </w:r>
      <w:r w:rsidRPr="0010076E">
        <w:rPr>
          <w:rStyle w:val="StyleUnderline"/>
          <w:rFonts w:asciiTheme="minorHAnsi" w:hAnsiTheme="minorHAnsi" w:cstheme="minorHAnsi"/>
        </w:rPr>
        <w:t>and</w:t>
      </w:r>
      <w:r w:rsidRPr="0010076E">
        <w:rPr>
          <w:rFonts w:asciiTheme="minorHAnsi" w:hAnsiTheme="minorHAnsi" w:cstheme="minorHAnsi"/>
          <w:sz w:val="16"/>
        </w:rPr>
        <w:t xml:space="preserve"> its attendant </w:t>
      </w:r>
      <w:proofErr w:type="spellStart"/>
      <w:r w:rsidRPr="0010076E">
        <w:rPr>
          <w:rStyle w:val="StyleUnderline"/>
          <w:rFonts w:asciiTheme="minorHAnsi" w:hAnsiTheme="minorHAnsi" w:cstheme="minorHAnsi"/>
        </w:rPr>
        <w:t>affects</w:t>
      </w:r>
      <w:proofErr w:type="spellEnd"/>
      <w:r w:rsidRPr="0010076E">
        <w:rPr>
          <w:rStyle w:val="StyleUnderline"/>
          <w:rFonts w:asciiTheme="minorHAnsi" w:hAnsiTheme="minorHAnsi" w:cstheme="minorHAnsi"/>
        </w:rPr>
        <w:t xml:space="preserve"> of </w:t>
      </w:r>
      <w:r w:rsidRPr="0010076E">
        <w:rPr>
          <w:rStyle w:val="Emphasis"/>
          <w:rFonts w:asciiTheme="minorHAnsi" w:hAnsiTheme="minorHAnsi" w:cstheme="minorHAnsi"/>
        </w:rPr>
        <w:t>grief</w:t>
      </w:r>
      <w:r w:rsidRPr="0010076E">
        <w:rPr>
          <w:rFonts w:asciiTheme="minorHAnsi" w:hAnsiTheme="minorHAnsi" w:cstheme="minorHAnsi"/>
          <w:sz w:val="16"/>
        </w:rPr>
        <w:t xml:space="preserve">, </w:t>
      </w:r>
      <w:r w:rsidRPr="0010076E">
        <w:rPr>
          <w:rStyle w:val="Emphasis"/>
          <w:rFonts w:asciiTheme="minorHAnsi" w:hAnsiTheme="minorHAnsi" w:cstheme="minorHAnsi"/>
        </w:rPr>
        <w:t>loss</w:t>
      </w:r>
      <w:r w:rsidRPr="0010076E">
        <w:rPr>
          <w:rFonts w:asciiTheme="minorHAnsi" w:hAnsiTheme="minorHAnsi" w:cstheme="minorHAnsi"/>
          <w:sz w:val="16"/>
        </w:rPr>
        <w:t xml:space="preserve">, </w:t>
      </w:r>
      <w:r w:rsidRPr="0010076E">
        <w:rPr>
          <w:rStyle w:val="Emphasis"/>
          <w:rFonts w:asciiTheme="minorHAnsi" w:hAnsiTheme="minorHAnsi" w:cstheme="minorHAnsi"/>
        </w:rPr>
        <w:t>mourning</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despair</w:t>
      </w:r>
      <w:r w:rsidRPr="0010076E">
        <w:rPr>
          <w:rFonts w:asciiTheme="minorHAnsi" w:hAnsiTheme="minorHAnsi" w:cstheme="minorHAnsi"/>
          <w:sz w:val="16"/>
        </w:rPr>
        <w:t xml:space="preserve">. Nor is my plea here rooted in a sense that negative </w:t>
      </w:r>
      <w:proofErr w:type="spellStart"/>
      <w:r w:rsidRPr="0010076E">
        <w:rPr>
          <w:rFonts w:asciiTheme="minorHAnsi" w:hAnsiTheme="minorHAnsi" w:cstheme="minorHAnsi"/>
          <w:sz w:val="16"/>
        </w:rPr>
        <w:t>affects</w:t>
      </w:r>
      <w:proofErr w:type="spellEnd"/>
      <w:r w:rsidRPr="0010076E">
        <w:rPr>
          <w:rFonts w:asciiTheme="minorHAnsi" w:hAnsiTheme="minorHAnsi" w:cstheme="minorHAnsi"/>
          <w:sz w:val="16"/>
        </w:rPr>
        <w:t xml:space="preserve"> are per se problematic; indeed, the work of a host of scholars including Ann Cvetkovich, Heather Love, and Sianne Ngai has been to reclaim negative </w:t>
      </w:r>
      <w:proofErr w:type="spellStart"/>
      <w:r w:rsidRPr="0010076E">
        <w:rPr>
          <w:rFonts w:asciiTheme="minorHAnsi" w:hAnsiTheme="minorHAnsi" w:cstheme="minorHAnsi"/>
          <w:sz w:val="16"/>
        </w:rPr>
        <w:t>affects</w:t>
      </w:r>
      <w:proofErr w:type="spellEnd"/>
      <w:r w:rsidRPr="0010076E">
        <w:rPr>
          <w:rFonts w:asciiTheme="minorHAnsi" w:hAnsiTheme="minorHAnsi" w:cstheme="minorHAnsi"/>
          <w:sz w:val="16"/>
        </w:rPr>
        <w:t xml:space="preserve">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10076E">
        <w:rPr>
          <w:rStyle w:val="StyleUnderline"/>
          <w:rFonts w:asciiTheme="minorHAnsi" w:hAnsiTheme="minorHAnsi" w:cstheme="minorHAnsi"/>
        </w:rPr>
        <w:t>remembering</w:t>
      </w:r>
      <w:r w:rsidRPr="0010076E">
        <w:rPr>
          <w:rFonts w:asciiTheme="minorHAnsi" w:hAnsiTheme="minorHAnsi" w:cstheme="minorHAnsi"/>
          <w:sz w:val="16"/>
        </w:rPr>
        <w:t xml:space="preserve"> intersectionality’s </w:t>
      </w:r>
      <w:r w:rsidRPr="0010076E">
        <w:rPr>
          <w:rStyle w:val="Emphasis"/>
          <w:rFonts w:asciiTheme="minorHAnsi" w:hAnsiTheme="minorHAnsi" w:cstheme="minorHAnsi"/>
        </w:rPr>
        <w:t>juridical orientations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recovering</w:t>
      </w:r>
      <w:r w:rsidRPr="0010076E">
        <w:rPr>
          <w:rStyle w:val="StyleUnderline"/>
          <w:rFonts w:asciiTheme="minorHAnsi" w:hAnsiTheme="minorHAnsi" w:cstheme="minorHAnsi"/>
        </w:rPr>
        <w:t xml:space="preserve"> them rather than </w:t>
      </w:r>
      <w:r w:rsidRPr="0010076E">
        <w:rPr>
          <w:rStyle w:val="Emphasis"/>
          <w:rFonts w:asciiTheme="minorHAnsi" w:hAnsiTheme="minorHAnsi" w:cstheme="minorHAnsi"/>
        </w:rPr>
        <w:t>eschewing</w:t>
      </w:r>
      <w:r w:rsidRPr="0010076E">
        <w:rPr>
          <w:rStyle w:val="StyleUnderline"/>
          <w:rFonts w:asciiTheme="minorHAnsi" w:hAnsiTheme="minorHAnsi" w:cstheme="minorHAnsi"/>
        </w:rPr>
        <w:t xml:space="preserve"> them</w:t>
      </w:r>
      <w:r w:rsidRPr="0010076E">
        <w:rPr>
          <w:rFonts w:asciiTheme="minorHAnsi" w:hAnsiTheme="minorHAnsi" w:cstheme="minorHAnsi"/>
          <w:sz w:val="16"/>
        </w:rPr>
        <w:t xml:space="preserve"> (</w:t>
      </w:r>
      <w:r w:rsidRPr="0010076E">
        <w:rPr>
          <w:rStyle w:val="StyleUnderline"/>
          <w:rFonts w:asciiTheme="minorHAnsi" w:hAnsiTheme="minorHAnsi" w:cstheme="minorHAnsi"/>
        </w:rPr>
        <w:t>even</w:t>
      </w:r>
      <w:r w:rsidRPr="0010076E">
        <w:rPr>
          <w:rFonts w:asciiTheme="minorHAnsi" w:hAnsiTheme="minorHAnsi" w:cstheme="minorHAnsi"/>
          <w:sz w:val="16"/>
        </w:rPr>
        <w:t xml:space="preserve"> in a moment </w:t>
      </w:r>
      <w:r w:rsidRPr="0010076E">
        <w:rPr>
          <w:rStyle w:val="StyleUnderline"/>
          <w:rFonts w:asciiTheme="minorHAnsi" w:hAnsiTheme="minorHAnsi" w:cstheme="minorHAnsi"/>
        </w:rPr>
        <w:t xml:space="preserve">where law is treated as the </w:t>
      </w:r>
      <w:r w:rsidRPr="0010076E">
        <w:rPr>
          <w:rStyle w:val="Emphasis"/>
          <w:rFonts w:asciiTheme="minorHAnsi" w:hAnsiTheme="minorHAnsi" w:cstheme="minorHAnsi"/>
        </w:rPr>
        <w:t>paradigmatic site of antiblack violence</w:t>
      </w:r>
      <w:r w:rsidRPr="0010076E">
        <w:rPr>
          <w:rFonts w:asciiTheme="minorHAnsi" w:hAnsiTheme="minorHAnsi" w:cstheme="minorHAnsi"/>
          <w:sz w:val="16"/>
        </w:rPr>
        <w:t xml:space="preserve">), might allow black feminists to encounter the broad sweep of our transformative call for love-politics. In so doing, I </w:t>
      </w:r>
      <w:r w:rsidRPr="0010076E">
        <w:rPr>
          <w:rStyle w:val="StyleUnderline"/>
          <w:rFonts w:asciiTheme="minorHAnsi" w:hAnsiTheme="minorHAnsi" w:cstheme="minorHAnsi"/>
        </w:rPr>
        <w:t xml:space="preserve">emphasize that </w:t>
      </w:r>
      <w:r w:rsidRPr="0078572C">
        <w:rPr>
          <w:rStyle w:val="StyleUnderline"/>
          <w:rFonts w:asciiTheme="minorHAnsi" w:hAnsiTheme="minorHAnsi" w:cstheme="minorHAnsi"/>
          <w:highlight w:val="green"/>
        </w:rPr>
        <w:t>law might be a space of</w:t>
      </w:r>
      <w:r w:rsidRPr="0010076E">
        <w:rPr>
          <w:rStyle w:val="StyleUnderline"/>
          <w:rFonts w:asciiTheme="minorHAnsi" w:hAnsiTheme="minorHAnsi" w:cstheme="minorHAnsi"/>
        </w:rPr>
        <w:t xml:space="preserve"> black women’s </w:t>
      </w:r>
      <w:r w:rsidRPr="0078572C">
        <w:rPr>
          <w:rStyle w:val="Emphasis"/>
          <w:rFonts w:asciiTheme="minorHAnsi" w:hAnsiTheme="minorHAnsi" w:cstheme="minorHAnsi"/>
          <w:highlight w:val="green"/>
        </w:rPr>
        <w:t>survival</w:t>
      </w:r>
      <w:r w:rsidRPr="0010076E">
        <w:rPr>
          <w:rStyle w:val="StyleUnderline"/>
          <w:rFonts w:asciiTheme="minorHAnsi" w:hAnsiTheme="minorHAnsi" w:cstheme="minorHAnsi"/>
        </w:rPr>
        <w:t xml:space="preserve"> rather than simply the site of black women’s </w:t>
      </w:r>
      <w:r w:rsidRPr="0010076E">
        <w:rPr>
          <w:rStyle w:val="Emphasis"/>
          <w:rFonts w:asciiTheme="minorHAnsi" w:hAnsiTheme="minorHAnsi" w:cstheme="minorHAnsi"/>
        </w:rPr>
        <w:t>wounding</w:t>
      </w:r>
      <w:r w:rsidRPr="0010076E">
        <w:rPr>
          <w:rFonts w:asciiTheme="minorHAnsi" w:hAnsiTheme="minorHAnsi" w:cstheme="minorHAnsi"/>
          <w:sz w:val="16"/>
        </w:rPr>
        <w:t xml:space="preserve">. Moreover, I underscore that </w:t>
      </w:r>
      <w:r w:rsidRPr="0010076E">
        <w:rPr>
          <w:rStyle w:val="StyleUnderline"/>
          <w:rFonts w:asciiTheme="minorHAnsi" w:hAnsiTheme="minorHAnsi" w:cstheme="minorHAnsi"/>
        </w:rPr>
        <w:t xml:space="preserve">a space that black women </w:t>
      </w:r>
      <w:r w:rsidRPr="0010076E">
        <w:rPr>
          <w:rStyle w:val="Emphasis"/>
          <w:rFonts w:asciiTheme="minorHAnsi" w:hAnsiTheme="minorHAnsi" w:cstheme="minorHAnsi"/>
        </w:rPr>
        <w:t>did not author</w:t>
      </w:r>
      <w:r w:rsidRPr="0010076E">
        <w:rPr>
          <w:rFonts w:asciiTheme="minorHAnsi" w:hAnsiTheme="minorHAnsi" w:cstheme="minorHAnsi"/>
          <w:sz w:val="16"/>
        </w:rPr>
        <w:t xml:space="preserve">, and </w:t>
      </w:r>
      <w:r w:rsidRPr="0010076E">
        <w:rPr>
          <w:rStyle w:val="StyleUnderline"/>
          <w:rFonts w:asciiTheme="minorHAnsi" w:hAnsiTheme="minorHAnsi" w:cstheme="minorHAnsi"/>
        </w:rPr>
        <w:t>that was created</w:t>
      </w:r>
      <w:r w:rsidRPr="0010076E">
        <w:rPr>
          <w:rFonts w:asciiTheme="minorHAnsi" w:hAnsiTheme="minorHAnsi" w:cstheme="minorHAnsi"/>
          <w:sz w:val="16"/>
        </w:rPr>
        <w:t xml:space="preserve"> largely </w:t>
      </w:r>
      <w:r w:rsidRPr="0010076E">
        <w:rPr>
          <w:rStyle w:val="StyleUnderline"/>
          <w:rFonts w:asciiTheme="minorHAnsi" w:hAnsiTheme="minorHAnsi" w:cstheme="minorHAnsi"/>
        </w:rPr>
        <w:t xml:space="preserve">with the interest in enshrining black women as </w:t>
      </w:r>
      <w:r w:rsidRPr="0010076E">
        <w:rPr>
          <w:rStyle w:val="Emphasis"/>
          <w:rFonts w:asciiTheme="minorHAnsi" w:hAnsiTheme="minorHAnsi" w:cstheme="minorHAnsi"/>
        </w:rPr>
        <w:t>property</w:t>
      </w:r>
      <w:r w:rsidRPr="0010076E">
        <w:rPr>
          <w:rStyle w:val="StyleUnderline"/>
          <w:rFonts w:asciiTheme="minorHAnsi" w:hAnsiTheme="minorHAnsi" w:cstheme="minorHAnsi"/>
        </w:rPr>
        <w:t xml:space="preserve"> rather than as </w:t>
      </w:r>
      <w:r w:rsidRPr="0010076E">
        <w:rPr>
          <w:rStyle w:val="Emphasis"/>
          <w:rFonts w:asciiTheme="minorHAnsi" w:hAnsiTheme="minorHAnsi" w:cstheme="minorHAnsi"/>
        </w:rPr>
        <w:t>subjects</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might </w:t>
      </w:r>
      <w:r w:rsidRPr="0078572C">
        <w:rPr>
          <w:rStyle w:val="StyleUnderline"/>
          <w:rFonts w:asciiTheme="minorHAnsi" w:hAnsiTheme="minorHAnsi" w:cstheme="minorHAnsi"/>
          <w:highlight w:val="green"/>
        </w:rPr>
        <w:t>become a site</w:t>
      </w:r>
      <w:r w:rsidRPr="0010076E">
        <w:rPr>
          <w:rFonts w:asciiTheme="minorHAnsi" w:hAnsiTheme="minorHAnsi" w:cstheme="minorHAnsi"/>
          <w:sz w:val="16"/>
        </w:rPr>
        <w:t xml:space="preserve"> that allows us </w:t>
      </w:r>
      <w:r w:rsidRPr="0078572C">
        <w:rPr>
          <w:rStyle w:val="StyleUnderline"/>
          <w:rFonts w:asciiTheme="minorHAnsi" w:hAnsiTheme="minorHAnsi" w:cstheme="minorHAnsi"/>
          <w:highlight w:val="green"/>
        </w:rPr>
        <w:t xml:space="preserve">to </w:t>
      </w:r>
      <w:r w:rsidRPr="0078572C">
        <w:rPr>
          <w:rStyle w:val="Emphasis"/>
          <w:rFonts w:asciiTheme="minorHAnsi" w:hAnsiTheme="minorHAnsi" w:cstheme="minorHAnsi"/>
          <w:highlight w:val="green"/>
        </w:rPr>
        <w:t>imagine other</w:t>
      </w:r>
      <w:r w:rsidRPr="0010076E">
        <w:rPr>
          <w:rStyle w:val="Emphasis"/>
          <w:rFonts w:asciiTheme="minorHAnsi" w:hAnsiTheme="minorHAnsi" w:cstheme="minorHAnsi"/>
        </w:rPr>
        <w:t xml:space="preserve"> ways</w:t>
      </w:r>
      <w:r w:rsidRPr="0010076E">
        <w:rPr>
          <w:rStyle w:val="StyleUnderline"/>
          <w:rFonts w:asciiTheme="minorHAnsi" w:hAnsiTheme="minorHAnsi" w:cstheme="minorHAnsi"/>
        </w:rPr>
        <w:t xml:space="preserve"> of being and feeling black feminist</w:t>
      </w:r>
      <w:r w:rsidRPr="0010076E">
        <w:rPr>
          <w:rFonts w:asciiTheme="minorHAnsi" w:hAnsiTheme="minorHAnsi" w:cstheme="minorHAnsi"/>
          <w:sz w:val="16"/>
        </w:rPr>
        <w:t xml:space="preserve">. As I argue, </w:t>
      </w:r>
      <w:r w:rsidRPr="0010076E">
        <w:rPr>
          <w:rStyle w:val="StyleUnderline"/>
          <w:rFonts w:asciiTheme="minorHAnsi" w:hAnsiTheme="minorHAnsi" w:cstheme="minorHAnsi"/>
        </w:rPr>
        <w:t>black feminism’s</w:t>
      </w:r>
      <w:r w:rsidRPr="0010076E">
        <w:rPr>
          <w:rFonts w:asciiTheme="minorHAnsi" w:hAnsiTheme="minorHAnsi" w:cstheme="minorHAnsi"/>
          <w:sz w:val="16"/>
        </w:rPr>
        <w:t xml:space="preserve"> long-standing commitment to </w:t>
      </w:r>
      <w:proofErr w:type="spellStart"/>
      <w:r w:rsidRPr="0010076E">
        <w:rPr>
          <w:rFonts w:asciiTheme="minorHAnsi" w:hAnsiTheme="minorHAnsi" w:cstheme="minorHAnsi"/>
          <w:sz w:val="16"/>
        </w:rPr>
        <w:t>lovepolitics</w:t>
      </w:r>
      <w:proofErr w:type="spellEnd"/>
      <w:r w:rsidRPr="0010076E">
        <w:rPr>
          <w:rFonts w:asciiTheme="minorHAnsi" w:hAnsiTheme="minorHAnsi" w:cstheme="minorHAnsi"/>
          <w:sz w:val="16"/>
        </w:rPr>
        <w:t xml:space="preserve">, to </w:t>
      </w:r>
      <w:r w:rsidRPr="0010076E">
        <w:rPr>
          <w:rStyle w:val="StyleUnderline"/>
          <w:rFonts w:asciiTheme="minorHAnsi" w:hAnsiTheme="minorHAnsi" w:cstheme="minorHAnsi"/>
        </w:rPr>
        <w:t>ethics of mutual vulnerability and witnessing</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is </w:t>
      </w:r>
      <w:r w:rsidRPr="0078572C">
        <w:rPr>
          <w:rStyle w:val="Emphasis"/>
          <w:rFonts w:asciiTheme="minorHAnsi" w:hAnsiTheme="minorHAnsi" w:cstheme="minorHAnsi"/>
          <w:highlight w:val="green"/>
        </w:rPr>
        <w:t>echoed by</w:t>
      </w:r>
      <w:r w:rsidRPr="0010076E">
        <w:rPr>
          <w:rFonts w:asciiTheme="minorHAnsi" w:hAnsiTheme="minorHAnsi" w:cstheme="minorHAnsi"/>
          <w:sz w:val="16"/>
        </w:rPr>
        <w:t xml:space="preserve"> critical race feminist </w:t>
      </w:r>
      <w:r w:rsidRPr="0078572C">
        <w:rPr>
          <w:rStyle w:val="Emphasis"/>
          <w:rFonts w:asciiTheme="minorHAnsi" w:hAnsiTheme="minorHAnsi" w:cstheme="minorHAnsi"/>
          <w:highlight w:val="green"/>
        </w:rPr>
        <w:t>legal practices</w:t>
      </w:r>
      <w:r w:rsidRPr="0078572C">
        <w:rPr>
          <w:rFonts w:asciiTheme="minorHAnsi" w:hAnsiTheme="minorHAnsi" w:cstheme="minorHAnsi"/>
          <w:sz w:val="16"/>
          <w:highlight w:val="green"/>
        </w:rPr>
        <w:t xml:space="preserve">, </w:t>
      </w:r>
      <w:r w:rsidRPr="0078572C">
        <w:rPr>
          <w:rStyle w:val="StyleUnderline"/>
          <w:rFonts w:asciiTheme="minorHAnsi" w:hAnsiTheme="minorHAnsi" w:cstheme="minorHAnsi"/>
          <w:highlight w:val="green"/>
        </w:rPr>
        <w:t>including</w:t>
      </w:r>
      <w:r w:rsidRPr="0010076E">
        <w:rPr>
          <w:rFonts w:asciiTheme="minorHAnsi" w:hAnsiTheme="minorHAnsi" w:cstheme="minorHAnsi"/>
          <w:sz w:val="16"/>
        </w:rPr>
        <w:t xml:space="preserve"> Williams’s expansive </w:t>
      </w:r>
      <w:r w:rsidRPr="0010076E">
        <w:rPr>
          <w:rStyle w:val="StyleUnderline"/>
          <w:rFonts w:asciiTheme="minorHAnsi" w:hAnsiTheme="minorHAnsi" w:cstheme="minorHAnsi"/>
        </w:rPr>
        <w:t xml:space="preserve">investment in </w:t>
      </w:r>
      <w:r w:rsidRPr="0078572C">
        <w:rPr>
          <w:rStyle w:val="Emphasis"/>
          <w:rFonts w:asciiTheme="minorHAnsi" w:hAnsiTheme="minorHAnsi" w:cstheme="minorHAnsi"/>
          <w:highlight w:val="green"/>
        </w:rPr>
        <w:t>rights</w:t>
      </w:r>
      <w:r w:rsidRPr="0010076E">
        <w:rPr>
          <w:rFonts w:asciiTheme="minorHAnsi" w:hAnsiTheme="minorHAnsi" w:cstheme="minorHAnsi"/>
          <w:sz w:val="16"/>
        </w:rPr>
        <w:t xml:space="preserve"> and Crenshaw’s engagement with intersectionality as a critique of inclusionary politics. What </w:t>
      </w:r>
      <w:r w:rsidRPr="0010076E">
        <w:rPr>
          <w:rStyle w:val="StyleUnderline"/>
          <w:rFonts w:asciiTheme="minorHAnsi" w:hAnsiTheme="minorHAnsi" w:cstheme="minorHAnsi"/>
        </w:rPr>
        <w:t xml:space="preserve">both </w:t>
      </w:r>
      <w:proofErr w:type="gramStart"/>
      <w:r w:rsidRPr="0010076E">
        <w:rPr>
          <w:rStyle w:val="Emphasis"/>
          <w:rFonts w:asciiTheme="minorHAnsi" w:hAnsiTheme="minorHAnsi" w:cstheme="minorHAnsi"/>
        </w:rPr>
        <w:t>share</w:t>
      </w:r>
      <w:proofErr w:type="gramEnd"/>
      <w:r w:rsidRPr="0010076E">
        <w:rPr>
          <w:rFonts w:asciiTheme="minorHAnsi" w:hAnsiTheme="minorHAnsi" w:cstheme="minorHAnsi"/>
          <w:sz w:val="16"/>
        </w:rPr>
        <w:t xml:space="preserve"> are </w:t>
      </w:r>
      <w:r w:rsidRPr="0010076E">
        <w:rPr>
          <w:rStyle w:val="Emphasis"/>
          <w:rFonts w:asciiTheme="minorHAnsi" w:hAnsiTheme="minorHAnsi" w:cstheme="minorHAnsi"/>
        </w:rPr>
        <w:t>demands</w:t>
      </w:r>
      <w:r w:rsidRPr="0010076E">
        <w:rPr>
          <w:rStyle w:val="StyleUnderline"/>
          <w:rFonts w:asciiTheme="minorHAnsi" w:hAnsiTheme="minorHAnsi" w:cstheme="minorHAnsi"/>
        </w:rPr>
        <w:t xml:space="preserve"> that law </w:t>
      </w:r>
      <w:r w:rsidRPr="0010076E">
        <w:rPr>
          <w:rStyle w:val="Emphasis"/>
          <w:rFonts w:asciiTheme="minorHAnsi" w:hAnsiTheme="minorHAnsi" w:cstheme="minorHAnsi"/>
        </w:rPr>
        <w:t>imagine itself otherwise</w:t>
      </w:r>
      <w:r w:rsidRPr="0010076E">
        <w:rPr>
          <w:rFonts w:asciiTheme="minorHAnsi" w:hAnsiTheme="minorHAnsi" w:cstheme="minorHAnsi"/>
          <w:sz w:val="16"/>
        </w:rPr>
        <w:t xml:space="preserve">, that it </w:t>
      </w:r>
      <w:proofErr w:type="gramStart"/>
      <w:r w:rsidRPr="0010076E">
        <w:rPr>
          <w:rFonts w:asciiTheme="minorHAnsi" w:hAnsiTheme="minorHAnsi" w:cstheme="minorHAnsi"/>
          <w:sz w:val="16"/>
        </w:rPr>
        <w:t>unfold</w:t>
      </w:r>
      <w:proofErr w:type="gramEnd"/>
      <w:r w:rsidRPr="0010076E">
        <w:rPr>
          <w:rFonts w:asciiTheme="minorHAnsi" w:hAnsiTheme="minorHAnsi" w:cstheme="minorHAnsi"/>
          <w:sz w:val="16"/>
        </w:rPr>
        <w:t xml:space="preserve"> and move </w:t>
      </w:r>
      <w:r w:rsidRPr="0010076E">
        <w:rPr>
          <w:rStyle w:val="StyleUnderline"/>
          <w:rFonts w:asciiTheme="minorHAnsi" w:hAnsiTheme="minorHAnsi" w:cstheme="minorHAnsi"/>
        </w:rPr>
        <w:t xml:space="preserve">in ways that </w:t>
      </w:r>
      <w:r w:rsidRPr="0010076E">
        <w:rPr>
          <w:rStyle w:val="Emphasis"/>
          <w:rFonts w:asciiTheme="minorHAnsi" w:hAnsiTheme="minorHAnsi" w:cstheme="minorHAnsi"/>
        </w:rPr>
        <w:t>might seem contrary</w:t>
      </w:r>
      <w:r w:rsidRPr="0010076E">
        <w:rPr>
          <w:rStyle w:val="StyleUnderline"/>
          <w:rFonts w:asciiTheme="minorHAnsi" w:hAnsiTheme="minorHAnsi" w:cstheme="minorHAnsi"/>
        </w:rPr>
        <w:t xml:space="preserve"> to its fundamental project</w:t>
      </w:r>
      <w:r w:rsidRPr="0010076E">
        <w:rPr>
          <w:rFonts w:asciiTheme="minorHAnsi" w:hAnsiTheme="minorHAnsi" w:cstheme="minorHAnsi"/>
          <w:sz w:val="16"/>
        </w:rPr>
        <w:t xml:space="preserve">. These are demands that law acknowledge the failures and short-sightedness of inclusion and redress projects, </w:t>
      </w:r>
      <w:r w:rsidRPr="0010076E">
        <w:rPr>
          <w:rStyle w:val="StyleUnderline"/>
          <w:rFonts w:asciiTheme="minorHAnsi" w:hAnsiTheme="minorHAnsi" w:cstheme="minorHAnsi"/>
        </w:rPr>
        <w:t>and</w:t>
      </w:r>
      <w:r w:rsidRPr="0010076E">
        <w:rPr>
          <w:rFonts w:asciiTheme="minorHAnsi" w:hAnsiTheme="minorHAnsi" w:cstheme="minorHAnsi"/>
          <w:sz w:val="16"/>
        </w:rPr>
        <w:t xml:space="preserve"> that law instead </w:t>
      </w:r>
      <w:r w:rsidRPr="0010076E">
        <w:rPr>
          <w:rStyle w:val="StyleUnderline"/>
          <w:rFonts w:asciiTheme="minorHAnsi" w:hAnsiTheme="minorHAnsi" w:cstheme="minorHAnsi"/>
        </w:rPr>
        <w:t xml:space="preserve">imagine its radical work to be an </w:t>
      </w:r>
      <w:r w:rsidRPr="0010076E">
        <w:rPr>
          <w:rStyle w:val="Emphasis"/>
          <w:rFonts w:asciiTheme="minorHAnsi" w:hAnsiTheme="minorHAnsi" w:cstheme="minorHAnsi"/>
        </w:rPr>
        <w:t>embrace of</w:t>
      </w:r>
      <w:r w:rsidRPr="0010076E">
        <w:rPr>
          <w:rFonts w:asciiTheme="minorHAnsi" w:hAnsiTheme="minorHAnsi" w:cstheme="minorHAnsi"/>
          <w:sz w:val="16"/>
        </w:rPr>
        <w:t xml:space="preserve"> ideas of </w:t>
      </w:r>
      <w:r w:rsidRPr="0010076E">
        <w:rPr>
          <w:rStyle w:val="Emphasis"/>
          <w:rFonts w:asciiTheme="minorHAnsi" w:hAnsiTheme="minorHAnsi" w:cstheme="minorHAnsi"/>
        </w:rPr>
        <w:t>intimacy</w:t>
      </w:r>
      <w:r w:rsidRPr="0010076E">
        <w:rPr>
          <w:rFonts w:asciiTheme="minorHAnsi" w:hAnsiTheme="minorHAnsi" w:cstheme="minorHAnsi"/>
          <w:sz w:val="16"/>
        </w:rPr>
        <w:t xml:space="preserve">, </w:t>
      </w:r>
      <w:r w:rsidRPr="0010076E">
        <w:rPr>
          <w:rStyle w:val="Emphasis"/>
          <w:rFonts w:asciiTheme="minorHAnsi" w:hAnsiTheme="minorHAnsi" w:cstheme="minorHAnsi"/>
        </w:rPr>
        <w:t>proximity</w:t>
      </w:r>
      <w:r w:rsidRPr="0010076E">
        <w:rPr>
          <w:rFonts w:asciiTheme="minorHAnsi" w:hAnsiTheme="minorHAnsi" w:cstheme="minorHAnsi"/>
          <w:sz w:val="16"/>
        </w:rPr>
        <w:t xml:space="preserve">, </w:t>
      </w:r>
      <w:r w:rsidRPr="0010076E">
        <w:rPr>
          <w:rStyle w:val="Emphasis"/>
          <w:rFonts w:asciiTheme="minorHAnsi" w:hAnsiTheme="minorHAnsi" w:cstheme="minorHAnsi"/>
        </w:rPr>
        <w:t>vulnerability</w:t>
      </w:r>
      <w:r w:rsidRPr="0010076E">
        <w:rPr>
          <w:rFonts w:asciiTheme="minorHAnsi" w:hAnsiTheme="minorHAnsi" w:cstheme="minorHAnsi"/>
          <w:sz w:val="16"/>
        </w:rPr>
        <w:t xml:space="preserve">, </w:t>
      </w:r>
      <w:r w:rsidRPr="0010076E">
        <w:rPr>
          <w:rStyle w:val="StyleUnderline"/>
          <w:rFonts w:asciiTheme="minorHAnsi" w:hAnsiTheme="minorHAnsi" w:cstheme="minorHAnsi"/>
        </w:rPr>
        <w:t xml:space="preserve">and </w:t>
      </w:r>
      <w:r w:rsidRPr="0010076E">
        <w:rPr>
          <w:rStyle w:val="Emphasis"/>
          <w:rFonts w:asciiTheme="minorHAnsi" w:hAnsiTheme="minorHAnsi" w:cstheme="minorHAnsi"/>
        </w:rPr>
        <w:t>mutual regard</w:t>
      </w:r>
      <w:r w:rsidRPr="0010076E">
        <w:rPr>
          <w:rFonts w:asciiTheme="minorHAnsi" w:hAnsiTheme="minorHAnsi" w:cstheme="minorHAnsi"/>
          <w:sz w:val="16"/>
        </w:rPr>
        <w:t xml:space="preserve">. </w:t>
      </w:r>
      <w:r w:rsidRPr="0078572C">
        <w:rPr>
          <w:rStyle w:val="StyleUnderline"/>
          <w:rFonts w:asciiTheme="minorHAnsi" w:hAnsiTheme="minorHAnsi" w:cstheme="minorHAnsi"/>
          <w:highlight w:val="green"/>
        </w:rPr>
        <w:t>Reanimating</w:t>
      </w:r>
      <w:r w:rsidRPr="0010076E">
        <w:rPr>
          <w:rStyle w:val="StyleUnderline"/>
          <w:rFonts w:asciiTheme="minorHAnsi" w:hAnsiTheme="minorHAnsi" w:cstheme="minorHAnsi"/>
        </w:rPr>
        <w:t xml:space="preserve"> black feminist </w:t>
      </w:r>
      <w:r w:rsidRPr="0078572C">
        <w:rPr>
          <w:rStyle w:val="StyleUnderline"/>
          <w:rFonts w:asciiTheme="minorHAnsi" w:hAnsiTheme="minorHAnsi" w:cstheme="minorHAnsi"/>
          <w:highlight w:val="green"/>
        </w:rPr>
        <w:t>engagement</w:t>
      </w:r>
      <w:r w:rsidRPr="0010076E">
        <w:rPr>
          <w:rStyle w:val="StyleUnderline"/>
          <w:rFonts w:asciiTheme="minorHAnsi" w:hAnsiTheme="minorHAnsi" w:cstheme="minorHAnsi"/>
        </w:rPr>
        <w:t xml:space="preserve"> with law is particularly important because it </w:t>
      </w:r>
      <w:r w:rsidRPr="0010076E">
        <w:rPr>
          <w:rStyle w:val="Emphasis"/>
          <w:rFonts w:asciiTheme="minorHAnsi" w:hAnsiTheme="minorHAnsi" w:cstheme="minorHAnsi"/>
        </w:rPr>
        <w:t>upends</w:t>
      </w:r>
      <w:r w:rsidRPr="0010076E">
        <w:rPr>
          <w:rStyle w:val="StyleUnderline"/>
          <w:rFonts w:asciiTheme="minorHAnsi" w:hAnsiTheme="minorHAnsi" w:cstheme="minorHAnsi"/>
        </w:rPr>
        <w:t xml:space="preserve"> the long-standing tenet that black women’s freedom comes </w:t>
      </w:r>
      <w:r w:rsidRPr="0010076E">
        <w:rPr>
          <w:rStyle w:val="Emphasis"/>
          <w:rFonts w:asciiTheme="minorHAnsi" w:hAnsiTheme="minorHAnsi" w:cstheme="minorHAnsi"/>
        </w:rPr>
        <w:t>exclusively</w:t>
      </w:r>
      <w:r w:rsidRPr="0010076E">
        <w:rPr>
          <w:rStyle w:val="StyleUnderline"/>
          <w:rFonts w:asciiTheme="minorHAnsi" w:hAnsiTheme="minorHAnsi" w:cstheme="minorHAnsi"/>
        </w:rPr>
        <w:t xml:space="preserve"> through spaces that we </w:t>
      </w:r>
      <w:r w:rsidRPr="0010076E">
        <w:rPr>
          <w:rStyle w:val="Emphasis"/>
          <w:rFonts w:asciiTheme="minorHAnsi" w:hAnsiTheme="minorHAnsi" w:cstheme="minorHAnsi"/>
        </w:rPr>
        <w:t>self-authored</w:t>
      </w:r>
      <w:r w:rsidRPr="0010076E">
        <w:rPr>
          <w:rFonts w:asciiTheme="minorHAnsi" w:hAnsiTheme="minorHAnsi" w:cstheme="minorHAnsi"/>
          <w:sz w:val="16"/>
        </w:rPr>
        <w:t xml:space="preserve">, </w:t>
      </w:r>
      <w:r w:rsidRPr="0010076E">
        <w:rPr>
          <w:rStyle w:val="StyleUnderline"/>
          <w:rFonts w:asciiTheme="minorHAnsi" w:hAnsiTheme="minorHAnsi" w:cstheme="minorHAnsi"/>
        </w:rPr>
        <w:t>and</w:t>
      </w:r>
      <w:r w:rsidRPr="0010076E">
        <w:rPr>
          <w:rFonts w:asciiTheme="minorHAnsi" w:hAnsiTheme="minorHAnsi" w:cstheme="minorHAnsi"/>
          <w:sz w:val="16"/>
        </w:rPr>
        <w:t xml:space="preserve">, correlatively, </w:t>
      </w:r>
      <w:r w:rsidRPr="0010076E">
        <w:rPr>
          <w:rStyle w:val="StyleUnderline"/>
          <w:rFonts w:asciiTheme="minorHAnsi" w:hAnsiTheme="minorHAnsi" w:cstheme="minorHAnsi"/>
        </w:rPr>
        <w:t xml:space="preserve">that sites </w:t>
      </w:r>
      <w:r w:rsidRPr="0010076E">
        <w:rPr>
          <w:rStyle w:val="Emphasis"/>
          <w:rFonts w:asciiTheme="minorHAnsi" w:hAnsiTheme="minorHAnsi" w:cstheme="minorHAnsi"/>
        </w:rPr>
        <w:t>historically constructed</w:t>
      </w:r>
      <w:r w:rsidRPr="0010076E">
        <w:rPr>
          <w:rStyle w:val="StyleUnderline"/>
          <w:rFonts w:asciiTheme="minorHAnsi" w:hAnsiTheme="minorHAnsi" w:cstheme="minorHAnsi"/>
        </w:rPr>
        <w:t xml:space="preserve"> to secure our status as property can </w:t>
      </w:r>
      <w:r w:rsidRPr="0010076E">
        <w:rPr>
          <w:rStyle w:val="Emphasis"/>
          <w:rFonts w:asciiTheme="minorHAnsi" w:hAnsiTheme="minorHAnsi" w:cstheme="minorHAnsi"/>
        </w:rPr>
        <w:t>never</w:t>
      </w:r>
      <w:r w:rsidRPr="0010076E">
        <w:rPr>
          <w:rStyle w:val="StyleUnderline"/>
          <w:rFonts w:asciiTheme="minorHAnsi" w:hAnsiTheme="minorHAnsi" w:cstheme="minorHAnsi"/>
        </w:rPr>
        <w:t xml:space="preserve"> become locations where we stage our </w:t>
      </w:r>
      <w:r w:rsidRPr="0010076E">
        <w:rPr>
          <w:rStyle w:val="Emphasis"/>
          <w:rFonts w:asciiTheme="minorHAnsi" w:hAnsiTheme="minorHAnsi" w:cstheme="minorHAnsi"/>
        </w:rPr>
        <w:t>liberation</w:t>
      </w:r>
      <w:r w:rsidRPr="0010076E">
        <w:rPr>
          <w:rFonts w:asciiTheme="minorHAnsi" w:hAnsiTheme="minorHAnsi" w:cstheme="minorHAnsi"/>
          <w:sz w:val="16"/>
        </w:rPr>
        <w:t xml:space="preserve">. My inquiry shows otherwise and argues that </w:t>
      </w:r>
      <w:r w:rsidRPr="0010076E">
        <w:rPr>
          <w:rStyle w:val="StyleUnderline"/>
          <w:rFonts w:asciiTheme="minorHAnsi" w:hAnsiTheme="minorHAnsi" w:cstheme="minorHAnsi"/>
        </w:rPr>
        <w:t xml:space="preserve">freedom and radical black feminist politics can be rooted in </w:t>
      </w:r>
      <w:r w:rsidRPr="0010076E">
        <w:rPr>
          <w:rStyle w:val="Emphasis"/>
          <w:rFonts w:asciiTheme="minorHAnsi" w:hAnsiTheme="minorHAnsi" w:cstheme="minorHAnsi"/>
        </w:rPr>
        <w:t>myriad sites</w:t>
      </w:r>
      <w:r w:rsidRPr="0010076E">
        <w:rPr>
          <w:rFonts w:asciiTheme="minorHAnsi" w:hAnsiTheme="minorHAnsi" w:cstheme="minorHAnsi"/>
          <w:sz w:val="16"/>
        </w:rPr>
        <w:t xml:space="preserve">, </w:t>
      </w:r>
      <w:r w:rsidRPr="0010076E">
        <w:rPr>
          <w:rStyle w:val="StyleUnderline"/>
          <w:rFonts w:asciiTheme="minorHAnsi" w:hAnsiTheme="minorHAnsi" w:cstheme="minorHAnsi"/>
        </w:rPr>
        <w:t>including spaces</w:t>
      </w:r>
      <w:r w:rsidRPr="0010076E">
        <w:rPr>
          <w:rFonts w:asciiTheme="minorHAnsi" w:hAnsiTheme="minorHAnsi" w:cstheme="minorHAnsi"/>
          <w:sz w:val="16"/>
        </w:rPr>
        <w:t xml:space="preserve"> that have been </w:t>
      </w:r>
      <w:r w:rsidRPr="0010076E">
        <w:rPr>
          <w:rStyle w:val="Emphasis"/>
          <w:rFonts w:asciiTheme="minorHAnsi" w:hAnsiTheme="minorHAnsi" w:cstheme="minorHAnsi"/>
        </w:rPr>
        <w:t>rife with</w:t>
      </w:r>
      <w:r w:rsidRPr="0010076E">
        <w:rPr>
          <w:rFonts w:asciiTheme="minorHAnsi" w:hAnsiTheme="minorHAnsi" w:cstheme="minorHAnsi"/>
          <w:sz w:val="16"/>
        </w:rPr>
        <w:t xml:space="preserve"> our own </w:t>
      </w:r>
      <w:r w:rsidRPr="0010076E">
        <w:rPr>
          <w:rStyle w:val="Emphasis"/>
          <w:rFonts w:asciiTheme="minorHAnsi" w:hAnsiTheme="minorHAnsi" w:cstheme="minorHAnsi"/>
        </w:rPr>
        <w:t>subordination</w:t>
      </w:r>
      <w:r w:rsidRPr="0010076E">
        <w:rPr>
          <w:rFonts w:asciiTheme="minorHAnsi" w:hAnsiTheme="minorHAnsi" w:cstheme="minorHAnsi"/>
          <w:sz w:val="16"/>
        </w:rPr>
        <w:t xml:space="preserve">. Indeed, my engagement with </w:t>
      </w:r>
      <w:r w:rsidRPr="0010076E">
        <w:rPr>
          <w:rStyle w:val="StyleUnderline"/>
          <w:rFonts w:asciiTheme="minorHAnsi" w:hAnsiTheme="minorHAnsi" w:cstheme="minorHAnsi"/>
        </w:rPr>
        <w:t>law</w:t>
      </w:r>
      <w:r w:rsidRPr="0010076E">
        <w:rPr>
          <w:rFonts w:asciiTheme="minorHAnsi" w:hAnsiTheme="minorHAnsi" w:cstheme="minorHAnsi"/>
          <w:sz w:val="16"/>
        </w:rPr>
        <w:t xml:space="preserve"> seeks to rescue law’s status of death in black studies, tracing how it </w:t>
      </w:r>
      <w:r w:rsidRPr="0078572C">
        <w:rPr>
          <w:rStyle w:val="StyleUnderline"/>
          <w:rFonts w:asciiTheme="minorHAnsi" w:hAnsiTheme="minorHAnsi" w:cstheme="minorHAnsi"/>
          <w:highlight w:val="green"/>
        </w:rPr>
        <w:t>can be a location o</w:t>
      </w:r>
      <w:r w:rsidRPr="0010076E">
        <w:rPr>
          <w:rStyle w:val="StyleUnderline"/>
          <w:rFonts w:asciiTheme="minorHAnsi" w:hAnsiTheme="minorHAnsi" w:cstheme="minorHAnsi"/>
        </w:rPr>
        <w:t xml:space="preserve">f </w:t>
      </w:r>
      <w:r w:rsidRPr="0010076E">
        <w:rPr>
          <w:rStyle w:val="Emphasis"/>
          <w:rFonts w:asciiTheme="minorHAnsi" w:hAnsiTheme="minorHAnsi" w:cstheme="minorHAnsi"/>
        </w:rPr>
        <w:t>radical freedom-</w:t>
      </w:r>
      <w:r w:rsidRPr="0078572C">
        <w:rPr>
          <w:rStyle w:val="Emphasis"/>
          <w:rFonts w:asciiTheme="minorHAnsi" w:hAnsiTheme="minorHAnsi" w:cstheme="minorHAnsi"/>
          <w:highlight w:val="green"/>
        </w:rPr>
        <w:t>dreaming</w:t>
      </w:r>
      <w:r w:rsidRPr="0078572C">
        <w:rPr>
          <w:rStyle w:val="StyleUnderline"/>
          <w:rFonts w:asciiTheme="minorHAnsi" w:hAnsiTheme="minorHAnsi" w:cstheme="minorHAnsi"/>
          <w:highlight w:val="green"/>
        </w:rPr>
        <w:t xml:space="preserve"> and</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 xml:space="preserve">visionary </w:t>
      </w:r>
      <w:r w:rsidRPr="0078572C">
        <w:rPr>
          <w:rStyle w:val="Emphasis"/>
          <w:rFonts w:asciiTheme="minorHAnsi" w:hAnsiTheme="minorHAnsi" w:cstheme="minorHAnsi"/>
          <w:highlight w:val="green"/>
        </w:rPr>
        <w:t>world-making</w:t>
      </w:r>
      <w:r w:rsidRPr="0010076E">
        <w:rPr>
          <w:rStyle w:val="StyleUnderline"/>
          <w:rFonts w:asciiTheme="minorHAnsi" w:hAnsiTheme="minorHAnsi" w:cstheme="minorHAnsi"/>
        </w:rPr>
        <w:t xml:space="preserve"> rather than simply a </w:t>
      </w:r>
      <w:r w:rsidRPr="0010076E">
        <w:rPr>
          <w:rStyle w:val="Emphasis"/>
          <w:rFonts w:asciiTheme="minorHAnsi" w:hAnsiTheme="minorHAnsi" w:cstheme="minorHAnsi"/>
        </w:rPr>
        <w:t>death-world</w:t>
      </w:r>
      <w:r w:rsidRPr="0010076E">
        <w:rPr>
          <w:rStyle w:val="StyleUnderline"/>
          <w:rFonts w:asciiTheme="minorHAnsi" w:hAnsiTheme="minorHAnsi" w:cstheme="minorHAnsi"/>
        </w:rPr>
        <w:t xml:space="preserve"> and the </w:t>
      </w:r>
      <w:r w:rsidRPr="0010076E">
        <w:rPr>
          <w:rStyle w:val="Emphasis"/>
          <w:rFonts w:asciiTheme="minorHAnsi" w:hAnsiTheme="minorHAnsi" w:cstheme="minorHAnsi"/>
        </w:rPr>
        <w:t>paradigmatic site of antiblackness</w:t>
      </w:r>
      <w:r w:rsidRPr="0010076E">
        <w:rPr>
          <w:rFonts w:asciiTheme="minorHAnsi" w:hAnsiTheme="minorHAnsi" w:cstheme="minorHAnsi"/>
          <w:sz w:val="16"/>
        </w:rPr>
        <w:t xml:space="preserve">. </w:t>
      </w:r>
    </w:p>
    <w:p w14:paraId="1AE95241" w14:textId="3003145F" w:rsidR="00E8774A" w:rsidRDefault="00E8774A" w:rsidP="00E8774A">
      <w:pPr>
        <w:pStyle w:val="Heading1"/>
      </w:pPr>
      <w:r>
        <w:t>2NC---Georgetown CW---Wake R3</w:t>
      </w:r>
    </w:p>
    <w:p w14:paraId="5279342A" w14:textId="5BDB6C38" w:rsidR="00E8774A" w:rsidRDefault="00E8774A" w:rsidP="00E8774A">
      <w:pPr>
        <w:pStyle w:val="Heading2"/>
      </w:pPr>
      <w:r>
        <w:t>CASE</w:t>
      </w:r>
    </w:p>
    <w:p w14:paraId="36E6D287" w14:textId="0D8C17C9" w:rsidR="00E8774A" w:rsidRDefault="00E8774A" w:rsidP="00E8774A">
      <w:pPr>
        <w:pStyle w:val="Heading4"/>
      </w:pPr>
      <w:r>
        <w:t>The grammar of legal rights is key to collective mobilization – ONLY WE have a strategy for convincing people to join our movement and resisting unjust state power</w:t>
      </w:r>
    </w:p>
    <w:p w14:paraId="50276540" w14:textId="77777777" w:rsidR="00E8774A" w:rsidRDefault="00E8774A" w:rsidP="00E8774A">
      <w:r w:rsidRPr="00D7445A">
        <w:rPr>
          <w:rStyle w:val="Style13ptBold"/>
        </w:rPr>
        <w:t>Gowder 22</w:t>
      </w:r>
      <w:r>
        <w:t xml:space="preserve"> – Professor of Law at Northwestern University.</w:t>
      </w:r>
    </w:p>
    <w:p w14:paraId="12642AC9" w14:textId="77777777" w:rsidR="00E8774A" w:rsidRPr="00D7445A" w:rsidRDefault="00E8774A" w:rsidP="00E8774A">
      <w:r>
        <w:t xml:space="preserve">Paul Gowder, “Law for Black Radical Liberation,” </w:t>
      </w:r>
      <w:r>
        <w:rPr>
          <w:i/>
          <w:iCs/>
        </w:rPr>
        <w:t>Boston Review</w:t>
      </w:r>
      <w:r>
        <w:t xml:space="preserve">, 13 June 2022, </w:t>
      </w:r>
      <w:r w:rsidRPr="00D7445A">
        <w:t>https://www.bostonreview.net/articles/law-for-black-radical-liberation/</w:t>
      </w:r>
      <w:r>
        <w:t>.</w:t>
      </w:r>
    </w:p>
    <w:p w14:paraId="27CA0F07" w14:textId="77777777" w:rsidR="00E8774A" w:rsidRPr="00011F5B" w:rsidRDefault="00E8774A" w:rsidP="00E8774A"/>
    <w:p w14:paraId="0DAF4741" w14:textId="77777777" w:rsidR="00E8774A" w:rsidRPr="00317B33" w:rsidRDefault="00E8774A" w:rsidP="00E8774A">
      <w:pPr>
        <w:rPr>
          <w:sz w:val="16"/>
          <w:szCs w:val="16"/>
        </w:rPr>
      </w:pPr>
      <w:r w:rsidRPr="00317B33">
        <w:rPr>
          <w:sz w:val="16"/>
          <w:szCs w:val="16"/>
        </w:rPr>
        <w:t xml:space="preserve">Douglass’s view has been a perennial touchstone in </w:t>
      </w:r>
      <w:r w:rsidRPr="00D14E33">
        <w:rPr>
          <w:sz w:val="16"/>
          <w:szCs w:val="16"/>
        </w:rPr>
        <w:t xml:space="preserve">debates about the Constitution, but it is worth revisiting for another reason, as well. In the political sphere, both scholars and activists involved in </w:t>
      </w:r>
      <w:r w:rsidRPr="00D14E33">
        <w:rPr>
          <w:rStyle w:val="Emphasis"/>
        </w:rPr>
        <w:t>movements for social justice have often questioned whether a focus on</w:t>
      </w:r>
      <w:r w:rsidRPr="00D14E33">
        <w:rPr>
          <w:sz w:val="16"/>
          <w:szCs w:val="16"/>
        </w:rPr>
        <w:t xml:space="preserve"> law and on </w:t>
      </w:r>
      <w:r w:rsidRPr="00D14E33">
        <w:rPr>
          <w:rStyle w:val="Emphasis"/>
        </w:rPr>
        <w:t>legal rights promotes individualistic remedies</w:t>
      </w:r>
      <w:r w:rsidRPr="00D14E33">
        <w:rPr>
          <w:rStyle w:val="StyleUnderline"/>
        </w:rPr>
        <w:t xml:space="preserve"> over</w:t>
      </w:r>
      <w:r w:rsidRPr="002E13DD">
        <w:rPr>
          <w:rStyle w:val="StyleUnderline"/>
        </w:rPr>
        <w:t xml:space="preserve"> group solidarity</w:t>
      </w:r>
      <w:r w:rsidRPr="00317B33">
        <w:rPr>
          <w:sz w:val="16"/>
          <w:szCs w:val="16"/>
        </w:rPr>
        <w:t xml:space="preserve">. On this point, Douglass’s argument—and </w:t>
      </w:r>
      <w:r w:rsidRPr="002E13DD">
        <w:rPr>
          <w:rStyle w:val="StyleUnderline"/>
        </w:rPr>
        <w:t xml:space="preserve">the </w:t>
      </w:r>
      <w:r w:rsidRPr="003F5F95">
        <w:rPr>
          <w:rStyle w:val="StyleUnderline"/>
          <w:highlight w:val="green"/>
        </w:rPr>
        <w:t>history of Black liberation</w:t>
      </w:r>
      <w:r w:rsidRPr="002E13DD">
        <w:rPr>
          <w:rStyle w:val="StyleUnderline"/>
        </w:rPr>
        <w:t xml:space="preserve"> movements</w:t>
      </w:r>
      <w:r w:rsidRPr="00317B33">
        <w:rPr>
          <w:sz w:val="16"/>
          <w:szCs w:val="16"/>
        </w:rPr>
        <w:t xml:space="preserve"> more broadly—</w:t>
      </w:r>
      <w:r w:rsidRPr="003F5F95">
        <w:rPr>
          <w:rStyle w:val="StyleUnderline"/>
          <w:highlight w:val="green"/>
        </w:rPr>
        <w:t>reveals how</w:t>
      </w:r>
      <w:r w:rsidRPr="002E13DD">
        <w:rPr>
          <w:rStyle w:val="StyleUnderline"/>
        </w:rPr>
        <w:t xml:space="preserve"> the </w:t>
      </w:r>
      <w:r w:rsidRPr="00626A93">
        <w:rPr>
          <w:rStyle w:val="Emphasis"/>
        </w:rPr>
        <w:t xml:space="preserve">language of the </w:t>
      </w:r>
      <w:r w:rsidRPr="003F5F95">
        <w:rPr>
          <w:rStyle w:val="Emphasis"/>
          <w:highlight w:val="green"/>
        </w:rPr>
        <w:t>law can be a basis for collective demands</w:t>
      </w:r>
      <w:r w:rsidRPr="002E13DD">
        <w:rPr>
          <w:rStyle w:val="StyleUnderline"/>
        </w:rPr>
        <w:t>. While</w:t>
      </w:r>
      <w:r w:rsidRPr="00317B33">
        <w:rPr>
          <w:sz w:val="16"/>
          <w:szCs w:val="16"/>
        </w:rPr>
        <w:t xml:space="preserve"> skeptics are right to observe that </w:t>
      </w:r>
      <w:r w:rsidRPr="002E13DD">
        <w:rPr>
          <w:rStyle w:val="StyleUnderline"/>
        </w:rPr>
        <w:t>legal victories alone tend to be unstable, the same can be said about other forms of social transformation</w:t>
      </w:r>
      <w:r w:rsidRPr="00317B33">
        <w:rPr>
          <w:sz w:val="16"/>
          <w:szCs w:val="16"/>
        </w:rPr>
        <w:t xml:space="preserve">—as historian David Waldstreicher recently noted in these pages, </w:t>
      </w:r>
      <w:r w:rsidRPr="002E13DD">
        <w:rPr>
          <w:rStyle w:val="StyleUnderline"/>
        </w:rPr>
        <w:t>even “revolutions aren’t all they’re sometimes cracked up to be</w:t>
      </w:r>
      <w:r w:rsidRPr="00317B33">
        <w:rPr>
          <w:sz w:val="16"/>
          <w:szCs w:val="16"/>
        </w:rPr>
        <w:t xml:space="preserve">”—and </w:t>
      </w:r>
      <w:r w:rsidRPr="002E13DD">
        <w:rPr>
          <w:rStyle w:val="StyleUnderline"/>
        </w:rPr>
        <w:t>there is a rich tradition showing how legal and political efforts can reinforce rather than undermine one anothe</w:t>
      </w:r>
      <w:r w:rsidRPr="00317B33">
        <w:rPr>
          <w:sz w:val="16"/>
          <w:szCs w:val="16"/>
        </w:rPr>
        <w:t xml:space="preserve">r. At a moment in which both the rule of law and the progress toward </w:t>
      </w:r>
      <w:r w:rsidRPr="002E13DD">
        <w:rPr>
          <w:rStyle w:val="StyleUnderline"/>
        </w:rPr>
        <w:t>racial and social justice of the last half-century</w:t>
      </w:r>
      <w:r w:rsidRPr="00317B33">
        <w:rPr>
          <w:sz w:val="16"/>
          <w:szCs w:val="16"/>
        </w:rPr>
        <w:t xml:space="preserve"> in the United States appear to be under severe threat, this history </w:t>
      </w:r>
      <w:r w:rsidRPr="002E13DD">
        <w:rPr>
          <w:rStyle w:val="StyleUnderline"/>
        </w:rPr>
        <w:t>shows how the law can remain an essential resource in building a more just world</w:t>
      </w:r>
      <w:r w:rsidRPr="00317B33">
        <w:rPr>
          <w:sz w:val="16"/>
          <w:szCs w:val="16"/>
        </w:rPr>
        <w:t>.</w:t>
      </w:r>
    </w:p>
    <w:p w14:paraId="184D3593" w14:textId="77777777" w:rsidR="00E8774A" w:rsidRPr="00B21BA6" w:rsidRDefault="00E8774A" w:rsidP="00E8774A">
      <w:pPr>
        <w:rPr>
          <w:rStyle w:val="StyleUnderline"/>
        </w:rPr>
      </w:pPr>
      <w:r w:rsidRPr="00317B33">
        <w:rPr>
          <w:sz w:val="16"/>
          <w:szCs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3F5F95">
        <w:rPr>
          <w:rStyle w:val="Emphasis"/>
          <w:highlight w:val="green"/>
        </w:rPr>
        <w:t>the</w:t>
      </w:r>
      <w:r w:rsidRPr="0035783D">
        <w:rPr>
          <w:rStyle w:val="Emphasis"/>
        </w:rPr>
        <w:t xml:space="preserve"> very </w:t>
      </w:r>
      <w:r w:rsidRPr="003F5F95">
        <w:rPr>
          <w:rStyle w:val="Emphasis"/>
          <w:highlight w:val="green"/>
        </w:rPr>
        <w:t>ideological function of law</w:t>
      </w:r>
      <w:r w:rsidRPr="00317B33">
        <w:rPr>
          <w:sz w:val="16"/>
          <w:szCs w:val="16"/>
        </w:rPr>
        <w:t>—</w:t>
      </w:r>
      <w:r w:rsidRPr="00B21BA6">
        <w:rPr>
          <w:rStyle w:val="StyleUnderline"/>
        </w:rPr>
        <w:t>its layering a veneer of universal justice over capitalist power relations</w:t>
      </w:r>
      <w:r w:rsidRPr="00317B33">
        <w:rPr>
          <w:sz w:val="16"/>
          <w:szCs w:val="16"/>
        </w:rPr>
        <w:t xml:space="preserve">—in fact </w:t>
      </w:r>
      <w:r w:rsidRPr="003F5F95">
        <w:rPr>
          <w:rStyle w:val="Emphasis"/>
          <w:highlight w:val="green"/>
        </w:rPr>
        <w:t>rendered it useful to movements</w:t>
      </w:r>
      <w:r w:rsidRPr="0035783D">
        <w:rPr>
          <w:rStyle w:val="Emphasis"/>
        </w:rPr>
        <w:t xml:space="preserve"> for justice</w:t>
      </w:r>
      <w:r w:rsidRPr="00317B33">
        <w:rPr>
          <w:sz w:val="16"/>
          <w:szCs w:val="16"/>
        </w:rPr>
        <w:t>. “In a context of gross class inequalities,” Thompson concedes, “</w:t>
      </w:r>
      <w:r w:rsidRPr="00B21BA6">
        <w:rPr>
          <w:rStyle w:val="StyleUnderline"/>
        </w:rPr>
        <w:t xml:space="preserve">the </w:t>
      </w:r>
      <w:r w:rsidRPr="00D14E33">
        <w:rPr>
          <w:rStyle w:val="StyleUnderline"/>
        </w:rPr>
        <w:t>equity of the law must always be in some part sham.” Yet</w:t>
      </w:r>
      <w:r w:rsidRPr="00D14E33">
        <w:rPr>
          <w:sz w:val="16"/>
          <w:szCs w:val="16"/>
        </w:rPr>
        <w:t xml:space="preserve"> even in the case of the law of British imperialism, “</w:t>
      </w:r>
      <w:r w:rsidRPr="00D14E33">
        <w:rPr>
          <w:rStyle w:val="StyleUnderline"/>
        </w:rPr>
        <w:t>the rules and the rhetoric have imposed</w:t>
      </w:r>
      <w:r w:rsidRPr="00D14E33">
        <w:rPr>
          <w:sz w:val="16"/>
          <w:szCs w:val="16"/>
        </w:rPr>
        <w:t xml:space="preserve"> some </w:t>
      </w:r>
      <w:r w:rsidRPr="00D14E33">
        <w:rPr>
          <w:rStyle w:val="StyleUnderline"/>
        </w:rPr>
        <w:t>inhibitions upon the imperial power.</w:t>
      </w:r>
      <w:r w:rsidRPr="00B21BA6">
        <w:rPr>
          <w:rStyle w:val="StyleUnderline"/>
        </w:rPr>
        <w:t xml:space="preserve"> </w:t>
      </w:r>
      <w:r w:rsidRPr="003F5F95">
        <w:rPr>
          <w:rStyle w:val="StyleUnderline"/>
          <w:highlight w:val="green"/>
        </w:rPr>
        <w:t>If the rhetoric was a mask, it was a mask which Gandhi and Nehru</w:t>
      </w:r>
      <w:r w:rsidRPr="00B21BA6">
        <w:rPr>
          <w:rStyle w:val="StyleUnderline"/>
        </w:rPr>
        <w:t xml:space="preserve"> were to </w:t>
      </w:r>
      <w:r w:rsidRPr="003F5F95">
        <w:rPr>
          <w:rStyle w:val="StyleUnderline"/>
          <w:highlight w:val="green"/>
        </w:rPr>
        <w:t>borrow</w:t>
      </w:r>
      <w:r w:rsidRPr="003F5F95">
        <w:rPr>
          <w:sz w:val="16"/>
          <w:szCs w:val="16"/>
          <w:highlight w:val="green"/>
        </w:rPr>
        <w:t xml:space="preserve">, </w:t>
      </w:r>
      <w:r w:rsidRPr="003F5F95">
        <w:rPr>
          <w:rStyle w:val="StyleUnderline"/>
          <w:highlight w:val="green"/>
        </w:rPr>
        <w:t>at the head of a million</w:t>
      </w:r>
      <w:r w:rsidRPr="00B21BA6">
        <w:rPr>
          <w:rStyle w:val="StyleUnderline"/>
        </w:rPr>
        <w:t xml:space="preserve"> masked </w:t>
      </w:r>
      <w:r w:rsidRPr="003F5F95">
        <w:rPr>
          <w:rStyle w:val="StyleUnderline"/>
          <w:highlight w:val="green"/>
        </w:rPr>
        <w:t>supporters</w:t>
      </w:r>
      <w:r w:rsidRPr="00317B33">
        <w:rPr>
          <w:sz w:val="16"/>
          <w:szCs w:val="16"/>
        </w:rPr>
        <w:t xml:space="preserve">.” In short, </w:t>
      </w:r>
      <w:r w:rsidRPr="008A3DD8">
        <w:rPr>
          <w:rStyle w:val="Emphasis"/>
        </w:rPr>
        <w:t xml:space="preserve">the </w:t>
      </w:r>
      <w:r w:rsidRPr="003F5F95">
        <w:rPr>
          <w:rStyle w:val="Emphasis"/>
          <w:highlight w:val="green"/>
        </w:rPr>
        <w:t>law provided a rhetorical framework for revolutionary demands</w:t>
      </w:r>
      <w:r w:rsidRPr="003F5F95">
        <w:rPr>
          <w:rStyle w:val="StyleUnderline"/>
          <w:highlight w:val="green"/>
        </w:rPr>
        <w:t xml:space="preserve"> in the form of</w:t>
      </w:r>
      <w:r w:rsidRPr="00B21BA6">
        <w:rPr>
          <w:rStyle w:val="StyleUnderline"/>
        </w:rPr>
        <w:t xml:space="preserve"> universal </w:t>
      </w:r>
      <w:r w:rsidRPr="003F5F95">
        <w:rPr>
          <w:rStyle w:val="StyleUnderline"/>
          <w:highlight w:val="green"/>
        </w:rPr>
        <w:t>legal rights</w:t>
      </w:r>
      <w:r w:rsidRPr="00B21BA6">
        <w:rPr>
          <w:rStyle w:val="StyleUnderline"/>
        </w:rPr>
        <w:t>.</w:t>
      </w:r>
    </w:p>
    <w:p w14:paraId="650CFB47" w14:textId="77777777" w:rsidR="00E8774A" w:rsidRPr="00317B33" w:rsidRDefault="00E8774A" w:rsidP="00E8774A">
      <w:pPr>
        <w:rPr>
          <w:sz w:val="16"/>
          <w:szCs w:val="16"/>
        </w:rPr>
      </w:pPr>
      <w:r w:rsidRPr="004539D9">
        <w:rPr>
          <w:rStyle w:val="StyleUnderline"/>
        </w:rPr>
        <w:t xml:space="preserve">This subversive capacity of law arguably rests on </w:t>
      </w:r>
      <w:r w:rsidRPr="00D14E33">
        <w:rPr>
          <w:rStyle w:val="StyleUnderline"/>
        </w:rPr>
        <w:t>three distinctive featur</w:t>
      </w:r>
      <w:r w:rsidRPr="004539D9">
        <w:rPr>
          <w:rStyle w:val="StyleUnderline"/>
        </w:rPr>
        <w:t>es of law</w:t>
      </w:r>
      <w:r w:rsidRPr="00317B33">
        <w:rPr>
          <w:sz w:val="16"/>
          <w:szCs w:val="16"/>
        </w:rPr>
        <w:t>, at least within the Anglo-American common law tradition.</w:t>
      </w:r>
    </w:p>
    <w:p w14:paraId="3E10B972" w14:textId="77777777" w:rsidR="00E8774A" w:rsidRPr="008A3DD8" w:rsidRDefault="00E8774A" w:rsidP="00E8774A">
      <w:pPr>
        <w:rPr>
          <w:rStyle w:val="Emphasis"/>
        </w:rPr>
      </w:pPr>
      <w:r w:rsidRPr="00317B33">
        <w:rPr>
          <w:sz w:val="16"/>
          <w:szCs w:val="16"/>
        </w:rPr>
        <w:t xml:space="preserve">The </w:t>
      </w:r>
      <w:r w:rsidRPr="004539D9">
        <w:rPr>
          <w:rStyle w:val="StyleUnderline"/>
        </w:rPr>
        <w:t>first</w:t>
      </w:r>
      <w:r w:rsidRPr="00317B33">
        <w:rPr>
          <w:sz w:val="16"/>
          <w:szCs w:val="16"/>
        </w:rPr>
        <w:t xml:space="preserve"> is as Thompson identified it: </w:t>
      </w:r>
      <w:r w:rsidRPr="004539D9">
        <w:rPr>
          <w:rStyle w:val="StyleUnderline"/>
        </w:rPr>
        <w:t>the law makes its appeal in terms of universal principles</w:t>
      </w:r>
      <w:r w:rsidRPr="00317B33">
        <w:rPr>
          <w:sz w:val="16"/>
          <w:szCs w:val="16"/>
        </w:rPr>
        <w:t xml:space="preserve">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3F5F95">
        <w:rPr>
          <w:rStyle w:val="Emphasis"/>
          <w:highlight w:val="green"/>
        </w:rPr>
        <w:t>Campaigns against police brutality</w:t>
      </w:r>
      <w:r w:rsidRPr="004539D9">
        <w:rPr>
          <w:rStyle w:val="StyleUnderline"/>
        </w:rPr>
        <w:t xml:space="preserve"> from the 1960s through the present Movement for Black Lives have “</w:t>
      </w:r>
      <w:r w:rsidRPr="003F5F95">
        <w:rPr>
          <w:rStyle w:val="Emphasis"/>
          <w:highlight w:val="green"/>
        </w:rPr>
        <w:t>invoked</w:t>
      </w:r>
      <w:r w:rsidRPr="008A3DD8">
        <w:rPr>
          <w:rStyle w:val="Emphasis"/>
        </w:rPr>
        <w:t xml:space="preserve"> the national </w:t>
      </w:r>
      <w:r w:rsidRPr="003F5F95">
        <w:rPr>
          <w:rStyle w:val="Emphasis"/>
          <w:highlight w:val="green"/>
        </w:rPr>
        <w:t>commitment to the rule of law</w:t>
      </w:r>
      <w:r w:rsidRPr="00317B33">
        <w:rPr>
          <w:sz w:val="16"/>
          <w:szCs w:val="16"/>
        </w:rPr>
        <w:t xml:space="preserve"> and equal protection” in an effort </w:t>
      </w:r>
      <w:r w:rsidRPr="003F5F95">
        <w:rPr>
          <w:rStyle w:val="Emphasis"/>
          <w:highlight w:val="green"/>
        </w:rPr>
        <w:t>to “demonstrate hypocrisy by the state</w:t>
      </w:r>
      <w:r w:rsidRPr="00317B33">
        <w:rPr>
          <w:sz w:val="16"/>
          <w:szCs w:val="16"/>
        </w:rPr>
        <w:t xml:space="preserve"> or its agents” </w:t>
      </w:r>
      <w:r w:rsidRPr="004539D9">
        <w:rPr>
          <w:rStyle w:val="StyleUnderline"/>
        </w:rPr>
        <w:t>with the goal of gaining “public recognition and credibility</w:t>
      </w:r>
      <w:r w:rsidRPr="00317B33">
        <w:rPr>
          <w:sz w:val="16"/>
          <w:szCs w:val="16"/>
        </w:rPr>
        <w:t xml:space="preserve">,” Brown-Nagin notes. The tactic of using law to identify and resist the hypocrisy of the powerful can be observed in the practical implementation of law as well—in particular, the legal technique of appealing to precedent. </w:t>
      </w:r>
      <w:r w:rsidRPr="008A3DD8">
        <w:rPr>
          <w:rStyle w:val="Emphasis"/>
        </w:rPr>
        <w:t>By dint of law’s universality</w:t>
      </w:r>
      <w:r w:rsidRPr="00317B33">
        <w:rPr>
          <w:sz w:val="16"/>
          <w:szCs w:val="16"/>
        </w:rPr>
        <w:t xml:space="preserve">, a rule applied in one case ought to be applied in another. Combining this with the logic of precedent, </w:t>
      </w:r>
      <w:r w:rsidRPr="004539D9">
        <w:rPr>
          <w:rStyle w:val="StyleUnderline"/>
        </w:rPr>
        <w:t xml:space="preserve">the </w:t>
      </w:r>
      <w:r w:rsidRPr="008A3DD8">
        <w:rPr>
          <w:rStyle w:val="Emphasis"/>
        </w:rPr>
        <w:t>extension of rights to one person can serve as a foundation for the extension of rights to others.</w:t>
      </w:r>
    </w:p>
    <w:p w14:paraId="22A71E69" w14:textId="77777777" w:rsidR="00E8774A" w:rsidRPr="00317B33" w:rsidRDefault="00E8774A" w:rsidP="00E8774A">
      <w:pPr>
        <w:rPr>
          <w:sz w:val="16"/>
          <w:szCs w:val="16"/>
        </w:rPr>
      </w:pPr>
      <w:r w:rsidRPr="004539D9">
        <w:rPr>
          <w:rStyle w:val="StyleUnderline"/>
        </w:rPr>
        <w:t xml:space="preserve">Second, the </w:t>
      </w:r>
      <w:r w:rsidRPr="002A2FC0">
        <w:rPr>
          <w:rStyle w:val="Emphasis"/>
        </w:rPr>
        <w:t>individualized nature of adjudication</w:t>
      </w:r>
      <w:r w:rsidRPr="00317B33">
        <w:rPr>
          <w:sz w:val="16"/>
          <w:szCs w:val="16"/>
        </w:rPr>
        <w:t>—as well as the way that appeals to precedent require comparisons across different cases—</w:t>
      </w:r>
      <w:r w:rsidRPr="002A2FC0">
        <w:rPr>
          <w:rStyle w:val="Emphasis"/>
        </w:rPr>
        <w:t>forces a</w:t>
      </w:r>
      <w:r w:rsidRPr="00317B33">
        <w:rPr>
          <w:sz w:val="16"/>
          <w:szCs w:val="16"/>
        </w:rPr>
        <w:t xml:space="preserve"> kind of </w:t>
      </w:r>
      <w:r w:rsidRPr="002A2FC0">
        <w:rPr>
          <w:rStyle w:val="Emphasis"/>
        </w:rPr>
        <w:t>recognition of shared humanity</w:t>
      </w:r>
      <w:r w:rsidRPr="004539D9">
        <w:rPr>
          <w:rStyle w:val="StyleUnderline"/>
        </w:rPr>
        <w:t>. Skilled lawyers recognize that the trial is a setting for narrative</w:t>
      </w:r>
      <w:r w:rsidRPr="00317B33">
        <w:rPr>
          <w:sz w:val="16"/>
          <w:szCs w:val="16"/>
        </w:rPr>
        <w:t xml:space="preser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775C3">
        <w:rPr>
          <w:rStyle w:val="StyleUnderline"/>
        </w:rPr>
        <w:t xml:space="preserve">the process of </w:t>
      </w:r>
      <w:r w:rsidRPr="003F5F95">
        <w:rPr>
          <w:rStyle w:val="Emphasis"/>
          <w:highlight w:val="green"/>
        </w:rPr>
        <w:t>applying legal methods to</w:t>
      </w:r>
      <w:r w:rsidRPr="002A2FC0">
        <w:rPr>
          <w:rStyle w:val="Emphasis"/>
        </w:rPr>
        <w:t xml:space="preserve"> the behavior of </w:t>
      </w:r>
      <w:r w:rsidRPr="003F5F95">
        <w:rPr>
          <w:rStyle w:val="Emphasis"/>
          <w:highlight w:val="green"/>
        </w:rPr>
        <w:t>enslaved people served a humanizing function</w:t>
      </w:r>
      <w:r w:rsidRPr="007775C3">
        <w:rPr>
          <w:rStyle w:val="StyleUnderline"/>
        </w:rPr>
        <w:t xml:space="preserve"> at odds with the views of enslavers</w:t>
      </w:r>
      <w:r w:rsidRPr="00317B33">
        <w:rPr>
          <w:sz w:val="16"/>
          <w:szCs w:val="16"/>
        </w:rPr>
        <w:t>—</w:t>
      </w:r>
      <w:r w:rsidRPr="007775C3">
        <w:rPr>
          <w:rStyle w:val="StyleUnderline"/>
        </w:rPr>
        <w:t>embedding into legal doctrine the fact that enslaved people were indeed people</w:t>
      </w:r>
      <w:r w:rsidRPr="00317B33">
        <w:rPr>
          <w:sz w:val="16"/>
          <w:szCs w:val="16"/>
        </w:rPr>
        <w:t xml:space="preserve">, </w:t>
      </w:r>
      <w:r w:rsidRPr="007775C3">
        <w:rPr>
          <w:rStyle w:val="StyleUnderline"/>
        </w:rPr>
        <w:t>rather than</w:t>
      </w:r>
      <w:r w:rsidRPr="00317B33">
        <w:rPr>
          <w:sz w:val="16"/>
          <w:szCs w:val="16"/>
        </w:rPr>
        <w:t xml:space="preserve"> mere </w:t>
      </w:r>
      <w:r w:rsidRPr="007775C3">
        <w:rPr>
          <w:rStyle w:val="StyleUnderline"/>
        </w:rPr>
        <w:t>property</w:t>
      </w:r>
      <w:r w:rsidRPr="00317B33">
        <w:rPr>
          <w:sz w:val="16"/>
          <w:szCs w:val="16"/>
        </w:rPr>
        <w:t>.</w:t>
      </w:r>
    </w:p>
    <w:p w14:paraId="00466D60" w14:textId="77777777" w:rsidR="00E8774A" w:rsidRPr="00317B33" w:rsidRDefault="00E8774A" w:rsidP="00E8774A">
      <w:pPr>
        <w:rPr>
          <w:sz w:val="16"/>
          <w:szCs w:val="16"/>
        </w:rPr>
      </w:pPr>
      <w:r w:rsidRPr="007775C3">
        <w:rPr>
          <w:rStyle w:val="StyleUnderline"/>
        </w:rPr>
        <w:t>Third, to the extent the law offers</w:t>
      </w:r>
      <w:r w:rsidRPr="00317B33">
        <w:rPr>
          <w:sz w:val="16"/>
          <w:szCs w:val="16"/>
        </w:rPr>
        <w:t xml:space="preserve"> any </w:t>
      </w:r>
      <w:r w:rsidRPr="007775C3">
        <w:rPr>
          <w:rStyle w:val="StyleUnderline"/>
        </w:rPr>
        <w:t>constraints on</w:t>
      </w:r>
      <w:r w:rsidRPr="00317B33">
        <w:rPr>
          <w:sz w:val="16"/>
          <w:szCs w:val="16"/>
        </w:rPr>
        <w:t xml:space="preserve"> governments and </w:t>
      </w:r>
      <w:r w:rsidRPr="007775C3">
        <w:rPr>
          <w:rStyle w:val="StyleUnderline"/>
        </w:rPr>
        <w:t>powerful interests</w:t>
      </w:r>
      <w:r w:rsidRPr="00317B33">
        <w:rPr>
          <w:sz w:val="16"/>
          <w:szCs w:val="16"/>
        </w:rPr>
        <w:t xml:space="preserve">, the </w:t>
      </w:r>
      <w:r w:rsidRPr="003F5F95">
        <w:rPr>
          <w:rStyle w:val="Emphasis"/>
          <w:highlight w:val="green"/>
        </w:rPr>
        <w:t>enforcement of</w:t>
      </w:r>
      <w:r w:rsidRPr="007775C3">
        <w:rPr>
          <w:rStyle w:val="StyleUnderline"/>
        </w:rPr>
        <w:t xml:space="preserve"> those </w:t>
      </w:r>
      <w:r w:rsidRPr="003F5F95">
        <w:rPr>
          <w:rStyle w:val="Emphasis"/>
          <w:highlight w:val="green"/>
        </w:rPr>
        <w:t>constraints requires</w:t>
      </w:r>
      <w:r w:rsidRPr="00317B33">
        <w:rPr>
          <w:sz w:val="16"/>
          <w:szCs w:val="16"/>
        </w:rPr>
        <w:t xml:space="preserve"> at least </w:t>
      </w:r>
      <w:r w:rsidRPr="007775C3">
        <w:rPr>
          <w:rStyle w:val="StyleUnderline"/>
        </w:rPr>
        <w:t xml:space="preserve">the </w:t>
      </w:r>
      <w:r w:rsidRPr="00106F6F">
        <w:rPr>
          <w:rStyle w:val="Emphasis"/>
        </w:rPr>
        <w:t xml:space="preserve">credible threat of </w:t>
      </w:r>
      <w:r w:rsidRPr="003F5F95">
        <w:rPr>
          <w:rStyle w:val="Emphasis"/>
          <w:highlight w:val="green"/>
        </w:rPr>
        <w:t>coordinated action by ordinary people</w:t>
      </w:r>
      <w:r w:rsidRPr="00317B33">
        <w:rPr>
          <w:sz w:val="16"/>
          <w:szCs w:val="16"/>
        </w:rPr>
        <w:t xml:space="preserve">, even if only by those privileged enough to enjoy the benefits of legal protection. But </w:t>
      </w:r>
      <w:r w:rsidRPr="007775C3">
        <w:rPr>
          <w:rStyle w:val="StyleUnderline"/>
        </w:rPr>
        <w:t>the need to recruit ordinary people into the law’s defense</w:t>
      </w:r>
      <w:r w:rsidRPr="00317B33">
        <w:rPr>
          <w:sz w:val="16"/>
          <w:szCs w:val="16"/>
        </w:rPr>
        <w:t xml:space="preserve"> has significant consequences for campaigns for freedom and equality. For example, it </w:t>
      </w:r>
      <w:r w:rsidRPr="007775C3">
        <w:rPr>
          <w:rStyle w:val="StyleUnderline"/>
        </w:rPr>
        <w:t>assumes the existence of robust civil society institutions among those who benefit from the law</w:t>
      </w:r>
      <w:r w:rsidRPr="00317B33">
        <w:rPr>
          <w:sz w:val="16"/>
          <w:szCs w:val="16"/>
        </w:rPr>
        <w:t xml:space="preserve">. Of course, such institutions may be vulnerable to copying or outright joining by the subordinated: antebellum Black Americans organized their own churches and Freemason lodges, effectively creating their own civil society out of preexisting forms that whites deployed. Moreover, </w:t>
      </w:r>
      <w:r w:rsidRPr="007775C3">
        <w:rPr>
          <w:rStyle w:val="StyleUnderline"/>
        </w:rPr>
        <w:t>shifting power balances may</w:t>
      </w:r>
      <w:r w:rsidRPr="00317B33">
        <w:rPr>
          <w:sz w:val="16"/>
          <w:szCs w:val="16"/>
        </w:rPr>
        <w:t xml:space="preserve"> well </w:t>
      </w:r>
      <w:r w:rsidRPr="007775C3">
        <w:rPr>
          <w:rStyle w:val="StyleUnderline"/>
        </w:rPr>
        <w:t xml:space="preserve">require that the privileged recruit the subordinated to help enforce their legal rights. </w:t>
      </w:r>
      <w:r w:rsidRPr="003F5F95">
        <w:rPr>
          <w:rStyle w:val="Emphasis"/>
          <w:highlight w:val="green"/>
        </w:rPr>
        <w:t>That</w:t>
      </w:r>
      <w:r w:rsidRPr="00317B33">
        <w:rPr>
          <w:sz w:val="16"/>
          <w:szCs w:val="16"/>
        </w:rPr>
        <w:t xml:space="preserve">, in turn, </w:t>
      </w:r>
      <w:r w:rsidRPr="003F5F95">
        <w:rPr>
          <w:rStyle w:val="Emphasis"/>
          <w:highlight w:val="green"/>
        </w:rPr>
        <w:t>requires</w:t>
      </w:r>
      <w:r w:rsidRPr="007775C3">
        <w:rPr>
          <w:rStyle w:val="StyleUnderline"/>
        </w:rPr>
        <w:t xml:space="preserve"> that the substance of the </w:t>
      </w:r>
      <w:r w:rsidRPr="003F5F95">
        <w:rPr>
          <w:rStyle w:val="Emphasis"/>
          <w:highlight w:val="green"/>
        </w:rPr>
        <w:t>law is</w:t>
      </w:r>
      <w:r w:rsidRPr="00317B33">
        <w:rPr>
          <w:sz w:val="16"/>
          <w:szCs w:val="16"/>
        </w:rPr>
        <w:t xml:space="preserve">, or can be, </w:t>
      </w:r>
      <w:r w:rsidRPr="003F5F95">
        <w:rPr>
          <w:rStyle w:val="Emphasis"/>
          <w:highlight w:val="green"/>
        </w:rPr>
        <w:t>sufficiently to their advantage to motivate their participation.</w:t>
      </w:r>
    </w:p>
    <w:p w14:paraId="28DEBD70" w14:textId="77777777" w:rsidR="00E8774A" w:rsidRPr="00D14E33" w:rsidRDefault="00E8774A" w:rsidP="00E8774A">
      <w:pPr>
        <w:rPr>
          <w:sz w:val="16"/>
          <w:szCs w:val="16"/>
        </w:rPr>
      </w:pPr>
      <w:r w:rsidRPr="007775C3">
        <w:rPr>
          <w:rStyle w:val="StyleUnderline"/>
        </w:rPr>
        <w:t>These features of law</w:t>
      </w:r>
      <w:r w:rsidRPr="00317B33">
        <w:rPr>
          <w:sz w:val="16"/>
          <w:szCs w:val="16"/>
        </w:rPr>
        <w:t xml:space="preserve"> may help </w:t>
      </w:r>
      <w:r w:rsidRPr="00D14E33">
        <w:rPr>
          <w:rStyle w:val="StyleUnderline"/>
        </w:rPr>
        <w:t xml:space="preserve">explain why </w:t>
      </w:r>
      <w:r w:rsidRPr="00D14E33">
        <w:rPr>
          <w:rStyle w:val="Emphasis"/>
        </w:rPr>
        <w:t>Black liberation activists have</w:t>
      </w:r>
      <w:r w:rsidRPr="00D14E33">
        <w:rPr>
          <w:rStyle w:val="StyleUnderline"/>
        </w:rPr>
        <w:t xml:space="preserve"> so </w:t>
      </w:r>
      <w:r w:rsidRPr="00D14E33">
        <w:rPr>
          <w:rStyle w:val="Emphasis"/>
        </w:rPr>
        <w:t>often appealed to</w:t>
      </w:r>
      <w:r w:rsidRPr="00D14E33">
        <w:rPr>
          <w:rStyle w:val="StyleUnderline"/>
        </w:rPr>
        <w:t xml:space="preserve"> the</w:t>
      </w:r>
      <w:r w:rsidRPr="00D14E33">
        <w:rPr>
          <w:sz w:val="16"/>
          <w:szCs w:val="16"/>
        </w:rPr>
        <w:t xml:space="preserve"> law and the </w:t>
      </w:r>
      <w:r w:rsidRPr="00D14E33">
        <w:rPr>
          <w:rStyle w:val="StyleUnderline"/>
        </w:rPr>
        <w:t>idea of</w:t>
      </w:r>
      <w:r w:rsidRPr="00D14E33">
        <w:rPr>
          <w:sz w:val="16"/>
          <w:szCs w:val="16"/>
        </w:rPr>
        <w:t xml:space="preserve"> individual </w:t>
      </w:r>
      <w:r w:rsidRPr="00D14E33">
        <w:rPr>
          <w:rStyle w:val="Emphasis"/>
        </w:rPr>
        <w:t>rights</w:t>
      </w:r>
      <w:r w:rsidRPr="00D14E33">
        <w:rPr>
          <w:rStyle w:val="StyleUnderline"/>
        </w:rPr>
        <w:t xml:space="preserve"> protected by law</w:t>
      </w:r>
      <w:r w:rsidRPr="00D14E33">
        <w:rPr>
          <w:sz w:val="16"/>
          <w:szCs w:val="16"/>
        </w:rPr>
        <w:t xml:space="preserve">. They have done so </w:t>
      </w:r>
      <w:r w:rsidRPr="00D14E33">
        <w:rPr>
          <w:rStyle w:val="Emphasis"/>
        </w:rPr>
        <w:t>in both subversive and solidarity-building ways</w:t>
      </w:r>
      <w:r w:rsidRPr="00D14E33">
        <w:rPr>
          <w:sz w:val="16"/>
          <w:szCs w:val="16"/>
        </w:rPr>
        <w:t>, sometimes both at the same time.</w:t>
      </w:r>
    </w:p>
    <w:p w14:paraId="0416490F" w14:textId="77777777" w:rsidR="00E8774A" w:rsidRPr="00D14E33" w:rsidRDefault="00E8774A" w:rsidP="00E8774A">
      <w:pPr>
        <w:rPr>
          <w:u w:val="single"/>
        </w:rPr>
      </w:pPr>
      <w:r w:rsidRPr="00D14E33">
        <w:rPr>
          <w:rStyle w:val="StyleUnderline"/>
        </w:rPr>
        <w:t>A striking example comes from Black Panthers Bobby Seale and Huey Newton</w:t>
      </w:r>
      <w:r w:rsidRPr="00D14E33">
        <w:rPr>
          <w:sz w:val="16"/>
          <w:szCs w:val="16"/>
        </w:rPr>
        <w:t xml:space="preserve">. In his book Seize the Time: The Story of the Black Panther Party (1970), </w:t>
      </w:r>
      <w:r w:rsidRPr="00D14E33">
        <w:rPr>
          <w:rStyle w:val="StyleUnderline"/>
        </w:rPr>
        <w:t>Seale recounts a confrontation between Newton and the police over a demand to search a car full of guns. When Newton vigorously appeals to his constitutional rights, he</w:t>
      </w:r>
      <w:r w:rsidRPr="00D14E33">
        <w:rPr>
          <w:sz w:val="16"/>
          <w:szCs w:val="16"/>
        </w:rPr>
        <w:t xml:space="preserve"> appears to </w:t>
      </w:r>
      <w:r w:rsidRPr="00D14E33">
        <w:rPr>
          <w:rStyle w:val="StyleUnderline"/>
        </w:rPr>
        <w:t>confound the police, who were</w:t>
      </w:r>
      <w:r w:rsidRPr="00D14E33">
        <w:rPr>
          <w:sz w:val="16"/>
          <w:szCs w:val="16"/>
        </w:rPr>
        <w:t xml:space="preserve"> clearly </w:t>
      </w:r>
      <w:r w:rsidRPr="00D14E33">
        <w:rPr>
          <w:rStyle w:val="StyleUnderline"/>
        </w:rPr>
        <w:t>used to seeing the Constitution as the patriotic fount of their own authority</w:t>
      </w:r>
      <w:r w:rsidRPr="00D14E33">
        <w:rPr>
          <w:sz w:val="16"/>
          <w:szCs w:val="16"/>
        </w:rPr>
        <w:t xml:space="preserve">.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D14E33">
        <w:rPr>
          <w:rStyle w:val="StyleUnderline"/>
        </w:rPr>
        <w:t>the universality of the law and the difficulty of openly saying that it protected police but not Black citizens played an inextricable role in supporting Newton’s resistance</w:t>
      </w:r>
      <w:r w:rsidRPr="00D14E33">
        <w:rPr>
          <w:sz w:val="16"/>
          <w:szCs w:val="16"/>
        </w:rPr>
        <w:t xml:space="preserve">. </w:t>
      </w:r>
      <w:r w:rsidRPr="00D14E33">
        <w:rPr>
          <w:rStyle w:val="StyleUnderline"/>
        </w:rPr>
        <w:t>His appeal to law also gave courage to observers, some of whom would later join the movement:</w:t>
      </w:r>
    </w:p>
    <w:p w14:paraId="65FD7E5E" w14:textId="77777777" w:rsidR="00E8774A" w:rsidRPr="00D14E33" w:rsidRDefault="00E8774A" w:rsidP="00E8774A">
      <w:pPr>
        <w:rPr>
          <w:sz w:val="16"/>
          <w:szCs w:val="16"/>
        </w:rPr>
      </w:pPr>
      <w:r w:rsidRPr="00D14E33">
        <w:rPr>
          <w:sz w:val="16"/>
          <w:szCs w:val="16"/>
        </w:rPr>
        <w:t>“Don’t go anywhere! These pigs can’t keep you from observing. You have a right to observe an officer carrying out his duty.” And these pigs, they listened to this shit. See, Huey’s citing law and shit.</w:t>
      </w:r>
    </w:p>
    <w:p w14:paraId="48E5C5A6" w14:textId="77777777" w:rsidR="00E8774A" w:rsidRPr="00317B33" w:rsidRDefault="00E8774A" w:rsidP="00E8774A">
      <w:pPr>
        <w:rPr>
          <w:sz w:val="16"/>
          <w:szCs w:val="16"/>
        </w:rPr>
      </w:pPr>
      <w:r w:rsidRPr="00D14E33">
        <w:rPr>
          <w:sz w:val="16"/>
          <w:szCs w:val="16"/>
        </w:rPr>
        <w:t>Newton thus used the law to keep the police from responding</w:t>
      </w:r>
      <w:r w:rsidRPr="00317B33">
        <w:rPr>
          <w:sz w:val="16"/>
          <w:szCs w:val="16"/>
        </w:rPr>
        <w:t xml:space="preserve"> effectively to his armed resistance and to prevent them from dispersing his audience. His audience, in turn, was inspired by his capacity to resist a small army of police, a foundational move in the Black Panther’s effort to build a force to protect their community from police violence: “After that,” Seale writes, “we really began to patrol pigs then, because we got righteous recruits.”</w:t>
      </w:r>
    </w:p>
    <w:p w14:paraId="31DC418E" w14:textId="77777777" w:rsidR="00E8774A" w:rsidRPr="00317B33" w:rsidRDefault="00E8774A" w:rsidP="00E8774A">
      <w:pPr>
        <w:rPr>
          <w:sz w:val="16"/>
          <w:szCs w:val="16"/>
        </w:rPr>
      </w:pPr>
      <w:r w:rsidRPr="00317B33">
        <w:rPr>
          <w:sz w:val="16"/>
          <w:szCs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a ruling class can be trapped by its own habit of using law to support its own interests. </w:t>
      </w:r>
      <w:r w:rsidRPr="003F5F95">
        <w:rPr>
          <w:rStyle w:val="Emphasis"/>
          <w:highlight w:val="green"/>
        </w:rPr>
        <w:t>It was</w:t>
      </w:r>
      <w:r w:rsidRPr="00106F6F">
        <w:rPr>
          <w:rStyle w:val="Emphasis"/>
        </w:rPr>
        <w:t xml:space="preserve"> precisely </w:t>
      </w:r>
      <w:r w:rsidRPr="003F5F95">
        <w:rPr>
          <w:rStyle w:val="Emphasis"/>
          <w:highlight w:val="green"/>
        </w:rPr>
        <w:t>because the</w:t>
      </w:r>
      <w:r w:rsidRPr="00106F6F">
        <w:rPr>
          <w:rStyle w:val="Emphasis"/>
        </w:rPr>
        <w:t xml:space="preserve"> Oakland </w:t>
      </w:r>
      <w:r w:rsidRPr="003F5F95">
        <w:rPr>
          <w:rStyle w:val="Emphasis"/>
          <w:highlight w:val="green"/>
        </w:rPr>
        <w:t>police viewed the law as the</w:t>
      </w:r>
      <w:r w:rsidRPr="00106F6F">
        <w:rPr>
          <w:rStyle w:val="Emphasis"/>
        </w:rPr>
        <w:t xml:space="preserve"> normative </w:t>
      </w:r>
      <w:r w:rsidRPr="003F5F95">
        <w:rPr>
          <w:rStyle w:val="Emphasis"/>
          <w:highlight w:val="green"/>
        </w:rPr>
        <w:t>foundation of their</w:t>
      </w:r>
      <w:r w:rsidRPr="00106F6F">
        <w:rPr>
          <w:rStyle w:val="Emphasis"/>
        </w:rPr>
        <w:t xml:space="preserve"> own </w:t>
      </w:r>
      <w:r w:rsidRPr="003F5F95">
        <w:rPr>
          <w:rStyle w:val="Emphasis"/>
          <w:highlight w:val="green"/>
        </w:rPr>
        <w:t>authority</w:t>
      </w:r>
      <w:r w:rsidRPr="00317B33">
        <w:rPr>
          <w:sz w:val="16"/>
          <w:szCs w:val="16"/>
        </w:rPr>
        <w:t>—precisely because it offered the rhetorical terrain in which they tended to win conflicts—</w:t>
      </w:r>
      <w:r w:rsidRPr="003F5F95">
        <w:rPr>
          <w:rStyle w:val="Emphasis"/>
          <w:highlight w:val="green"/>
        </w:rPr>
        <w:t>that the officers were vulnerable</w:t>
      </w:r>
      <w:r w:rsidRPr="00D14E33">
        <w:rPr>
          <w:rStyle w:val="Emphasis"/>
        </w:rPr>
        <w:t xml:space="preserve"> to Newton’s tactic</w:t>
      </w:r>
      <w:r w:rsidRPr="00D14E33">
        <w:rPr>
          <w:sz w:val="16"/>
          <w:szCs w:val="16"/>
        </w:rPr>
        <w:t>.</w:t>
      </w:r>
    </w:p>
    <w:p w14:paraId="69CBACAA" w14:textId="77777777" w:rsidR="00E8774A" w:rsidRPr="00D14E33" w:rsidRDefault="00E8774A" w:rsidP="00E8774A">
      <w:pPr>
        <w:rPr>
          <w:sz w:val="16"/>
          <w:szCs w:val="16"/>
        </w:rPr>
      </w:pPr>
      <w:r w:rsidRPr="00D14E33">
        <w:rPr>
          <w:rStyle w:val="Emphasis"/>
        </w:rPr>
        <w:t>Newton fit his appeal to law into</w:t>
      </w:r>
      <w:r w:rsidRPr="00D14E33">
        <w:rPr>
          <w:sz w:val="16"/>
          <w:szCs w:val="16"/>
        </w:rPr>
        <w:t xml:space="preserve"> his broader movement goals by using </w:t>
      </w:r>
      <w:r w:rsidRPr="00D14E33">
        <w:rPr>
          <w:rStyle w:val="StyleUnderline"/>
        </w:rPr>
        <w:t xml:space="preserve">the power of law as </w:t>
      </w:r>
      <w:r w:rsidRPr="00D14E33">
        <w:rPr>
          <w:rStyle w:val="Emphasis"/>
        </w:rPr>
        <w:t>a recruiting tool</w:t>
      </w:r>
      <w:r w:rsidRPr="00D14E33">
        <w:rPr>
          <w:sz w:val="16"/>
          <w:szCs w:val="16"/>
        </w:rPr>
        <w:t xml:space="preserve">. But </w:t>
      </w:r>
      <w:r w:rsidRPr="00D14E33">
        <w:rPr>
          <w:rStyle w:val="StyleUnderline"/>
        </w:rPr>
        <w:t>the universality of law can also serve as a direct element of a political appeal by movement organizations. In 1838</w:t>
      </w:r>
      <w:r w:rsidRPr="00D14E33">
        <w:rPr>
          <w:sz w:val="16"/>
          <w:szCs w:val="16"/>
        </w:rPr>
        <w:t xml:space="preserve">, for example, </w:t>
      </w:r>
      <w:r w:rsidRPr="00D14E33">
        <w:rPr>
          <w:rStyle w:val="StyleUnderline"/>
        </w:rPr>
        <w:t>a committee of Black Pennsylvanians met to organize resistance to a new state constitution that would have stripped them of the right to vote. They released a broadside</w:t>
      </w:r>
      <w:r w:rsidRPr="00D14E33">
        <w:rPr>
          <w:sz w:val="16"/>
          <w:szCs w:val="16"/>
        </w:rPr>
        <w:t xml:space="preserve">, “Appeal of Forty Thousand Citizens, Threatened with Disenfranchisement, to the People of Pennsylvania,” </w:t>
      </w:r>
      <w:r w:rsidRPr="00D14E33">
        <w:rPr>
          <w:rStyle w:val="StyleUnderline"/>
        </w:rPr>
        <w:t>which</w:t>
      </w:r>
      <w:r w:rsidRPr="00D14E33">
        <w:rPr>
          <w:sz w:val="16"/>
          <w:szCs w:val="16"/>
        </w:rPr>
        <w:t xml:space="preserve"> emphasized two ideas. First, they argued that disenfranchising Black Pennsylvanians would make everyone’s rights less secure.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they argued that Black Pennsylvanians were the same in all relevant respects as whites: they had been considered citizens at the time of the state’s founding, they paid taxes, they were working and productive members of society, and they had served along with whites in the Revolutionary War.</w:t>
      </w:r>
    </w:p>
    <w:p w14:paraId="45ABEBEB" w14:textId="77777777" w:rsidR="00E8774A" w:rsidRPr="00D14E33" w:rsidRDefault="00E8774A" w:rsidP="00E8774A">
      <w:pPr>
        <w:rPr>
          <w:sz w:val="16"/>
          <w:szCs w:val="16"/>
        </w:rPr>
      </w:pPr>
      <w:r w:rsidRPr="00D14E33">
        <w:rPr>
          <w:sz w:val="16"/>
          <w:szCs w:val="16"/>
        </w:rPr>
        <w:t>In one particularly interesting passage, the appeal responds to white objections that permitting them the vote would promote “intermixture of the races”:</w:t>
      </w:r>
    </w:p>
    <w:p w14:paraId="6F86815E" w14:textId="77777777" w:rsidR="00E8774A" w:rsidRPr="00D14E33" w:rsidRDefault="00E8774A" w:rsidP="00E8774A">
      <w:pPr>
        <w:rPr>
          <w:sz w:val="16"/>
          <w:szCs w:val="16"/>
        </w:rPr>
      </w:pPr>
      <w:r w:rsidRPr="00D14E33">
        <w:rPr>
          <w:sz w:val="16"/>
          <w:szCs w:val="16"/>
        </w:rPr>
        <w:t>Then let the indentures, title-deeds, contracts, notes of hand, and all other evidences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161DDBAD" w14:textId="77777777" w:rsidR="00E8774A" w:rsidRPr="00D14E33" w:rsidRDefault="00E8774A" w:rsidP="00E8774A">
      <w:pPr>
        <w:rPr>
          <w:sz w:val="16"/>
          <w:szCs w:val="16"/>
        </w:rPr>
      </w:pPr>
      <w:r w:rsidRPr="00D14E33">
        <w:rPr>
          <w:sz w:val="16"/>
          <w:szCs w:val="16"/>
        </w:rPr>
        <w:t xml:space="preserve">In its appeal to “consistency,” this passage is a sort of apotheosis of liberal legalism: it </w:t>
      </w:r>
      <w:r w:rsidRPr="00D14E33">
        <w:rPr>
          <w:rStyle w:val="StyleUnderline"/>
        </w:rPr>
        <w:t>points to Black–white parity in market transactions as the basis for a parallel claim about political transactions</w:t>
      </w:r>
      <w:r w:rsidRPr="00D14E33">
        <w:rPr>
          <w:sz w:val="16"/>
          <w:szCs w:val="16"/>
        </w:rPr>
        <w:t xml:space="preserve">. Yet, </w:t>
      </w:r>
      <w:r w:rsidRPr="00D14E33">
        <w:rPr>
          <w:rStyle w:val="StyleUnderline"/>
        </w:rPr>
        <w:t xml:space="preserve">despite its capitalist and individualistic foundation, </w:t>
      </w:r>
      <w:r w:rsidRPr="00D14E33">
        <w:rPr>
          <w:rStyle w:val="Emphasis"/>
        </w:rPr>
        <w:t>the</w:t>
      </w:r>
      <w:r w:rsidRPr="00D14E33">
        <w:rPr>
          <w:sz w:val="16"/>
          <w:szCs w:val="16"/>
        </w:rPr>
        <w:t xml:space="preserve"> actual </w:t>
      </w:r>
      <w:r w:rsidRPr="00D14E33">
        <w:rPr>
          <w:rStyle w:val="Emphasis"/>
        </w:rPr>
        <w:t>use to which this claim is put isn’t an individual’s appeal for</w:t>
      </w:r>
      <w:r w:rsidRPr="00D14E33">
        <w:rPr>
          <w:sz w:val="16"/>
          <w:szCs w:val="16"/>
        </w:rPr>
        <w:t xml:space="preserve"> some kind of </w:t>
      </w:r>
      <w:r w:rsidRPr="00D14E33">
        <w:rPr>
          <w:rStyle w:val="Emphasis"/>
        </w:rPr>
        <w:t>right to property but</w:t>
      </w:r>
      <w:r w:rsidRPr="00D14E33">
        <w:rPr>
          <w:sz w:val="16"/>
          <w:szCs w:val="16"/>
        </w:rPr>
        <w:t xml:space="preserve"> rather </w:t>
      </w:r>
      <w:r w:rsidRPr="00D14E33">
        <w:rPr>
          <w:rStyle w:val="Emphasis"/>
        </w:rPr>
        <w:t>a liberation movement’s appeal for the democratic right to vote</w:t>
      </w:r>
      <w:r w:rsidRPr="00D14E33">
        <w:rPr>
          <w:sz w:val="16"/>
          <w:szCs w:val="16"/>
        </w:rPr>
        <w:t xml:space="preserve"> </w:t>
      </w:r>
      <w:r w:rsidRPr="00D14E33">
        <w:rPr>
          <w:rStyle w:val="StyleUnderline"/>
        </w:rPr>
        <w:t>to pursue shared ends</w:t>
      </w:r>
      <w:r w:rsidRPr="00D14E33">
        <w:rPr>
          <w:sz w:val="16"/>
          <w:szCs w:val="16"/>
        </w:rPr>
        <w:t>.</w:t>
      </w:r>
    </w:p>
    <w:p w14:paraId="6E1ED22B" w14:textId="2F71A7F8" w:rsidR="00E8774A" w:rsidRDefault="00E8774A" w:rsidP="00E8774A">
      <w:pPr>
        <w:rPr>
          <w:rStyle w:val="StyleUnderline"/>
        </w:rPr>
      </w:pPr>
      <w:r w:rsidRPr="00D14E33">
        <w:rPr>
          <w:sz w:val="16"/>
          <w:szCs w:val="16"/>
        </w:rPr>
        <w:t xml:space="preserve">Like Douglass, </w:t>
      </w:r>
      <w:r w:rsidRPr="00D14E33">
        <w:rPr>
          <w:rStyle w:val="Emphasis"/>
        </w:rPr>
        <w:t>the Panthers and the Pennsylvanians challenge the presumption that law is essentially individualistic</w:t>
      </w:r>
      <w:r w:rsidRPr="00D14E33">
        <w:rPr>
          <w:sz w:val="16"/>
          <w:szCs w:val="16"/>
        </w:rPr>
        <w:t xml:space="preserve">—that it “ratifies and legitimates an adversarial, competitive, and atomistic conception of human relations,” as legal historian Morton J. Horwitz has put it—and that in virtue of its individualism it impedes efforts at political organizing. </w:t>
      </w:r>
      <w:r w:rsidRPr="00D14E33">
        <w:rPr>
          <w:rStyle w:val="StyleUnderline"/>
        </w:rPr>
        <w:t>History reveals that law can play a much different role</w:t>
      </w:r>
      <w:r w:rsidRPr="00D14E33">
        <w:rPr>
          <w:sz w:val="16"/>
          <w:szCs w:val="16"/>
        </w:rPr>
        <w:t xml:space="preserve">, one </w:t>
      </w:r>
      <w:r w:rsidRPr="00D14E33">
        <w:rPr>
          <w:rStyle w:val="StyleUnderline"/>
        </w:rPr>
        <w:t>focused</w:t>
      </w:r>
      <w:r w:rsidRPr="00B43BD3">
        <w:rPr>
          <w:rStyle w:val="StyleUnderline"/>
        </w:rPr>
        <w:t xml:space="preserve"> less on individual litigation</w:t>
      </w:r>
      <w:r w:rsidRPr="00317B33">
        <w:rPr>
          <w:sz w:val="16"/>
          <w:szCs w:val="16"/>
        </w:rPr>
        <w:t xml:space="preserve"> or the belief that enlightened judges will save the oppressed and more on collective political action—</w:t>
      </w:r>
      <w:r w:rsidRPr="00B43BD3">
        <w:rPr>
          <w:rStyle w:val="StyleUnderline"/>
        </w:rPr>
        <w:t>and yet still be distinctively legal.</w:t>
      </w:r>
      <w:r w:rsidRPr="00317B33">
        <w:rPr>
          <w:sz w:val="16"/>
          <w:szCs w:val="16"/>
        </w:rPr>
        <w:t xml:space="preserve"> Douglass recognized that the </w:t>
      </w:r>
      <w:r w:rsidRPr="00106F6F">
        <w:rPr>
          <w:rStyle w:val="Emphasis"/>
        </w:rPr>
        <w:t>law could be turned into a force for good</w:t>
      </w:r>
      <w:r w:rsidRPr="00317B33">
        <w:rPr>
          <w:sz w:val="16"/>
          <w:szCs w:val="16"/>
        </w:rPr>
        <w:t xml:space="preserve"> in the hands of “abolition statesmen”—that is, </w:t>
      </w:r>
      <w:r w:rsidRPr="00106F6F">
        <w:rPr>
          <w:rStyle w:val="Emphasis"/>
        </w:rPr>
        <w:t>as the product of political action that made use of the distinctive and useful tools that law offers</w:t>
      </w:r>
      <w:r w:rsidRPr="00B43BD3">
        <w:rPr>
          <w:rStyle w:val="StyleUnderline"/>
        </w:rPr>
        <w:t xml:space="preserve">. The Panthers recognized that </w:t>
      </w:r>
      <w:r w:rsidRPr="003F5F95">
        <w:rPr>
          <w:rStyle w:val="Emphasis"/>
          <w:highlight w:val="green"/>
        </w:rPr>
        <w:t>even abusive cops had been conditioned to take</w:t>
      </w:r>
      <w:r w:rsidRPr="00106F6F">
        <w:rPr>
          <w:rStyle w:val="Emphasis"/>
        </w:rPr>
        <w:t xml:space="preserve"> </w:t>
      </w:r>
      <w:r w:rsidRPr="003F5F95">
        <w:rPr>
          <w:rStyle w:val="Emphasis"/>
          <w:highlight w:val="green"/>
        </w:rPr>
        <w:t>appeals to law seriously</w:t>
      </w:r>
      <w:r w:rsidRPr="00106F6F">
        <w:rPr>
          <w:rStyle w:val="Emphasis"/>
        </w:rPr>
        <w:t xml:space="preserve"> </w:t>
      </w:r>
      <w:r w:rsidRPr="00317B33">
        <w:rPr>
          <w:sz w:val="16"/>
          <w:szCs w:val="16"/>
        </w:rPr>
        <w:t xml:space="preserve">and used that knowledge to confound police misconduct and inspire acts of organized resistance. And </w:t>
      </w:r>
      <w:r w:rsidRPr="00B43BD3">
        <w:rPr>
          <w:rStyle w:val="StyleUnderline"/>
        </w:rPr>
        <w:t xml:space="preserve">the Pennsylvanians recognized that </w:t>
      </w:r>
      <w:r w:rsidRPr="003F5F95">
        <w:rPr>
          <w:rStyle w:val="Emphasis"/>
          <w:highlight w:val="green"/>
        </w:rPr>
        <w:t>the logic of the law could be put to service in explaining</w:t>
      </w:r>
      <w:r w:rsidRPr="00106F6F">
        <w:rPr>
          <w:rStyle w:val="Emphasis"/>
        </w:rPr>
        <w:t xml:space="preserve"> their </w:t>
      </w:r>
      <w:r w:rsidRPr="003F5F95">
        <w:rPr>
          <w:rStyle w:val="Emphasis"/>
          <w:highlight w:val="green"/>
        </w:rPr>
        <w:t>claims to full political agency</w:t>
      </w:r>
      <w:r w:rsidRPr="00B43BD3">
        <w:rPr>
          <w:rStyle w:val="StyleUnderline"/>
        </w:rPr>
        <w:t xml:space="preserve"> in the first place.</w:t>
      </w:r>
    </w:p>
    <w:p w14:paraId="28552F85" w14:textId="7F0F3E7A" w:rsidR="00E8774A" w:rsidRDefault="00E8774A" w:rsidP="00E8774A">
      <w:pPr>
        <w:pStyle w:val="Heading1"/>
      </w:pPr>
      <w:r>
        <w:t>1NR---Georgetown CW---Wake R3</w:t>
      </w:r>
    </w:p>
    <w:p w14:paraId="189BA0BC" w14:textId="1D9DC05E" w:rsidR="00E8774A" w:rsidRPr="00E8774A" w:rsidRDefault="00E8774A" w:rsidP="00E8774A">
      <w:pPr>
        <w:pStyle w:val="Heading2"/>
      </w:pPr>
      <w:r>
        <w:t>CASE</w:t>
      </w:r>
    </w:p>
    <w:p w14:paraId="6C1C3254" w14:textId="0BD39A41" w:rsidR="00E8774A" w:rsidRPr="00E8774A" w:rsidRDefault="00E8774A" w:rsidP="00E8774A">
      <w:pPr>
        <w:pStyle w:val="Heading4"/>
        <w:rPr>
          <w:rStyle w:val="Style13ptBold"/>
          <w:b/>
          <w:bCs w:val="0"/>
        </w:rPr>
      </w:pPr>
      <w:bookmarkStart w:id="1" w:name="_Hlk131405144"/>
      <w:r w:rsidRPr="00E8774A">
        <w:rPr>
          <w:rStyle w:val="Style13ptBold"/>
          <w:b/>
          <w:bCs w:val="0"/>
        </w:rPr>
        <w:t xml:space="preserve">The law and rights rhetoric are vital strategies, tools and discourse for black liberation and social change write large. We don’t need to win that the law is perfect but that the law can be integrated into political activism. </w:t>
      </w:r>
    </w:p>
    <w:p w14:paraId="10C3BD6D" w14:textId="77777777" w:rsidR="00E8774A" w:rsidRDefault="00E8774A" w:rsidP="00E8774A">
      <w:r w:rsidRPr="00885930">
        <w:rPr>
          <w:rStyle w:val="Style13ptBold"/>
        </w:rPr>
        <w:t>Gowder’22</w:t>
      </w:r>
      <w:r>
        <w:t xml:space="preserve"> |Paul Gowder, </w:t>
      </w:r>
      <w:r w:rsidRPr="00885930">
        <w:t>Professor of Law at Northwestern University</w:t>
      </w:r>
      <w:r>
        <w:t xml:space="preserve">, Law for Black Radical Liberation, Boston Review, 6-13-2022, https://www.bostonreview.net/articles/law-for-black-radical-liberation/, 4-2-2023| NJW </w:t>
      </w:r>
    </w:p>
    <w:p w14:paraId="4046AA48" w14:textId="77777777" w:rsidR="00E8774A" w:rsidRPr="00494CA8" w:rsidRDefault="00E8774A" w:rsidP="00E8774A">
      <w:pPr>
        <w:rPr>
          <w:sz w:val="14"/>
        </w:rPr>
      </w:pPr>
      <w:r w:rsidRPr="00494CA8">
        <w:rPr>
          <w:sz w:val="14"/>
        </w:rPr>
        <w:t xml:space="preserve">Patricia </w:t>
      </w:r>
      <w:r w:rsidRPr="00494CA8">
        <w:rPr>
          <w:rStyle w:val="StyleUnderline"/>
        </w:rPr>
        <w:t>Williams represents</w:t>
      </w:r>
      <w:r w:rsidRPr="00494CA8">
        <w:rPr>
          <w:sz w:val="14"/>
        </w:rPr>
        <w:t xml:space="preserve"> the second pole of the founding era of critical race theory. Much of her work mounts </w:t>
      </w:r>
      <w:r w:rsidRPr="00494CA8">
        <w:rPr>
          <w:rStyle w:val="StyleUnderline"/>
        </w:rPr>
        <w:t>a</w:t>
      </w:r>
      <w:r w:rsidRPr="00494CA8">
        <w:rPr>
          <w:sz w:val="14"/>
        </w:rPr>
        <w:t xml:space="preserve"> defense—</w:t>
      </w:r>
      <w:r w:rsidRPr="00494CA8">
        <w:rPr>
          <w:rStyle w:val="StyleUnderline"/>
        </w:rPr>
        <w:t>complex and nuanced</w:t>
      </w:r>
      <w:r w:rsidRPr="00494CA8">
        <w:rPr>
          <w:sz w:val="14"/>
        </w:rPr>
        <w:t xml:space="preserve">, but a </w:t>
      </w:r>
      <w:r w:rsidRPr="00494CA8">
        <w:rPr>
          <w:rStyle w:val="StyleUnderline"/>
        </w:rPr>
        <w:t>defense</w:t>
      </w:r>
      <w:r w:rsidRPr="00494CA8">
        <w:rPr>
          <w:sz w:val="14"/>
        </w:rPr>
        <w:t xml:space="preserve"> nonetheless—</w:t>
      </w:r>
      <w:r w:rsidRPr="00494CA8">
        <w:rPr>
          <w:rStyle w:val="StyleUnderline"/>
        </w:rPr>
        <w:t>of</w:t>
      </w:r>
      <w:r w:rsidRPr="00494CA8">
        <w:rPr>
          <w:sz w:val="14"/>
        </w:rPr>
        <w:t xml:space="preserve"> the notion of </w:t>
      </w:r>
      <w:r w:rsidRPr="00494CA8">
        <w:rPr>
          <w:rStyle w:val="StyleUnderline"/>
        </w:rPr>
        <w:t>legal rights</w:t>
      </w:r>
      <w:r w:rsidRPr="00494CA8">
        <w:rPr>
          <w:sz w:val="14"/>
        </w:rPr>
        <w:t xml:space="preserve">. Offering </w:t>
      </w:r>
      <w:r w:rsidRPr="00494CA8">
        <w:rPr>
          <w:rStyle w:val="StyleUnderline"/>
        </w:rPr>
        <w:t>a rejoinder to critical legal studies scholars</w:t>
      </w:r>
      <w:r w:rsidRPr="00494CA8">
        <w:rPr>
          <w:sz w:val="14"/>
        </w:rPr>
        <w:t xml:space="preserve"> and Marxists who argued that legal rights reinforced the atomizing tendencies of capitalist liberalism at the expense of a more genuine social solidarity, Williams pointed out that Black Americans had traditionally relied on legal rights–claiming to build a social identity in the first place. In effect, her work identified the white privilege of the legal academic left, even before the term “white privilege” had been coined: it’s a lot easier to argue for social solidarity as a substitute for legal rights, Williams argued, when you’ve always enjoyed social recognition and acknowledged membership. The value of legal rights starts to look very different from the standpoint of Black Americans who have lacked a reserve of social standing to draw on. “</w:t>
      </w:r>
      <w:r w:rsidRPr="00E949FA">
        <w:rPr>
          <w:rStyle w:val="Emphasis"/>
          <w:highlight w:val="cyan"/>
        </w:rPr>
        <w:t>While rights may not be ends in</w:t>
      </w:r>
      <w:r w:rsidRPr="00984A6C">
        <w:rPr>
          <w:rStyle w:val="Emphasis"/>
        </w:rPr>
        <w:t xml:space="preserve"> themselves</w:t>
      </w:r>
      <w:r w:rsidRPr="00494CA8">
        <w:rPr>
          <w:sz w:val="14"/>
        </w:rPr>
        <w:t>,” she writes in her 1987 article “Alchemical Notes: Reconstructing Ideals from Deconstructed Rights,” “</w:t>
      </w:r>
      <w:r w:rsidRPr="00E949FA">
        <w:rPr>
          <w:rStyle w:val="Emphasis"/>
          <w:highlight w:val="cyan"/>
        </w:rPr>
        <w:t xml:space="preserve">it remains </w:t>
      </w:r>
      <w:r w:rsidRPr="00984A6C">
        <w:rPr>
          <w:rStyle w:val="Emphasis"/>
        </w:rPr>
        <w:t xml:space="preserve">that </w:t>
      </w:r>
      <w:r w:rsidRPr="00E949FA">
        <w:rPr>
          <w:rStyle w:val="Emphasis"/>
          <w:highlight w:val="cyan"/>
        </w:rPr>
        <w:t xml:space="preserve">rights rhetoric </w:t>
      </w:r>
      <w:r w:rsidRPr="00984A6C">
        <w:rPr>
          <w:rStyle w:val="Emphasis"/>
        </w:rPr>
        <w:t xml:space="preserve">has been and </w:t>
      </w:r>
      <w:r w:rsidRPr="00E949FA">
        <w:rPr>
          <w:rStyle w:val="Emphasis"/>
          <w:highlight w:val="cyan"/>
        </w:rPr>
        <w:t xml:space="preserve">continues to be an effective form of discourse </w:t>
      </w:r>
      <w:r w:rsidRPr="00C92F62">
        <w:rPr>
          <w:rStyle w:val="Emphasis"/>
        </w:rPr>
        <w:t>for blacks</w:t>
      </w:r>
      <w:r w:rsidRPr="00494CA8">
        <w:rPr>
          <w:sz w:val="14"/>
        </w:rPr>
        <w:t xml:space="preserve">.” </w:t>
      </w:r>
      <w:r w:rsidRPr="00E949FA">
        <w:rPr>
          <w:rStyle w:val="StyleUnderline"/>
          <w:highlight w:val="cyan"/>
        </w:rPr>
        <w:t>The vocabulary of rights</w:t>
      </w:r>
      <w:r w:rsidRPr="00494CA8">
        <w:rPr>
          <w:rStyle w:val="StyleUnderline"/>
        </w:rPr>
        <w:t xml:space="preserve"> </w:t>
      </w:r>
      <w:r w:rsidRPr="00E949FA">
        <w:rPr>
          <w:rStyle w:val="StyleUnderline"/>
          <w:highlight w:val="cyan"/>
        </w:rPr>
        <w:t>speaks to an establishment</w:t>
      </w:r>
      <w:r w:rsidRPr="00494CA8">
        <w:rPr>
          <w:rStyle w:val="StyleUnderline"/>
        </w:rPr>
        <w:t xml:space="preserve"> that values the guise of stability, and </w:t>
      </w:r>
      <w:r w:rsidRPr="00984A6C">
        <w:rPr>
          <w:rStyle w:val="StyleUnderline"/>
        </w:rPr>
        <w:t xml:space="preserve">from </w:t>
      </w:r>
      <w:r w:rsidRPr="00E949FA">
        <w:rPr>
          <w:rStyle w:val="StyleUnderline"/>
          <w:highlight w:val="cyan"/>
        </w:rPr>
        <w:t xml:space="preserve">whom </w:t>
      </w:r>
      <w:r w:rsidRPr="00984A6C">
        <w:rPr>
          <w:rStyle w:val="StyleUnderline"/>
        </w:rPr>
        <w:t xml:space="preserve">social </w:t>
      </w:r>
      <w:r w:rsidRPr="00E949FA">
        <w:rPr>
          <w:rStyle w:val="StyleUnderline"/>
          <w:highlight w:val="cyan"/>
        </w:rPr>
        <w:t xml:space="preserve">change </w:t>
      </w:r>
      <w:r w:rsidRPr="00984A6C">
        <w:rPr>
          <w:rStyle w:val="StyleUnderline"/>
        </w:rPr>
        <w:t xml:space="preserve">for the better </w:t>
      </w:r>
      <w:r w:rsidRPr="00E949FA">
        <w:rPr>
          <w:rStyle w:val="StyleUnderline"/>
          <w:highlight w:val="cyan"/>
        </w:rPr>
        <w:t>must come</w:t>
      </w:r>
      <w:r w:rsidRPr="00494CA8">
        <w:rPr>
          <w:sz w:val="14"/>
        </w:rPr>
        <w:t xml:space="preserve"> (whether it is given, taken or smuggled). </w:t>
      </w:r>
      <w:r w:rsidRPr="00E949FA">
        <w:rPr>
          <w:rStyle w:val="StyleUnderline"/>
          <w:highlight w:val="cyan"/>
        </w:rPr>
        <w:t>Change argued for in</w:t>
      </w:r>
      <w:r w:rsidRPr="00494CA8">
        <w:rPr>
          <w:rStyle w:val="StyleUnderline"/>
        </w:rPr>
        <w:t xml:space="preserve"> the sheep’s clothing of</w:t>
      </w:r>
      <w:r w:rsidRPr="00494CA8">
        <w:rPr>
          <w:sz w:val="14"/>
        </w:rPr>
        <w:t xml:space="preserve"> stability (i.e., “</w:t>
      </w:r>
      <w:r w:rsidRPr="00E949FA">
        <w:rPr>
          <w:rStyle w:val="StyleUnderline"/>
          <w:highlight w:val="cyan"/>
        </w:rPr>
        <w:t>rights</w:t>
      </w:r>
      <w:r w:rsidRPr="00E949FA">
        <w:rPr>
          <w:sz w:val="14"/>
          <w:highlight w:val="cyan"/>
        </w:rPr>
        <w:t xml:space="preserve">”) </w:t>
      </w:r>
      <w:r w:rsidRPr="00E949FA">
        <w:rPr>
          <w:rStyle w:val="StyleUnderline"/>
          <w:highlight w:val="cyan"/>
        </w:rPr>
        <w:t>can be effective</w:t>
      </w:r>
      <w:r w:rsidRPr="00494CA8">
        <w:rPr>
          <w:sz w:val="14"/>
        </w:rPr>
        <w:t xml:space="preserve">, even as it destabilizes certain other establishment values (i.e., segregation). There is an obvious tension between the views of Bell and of Williams. But rather than work out that tension, critical race scholars have traditionally embraced it through the idea of “multiple consciousness.” Here is how Mari Matsuda, another prominent early critical race scholar, put it in a 1988 talk, speaking of the </w:t>
      </w:r>
      <w:r w:rsidRPr="00494CA8">
        <w:rPr>
          <w:rStyle w:val="StyleUnderline"/>
        </w:rPr>
        <w:t xml:space="preserve">Black radical activist and philosopher </w:t>
      </w:r>
      <w:r w:rsidRPr="00E949FA">
        <w:rPr>
          <w:rStyle w:val="StyleUnderline"/>
          <w:highlight w:val="cyan"/>
        </w:rPr>
        <w:t>Angela Davis</w:t>
      </w:r>
      <w:r w:rsidRPr="00494CA8">
        <w:rPr>
          <w:sz w:val="14"/>
        </w:rPr>
        <w:t xml:space="preserve"> (who </w:t>
      </w:r>
      <w:r w:rsidRPr="00E949FA">
        <w:rPr>
          <w:rStyle w:val="StyleUnderline"/>
          <w:highlight w:val="cyan"/>
        </w:rPr>
        <w:t xml:space="preserve">was tried but acquitted for murder </w:t>
      </w:r>
      <w:r w:rsidRPr="00984A6C">
        <w:rPr>
          <w:rStyle w:val="StyleUnderline"/>
        </w:rPr>
        <w:t>in the 1970s</w:t>
      </w:r>
      <w:r w:rsidRPr="00494CA8">
        <w:rPr>
          <w:sz w:val="14"/>
        </w:rPr>
        <w:t xml:space="preserve">): </w:t>
      </w:r>
      <w:r w:rsidRPr="00E949FA">
        <w:rPr>
          <w:rStyle w:val="StyleUnderline"/>
          <w:highlight w:val="cyan"/>
        </w:rPr>
        <w:t xml:space="preserve">There are times to stand outside </w:t>
      </w:r>
      <w:r w:rsidRPr="00984A6C">
        <w:rPr>
          <w:rStyle w:val="StyleUnderline"/>
        </w:rPr>
        <w:t>the courtroom</w:t>
      </w:r>
      <w:r w:rsidRPr="00494CA8">
        <w:rPr>
          <w:rStyle w:val="StyleUnderline"/>
        </w:rPr>
        <w:t xml:space="preserve"> door </w:t>
      </w:r>
      <w:r w:rsidRPr="00E949FA">
        <w:rPr>
          <w:rStyle w:val="StyleUnderline"/>
          <w:highlight w:val="cyan"/>
        </w:rPr>
        <w:t>and say</w:t>
      </w:r>
      <w:r w:rsidRPr="00494CA8">
        <w:rPr>
          <w:rStyle w:val="StyleUnderline"/>
        </w:rPr>
        <w:t xml:space="preserve"> “</w:t>
      </w:r>
      <w:r w:rsidRPr="00984A6C">
        <w:rPr>
          <w:rStyle w:val="StyleUnderline"/>
        </w:rPr>
        <w:t>this procedure is a farce</w:t>
      </w:r>
      <w:r w:rsidRPr="00494CA8">
        <w:rPr>
          <w:rStyle w:val="StyleUnderline"/>
        </w:rPr>
        <w:t xml:space="preserve">, the legal system is corrupt, </w:t>
      </w:r>
      <w:r w:rsidRPr="00E949FA">
        <w:rPr>
          <w:rStyle w:val="StyleUnderline"/>
          <w:highlight w:val="cyan"/>
        </w:rPr>
        <w:t>justice will never prevail</w:t>
      </w:r>
      <w:r w:rsidRPr="00494CA8">
        <w:rPr>
          <w:rStyle w:val="StyleUnderline"/>
        </w:rPr>
        <w:t xml:space="preserve"> in this land as long as privilege rules in the courtroom</w:t>
      </w:r>
      <w:r w:rsidRPr="00494CA8">
        <w:rPr>
          <w:sz w:val="14"/>
        </w:rPr>
        <w:t xml:space="preserve">.” </w:t>
      </w:r>
      <w:r w:rsidRPr="00E949FA">
        <w:rPr>
          <w:rStyle w:val="Emphasis"/>
          <w:highlight w:val="cyan"/>
        </w:rPr>
        <w:t>There are times to stand inside the courtroom and say “this is a nation of laws</w:t>
      </w:r>
      <w:r w:rsidRPr="00984A6C">
        <w:rPr>
          <w:rStyle w:val="Emphasis"/>
        </w:rPr>
        <w:t xml:space="preserve">, laws </w:t>
      </w:r>
      <w:r w:rsidRPr="00E949FA">
        <w:rPr>
          <w:rStyle w:val="Emphasis"/>
          <w:highlight w:val="cyan"/>
        </w:rPr>
        <w:t xml:space="preserve">recognizing fundamental </w:t>
      </w:r>
      <w:r w:rsidRPr="00984A6C">
        <w:rPr>
          <w:rStyle w:val="Emphasis"/>
        </w:rPr>
        <w:t xml:space="preserve">values of </w:t>
      </w:r>
      <w:r w:rsidRPr="00E949FA">
        <w:rPr>
          <w:rStyle w:val="Emphasis"/>
          <w:highlight w:val="cyan"/>
        </w:rPr>
        <w:t>rights</w:t>
      </w:r>
      <w:r w:rsidRPr="00984A6C">
        <w:rPr>
          <w:rStyle w:val="Emphasis"/>
        </w:rPr>
        <w:t xml:space="preserve">, equality </w:t>
      </w:r>
      <w:r w:rsidRPr="00E949FA">
        <w:rPr>
          <w:rStyle w:val="Emphasis"/>
          <w:highlight w:val="cyan"/>
        </w:rPr>
        <w:t>and personhood.”</w:t>
      </w:r>
      <w:r w:rsidRPr="00494CA8">
        <w:rPr>
          <w:sz w:val="14"/>
        </w:rPr>
        <w:t xml:space="preserve"> </w:t>
      </w:r>
      <w:r w:rsidRPr="00E949FA">
        <w:rPr>
          <w:rStyle w:val="StyleUnderline"/>
          <w:highlight w:val="cyan"/>
        </w:rPr>
        <w:t>Sometimes</w:t>
      </w:r>
      <w:r w:rsidRPr="00494CA8">
        <w:rPr>
          <w:rStyle w:val="StyleUnderline"/>
        </w:rPr>
        <w:t xml:space="preserve">, </w:t>
      </w:r>
      <w:r w:rsidRPr="00E949FA">
        <w:rPr>
          <w:rStyle w:val="StyleUnderline"/>
          <w:highlight w:val="cyan"/>
        </w:rPr>
        <w:t>as</w:t>
      </w:r>
      <w:r w:rsidRPr="00494CA8">
        <w:rPr>
          <w:rStyle w:val="StyleUnderline"/>
        </w:rPr>
        <w:t xml:space="preserve"> Angela </w:t>
      </w:r>
      <w:r w:rsidRPr="00E949FA">
        <w:rPr>
          <w:rStyle w:val="StyleUnderline"/>
          <w:highlight w:val="cyan"/>
        </w:rPr>
        <w:t>Davis did,</w:t>
      </w:r>
      <w:r w:rsidRPr="00494CA8">
        <w:rPr>
          <w:rStyle w:val="StyleUnderline"/>
        </w:rPr>
        <w:t xml:space="preserve"> </w:t>
      </w:r>
      <w:r w:rsidRPr="00E949FA">
        <w:rPr>
          <w:rStyle w:val="StyleUnderline"/>
          <w:highlight w:val="cyan"/>
        </w:rPr>
        <w:t>there is a need to make both</w:t>
      </w:r>
      <w:r w:rsidRPr="00494CA8">
        <w:rPr>
          <w:rStyle w:val="StyleUnderline"/>
        </w:rPr>
        <w:t xml:space="preserve"> speeches </w:t>
      </w:r>
      <w:r w:rsidRPr="00E949FA">
        <w:rPr>
          <w:rStyle w:val="StyleUnderline"/>
          <w:highlight w:val="cyan"/>
        </w:rPr>
        <w:t>in one</w:t>
      </w:r>
      <w:r w:rsidRPr="00494CA8">
        <w:rPr>
          <w:rStyle w:val="StyleUnderline"/>
        </w:rPr>
        <w:t xml:space="preserve"> day</w:t>
      </w:r>
      <w:r w:rsidRPr="00494CA8">
        <w:rPr>
          <w:sz w:val="14"/>
        </w:rPr>
        <w:t xml:space="preserve">. </w:t>
      </w:r>
      <w:r w:rsidRPr="00494CA8">
        <w:rPr>
          <w:rStyle w:val="StyleUnderline"/>
        </w:rPr>
        <w:t>Is that</w:t>
      </w:r>
      <w:r w:rsidRPr="00494CA8">
        <w:rPr>
          <w:sz w:val="14"/>
        </w:rPr>
        <w:t xml:space="preserve"> crazy? </w:t>
      </w:r>
      <w:r w:rsidRPr="00494CA8">
        <w:rPr>
          <w:rStyle w:val="StyleUnderline"/>
        </w:rPr>
        <w:t>Inconsistent? Not to</w:t>
      </w:r>
      <w:r w:rsidRPr="00494CA8">
        <w:rPr>
          <w:sz w:val="14"/>
        </w:rPr>
        <w:t xml:space="preserve"> Professor Davis, </w:t>
      </w:r>
      <w:r w:rsidRPr="00494CA8">
        <w:rPr>
          <w:rStyle w:val="StyleUnderline"/>
        </w:rPr>
        <w:t>a Black woman on trial for her life in racist America</w:t>
      </w:r>
      <w:r w:rsidRPr="00494CA8">
        <w:rPr>
          <w:sz w:val="14"/>
        </w:rPr>
        <w:t xml:space="preserve">. </w:t>
      </w:r>
      <w:r w:rsidRPr="00494CA8">
        <w:rPr>
          <w:rStyle w:val="StyleUnderline"/>
        </w:rPr>
        <w:t>It made perfect sense to her</w:t>
      </w:r>
      <w:r w:rsidRPr="00494CA8">
        <w:rPr>
          <w:sz w:val="14"/>
        </w:rPr>
        <w:t>, and to the twelve jurors good and true who heard her when she said “</w:t>
      </w:r>
      <w:r w:rsidRPr="00494CA8">
        <w:rPr>
          <w:rStyle w:val="StyleUnderline"/>
        </w:rPr>
        <w:t>your government lies, but your law is above such lies</w:t>
      </w:r>
      <w:r w:rsidRPr="00494CA8">
        <w:rPr>
          <w:sz w:val="14"/>
        </w:rPr>
        <w:t xml:space="preserve">.” </w:t>
      </w:r>
      <w:r w:rsidRPr="00E949FA">
        <w:rPr>
          <w:rStyle w:val="StyleUnderline"/>
          <w:highlight w:val="cyan"/>
        </w:rPr>
        <w:t>This</w:t>
      </w:r>
      <w:r w:rsidRPr="00494CA8">
        <w:rPr>
          <w:rStyle w:val="StyleUnderline"/>
        </w:rPr>
        <w:t xml:space="preserve"> ambivalence</w:t>
      </w:r>
      <w:r w:rsidRPr="00494CA8">
        <w:rPr>
          <w:sz w:val="14"/>
        </w:rPr>
        <w:t xml:space="preserve"> itself </w:t>
      </w:r>
      <w:r w:rsidRPr="00E949FA">
        <w:rPr>
          <w:rStyle w:val="StyleUnderline"/>
          <w:highlight w:val="cyan"/>
        </w:rPr>
        <w:t>speaks to the liberatory potential of law</w:t>
      </w:r>
      <w:r w:rsidRPr="00494CA8">
        <w:rPr>
          <w:sz w:val="14"/>
        </w:rPr>
        <w:t xml:space="preserve">. Bell’s position recognizes that litigation alone cannot achieve social change—a view defended in a different way in Gerald Rosenberg’s The Hollow Hope: Can Courts Bring About Social Change? (1991). But Williams’s position identifies that </w:t>
      </w:r>
      <w:r w:rsidRPr="00E949FA">
        <w:rPr>
          <w:rStyle w:val="StyleUnderline"/>
          <w:highlight w:val="cyan"/>
        </w:rPr>
        <w:t>the law</w:t>
      </w:r>
      <w:r w:rsidRPr="00494CA8">
        <w:rPr>
          <w:rStyle w:val="StyleUnderline"/>
        </w:rPr>
        <w:t>—the ideals it represents, as well as the concrete outcomes</w:t>
      </w:r>
      <w:r w:rsidRPr="00494CA8">
        <w:rPr>
          <w:sz w:val="14"/>
        </w:rPr>
        <w:t xml:space="preserve"> that may be instantiated </w:t>
      </w:r>
      <w:r w:rsidRPr="00494CA8">
        <w:rPr>
          <w:rStyle w:val="StyleUnderline"/>
        </w:rPr>
        <w:t>in legislation</w:t>
      </w:r>
      <w:r w:rsidRPr="00494CA8">
        <w:rPr>
          <w:sz w:val="14"/>
        </w:rPr>
        <w:t>—</w:t>
      </w:r>
      <w:r w:rsidRPr="00E949FA">
        <w:rPr>
          <w:rStyle w:val="StyleUnderline"/>
          <w:highlight w:val="cyan"/>
        </w:rPr>
        <w:t>can be integrated into political activism</w:t>
      </w:r>
      <w:r w:rsidRPr="00494CA8">
        <w:rPr>
          <w:rStyle w:val="StyleUnderline"/>
        </w:rPr>
        <w:t xml:space="preserve"> by oppressed groups</w:t>
      </w:r>
      <w:r w:rsidRPr="00494CA8">
        <w:rPr>
          <w:sz w:val="14"/>
        </w:rPr>
        <w:t xml:space="preserve">. </w:t>
      </w:r>
      <w:r w:rsidRPr="00494CA8">
        <w:rPr>
          <w:rStyle w:val="StyleUnderline"/>
        </w:rPr>
        <w:t>This is</w:t>
      </w:r>
      <w:r w:rsidRPr="00494CA8">
        <w:rPr>
          <w:sz w:val="14"/>
        </w:rPr>
        <w:t xml:space="preserve"> a </w:t>
      </w:r>
      <w:r w:rsidRPr="00E949FA">
        <w:rPr>
          <w:rStyle w:val="StyleUnderline"/>
          <w:highlight w:val="cyan"/>
        </w:rPr>
        <w:t>key insight</w:t>
      </w:r>
      <w:r w:rsidRPr="00494CA8">
        <w:rPr>
          <w:rStyle w:val="StyleUnderline"/>
        </w:rPr>
        <w:t xml:space="preserve"> of</w:t>
      </w:r>
      <w:r w:rsidRPr="00494CA8">
        <w:rPr>
          <w:sz w:val="14"/>
        </w:rPr>
        <w:t xml:space="preserve"> the </w:t>
      </w:r>
      <w:r w:rsidRPr="00494CA8">
        <w:rPr>
          <w:rStyle w:val="StyleUnderline"/>
        </w:rPr>
        <w:t>broader field of “</w:t>
      </w:r>
      <w:r w:rsidRPr="00E949FA">
        <w:rPr>
          <w:rStyle w:val="StyleUnderline"/>
          <w:highlight w:val="cyan"/>
        </w:rPr>
        <w:t>law and social movements</w:t>
      </w:r>
      <w:r w:rsidRPr="00494CA8">
        <w:rPr>
          <w:sz w:val="14"/>
        </w:rPr>
        <w:t xml:space="preserve">” as well. We must emphasize that in being capable of invocation on behalf of the subordinated, </w:t>
      </w:r>
      <w:r w:rsidRPr="00494CA8">
        <w:rPr>
          <w:rStyle w:val="StyleUnderline"/>
        </w:rPr>
        <w:t>law still functions as law</w:t>
      </w:r>
      <w:r w:rsidRPr="00494CA8">
        <w:rPr>
          <w:sz w:val="14"/>
        </w:rPr>
        <w:t xml:space="preserve">. That is, it still encapsulates the appeal to fundamental commitments like equal rights, the control of arbitrary power (whether by enslavers or lynch mobs or police), and the principle of treating like cases alike, but it does so </w:t>
      </w:r>
      <w:r w:rsidRPr="00E949FA">
        <w:rPr>
          <w:rStyle w:val="StyleUnderline"/>
          <w:highlight w:val="cyan"/>
        </w:rPr>
        <w:t>as an element of a quest for collective</w:t>
      </w:r>
      <w:r w:rsidRPr="00494CA8">
        <w:rPr>
          <w:sz w:val="14"/>
        </w:rPr>
        <w:t xml:space="preserve">, not individual, </w:t>
      </w:r>
      <w:r w:rsidRPr="00E949FA">
        <w:rPr>
          <w:rStyle w:val="StyleUnderline"/>
          <w:highlight w:val="cyan"/>
        </w:rPr>
        <w:t>empowerment and liberation</w:t>
      </w:r>
      <w:r w:rsidRPr="00494CA8">
        <w:rPr>
          <w:sz w:val="14"/>
        </w:rPr>
        <w:t>.</w:t>
      </w:r>
    </w:p>
    <w:p w14:paraId="118D916D" w14:textId="77777777" w:rsidR="00E8774A" w:rsidRDefault="00E8774A" w:rsidP="00E8774A">
      <w:pPr>
        <w:pStyle w:val="Heading4"/>
        <w:tabs>
          <w:tab w:val="num" w:pos="1800"/>
        </w:tabs>
      </w:pPr>
      <w:bookmarkStart w:id="2" w:name="_Hlk131405137"/>
      <w:bookmarkEnd w:id="1"/>
      <w:r>
        <w:t>Economic prosperity improves mental health</w:t>
      </w:r>
    </w:p>
    <w:p w14:paraId="7F10C4D5" w14:textId="77777777" w:rsidR="00E8774A" w:rsidRPr="005631B6" w:rsidRDefault="00E8774A" w:rsidP="00E8774A">
      <w:pPr>
        <w:rPr>
          <w:i/>
          <w:iCs/>
        </w:rPr>
      </w:pPr>
      <w:proofErr w:type="spellStart"/>
      <w:r w:rsidRPr="005631B6">
        <w:rPr>
          <w:rStyle w:val="Style13ptBold"/>
        </w:rPr>
        <w:t>Mirowsky</w:t>
      </w:r>
      <w:proofErr w:type="spellEnd"/>
      <w:r w:rsidRPr="005631B6">
        <w:rPr>
          <w:rStyle w:val="Style13ptBold"/>
        </w:rPr>
        <w:t xml:space="preserve"> &amp; Ross 10</w:t>
      </w:r>
      <w:r>
        <w:t xml:space="preserve"> (John, Professor, Department of Sociology and Population Research Center University of Texas; Catherine, Professor, Department of Sociology and Population Research Center University of Texas, Austin, “Well-Being across the Life Course” in </w:t>
      </w:r>
      <w:r w:rsidRPr="005631B6">
        <w:rPr>
          <w:i/>
          <w:iCs/>
        </w:rPr>
        <w:t>A Handbook for the Study of Mental Health: Social Contexts, Theories, and Systems</w:t>
      </w:r>
      <w:r>
        <w:t xml:space="preserve">, </w:t>
      </w:r>
      <w:r w:rsidRPr="005631B6">
        <w:t>p</w:t>
      </w:r>
      <w:r>
        <w:t>. 368-369) NIJ</w:t>
      </w:r>
    </w:p>
    <w:p w14:paraId="415C0F19" w14:textId="77777777" w:rsidR="00E8774A" w:rsidRDefault="00E8774A" w:rsidP="00E8774A">
      <w:pPr>
        <w:rPr>
          <w:rStyle w:val="StyleUnderline"/>
        </w:rPr>
      </w:pPr>
      <w:r w:rsidRPr="005631B6">
        <w:rPr>
          <w:sz w:val="12"/>
        </w:rPr>
        <w:t xml:space="preserve">Economic Prosperity. </w:t>
      </w:r>
      <w:r w:rsidRPr="005631B6">
        <w:rPr>
          <w:rStyle w:val="StyleUnderline"/>
        </w:rPr>
        <w:t xml:space="preserve">Our list of </w:t>
      </w:r>
      <w:r w:rsidRPr="008B7A98">
        <w:rPr>
          <w:rStyle w:val="StyleUnderline"/>
          <w:highlight w:val="green"/>
        </w:rPr>
        <w:t>conditions</w:t>
      </w:r>
      <w:r w:rsidRPr="005631B6">
        <w:rPr>
          <w:rStyle w:val="StyleUnderline"/>
        </w:rPr>
        <w:t xml:space="preserve"> that </w:t>
      </w:r>
      <w:r w:rsidRPr="008B7A98">
        <w:rPr>
          <w:rStyle w:val="StyleUnderline"/>
          <w:highlight w:val="green"/>
        </w:rPr>
        <w:t>affect emotional</w:t>
      </w:r>
      <w:r w:rsidRPr="005631B6">
        <w:rPr>
          <w:rStyle w:val="StyleUnderline"/>
        </w:rPr>
        <w:t xml:space="preserve"> well-</w:t>
      </w:r>
      <w:r>
        <w:rPr>
          <w:rStyle w:val="StyleUnderline"/>
        </w:rPr>
        <w:t xml:space="preserve"> </w:t>
      </w:r>
      <w:r w:rsidRPr="005631B6">
        <w:rPr>
          <w:rStyle w:val="StyleUnderline"/>
        </w:rPr>
        <w:t xml:space="preserve">being </w:t>
      </w:r>
      <w:r w:rsidRPr="008B7A98">
        <w:rPr>
          <w:rStyle w:val="StyleUnderline"/>
          <w:highlight w:val="green"/>
        </w:rPr>
        <w:t>begins</w:t>
      </w:r>
      <w:r w:rsidRPr="005631B6">
        <w:rPr>
          <w:rStyle w:val="StyleUnderline"/>
        </w:rPr>
        <w:t xml:space="preserve"> with economic prosperity.</w:t>
      </w:r>
      <w:r w:rsidRPr="005631B6">
        <w:rPr>
          <w:sz w:val="12"/>
        </w:rPr>
        <w:t xml:space="preserve"> A proverb says that money cannot buy hap- </w:t>
      </w:r>
      <w:proofErr w:type="spellStart"/>
      <w:r w:rsidRPr="005631B6">
        <w:rPr>
          <w:sz w:val="12"/>
        </w:rPr>
        <w:t>piness</w:t>
      </w:r>
      <w:proofErr w:type="spellEnd"/>
      <w:r w:rsidRPr="005631B6">
        <w:rPr>
          <w:sz w:val="12"/>
        </w:rPr>
        <w:t xml:space="preserve">. Technically this may be so. No material or symbolic reward can guarantee happiness: even the rich suffer disappointment and loss. But </w:t>
      </w:r>
      <w:r w:rsidRPr="008B7A98">
        <w:rPr>
          <w:rStyle w:val="Emphasis"/>
          <w:highlight w:val="green"/>
        </w:rPr>
        <w:t>money goes a long way</w:t>
      </w:r>
      <w:r w:rsidRPr="002B40D3">
        <w:rPr>
          <w:rStyle w:val="Emphasis"/>
        </w:rPr>
        <w:t xml:space="preserve"> toward </w:t>
      </w:r>
      <w:r w:rsidRPr="008B7A98">
        <w:rPr>
          <w:rStyle w:val="Emphasis"/>
          <w:highlight w:val="green"/>
        </w:rPr>
        <w:t>reducing</w:t>
      </w:r>
      <w:r w:rsidRPr="002B40D3">
        <w:rPr>
          <w:rStyle w:val="Emphasis"/>
        </w:rPr>
        <w:t xml:space="preserve"> the </w:t>
      </w:r>
      <w:r w:rsidRPr="008B7A98">
        <w:rPr>
          <w:rStyle w:val="Emphasis"/>
          <w:highlight w:val="green"/>
        </w:rPr>
        <w:t>frequency, intensity, and duration of misery.</w:t>
      </w:r>
      <w:r w:rsidRPr="005631B6">
        <w:rPr>
          <w:rStyle w:val="StyleUnderline"/>
        </w:rPr>
        <w:t xml:space="preserve"> People in</w:t>
      </w:r>
      <w:r>
        <w:rPr>
          <w:rStyle w:val="StyleUnderline"/>
        </w:rPr>
        <w:t xml:space="preserve"> </w:t>
      </w:r>
      <w:r w:rsidRPr="005631B6">
        <w:rPr>
          <w:rStyle w:val="StyleUnderline"/>
        </w:rPr>
        <w:t>need of money carry more than an equal share of society’s total burden of emotional</w:t>
      </w:r>
      <w:r>
        <w:rPr>
          <w:rStyle w:val="StyleUnderline"/>
        </w:rPr>
        <w:t xml:space="preserve"> </w:t>
      </w:r>
      <w:r w:rsidRPr="005631B6">
        <w:rPr>
          <w:rStyle w:val="StyleUnderline"/>
        </w:rPr>
        <w:t>distress</w:t>
      </w:r>
      <w:r w:rsidRPr="005631B6">
        <w:rPr>
          <w:sz w:val="12"/>
        </w:rPr>
        <w:t xml:space="preserve"> (</w:t>
      </w:r>
      <w:proofErr w:type="spellStart"/>
      <w:r w:rsidRPr="005631B6">
        <w:rPr>
          <w:sz w:val="12"/>
        </w:rPr>
        <w:t>Mirowsky</w:t>
      </w:r>
      <w:proofErr w:type="spellEnd"/>
      <w:r w:rsidRPr="005631B6">
        <w:rPr>
          <w:sz w:val="12"/>
        </w:rPr>
        <w:t xml:space="preserve"> &amp; Ross, 2001, 2003; Ross &amp; Huber, 1985). The competitive logic of our society guarantees that young adults need money more than others. American society is designed for achievement. For the most part people must earn what they get. Even when society gives an advantage of birth to some over others, that advantage comes chiefly in the form of longer, better education. Rather than give money itself, Americans try to give their children a superior ability to achieve. However, whatever one’s advantages or disadvantages, making money takes time. Our system of competition and achievement produces a marked relationship between age and economic prosperity. Average personal earnings and household income go up in early adulthood, peak in the 50- to 59-year-old bracket, and then go down in old age. Many studies conducted since the 1950s have found that </w:t>
      </w:r>
      <w:r w:rsidRPr="008B7A98">
        <w:rPr>
          <w:rStyle w:val="Emphasis"/>
          <w:highlight w:val="green"/>
        </w:rPr>
        <w:t>higher earnings</w:t>
      </w:r>
      <w:r w:rsidRPr="002B40D3">
        <w:rPr>
          <w:rStyle w:val="Emphasis"/>
        </w:rPr>
        <w:t xml:space="preserve"> and income </w:t>
      </w:r>
      <w:r w:rsidRPr="008B7A98">
        <w:rPr>
          <w:rStyle w:val="Emphasis"/>
          <w:highlight w:val="green"/>
        </w:rPr>
        <w:t>reduce an individual’s probable level of depression</w:t>
      </w:r>
      <w:r w:rsidRPr="002B40D3">
        <w:rPr>
          <w:rStyle w:val="Emphasis"/>
        </w:rPr>
        <w:t xml:space="preserve"> and anxiety</w:t>
      </w:r>
      <w:r w:rsidRPr="005631B6">
        <w:rPr>
          <w:sz w:val="12"/>
        </w:rPr>
        <w:t xml:space="preserve"> (Kessler, 1979, 1982; Kessler &amp; Cleary, 1980; </w:t>
      </w:r>
      <w:proofErr w:type="spellStart"/>
      <w:r w:rsidRPr="005631B6">
        <w:rPr>
          <w:sz w:val="12"/>
        </w:rPr>
        <w:t>Mirowsky</w:t>
      </w:r>
      <w:proofErr w:type="spellEnd"/>
      <w:r w:rsidRPr="005631B6">
        <w:rPr>
          <w:sz w:val="12"/>
        </w:rPr>
        <w:t xml:space="preserve"> &amp; Ross, 2003; Wheaton, 1978, 1980). Why? One fac- tor is that earnings and income mark one’s worth and status in the eyes of others. People judge themselves partly by seeing how others judge them. Low earnings or income can make individuals feel inferior, inadequate, or ashamed. Higher earnings and income can make individuals feel proud, respectable, or meritorious. Americans have these feelings, but the main connection between economic and emotional well-being lies elsewhere. </w:t>
      </w:r>
      <w:r w:rsidRPr="005631B6">
        <w:rPr>
          <w:rStyle w:val="StyleUnderline"/>
        </w:rPr>
        <w:t xml:space="preserve">Higher earnings and income reduce </w:t>
      </w:r>
      <w:proofErr w:type="spellStart"/>
      <w:r w:rsidRPr="005631B6">
        <w:rPr>
          <w:rStyle w:val="StyleUnderline"/>
        </w:rPr>
        <w:t>depres</w:t>
      </w:r>
      <w:proofErr w:type="spellEnd"/>
      <w:r w:rsidRPr="005631B6">
        <w:rPr>
          <w:rStyle w:val="StyleUnderline"/>
        </w:rPr>
        <w:t>-</w:t>
      </w:r>
      <w:r>
        <w:rPr>
          <w:rStyle w:val="StyleUnderline"/>
        </w:rPr>
        <w:t xml:space="preserve"> </w:t>
      </w:r>
      <w:proofErr w:type="spellStart"/>
      <w:r w:rsidRPr="005631B6">
        <w:rPr>
          <w:rStyle w:val="StyleUnderline"/>
        </w:rPr>
        <w:t>sion</w:t>
      </w:r>
      <w:proofErr w:type="spellEnd"/>
      <w:r w:rsidRPr="005631B6">
        <w:rPr>
          <w:rStyle w:val="StyleUnderline"/>
        </w:rPr>
        <w:t xml:space="preserve"> and agitation mostly by reducing economic hardship</w:t>
      </w:r>
      <w:r w:rsidRPr="005631B6">
        <w:rPr>
          <w:sz w:val="12"/>
        </w:rPr>
        <w:t xml:space="preserve"> (Ross &amp; Huber, 1985; </w:t>
      </w:r>
      <w:proofErr w:type="spellStart"/>
      <w:r w:rsidRPr="005631B6">
        <w:rPr>
          <w:sz w:val="12"/>
        </w:rPr>
        <w:t>Mirowsky</w:t>
      </w:r>
      <w:proofErr w:type="spellEnd"/>
      <w:r w:rsidRPr="005631B6">
        <w:rPr>
          <w:sz w:val="12"/>
        </w:rPr>
        <w:t xml:space="preserve"> &amp; Ross, 2001). </w:t>
      </w:r>
      <w:r w:rsidRPr="008B7A98">
        <w:rPr>
          <w:rStyle w:val="StyleUnderline"/>
          <w:highlight w:val="green"/>
        </w:rPr>
        <w:t>People find it distressing to have difficulty paying t</w:t>
      </w:r>
      <w:r w:rsidRPr="005631B6">
        <w:rPr>
          <w:rStyle w:val="StyleUnderline"/>
        </w:rPr>
        <w:t xml:space="preserve">he </w:t>
      </w:r>
      <w:r w:rsidRPr="008B7A98">
        <w:rPr>
          <w:rStyle w:val="StyleUnderline"/>
          <w:highlight w:val="green"/>
        </w:rPr>
        <w:t>bills</w:t>
      </w:r>
      <w:r w:rsidRPr="005631B6">
        <w:rPr>
          <w:rStyle w:val="StyleUnderline"/>
        </w:rPr>
        <w:t xml:space="preserve"> or buying household necessities such as food, clothing, or medicine.</w:t>
      </w:r>
      <w:r>
        <w:rPr>
          <w:rStyle w:val="StyleUnderline"/>
        </w:rPr>
        <w:t xml:space="preserve"> </w:t>
      </w:r>
      <w:r w:rsidRPr="005631B6">
        <w:rPr>
          <w:rStyle w:val="StyleUnderline"/>
        </w:rPr>
        <w:t xml:space="preserve">Economic hardship threatens personal security. Worse than that, it </w:t>
      </w:r>
      <w:r w:rsidRPr="008B7A98">
        <w:rPr>
          <w:rStyle w:val="StyleUnderline"/>
          <w:highlight w:val="green"/>
        </w:rPr>
        <w:t>threatens the security of children</w:t>
      </w:r>
      <w:r w:rsidRPr="005631B6">
        <w:rPr>
          <w:rStyle w:val="StyleUnderline"/>
        </w:rPr>
        <w:t>, partners, and others whom one loves and sustains.</w:t>
      </w:r>
    </w:p>
    <w:p w14:paraId="03BC0555" w14:textId="77777777" w:rsidR="00E8774A" w:rsidRDefault="00E8774A" w:rsidP="00E8774A">
      <w:pPr>
        <w:pStyle w:val="Heading4"/>
        <w:tabs>
          <w:tab w:val="num" w:pos="1800"/>
        </w:tabs>
      </w:pPr>
      <w:r>
        <w:t>Better housing security improves mental health</w:t>
      </w:r>
    </w:p>
    <w:p w14:paraId="5F2539C9" w14:textId="77777777" w:rsidR="00E8774A" w:rsidRPr="00FB6DE0" w:rsidRDefault="00E8774A" w:rsidP="00E8774A">
      <w:r w:rsidRPr="00FB6DE0">
        <w:rPr>
          <w:rStyle w:val="Style13ptBold"/>
        </w:rPr>
        <w:t>Carrere et al. 22</w:t>
      </w:r>
      <w:r w:rsidRPr="00FB6DE0">
        <w:t xml:space="preserve"> (Juli, </w:t>
      </w:r>
      <w:proofErr w:type="spellStart"/>
      <w:r w:rsidRPr="00FB6DE0">
        <w:t>Departament</w:t>
      </w:r>
      <w:proofErr w:type="spellEnd"/>
      <w:r w:rsidRPr="00FB6DE0">
        <w:t xml:space="preserve"> de </w:t>
      </w:r>
      <w:proofErr w:type="spellStart"/>
      <w:r w:rsidRPr="00FB6DE0">
        <w:t>Ciències</w:t>
      </w:r>
      <w:proofErr w:type="spellEnd"/>
      <w:r w:rsidRPr="00FB6DE0">
        <w:t xml:space="preserve"> </w:t>
      </w:r>
      <w:proofErr w:type="spellStart"/>
      <w:r w:rsidRPr="00FB6DE0">
        <w:t>Experimentals</w:t>
      </w:r>
      <w:proofErr w:type="spellEnd"/>
      <w:r w:rsidRPr="00FB6DE0">
        <w:t xml:space="preserve"> </w:t>
      </w:r>
      <w:proofErr w:type="spellStart"/>
      <w:r w:rsidRPr="00FB6DE0">
        <w:t>i</w:t>
      </w:r>
      <w:proofErr w:type="spellEnd"/>
      <w:r w:rsidRPr="00FB6DE0">
        <w:t xml:space="preserve"> de la Salut, </w:t>
      </w:r>
      <w:proofErr w:type="spellStart"/>
      <w:r w:rsidRPr="00FB6DE0">
        <w:t>Facultat</w:t>
      </w:r>
      <w:proofErr w:type="spellEnd"/>
      <w:r w:rsidRPr="00FB6DE0">
        <w:t xml:space="preserve"> de </w:t>
      </w:r>
      <w:proofErr w:type="spellStart"/>
      <w:r w:rsidRPr="00FB6DE0">
        <w:t>Ciències</w:t>
      </w:r>
      <w:proofErr w:type="spellEnd"/>
      <w:r w:rsidRPr="00FB6DE0">
        <w:t xml:space="preserve"> de la Salut </w:t>
      </w:r>
      <w:proofErr w:type="spellStart"/>
      <w:r w:rsidRPr="00FB6DE0">
        <w:t>i</w:t>
      </w:r>
      <w:proofErr w:type="spellEnd"/>
      <w:r w:rsidRPr="00FB6DE0">
        <w:t xml:space="preserve"> de la Vida, </w:t>
      </w:r>
      <w:proofErr w:type="spellStart"/>
      <w:r w:rsidRPr="00FB6DE0">
        <w:t>Universitat</w:t>
      </w:r>
      <w:proofErr w:type="spellEnd"/>
      <w:r w:rsidRPr="00FB6DE0">
        <w:t xml:space="preserve"> Pompeu Fabra; Hugo Vásquez-Vera, </w:t>
      </w:r>
      <w:proofErr w:type="spellStart"/>
      <w:r w:rsidRPr="00FB6DE0">
        <w:t>Institut</w:t>
      </w:r>
      <w:proofErr w:type="spellEnd"/>
      <w:r w:rsidRPr="00FB6DE0">
        <w:t xml:space="preserve"> </w:t>
      </w:r>
      <w:proofErr w:type="spellStart"/>
      <w:r w:rsidRPr="00FB6DE0">
        <w:t>d’Investigació</w:t>
      </w:r>
      <w:proofErr w:type="spellEnd"/>
      <w:r w:rsidRPr="00FB6DE0">
        <w:t xml:space="preserve"> </w:t>
      </w:r>
      <w:proofErr w:type="spellStart"/>
      <w:r w:rsidRPr="00FB6DE0">
        <w:t>Biomèdica</w:t>
      </w:r>
      <w:proofErr w:type="spellEnd"/>
      <w:r w:rsidRPr="00FB6DE0">
        <w:t xml:space="preserve">; Alba Pérez-Luna, </w:t>
      </w:r>
      <w:proofErr w:type="spellStart"/>
      <w:r w:rsidRPr="00FB6DE0">
        <w:t>Consorci</w:t>
      </w:r>
      <w:proofErr w:type="spellEnd"/>
      <w:r w:rsidRPr="00FB6DE0">
        <w:t xml:space="preserve"> </w:t>
      </w:r>
      <w:proofErr w:type="spellStart"/>
      <w:r w:rsidRPr="00FB6DE0">
        <w:t>Sanitari</w:t>
      </w:r>
      <w:proofErr w:type="spellEnd"/>
      <w:r w:rsidRPr="00FB6DE0">
        <w:t xml:space="preserve"> de Barcelona (</w:t>
      </w:r>
      <w:proofErr w:type="spellStart"/>
      <w:r w:rsidRPr="00FB6DE0">
        <w:t>Servei</w:t>
      </w:r>
      <w:proofErr w:type="spellEnd"/>
      <w:r w:rsidRPr="00FB6DE0">
        <w:t xml:space="preserve"> </w:t>
      </w:r>
      <w:proofErr w:type="spellStart"/>
      <w:r w:rsidRPr="00FB6DE0">
        <w:t>Català</w:t>
      </w:r>
      <w:proofErr w:type="spellEnd"/>
      <w:r w:rsidRPr="00FB6DE0">
        <w:t xml:space="preserve"> de La Salut); Ana M. Novoa, </w:t>
      </w:r>
      <w:proofErr w:type="spellStart"/>
      <w:r w:rsidRPr="00FB6DE0">
        <w:t>Institut</w:t>
      </w:r>
      <w:proofErr w:type="spellEnd"/>
      <w:r w:rsidRPr="00FB6DE0">
        <w:t xml:space="preserve"> </w:t>
      </w:r>
      <w:proofErr w:type="spellStart"/>
      <w:r w:rsidRPr="00FB6DE0">
        <w:t>d’Investigació</w:t>
      </w:r>
      <w:proofErr w:type="spellEnd"/>
      <w:r w:rsidRPr="00FB6DE0">
        <w:t xml:space="preserve"> </w:t>
      </w:r>
      <w:proofErr w:type="spellStart"/>
      <w:r w:rsidRPr="00FB6DE0">
        <w:t>Biomèdica</w:t>
      </w:r>
      <w:proofErr w:type="spellEnd"/>
      <w:r w:rsidRPr="00FB6DE0">
        <w:t xml:space="preserve"> (IIB Sant Pau); &amp; Carme Borrell, </w:t>
      </w:r>
      <w:proofErr w:type="spellStart"/>
      <w:r w:rsidRPr="00FB6DE0">
        <w:t>Departament</w:t>
      </w:r>
      <w:proofErr w:type="spellEnd"/>
      <w:r w:rsidRPr="00FB6DE0">
        <w:t xml:space="preserve"> de </w:t>
      </w:r>
      <w:proofErr w:type="spellStart"/>
      <w:r w:rsidRPr="00FB6DE0">
        <w:t>Ciències</w:t>
      </w:r>
      <w:proofErr w:type="spellEnd"/>
      <w:r w:rsidRPr="00FB6DE0">
        <w:t xml:space="preserve"> </w:t>
      </w:r>
      <w:proofErr w:type="spellStart"/>
      <w:r w:rsidRPr="00FB6DE0">
        <w:t>Experimentals</w:t>
      </w:r>
      <w:proofErr w:type="spellEnd"/>
      <w:r w:rsidRPr="00FB6DE0">
        <w:t xml:space="preserve"> </w:t>
      </w:r>
      <w:proofErr w:type="spellStart"/>
      <w:r w:rsidRPr="00FB6DE0">
        <w:t>i</w:t>
      </w:r>
      <w:proofErr w:type="spellEnd"/>
      <w:r w:rsidRPr="00FB6DE0">
        <w:t xml:space="preserve"> de la Salut, </w:t>
      </w:r>
      <w:proofErr w:type="spellStart"/>
      <w:r w:rsidRPr="00FB6DE0">
        <w:t>Facultat</w:t>
      </w:r>
      <w:proofErr w:type="spellEnd"/>
      <w:r w:rsidRPr="00FB6DE0">
        <w:t xml:space="preserve"> de </w:t>
      </w:r>
      <w:proofErr w:type="spellStart"/>
      <w:r w:rsidRPr="00FB6DE0">
        <w:t>Ciències</w:t>
      </w:r>
      <w:proofErr w:type="spellEnd"/>
      <w:r w:rsidRPr="00FB6DE0">
        <w:t xml:space="preserve"> de la Salut </w:t>
      </w:r>
      <w:proofErr w:type="spellStart"/>
      <w:r w:rsidRPr="00FB6DE0">
        <w:t>i</w:t>
      </w:r>
      <w:proofErr w:type="spellEnd"/>
      <w:r w:rsidRPr="00FB6DE0">
        <w:t xml:space="preserve"> de la Vida, </w:t>
      </w:r>
      <w:proofErr w:type="spellStart"/>
      <w:r w:rsidRPr="00FB6DE0">
        <w:t>Universitat</w:t>
      </w:r>
      <w:proofErr w:type="spellEnd"/>
      <w:r w:rsidRPr="00FB6DE0">
        <w:t xml:space="preserve"> Pompeu Fabra, “Housing Insecurity and Mental Health: the Effect of Housing Tenure and the Coexistence of Life Insecurities,” p. 271-274) NIJ</w:t>
      </w:r>
    </w:p>
    <w:p w14:paraId="3226BECB" w14:textId="77777777" w:rsidR="00E8774A" w:rsidRDefault="00E8774A" w:rsidP="00E8774A">
      <w:pPr>
        <w:rPr>
          <w:sz w:val="12"/>
        </w:rPr>
      </w:pPr>
      <w:r w:rsidRPr="005631B6">
        <w:rPr>
          <w:rStyle w:val="StyleUnderline"/>
        </w:rPr>
        <w:t xml:space="preserve">The present study shows the very </w:t>
      </w:r>
      <w:r w:rsidRPr="008B7A98">
        <w:rPr>
          <w:rStyle w:val="StyleUnderline"/>
          <w:highlight w:val="green"/>
        </w:rPr>
        <w:t>high prevalence of mental health</w:t>
      </w:r>
      <w:r w:rsidRPr="005631B6">
        <w:rPr>
          <w:rStyle w:val="StyleUnderline"/>
        </w:rPr>
        <w:t xml:space="preserve"> problems </w:t>
      </w:r>
      <w:r w:rsidRPr="008B7A98">
        <w:rPr>
          <w:rStyle w:val="StyleUnderline"/>
          <w:highlight w:val="green"/>
        </w:rPr>
        <w:t>among people with housing insecurity</w:t>
      </w:r>
      <w:r w:rsidRPr="005631B6">
        <w:rPr>
          <w:rStyle w:val="StyleUnderline"/>
        </w:rPr>
        <w:t>, especially among women, which is several times higher than in the general population</w:t>
      </w:r>
      <w:r w:rsidRPr="005631B6">
        <w:rPr>
          <w:sz w:val="12"/>
        </w:rPr>
        <w:t xml:space="preserve"> of Barcelona for the three variables studied [28]. </w:t>
      </w:r>
      <w:r w:rsidRPr="002B40D3">
        <w:rPr>
          <w:rStyle w:val="Emphasis"/>
        </w:rPr>
        <w:t xml:space="preserve">This </w:t>
      </w:r>
      <w:r w:rsidRPr="008B7A98">
        <w:rPr>
          <w:rStyle w:val="Emphasis"/>
          <w:highlight w:val="green"/>
        </w:rPr>
        <w:t>adverse relationship between housing insecurity and mental health</w:t>
      </w:r>
      <w:r w:rsidRPr="002B40D3">
        <w:rPr>
          <w:rStyle w:val="Emphasis"/>
        </w:rPr>
        <w:t xml:space="preserve"> also </w:t>
      </w:r>
      <w:r w:rsidRPr="008B7A98">
        <w:rPr>
          <w:rStyle w:val="Emphasis"/>
          <w:highlight w:val="green"/>
        </w:rPr>
        <w:t>agrees with the evidence found in other studie</w:t>
      </w:r>
      <w:r w:rsidRPr="008B7A98">
        <w:rPr>
          <w:rStyle w:val="StyleUnderline"/>
          <w:highlight w:val="green"/>
        </w:rPr>
        <w:t>s</w:t>
      </w:r>
      <w:r w:rsidRPr="005631B6">
        <w:rPr>
          <w:sz w:val="12"/>
        </w:rPr>
        <w:t xml:space="preserve"> carried out in the city of Barcelona [11] and in other settings [8,9,10]. The higher prevalence of poor mental health in women has been related to the sexual division of labor and gender roles due to a patriarchal system, which has adverse effects in all spheres of women’s lives, including the area of housing security. Thus, for example, we observed that there were more single-mother families than single-father families, which could indicate a higher propensity to material deprivation among single women with children, as well as a heavier burden of family responsibilities than among their male counterparts, as reported by other studies [29, 30]. These </w:t>
      </w:r>
      <w:r w:rsidRPr="005631B6">
        <w:rPr>
          <w:rStyle w:val="StyleUnderline"/>
        </w:rPr>
        <w:t>economic and social conditions may explain women’s higher exposure to material and psychosocial stressors in accessing and maintaining housing security and their association with worse mental health status.</w:t>
      </w:r>
      <w:r>
        <w:rPr>
          <w:rStyle w:val="StyleUnderline"/>
        </w:rPr>
        <w:t xml:space="preserve"> </w:t>
      </w:r>
      <w:r w:rsidRPr="005631B6">
        <w:rPr>
          <w:sz w:val="12"/>
        </w:rPr>
        <w:t xml:space="preserve">In this study, women living in rented accommodation or squats had a higher prevalence of poor mental health than female property owners. The prevalence was significantly higher among those living in squats. One of the few existing studies on the effects of tenure on mental health reported that </w:t>
      </w:r>
      <w:r w:rsidRPr="008B7A98">
        <w:rPr>
          <w:rStyle w:val="Emphasis"/>
          <w:highlight w:val="green"/>
        </w:rPr>
        <w:t>renters were more at risk of poor mental health than people with mortgages</w:t>
      </w:r>
      <w:r w:rsidRPr="002B40D3">
        <w:rPr>
          <w:rStyle w:val="Emphasis"/>
        </w:rPr>
        <w:t xml:space="preserve"> and those who owned their homes outright</w:t>
      </w:r>
      <w:r w:rsidRPr="005631B6">
        <w:rPr>
          <w:sz w:val="12"/>
        </w:rPr>
        <w:t xml:space="preserve"> [14]. However, other studies suggest that mortgages may be an important source of mental health problems, with mortgage default having greater adverse effects than the benefits provided by residential stability [15, 16]. </w:t>
      </w:r>
      <w:r w:rsidRPr="008B7A98">
        <w:rPr>
          <w:rStyle w:val="StyleUnderline"/>
          <w:highlight w:val="green"/>
        </w:rPr>
        <w:t>Poor mental health</w:t>
      </w:r>
      <w:r w:rsidRPr="005631B6">
        <w:rPr>
          <w:rStyle w:val="StyleUnderline"/>
        </w:rPr>
        <w:t xml:space="preserve"> </w:t>
      </w:r>
      <w:r w:rsidRPr="005631B6">
        <w:rPr>
          <w:sz w:val="12"/>
        </w:rPr>
        <w:t xml:space="preserve">among female squatters </w:t>
      </w:r>
      <w:r w:rsidRPr="008B7A98">
        <w:rPr>
          <w:rStyle w:val="StyleUnderline"/>
          <w:highlight w:val="green"/>
        </w:rPr>
        <w:t>is probably related to the legal insecurity</w:t>
      </w:r>
      <w:r w:rsidRPr="005631B6">
        <w:rPr>
          <w:rStyle w:val="StyleUnderline"/>
        </w:rPr>
        <w:t xml:space="preserve"> of their residential situation. Other factors are the economic deprivation experienced by these women and the possible accumulation of previous episodes of housing insecurity</w:t>
      </w:r>
      <w:r w:rsidRPr="005631B6">
        <w:rPr>
          <w:sz w:val="12"/>
        </w:rPr>
        <w:t xml:space="preserve"> [19]. All of this currently occurs in a context of rising prices and difficulties in accessing properties, which has led to a highly restrictive housing market for vulnerable people.</w:t>
      </w:r>
    </w:p>
    <w:bookmarkEnd w:id="2"/>
    <w:p w14:paraId="39BEFACD" w14:textId="77777777" w:rsidR="00E8774A" w:rsidRDefault="00E8774A" w:rsidP="00E8774A">
      <w:pPr>
        <w:pStyle w:val="Heading4"/>
      </w:pPr>
      <w:r>
        <w:t>Capitalism in the global south massively reduces poverty and improves quality of life.</w:t>
      </w:r>
    </w:p>
    <w:p w14:paraId="6EA84C68" w14:textId="77777777" w:rsidR="00E8774A" w:rsidRDefault="00E8774A" w:rsidP="00E8774A">
      <w:r w:rsidRPr="007A3B13">
        <w:rPr>
          <w:rStyle w:val="Style13ptBold"/>
        </w:rPr>
        <w:t>Adesanya 20</w:t>
      </w:r>
      <w:r>
        <w:t xml:space="preserve"> – master’s in economics from the University of Lucknow. PhD candidate at the University of Abuja.</w:t>
      </w:r>
    </w:p>
    <w:p w14:paraId="49882BFD" w14:textId="77777777" w:rsidR="00E8774A" w:rsidRPr="00F441BF" w:rsidRDefault="00E8774A" w:rsidP="00E8774A">
      <w:r>
        <w:t xml:space="preserve">Nwabueze </w:t>
      </w:r>
      <w:proofErr w:type="spellStart"/>
      <w:r>
        <w:t>Okenna</w:t>
      </w:r>
      <w:proofErr w:type="spellEnd"/>
      <w:r>
        <w:t xml:space="preserve"> and Babatunde Adesanya, September 8 2020, “International Trade and the Economies of Developing Countries,” American International Journal of Multidisciplinary Scientific Research, </w:t>
      </w:r>
      <w:r w:rsidRPr="00F441BF">
        <w:t>https://www.linkedin.com/in/okennaprince/?trk=public_profile_browsemap&amp;originalSubdomain=pt</w:t>
      </w:r>
    </w:p>
    <w:p w14:paraId="080C6CA5" w14:textId="77777777" w:rsidR="00E8774A" w:rsidRDefault="00E8774A" w:rsidP="00E8774A">
      <w:r w:rsidRPr="00AC22B1">
        <w:rPr>
          <w:rStyle w:val="StyleUnderline"/>
        </w:rPr>
        <w:t>The</w:t>
      </w:r>
      <w:r>
        <w:t xml:space="preserve"> </w:t>
      </w:r>
      <w:r w:rsidRPr="00EE6523">
        <w:rPr>
          <w:rStyle w:val="Emphasis"/>
          <w:highlight w:val="green"/>
        </w:rPr>
        <w:t>economic significance</w:t>
      </w:r>
      <w:r>
        <w:t xml:space="preserve"> </w:t>
      </w:r>
      <w:r w:rsidRPr="00AC22B1">
        <w:rPr>
          <w:rStyle w:val="StyleUnderline"/>
        </w:rPr>
        <w:t>and</w:t>
      </w:r>
      <w:r>
        <w:t xml:space="preserve"> </w:t>
      </w:r>
      <w:r w:rsidRPr="00AC22B1">
        <w:rPr>
          <w:rStyle w:val="Emphasis"/>
        </w:rPr>
        <w:t xml:space="preserve">benefits </w:t>
      </w:r>
      <w:r w:rsidRPr="00EE6523">
        <w:rPr>
          <w:rStyle w:val="Emphasis"/>
          <w:highlight w:val="green"/>
        </w:rPr>
        <w:t>of foreign trade</w:t>
      </w:r>
      <w:r>
        <w:t xml:space="preserve"> also </w:t>
      </w:r>
      <w:r w:rsidRPr="00AC22B1">
        <w:rPr>
          <w:rStyle w:val="StyleUnderline"/>
        </w:rPr>
        <w:t>known as</w:t>
      </w:r>
      <w:r>
        <w:t xml:space="preserve"> </w:t>
      </w:r>
      <w:r w:rsidRPr="00AC22B1">
        <w:rPr>
          <w:rStyle w:val="Emphasis"/>
        </w:rPr>
        <w:t>international trade</w:t>
      </w:r>
      <w:r>
        <w:t xml:space="preserve"> </w:t>
      </w:r>
      <w:r w:rsidRPr="00F441BF">
        <w:rPr>
          <w:rStyle w:val="StyleUnderline"/>
        </w:rPr>
        <w:t>to the economies of developing countries</w:t>
      </w:r>
      <w:r>
        <w:t xml:space="preserve"> </w:t>
      </w:r>
      <w:r w:rsidRPr="00EE6523">
        <w:rPr>
          <w:rStyle w:val="Emphasis"/>
          <w:highlight w:val="green"/>
        </w:rPr>
        <w:t>cannot be overemphasized</w:t>
      </w:r>
      <w:r>
        <w:t xml:space="preserve">. </w:t>
      </w:r>
      <w:r w:rsidRPr="00F441BF">
        <w:rPr>
          <w:rStyle w:val="StyleUnderline"/>
        </w:rPr>
        <w:t>Its</w:t>
      </w:r>
      <w:r>
        <w:t xml:space="preserve"> role and </w:t>
      </w:r>
      <w:r w:rsidRPr="00EE6523">
        <w:rPr>
          <w:rStyle w:val="StyleUnderline"/>
          <w:highlight w:val="green"/>
        </w:rPr>
        <w:t>contributions</w:t>
      </w:r>
      <w:r w:rsidRPr="00EE6523">
        <w:rPr>
          <w:highlight w:val="green"/>
        </w:rPr>
        <w:t xml:space="preserve"> </w:t>
      </w:r>
      <w:r w:rsidRPr="00EE6523">
        <w:rPr>
          <w:rStyle w:val="Emphasis"/>
          <w:highlight w:val="green"/>
        </w:rPr>
        <w:t>to</w:t>
      </w:r>
      <w:r w:rsidRPr="00F441BF">
        <w:rPr>
          <w:rStyle w:val="Emphasis"/>
        </w:rPr>
        <w:t xml:space="preserve"> the </w:t>
      </w:r>
      <w:r w:rsidRPr="00EE6523">
        <w:rPr>
          <w:rStyle w:val="Emphasis"/>
          <w:highlight w:val="green"/>
        </w:rPr>
        <w:t>gross</w:t>
      </w:r>
      <w:r w:rsidRPr="00F441BF">
        <w:rPr>
          <w:rStyle w:val="Emphasis"/>
        </w:rPr>
        <w:t xml:space="preserve"> domestic </w:t>
      </w:r>
      <w:r w:rsidRPr="00EE6523">
        <w:rPr>
          <w:rStyle w:val="Emphasis"/>
          <w:highlight w:val="green"/>
        </w:rPr>
        <w:t>earnings</w:t>
      </w:r>
      <w:r>
        <w:t xml:space="preserve">, </w:t>
      </w:r>
      <w:r w:rsidRPr="00EE6523">
        <w:rPr>
          <w:rStyle w:val="Emphasis"/>
          <w:highlight w:val="green"/>
        </w:rPr>
        <w:t>employment</w:t>
      </w:r>
      <w:r w:rsidRPr="00F441BF">
        <w:rPr>
          <w:rStyle w:val="Emphasis"/>
        </w:rPr>
        <w:t xml:space="preserve"> generation</w:t>
      </w:r>
      <w:r>
        <w:t xml:space="preserve">, economic </w:t>
      </w:r>
      <w:r w:rsidRPr="00EE6523">
        <w:rPr>
          <w:rStyle w:val="Emphasis"/>
          <w:highlight w:val="green"/>
        </w:rPr>
        <w:t>development</w:t>
      </w:r>
      <w:r w:rsidRPr="00EE6523">
        <w:rPr>
          <w:highlight w:val="green"/>
        </w:rPr>
        <w:t xml:space="preserve">, </w:t>
      </w:r>
      <w:r w:rsidRPr="00EE6523">
        <w:rPr>
          <w:rStyle w:val="StyleUnderline"/>
          <w:highlight w:val="green"/>
        </w:rPr>
        <w:t>and</w:t>
      </w:r>
      <w:r w:rsidRPr="00EE6523">
        <w:rPr>
          <w:highlight w:val="green"/>
        </w:rPr>
        <w:t xml:space="preserve"> </w:t>
      </w:r>
      <w:r w:rsidRPr="00EE6523">
        <w:rPr>
          <w:rStyle w:val="Emphasis"/>
          <w:highlight w:val="green"/>
        </w:rPr>
        <w:t>poverty reduction</w:t>
      </w:r>
      <w:r w:rsidRPr="00F441BF">
        <w:rPr>
          <w:rStyle w:val="Emphasis"/>
        </w:rPr>
        <w:t xml:space="preserve"> </w:t>
      </w:r>
      <w:r w:rsidRPr="00EE6523">
        <w:rPr>
          <w:rStyle w:val="StyleUnderline"/>
          <w:highlight w:val="green"/>
        </w:rPr>
        <w:t>in</w:t>
      </w:r>
      <w:r>
        <w:t xml:space="preserve"> these underdeveloped countries such as </w:t>
      </w:r>
      <w:r w:rsidRPr="00EE6523">
        <w:rPr>
          <w:rStyle w:val="Emphasis"/>
          <w:highlight w:val="green"/>
        </w:rPr>
        <w:t>Nigeria, Ghana, Benin</w:t>
      </w:r>
      <w:r w:rsidRPr="00F441BF">
        <w:rPr>
          <w:rStyle w:val="Emphasis"/>
        </w:rPr>
        <w:t xml:space="preserve"> Republic</w:t>
      </w:r>
      <w:r>
        <w:t xml:space="preserve">, </w:t>
      </w:r>
      <w:r w:rsidRPr="00EE6523">
        <w:rPr>
          <w:rStyle w:val="StyleUnderline"/>
          <w:highlight w:val="green"/>
        </w:rPr>
        <w:t>and others</w:t>
      </w:r>
      <w:r w:rsidRPr="00EE6523">
        <w:rPr>
          <w:highlight w:val="green"/>
        </w:rPr>
        <w:t xml:space="preserve"> </w:t>
      </w:r>
      <w:r w:rsidRPr="00EE6523">
        <w:rPr>
          <w:rStyle w:val="Emphasis"/>
          <w:highlight w:val="green"/>
        </w:rPr>
        <w:t>have been</w:t>
      </w:r>
      <w:r>
        <w:t xml:space="preserve"> too </w:t>
      </w:r>
      <w:r w:rsidRPr="00EE6523">
        <w:rPr>
          <w:rStyle w:val="Emphasis"/>
          <w:highlight w:val="green"/>
        </w:rPr>
        <w:t>glaring</w:t>
      </w:r>
      <w:r>
        <w:t xml:space="preserve"> </w:t>
      </w:r>
      <w:r w:rsidRPr="00F441BF">
        <w:rPr>
          <w:rStyle w:val="StyleUnderline"/>
        </w:rPr>
        <w:t>especially</w:t>
      </w:r>
      <w:r>
        <w:t xml:space="preserve"> </w:t>
      </w:r>
      <w:r w:rsidRPr="00F441BF">
        <w:rPr>
          <w:rStyle w:val="Emphasis"/>
        </w:rPr>
        <w:t>in agrarian economies</w:t>
      </w:r>
      <w:r>
        <w:t xml:space="preserve"> </w:t>
      </w:r>
      <w:r w:rsidRPr="00F441BF">
        <w:rPr>
          <w:rStyle w:val="StyleUnderline"/>
        </w:rPr>
        <w:t>with</w:t>
      </w:r>
      <w:r>
        <w:t xml:space="preserve"> fertile </w:t>
      </w:r>
      <w:r w:rsidRPr="00F441BF">
        <w:rPr>
          <w:rStyle w:val="Emphasis"/>
        </w:rPr>
        <w:t>arable land</w:t>
      </w:r>
      <w:r>
        <w:t xml:space="preserve">. The main aim of this paper was to examine in-depth the contributions and relationship between international trade and the economic development of developing African countries. Furthermore, </w:t>
      </w:r>
      <w:r w:rsidRPr="00EE6523">
        <w:rPr>
          <w:rStyle w:val="StyleUnderline"/>
          <w:highlight w:val="green"/>
        </w:rPr>
        <w:t>this paper recommended</w:t>
      </w:r>
      <w:r>
        <w:t xml:space="preserve"> </w:t>
      </w:r>
      <w:r w:rsidRPr="00F441BF">
        <w:rPr>
          <w:rStyle w:val="Emphasis"/>
        </w:rPr>
        <w:t>stringent macroeconomic policies</w:t>
      </w:r>
      <w:r>
        <w:t xml:space="preserve"> </w:t>
      </w:r>
      <w:r w:rsidRPr="00F441BF">
        <w:rPr>
          <w:rStyle w:val="StyleUnderline"/>
        </w:rPr>
        <w:t>that</w:t>
      </w:r>
      <w:r>
        <w:t xml:space="preserve"> when formulated would encourage and </w:t>
      </w:r>
      <w:r w:rsidRPr="00F441BF">
        <w:rPr>
          <w:rStyle w:val="Emphasis"/>
        </w:rPr>
        <w:t>increase the multiplier effect of these</w:t>
      </w:r>
      <w:r>
        <w:t xml:space="preserve"> (foreign) </w:t>
      </w:r>
      <w:r w:rsidRPr="00EE6523">
        <w:rPr>
          <w:rStyle w:val="Emphasis"/>
          <w:highlight w:val="green"/>
        </w:rPr>
        <w:t>trade</w:t>
      </w:r>
      <w:r w:rsidRPr="0086733C">
        <w:rPr>
          <w:rStyle w:val="Emphasis"/>
        </w:rPr>
        <w:t>s</w:t>
      </w:r>
      <w:r w:rsidRPr="00EE6523">
        <w:rPr>
          <w:highlight w:val="green"/>
        </w:rPr>
        <w:t>.</w:t>
      </w:r>
      <w:r>
        <w:t xml:space="preserve"> Part of these policies is targeted towards exchange rates, tariffs, import and export duties, subsidies, and actions that promote international trade. The research further concluded that international </w:t>
      </w:r>
      <w:r w:rsidRPr="00F441BF">
        <w:rPr>
          <w:rStyle w:val="StyleUnderline"/>
        </w:rPr>
        <w:t>trade</w:t>
      </w:r>
      <w:r>
        <w:t xml:space="preserve"> </w:t>
      </w:r>
      <w:r w:rsidRPr="00F441BF">
        <w:rPr>
          <w:rStyle w:val="Emphasis"/>
        </w:rPr>
        <w:t xml:space="preserve">is </w:t>
      </w:r>
      <w:r w:rsidRPr="00EE6523">
        <w:rPr>
          <w:rStyle w:val="Emphasis"/>
          <w:highlight w:val="green"/>
        </w:rPr>
        <w:t>a key macroeconomic driver</w:t>
      </w:r>
      <w:r w:rsidRPr="00EE6523">
        <w:rPr>
          <w:highlight w:val="green"/>
        </w:rPr>
        <w:t xml:space="preserve"> </w:t>
      </w:r>
      <w:r w:rsidRPr="00EE6523">
        <w:rPr>
          <w:rStyle w:val="StyleUnderline"/>
          <w:highlight w:val="green"/>
        </w:rPr>
        <w:t>that</w:t>
      </w:r>
      <w:r w:rsidRPr="00EE6523">
        <w:rPr>
          <w:highlight w:val="green"/>
        </w:rPr>
        <w:t xml:space="preserve"> </w:t>
      </w:r>
      <w:r w:rsidRPr="00EE6523">
        <w:rPr>
          <w:rStyle w:val="Emphasis"/>
          <w:highlight w:val="green"/>
        </w:rPr>
        <w:t>must be encouraged</w:t>
      </w:r>
      <w:r w:rsidRPr="0086733C">
        <w:t xml:space="preserve"> in developing African countries </w:t>
      </w:r>
      <w:r w:rsidRPr="0086733C">
        <w:rPr>
          <w:rStyle w:val="StyleUnderline"/>
        </w:rPr>
        <w:t>as its</w:t>
      </w:r>
      <w:r w:rsidRPr="0086733C">
        <w:t xml:space="preserve"> multiplier </w:t>
      </w:r>
      <w:r w:rsidRPr="0086733C">
        <w:rPr>
          <w:rStyle w:val="StyleUnderline"/>
        </w:rPr>
        <w:t>effects</w:t>
      </w:r>
      <w:r w:rsidRPr="0086733C">
        <w:t xml:space="preserve"> have the potentials of </w:t>
      </w:r>
      <w:r w:rsidRPr="0086733C">
        <w:rPr>
          <w:rStyle w:val="StyleUnderline"/>
        </w:rPr>
        <w:t>driv</w:t>
      </w:r>
      <w:r w:rsidRPr="0086733C">
        <w:t xml:space="preserve">ing </w:t>
      </w:r>
      <w:r w:rsidRPr="0086733C">
        <w:rPr>
          <w:rStyle w:val="StyleUnderline"/>
        </w:rPr>
        <w:t>the needed development goals of these nations</w:t>
      </w:r>
      <w:r w:rsidRPr="0086733C">
        <w:t>. And for this to</w:t>
      </w:r>
      <w:r>
        <w:t xml:space="preserve"> be achieved, these nations (developing countries) must formulate workable localized macroeconomic policies that suit and drive their interest as against borrowed economic policies from the developed European and Asian nations. Some of the recommendations proffered include adoption of friendly and pro-active export promotion policies, availability of grants, aids, subsidies, and loans, mechanization of the agrarian sector, adoption of flexible exchange rate, etc. </w:t>
      </w:r>
      <w:r w:rsidRPr="00EE6523">
        <w:rPr>
          <w:rStyle w:val="StyleUnderline"/>
          <w:highlight w:val="green"/>
        </w:rPr>
        <w:t>This study made use</w:t>
      </w:r>
      <w:r w:rsidRPr="00EE6523">
        <w:rPr>
          <w:highlight w:val="green"/>
        </w:rPr>
        <w:t xml:space="preserve"> </w:t>
      </w:r>
      <w:r w:rsidRPr="00EE6523">
        <w:rPr>
          <w:rStyle w:val="StyleUnderline"/>
          <w:highlight w:val="green"/>
        </w:rPr>
        <w:t>of</w:t>
      </w:r>
      <w:r>
        <w:t xml:space="preserve"> time series secondary </w:t>
      </w:r>
      <w:r w:rsidRPr="00EE6523">
        <w:rPr>
          <w:rStyle w:val="StyleUnderline"/>
          <w:highlight w:val="green"/>
        </w:rPr>
        <w:t>data</w:t>
      </w:r>
      <w:r w:rsidRPr="00F441BF">
        <w:rPr>
          <w:rStyle w:val="StyleUnderline"/>
        </w:rPr>
        <w:t xml:space="preserve"> obtained </w:t>
      </w:r>
      <w:r w:rsidRPr="00EE6523">
        <w:rPr>
          <w:rStyle w:val="StyleUnderline"/>
          <w:highlight w:val="green"/>
        </w:rPr>
        <w:t>from</w:t>
      </w:r>
      <w:r w:rsidRPr="00F441BF">
        <w:rPr>
          <w:rStyle w:val="StyleUnderline"/>
        </w:rPr>
        <w:t xml:space="preserve"> the</w:t>
      </w:r>
      <w:r>
        <w:t xml:space="preserve"> World Development Indicators (</w:t>
      </w:r>
      <w:r w:rsidRPr="00F441BF">
        <w:rPr>
          <w:rStyle w:val="Emphasis"/>
        </w:rPr>
        <w:t>WDI</w:t>
      </w:r>
      <w:r>
        <w:t xml:space="preserve">) </w:t>
      </w:r>
      <w:r w:rsidRPr="00F441BF">
        <w:rPr>
          <w:rStyle w:val="StyleUnderline"/>
        </w:rPr>
        <w:t>and</w:t>
      </w:r>
      <w:r>
        <w:t xml:space="preserve"> the </w:t>
      </w:r>
      <w:r w:rsidRPr="00F441BF">
        <w:rPr>
          <w:rStyle w:val="Emphasis"/>
        </w:rPr>
        <w:t>United Nations Conference</w:t>
      </w:r>
      <w:r>
        <w:t xml:space="preserve"> on Trade and Development (UNCTAD) </w:t>
      </w:r>
      <w:r w:rsidRPr="00F441BF">
        <w:rPr>
          <w:rStyle w:val="StyleUnderline"/>
        </w:rPr>
        <w:t>of</w:t>
      </w:r>
      <w:r>
        <w:t xml:space="preserve"> </w:t>
      </w:r>
      <w:r w:rsidRPr="00EE6523">
        <w:rPr>
          <w:rStyle w:val="Emphasis"/>
          <w:highlight w:val="green"/>
        </w:rPr>
        <w:t>developing</w:t>
      </w:r>
      <w:r w:rsidRPr="00F441BF">
        <w:rPr>
          <w:rStyle w:val="Emphasis"/>
        </w:rPr>
        <w:t xml:space="preserve"> African </w:t>
      </w:r>
      <w:r w:rsidRPr="00EE6523">
        <w:rPr>
          <w:rStyle w:val="Emphasis"/>
          <w:highlight w:val="green"/>
        </w:rPr>
        <w:t>countries</w:t>
      </w:r>
      <w:r>
        <w:t xml:space="preserve"> for a period </w:t>
      </w:r>
      <w:r w:rsidRPr="00EE6523">
        <w:rPr>
          <w:rStyle w:val="StyleUnderline"/>
          <w:highlight w:val="green"/>
        </w:rPr>
        <w:t>between</w:t>
      </w:r>
      <w:r w:rsidRPr="00EE6523">
        <w:rPr>
          <w:highlight w:val="green"/>
        </w:rPr>
        <w:t xml:space="preserve"> </w:t>
      </w:r>
      <w:r w:rsidRPr="00EE6523">
        <w:rPr>
          <w:rStyle w:val="Emphasis"/>
          <w:highlight w:val="green"/>
        </w:rPr>
        <w:t>2000 and 2019</w:t>
      </w:r>
      <w:r>
        <w:t xml:space="preserve">. </w:t>
      </w:r>
      <w:r w:rsidRPr="00F441BF">
        <w:rPr>
          <w:rStyle w:val="StyleUnderline"/>
        </w:rPr>
        <w:t xml:space="preserve">A forecast of </w:t>
      </w:r>
      <w:r w:rsidRPr="00F441BF">
        <w:rPr>
          <w:rStyle w:val="Emphasis"/>
        </w:rPr>
        <w:t>15 years</w:t>
      </w:r>
      <w:r>
        <w:t xml:space="preserve"> </w:t>
      </w:r>
      <w:r w:rsidRPr="00F441BF">
        <w:rPr>
          <w:rStyle w:val="StyleUnderline"/>
        </w:rPr>
        <w:t>was</w:t>
      </w:r>
      <w:r>
        <w:t xml:space="preserve"> also </w:t>
      </w:r>
      <w:r w:rsidRPr="00F441BF">
        <w:rPr>
          <w:rStyle w:val="Emphasis"/>
        </w:rPr>
        <w:t>initiated using these data</w:t>
      </w:r>
      <w:r>
        <w:t xml:space="preserve"> </w:t>
      </w:r>
      <w:r w:rsidRPr="00F441BF">
        <w:rPr>
          <w:rStyle w:val="StyleUnderline"/>
        </w:rPr>
        <w:t>to</w:t>
      </w:r>
      <w:r>
        <w:t xml:space="preserve"> </w:t>
      </w:r>
      <w:r w:rsidRPr="00F441BF">
        <w:rPr>
          <w:rStyle w:val="Emphasis"/>
        </w:rPr>
        <w:t>provide a long-term insight into the benefits</w:t>
      </w:r>
      <w:r>
        <w:t xml:space="preserve"> of these trading activities on the GDP of developing countries. </w:t>
      </w:r>
    </w:p>
    <w:p w14:paraId="5FB0A059" w14:textId="77777777" w:rsidR="00E8774A" w:rsidRPr="00F441BF" w:rsidRDefault="00E8774A" w:rsidP="00E8774A">
      <w:pPr>
        <w:rPr>
          <w:sz w:val="2"/>
          <w:szCs w:val="2"/>
        </w:rPr>
      </w:pPr>
      <w:r w:rsidRPr="00F441BF">
        <w:rPr>
          <w:sz w:val="2"/>
          <w:szCs w:val="2"/>
        </w:rPr>
        <w:t>Keywords: International Trade, Economic Development, Tariff, Import Duties, Export Duties, Exchange Rate. 1. Introduction International trade refers to economic activities that involve trading between countries. The items generally traded are goods and services. These goods can further be classified into consumer and capital goods. The services traded include insurance, travel, foreign patent payments, etc. It is worth noting that these transactions in international trade are facilitated by the international financial payments system and trading policies between countries. Various studies have been conducted by experts to isolate and understand factors that influence the transformation of countries at diverse rates and realized varying levels of wealth with one of these factors being international trade. With Nigeria being a developing country with an open economy that allows transactions with various countries of the world, a sizable proportion of her total output is exported which forms part of her earnings (Mike and Okojie, 2012). According to Frankel and Romer, external trade has been recognized as an apparatus and key driver of economic growth (Frankel and Romer, 1999). The government of Nigeria sees exports as one of her powerhouses that is key to her expansion strategies - constituting a significant amount of their gross domestic earnings which has its multiplier effects on job creation, market expansion, increased GDP, and knowledge dissemination (</w:t>
      </w:r>
      <w:proofErr w:type="spellStart"/>
      <w:r w:rsidRPr="00F441BF">
        <w:rPr>
          <w:sz w:val="2"/>
          <w:szCs w:val="2"/>
        </w:rPr>
        <w:t>Ogbaji</w:t>
      </w:r>
      <w:proofErr w:type="spellEnd"/>
      <w:r w:rsidRPr="00F441BF">
        <w:rPr>
          <w:sz w:val="2"/>
          <w:szCs w:val="2"/>
        </w:rPr>
        <w:t xml:space="preserve"> and </w:t>
      </w:r>
      <w:proofErr w:type="spellStart"/>
      <w:r w:rsidRPr="00F441BF">
        <w:rPr>
          <w:sz w:val="2"/>
          <w:szCs w:val="2"/>
        </w:rPr>
        <w:t>Ebebe</w:t>
      </w:r>
      <w:proofErr w:type="spellEnd"/>
      <w:r w:rsidRPr="00F441BF">
        <w:rPr>
          <w:sz w:val="2"/>
          <w:szCs w:val="2"/>
        </w:rPr>
        <w:t xml:space="preserve"> 2013). Electronic copy available at: https://ssrn.com/abstract=3664322 Copyright © CC-BY-NC 2020, CRIBFB | AIJMSR www.cribfb.com/journal/index.php/aijmsrAmerican International Journal of Multidisciplinary Scientific Research Vol. 6, No. 2; 2020 32 Although international trade between nations may create room for economic growth in the country, however, it is not a rule of thumb that its overall outcome and effect are seen equally on their trading partners. This is because of the comparative advantage and absolute advantage gains countries may benefit in addition to their natural dispositions and resources. Numerous determinants defined the degree to which a nation may profit from a trading alliance and one of these is the international exchange rate (</w:t>
      </w:r>
      <w:proofErr w:type="spellStart"/>
      <w:r w:rsidRPr="00F441BF">
        <w:rPr>
          <w:sz w:val="2"/>
          <w:szCs w:val="2"/>
        </w:rPr>
        <w:t>Eravwoke</w:t>
      </w:r>
      <w:proofErr w:type="spellEnd"/>
      <w:r w:rsidRPr="00F441BF">
        <w:rPr>
          <w:sz w:val="2"/>
          <w:szCs w:val="2"/>
        </w:rPr>
        <w:t xml:space="preserve"> and </w:t>
      </w:r>
      <w:proofErr w:type="spellStart"/>
      <w:r w:rsidRPr="00F441BF">
        <w:rPr>
          <w:sz w:val="2"/>
          <w:szCs w:val="2"/>
        </w:rPr>
        <w:t>Oyovwi</w:t>
      </w:r>
      <w:proofErr w:type="spellEnd"/>
      <w:r w:rsidRPr="00F441BF">
        <w:rPr>
          <w:sz w:val="2"/>
          <w:szCs w:val="2"/>
        </w:rPr>
        <w:t xml:space="preserve"> 2012). It is worth noting that although the composition of developing countries foreign trade has changed over the years since their independence (for instance Nigeria), the contribution of international trade to their development and earnings has also witnessed significant increment. These increments have been augmented by their; </w:t>
      </w:r>
      <w:r w:rsidRPr="00F441BF">
        <w:rPr>
          <w:sz w:val="2"/>
          <w:szCs w:val="2"/>
        </w:rPr>
        <w:sym w:font="Symbol" w:char="F0A7"/>
      </w:r>
      <w:r w:rsidRPr="00F441BF">
        <w:rPr>
          <w:sz w:val="2"/>
          <w:szCs w:val="2"/>
        </w:rPr>
        <w:t xml:space="preserve"> Exchange rate </w:t>
      </w:r>
      <w:r w:rsidRPr="00F441BF">
        <w:rPr>
          <w:sz w:val="2"/>
          <w:szCs w:val="2"/>
        </w:rPr>
        <w:sym w:font="Symbol" w:char="F0A7"/>
      </w:r>
      <w:r w:rsidRPr="00F441BF">
        <w:rPr>
          <w:sz w:val="2"/>
          <w:szCs w:val="2"/>
        </w:rPr>
        <w:t xml:space="preserve"> Trading relations, and </w:t>
      </w:r>
      <w:r w:rsidRPr="00F441BF">
        <w:rPr>
          <w:sz w:val="2"/>
          <w:szCs w:val="2"/>
        </w:rPr>
        <w:sym w:font="Symbol" w:char="F0A7"/>
      </w:r>
      <w:r w:rsidRPr="00F441BF">
        <w:rPr>
          <w:sz w:val="2"/>
          <w:szCs w:val="2"/>
        </w:rPr>
        <w:t xml:space="preserve"> Open trading policies. The classical and neoclassical schools attributed an enormous level of significance to international trade in any country's growth and development. The development of the world economies has equally been linked and tied together by foreign trade which makes up a nation's external economic relationships. The importance of foreign trade to the macroeconomic development of any nation is indispensable which can be seen through the views of the neo-classical and classical economists where it was envisaged that; International trade is to an economy what an engine is to a car especially to the economies of less developed countries due to their untapped natural resources which is not limited to quantitative economic gains alone. 2. Objective of the Study The principal aim of this study was to assess the contribution and significance of foreign trade to the economic growth and development of developing African countries. The paper also recommended macroeconomic policies that would further promote international trade in these regions. 3. Literature Review Numerous researches have been conducted to investigate the relationship and impact of foreign trade on the economic growth and development of various countries of the world. Some of the conclusions of these studies revealed that a significant positive relationship exists between the export and import activities of these countries on their GDP In 2012, Kehinde et' al adopted a rank correlation analysis to investigate the impact of international trade on economic growth among developed countries. The result of this study revealed a positive relationship between international trade and the GDP of these countries. In a study conducted by Frimpong &amp; Oteng-Abayie (2006), where they analyzed the long-run effects of Foreign Direct Investment and trade on Ghana's economic growth from 1970 to 2002, it was observed that a </w:t>
      </w:r>
      <w:proofErr w:type="gramStart"/>
      <w:r w:rsidRPr="00F441BF">
        <w:rPr>
          <w:sz w:val="2"/>
          <w:szCs w:val="2"/>
        </w:rPr>
        <w:t>long term</w:t>
      </w:r>
      <w:proofErr w:type="gramEnd"/>
      <w:r w:rsidRPr="00F441BF">
        <w:rPr>
          <w:sz w:val="2"/>
          <w:szCs w:val="2"/>
        </w:rPr>
        <w:t xml:space="preserve"> relationship exists between the determinants of economic growth and the growth in itself. Their result showed that there is a negative relationship between economic growth and its determinant, while there is a positive relationship between economic growth and Foreign Direct Investment (FDI). In another clime, Li, Chen, &amp; San (2010) examined the correlation between international trade and the gross domestic product growth rate of East China between 1981 and 2008. In the cause of their review, they adopted a co-integration analysis and error correction model where they found out that international trade is the backbone behind the long- and short-term growth of the GDP of their country. In 2013, Awe through her research deduced that economic growth is achieved when the real per-capital income of a country experienced a consistent increment over a long period. It is only when this has happened that the FDI will be considered a major driver of the experienced growth. In the words of </w:t>
      </w:r>
      <w:proofErr w:type="spellStart"/>
      <w:r w:rsidRPr="00F441BF">
        <w:rPr>
          <w:sz w:val="2"/>
          <w:szCs w:val="2"/>
        </w:rPr>
        <w:t>Thirlwa</w:t>
      </w:r>
      <w:proofErr w:type="spellEnd"/>
      <w:r w:rsidRPr="00F441BF">
        <w:rPr>
          <w:sz w:val="2"/>
          <w:szCs w:val="2"/>
        </w:rPr>
        <w:t xml:space="preserve"> (2000), at least 60 countries in the world are tagged as developing countries with over 50% of these being African countries with a population of less than 15million people. In the absence of exportation in these markets, the production of commodities would not be productive as most of the goods and services produced will be wasted due to the absence of storage and processing facilities in these regions. 4. Conceptual and Theoretical Review 4.1 Conceptual Issues on International Trade This paper also aims at shedding more insights into the concepts of international trade not just for researchers and economists, but also to an ordinary reader. Some of the concepts of international trade used in this paper are explained here. Electronic copy available at: https://ssrn.com/abstract=3664322 Copyright © CC-BY-NC 2020, CRIBFB | AIJMSR www.cribfb.com/journal/index.php/aijmsrAmerican International Journal of Multidisciplinary Scientific Research Vol. 6, No. 2; 2020 33 4.1.1 Gross Domestic Product (GDP) This is the total earnings of a country from all economic activities within her border both by foreigners and her citizens within the country. It is simply calculated as GDP = C + I + G + (X-M) in a 3-sector opened economy. Where C = Consumption Expenditure, I = Investment Expenditure, G = Government Expenditure, X = Export and M = Import. 4.1.2 Import (M) Import involves the purchase and shipment of goods and services from a different country. For instance, this is when Ghana buys a commodity from China and it is shipped from China to Ghana. 4.1.3 Export (X) This is the opposite of import for it involves the selling of commodities to another country. I.E The commodity that China sold to Ghana serves as an export to the Chinese. 4.1.4 Exchange Rate This is the rate at which a country exchanges her currency for a unified payment method in international trade. In other words, it is the price of one country's currency to another which can be fixed or floating. For instance, the current rate of the Nigerian naira to the dollar is 360. 4.1.5 Economic Growth Economic growth refers to the increase in the goods and services produced by a country and her nationals in a financial period. It is often associated with an increase in the gross domestic product of a country. 4.1.6 Economic Development In real terms, it means economic growth plus general transformation in the economy which includes poverty reduction, increased living standard, increased per capita income, etc. Economic development is the targeted goal of all macroeconomic policies and goals formulated by the various countries in the world especially developing nations. 4.2 Theories of International Trade Several theories have been propounded all in a view to explaining the concept of international trade and equally to identify ray areas that countries can capitalize on to take more advantage of this. Few of these theories will be discussed and analyzed here 4.2.1 The classical trade theory This theory aligns itself with the classical economist school of thought pioneered by Adam Smith and David Ricardo. According to this theory, a country’s benefits from international trade are derived from its specialization and efficient resource allocation. This is because international trading drives technological growth, expansion, and skills that contribute substantially to increased economic productivity, earnings, and activities in the economy. The classical trade theory hinges on 3 major assumptions and these are that. </w:t>
      </w:r>
      <w:r w:rsidRPr="00F441BF">
        <w:rPr>
          <w:sz w:val="2"/>
          <w:szCs w:val="2"/>
        </w:rPr>
        <w:sym w:font="Symbol" w:char="F0A7"/>
      </w:r>
      <w:r w:rsidRPr="00F441BF">
        <w:rPr>
          <w:sz w:val="2"/>
          <w:szCs w:val="2"/>
        </w:rPr>
        <w:t xml:space="preserve"> There are 2 countries producing 2 different commodities (i.e. Fish and Bread) </w:t>
      </w:r>
      <w:r w:rsidRPr="00F441BF">
        <w:rPr>
          <w:sz w:val="2"/>
          <w:szCs w:val="2"/>
        </w:rPr>
        <w:sym w:font="Symbol" w:char="F0A7"/>
      </w:r>
      <w:r w:rsidRPr="00F441BF">
        <w:rPr>
          <w:sz w:val="2"/>
          <w:szCs w:val="2"/>
        </w:rPr>
        <w:t xml:space="preserve"> There exists perfect mobility of production factors within these countries </w:t>
      </w:r>
      <w:r w:rsidRPr="00F441BF">
        <w:rPr>
          <w:sz w:val="2"/>
          <w:szCs w:val="2"/>
        </w:rPr>
        <w:sym w:font="Symbol" w:char="F0A7"/>
      </w:r>
      <w:r w:rsidRPr="00F441BF">
        <w:rPr>
          <w:sz w:val="2"/>
          <w:szCs w:val="2"/>
        </w:rPr>
        <w:t xml:space="preserve"> The economic size in these 2 countries </w:t>
      </w:r>
      <w:proofErr w:type="gramStart"/>
      <w:r w:rsidRPr="00F441BF">
        <w:rPr>
          <w:sz w:val="2"/>
          <w:szCs w:val="2"/>
        </w:rPr>
        <w:t>are</w:t>
      </w:r>
      <w:proofErr w:type="gramEnd"/>
      <w:r w:rsidRPr="00F441BF">
        <w:rPr>
          <w:sz w:val="2"/>
          <w:szCs w:val="2"/>
        </w:rPr>
        <w:t xml:space="preserve"> the same and equal 4.2.2 The mercantilist theory of trade According to this theory, the wealth of any country is highly dependent on the balance of trade. It further states that the government has an important role in the economy of the state which is not limited to encouraging export and discouraging importation. The government should thrive towards export promotion strategy in the economy as this will significantly drive the needed macroeconomic goals and objectives of the country. It further postulated that the government should discourage importation through the application of monetary and fiscal policy measures such as introduction and increase of taxes, removal of subsidies, the imposition of </w:t>
      </w:r>
      <w:proofErr w:type="spellStart"/>
      <w:proofErr w:type="gramStart"/>
      <w:r w:rsidRPr="00F441BF">
        <w:rPr>
          <w:sz w:val="2"/>
          <w:szCs w:val="2"/>
        </w:rPr>
        <w:t>fines,etc</w:t>
      </w:r>
      <w:proofErr w:type="spellEnd"/>
      <w:r w:rsidRPr="00F441BF">
        <w:rPr>
          <w:sz w:val="2"/>
          <w:szCs w:val="2"/>
        </w:rPr>
        <w:t>.</w:t>
      </w:r>
      <w:proofErr w:type="gramEnd"/>
      <w:r w:rsidRPr="00F441BF">
        <w:rPr>
          <w:sz w:val="2"/>
          <w:szCs w:val="2"/>
        </w:rPr>
        <w:t xml:space="preserve"> on goods imported into the country. This theory believed that trade is a one-way transaction and a nation’s goal should be targeted towards surplus trading. Electronic copy available at: https://ssrn.com/abstract=3664322 Copyright © CC-BY-NC 2020, CRIBFB | AIJMSR www.cribfb.com/journal/index.php/aijmsrAmerican International Journal of Multidisciplinary Scientific Research Vol. 6, No. 2; 2020 34 4.2.3 Theory of Absolute cost advantage This theory was postulated by Adam Smith in 1776. It emphasizes the need that a country should specialize in the production of products where they have an absolute advantage -ability to efficiently produce with minimal cost and wastage of resources with the assumption that labor is the only factor of production in the economy of the state. 4.2.4 Theory of Comparative cost advantage This theory was postulated by David Ricardo. In his words, a nation is like a person who profits from trading activities by producing and exporting commodities they have the most comparative advantage of over its counterpart or trading partner. It further states that the nation should import those goods and services in which it has the least comparative cost advantage. In summary, this theory is geared toward ensuring countries incur the least costs and get maximum benefits from their international trading activities or partnership with other nations. 4.2.5 Heckscher-Ohlin Theory of international trade This theory was postulated by Eli Heckscher and his student Bertil Ohlin. According to this theory, countries should export only what they can produce efficiently in excess. They further opined that international trade is determined by resource imbalances in the world and nations should take advantage of this resource imbalance to increase not just their capital base and earning but should be an opportunity to develop their region. Furthermore, as regards importation, countries should import only commodities and materials that they need and that they cannot efficiently produce at a minimal cost. 5. Methodology This study adopted the ordinary least square (OLS) estimation technique in its analysis by making use of yearly time series data obtained from the World Bank Index (WDI). Also, it further analyzed the data obtained from the United Nations Conference on Trade and Development (UNCTAD) on the contribution of international trade to developing countries taking into consideration two (2) major indexes: imports and exports from 2000 to 2019. Furthermore, 15 years forecast analysis was conducted on the available data which gave an in-depth insight into the effects and possible future contributions of international trading activities to developing economies. This was illustrated using a bar chart. Unit root test and Descriptive Statistics analysis were conducted to ensure all data were stationary at various levels to avoid spurious and misleading regression results. For the analysis, we formulated an econometric model in line with a study conducted by </w:t>
      </w:r>
      <w:proofErr w:type="spellStart"/>
      <w:r w:rsidRPr="00F441BF">
        <w:rPr>
          <w:sz w:val="2"/>
          <w:szCs w:val="2"/>
        </w:rPr>
        <w:t>Erhieyovwe</w:t>
      </w:r>
      <w:proofErr w:type="spellEnd"/>
      <w:r w:rsidRPr="00F441BF">
        <w:rPr>
          <w:sz w:val="2"/>
          <w:szCs w:val="2"/>
        </w:rPr>
        <w:t xml:space="preserve"> and </w:t>
      </w:r>
      <w:proofErr w:type="spellStart"/>
      <w:r w:rsidRPr="00F441BF">
        <w:rPr>
          <w:sz w:val="2"/>
          <w:szCs w:val="2"/>
        </w:rPr>
        <w:t>Onokero</w:t>
      </w:r>
      <w:proofErr w:type="spellEnd"/>
      <w:r w:rsidRPr="00F441BF">
        <w:rPr>
          <w:sz w:val="2"/>
          <w:szCs w:val="2"/>
        </w:rPr>
        <w:t xml:space="preserve"> (2013), where they analyzed the relationship between international trade and economic growth. The model specified in their study was modified to incorporate some variables to suit the aim of this study. The modified time series is presented below. </w:t>
      </w:r>
      <w:proofErr w:type="spellStart"/>
      <w:r w:rsidRPr="00F441BF">
        <w:rPr>
          <w:sz w:val="2"/>
          <w:szCs w:val="2"/>
        </w:rPr>
        <w:t>GDPt</w:t>
      </w:r>
      <w:proofErr w:type="spellEnd"/>
      <w:r w:rsidRPr="00F441BF">
        <w:rPr>
          <w:sz w:val="2"/>
          <w:szCs w:val="2"/>
        </w:rPr>
        <w:t>= β0 + β1(</w:t>
      </w:r>
      <w:proofErr w:type="spellStart"/>
      <w:r w:rsidRPr="00F441BF">
        <w:rPr>
          <w:sz w:val="2"/>
          <w:szCs w:val="2"/>
        </w:rPr>
        <w:t>EXGRt</w:t>
      </w:r>
      <w:proofErr w:type="spellEnd"/>
      <w:r w:rsidRPr="00F441BF">
        <w:rPr>
          <w:sz w:val="2"/>
          <w:szCs w:val="2"/>
        </w:rPr>
        <w:t>) + β2(</w:t>
      </w:r>
      <w:proofErr w:type="spellStart"/>
      <w:r w:rsidRPr="00F441BF">
        <w:rPr>
          <w:sz w:val="2"/>
          <w:szCs w:val="2"/>
        </w:rPr>
        <w:t>EXPt</w:t>
      </w:r>
      <w:proofErr w:type="spellEnd"/>
      <w:r w:rsidRPr="00F441BF">
        <w:rPr>
          <w:sz w:val="2"/>
          <w:szCs w:val="2"/>
        </w:rPr>
        <w:t>) + β3(</w:t>
      </w:r>
      <w:proofErr w:type="spellStart"/>
      <w:r w:rsidRPr="00F441BF">
        <w:rPr>
          <w:sz w:val="2"/>
          <w:szCs w:val="2"/>
        </w:rPr>
        <w:t>IMPt</w:t>
      </w:r>
      <w:proofErr w:type="spellEnd"/>
      <w:r w:rsidRPr="00F441BF">
        <w:rPr>
          <w:sz w:val="2"/>
          <w:szCs w:val="2"/>
        </w:rPr>
        <w:t xml:space="preserve">) + µt ----------------------1 Where GDP= gross domestic product used as a proxy to measure economic development EXGR= exchange rate EXP = export rate IMP= import rate β 0 = the constant term, β 1 = the parameter estimates of EXGR β 2 = the parameter estimates of EXP Electronic copy available at: https://ssrn.com/abstract=3664322 Copyright © CC-BY-NC 2020, CRIBFB | AIJMSR www.cribfb.com/journal/index.php/aijmsrAmerican International Journal of Multidisciplinary Scientific Research Vol. 6, No. 2; 2020 35 β 3 = the parameter estimates of IMP µt = stochastic or error term (with usual properties of zero mean and non-serial correlation). Bearing in mind that these variables have different measurement </w:t>
      </w:r>
      <w:proofErr w:type="gramStart"/>
      <w:r w:rsidRPr="00F441BF">
        <w:rPr>
          <w:sz w:val="2"/>
          <w:szCs w:val="2"/>
        </w:rPr>
        <w:t>units,</w:t>
      </w:r>
      <w:proofErr w:type="gramEnd"/>
      <w:r w:rsidRPr="00F441BF">
        <w:rPr>
          <w:sz w:val="2"/>
          <w:szCs w:val="2"/>
        </w:rPr>
        <w:t xml:space="preserve"> to further avoid spurious and non-stationary results, this model was logged to neutralize any variation caused by these different units of measurements of the data. In addition, this will normalize its high skewed variables into a dataset to improve the fit of the model distribution to a normally shaped bell curve. </w:t>
      </w:r>
      <w:proofErr w:type="spellStart"/>
      <w:r w:rsidRPr="00F441BF">
        <w:rPr>
          <w:sz w:val="2"/>
          <w:szCs w:val="2"/>
        </w:rPr>
        <w:t>LogGDPt</w:t>
      </w:r>
      <w:proofErr w:type="spellEnd"/>
      <w:r w:rsidRPr="00F441BF">
        <w:rPr>
          <w:sz w:val="2"/>
          <w:szCs w:val="2"/>
        </w:rPr>
        <w:t xml:space="preserve">= β0 + β1LogEXGRt + β2LogEXPt + β3LogIMPt + µt --------------------------2 5.1 Statistical Tests This was conducted to evaluate and test for the statistical reliability of the parameters of the model estimated. These are </w:t>
      </w:r>
      <w:proofErr w:type="spellStart"/>
      <w:r w:rsidRPr="00F441BF">
        <w:rPr>
          <w:sz w:val="2"/>
          <w:szCs w:val="2"/>
        </w:rPr>
        <w:t>Fstatistics</w:t>
      </w:r>
      <w:proofErr w:type="spellEnd"/>
      <w:r w:rsidRPr="00F441BF">
        <w:rPr>
          <w:sz w:val="2"/>
          <w:szCs w:val="2"/>
        </w:rPr>
        <w:t>, T-statistics, Co-efficient of determination (R</w:t>
      </w:r>
      <w:proofErr w:type="gramStart"/>
      <w:r w:rsidRPr="00F441BF">
        <w:rPr>
          <w:sz w:val="2"/>
          <w:szCs w:val="2"/>
        </w:rPr>
        <w:t>2 )</w:t>
      </w:r>
      <w:proofErr w:type="gramEnd"/>
      <w:r w:rsidRPr="00F441BF">
        <w:rPr>
          <w:sz w:val="2"/>
          <w:szCs w:val="2"/>
        </w:rPr>
        <w:t>, and Unit root test. 5.1.1 Coefficient of determination (R</w:t>
      </w:r>
      <w:proofErr w:type="gramStart"/>
      <w:r w:rsidRPr="00F441BF">
        <w:rPr>
          <w:sz w:val="2"/>
          <w:szCs w:val="2"/>
        </w:rPr>
        <w:t>2 )</w:t>
      </w:r>
      <w:proofErr w:type="gramEnd"/>
      <w:r w:rsidRPr="00F441BF">
        <w:rPr>
          <w:sz w:val="2"/>
          <w:szCs w:val="2"/>
        </w:rPr>
        <w:t xml:space="preserve"> Test This is a statistical criterion used to judge and determine the percentage of change that is attributed to the explanatory variables. In simple terms, a higher R2 signifies that the model can explain more of these changes in the dependent variable with the error term (variables not captured in the model) having minimal influence. 5.1.2 Auto-correlation (DW) Test </w:t>
      </w:r>
      <w:proofErr w:type="gramStart"/>
      <w:r w:rsidRPr="00F441BF">
        <w:rPr>
          <w:sz w:val="2"/>
          <w:szCs w:val="2"/>
        </w:rPr>
        <w:t>The</w:t>
      </w:r>
      <w:proofErr w:type="gramEnd"/>
      <w:r w:rsidRPr="00F441BF">
        <w:rPr>
          <w:sz w:val="2"/>
          <w:szCs w:val="2"/>
        </w:rPr>
        <w:t xml:space="preserve"> Durbin-Watson (DW) was used to test for autocorrelation in the model. As a rule, a. If DW is approximately equal to 2 (d*=2) we conclude that there is no autocorrelation in the model. b. If d*=0, there exists perfect positive autocorrelation. Furthermore, if 0&lt; d*&lt;&lt;2, that is if d* is less than two but greater than zero, it denotes that there is some degree of positive autocorrelation, which is stronger, the closer d* is to zero. c. If d* is equal to 4 (d*=4) there exists a perfect negative autocorrelation, while if d* is less than four but greater than two (2&lt; d*&lt;4), it </w:t>
      </w:r>
      <w:proofErr w:type="gramStart"/>
      <w:r w:rsidRPr="00F441BF">
        <w:rPr>
          <w:sz w:val="2"/>
          <w:szCs w:val="2"/>
        </w:rPr>
        <w:t>mean</w:t>
      </w:r>
      <w:proofErr w:type="gramEnd"/>
      <w:r w:rsidRPr="00F441BF">
        <w:rPr>
          <w:sz w:val="2"/>
          <w:szCs w:val="2"/>
        </w:rPr>
        <w:t xml:space="preserve"> that there </w:t>
      </w:r>
      <w:proofErr w:type="gramStart"/>
      <w:r w:rsidRPr="00F441BF">
        <w:rPr>
          <w:sz w:val="2"/>
          <w:szCs w:val="2"/>
        </w:rPr>
        <w:t>exist</w:t>
      </w:r>
      <w:proofErr w:type="gramEnd"/>
      <w:r w:rsidRPr="00F441BF">
        <w:rPr>
          <w:sz w:val="2"/>
          <w:szCs w:val="2"/>
        </w:rPr>
        <w:t xml:space="preserve"> some degree of negative autocorrelation, which is stronger than the higher value of d* 6. Presentation &amp; Analysis of Result The result of the data analyzed are presented below 6.1 Descriptive Statistics From the result of the descriptive statistics will be explained below </w:t>
      </w:r>
      <w:proofErr w:type="gramStart"/>
      <w:r w:rsidRPr="00F441BF">
        <w:rPr>
          <w:sz w:val="2"/>
          <w:szCs w:val="2"/>
        </w:rPr>
        <w:t>The</w:t>
      </w:r>
      <w:proofErr w:type="gramEnd"/>
      <w:r w:rsidRPr="00F441BF">
        <w:rPr>
          <w:sz w:val="2"/>
          <w:szCs w:val="2"/>
        </w:rPr>
        <w:t xml:space="preserve"> descriptive statistics further analyzed and explained the data used in the regression analysis. The major index is interpreted here, and these are; Table 1. Showing Descriptive statistics of the variables used in the regression analysis Source: E-views 11 Descriptive statistics regression output </w:t>
      </w:r>
      <w:proofErr w:type="gramStart"/>
      <w:r w:rsidRPr="00F441BF">
        <w:rPr>
          <w:sz w:val="2"/>
          <w:szCs w:val="2"/>
        </w:rPr>
        <w:t>Electronic</w:t>
      </w:r>
      <w:proofErr w:type="gramEnd"/>
      <w:r w:rsidRPr="00F441BF">
        <w:rPr>
          <w:sz w:val="2"/>
          <w:szCs w:val="2"/>
        </w:rPr>
        <w:t xml:space="preserve"> copy available at: https://ssrn.com/abstract=3664322 Copyright © CC-BY-NC 2020, CRIBFB | AIJMSR www.cribfb.com/journal/index.php/aijmsrAmerican International Journal of Multidisciplinary Scientific Research Vol. 6, No. 2; 2020 36 </w:t>
      </w:r>
      <w:r w:rsidRPr="00F441BF">
        <w:rPr>
          <w:sz w:val="2"/>
          <w:szCs w:val="2"/>
        </w:rPr>
        <w:t xml:space="preserve"> Jarque-Bera &amp; P-Value: this is used to test for the normality of variables in a model. As a rule, when the p-value is greater than 5%, we conclude that the distribution level is normal. The result of the descriptive statistics revealed that the probability of all the variables used in the analysis is all greater than 5% (0.05). By the rule of thumb, we conclude that the distribution level of these variables is normal. </w:t>
      </w:r>
      <w:r w:rsidRPr="00F441BF">
        <w:rPr>
          <w:sz w:val="2"/>
          <w:szCs w:val="2"/>
        </w:rPr>
        <w:t xml:space="preserve"> Kurtosis: This measures the </w:t>
      </w:r>
      <w:proofErr w:type="spellStart"/>
      <w:r w:rsidRPr="00F441BF">
        <w:rPr>
          <w:sz w:val="2"/>
          <w:szCs w:val="2"/>
        </w:rPr>
        <w:t>peakedness</w:t>
      </w:r>
      <w:proofErr w:type="spellEnd"/>
      <w:r w:rsidRPr="00F441BF">
        <w:rPr>
          <w:sz w:val="2"/>
          <w:szCs w:val="2"/>
        </w:rPr>
        <w:t xml:space="preserve"> or flatness of the distribution of the series. According to the rule of thumb, when the kurtosis is approximately 3, the distribution is normal. Based on this, we can conclude that there is a normal distribution among the variables used in the analysis. 6.2 Unit Root The unit root test which analyzes the stationarity of the data and how scattered or clustered they are around the mean is presented in the image below. For ease of analysis, this was presented as a line graph. Looking through this image, we can see that most of the variables are stationary at 1st difference as they seem to be evenly scattered around the mean value. -.5 -.4 -.3 -.2 -.</w:t>
      </w:r>
      <w:proofErr w:type="gramStart"/>
      <w:r w:rsidRPr="00F441BF">
        <w:rPr>
          <w:sz w:val="2"/>
          <w:szCs w:val="2"/>
        </w:rPr>
        <w:t>1 .</w:t>
      </w:r>
      <w:proofErr w:type="gramEnd"/>
      <w:r w:rsidRPr="00F441BF">
        <w:rPr>
          <w:sz w:val="2"/>
          <w:szCs w:val="2"/>
        </w:rPr>
        <w:t xml:space="preserve"> </w:t>
      </w:r>
      <w:proofErr w:type="gramStart"/>
      <w:r w:rsidRPr="00F441BF">
        <w:rPr>
          <w:sz w:val="2"/>
          <w:szCs w:val="2"/>
        </w:rPr>
        <w:t>0 .</w:t>
      </w:r>
      <w:proofErr w:type="gramEnd"/>
      <w:r w:rsidRPr="00F441BF">
        <w:rPr>
          <w:sz w:val="2"/>
          <w:szCs w:val="2"/>
        </w:rPr>
        <w:t xml:space="preserve"> </w:t>
      </w:r>
      <w:proofErr w:type="gramStart"/>
      <w:r w:rsidRPr="00F441BF">
        <w:rPr>
          <w:sz w:val="2"/>
          <w:szCs w:val="2"/>
        </w:rPr>
        <w:t>1 .</w:t>
      </w:r>
      <w:proofErr w:type="gramEnd"/>
      <w:r w:rsidRPr="00F441BF">
        <w:rPr>
          <w:sz w:val="2"/>
          <w:szCs w:val="2"/>
        </w:rPr>
        <w:t xml:space="preserve"> </w:t>
      </w:r>
      <w:proofErr w:type="gramStart"/>
      <w:r w:rsidRPr="00F441BF">
        <w:rPr>
          <w:sz w:val="2"/>
          <w:szCs w:val="2"/>
        </w:rPr>
        <w:t>2 .</w:t>
      </w:r>
      <w:proofErr w:type="gramEnd"/>
      <w:r w:rsidRPr="00F441BF">
        <w:rPr>
          <w:sz w:val="2"/>
          <w:szCs w:val="2"/>
        </w:rPr>
        <w:t xml:space="preserve"> </w:t>
      </w:r>
      <w:proofErr w:type="gramStart"/>
      <w:r w:rsidRPr="00F441BF">
        <w:rPr>
          <w:sz w:val="2"/>
          <w:szCs w:val="2"/>
        </w:rPr>
        <w:t>3 .</w:t>
      </w:r>
      <w:proofErr w:type="gramEnd"/>
      <w:r w:rsidRPr="00F441BF">
        <w:rPr>
          <w:sz w:val="2"/>
          <w:szCs w:val="2"/>
        </w:rPr>
        <w:t xml:space="preserve"> 4 2002 2004 2006 2008 2010 2012 2014 2016 2018 Differenced EXCHANGE_RATE Differenced EXPORT Differenced GDP Differenced IMPORT 6.3 Regression Result Table 2. Showing the regression result of the analyzed data Source: E-views 11 regression result. 6.3.1 Interpretation of Regression Result The result obtained from the regressed model (</w:t>
      </w:r>
      <w:proofErr w:type="spellStart"/>
      <w:r w:rsidRPr="00F441BF">
        <w:rPr>
          <w:sz w:val="2"/>
          <w:szCs w:val="2"/>
        </w:rPr>
        <w:t>LogGDPt</w:t>
      </w:r>
      <w:proofErr w:type="spellEnd"/>
      <w:r w:rsidRPr="00F441BF">
        <w:rPr>
          <w:sz w:val="2"/>
          <w:szCs w:val="2"/>
        </w:rPr>
        <w:t xml:space="preserve">= β0 + β1LogEXGRt + β2LogEXPt + β3LogIMPt + µt) shows that there existed a positive relationship between GDP (index used in measuring the economic growth rate of developing countries), Import (index used in measuring imports by the developing nations), and Export (index used in measuring exportation of goods by developing countries). While there existed a negative relationship between the GDP of these developing nations and the Exchange Rate. Figure 1. showing unit root test of the differenced variables used in the analysis. Source: E-views </w:t>
      </w:r>
      <w:proofErr w:type="gramStart"/>
      <w:r w:rsidRPr="00F441BF">
        <w:rPr>
          <w:sz w:val="2"/>
          <w:szCs w:val="2"/>
        </w:rPr>
        <w:t>11 unit</w:t>
      </w:r>
      <w:proofErr w:type="gramEnd"/>
      <w:r w:rsidRPr="00F441BF">
        <w:rPr>
          <w:sz w:val="2"/>
          <w:szCs w:val="2"/>
        </w:rPr>
        <w:t xml:space="preserve"> root test output. Electronic copy available at: https://ssrn.com/abstract=3664322 Copyright © CC-BY-NC 2020, CRIBFB | AIJMSR www.cribfb.com/journal/index.php/aijmsrAmerican International Journal of Multidisciplinary Scientific Research Vol. 6, No. 2; 2020 37 0 50 100 2000 2001 2002 2003 2004 2005 2006 2007 2008 2009 2010 2011 2012 2013 2014 2015 2016 2017 2018 2019 2020 2021 2022 2023 2024 2025 2026 2027 2028 2029 2030 2031 2032 2033 2034 2035 15 years </w:t>
      </w:r>
      <w:proofErr w:type="spellStart"/>
      <w:r w:rsidRPr="00F441BF">
        <w:rPr>
          <w:sz w:val="2"/>
          <w:szCs w:val="2"/>
        </w:rPr>
        <w:t>forcast</w:t>
      </w:r>
      <w:proofErr w:type="spellEnd"/>
      <w:r w:rsidRPr="00F441BF">
        <w:rPr>
          <w:sz w:val="2"/>
          <w:szCs w:val="2"/>
        </w:rPr>
        <w:t xml:space="preserve"> on the contribution of International Trade to GDP of developing countries (2000 - 2035) Goods export share Services export share 6.3.2 Full Analysis of the regression result In terms of exports, a unit increase in exportation (EXPORT) of commodities by developing countries will lead to 0.08 units rise in their gross domestic earnings (GDP) and vice-versa. In terms of Importation, a unit increase in the rate of import (IMPORT) of goods and services (and in this regard, capital goods) will lead to an increase in gross domestic earnings (GDP) of these nations by 0.86 and vice versa. While on the other hand, an increase in the exchange rate will lead to a decline in the gross domestic earning (GDP) of these nations by 0.07units and vice-versa. As regards other indexes as seen in the regressed result, the Durbin Watson statistics of 1.90 which is approximately 2 indicates that there is zero (0) autocorrelation in the model. The probability of the regressed data also shows that the series differenced are statistically significant and can be relied upon to draw conclusions, which can also be used for policy recommendations. According to the rule of thumb, when the </w:t>
      </w:r>
      <w:proofErr w:type="spellStart"/>
      <w:r w:rsidRPr="00F441BF">
        <w:rPr>
          <w:sz w:val="2"/>
          <w:szCs w:val="2"/>
        </w:rPr>
        <w:t>pvalues</w:t>
      </w:r>
      <w:proofErr w:type="spellEnd"/>
      <w:r w:rsidRPr="00F441BF">
        <w:rPr>
          <w:sz w:val="2"/>
          <w:szCs w:val="2"/>
        </w:rPr>
        <w:t xml:space="preserve"> are less than 0.05, the variables are statistically significant and can be used to explain the dependent variable (GDP). The adjusted R-Squared show that the model is a good fit with 0.98 (98%) changes in GDP accounted for by a change in the independent variables specified in the model. The implication of this is that 98percent of the change in GDP is being explained by the independent variables. Further analysis was conducted using the data obtained from the United Nations Conference on Trade and Development (UNCTAD) which shows the contribution of international trade to developing (African) countries. This is to show the graphical representation of the data used for ease understanding for the period between 2000 and 2019. A 15-year forecast was equally conducted that covers the period of 200 to 2035. </w:t>
      </w:r>
      <w:proofErr w:type="spellStart"/>
      <w:r w:rsidRPr="00F441BF">
        <w:rPr>
          <w:sz w:val="2"/>
          <w:szCs w:val="2"/>
        </w:rPr>
        <w:t>Fiqure</w:t>
      </w:r>
      <w:proofErr w:type="spellEnd"/>
      <w:r w:rsidRPr="00F441BF">
        <w:rPr>
          <w:sz w:val="2"/>
          <w:szCs w:val="2"/>
        </w:rPr>
        <w:t xml:space="preserve"> 3. Showing a forecast on the contribution of international trade to the economies of developing countries from 2000 - 2035 </w:t>
      </w:r>
      <w:proofErr w:type="spellStart"/>
      <w:r w:rsidRPr="00F441BF">
        <w:rPr>
          <w:sz w:val="2"/>
          <w:szCs w:val="2"/>
        </w:rPr>
        <w:t>Fiqure</w:t>
      </w:r>
      <w:proofErr w:type="spellEnd"/>
      <w:r w:rsidRPr="00F441BF">
        <w:rPr>
          <w:sz w:val="2"/>
          <w:szCs w:val="2"/>
        </w:rPr>
        <w:t xml:space="preserve"> 2. Showing the contribution of international trade to the economies of developing countries from 2000 - 2019 Electronic copy available at: https://ssrn.com/abstract=3664322 Copyright © CC-BY-NC 2020, CRIBFB | AIJMSR www.cribfb.com/journal/index.php/aijmsrAmerican International Journal of Multidisciplinary Scientific Research Vol. 6, No. 2; 2020 38 </w:t>
      </w:r>
    </w:p>
    <w:p w14:paraId="16046F32" w14:textId="77777777" w:rsidR="00E8774A" w:rsidRDefault="00E8774A" w:rsidP="00E8774A">
      <w:r w:rsidRPr="00F441BF">
        <w:rPr>
          <w:rStyle w:val="StyleUnderline"/>
        </w:rPr>
        <w:t>As indicated in the bar charts</w:t>
      </w:r>
      <w:r>
        <w:t xml:space="preserve"> above, </w:t>
      </w:r>
      <w:r w:rsidRPr="00F441BF">
        <w:rPr>
          <w:rStyle w:val="Emphasis"/>
        </w:rPr>
        <w:t>we have no choice</w:t>
      </w:r>
      <w:r>
        <w:t xml:space="preserve"> </w:t>
      </w:r>
      <w:r w:rsidRPr="00F441BF">
        <w:rPr>
          <w:rStyle w:val="StyleUnderline"/>
        </w:rPr>
        <w:t>than</w:t>
      </w:r>
      <w:r>
        <w:t xml:space="preserve"> </w:t>
      </w:r>
      <w:r w:rsidRPr="00F441BF">
        <w:rPr>
          <w:rStyle w:val="Emphasis"/>
        </w:rPr>
        <w:t xml:space="preserve">to agree </w:t>
      </w:r>
      <w:r w:rsidRPr="00EE6523">
        <w:rPr>
          <w:rStyle w:val="StyleUnderline"/>
          <w:highlight w:val="green"/>
        </w:rPr>
        <w:t>through</w:t>
      </w:r>
      <w:r w:rsidRPr="00EE6523">
        <w:rPr>
          <w:highlight w:val="green"/>
        </w:rPr>
        <w:t xml:space="preserve"> </w:t>
      </w:r>
      <w:r w:rsidRPr="00EE6523">
        <w:rPr>
          <w:rStyle w:val="Emphasis"/>
          <w:highlight w:val="green"/>
        </w:rPr>
        <w:t>all the pieces of evidence</w:t>
      </w:r>
      <w:r>
        <w:t xml:space="preserve"> presented </w:t>
      </w:r>
      <w:r w:rsidRPr="00EE6523">
        <w:rPr>
          <w:rStyle w:val="StyleUnderline"/>
          <w:highlight w:val="green"/>
        </w:rPr>
        <w:t>and</w:t>
      </w:r>
      <w:r w:rsidRPr="00EE6523">
        <w:rPr>
          <w:highlight w:val="green"/>
        </w:rPr>
        <w:t xml:space="preserve"> </w:t>
      </w:r>
      <w:r w:rsidRPr="00EE6523">
        <w:rPr>
          <w:rStyle w:val="Emphasis"/>
          <w:highlight w:val="green"/>
        </w:rPr>
        <w:t>data</w:t>
      </w:r>
      <w:r w:rsidRPr="00F441BF">
        <w:rPr>
          <w:rStyle w:val="Emphasis"/>
        </w:rPr>
        <w:t xml:space="preserve"> analyzed</w:t>
      </w:r>
      <w:r>
        <w:t xml:space="preserve"> that indeed, </w:t>
      </w:r>
      <w:r w:rsidRPr="00F441BF">
        <w:rPr>
          <w:rStyle w:val="StyleUnderline"/>
        </w:rPr>
        <w:t xml:space="preserve">international </w:t>
      </w:r>
      <w:r w:rsidRPr="00EE6523">
        <w:rPr>
          <w:rStyle w:val="StyleUnderline"/>
          <w:highlight w:val="green"/>
        </w:rPr>
        <w:t>trade</w:t>
      </w:r>
      <w:r>
        <w:t xml:space="preserve"> (export and import) </w:t>
      </w:r>
      <w:r w:rsidRPr="00EE6523">
        <w:rPr>
          <w:rStyle w:val="Emphasis"/>
          <w:highlight w:val="green"/>
        </w:rPr>
        <w:t>contributes significantly</w:t>
      </w:r>
      <w:r w:rsidRPr="00EE6523">
        <w:rPr>
          <w:highlight w:val="green"/>
        </w:rPr>
        <w:t xml:space="preserve"> </w:t>
      </w:r>
      <w:r w:rsidRPr="00EE6523">
        <w:rPr>
          <w:rStyle w:val="StyleUnderline"/>
          <w:highlight w:val="green"/>
        </w:rPr>
        <w:t>to</w:t>
      </w:r>
      <w:r>
        <w:t xml:space="preserve"> the economic </w:t>
      </w:r>
      <w:r w:rsidRPr="00F441BF">
        <w:rPr>
          <w:rStyle w:val="Emphasis"/>
        </w:rPr>
        <w:t xml:space="preserve">growth and </w:t>
      </w:r>
      <w:r w:rsidRPr="00EE6523">
        <w:rPr>
          <w:rStyle w:val="Emphasis"/>
          <w:highlight w:val="green"/>
        </w:rPr>
        <w:t>development</w:t>
      </w:r>
      <w:r w:rsidRPr="00F441BF">
        <w:rPr>
          <w:rStyle w:val="Emphasis"/>
        </w:rPr>
        <w:t xml:space="preserve"> of developing</w:t>
      </w:r>
      <w:r>
        <w:t xml:space="preserve"> (African) </w:t>
      </w:r>
      <w:r w:rsidRPr="00F441BF">
        <w:rPr>
          <w:rStyle w:val="Emphasis"/>
        </w:rPr>
        <w:t>countries</w:t>
      </w:r>
      <w:r>
        <w:t xml:space="preserve">. </w:t>
      </w:r>
    </w:p>
    <w:p w14:paraId="432A841E" w14:textId="77777777" w:rsidR="00E8774A" w:rsidRDefault="00E8774A" w:rsidP="00E8774A">
      <w:r>
        <w:t>7. Policy Implication of findings</w:t>
      </w:r>
    </w:p>
    <w:p w14:paraId="5EE90810" w14:textId="511B3A28" w:rsidR="00E8774A" w:rsidRDefault="00E8774A" w:rsidP="00E8774A">
      <w:r w:rsidRPr="00F441BF">
        <w:rPr>
          <w:rStyle w:val="StyleUnderline"/>
        </w:rPr>
        <w:t>The</w:t>
      </w:r>
      <w:r>
        <w:t xml:space="preserve"> economic </w:t>
      </w:r>
      <w:r w:rsidRPr="00F441BF">
        <w:rPr>
          <w:rStyle w:val="StyleUnderline"/>
        </w:rPr>
        <w:t>effects</w:t>
      </w:r>
      <w:r>
        <w:t xml:space="preserve"> and contributions of international trade to the economies of developing nations </w:t>
      </w:r>
      <w:r w:rsidRPr="00F441BF">
        <w:rPr>
          <w:rStyle w:val="Emphasis"/>
        </w:rPr>
        <w:t>cannot be overemphasized</w:t>
      </w:r>
      <w:r>
        <w:t xml:space="preserve"> and based on this; </w:t>
      </w:r>
      <w:r w:rsidRPr="00EE6523">
        <w:rPr>
          <w:rStyle w:val="StyleUnderline"/>
          <w:highlight w:val="green"/>
        </w:rPr>
        <w:t>there is a</w:t>
      </w:r>
      <w:r w:rsidRPr="00EE6523">
        <w:rPr>
          <w:highlight w:val="green"/>
        </w:rPr>
        <w:t xml:space="preserve"> </w:t>
      </w:r>
      <w:r w:rsidRPr="00EE6523">
        <w:rPr>
          <w:rStyle w:val="Emphasis"/>
          <w:highlight w:val="green"/>
        </w:rPr>
        <w:t>dire need</w:t>
      </w:r>
      <w:r w:rsidRPr="00F441BF">
        <w:rPr>
          <w:rStyle w:val="Emphasis"/>
        </w:rPr>
        <w:t xml:space="preserve"> for the government and policymakers</w:t>
      </w:r>
      <w:r>
        <w:t xml:space="preserve"> of these </w:t>
      </w:r>
      <w:r w:rsidRPr="0086733C">
        <w:t>nations</w:t>
      </w:r>
      <w:r>
        <w:t xml:space="preserve"> </w:t>
      </w:r>
      <w:r w:rsidRPr="00EE6523">
        <w:rPr>
          <w:rStyle w:val="StyleUnderline"/>
          <w:highlight w:val="green"/>
        </w:rPr>
        <w:t>to</w:t>
      </w:r>
      <w:r>
        <w:t xml:space="preserve"> strategically </w:t>
      </w:r>
      <w:r w:rsidRPr="00F441BF">
        <w:rPr>
          <w:rStyle w:val="StyleUnderline"/>
        </w:rPr>
        <w:t>formulate</w:t>
      </w:r>
      <w:r>
        <w:t xml:space="preserve"> macroeconomic </w:t>
      </w:r>
      <w:r w:rsidRPr="00F441BF">
        <w:rPr>
          <w:rStyle w:val="StyleUnderline"/>
        </w:rPr>
        <w:t>policies</w:t>
      </w:r>
      <w:r>
        <w:t xml:space="preserve"> </w:t>
      </w:r>
      <w:r w:rsidRPr="00F441BF">
        <w:rPr>
          <w:rStyle w:val="Emphasis"/>
        </w:rPr>
        <w:t xml:space="preserve">that would </w:t>
      </w:r>
      <w:r w:rsidRPr="00EE6523">
        <w:rPr>
          <w:rStyle w:val="Emphasis"/>
          <w:highlight w:val="green"/>
        </w:rPr>
        <w:t xml:space="preserve">promote </w:t>
      </w:r>
      <w:r w:rsidRPr="0086733C">
        <w:rPr>
          <w:rStyle w:val="Emphasis"/>
        </w:rPr>
        <w:t>international</w:t>
      </w:r>
      <w:r w:rsidRPr="00F441BF">
        <w:rPr>
          <w:rStyle w:val="Emphasis"/>
        </w:rPr>
        <w:t xml:space="preserve"> </w:t>
      </w:r>
      <w:r w:rsidRPr="00EE6523">
        <w:rPr>
          <w:rStyle w:val="Emphasis"/>
          <w:highlight w:val="green"/>
        </w:rPr>
        <w:t>trade</w:t>
      </w:r>
      <w:r>
        <w:t xml:space="preserve"> in their region. These policies should reflect their political will, commitment, and patriotism to develop their regions through the implementation of export promotion strategies and policies by engaging monetary, fiscal, and other internal structures and policies that would drive this agenda.</w:t>
      </w:r>
    </w:p>
    <w:p w14:paraId="2C3FBABB" w14:textId="3094EFC1" w:rsidR="00E8774A" w:rsidRDefault="00E8774A" w:rsidP="00E8774A">
      <w:pPr>
        <w:pStyle w:val="Heading4"/>
        <w:tabs>
          <w:tab w:val="num" w:pos="1080"/>
        </w:tabs>
      </w:pPr>
      <w:r>
        <w:t>Especially when there’s countless examples of real material progress</w:t>
      </w:r>
    </w:p>
    <w:p w14:paraId="23EB69AF" w14:textId="77777777" w:rsidR="00E8774A" w:rsidRPr="0010076E" w:rsidRDefault="00E8774A" w:rsidP="00E8774A">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19421892" w14:textId="77777777" w:rsidR="00E8774A" w:rsidRPr="0010076E" w:rsidRDefault="00E8774A" w:rsidP="00E8774A">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17B56325" w14:textId="77777777" w:rsidR="00E8774A" w:rsidRPr="0010076E" w:rsidRDefault="00E8774A" w:rsidP="00E8774A">
      <w:pPr>
        <w:rPr>
          <w:rStyle w:val="StyleUnderline"/>
          <w:rFonts w:asciiTheme="minorHAnsi" w:hAnsiTheme="minorHAnsi" w:cstheme="minorHAnsi"/>
        </w:rPr>
      </w:pPr>
      <w:r w:rsidRPr="0010076E">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10076E">
        <w:rPr>
          <w:rStyle w:val="Emphasis"/>
          <w:rFonts w:asciiTheme="minorHAnsi" w:hAnsiTheme="minorHAnsi" w:cstheme="minorHAnsi"/>
        </w:rPr>
        <w:t>National disparities in life expectancy can represent the permanency of racism</w:t>
      </w:r>
      <w:r w:rsidRPr="0010076E">
        <w:rPr>
          <w:rStyle w:val="StyleUnderline"/>
          <w:rFonts w:asciiTheme="minorHAnsi" w:hAnsiTheme="minorHAnsi" w:cstheme="minorHAnsi"/>
        </w:rPr>
        <w:t>, offering little reason for hope.</w:t>
      </w:r>
    </w:p>
    <w:p w14:paraId="24A94E92" w14:textId="77777777" w:rsidR="00E8774A" w:rsidRPr="0010076E" w:rsidRDefault="00E8774A" w:rsidP="00E8774A">
      <w:pPr>
        <w:rPr>
          <w:rFonts w:asciiTheme="minorHAnsi" w:hAnsiTheme="minorHAnsi" w:cstheme="minorHAnsi"/>
          <w:sz w:val="16"/>
          <w:szCs w:val="16"/>
        </w:rPr>
      </w:pPr>
      <w:r w:rsidRPr="0010076E">
        <w:rPr>
          <w:rStyle w:val="Emphasis"/>
          <w:rFonts w:asciiTheme="minorHAnsi" w:hAnsiTheme="minorHAnsi" w:cstheme="minorHAnsi"/>
        </w:rPr>
        <w:t xml:space="preserve">But </w:t>
      </w:r>
      <w:r w:rsidRPr="000951CB">
        <w:rPr>
          <w:rStyle w:val="Emphasis"/>
          <w:rFonts w:asciiTheme="minorHAnsi" w:hAnsiTheme="minorHAnsi" w:cstheme="minorHAnsi"/>
          <w:highlight w:val="green"/>
        </w:rPr>
        <w:t>in Manassas Park, Va. and Weld County, Colo., the mean-life expectancy for Black residents is 96</w:t>
      </w:r>
      <w:r w:rsidRPr="0010076E">
        <w:rPr>
          <w:rFonts w:asciiTheme="minorHAnsi" w:hAnsiTheme="minorHAnsi" w:cstheme="minorHAnsi"/>
          <w:sz w:val="16"/>
          <w:szCs w:val="16"/>
        </w:rPr>
        <w:t xml:space="preserve">—a national high among all Black citizens by county. </w:t>
      </w:r>
      <w:r w:rsidRPr="000951CB">
        <w:rPr>
          <w:rStyle w:val="StyleUnderline"/>
          <w:rFonts w:asciiTheme="minorHAnsi" w:hAnsiTheme="minorHAnsi" w:cstheme="minorHAnsi"/>
          <w:highlight w:val="green"/>
        </w:rPr>
        <w:t>Black people are living in their 80s in</w:t>
      </w:r>
      <w:r w:rsidRPr="0010076E">
        <w:rPr>
          <w:rFonts w:asciiTheme="minorHAnsi" w:hAnsiTheme="minorHAnsi" w:cstheme="minorHAnsi"/>
          <w:sz w:val="16"/>
          <w:szCs w:val="16"/>
        </w:rPr>
        <w:t xml:space="preserve"> larger Democratic </w:t>
      </w:r>
      <w:r w:rsidRPr="0010076E">
        <w:rPr>
          <w:rStyle w:val="StyleUnderline"/>
          <w:rFonts w:asciiTheme="minorHAnsi" w:hAnsiTheme="minorHAnsi" w:cstheme="minorHAnsi"/>
        </w:rPr>
        <w:t xml:space="preserve">jurisdictions like </w:t>
      </w:r>
      <w:r w:rsidRPr="000951CB">
        <w:rPr>
          <w:rStyle w:val="StyleUnderline"/>
          <w:rFonts w:asciiTheme="minorHAnsi" w:hAnsiTheme="minorHAnsi" w:cstheme="minorHAnsi"/>
          <w:highlight w:val="green"/>
        </w:rPr>
        <w:t>Montgomery County, Maryland and</w:t>
      </w:r>
      <w:r w:rsidRPr="0010076E">
        <w:rPr>
          <w:rFonts w:asciiTheme="minorHAnsi" w:hAnsiTheme="minorHAnsi" w:cstheme="minorHAnsi"/>
          <w:sz w:val="16"/>
          <w:szCs w:val="16"/>
        </w:rPr>
        <w:t xml:space="preserve"> smaller Republican districts like </w:t>
      </w:r>
      <w:r w:rsidRPr="000951CB">
        <w:rPr>
          <w:rStyle w:val="StyleUnderline"/>
          <w:rFonts w:asciiTheme="minorHAnsi" w:hAnsiTheme="minorHAnsi" w:cstheme="minorHAnsi"/>
          <w:highlight w:val="green"/>
        </w:rPr>
        <w:t>Collier County, Florida</w:t>
      </w:r>
      <w:r w:rsidRPr="0010076E">
        <w:rPr>
          <w:rStyle w:val="StyleUnderline"/>
          <w:rFonts w:asciiTheme="minorHAnsi" w:hAnsiTheme="minorHAnsi" w:cstheme="minorHAnsi"/>
        </w:rPr>
        <w:t>.</w:t>
      </w:r>
    </w:p>
    <w:p w14:paraId="0E37FF80"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 xml:space="preserve">My colleague Jonathan Rothwell and I reported hundreds of places that exceed commonly held expectations in </w:t>
      </w:r>
      <w:r w:rsidRPr="0010076E">
        <w:rPr>
          <w:rStyle w:val="StyleUnderline"/>
          <w:rFonts w:asciiTheme="minorHAnsi" w:hAnsiTheme="minorHAnsi" w:cstheme="minorHAnsi"/>
        </w:rPr>
        <w:t>Brookings’s recently released Black Progress Index</w:t>
      </w:r>
      <w:r w:rsidRPr="0010076E">
        <w:rPr>
          <w:rFonts w:asciiTheme="minorHAnsi" w:hAnsiTheme="minorHAnsi" w:cstheme="minorHAnsi"/>
          <w:sz w:val="16"/>
          <w:szCs w:val="16"/>
        </w:rPr>
        <w:t xml:space="preserve">, an interactive tool and report developed in partnership with the NAACP that </w:t>
      </w:r>
      <w:r w:rsidRPr="0010076E">
        <w:rPr>
          <w:rStyle w:val="StyleUnderline"/>
          <w:rFonts w:asciiTheme="minorHAnsi" w:hAnsiTheme="minorHAnsi" w:cstheme="minorHAnsi"/>
        </w:rPr>
        <w:t>provides a means to understand the health and well-being of Black people and the conditions that shape their lives</w:t>
      </w:r>
      <w:r w:rsidRPr="0010076E">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1551776B" w14:textId="77777777" w:rsidR="00E8774A" w:rsidRPr="0010076E" w:rsidRDefault="00E8774A" w:rsidP="00E8774A">
      <w:pPr>
        <w:rPr>
          <w:rStyle w:val="Emphasis"/>
          <w:rFonts w:asciiTheme="minorHAnsi" w:hAnsiTheme="minorHAnsi" w:cstheme="minorHAnsi"/>
        </w:rPr>
      </w:pPr>
      <w:r w:rsidRPr="0010076E">
        <w:rPr>
          <w:rStyle w:val="StyleUnderline"/>
          <w:rFonts w:asciiTheme="minorHAnsi" w:hAnsiTheme="minorHAnsi" w:cstheme="minorHAnsi"/>
        </w:rPr>
        <w:t>Researchers often sloppily compare rates of home ownership, educational attainment, income and mortality without attending to</w:t>
      </w:r>
      <w:r w:rsidRPr="0010076E">
        <w:rPr>
          <w:rFonts w:asciiTheme="minorHAnsi" w:hAnsiTheme="minorHAnsi" w:cstheme="minorHAnsi"/>
          <w:sz w:val="16"/>
          <w:szCs w:val="16"/>
        </w:rPr>
        <w:t xml:space="preserve"> past and present </w:t>
      </w:r>
      <w:r w:rsidRPr="0010076E">
        <w:rPr>
          <w:rStyle w:val="StyleUnderline"/>
          <w:rFonts w:asciiTheme="minorHAnsi" w:hAnsiTheme="minorHAnsi" w:cstheme="minorHAnsi"/>
        </w:rPr>
        <w:t>discrimination</w:t>
      </w:r>
      <w:r w:rsidRPr="0010076E">
        <w:rPr>
          <w:rFonts w:asciiTheme="minorHAnsi" w:hAnsiTheme="minorHAnsi" w:cstheme="minorHAnsi"/>
          <w:sz w:val="16"/>
          <w:szCs w:val="16"/>
        </w:rPr>
        <w:t xml:space="preserve"> that intended to create disparities. Consequently, </w:t>
      </w:r>
      <w:r w:rsidRPr="000951CB">
        <w:rPr>
          <w:rStyle w:val="Emphasis"/>
          <w:rFonts w:asciiTheme="minorHAnsi" w:hAnsiTheme="minorHAnsi" w:cstheme="minorHAnsi"/>
          <w:highlight w:val="green"/>
        </w:rPr>
        <w:t>broad national averages void of context</w:t>
      </w:r>
      <w:r w:rsidRPr="0010076E">
        <w:rPr>
          <w:rStyle w:val="Emphasis"/>
          <w:rFonts w:asciiTheme="minorHAnsi" w:hAnsiTheme="minorHAnsi" w:cstheme="minorHAnsi"/>
        </w:rPr>
        <w:t xml:space="preserve"> policy and local contexts </w:t>
      </w:r>
      <w:r w:rsidRPr="000951CB">
        <w:rPr>
          <w:rStyle w:val="Emphasis"/>
          <w:rFonts w:asciiTheme="minorHAnsi" w:hAnsiTheme="minorHAnsi" w:cstheme="minorHAnsi"/>
          <w:highlight w:val="green"/>
        </w:rPr>
        <w:t>camouflage</w:t>
      </w:r>
      <w:r w:rsidRPr="0010076E">
        <w:rPr>
          <w:rStyle w:val="Emphasis"/>
          <w:rFonts w:asciiTheme="minorHAnsi" w:hAnsiTheme="minorHAnsi" w:cstheme="minorHAnsi"/>
        </w:rPr>
        <w:t xml:space="preserve"> </w:t>
      </w:r>
      <w:r w:rsidRPr="000951CB">
        <w:rPr>
          <w:rStyle w:val="Emphasis"/>
          <w:rFonts w:asciiTheme="minorHAnsi" w:hAnsiTheme="minorHAnsi" w:cstheme="minorHAnsi"/>
          <w:highlight w:val="green"/>
        </w:rPr>
        <w:t>the very real progress</w:t>
      </w:r>
      <w:r w:rsidRPr="0010076E">
        <w:rPr>
          <w:rStyle w:val="Emphasis"/>
          <w:rFonts w:asciiTheme="minorHAnsi" w:hAnsiTheme="minorHAnsi" w:cstheme="minorHAnsi"/>
        </w:rPr>
        <w:t xml:space="preserve"> that’s </w:t>
      </w:r>
      <w:r w:rsidRPr="000951CB">
        <w:rPr>
          <w:rStyle w:val="Emphasis"/>
          <w:rFonts w:asciiTheme="minorHAnsi" w:hAnsiTheme="minorHAnsi" w:cstheme="minorHAnsi"/>
          <w:highlight w:val="green"/>
        </w:rPr>
        <w:t>occurring across the country</w:t>
      </w:r>
      <w:r w:rsidRPr="0010076E">
        <w:rPr>
          <w:rStyle w:val="Emphasis"/>
          <w:rFonts w:asciiTheme="minorHAnsi" w:hAnsiTheme="minorHAnsi" w:cstheme="minorHAnsi"/>
        </w:rPr>
        <w:t>.</w:t>
      </w:r>
    </w:p>
    <w:p w14:paraId="715EF3E6"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62BFA8F3" w14:textId="77777777" w:rsidR="00E8774A" w:rsidRPr="0010076E" w:rsidRDefault="00E8774A" w:rsidP="00E8774A">
      <w:pPr>
        <w:rPr>
          <w:rStyle w:val="StyleUnderline"/>
          <w:rFonts w:asciiTheme="minorHAnsi" w:hAnsiTheme="minorHAnsi" w:cstheme="minorHAnsi"/>
        </w:rPr>
      </w:pPr>
      <w:r w:rsidRPr="000951CB">
        <w:rPr>
          <w:rStyle w:val="Emphasis"/>
          <w:rFonts w:asciiTheme="minorHAnsi" w:hAnsiTheme="minorHAnsi" w:cstheme="minorHAnsi"/>
          <w:highlight w:val="green"/>
        </w:rPr>
        <w:t>Black people are not a monolith</w:t>
      </w:r>
      <w:r w:rsidRPr="0010076E">
        <w:rPr>
          <w:rStyle w:val="Emphasis"/>
          <w:rFonts w:asciiTheme="minorHAnsi" w:hAnsiTheme="minorHAnsi" w:cstheme="minorHAnsi"/>
        </w:rPr>
        <w:t>. They have widely different outcomes in very different places</w:t>
      </w:r>
      <w:r w:rsidRPr="0010076E">
        <w:rPr>
          <w:rFonts w:asciiTheme="minorHAnsi" w:hAnsiTheme="minorHAnsi" w:cstheme="minorHAnsi"/>
          <w:sz w:val="16"/>
          <w:szCs w:val="16"/>
        </w:rPr>
        <w:t xml:space="preserve">. Local contexts matter as Black people do. </w:t>
      </w:r>
      <w:r w:rsidRPr="0010076E">
        <w:rPr>
          <w:rStyle w:val="StyleUnderline"/>
          <w:rFonts w:asciiTheme="minorHAnsi" w:hAnsiTheme="minorHAnsi" w:cstheme="minorHAnsi"/>
        </w:rPr>
        <w:t>Lower life expectancy in counties</w:t>
      </w:r>
      <w:r w:rsidRPr="0010076E">
        <w:rPr>
          <w:rFonts w:asciiTheme="minorHAnsi" w:hAnsiTheme="minorHAnsi" w:cstheme="minorHAnsi"/>
          <w:sz w:val="16"/>
          <w:szCs w:val="16"/>
        </w:rPr>
        <w:t xml:space="preserve"> and metro areas </w:t>
      </w:r>
      <w:r w:rsidRPr="0010076E">
        <w:rPr>
          <w:rStyle w:val="StyleUnderline"/>
          <w:rFonts w:asciiTheme="minorHAnsi" w:hAnsiTheme="minorHAnsi" w:cstheme="minorHAnsi"/>
        </w:rPr>
        <w:t xml:space="preserve">across the country suggests that people are losing battles against racism. But </w:t>
      </w:r>
      <w:r w:rsidRPr="0010076E">
        <w:rPr>
          <w:rStyle w:val="Emphasis"/>
          <w:rFonts w:asciiTheme="minorHAnsi" w:hAnsiTheme="minorHAnsi" w:cstheme="minorHAnsi"/>
        </w:rPr>
        <w:t xml:space="preserve">geographic areas where Black people are thriving offer more than hope: </w:t>
      </w:r>
      <w:r w:rsidRPr="000951CB">
        <w:rPr>
          <w:rStyle w:val="Emphasis"/>
          <w:rFonts w:asciiTheme="minorHAnsi" w:hAnsiTheme="minorHAnsi" w:cstheme="minorHAnsi"/>
          <w:highlight w:val="green"/>
        </w:rPr>
        <w:t>People’s civic</w:t>
      </w:r>
      <w:r w:rsidRPr="0010076E">
        <w:rPr>
          <w:rStyle w:val="Emphasis"/>
          <w:rFonts w:asciiTheme="minorHAnsi" w:hAnsiTheme="minorHAnsi" w:cstheme="minorHAnsi"/>
        </w:rPr>
        <w:t xml:space="preserve"> </w:t>
      </w:r>
      <w:r w:rsidRPr="000951CB">
        <w:rPr>
          <w:rStyle w:val="Emphasis"/>
          <w:rFonts w:asciiTheme="minorHAnsi" w:hAnsiTheme="minorHAnsi" w:cstheme="minorHAnsi"/>
          <w:highlight w:val="green"/>
        </w:rPr>
        <w:t>actions</w:t>
      </w:r>
      <w:r w:rsidRPr="0010076E">
        <w:rPr>
          <w:rStyle w:val="Emphasis"/>
          <w:rFonts w:asciiTheme="minorHAnsi" w:hAnsiTheme="minorHAnsi" w:cstheme="minorHAnsi"/>
        </w:rPr>
        <w:t xml:space="preserve"> are </w:t>
      </w:r>
      <w:r w:rsidRPr="000951CB">
        <w:rPr>
          <w:rStyle w:val="Emphasis"/>
          <w:rFonts w:asciiTheme="minorHAnsi" w:hAnsiTheme="minorHAnsi" w:cstheme="minorHAnsi"/>
          <w:highlight w:val="green"/>
        </w:rPr>
        <w:t>deliver</w:t>
      </w:r>
      <w:r w:rsidRPr="0010076E">
        <w:rPr>
          <w:rStyle w:val="Emphasis"/>
          <w:rFonts w:asciiTheme="minorHAnsi" w:hAnsiTheme="minorHAnsi" w:cstheme="minorHAnsi"/>
        </w:rPr>
        <w:t xml:space="preserve">ing </w:t>
      </w:r>
      <w:r w:rsidRPr="000951CB">
        <w:rPr>
          <w:rStyle w:val="Emphasis"/>
          <w:rFonts w:asciiTheme="minorHAnsi" w:hAnsiTheme="minorHAnsi" w:cstheme="minorHAnsi"/>
          <w:highlight w:val="green"/>
        </w:rPr>
        <w:t>positive change</w:t>
      </w:r>
      <w:r w:rsidRPr="0010076E">
        <w:rPr>
          <w:rStyle w:val="Emphasis"/>
          <w:rFonts w:asciiTheme="minorHAnsi" w:hAnsiTheme="minorHAnsi" w:cstheme="minorHAnsi"/>
        </w:rPr>
        <w:t>.</w:t>
      </w:r>
    </w:p>
    <w:p w14:paraId="6DC16FC8" w14:textId="77777777" w:rsidR="00E8774A" w:rsidRPr="0010076E" w:rsidRDefault="00E8774A" w:rsidP="00E8774A">
      <w:pPr>
        <w:rPr>
          <w:rFonts w:asciiTheme="minorHAnsi" w:hAnsiTheme="minorHAnsi" w:cstheme="minorHAnsi"/>
          <w:sz w:val="16"/>
          <w:szCs w:val="16"/>
        </w:rPr>
      </w:pPr>
      <w:r w:rsidRPr="0010076E">
        <w:rPr>
          <w:rStyle w:val="StyleUnderline"/>
          <w:rFonts w:asciiTheme="minorHAnsi" w:hAnsiTheme="minorHAnsi" w:cstheme="minorHAnsi"/>
        </w:rPr>
        <w:t>What accounts for such vast differences? Life expectancy, a cumulative measure of health and well-being, summarizes</w:t>
      </w:r>
      <w:r w:rsidRPr="0010076E">
        <w:rPr>
          <w:rFonts w:asciiTheme="minorHAnsi" w:hAnsiTheme="minorHAnsi" w:cstheme="minorHAnsi"/>
          <w:sz w:val="16"/>
          <w:szCs w:val="16"/>
        </w:rPr>
        <w:t xml:space="preserve"> both the </w:t>
      </w:r>
      <w:r w:rsidRPr="0010076E">
        <w:rPr>
          <w:rStyle w:val="StyleUnderline"/>
          <w:rFonts w:asciiTheme="minorHAnsi" w:hAnsiTheme="minorHAnsi" w:cstheme="minorHAnsi"/>
        </w:rPr>
        <w:t>biological and non-biological influences on our lives</w:t>
      </w:r>
      <w:r w:rsidRPr="0010076E">
        <w:rPr>
          <w:rFonts w:asciiTheme="minorHAnsi" w:hAnsiTheme="minorHAnsi" w:cstheme="minorHAnsi"/>
          <w:sz w:val="16"/>
          <w:szCs w:val="16"/>
        </w:rPr>
        <w:t xml:space="preserve">. Because race is a sociological construct and not a biological one, we should assume disparities in life expectancy represent differences in non-biological influences on our lives. Our </w:t>
      </w:r>
      <w:r w:rsidRPr="0010076E">
        <w:rPr>
          <w:rStyle w:val="Emphasis"/>
          <w:rFonts w:asciiTheme="minorHAnsi" w:hAnsiTheme="minorHAnsi" w:cstheme="minorHAnsi"/>
        </w:rPr>
        <w:t xml:space="preserve">current life expectancy data suggest that </w:t>
      </w:r>
      <w:r w:rsidRPr="000951CB">
        <w:rPr>
          <w:rStyle w:val="Emphasis"/>
          <w:rFonts w:asciiTheme="minorHAnsi" w:hAnsiTheme="minorHAnsi" w:cstheme="minorHAnsi"/>
          <w:highlight w:val="green"/>
        </w:rPr>
        <w:t xml:space="preserve">people are breaking down </w:t>
      </w:r>
      <w:r w:rsidRPr="0010076E">
        <w:rPr>
          <w:rStyle w:val="Emphasis"/>
          <w:rFonts w:asciiTheme="minorHAnsi" w:hAnsiTheme="minorHAnsi" w:cstheme="minorHAnsi"/>
        </w:rPr>
        <w:t xml:space="preserve">specific </w:t>
      </w:r>
      <w:r w:rsidRPr="000951CB">
        <w:rPr>
          <w:rStyle w:val="Emphasis"/>
          <w:rFonts w:asciiTheme="minorHAnsi" w:hAnsiTheme="minorHAnsi" w:cstheme="minorHAnsi"/>
          <w:highlight w:val="green"/>
        </w:rPr>
        <w:t>social conditions</w:t>
      </w:r>
      <w:r w:rsidRPr="0010076E">
        <w:rPr>
          <w:rStyle w:val="Emphasis"/>
          <w:rFonts w:asciiTheme="minorHAnsi" w:hAnsiTheme="minorHAnsi" w:cstheme="minorHAnsi"/>
        </w:rPr>
        <w:t xml:space="preserve"> that influence longevity, </w:t>
      </w:r>
      <w:r w:rsidRPr="000951CB">
        <w:rPr>
          <w:rStyle w:val="Emphasis"/>
          <w:rFonts w:asciiTheme="minorHAnsi" w:hAnsiTheme="minorHAnsi" w:cstheme="minorHAnsi"/>
          <w:highlight w:val="green"/>
        </w:rPr>
        <w:t>giving</w:t>
      </w:r>
      <w:r w:rsidRPr="0010076E">
        <w:rPr>
          <w:rStyle w:val="Emphasis"/>
          <w:rFonts w:asciiTheme="minorHAnsi" w:hAnsiTheme="minorHAnsi" w:cstheme="minorHAnsi"/>
        </w:rPr>
        <w:t xml:space="preserve"> real </w:t>
      </w:r>
      <w:r w:rsidRPr="000951CB">
        <w:rPr>
          <w:rStyle w:val="Emphasis"/>
          <w:rFonts w:asciiTheme="minorHAnsi" w:hAnsiTheme="minorHAnsi" w:cstheme="minorHAnsi"/>
          <w:highlight w:val="green"/>
        </w:rPr>
        <w:t>reason for optimism</w:t>
      </w:r>
      <w:r w:rsidRPr="0010076E">
        <w:rPr>
          <w:rFonts w:asciiTheme="minorHAnsi" w:hAnsiTheme="minorHAnsi" w:cstheme="minorHAnsi"/>
          <w:sz w:val="16"/>
          <w:szCs w:val="16"/>
        </w:rPr>
        <w:t>.</w:t>
      </w:r>
    </w:p>
    <w:p w14:paraId="30EA2F03"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231A5A63"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450A48B4"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3693F8D5" w14:textId="77777777" w:rsidR="00E8774A" w:rsidRPr="0010076E" w:rsidRDefault="00E8774A" w:rsidP="00E8774A">
      <w:pPr>
        <w:rPr>
          <w:rFonts w:asciiTheme="minorHAnsi" w:hAnsiTheme="minorHAnsi" w:cstheme="minorHAnsi"/>
          <w:sz w:val="16"/>
          <w:szCs w:val="16"/>
        </w:rPr>
      </w:pPr>
      <w:r w:rsidRPr="0010076E">
        <w:rPr>
          <w:rStyle w:val="StyleUnderline"/>
          <w:rFonts w:asciiTheme="minorHAnsi" w:hAnsiTheme="minorHAnsi" w:cstheme="minorHAnsi"/>
        </w:rPr>
        <w:t xml:space="preserve">The fact that we </w:t>
      </w:r>
      <w:r w:rsidRPr="0010076E">
        <w:rPr>
          <w:rStyle w:val="Emphasis"/>
          <w:rFonts w:asciiTheme="minorHAnsi" w:hAnsiTheme="minorHAnsi" w:cstheme="minorHAnsi"/>
        </w:rPr>
        <w:t xml:space="preserve">realize progress and stagnation in Black life expectancy in different places makes clear that </w:t>
      </w:r>
      <w:r w:rsidRPr="000951CB">
        <w:rPr>
          <w:rStyle w:val="Emphasis"/>
          <w:rFonts w:asciiTheme="minorHAnsi" w:hAnsiTheme="minorHAnsi" w:cstheme="minorHAnsi"/>
          <w:highlight w:val="green"/>
        </w:rPr>
        <w:t>people have agency</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 xml:space="preserve">gains and losses reflect that. </w:t>
      </w:r>
      <w:r w:rsidRPr="000951CB">
        <w:rPr>
          <w:rStyle w:val="Emphasis"/>
          <w:rFonts w:asciiTheme="minorHAnsi" w:hAnsiTheme="minorHAnsi" w:cstheme="minorHAnsi"/>
          <w:highlight w:val="green"/>
        </w:rPr>
        <w:t>When we take an overly</w:t>
      </w:r>
      <w:r w:rsidRPr="0010076E">
        <w:rPr>
          <w:rStyle w:val="StyleUnderline"/>
          <w:rFonts w:asciiTheme="minorHAnsi" w:hAnsiTheme="minorHAnsi" w:cstheme="minorHAnsi"/>
        </w:rPr>
        <w:t xml:space="preserve"> optimistic or </w:t>
      </w:r>
      <w:r w:rsidRPr="000951CB">
        <w:rPr>
          <w:rStyle w:val="Emphasis"/>
          <w:rFonts w:asciiTheme="minorHAnsi" w:hAnsiTheme="minorHAnsi" w:cstheme="minorHAnsi"/>
          <w:highlight w:val="green"/>
        </w:rPr>
        <w:t>pessimistic view</w:t>
      </w:r>
      <w:r w:rsidRPr="0010076E">
        <w:rPr>
          <w:rStyle w:val="Emphasis"/>
          <w:rFonts w:asciiTheme="minorHAnsi" w:hAnsiTheme="minorHAnsi" w:cstheme="minorHAnsi"/>
        </w:rPr>
        <w:t xml:space="preserve"> of</w:t>
      </w:r>
      <w:r w:rsidRPr="0010076E">
        <w:rPr>
          <w:rStyle w:val="StyleUnderline"/>
          <w:rFonts w:asciiTheme="minorHAnsi" w:hAnsiTheme="minorHAnsi" w:cstheme="minorHAnsi"/>
        </w:rPr>
        <w:t xml:space="preserve"> the state of </w:t>
      </w:r>
      <w:r w:rsidRPr="0010076E">
        <w:rPr>
          <w:rStyle w:val="Emphasis"/>
          <w:rFonts w:asciiTheme="minorHAnsi" w:hAnsiTheme="minorHAnsi" w:cstheme="minorHAnsi"/>
        </w:rPr>
        <w:t xml:space="preserve">Black America and treat Black people as a monolith, </w:t>
      </w:r>
      <w:r w:rsidRPr="000951CB">
        <w:rPr>
          <w:rStyle w:val="Emphasis"/>
          <w:rFonts w:asciiTheme="minorHAnsi" w:hAnsiTheme="minorHAnsi" w:cstheme="minorHAnsi"/>
          <w:highlight w:val="green"/>
        </w:rPr>
        <w:t>we don’t see localized</w:t>
      </w:r>
      <w:r w:rsidRPr="0010076E">
        <w:rPr>
          <w:rStyle w:val="Emphasis"/>
          <w:rFonts w:asciiTheme="minorHAnsi" w:hAnsiTheme="minorHAnsi" w:cstheme="minorHAnsi"/>
        </w:rPr>
        <w:t xml:space="preserve"> stories of </w:t>
      </w:r>
      <w:r w:rsidRPr="000951CB">
        <w:rPr>
          <w:rStyle w:val="Emphasis"/>
          <w:rFonts w:asciiTheme="minorHAnsi" w:hAnsiTheme="minorHAnsi" w:cstheme="minorHAnsi"/>
          <w:highlight w:val="green"/>
        </w:rPr>
        <w:t>growth</w:t>
      </w:r>
      <w:r w:rsidRPr="0010076E">
        <w:rPr>
          <w:rStyle w:val="Emphasis"/>
          <w:rFonts w:asciiTheme="minorHAnsi" w:hAnsiTheme="minorHAnsi" w:cstheme="minorHAnsi"/>
        </w:rPr>
        <w:t xml:space="preserve">, </w:t>
      </w:r>
      <w:r w:rsidRPr="000951CB">
        <w:rPr>
          <w:rStyle w:val="Emphasis"/>
          <w:rFonts w:asciiTheme="minorHAnsi" w:hAnsiTheme="minorHAnsi" w:cstheme="minorHAnsi"/>
          <w:highlight w:val="green"/>
        </w:rPr>
        <w:t>determination</w:t>
      </w:r>
      <w:r w:rsidRPr="0010076E">
        <w:rPr>
          <w:rStyle w:val="Emphasis"/>
          <w:rFonts w:asciiTheme="minorHAnsi" w:hAnsiTheme="minorHAnsi" w:cstheme="minorHAnsi"/>
        </w:rPr>
        <w:t xml:space="preserve">, </w:t>
      </w:r>
      <w:r w:rsidRPr="000951CB">
        <w:rPr>
          <w:rStyle w:val="Emphasis"/>
          <w:rFonts w:asciiTheme="minorHAnsi" w:hAnsiTheme="minorHAnsi" w:cstheme="minorHAnsi"/>
          <w:highlight w:val="green"/>
        </w:rPr>
        <w:t>and</w:t>
      </w:r>
      <w:r w:rsidRPr="0010076E">
        <w:rPr>
          <w:rStyle w:val="Emphasis"/>
          <w:rFonts w:asciiTheme="minorHAnsi" w:hAnsiTheme="minorHAnsi" w:cstheme="minorHAnsi"/>
        </w:rPr>
        <w:t xml:space="preserve"> </w:t>
      </w:r>
      <w:r w:rsidRPr="000951CB">
        <w:rPr>
          <w:rStyle w:val="Emphasis"/>
          <w:rFonts w:asciiTheme="minorHAnsi" w:hAnsiTheme="minorHAnsi" w:cstheme="minorHAnsi"/>
          <w:highlight w:val="green"/>
        </w:rPr>
        <w:t>thriving</w:t>
      </w:r>
      <w:r w:rsidRPr="0010076E">
        <w:rPr>
          <w:rFonts w:asciiTheme="minorHAnsi" w:hAnsiTheme="minorHAnsi" w:cstheme="minorHAnsi"/>
          <w:sz w:val="16"/>
          <w:szCs w:val="16"/>
        </w:rPr>
        <w:t>.</w:t>
      </w:r>
    </w:p>
    <w:p w14:paraId="65BDDC3E" w14:textId="77777777" w:rsidR="00E8774A" w:rsidRPr="0010076E" w:rsidRDefault="00E8774A" w:rsidP="00E8774A">
      <w:pPr>
        <w:rPr>
          <w:rFonts w:asciiTheme="minorHAnsi" w:hAnsiTheme="minorHAnsi" w:cstheme="minorHAnsi"/>
          <w:sz w:val="16"/>
          <w:szCs w:val="16"/>
        </w:rPr>
      </w:pPr>
      <w:r w:rsidRPr="0010076E">
        <w:rPr>
          <w:rStyle w:val="StyleUnderline"/>
          <w:rFonts w:asciiTheme="minorHAnsi" w:hAnsiTheme="minorHAnsi" w:cstheme="minorHAnsi"/>
        </w:rPr>
        <w:t xml:space="preserve">The diversity of places where Black people are thriving suggests that it has something to do with Black people themselves. </w:t>
      </w:r>
      <w:r w:rsidRPr="0010076E">
        <w:rPr>
          <w:rStyle w:val="Emphasis"/>
          <w:rFonts w:asciiTheme="minorHAnsi" w:hAnsiTheme="minorHAnsi" w:cstheme="minorHAnsi"/>
        </w:rPr>
        <w:t xml:space="preserve">In places like Montgomery County, Md., individuals, civil rights groups, organizers, and </w:t>
      </w:r>
      <w:r w:rsidRPr="000951CB">
        <w:rPr>
          <w:rStyle w:val="Emphasis"/>
          <w:rFonts w:asciiTheme="minorHAnsi" w:hAnsiTheme="minorHAnsi" w:cstheme="minorHAnsi"/>
          <w:highlight w:val="green"/>
        </w:rPr>
        <w:t>politicians are dismantling</w:t>
      </w:r>
      <w:r w:rsidRPr="0010076E">
        <w:rPr>
          <w:rStyle w:val="Emphasis"/>
          <w:rFonts w:asciiTheme="minorHAnsi" w:hAnsiTheme="minorHAnsi" w:cstheme="minorHAnsi"/>
        </w:rPr>
        <w:t xml:space="preserve"> the architecture of </w:t>
      </w:r>
      <w:r w:rsidRPr="000951CB">
        <w:rPr>
          <w:rStyle w:val="Emphasis"/>
          <w:rFonts w:asciiTheme="minorHAnsi" w:hAnsiTheme="minorHAnsi" w:cstheme="minorHAnsi"/>
          <w:highlight w:val="green"/>
        </w:rPr>
        <w:t>inequality</w:t>
      </w:r>
      <w:r w:rsidRPr="0010076E">
        <w:rPr>
          <w:rStyle w:val="Emphasis"/>
          <w:rFonts w:asciiTheme="minorHAnsi" w:hAnsiTheme="minorHAnsi" w:cstheme="minorHAnsi"/>
        </w:rPr>
        <w:t xml:space="preserve"> that takes away years of life</w:t>
      </w:r>
      <w:r w:rsidRPr="0010076E">
        <w:rPr>
          <w:rFonts w:asciiTheme="minorHAnsi" w:hAnsiTheme="minorHAnsi" w:cstheme="minorHAnsi"/>
          <w:sz w:val="16"/>
          <w:szCs w:val="16"/>
        </w:rPr>
        <w:t>.</w:t>
      </w:r>
    </w:p>
    <w:p w14:paraId="3FB720B2"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 xml:space="preserve">That said, </w:t>
      </w:r>
      <w:r w:rsidRPr="0010076E">
        <w:rPr>
          <w:rStyle w:val="StyleUnderline"/>
          <w:rFonts w:asciiTheme="minorHAnsi" w:hAnsiTheme="minorHAnsi" w:cstheme="minorHAnsi"/>
        </w:rPr>
        <w:t>we still need to examine and throw away the overly optimistic position on race relations</w:t>
      </w:r>
      <w:r w:rsidRPr="0010076E">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6F6E3543"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 xml:space="preserve">But </w:t>
      </w:r>
      <w:r w:rsidRPr="0010076E">
        <w:rPr>
          <w:rStyle w:val="StyleUnderline"/>
          <w:rFonts w:asciiTheme="minorHAnsi" w:hAnsiTheme="minorHAnsi" w:cstheme="minorHAnsi"/>
        </w:rPr>
        <w:t>locales that post life expectancies under 70 perform poorly on environment or institutional indicators like</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air and school quality, suggesting that life is harder in some places due to systemically racist forces</w:t>
      </w:r>
      <w:r w:rsidRPr="0010076E">
        <w:rPr>
          <w:rFonts w:asciiTheme="minorHAnsi" w:hAnsiTheme="minorHAnsi" w:cstheme="minorHAnsi"/>
          <w:sz w:val="16"/>
          <w:szCs w:val="16"/>
        </w:rPr>
        <w:t>. In Lowndes County, Ala. where Montgomery is the county seat, Black life expectancy is 68.5. In Greenwood, Miss., it’s 67.3. In Salem, Ore., life expectancy is 64.4.</w:t>
      </w:r>
    </w:p>
    <w:p w14:paraId="71FE3B0E" w14:textId="77777777" w:rsidR="00E8774A" w:rsidRPr="0010076E" w:rsidRDefault="00E8774A" w:rsidP="00E8774A">
      <w:pPr>
        <w:rPr>
          <w:rFonts w:asciiTheme="minorHAnsi" w:hAnsiTheme="minorHAnsi" w:cstheme="minorHAnsi"/>
          <w:sz w:val="16"/>
          <w:szCs w:val="16"/>
        </w:rPr>
      </w:pPr>
      <w:r w:rsidRPr="0010076E">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412C81B2" w14:textId="77777777" w:rsidR="00E8774A" w:rsidRPr="0010076E" w:rsidRDefault="00E8774A" w:rsidP="00E8774A">
      <w:pPr>
        <w:rPr>
          <w:rFonts w:asciiTheme="minorHAnsi" w:hAnsiTheme="minorHAnsi" w:cstheme="minorHAnsi"/>
          <w:sz w:val="16"/>
          <w:szCs w:val="16"/>
        </w:rPr>
      </w:pPr>
      <w:r w:rsidRPr="0010076E">
        <w:rPr>
          <w:rStyle w:val="StyleUnderline"/>
          <w:rFonts w:asciiTheme="minorHAnsi" w:hAnsiTheme="minorHAnsi" w:cstheme="minorHAnsi"/>
        </w:rPr>
        <w:t>“</w:t>
      </w:r>
      <w:r w:rsidRPr="000951CB">
        <w:rPr>
          <w:rStyle w:val="Emphasis"/>
          <w:rFonts w:asciiTheme="minorHAnsi" w:hAnsiTheme="minorHAnsi" w:cstheme="minorHAnsi"/>
          <w:highlight w:val="green"/>
        </w:rPr>
        <w:t>Social reforms move slowly</w:t>
      </w:r>
      <w:r w:rsidRPr="0010076E">
        <w:rPr>
          <w:rFonts w:asciiTheme="minorHAnsi" w:hAnsiTheme="minorHAnsi" w:cstheme="minorHAnsi"/>
          <w:sz w:val="16"/>
          <w:szCs w:val="16"/>
        </w:rPr>
        <w:t xml:space="preserve">,” wrote W.E.B. Du Bois, suggesting that </w:t>
      </w:r>
      <w:r w:rsidRPr="0010076E">
        <w:rPr>
          <w:rStyle w:val="Emphasis"/>
          <w:rFonts w:asciiTheme="minorHAnsi" w:hAnsiTheme="minorHAnsi" w:cstheme="minorHAnsi"/>
        </w:rPr>
        <w:t>we must learn from our circumstances in ways that reject intemperance and blame</w:t>
      </w:r>
      <w:r w:rsidRPr="0010076E">
        <w:rPr>
          <w:rStyle w:val="StyleUnderline"/>
          <w:rFonts w:asciiTheme="minorHAnsi" w:hAnsiTheme="minorHAnsi" w:cstheme="minorHAnsi"/>
        </w:rPr>
        <w:t xml:space="preserve">. </w:t>
      </w:r>
      <w:r w:rsidRPr="0010076E">
        <w:rPr>
          <w:rFonts w:asciiTheme="minorHAnsi" w:hAnsiTheme="minorHAnsi" w:cstheme="minorHAnsi"/>
          <w:sz w:val="16"/>
          <w:szCs w:val="16"/>
        </w:rPr>
        <w:t>“[W]hen Right is reinforced by calm but persistent Progress we somehow all feel that in the end it must triumph.”</w:t>
      </w:r>
    </w:p>
    <w:p w14:paraId="20D7B0D8" w14:textId="63785C02" w:rsidR="00E8774A" w:rsidRPr="00E8774A" w:rsidRDefault="00E8774A" w:rsidP="00E8774A">
      <w:r w:rsidRPr="0010076E">
        <w:rPr>
          <w:rStyle w:val="StyleUnderline"/>
          <w:rFonts w:asciiTheme="minorHAnsi" w:hAnsiTheme="minorHAnsi" w:cstheme="minorHAnsi"/>
        </w:rPr>
        <w:t xml:space="preserve">Society is toiling with the same struggles around racism that Du Bois faced at the turn of the 20th century. Nonetheless, </w:t>
      </w:r>
      <w:r w:rsidRPr="000951CB">
        <w:rPr>
          <w:rStyle w:val="Emphasis"/>
          <w:rFonts w:asciiTheme="minorHAnsi" w:hAnsiTheme="minorHAnsi" w:cstheme="minorHAnsi"/>
          <w:highlight w:val="green"/>
        </w:rPr>
        <w:t>we</w:t>
      </w:r>
      <w:r w:rsidRPr="0010076E">
        <w:rPr>
          <w:rStyle w:val="Emphasis"/>
          <w:rFonts w:asciiTheme="minorHAnsi" w:hAnsiTheme="minorHAnsi" w:cstheme="minorHAnsi"/>
        </w:rPr>
        <w:t xml:space="preserve"> </w:t>
      </w:r>
      <w:r w:rsidRPr="000951CB">
        <w:rPr>
          <w:rStyle w:val="Emphasis"/>
          <w:rFonts w:asciiTheme="minorHAnsi" w:hAnsiTheme="minorHAnsi" w:cstheme="minorHAnsi"/>
          <w:highlight w:val="green"/>
        </w:rPr>
        <w:t>must</w:t>
      </w:r>
      <w:r w:rsidRPr="0010076E">
        <w:rPr>
          <w:rFonts w:asciiTheme="minorHAnsi" w:hAnsiTheme="minorHAnsi" w:cstheme="minorHAnsi"/>
          <w:sz w:val="16"/>
          <w:szCs w:val="16"/>
        </w:rPr>
        <w:t xml:space="preserve"> take the time to </w:t>
      </w:r>
      <w:r w:rsidRPr="000951CB">
        <w:rPr>
          <w:rStyle w:val="Emphasis"/>
          <w:rFonts w:asciiTheme="minorHAnsi" w:hAnsiTheme="minorHAnsi" w:cstheme="minorHAnsi"/>
          <w:highlight w:val="green"/>
        </w:rPr>
        <w:t>recognize empirical</w:t>
      </w:r>
      <w:r w:rsidRPr="0010076E">
        <w:rPr>
          <w:rStyle w:val="Emphasis"/>
          <w:rFonts w:asciiTheme="minorHAnsi" w:hAnsiTheme="minorHAnsi" w:cstheme="minorHAnsi"/>
        </w:rPr>
        <w:t xml:space="preserve"> signs of </w:t>
      </w:r>
      <w:r w:rsidRPr="000951CB">
        <w:rPr>
          <w:rStyle w:val="Emphasis"/>
          <w:rFonts w:asciiTheme="minorHAnsi" w:hAnsiTheme="minorHAnsi" w:cstheme="minorHAnsi"/>
          <w:highlight w:val="green"/>
        </w:rPr>
        <w:t>progress</w:t>
      </w:r>
      <w:r w:rsidRPr="0010076E">
        <w:rPr>
          <w:rStyle w:val="Emphasis"/>
          <w:rFonts w:asciiTheme="minorHAnsi" w:hAnsiTheme="minorHAnsi" w:cstheme="minorHAnsi"/>
        </w:rPr>
        <w:t xml:space="preserve"> and </w:t>
      </w:r>
      <w:r w:rsidRPr="000951CB">
        <w:rPr>
          <w:rStyle w:val="Emphasis"/>
          <w:rFonts w:asciiTheme="minorHAnsi" w:hAnsiTheme="minorHAnsi" w:cstheme="minorHAnsi"/>
          <w:highlight w:val="green"/>
        </w:rPr>
        <w:t>not</w:t>
      </w:r>
      <w:r w:rsidRPr="0010076E">
        <w:rPr>
          <w:rStyle w:val="Emphasis"/>
          <w:rFonts w:asciiTheme="minorHAnsi" w:hAnsiTheme="minorHAnsi" w:cstheme="minorHAnsi"/>
        </w:rPr>
        <w:t xml:space="preserve"> rush toward </w:t>
      </w:r>
      <w:r w:rsidRPr="000951CB">
        <w:rPr>
          <w:rStyle w:val="Emphasis"/>
          <w:rFonts w:asciiTheme="minorHAnsi" w:hAnsiTheme="minorHAnsi" w:cstheme="minorHAnsi"/>
          <w:highlight w:val="green"/>
        </w:rPr>
        <w:t>unsophisticated</w:t>
      </w:r>
      <w:r w:rsidRPr="0010076E">
        <w:rPr>
          <w:rStyle w:val="StyleUnderline"/>
          <w:rFonts w:asciiTheme="minorHAnsi" w:hAnsiTheme="minorHAnsi" w:cstheme="minorHAnsi"/>
        </w:rPr>
        <w:t xml:space="preserve">, </w:t>
      </w:r>
      <w:r w:rsidRPr="000951CB">
        <w:rPr>
          <w:rStyle w:val="Emphasis"/>
          <w:rFonts w:asciiTheme="minorHAnsi" w:hAnsiTheme="minorHAnsi" w:cstheme="minorHAnsi"/>
          <w:highlight w:val="green"/>
        </w:rPr>
        <w:t>untruthful</w:t>
      </w:r>
      <w:r w:rsidRPr="0010076E">
        <w:rPr>
          <w:rStyle w:val="Emphasis"/>
          <w:rFonts w:asciiTheme="minorHAnsi" w:hAnsiTheme="minorHAnsi" w:cstheme="minorHAnsi"/>
        </w:rPr>
        <w:t xml:space="preserve"> </w:t>
      </w:r>
      <w:r w:rsidRPr="000951CB">
        <w:rPr>
          <w:rStyle w:val="Emphasis"/>
          <w:rFonts w:asciiTheme="minorHAnsi" w:hAnsiTheme="minorHAnsi" w:cstheme="minorHAnsi"/>
          <w:highlight w:val="green"/>
        </w:rPr>
        <w:t>narratives of hopelessness</w:t>
      </w:r>
      <w:r w:rsidRPr="0010076E">
        <w:rPr>
          <w:rFonts w:asciiTheme="minorHAnsi" w:hAnsiTheme="minorHAnsi" w:cstheme="minorHAnsi"/>
          <w:sz w:val="16"/>
          <w:szCs w:val="16"/>
        </w:rPr>
        <w:t xml:space="preserve"> or blind ignorance </w:t>
      </w:r>
      <w:r w:rsidRPr="000951CB">
        <w:rPr>
          <w:rStyle w:val="Emphasis"/>
          <w:rFonts w:asciiTheme="minorHAnsi" w:hAnsiTheme="minorHAnsi" w:cstheme="minorHAnsi"/>
          <w:highlight w:val="green"/>
        </w:rPr>
        <w:t xml:space="preserve">that </w:t>
      </w:r>
      <w:r w:rsidRPr="0010076E">
        <w:rPr>
          <w:rStyle w:val="Emphasis"/>
          <w:rFonts w:asciiTheme="minorHAnsi" w:hAnsiTheme="minorHAnsi" w:cstheme="minorHAnsi"/>
        </w:rPr>
        <w:t xml:space="preserve">remove or </w:t>
      </w:r>
      <w:r w:rsidRPr="000951CB">
        <w:rPr>
          <w:rStyle w:val="Emphasis"/>
          <w:rFonts w:asciiTheme="minorHAnsi" w:hAnsiTheme="minorHAnsi" w:cstheme="minorHAnsi"/>
          <w:highlight w:val="green"/>
        </w:rPr>
        <w:t>dismiss</w:t>
      </w:r>
      <w:r w:rsidRPr="0010076E">
        <w:rPr>
          <w:rStyle w:val="Emphasis"/>
          <w:rFonts w:asciiTheme="minorHAnsi" w:hAnsiTheme="minorHAnsi" w:cstheme="minorHAnsi"/>
        </w:rPr>
        <w:t xml:space="preserve"> our </w:t>
      </w:r>
      <w:r w:rsidRPr="000951CB">
        <w:rPr>
          <w:rStyle w:val="Emphasis"/>
          <w:rFonts w:asciiTheme="minorHAnsi" w:hAnsiTheme="minorHAnsi" w:cstheme="minorHAnsi"/>
          <w:highlight w:val="green"/>
        </w:rPr>
        <w:t>agency</w:t>
      </w:r>
      <w:r w:rsidRPr="0010076E">
        <w:rPr>
          <w:rStyle w:val="StyleUnderline"/>
          <w:rFonts w:asciiTheme="minorHAnsi" w:hAnsiTheme="minorHAnsi" w:cstheme="minorHAnsi"/>
        </w:rPr>
        <w:t>. A path of progress demands that we have a clear view of the social, political, and economic landscape in which we live</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 xml:space="preserve">Recognizing progress and defeats will have us see the very real capacity for future change. </w:t>
      </w:r>
      <w:r w:rsidRPr="0010076E">
        <w:rPr>
          <w:rStyle w:val="Emphasis"/>
          <w:rFonts w:asciiTheme="minorHAnsi" w:hAnsiTheme="minorHAnsi" w:cstheme="minorHAnsi"/>
        </w:rPr>
        <w:t>The assumption—backed with data—that Black people in places with higher life expectancy had a hand in their outcomes should inspire us to seek change in places where discrimination is robbing people of years of life</w:t>
      </w:r>
      <w:r w:rsidRPr="0010076E">
        <w:rPr>
          <w:rStyle w:val="StyleUnderline"/>
          <w:rFonts w:asciiTheme="minorHAnsi" w:hAnsiTheme="minorHAnsi" w:cstheme="minorHAnsi"/>
        </w:rPr>
        <w:t>.</w:t>
      </w:r>
    </w:p>
    <w:sectPr w:rsidR="00E8774A" w:rsidRPr="00E87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730E8E"/>
    <w:multiLevelType w:val="hybridMultilevel"/>
    <w:tmpl w:val="B2A6F7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145204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CF"/>
    <w:rsid w:val="002B7C82"/>
    <w:rsid w:val="007567B8"/>
    <w:rsid w:val="007B6A9F"/>
    <w:rsid w:val="00871ACF"/>
    <w:rsid w:val="00B25687"/>
    <w:rsid w:val="00E87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BBFB55"/>
  <w15:chartTrackingRefBased/>
  <w15:docId w15:val="{BBFBA306-2288-6448-9BC8-6A5077DF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74A"/>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E877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77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877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TAG, Ch,No Spacing1111,CD - Cite,t"/>
    <w:basedOn w:val="Normal"/>
    <w:next w:val="Normal"/>
    <w:link w:val="Heading4Char"/>
    <w:uiPriority w:val="3"/>
    <w:qFormat/>
    <w:rsid w:val="00E877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774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71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77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74A"/>
  </w:style>
  <w:style w:type="character" w:customStyle="1" w:styleId="Heading1Char">
    <w:name w:val="Heading 1 Char"/>
    <w:aliases w:val="Pocket Char"/>
    <w:basedOn w:val="DefaultParagraphFont"/>
    <w:link w:val="Heading1"/>
    <w:rsid w:val="00E8774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E8774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E8774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TAG Char"/>
    <w:basedOn w:val="DefaultParagraphFont"/>
    <w:link w:val="Heading4"/>
    <w:uiPriority w:val="3"/>
    <w:rsid w:val="00E8774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E8774A"/>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71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ACF"/>
    <w:rPr>
      <w:rFonts w:eastAsiaTheme="majorEastAsia" w:cstheme="majorBidi"/>
      <w:color w:val="272727" w:themeColor="text1" w:themeTint="D8"/>
    </w:rPr>
  </w:style>
  <w:style w:type="paragraph" w:styleId="Title">
    <w:name w:val="Title"/>
    <w:basedOn w:val="Normal"/>
    <w:next w:val="Normal"/>
    <w:link w:val="TitleChar"/>
    <w:uiPriority w:val="10"/>
    <w:qFormat/>
    <w:rsid w:val="00871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ACF"/>
    <w:pPr>
      <w:spacing w:before="160"/>
      <w:jc w:val="center"/>
    </w:pPr>
    <w:rPr>
      <w:i/>
      <w:iCs/>
      <w:color w:val="404040" w:themeColor="text1" w:themeTint="BF"/>
    </w:rPr>
  </w:style>
  <w:style w:type="character" w:customStyle="1" w:styleId="QuoteChar">
    <w:name w:val="Quote Char"/>
    <w:basedOn w:val="DefaultParagraphFont"/>
    <w:link w:val="Quote"/>
    <w:uiPriority w:val="29"/>
    <w:rsid w:val="00871ACF"/>
    <w:rPr>
      <w:i/>
      <w:iCs/>
      <w:color w:val="404040" w:themeColor="text1" w:themeTint="BF"/>
    </w:rPr>
  </w:style>
  <w:style w:type="paragraph" w:styleId="ListParagraph">
    <w:name w:val="List Paragraph"/>
    <w:basedOn w:val="Normal"/>
    <w:uiPriority w:val="34"/>
    <w:qFormat/>
    <w:rsid w:val="00871ACF"/>
    <w:pPr>
      <w:ind w:left="720"/>
      <w:contextualSpacing/>
    </w:pPr>
  </w:style>
  <w:style w:type="character" w:styleId="IntenseEmphasis">
    <w:name w:val="Intense Emphasis"/>
    <w:basedOn w:val="DefaultParagraphFont"/>
    <w:uiPriority w:val="21"/>
    <w:qFormat/>
    <w:rsid w:val="00871ACF"/>
    <w:rPr>
      <w:i/>
      <w:iCs/>
      <w:color w:val="0F4761" w:themeColor="accent1" w:themeShade="BF"/>
    </w:rPr>
  </w:style>
  <w:style w:type="paragraph" w:styleId="IntenseQuote">
    <w:name w:val="Intense Quote"/>
    <w:basedOn w:val="Normal"/>
    <w:next w:val="Normal"/>
    <w:link w:val="IntenseQuoteChar"/>
    <w:uiPriority w:val="30"/>
    <w:qFormat/>
    <w:rsid w:val="00871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ACF"/>
    <w:rPr>
      <w:i/>
      <w:iCs/>
      <w:color w:val="0F4761" w:themeColor="accent1" w:themeShade="BF"/>
    </w:rPr>
  </w:style>
  <w:style w:type="character" w:styleId="IntenseReference">
    <w:name w:val="Intense Reference"/>
    <w:basedOn w:val="DefaultParagraphFont"/>
    <w:uiPriority w:val="32"/>
    <w:qFormat/>
    <w:rsid w:val="00871AC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Box,small,Style1,B,s"/>
    <w:basedOn w:val="DefaultParagraphFont"/>
    <w:link w:val="textbold"/>
    <w:uiPriority w:val="8"/>
    <w:qFormat/>
    <w:rsid w:val="00E8774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774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774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7"/>
    <w:qFormat/>
    <w:rsid w:val="00E8774A"/>
    <w:rPr>
      <w:b w:val="0"/>
      <w:sz w:val="22"/>
      <w:u w:val="single"/>
    </w:rPr>
  </w:style>
  <w:style w:type="character" w:styleId="Strong">
    <w:name w:val="Strong"/>
    <w:basedOn w:val="DefaultParagraphFont"/>
    <w:uiPriority w:val="22"/>
    <w:qFormat/>
    <w:rsid w:val="00E8774A"/>
    <w:rPr>
      <w:b/>
      <w:bCs/>
    </w:rPr>
  </w:style>
  <w:style w:type="character" w:styleId="BookTitle">
    <w:name w:val="Book Title"/>
    <w:basedOn w:val="DefaultParagraphFont"/>
    <w:uiPriority w:val="33"/>
    <w:qFormat/>
    <w:rsid w:val="00E8774A"/>
    <w:rPr>
      <w:b/>
      <w:bCs/>
      <w:i/>
      <w:iCs/>
      <w:spacing w:val="5"/>
    </w:rPr>
  </w:style>
  <w:style w:type="numbering" w:styleId="111111">
    <w:name w:val="Outline List 2"/>
    <w:basedOn w:val="NoList"/>
    <w:uiPriority w:val="99"/>
    <w:semiHidden/>
    <w:unhideWhenUsed/>
    <w:rsid w:val="00E8774A"/>
  </w:style>
  <w:style w:type="paragraph" w:styleId="Header">
    <w:name w:val="header"/>
    <w:basedOn w:val="Normal"/>
    <w:link w:val="HeaderChar"/>
    <w:uiPriority w:val="99"/>
    <w:semiHidden/>
    <w:rsid w:val="00E877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774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E877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774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E8774A"/>
    <w:pPr>
      <w:spacing w:after="120"/>
    </w:pPr>
  </w:style>
  <w:style w:type="character" w:customStyle="1" w:styleId="BodyTextChar">
    <w:name w:val="Body Text Char"/>
    <w:basedOn w:val="DefaultParagraphFont"/>
    <w:link w:val="BodyText"/>
    <w:uiPriority w:val="99"/>
    <w:semiHidden/>
    <w:rsid w:val="00E8774A"/>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E8774A"/>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E8774A"/>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E8774A"/>
    <w:rPr>
      <w:color w:val="467886" w:themeColor="hyperlink"/>
      <w:u w:val="single"/>
    </w:rPr>
  </w:style>
  <w:style w:type="character" w:styleId="UnresolvedMention">
    <w:name w:val="Unresolved Mention"/>
    <w:basedOn w:val="DefaultParagraphFont"/>
    <w:uiPriority w:val="99"/>
    <w:semiHidden/>
    <w:unhideWhenUsed/>
    <w:rsid w:val="00E8774A"/>
    <w:rPr>
      <w:color w:val="605E5C"/>
      <w:shd w:val="clear" w:color="auto" w:fill="E1DFDD"/>
    </w:rPr>
  </w:style>
  <w:style w:type="paragraph" w:customStyle="1" w:styleId="textbold">
    <w:name w:val="text bold"/>
    <w:basedOn w:val="Normal"/>
    <w:link w:val="Emphasis"/>
    <w:uiPriority w:val="8"/>
    <w:qFormat/>
    <w:rsid w:val="00E8774A"/>
    <w:pPr>
      <w:pBdr>
        <w:top w:val="single" w:sz="8" w:space="0" w:color="auto"/>
        <w:left w:val="single" w:sz="8" w:space="0" w:color="auto"/>
        <w:bottom w:val="single" w:sz="8" w:space="0" w:color="auto"/>
        <w:right w:val="single" w:sz="8" w:space="0" w:color="auto"/>
      </w:pBdr>
      <w:spacing w:after="0" w:line="256" w:lineRule="auto"/>
      <w:ind w:left="720"/>
      <w:jc w:val="both"/>
    </w:pPr>
    <w:rPr>
      <w:rFonts w:eastAsiaTheme="minorEastAsia"/>
      <w:b/>
      <w:iCs/>
      <w:kern w:val="2"/>
      <w:szCs w:val="24"/>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8774A"/>
    <w:pPr>
      <w:spacing w:after="0" w:line="240" w:lineRule="auto"/>
    </w:pPr>
    <w:rPr>
      <w:rFonts w:eastAsiaTheme="minorHAnsi"/>
      <w:b/>
      <w:kern w:val="0"/>
      <w:sz w:val="22"/>
      <w:szCs w:val="22"/>
      <w:u w:val="single"/>
      <w:lang w:eastAsia="en-US"/>
      <w14:ligatures w14:val="none"/>
    </w:rPr>
  </w:style>
  <w:style w:type="paragraph" w:customStyle="1" w:styleId="Emphasis1">
    <w:name w:val="Emphasis1"/>
    <w:basedOn w:val="Normal"/>
    <w:autoRedefine/>
    <w:uiPriority w:val="7"/>
    <w:qFormat/>
    <w:rsid w:val="00E8774A"/>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isiscritique.org/uploads/24-11-2020/alberto-toscano.pdf" TargetMode="External"/><Relationship Id="rId5" Type="http://schemas.openxmlformats.org/officeDocument/2006/relationships/hyperlink" Target="https://en.wikipedia.org/wiki/Historical_Materialism_(journa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on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27331</Words>
  <Characters>155793</Characters>
  <Application>Microsoft Office Word</Application>
  <DocSecurity>0</DocSecurity>
  <Lines>1298</Lines>
  <Paragraphs>365</Paragraphs>
  <ScaleCrop>false</ScaleCrop>
  <Company/>
  <LinksUpToDate>false</LinksUpToDate>
  <CharactersWithSpaces>182759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Wang</dc:creator>
  <cp:keywords/>
  <dc:description/>
  <cp:lastModifiedBy>Leon Wang</cp:lastModifiedBy>
  <cp:revision>2</cp:revision>
  <dcterms:created xsi:type="dcterms:W3CDTF">2025-11-15T21:30:00Z</dcterms:created>
  <dcterms:modified xsi:type="dcterms:W3CDTF">2025-11-15T21:38:00Z</dcterms:modified>
</cp:coreProperties>
</file>