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8AE00" w14:textId="6D15BD6F" w:rsidR="005D388F" w:rsidRDefault="009C307F" w:rsidP="009C307F">
      <w:pPr>
        <w:pStyle w:val="Heading1"/>
      </w:pPr>
      <w:r>
        <w:t>1NC---UK---Michigan CS</w:t>
      </w:r>
    </w:p>
    <w:p w14:paraId="0F439A89" w14:textId="045C709C" w:rsidR="009C307F" w:rsidRDefault="009C307F" w:rsidP="009C307F">
      <w:pPr>
        <w:pStyle w:val="Heading2"/>
      </w:pPr>
      <w:r>
        <w:t>1NC---Michigan CS</w:t>
      </w:r>
    </w:p>
    <w:p w14:paraId="0D97B569" w14:textId="2D5D9DBB" w:rsidR="009C307F" w:rsidRDefault="009C307F" w:rsidP="009C307F">
      <w:pPr>
        <w:pStyle w:val="Heading3"/>
      </w:pPr>
      <w:r>
        <w:t>1NC – OFF</w:t>
      </w:r>
    </w:p>
    <w:p w14:paraId="5D572281" w14:textId="77777777" w:rsidR="009C307F" w:rsidRPr="009A7A71" w:rsidRDefault="009C307F" w:rsidP="009C307F">
      <w:pPr>
        <w:pStyle w:val="Heading4"/>
      </w:pPr>
      <w:r w:rsidRPr="009A7A71">
        <w:t xml:space="preserve">Interpretation: </w:t>
      </w:r>
      <w:r>
        <w:t xml:space="preserve">affirmatives </w:t>
      </w:r>
      <w:r w:rsidRPr="009A7A71">
        <w:t xml:space="preserve">must defend the hypothetical implementation of </w:t>
      </w:r>
      <w:r>
        <w:t xml:space="preserve">topical </w:t>
      </w:r>
      <w:r w:rsidRPr="009A7A71">
        <w:t xml:space="preserve">government action. </w:t>
      </w:r>
    </w:p>
    <w:p w14:paraId="72D3936A" w14:textId="77777777" w:rsidR="009C307F" w:rsidRPr="0023625E" w:rsidRDefault="009C307F" w:rsidP="009C307F">
      <w:r w:rsidRPr="0023625E">
        <w:rPr>
          <w:rStyle w:val="Style13ptBold"/>
        </w:rPr>
        <w:t>Ericso</w:t>
      </w:r>
      <w:r>
        <w:rPr>
          <w:rStyle w:val="Style13ptBold"/>
        </w:rPr>
        <w:t>n</w:t>
      </w:r>
      <w:r w:rsidRPr="0023625E">
        <w:rPr>
          <w:rStyle w:val="Style13ptBold"/>
        </w:rPr>
        <w:t xml:space="preserve"> </w:t>
      </w:r>
      <w:r>
        <w:rPr>
          <w:rStyle w:val="Style13ptBold"/>
        </w:rPr>
        <w:t>0</w:t>
      </w:r>
      <w:r w:rsidRPr="0023625E">
        <w:rPr>
          <w:rStyle w:val="Style13ptBold"/>
        </w:rPr>
        <w:t>3</w:t>
      </w:r>
      <w:r w:rsidRPr="0023625E">
        <w:t xml:space="preserve"> (Jon M., Dean Emeritus of the College of Liberal Arts – California Polytechnic U., et al., The Debater’s Guide, Third Edition, p. 4)</w:t>
      </w:r>
    </w:p>
    <w:p w14:paraId="39CB4092" w14:textId="77777777" w:rsidR="009C307F" w:rsidRPr="002108DA" w:rsidRDefault="009C307F" w:rsidP="009C307F">
      <w:pPr>
        <w:rPr>
          <w:sz w:val="16"/>
        </w:rPr>
      </w:pPr>
      <w:r w:rsidRPr="002108DA">
        <w:rPr>
          <w:sz w:val="16"/>
        </w:rPr>
        <w:t xml:space="preserve">The Proposition of Policy: Urging Future Action </w:t>
      </w:r>
    </w:p>
    <w:p w14:paraId="4578ECA4" w14:textId="77777777" w:rsidR="009C307F" w:rsidRPr="002108DA" w:rsidRDefault="009C307F" w:rsidP="009C307F">
      <w:pPr>
        <w:rPr>
          <w:sz w:val="16"/>
        </w:rPr>
      </w:pPr>
      <w:r w:rsidRPr="002108DA">
        <w:rPr>
          <w:sz w:val="16"/>
        </w:rPr>
        <w:t xml:space="preserve">In policy propositions, </w:t>
      </w:r>
      <w:r w:rsidRPr="00A22C2F">
        <w:rPr>
          <w:rStyle w:val="Emphasis"/>
          <w:highlight w:val="cyan"/>
        </w:rPr>
        <w:t>each topic</w:t>
      </w:r>
      <w:r w:rsidRPr="002108DA">
        <w:rPr>
          <w:rStyle w:val="Emphasis"/>
        </w:rPr>
        <w:t xml:space="preserve"> </w:t>
      </w:r>
      <w:r w:rsidRPr="00A22C2F">
        <w:rPr>
          <w:rStyle w:val="Emphasis"/>
          <w:highlight w:val="cyan"/>
        </w:rPr>
        <w:t>contains</w:t>
      </w:r>
      <w:r w:rsidRPr="002108DA">
        <w:rPr>
          <w:rStyle w:val="Emphasis"/>
        </w:rPr>
        <w:t xml:space="preserve"> certain </w:t>
      </w:r>
      <w:r w:rsidRPr="001B5B03">
        <w:rPr>
          <w:rStyle w:val="Emphasis"/>
        </w:rPr>
        <w:t>key elements</w:t>
      </w:r>
      <w:r w:rsidRPr="002108DA">
        <w:rPr>
          <w:sz w:val="16"/>
        </w:rPr>
        <w:t xml:space="preserve">, although they have slightly different functions from comparable elements of value-oriented propositions. </w:t>
      </w:r>
    </w:p>
    <w:p w14:paraId="4B1B33FB" w14:textId="77777777" w:rsidR="009C307F" w:rsidRPr="002108DA" w:rsidRDefault="009C307F" w:rsidP="009C307F">
      <w:pPr>
        <w:rPr>
          <w:sz w:val="16"/>
        </w:rPr>
      </w:pPr>
      <w:r w:rsidRPr="002108DA">
        <w:rPr>
          <w:sz w:val="16"/>
        </w:rPr>
        <w:t xml:space="preserve">1. </w:t>
      </w:r>
      <w:r w:rsidRPr="00A22C2F">
        <w:rPr>
          <w:rStyle w:val="Emphasis"/>
          <w:highlight w:val="cyan"/>
        </w:rPr>
        <w:t>An agent</w:t>
      </w:r>
      <w:r w:rsidRPr="002108DA">
        <w:rPr>
          <w:rStyle w:val="StyleUnderline"/>
        </w:rPr>
        <w:t xml:space="preserve"> doing the acting ---“</w:t>
      </w:r>
      <w:r w:rsidRPr="00A22C2F">
        <w:rPr>
          <w:rStyle w:val="Emphasis"/>
          <w:highlight w:val="cyan"/>
        </w:rPr>
        <w:t>The United States”</w:t>
      </w:r>
      <w:r w:rsidRPr="002108DA">
        <w:rPr>
          <w:sz w:val="16"/>
        </w:rPr>
        <w:t xml:space="preserve"> in “The United States should adopt a policy of free trade.” Like the object of evaluation in a proposition of value, the agent </w:t>
      </w:r>
      <w:r w:rsidRPr="00A22C2F">
        <w:rPr>
          <w:rStyle w:val="Emphasis"/>
          <w:highlight w:val="cyan"/>
        </w:rPr>
        <w:t>is the subject</w:t>
      </w:r>
      <w:r w:rsidRPr="002108DA">
        <w:rPr>
          <w:sz w:val="16"/>
        </w:rPr>
        <w:t xml:space="preserve"> of the sentence. </w:t>
      </w:r>
    </w:p>
    <w:p w14:paraId="6DA60D4E" w14:textId="77777777" w:rsidR="009C307F" w:rsidRPr="002108DA" w:rsidRDefault="009C307F" w:rsidP="009C307F">
      <w:pPr>
        <w:rPr>
          <w:rStyle w:val="Emphasis"/>
        </w:rPr>
      </w:pPr>
      <w:r w:rsidRPr="002108DA">
        <w:rPr>
          <w:sz w:val="16"/>
        </w:rPr>
        <w:t xml:space="preserve">2. The verb </w:t>
      </w:r>
      <w:r w:rsidRPr="00A22C2F">
        <w:rPr>
          <w:rStyle w:val="Emphasis"/>
          <w:highlight w:val="cyan"/>
        </w:rPr>
        <w:t>should</w:t>
      </w:r>
      <w:r w:rsidRPr="002108DA">
        <w:rPr>
          <w:sz w:val="16"/>
        </w:rPr>
        <w:t xml:space="preserve">—the first part of a verb phrase that </w:t>
      </w:r>
      <w:r w:rsidRPr="00A22C2F">
        <w:rPr>
          <w:rStyle w:val="Emphasis"/>
          <w:highlight w:val="cyan"/>
        </w:rPr>
        <w:t>urges action.</w:t>
      </w:r>
      <w:r w:rsidRPr="002108DA">
        <w:rPr>
          <w:rStyle w:val="Emphasis"/>
        </w:rPr>
        <w:t xml:space="preserve"> </w:t>
      </w:r>
    </w:p>
    <w:p w14:paraId="16596379" w14:textId="77777777" w:rsidR="009C307F" w:rsidRPr="002108DA" w:rsidRDefault="009C307F" w:rsidP="009C307F">
      <w:pPr>
        <w:rPr>
          <w:sz w:val="16"/>
        </w:rPr>
      </w:pPr>
      <w:r w:rsidRPr="002108DA">
        <w:rPr>
          <w:sz w:val="16"/>
        </w:rPr>
        <w:t>3. An action verb to follow should in the should-verb combination. For example, should adopt here means to put a program or policy into action though governmental means.</w:t>
      </w:r>
    </w:p>
    <w:p w14:paraId="7E49CF6D" w14:textId="77777777" w:rsidR="009C307F" w:rsidRPr="002108DA" w:rsidRDefault="009C307F" w:rsidP="009C307F">
      <w:pPr>
        <w:rPr>
          <w:sz w:val="16"/>
        </w:rPr>
      </w:pPr>
      <w:r w:rsidRPr="002108DA">
        <w:rPr>
          <w:sz w:val="16"/>
        </w:rPr>
        <w:t xml:space="preserve"> 4. </w:t>
      </w:r>
      <w:r w:rsidRPr="007B1317">
        <w:rPr>
          <w:rStyle w:val="Emphasis"/>
        </w:rPr>
        <w:t>A</w:t>
      </w:r>
      <w:r w:rsidRPr="002108DA">
        <w:rPr>
          <w:rStyle w:val="Emphasis"/>
        </w:rPr>
        <w:t xml:space="preserve"> </w:t>
      </w:r>
      <w:r w:rsidRPr="00A22C2F">
        <w:rPr>
          <w:rStyle w:val="Emphasis"/>
          <w:highlight w:val="cyan"/>
        </w:rPr>
        <w:t>specification</w:t>
      </w:r>
      <w:r w:rsidRPr="0097690D">
        <w:rPr>
          <w:rStyle w:val="StyleUnderline"/>
        </w:rPr>
        <w:t xml:space="preserve"> of directions or a limitation of the action desired. </w:t>
      </w:r>
      <w:r w:rsidRPr="002108DA">
        <w:rPr>
          <w:sz w:val="16"/>
        </w:rPr>
        <w:t xml:space="preserve">The phrase free trade, for example, </w:t>
      </w:r>
      <w:r w:rsidRPr="00A22C2F">
        <w:rPr>
          <w:rStyle w:val="Emphasis"/>
          <w:highlight w:val="cyan"/>
        </w:rPr>
        <w:t>gives direction and limits to the topic</w:t>
      </w:r>
      <w:r w:rsidRPr="0097690D">
        <w:rPr>
          <w:rStyle w:val="StyleUnderline"/>
          <w:sz w:val="16"/>
          <w:szCs w:val="14"/>
        </w:rPr>
        <w:t>,</w:t>
      </w:r>
      <w:r w:rsidRPr="002108DA">
        <w:rPr>
          <w:sz w:val="16"/>
        </w:rPr>
        <w:t xml:space="preserve"> which would, for example, eliminate consideration of increasing tariffs, discussing diplomatic recognition, or discussing interstate commerce. </w:t>
      </w:r>
    </w:p>
    <w:p w14:paraId="70A78AD2" w14:textId="77777777" w:rsidR="009C307F" w:rsidRDefault="009C307F" w:rsidP="009C307F">
      <w:pPr>
        <w:rPr>
          <w:sz w:val="16"/>
        </w:rPr>
      </w:pPr>
      <w:r w:rsidRPr="002108DA">
        <w:rPr>
          <w:sz w:val="16"/>
        </w:rPr>
        <w:t>Propositions of policy deal with future action. Nothing has yet occurred. The entire debate is about whether something ought to occur. What you agree to do, then, when you accept the affirmative side in such a debate is to offer sufficient and compelling reasons for an audience to perform the future action that you propose</w:t>
      </w:r>
      <w:r>
        <w:rPr>
          <w:sz w:val="16"/>
        </w:rPr>
        <w:t>.</w:t>
      </w:r>
    </w:p>
    <w:p w14:paraId="66858ECD" w14:textId="77777777" w:rsidR="009C307F" w:rsidRDefault="009C307F" w:rsidP="009C307F">
      <w:pPr>
        <w:pStyle w:val="Heading4"/>
      </w:pPr>
      <w:r>
        <w:t>“Resolved” before a colon reflects a legislative forum</w:t>
      </w:r>
    </w:p>
    <w:p w14:paraId="2CC439B2" w14:textId="77777777" w:rsidR="009C307F" w:rsidRPr="005E42F6" w:rsidRDefault="009C307F" w:rsidP="009C307F">
      <w:pPr>
        <w:rPr>
          <w:rFonts w:asciiTheme="minorHAnsi" w:hAnsiTheme="minorHAnsi"/>
          <w:b/>
          <w:sz w:val="24"/>
        </w:rPr>
      </w:pPr>
      <w:r w:rsidRPr="00621201">
        <w:rPr>
          <w:rStyle w:val="Style13ptBold"/>
        </w:rPr>
        <w:t>Army Officer School 2005</w:t>
      </w:r>
      <w:r>
        <w:rPr>
          <w:rFonts w:asciiTheme="minorHAnsi" w:hAnsiTheme="minorHAnsi"/>
          <w:b/>
          <w:sz w:val="24"/>
        </w:rPr>
        <w:t xml:space="preserve"> </w:t>
      </w:r>
      <w:r>
        <w:rPr>
          <w:rFonts w:asciiTheme="minorHAnsi" w:hAnsiTheme="minorHAnsi"/>
        </w:rPr>
        <w:t xml:space="preserve">(“# 12, Punctuation – The Colon and Semicolon”, 5-12, </w:t>
      </w:r>
      <w:r w:rsidRPr="002F748F">
        <w:rPr>
          <w:rFonts w:asciiTheme="minorHAnsi" w:hAnsiTheme="minorHAnsi"/>
        </w:rPr>
        <w:t>http://usawocc.army.mil/IMI/wg12.htm</w:t>
      </w:r>
      <w:r>
        <w:rPr>
          <w:rFonts w:asciiTheme="minorHAnsi" w:hAnsiTheme="minorHAnsi"/>
        </w:rPr>
        <w:t>)</w:t>
      </w:r>
    </w:p>
    <w:p w14:paraId="7EE638BA" w14:textId="77777777" w:rsidR="009C307F" w:rsidRPr="0020226E" w:rsidRDefault="009C307F" w:rsidP="009C307F">
      <w:pPr>
        <w:rPr>
          <w:rFonts w:eastAsiaTheme="majorEastAsia" w:cstheme="majorBidi"/>
          <w:b/>
          <w:u w:val="single"/>
        </w:rPr>
      </w:pPr>
      <w:r w:rsidRPr="00A22C2F">
        <w:rPr>
          <w:rStyle w:val="Heading3Char"/>
          <w:rFonts w:asciiTheme="minorHAnsi" w:hAnsiTheme="minorHAnsi"/>
          <w:sz w:val="22"/>
          <w:szCs w:val="22"/>
          <w:highlight w:val="cyan"/>
        </w:rPr>
        <w:t>The colon introduces</w:t>
      </w:r>
      <w:r w:rsidRPr="005E42F6">
        <w:rPr>
          <w:rFonts w:asciiTheme="minorHAnsi" w:hAnsiTheme="minorHAnsi"/>
          <w:sz w:val="16"/>
        </w:rPr>
        <w:t xml:space="preserve"> the following: 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b. A long quotation (one or more paragraphs): In The Killer Angels Michael Shaara wrote: (colon) You may find it a different story from the one you learned in school. There have been many versions of that battle [Gettysburg] and that war [the Civil War]. (The quote continues for two more paragraphs.) c. A formal quotation or question: The President declared: (colon) "The only thing we have to fear is fear itself." The question is: (colon) what can we do about it? d. A second independent clause which explains the first: Potter's motive is clear: (colon) he wants the assignment. e. After the introduction of a business letter: Dear Sirs: (colon) Dear Madam: (colon) f. The details following an announcement For sale: (colon) large lakeside cabin with dock g. </w:t>
      </w:r>
      <w:r w:rsidRPr="00A22C2F">
        <w:rPr>
          <w:rStyle w:val="Heading3Char"/>
          <w:rFonts w:asciiTheme="minorHAnsi" w:hAnsiTheme="minorHAnsi"/>
          <w:sz w:val="22"/>
          <w:szCs w:val="22"/>
          <w:highlight w:val="cyan"/>
        </w:rPr>
        <w:t>A formal resolution, after the word "resolved:" Resolved: (colon) That this council petition the mayor.</w:t>
      </w:r>
    </w:p>
    <w:p w14:paraId="611B3A52" w14:textId="77777777" w:rsidR="009C307F" w:rsidRPr="009A7A71" w:rsidRDefault="009C307F" w:rsidP="009C307F">
      <w:pPr>
        <w:pStyle w:val="Heading4"/>
      </w:pPr>
      <w:r w:rsidRPr="009A7A71">
        <w:t>The United States is the federal government.</w:t>
      </w:r>
    </w:p>
    <w:p w14:paraId="6C993447" w14:textId="77777777" w:rsidR="009C307F" w:rsidRPr="009A7A71" w:rsidRDefault="009C307F" w:rsidP="009C307F">
      <w:r w:rsidRPr="009A7A71">
        <w:rPr>
          <w:rStyle w:val="Style13ptBold"/>
        </w:rPr>
        <w:t xml:space="preserve">Ikuta 10 </w:t>
      </w:r>
      <w:r w:rsidRPr="009A7A71">
        <w:t>[Sandra; December 8; Circuit Judge for the United States Court of Appeals in the Ninth Circuit; Ninth Circuit, “Transwestern Pipeline Company, LLC v. 3.42 acres of permanent easement located in Maricopa County et al,” Lexis]</w:t>
      </w:r>
    </w:p>
    <w:p w14:paraId="4C77757D" w14:textId="77777777" w:rsidR="009C307F" w:rsidRPr="009A7A71" w:rsidRDefault="009C307F" w:rsidP="009C307F">
      <w:pPr>
        <w:rPr>
          <w:sz w:val="16"/>
        </w:rPr>
      </w:pPr>
      <w:r w:rsidRPr="009A7A71">
        <w:rPr>
          <w:sz w:val="16"/>
        </w:rPr>
        <w:t xml:space="preserve">We disagree with the last step of Agua Fria's analysis.  When determining statutory meaning, we look first to the plain meaning of the text. Paul Revere Ins. Grp. v. United States, 500 F.3d 957, 962 (9th Cir. 2007). "[U]nless otherwise defined, words will be interpreted as taking their ordinary, contemporary, common meaning." Perrin v. United States, 444 U.S. 37, 42, 100 S. Ct. 311, 62 L. Ed. 2d 199 (1979). "When determining the plain meaning of language, we may consult dictionary definitions." Af-Cap Inc. v. Chevron Overseas (Congo) Ltd., 475 F.3d 1080, 1088 (9th Cir. 2007). </w:t>
      </w:r>
      <w:r w:rsidRPr="00A22C2F">
        <w:rPr>
          <w:rStyle w:val="StyleUnderline"/>
          <w:highlight w:val="cyan"/>
        </w:rPr>
        <w:t>Taking its</w:t>
      </w:r>
      <w:r w:rsidRPr="00A22C2F">
        <w:rPr>
          <w:rStyle w:val="StyleUnderline"/>
          <w:highlight w:val="cyan"/>
          <w:u w:val="none"/>
        </w:rPr>
        <w:t xml:space="preserve"> </w:t>
      </w:r>
      <w:r w:rsidRPr="00A22C2F">
        <w:rPr>
          <w:rStyle w:val="Emphasis"/>
          <w:highlight w:val="cyan"/>
        </w:rPr>
        <w:t>ordinary</w:t>
      </w:r>
      <w:r w:rsidRPr="009A7A71">
        <w:rPr>
          <w:rStyle w:val="StyleUnderline"/>
          <w:u w:val="none"/>
        </w:rPr>
        <w:t xml:space="preserve">, </w:t>
      </w:r>
      <w:r w:rsidRPr="00777175">
        <w:rPr>
          <w:rStyle w:val="Emphasis"/>
        </w:rPr>
        <w:t>common</w:t>
      </w:r>
      <w:r w:rsidRPr="009A7A71">
        <w:rPr>
          <w:rStyle w:val="StyleUnderline"/>
          <w:u w:val="none"/>
        </w:rPr>
        <w:t xml:space="preserve"> </w:t>
      </w:r>
      <w:r w:rsidRPr="00A22C2F">
        <w:rPr>
          <w:rStyle w:val="StyleUnderline"/>
          <w:highlight w:val="cyan"/>
        </w:rPr>
        <w:t>meaning, the</w:t>
      </w:r>
      <w:r w:rsidRPr="00777175">
        <w:rPr>
          <w:rStyle w:val="StyleUnderline"/>
        </w:rPr>
        <w:t xml:space="preserve"> </w:t>
      </w:r>
      <w:r w:rsidRPr="00777175">
        <w:rPr>
          <w:rStyle w:val="Emphasis"/>
        </w:rPr>
        <w:t xml:space="preserve">term </w:t>
      </w:r>
      <w:r w:rsidRPr="00A22C2F">
        <w:rPr>
          <w:rStyle w:val="Emphasis"/>
          <w:highlight w:val="cyan"/>
        </w:rPr>
        <w:t>"U</w:t>
      </w:r>
      <w:r w:rsidRPr="00777175">
        <w:rPr>
          <w:rStyle w:val="Emphasis"/>
        </w:rPr>
        <w:t xml:space="preserve">nited </w:t>
      </w:r>
      <w:r w:rsidRPr="00A22C2F">
        <w:rPr>
          <w:rStyle w:val="Emphasis"/>
          <w:highlight w:val="cyan"/>
        </w:rPr>
        <w:t>S</w:t>
      </w:r>
      <w:r w:rsidRPr="00777175">
        <w:rPr>
          <w:rStyle w:val="Emphasis"/>
        </w:rPr>
        <w:t>tates</w:t>
      </w:r>
      <w:r w:rsidRPr="009A7A71">
        <w:rPr>
          <w:rStyle w:val="StyleUnderline"/>
          <w:u w:val="none"/>
        </w:rPr>
        <w:t xml:space="preserve">" </w:t>
      </w:r>
      <w:r w:rsidRPr="00A22C2F">
        <w:rPr>
          <w:rStyle w:val="StyleUnderline"/>
          <w:highlight w:val="cyan"/>
        </w:rPr>
        <w:t>means</w:t>
      </w:r>
      <w:r w:rsidRPr="009A7A71">
        <w:rPr>
          <w:rStyle w:val="StyleUnderline"/>
          <w:u w:val="none"/>
        </w:rPr>
        <w:t xml:space="preserve"> our </w:t>
      </w:r>
      <w:r w:rsidRPr="00A22C2F">
        <w:rPr>
          <w:rStyle w:val="Emphasis"/>
          <w:highlight w:val="cyan"/>
        </w:rPr>
        <w:t>nation</w:t>
      </w:r>
      <w:r w:rsidRPr="009A7A71">
        <w:rPr>
          <w:sz w:val="16"/>
        </w:rPr>
        <w:t xml:space="preserve">, located primarily in North America, which acts </w:t>
      </w:r>
      <w:r w:rsidRPr="00A22C2F">
        <w:rPr>
          <w:rStyle w:val="StyleUnderline"/>
          <w:highlight w:val="cyan"/>
        </w:rPr>
        <w:t>through</w:t>
      </w:r>
      <w:r w:rsidRPr="009A7A71">
        <w:rPr>
          <w:rStyle w:val="StyleUnderline"/>
          <w:u w:val="none"/>
        </w:rPr>
        <w:t xml:space="preserve"> our </w:t>
      </w:r>
      <w:r w:rsidRPr="00A22C2F">
        <w:rPr>
          <w:rStyle w:val="Emphasis"/>
          <w:highlight w:val="cyan"/>
        </w:rPr>
        <w:t>federal</w:t>
      </w:r>
      <w:r w:rsidRPr="009A7A71">
        <w:rPr>
          <w:rStyle w:val="StyleUnderline"/>
          <w:u w:val="none"/>
        </w:rPr>
        <w:t xml:space="preserve"> form of </w:t>
      </w:r>
      <w:r w:rsidRPr="00A22C2F">
        <w:rPr>
          <w:rStyle w:val="StyleUnderline"/>
          <w:highlight w:val="cyan"/>
        </w:rPr>
        <w:t>government</w:t>
      </w:r>
      <w:r w:rsidRPr="00A22C2F">
        <w:rPr>
          <w:rStyle w:val="StyleUnderline"/>
          <w:highlight w:val="cyan"/>
          <w:u w:val="none"/>
        </w:rPr>
        <w:t xml:space="preserve">. </w:t>
      </w:r>
      <w:r w:rsidRPr="00A22C2F">
        <w:rPr>
          <w:rStyle w:val="StyleUnderline"/>
          <w:highlight w:val="cyan"/>
        </w:rPr>
        <w:t>The</w:t>
      </w:r>
      <w:r w:rsidRPr="00A22C2F">
        <w:rPr>
          <w:rStyle w:val="StyleUnderline"/>
          <w:highlight w:val="cyan"/>
          <w:u w:val="none"/>
        </w:rPr>
        <w:t xml:space="preserve"> </w:t>
      </w:r>
      <w:r w:rsidRPr="00A22C2F">
        <w:rPr>
          <w:rStyle w:val="Emphasis"/>
          <w:highlight w:val="cyan"/>
        </w:rPr>
        <w:t>dictionary</w:t>
      </w:r>
      <w:r w:rsidRPr="009A7A71">
        <w:rPr>
          <w:rStyle w:val="StyleUnderline"/>
          <w:u w:val="none"/>
        </w:rPr>
        <w:t xml:space="preserve"> definition</w:t>
      </w:r>
      <w:r w:rsidRPr="00A22C2F">
        <w:rPr>
          <w:rStyle w:val="Emphasis"/>
          <w:highlight w:val="cyan"/>
        </w:rPr>
        <w:t>s</w:t>
      </w:r>
      <w:r w:rsidRPr="00A22C2F">
        <w:rPr>
          <w:rStyle w:val="StyleUnderline"/>
          <w:highlight w:val="cyan"/>
          <w:u w:val="none"/>
        </w:rPr>
        <w:t xml:space="preserve"> </w:t>
      </w:r>
      <w:r w:rsidRPr="00A22C2F">
        <w:rPr>
          <w:rStyle w:val="StyleUnderline"/>
          <w:highlight w:val="cyan"/>
        </w:rPr>
        <w:t>are</w:t>
      </w:r>
      <w:r w:rsidRPr="00A22C2F">
        <w:rPr>
          <w:rStyle w:val="StyleUnderline"/>
          <w:highlight w:val="cyan"/>
          <w:u w:val="none"/>
        </w:rPr>
        <w:t xml:space="preserve"> </w:t>
      </w:r>
      <w:r w:rsidRPr="00A22C2F">
        <w:rPr>
          <w:rStyle w:val="Emphasis"/>
          <w:highlight w:val="cyan"/>
        </w:rPr>
        <w:t>consistent</w:t>
      </w:r>
      <w:r w:rsidRPr="00A22C2F">
        <w:rPr>
          <w:rStyle w:val="StyleUnderline"/>
          <w:highlight w:val="cyan"/>
          <w:u w:val="none"/>
        </w:rPr>
        <w:t xml:space="preserve"> </w:t>
      </w:r>
      <w:r w:rsidRPr="00A22C2F">
        <w:rPr>
          <w:rStyle w:val="StyleUnderline"/>
          <w:highlight w:val="cyan"/>
        </w:rPr>
        <w:t>with</w:t>
      </w:r>
      <w:r w:rsidRPr="00A22C2F">
        <w:rPr>
          <w:rStyle w:val="StyleUnderline"/>
          <w:highlight w:val="cyan"/>
          <w:u w:val="none"/>
        </w:rPr>
        <w:t xml:space="preserve"> </w:t>
      </w:r>
      <w:r w:rsidRPr="00A22C2F">
        <w:rPr>
          <w:rStyle w:val="StyleUnderline"/>
          <w:highlight w:val="cyan"/>
        </w:rPr>
        <w:t>this</w:t>
      </w:r>
      <w:r w:rsidRPr="009A7A71">
        <w:rPr>
          <w:rStyle w:val="StyleUnderline"/>
          <w:u w:val="none"/>
        </w:rPr>
        <w:t xml:space="preserve"> common understanding</w:t>
      </w:r>
      <w:r w:rsidRPr="009A7A71">
        <w:rPr>
          <w:sz w:val="16"/>
        </w:rPr>
        <w:t>. See, e.g., 19 Oxford English Dictionary 79-80 (J.A. Simpson &amp; E.S.C. Weiner eds., 2d ed. 1989) (definition 1b: "The Republic of North America"); Black's Law Dictionary 1675 (9th ed. 2009) ("A federal republic . . . made up of 48 coterminous states, plus the state of Alaska and the District of Columbia in North America, plus the state of Hawaii in the Pacific."). 3</w:t>
      </w:r>
    </w:p>
    <w:p w14:paraId="1DE31341" w14:textId="77777777" w:rsidR="009C307F" w:rsidRPr="009A7A71" w:rsidRDefault="009C307F" w:rsidP="009C307F">
      <w:pPr>
        <w:rPr>
          <w:sz w:val="16"/>
        </w:rPr>
      </w:pPr>
      <w:r w:rsidRPr="009A7A71">
        <w:rPr>
          <w:sz w:val="16"/>
        </w:rPr>
        <w:t xml:space="preserve">The Act does not define the term "United States" and does not indicate that we are to read the special definition of "Federal agency" from § 4601(1) into the term "United States." Accordingly, we decline to do so, and adhere instead to the common understanding of the term "United States." </w:t>
      </w:r>
      <w:r w:rsidRPr="00A22C2F">
        <w:rPr>
          <w:rStyle w:val="StyleUnderline"/>
          <w:highlight w:val="cyan"/>
        </w:rPr>
        <w:t>Given</w:t>
      </w:r>
      <w:r w:rsidRPr="00A22C2F">
        <w:rPr>
          <w:rStyle w:val="StyleUnderline"/>
          <w:highlight w:val="cyan"/>
          <w:u w:val="none"/>
        </w:rPr>
        <w:t xml:space="preserve"> </w:t>
      </w:r>
      <w:r w:rsidRPr="00A22C2F">
        <w:rPr>
          <w:rStyle w:val="StyleUnderline"/>
          <w:highlight w:val="cyan"/>
        </w:rPr>
        <w:t>our</w:t>
      </w:r>
      <w:r w:rsidRPr="00A22C2F">
        <w:rPr>
          <w:rStyle w:val="StyleUnderline"/>
          <w:highlight w:val="cyan"/>
          <w:u w:val="none"/>
        </w:rPr>
        <w:t xml:space="preserve"> </w:t>
      </w:r>
      <w:r w:rsidRPr="00A22C2F">
        <w:rPr>
          <w:rStyle w:val="Emphasis"/>
          <w:highlight w:val="cyan"/>
        </w:rPr>
        <w:t>interp</w:t>
      </w:r>
      <w:r w:rsidRPr="00777175">
        <w:rPr>
          <w:rStyle w:val="Emphasis"/>
        </w:rPr>
        <w:t>retation</w:t>
      </w:r>
      <w:r w:rsidRPr="009A7A71">
        <w:rPr>
          <w:sz w:val="16"/>
        </w:rPr>
        <w:t xml:space="preserve"> of the term, the landowner's right to costs and fees is triggered </w:t>
      </w:r>
      <w:r w:rsidRPr="00A22C2F">
        <w:rPr>
          <w:rStyle w:val="Emphasis"/>
          <w:highlight w:val="cyan"/>
        </w:rPr>
        <w:t>only</w:t>
      </w:r>
      <w:r w:rsidRPr="009A7A71">
        <w:rPr>
          <w:sz w:val="16"/>
        </w:rPr>
        <w:t xml:space="preserve"> when </w:t>
      </w:r>
      <w:r w:rsidRPr="00A22C2F">
        <w:rPr>
          <w:rStyle w:val="StyleUnderline"/>
          <w:highlight w:val="cyan"/>
        </w:rPr>
        <w:t>the</w:t>
      </w:r>
      <w:r w:rsidRPr="00A22C2F">
        <w:rPr>
          <w:rStyle w:val="StyleUnderline"/>
          <w:highlight w:val="cyan"/>
          <w:u w:val="none"/>
        </w:rPr>
        <w:t xml:space="preserve"> </w:t>
      </w:r>
      <w:r w:rsidRPr="00A22C2F">
        <w:rPr>
          <w:rStyle w:val="Emphasis"/>
          <w:highlight w:val="cyan"/>
        </w:rPr>
        <w:t>fed</w:t>
      </w:r>
      <w:r w:rsidRPr="00777175">
        <w:rPr>
          <w:rStyle w:val="Emphasis"/>
        </w:rPr>
        <w:t>eral government</w:t>
      </w:r>
      <w:r w:rsidRPr="009A7A71">
        <w:rPr>
          <w:sz w:val="16"/>
        </w:rPr>
        <w:t xml:space="preserve"> abandons a condemnation proceeding, </w:t>
      </w:r>
      <w:r w:rsidRPr="009A7A71">
        <w:rPr>
          <w:rStyle w:val="Emphasis"/>
          <w:u w:val="none"/>
        </w:rPr>
        <w:t>not</w:t>
      </w:r>
      <w:r w:rsidRPr="009A7A71">
        <w:rPr>
          <w:sz w:val="16"/>
        </w:rPr>
        <w:t xml:space="preserve"> when </w:t>
      </w:r>
      <w:r w:rsidRPr="009A7A71">
        <w:rPr>
          <w:rStyle w:val="StyleUnderline"/>
          <w:u w:val="none"/>
        </w:rPr>
        <w:t>a private entity</w:t>
      </w:r>
      <w:r w:rsidRPr="009A7A71">
        <w:rPr>
          <w:sz w:val="16"/>
        </w:rPr>
        <w:t xml:space="preserve"> such as Transwestern does so, </w:t>
      </w:r>
      <w:r w:rsidRPr="009A7A71">
        <w:rPr>
          <w:rStyle w:val="StyleUnderline"/>
          <w:u w:val="none"/>
        </w:rPr>
        <w:t>even if</w:t>
      </w:r>
      <w:r w:rsidRPr="009A7A71">
        <w:rPr>
          <w:sz w:val="16"/>
        </w:rPr>
        <w:t xml:space="preserve"> that private entity is </w:t>
      </w:r>
      <w:r w:rsidRPr="009A7A71">
        <w:rPr>
          <w:rStyle w:val="StyleUnderline"/>
          <w:u w:val="none"/>
        </w:rPr>
        <w:t>exercising federally granted</w:t>
      </w:r>
      <w:r w:rsidRPr="009A7A71">
        <w:rPr>
          <w:sz w:val="16"/>
        </w:rPr>
        <w:t xml:space="preserve"> condemnation </w:t>
      </w:r>
      <w:r w:rsidRPr="009A7A71">
        <w:rPr>
          <w:rStyle w:val="StyleUnderline"/>
          <w:u w:val="none"/>
        </w:rPr>
        <w:t>power</w:t>
      </w:r>
      <w:r w:rsidRPr="009A7A71">
        <w:rPr>
          <w:sz w:val="16"/>
        </w:rPr>
        <w:t>. 4</w:t>
      </w:r>
    </w:p>
    <w:p w14:paraId="2B666C19" w14:textId="77777777" w:rsidR="009C307F" w:rsidRPr="009A7A71" w:rsidRDefault="009C307F" w:rsidP="009C307F">
      <w:pPr>
        <w:rPr>
          <w:sz w:val="12"/>
          <w:szCs w:val="12"/>
        </w:rPr>
      </w:pPr>
      <w:r w:rsidRPr="009A7A71">
        <w:rPr>
          <w:sz w:val="12"/>
          <w:szCs w:val="12"/>
        </w:rPr>
        <w:t>Agua Fria contends that Tennessee Gas Pipeline Co. v. 104 Acres of Land, 828 F.Supp. 123 (D.R.I.1993), aff'd in part and vacated in part on other grounds, 32 F.3d 632 (1st Cir.1994), supports its contention that the term “United States” includes Transwestern for purposes of § 4654(a)(2). We disagree. In Tennessee Gas, a private gas company, acting under FERC's authority to acquire property for a pipeline, dismissed a condemnation proceedings it had brought against a landowner after FERC approved a change in the pipeline's route. Id. at 124–25. The district court held that, under these circumstances, it would deem FERC to have abandoned the proceedings for purposes of § 4654(a)(2). Id. at 128. The court therefore concluded that the landowner was entitled to litigation costs and fees under § 4654(a)(2) “whether or not Tennessee Gas is an entity within the term ‘United States' as used in the statute.” Id. In other words, Tennessee Gas avoided the very point Agua Fria claims it supports.5</w:t>
      </w:r>
    </w:p>
    <w:p w14:paraId="134DB980" w14:textId="77777777" w:rsidR="009C307F" w:rsidRPr="009A7A71" w:rsidRDefault="009C307F" w:rsidP="009C307F">
      <w:pPr>
        <w:rPr>
          <w:sz w:val="12"/>
          <w:szCs w:val="12"/>
        </w:rPr>
      </w:pPr>
      <w:r w:rsidRPr="009A7A71">
        <w:rPr>
          <w:sz w:val="12"/>
          <w:szCs w:val="12"/>
        </w:rPr>
        <w:t>5 “If the plain meaning of the statute is unambiguous, that meaning is controlling and we need not examine legislative history as an aid to interpretation unless the legislative history clearly indicates that Congress meant something other than what it said.” Greenwood v. CompuCredit Corp., 615 F.3d 1204, 1207 (9th Cir.2010) (quoting Carson Harbor Vill., Ltd. v. Unocal Corp., 270 F.3d 863, 877 (9th Cir.2001) (en banc)) (internal quotation marks omitted). Agua Fria has not pointed to any legislative history that contradicts the plain language of the statute. Rather, the House Report on which Agua Fria relies indicates that § 4654(a) was intended to reimburse property owners for fees and costs incurred “where (1) the court determines that a condemnation was unauthorized, [or] (2) the government abandons a condemnation.” H.R.Rep. No. 91–1656, 91st Cong.2d Sess., reprinted in 1970 U.S.C.C.A.N. 5850, 5874–75 (emphasis added). This interpretation is consistent with the plain language of the statute and does not suggest that Congress intended to make fees and costs available when a private party abandons a proceeding. Further, Congress made no changes to the term “United States” in § 4654(a)(2) when it changed the definition of “Federal agency” to include private persons. See Uniform Relocation Act Amendments of 1987, Pub.L. No. 100–17, § 402, 101 Stat. 132, 246. Had Congress wished to include private persons in the meaning of the term “United States,” it clearly knew how to do so. See Landgraf v. USI Film Prods., 511 U.S. 244, 255–56, 114 S.Ct. 1483, 128 L.Ed.2d 229 (1994).</w:t>
      </w:r>
    </w:p>
    <w:p w14:paraId="27D222BE" w14:textId="77777777" w:rsidR="009C307F" w:rsidRDefault="009C307F" w:rsidP="009C307F">
      <w:pPr>
        <w:rPr>
          <w:sz w:val="16"/>
        </w:rPr>
      </w:pPr>
      <w:r w:rsidRPr="009A7A71">
        <w:rPr>
          <w:sz w:val="16"/>
        </w:rPr>
        <w:t xml:space="preserve">Because we adhere to the plain meaning of </w:t>
      </w:r>
      <w:r w:rsidRPr="00A22C2F">
        <w:rPr>
          <w:rStyle w:val="StyleUnderline"/>
          <w:highlight w:val="cyan"/>
        </w:rPr>
        <w:t>the</w:t>
      </w:r>
      <w:r w:rsidRPr="00A22C2F">
        <w:rPr>
          <w:rStyle w:val="StyleUnderline"/>
          <w:highlight w:val="cyan"/>
          <w:u w:val="none"/>
        </w:rPr>
        <w:t xml:space="preserve"> </w:t>
      </w:r>
      <w:r w:rsidRPr="00A22C2F">
        <w:rPr>
          <w:rStyle w:val="StyleUnderline"/>
          <w:highlight w:val="cyan"/>
        </w:rPr>
        <w:t>term</w:t>
      </w:r>
      <w:r w:rsidRPr="00A22C2F">
        <w:rPr>
          <w:rStyle w:val="StyleUnderline"/>
          <w:highlight w:val="cyan"/>
          <w:u w:val="none"/>
        </w:rPr>
        <w:t xml:space="preserve"> “</w:t>
      </w:r>
      <w:r w:rsidRPr="00A22C2F">
        <w:rPr>
          <w:rStyle w:val="Emphasis"/>
          <w:highlight w:val="cyan"/>
        </w:rPr>
        <w:t>U</w:t>
      </w:r>
      <w:r w:rsidRPr="009A7A71">
        <w:rPr>
          <w:rStyle w:val="StyleUnderline"/>
          <w:u w:val="none"/>
        </w:rPr>
        <w:t xml:space="preserve">nited </w:t>
      </w:r>
      <w:r w:rsidRPr="00A22C2F">
        <w:rPr>
          <w:rStyle w:val="Emphasis"/>
          <w:highlight w:val="cyan"/>
        </w:rPr>
        <w:t>S</w:t>
      </w:r>
      <w:r w:rsidRPr="009A7A71">
        <w:rPr>
          <w:rStyle w:val="StyleUnderline"/>
          <w:u w:val="none"/>
        </w:rPr>
        <w:t>tates”</w:t>
      </w:r>
      <w:r w:rsidRPr="009A7A71">
        <w:rPr>
          <w:sz w:val="16"/>
        </w:rPr>
        <w:t xml:space="preserve"> in § 4654(a)(2), and that term </w:t>
      </w:r>
      <w:r w:rsidRPr="00A22C2F">
        <w:rPr>
          <w:rStyle w:val="StyleUnderline"/>
          <w:highlight w:val="cyan"/>
        </w:rPr>
        <w:t>does</w:t>
      </w:r>
      <w:r w:rsidRPr="00A22C2F">
        <w:rPr>
          <w:rStyle w:val="StyleUnderline"/>
          <w:highlight w:val="cyan"/>
          <w:u w:val="none"/>
        </w:rPr>
        <w:t xml:space="preserve"> </w:t>
      </w:r>
      <w:r w:rsidRPr="00A22C2F">
        <w:rPr>
          <w:rStyle w:val="Emphasis"/>
          <w:highlight w:val="cyan"/>
        </w:rPr>
        <w:t>not</w:t>
      </w:r>
      <w:r w:rsidRPr="00A22C2F">
        <w:rPr>
          <w:rStyle w:val="StyleUnderline"/>
          <w:highlight w:val="cyan"/>
          <w:u w:val="none"/>
        </w:rPr>
        <w:t xml:space="preserve"> </w:t>
      </w:r>
      <w:r w:rsidRPr="00A22C2F">
        <w:rPr>
          <w:rStyle w:val="StyleUnderline"/>
          <w:highlight w:val="cyan"/>
        </w:rPr>
        <w:t>include</w:t>
      </w:r>
      <w:r w:rsidRPr="00A22C2F">
        <w:rPr>
          <w:rStyle w:val="StyleUnderline"/>
          <w:highlight w:val="cyan"/>
          <w:u w:val="none"/>
        </w:rPr>
        <w:t xml:space="preserve"> </w:t>
      </w:r>
      <w:r w:rsidRPr="00A22C2F">
        <w:rPr>
          <w:rStyle w:val="Emphasis"/>
          <w:highlight w:val="cyan"/>
        </w:rPr>
        <w:t>private</w:t>
      </w:r>
      <w:r w:rsidRPr="00A22C2F">
        <w:rPr>
          <w:rStyle w:val="Emphasis"/>
          <w:highlight w:val="cyan"/>
          <w:u w:val="none"/>
        </w:rPr>
        <w:t xml:space="preserve"> </w:t>
      </w:r>
      <w:r w:rsidRPr="00A22C2F">
        <w:rPr>
          <w:rStyle w:val="Emphasis"/>
          <w:highlight w:val="cyan"/>
        </w:rPr>
        <w:t>entities</w:t>
      </w:r>
      <w:r w:rsidRPr="009A7A71">
        <w:rPr>
          <w:sz w:val="16"/>
        </w:rPr>
        <w:t>, we affirm the district *1272 court's denial of Agua Fria's motion for litigation costs and fees.6</w:t>
      </w:r>
    </w:p>
    <w:p w14:paraId="2E5E7C12" w14:textId="77777777" w:rsidR="00A22C2F" w:rsidRDefault="00A22C2F" w:rsidP="009C307F">
      <w:pPr>
        <w:rPr>
          <w:sz w:val="16"/>
        </w:rPr>
      </w:pPr>
    </w:p>
    <w:p w14:paraId="3FECA7CC" w14:textId="77777777" w:rsidR="00A22C2F" w:rsidRDefault="00A22C2F" w:rsidP="00A22C2F">
      <w:pPr>
        <w:pStyle w:val="Heading4"/>
      </w:pPr>
      <w:r>
        <w:t xml:space="preserve">Topical affs must </w:t>
      </w:r>
      <w:r w:rsidRPr="00C26BDE">
        <w:rPr>
          <w:u w:val="single"/>
        </w:rPr>
        <w:t>permit unions</w:t>
      </w:r>
      <w:r>
        <w:t xml:space="preserve"> AND require employers to </w:t>
      </w:r>
      <w:r w:rsidRPr="00C26BDE">
        <w:rPr>
          <w:u w:val="single"/>
        </w:rPr>
        <w:t>bargain in good faith</w:t>
      </w:r>
      <w:r>
        <w:t xml:space="preserve"> </w:t>
      </w:r>
    </w:p>
    <w:p w14:paraId="74EE23C2" w14:textId="77777777" w:rsidR="00A22C2F" w:rsidRPr="000745E0" w:rsidRDefault="00A22C2F" w:rsidP="00A22C2F">
      <w:r w:rsidRPr="00035AD4">
        <w:rPr>
          <w:rStyle w:val="Style13ptBold"/>
        </w:rPr>
        <w:t>GAO 02</w:t>
      </w:r>
      <w:r>
        <w:t>. Report to Congressional Requesters U.S. Senate United States General Accounting Office. “COLLECTIVE BARGAINING RIGHTS Information on the Number of Workers with and without Bargaining Rights.” https://www.gao.gov/assets/gao-02-835.pdf</w:t>
      </w:r>
    </w:p>
    <w:p w14:paraId="6EDEC3D5" w14:textId="77777777" w:rsidR="00A22C2F" w:rsidRPr="000745E0" w:rsidRDefault="00A22C2F" w:rsidP="00A22C2F">
      <w:pPr>
        <w:rPr>
          <w:rStyle w:val="Style13ptBold"/>
        </w:rPr>
      </w:pPr>
      <w:r w:rsidRPr="000745E0">
        <w:rPr>
          <w:rStyle w:val="Style13ptBold"/>
        </w:rPr>
        <w:t>---FOOTNOTE 2 STARTS---</w:t>
      </w:r>
    </w:p>
    <w:p w14:paraId="730BB40B" w14:textId="77777777" w:rsidR="00A22C2F" w:rsidRPr="007F7A52" w:rsidRDefault="00A22C2F" w:rsidP="00A22C2F">
      <w:r>
        <w:t xml:space="preserve">2 For this report, </w:t>
      </w:r>
      <w:r w:rsidRPr="007F7A52">
        <w:rPr>
          <w:rStyle w:val="StyleUnderline"/>
        </w:rPr>
        <w:t xml:space="preserve">we consider statutes as </w:t>
      </w:r>
      <w:r w:rsidRPr="00A22C2F">
        <w:rPr>
          <w:rStyle w:val="StyleUnderline"/>
          <w:highlight w:val="cyan"/>
        </w:rPr>
        <w:t>providing “</w:t>
      </w:r>
      <w:r w:rsidRPr="00A22C2F">
        <w:rPr>
          <w:rStyle w:val="Emphasis"/>
          <w:highlight w:val="cyan"/>
        </w:rPr>
        <w:t>collective bargaining rights</w:t>
      </w:r>
      <w:r w:rsidRPr="007F7A52">
        <w:rPr>
          <w:rStyle w:val="StyleUnderline"/>
        </w:rPr>
        <w:t xml:space="preserve">” if they not only </w:t>
      </w:r>
      <w:r w:rsidRPr="00A22C2F">
        <w:rPr>
          <w:rStyle w:val="StyleUnderline"/>
          <w:highlight w:val="cyan"/>
        </w:rPr>
        <w:t>permit</w:t>
      </w:r>
      <w:r>
        <w:t xml:space="preserve"> individuals to join together and form </w:t>
      </w:r>
      <w:r w:rsidRPr="00A22C2F">
        <w:rPr>
          <w:rStyle w:val="Emphasis"/>
          <w:highlight w:val="cyan"/>
        </w:rPr>
        <w:t>unions</w:t>
      </w:r>
      <w:r w:rsidRPr="00A22C2F">
        <w:rPr>
          <w:highlight w:val="cyan"/>
        </w:rPr>
        <w:t xml:space="preserve">, </w:t>
      </w:r>
      <w:r w:rsidRPr="00A22C2F">
        <w:rPr>
          <w:rStyle w:val="StyleUnderline"/>
          <w:highlight w:val="cyan"/>
        </w:rPr>
        <w:t>but</w:t>
      </w:r>
      <w:r w:rsidRPr="007F7A52">
        <w:rPr>
          <w:rStyle w:val="StyleUnderline"/>
        </w:rPr>
        <w:t xml:space="preserve"> </w:t>
      </w:r>
      <w:r w:rsidRPr="00A22C2F">
        <w:rPr>
          <w:rStyle w:val="StyleUnderline"/>
          <w:highlight w:val="cyan"/>
        </w:rPr>
        <w:t xml:space="preserve">also </w:t>
      </w:r>
      <w:r w:rsidRPr="00A22C2F">
        <w:rPr>
          <w:rStyle w:val="Emphasis"/>
          <w:highlight w:val="cyan"/>
        </w:rPr>
        <w:t>require employers to recognize</w:t>
      </w:r>
      <w:r>
        <w:t xml:space="preserve"> employee organizations </w:t>
      </w:r>
      <w:r w:rsidRPr="00A22C2F">
        <w:rPr>
          <w:rStyle w:val="Emphasis"/>
          <w:highlight w:val="cyan"/>
        </w:rPr>
        <w:t>and</w:t>
      </w:r>
      <w:r>
        <w:t xml:space="preserve"> to “</w:t>
      </w:r>
      <w:r w:rsidRPr="00A22C2F">
        <w:rPr>
          <w:rStyle w:val="Emphasis"/>
          <w:highlight w:val="cyan"/>
        </w:rPr>
        <w:t>bargain in good faith</w:t>
      </w:r>
      <w:r>
        <w:t xml:space="preserve">.” Note that having </w:t>
      </w:r>
      <w:r w:rsidRPr="007F7A52">
        <w:rPr>
          <w:rStyle w:val="StyleUnderline"/>
        </w:rPr>
        <w:t xml:space="preserve">collective bargaining rights </w:t>
      </w:r>
      <w:r w:rsidRPr="00A22C2F">
        <w:rPr>
          <w:rStyle w:val="StyleUnderline"/>
          <w:highlight w:val="cyan"/>
        </w:rPr>
        <w:t>does not</w:t>
      </w:r>
      <w:r w:rsidRPr="007F7A52">
        <w:rPr>
          <w:rStyle w:val="StyleUnderline"/>
        </w:rPr>
        <w:t xml:space="preserve"> necessarily </w:t>
      </w:r>
      <w:r w:rsidRPr="00A22C2F">
        <w:rPr>
          <w:rStyle w:val="StyleUnderline"/>
          <w:highlight w:val="cyan"/>
        </w:rPr>
        <w:t>imply</w:t>
      </w:r>
      <w:r w:rsidRPr="007F7A52">
        <w:rPr>
          <w:rStyle w:val="StyleUnderline"/>
        </w:rPr>
        <w:t xml:space="preserve"> the </w:t>
      </w:r>
      <w:r w:rsidRPr="00A22C2F">
        <w:rPr>
          <w:rStyle w:val="StyleUnderline"/>
          <w:highlight w:val="cyan"/>
        </w:rPr>
        <w:t>exercise of those rights</w:t>
      </w:r>
      <w:r>
        <w:t xml:space="preserve"> through union membership or other forms of collective action. Although not statutes, in several instances </w:t>
      </w:r>
      <w:r w:rsidRPr="000745E0">
        <w:rPr>
          <w:rStyle w:val="StyleUnderline"/>
        </w:rPr>
        <w:t>we included workers who received rights through</w:t>
      </w:r>
      <w:r>
        <w:t xml:space="preserve"> gubernatorial executive </w:t>
      </w:r>
      <w:r w:rsidRPr="000745E0">
        <w:rPr>
          <w:rStyle w:val="StyleUnderline"/>
        </w:rPr>
        <w:t>orders</w:t>
      </w:r>
      <w:r>
        <w:t>.</w:t>
      </w:r>
    </w:p>
    <w:p w14:paraId="2306F8F8" w14:textId="77777777" w:rsidR="00A22C2F" w:rsidRDefault="00A22C2F" w:rsidP="00A22C2F">
      <w:pPr>
        <w:rPr>
          <w:rStyle w:val="Style13ptBold"/>
        </w:rPr>
      </w:pPr>
      <w:r w:rsidRPr="000745E0">
        <w:rPr>
          <w:rStyle w:val="Style13ptBold"/>
        </w:rPr>
        <w:t>---FOOTNOTE 2 ENDS---</w:t>
      </w:r>
    </w:p>
    <w:p w14:paraId="683121DA" w14:textId="77777777" w:rsidR="00A22C2F" w:rsidRPr="009A7A71" w:rsidRDefault="00A22C2F" w:rsidP="009C307F">
      <w:pPr>
        <w:rPr>
          <w:sz w:val="16"/>
        </w:rPr>
      </w:pPr>
    </w:p>
    <w:p w14:paraId="438B9230" w14:textId="4DBF11D9" w:rsidR="009C307F" w:rsidRDefault="009C307F" w:rsidP="009C307F">
      <w:pPr>
        <w:pStyle w:val="Heading4"/>
      </w:pPr>
      <w:r>
        <w:t xml:space="preserve">Violation – the </w:t>
      </w:r>
      <w:r w:rsidR="00A22C2F">
        <w:t>affirmative</w:t>
      </w:r>
      <w:r>
        <w:t xml:space="preserve"> doesn’t </w:t>
      </w:r>
    </w:p>
    <w:p w14:paraId="5C7419FF" w14:textId="77777777" w:rsidR="009C307F" w:rsidRDefault="009C307F" w:rsidP="009C307F"/>
    <w:p w14:paraId="6D162E51" w14:textId="77777777" w:rsidR="009C307F" w:rsidRDefault="009C307F" w:rsidP="009C307F">
      <w:pPr>
        <w:pStyle w:val="Heading4"/>
      </w:pPr>
      <w:r>
        <w:t xml:space="preserve">Prefer it – </w:t>
      </w:r>
    </w:p>
    <w:p w14:paraId="06FBBBBC" w14:textId="77777777" w:rsidR="009C307F" w:rsidRDefault="009C307F" w:rsidP="009C307F">
      <w:pPr>
        <w:pStyle w:val="Heading4"/>
      </w:pPr>
      <w:r>
        <w:t>1 – Fairness – debate is a game proven by speaker points, trophies, and ballots – if we win they’ve skewed the debate in their favor they should lose because they’ve made the game impossible. That’s key to deterrence and participation. Competitive incentives create a race to beyond the margins to create unbeatable affirmatives and every team goes 3-3 in their model.</w:t>
      </w:r>
    </w:p>
    <w:p w14:paraId="025DDAC4" w14:textId="77777777" w:rsidR="009C307F" w:rsidRPr="00777175" w:rsidRDefault="009C307F" w:rsidP="009C307F"/>
    <w:p w14:paraId="659E3EE8" w14:textId="77777777" w:rsidR="009C307F" w:rsidRPr="00777175" w:rsidRDefault="009C307F" w:rsidP="009C307F">
      <w:pPr>
        <w:pStyle w:val="Heading4"/>
        <w:rPr>
          <w:rFonts w:asciiTheme="minorHAnsi" w:hAnsiTheme="minorHAnsi" w:cstheme="minorHAnsi"/>
        </w:rPr>
      </w:pPr>
      <w:r>
        <w:t xml:space="preserve">2 – Clash – </w:t>
      </w:r>
      <w:r w:rsidRPr="00690B43">
        <w:rPr>
          <w:rFonts w:asciiTheme="minorHAnsi" w:hAnsiTheme="minorHAnsi" w:cstheme="minorHAnsi"/>
        </w:rPr>
        <w:t xml:space="preserve">the </w:t>
      </w:r>
      <w:r w:rsidRPr="00690B43">
        <w:rPr>
          <w:rFonts w:asciiTheme="minorHAnsi" w:hAnsiTheme="minorHAnsi" w:cstheme="minorHAnsi"/>
          <w:u w:val="single"/>
        </w:rPr>
        <w:t>only</w:t>
      </w:r>
      <w:r w:rsidRPr="00690B43">
        <w:rPr>
          <w:rFonts w:asciiTheme="minorHAnsi" w:hAnsiTheme="minorHAnsi" w:cstheme="minorHAnsi"/>
        </w:rPr>
        <w:t xml:space="preserve"> unique benefit of debate is clash over a </w:t>
      </w:r>
      <w:r w:rsidRPr="00690B43">
        <w:rPr>
          <w:rFonts w:asciiTheme="minorHAnsi" w:hAnsiTheme="minorHAnsi" w:cstheme="minorHAnsi"/>
          <w:u w:val="single"/>
        </w:rPr>
        <w:t>predictable stasis point</w:t>
      </w:r>
      <w:r w:rsidRPr="00690B43">
        <w:rPr>
          <w:rFonts w:asciiTheme="minorHAnsi" w:hAnsiTheme="minorHAnsi" w:cstheme="minorHAnsi"/>
        </w:rPr>
        <w:t xml:space="preserve"> which facilitates </w:t>
      </w:r>
      <w:r w:rsidRPr="00690B43">
        <w:rPr>
          <w:rFonts w:asciiTheme="minorHAnsi" w:hAnsiTheme="minorHAnsi" w:cstheme="minorHAnsi"/>
          <w:u w:val="single"/>
        </w:rPr>
        <w:t>limits</w:t>
      </w:r>
      <w:r w:rsidRPr="00690B43">
        <w:rPr>
          <w:rFonts w:asciiTheme="minorHAnsi" w:hAnsiTheme="minorHAnsi" w:cstheme="minorHAnsi"/>
        </w:rPr>
        <w:t xml:space="preserve"> and an </w:t>
      </w:r>
      <w:r w:rsidRPr="00690B43">
        <w:rPr>
          <w:rFonts w:asciiTheme="minorHAnsi" w:hAnsiTheme="minorHAnsi" w:cstheme="minorHAnsi"/>
          <w:u w:val="single"/>
        </w:rPr>
        <w:t>equal division</w:t>
      </w:r>
      <w:r w:rsidRPr="00690B43">
        <w:rPr>
          <w:rFonts w:asciiTheme="minorHAnsi" w:hAnsiTheme="minorHAnsi" w:cstheme="minorHAnsi"/>
        </w:rPr>
        <w:t xml:space="preserve"> of ground for both sides. That’s key to determining the best strategy through </w:t>
      </w:r>
      <w:r w:rsidRPr="00690B43">
        <w:rPr>
          <w:rFonts w:asciiTheme="minorHAnsi" w:hAnsiTheme="minorHAnsi" w:cstheme="minorHAnsi"/>
          <w:u w:val="single"/>
        </w:rPr>
        <w:t>iterative testing</w:t>
      </w:r>
      <w:r w:rsidRPr="00690B43">
        <w:rPr>
          <w:rFonts w:asciiTheme="minorHAnsi" w:hAnsiTheme="minorHAnsi" w:cstheme="minorHAnsi"/>
        </w:rPr>
        <w:t xml:space="preserve">. They obviate that in favor of </w:t>
      </w:r>
      <w:r w:rsidRPr="00690B43">
        <w:rPr>
          <w:rFonts w:asciiTheme="minorHAnsi" w:hAnsiTheme="minorHAnsi" w:cstheme="minorHAnsi"/>
          <w:u w:val="single"/>
        </w:rPr>
        <w:t>infinitely regressive</w:t>
      </w:r>
      <w:r w:rsidRPr="00690B43">
        <w:rPr>
          <w:rFonts w:asciiTheme="minorHAnsi" w:hAnsiTheme="minorHAnsi" w:cstheme="minorHAnsi"/>
        </w:rPr>
        <w:t xml:space="preserve">, </w:t>
      </w:r>
      <w:r w:rsidRPr="00690B43">
        <w:rPr>
          <w:rFonts w:asciiTheme="minorHAnsi" w:hAnsiTheme="minorHAnsi" w:cstheme="minorHAnsi"/>
          <w:u w:val="single"/>
        </w:rPr>
        <w:t>untestable</w:t>
      </w:r>
      <w:r w:rsidRPr="00690B43">
        <w:rPr>
          <w:rFonts w:asciiTheme="minorHAnsi" w:hAnsiTheme="minorHAnsi" w:cstheme="minorHAnsi"/>
        </w:rPr>
        <w:t xml:space="preserve"> “good ideas” that destroy the </w:t>
      </w:r>
      <w:r w:rsidRPr="00690B43">
        <w:rPr>
          <w:rFonts w:asciiTheme="minorHAnsi" w:hAnsiTheme="minorHAnsi" w:cstheme="minorHAnsi"/>
          <w:u w:val="single"/>
        </w:rPr>
        <w:t>role of the negative</w:t>
      </w:r>
      <w:r w:rsidRPr="00690B43">
        <w:rPr>
          <w:rFonts w:asciiTheme="minorHAnsi" w:hAnsiTheme="minorHAnsi" w:cstheme="minorHAnsi"/>
        </w:rPr>
        <w:t xml:space="preserve"> by </w:t>
      </w:r>
      <w:r w:rsidRPr="00690B43">
        <w:rPr>
          <w:rFonts w:asciiTheme="minorHAnsi" w:hAnsiTheme="minorHAnsi" w:cstheme="minorHAnsi"/>
          <w:u w:val="single"/>
        </w:rPr>
        <w:t>shifting burdens</w:t>
      </w:r>
      <w:r w:rsidRPr="00690B43">
        <w:rPr>
          <w:rFonts w:asciiTheme="minorHAnsi" w:hAnsiTheme="minorHAnsi" w:cstheme="minorHAnsi"/>
        </w:rPr>
        <w:t xml:space="preserve"> towards </w:t>
      </w:r>
      <w:r w:rsidRPr="00690B43">
        <w:rPr>
          <w:rFonts w:asciiTheme="minorHAnsi" w:hAnsiTheme="minorHAnsi" w:cstheme="minorHAnsi"/>
          <w:u w:val="single"/>
        </w:rPr>
        <w:t>arbitrary</w:t>
      </w:r>
      <w:r w:rsidRPr="00690B43">
        <w:rPr>
          <w:rFonts w:asciiTheme="minorHAnsi" w:hAnsiTheme="minorHAnsi" w:cstheme="minorHAnsi"/>
        </w:rPr>
        <w:t xml:space="preserve"> bars which </w:t>
      </w:r>
      <w:r w:rsidRPr="00690B43">
        <w:rPr>
          <w:rFonts w:asciiTheme="minorHAnsi" w:hAnsiTheme="minorHAnsi" w:cstheme="minorHAnsi"/>
          <w:u w:val="single"/>
        </w:rPr>
        <w:t>favor the aff</w:t>
      </w:r>
      <w:r w:rsidRPr="00690B43">
        <w:rPr>
          <w:rFonts w:asciiTheme="minorHAnsi" w:hAnsiTheme="minorHAnsi" w:cstheme="minorHAnsi"/>
        </w:rPr>
        <w:t>.</w:t>
      </w:r>
    </w:p>
    <w:p w14:paraId="02E042D9" w14:textId="77777777" w:rsidR="009C307F" w:rsidRDefault="009C307F" w:rsidP="009C307F"/>
    <w:p w14:paraId="70712CE9" w14:textId="77777777" w:rsidR="009C307F" w:rsidRDefault="009C307F" w:rsidP="009C307F">
      <w:pPr>
        <w:pStyle w:val="Heading4"/>
      </w:pPr>
      <w:r>
        <w:t>SSD solves their offense – DAs are negative link arguments.</w:t>
      </w:r>
    </w:p>
    <w:p w14:paraId="40D4DBAF" w14:textId="77777777" w:rsidR="009C307F" w:rsidRDefault="009C307F" w:rsidP="009C307F"/>
    <w:p w14:paraId="38CCB8B6" w14:textId="6BC26B75" w:rsidR="009C307F" w:rsidRDefault="009C307F" w:rsidP="009C307F">
      <w:pPr>
        <w:pStyle w:val="Heading4"/>
      </w:pPr>
      <w:r>
        <w:t>Topical versions of the affirmative solve discussion-based offense. The United States federal government should substantially strengthen collective bargaining rights for care laborers in the United States.</w:t>
      </w:r>
    </w:p>
    <w:p w14:paraId="41E5CC7A" w14:textId="77777777" w:rsidR="009C307F" w:rsidRDefault="009C307F" w:rsidP="009C307F"/>
    <w:p w14:paraId="6844A893" w14:textId="3F071C9F" w:rsidR="009C307F" w:rsidRDefault="009C307F" w:rsidP="009C307F">
      <w:pPr>
        <w:pStyle w:val="Heading3"/>
      </w:pPr>
      <w:r>
        <w:t>1NC – OFF</w:t>
      </w:r>
    </w:p>
    <w:p w14:paraId="42DBDCCF" w14:textId="77DFB9EC" w:rsidR="00E440C6" w:rsidRPr="00EA61AA" w:rsidRDefault="00E440C6" w:rsidP="00E440C6">
      <w:pPr>
        <w:pStyle w:val="Heading4"/>
      </w:pPr>
      <w:r>
        <w:t>The affirmative’s application of antiblackness</w:t>
      </w:r>
      <w:r>
        <w:t xml:space="preserve"> to their theory of power is insufficient, the affirmative has produced a </w:t>
      </w:r>
      <w:r>
        <w:rPr>
          <w:u w:val="single"/>
        </w:rPr>
        <w:t>violent frame for reference</w:t>
      </w:r>
      <w:r>
        <w:t xml:space="preserve"> that reproduces </w:t>
      </w:r>
      <w:r w:rsidRPr="004E7252">
        <w:rPr>
          <w:u w:val="single"/>
        </w:rPr>
        <w:t>antiblack, sexist violence</w:t>
      </w:r>
      <w:r>
        <w:t xml:space="preserve"> </w:t>
      </w:r>
      <w:r w:rsidRPr="004E7252">
        <w:t>in</w:t>
      </w:r>
      <w:r>
        <w:t xml:space="preserve"> the academy.</w:t>
      </w:r>
    </w:p>
    <w:p w14:paraId="07B2D29C" w14:textId="77777777" w:rsidR="00E440C6" w:rsidRDefault="00E440C6" w:rsidP="00E440C6">
      <w:r>
        <w:t xml:space="preserve">Christen A. </w:t>
      </w:r>
      <w:r w:rsidRPr="00FF2C48">
        <w:rPr>
          <w:rStyle w:val="Style13ptBold"/>
        </w:rPr>
        <w:t>Smith 22</w:t>
      </w:r>
      <w:r>
        <w:t xml:space="preserve"> – Christen A. Smith, Associate Professor of Anthropology and African and African Diaspora Studies and Director of the Center for Women's and Gender Studies at UT Austin; “</w:t>
      </w:r>
      <w:r w:rsidRPr="00C16060">
        <w:t>CITATION, ERASURE, AND VIOLENCE: A Memoir</w:t>
      </w:r>
      <w:r>
        <w:t xml:space="preserve">,” </w:t>
      </w:r>
      <w:r w:rsidRPr="00C16060">
        <w:t>CULTURAL ANTHROPOLOGY, Vol. 37, Issue 2, pp. 206-213, ISSN 0886-7356. DOI: 10.14506/ca37.2.05</w:t>
      </w:r>
      <w:r>
        <w:t xml:space="preserve">, </w:t>
      </w:r>
      <w:hyperlink r:id="rId8" w:history="1">
        <w:r w:rsidRPr="003C636A">
          <w:rPr>
            <w:rStyle w:val="Hyperlink"/>
          </w:rPr>
          <w:t>https://journal.culanth.org/index.php/ca/article/view/5369/748</w:t>
        </w:r>
      </w:hyperlink>
      <w:r>
        <w:t>, 2022, accessed December 28, 2024, -ekh-</w:t>
      </w:r>
    </w:p>
    <w:p w14:paraId="7246633D" w14:textId="77777777" w:rsidR="00E440C6" w:rsidRPr="00EA61AA" w:rsidRDefault="00E440C6" w:rsidP="00E440C6">
      <w:pPr>
        <w:rPr>
          <w:sz w:val="16"/>
        </w:rPr>
      </w:pPr>
      <w:r w:rsidRPr="00EA61AA">
        <w:rPr>
          <w:rStyle w:val="Emphasis"/>
          <w:highlight w:val="cyan"/>
        </w:rPr>
        <w:t>Citational erasure</w:t>
      </w:r>
      <w:r w:rsidRPr="00EA61AA">
        <w:rPr>
          <w:sz w:val="16"/>
        </w:rPr>
        <w:t xml:space="preserve"> is not just an intellectual matter. It </w:t>
      </w:r>
      <w:r w:rsidRPr="003F4869">
        <w:rPr>
          <w:rStyle w:val="StyleUnderline"/>
          <w:highlight w:val="cyan"/>
        </w:rPr>
        <w:t>is</w:t>
      </w:r>
      <w:r w:rsidRPr="00EA61AA">
        <w:rPr>
          <w:sz w:val="16"/>
        </w:rPr>
        <w:t xml:space="preserve"> </w:t>
      </w:r>
      <w:r w:rsidRPr="003F4869">
        <w:rPr>
          <w:sz w:val="16"/>
        </w:rPr>
        <w:t xml:space="preserve">also </w:t>
      </w:r>
      <w:r w:rsidRPr="003F4869">
        <w:rPr>
          <w:rStyle w:val="StyleUnderline"/>
        </w:rPr>
        <w:t xml:space="preserve">a </w:t>
      </w:r>
      <w:r w:rsidRPr="003F4869">
        <w:rPr>
          <w:rStyle w:val="Emphasis"/>
        </w:rPr>
        <w:t>question of power</w:t>
      </w:r>
      <w:r w:rsidRPr="003F4869">
        <w:rPr>
          <w:rStyle w:val="StyleUnderline"/>
        </w:rPr>
        <w:t xml:space="preserve"> inextricably</w:t>
      </w:r>
      <w:r w:rsidRPr="00EA61AA">
        <w:rPr>
          <w:rStyle w:val="StyleUnderline"/>
        </w:rPr>
        <w:t xml:space="preserve"> </w:t>
      </w:r>
      <w:r w:rsidRPr="00EA61AA">
        <w:rPr>
          <w:rStyle w:val="StyleUnderline"/>
          <w:highlight w:val="cyan"/>
        </w:rPr>
        <w:t>intertwined with</w:t>
      </w:r>
      <w:r w:rsidRPr="00EA61AA">
        <w:rPr>
          <w:rStyle w:val="StyleUnderline"/>
        </w:rPr>
        <w:t xml:space="preserve"> the dynamics of </w:t>
      </w:r>
      <w:r w:rsidRPr="00EA61AA">
        <w:rPr>
          <w:rStyle w:val="Emphasis"/>
          <w:highlight w:val="cyan"/>
        </w:rPr>
        <w:t>patriarchy</w:t>
      </w:r>
      <w:r w:rsidRPr="00EA61AA">
        <w:rPr>
          <w:rStyle w:val="StyleUnderline"/>
          <w:highlight w:val="cyan"/>
        </w:rPr>
        <w:t xml:space="preserve"> and </w:t>
      </w:r>
      <w:r w:rsidRPr="00EA61AA">
        <w:rPr>
          <w:rStyle w:val="Emphasis"/>
          <w:highlight w:val="cyan"/>
        </w:rPr>
        <w:t>misogyny</w:t>
      </w:r>
      <w:r w:rsidRPr="00EA61AA">
        <w:rPr>
          <w:rStyle w:val="StyleUnderline"/>
        </w:rPr>
        <w:t xml:space="preserve"> inside and outside the academy. If </w:t>
      </w:r>
      <w:r w:rsidRPr="003F4869">
        <w:rPr>
          <w:rStyle w:val="StyleUnderline"/>
          <w:highlight w:val="cyan"/>
        </w:rPr>
        <w:t xml:space="preserve">we </w:t>
      </w:r>
      <w:r w:rsidRPr="003F4869">
        <w:rPr>
          <w:rStyle w:val="Emphasis"/>
          <w:highlight w:val="cyan"/>
        </w:rPr>
        <w:t xml:space="preserve">understand </w:t>
      </w:r>
      <w:r w:rsidRPr="00EA61AA">
        <w:rPr>
          <w:rStyle w:val="Emphasis"/>
          <w:highlight w:val="cyan"/>
        </w:rPr>
        <w:t>citation to be</w:t>
      </w:r>
      <w:r w:rsidRPr="00EA61AA">
        <w:rPr>
          <w:rStyle w:val="Emphasis"/>
        </w:rPr>
        <w:t xml:space="preserve"> the </w:t>
      </w:r>
      <w:r w:rsidRPr="00EA61AA">
        <w:rPr>
          <w:rStyle w:val="Emphasis"/>
          <w:highlight w:val="cyan"/>
        </w:rPr>
        <w:t>rules, practices, beliefs, and principles that define the genealogical map of our thoughts and inspirations</w:t>
      </w:r>
      <w:r w:rsidRPr="00EA61AA">
        <w:rPr>
          <w:rStyle w:val="StyleUnderline"/>
        </w:rPr>
        <w:t xml:space="preserve">, then </w:t>
      </w:r>
      <w:r w:rsidRPr="00EA61AA">
        <w:rPr>
          <w:rStyle w:val="StyleUnderline"/>
          <w:highlight w:val="cyan"/>
        </w:rPr>
        <w:t xml:space="preserve">citation is </w:t>
      </w:r>
      <w:r w:rsidRPr="00EA61AA">
        <w:rPr>
          <w:rStyle w:val="Emphasis"/>
          <w:sz w:val="24"/>
          <w:szCs w:val="24"/>
          <w:highlight w:val="cyan"/>
        </w:rPr>
        <w:t>not only about inclusion in a bibliography</w:t>
      </w:r>
      <w:r w:rsidRPr="00EA61AA">
        <w:rPr>
          <w:rStyle w:val="StyleUnderline"/>
          <w:sz w:val="24"/>
          <w:szCs w:val="24"/>
        </w:rPr>
        <w:t xml:space="preserve"> </w:t>
      </w:r>
      <w:r w:rsidRPr="00EA61AA">
        <w:rPr>
          <w:rStyle w:val="StyleUnderline"/>
          <w:highlight w:val="cyan"/>
        </w:rPr>
        <w:t>but</w:t>
      </w:r>
      <w:r w:rsidRPr="00EA61AA">
        <w:rPr>
          <w:rStyle w:val="StyleUnderline"/>
        </w:rPr>
        <w:t xml:space="preserve"> also about </w:t>
      </w:r>
      <w:r w:rsidRPr="00EA61AA">
        <w:rPr>
          <w:rStyle w:val="Emphasis"/>
          <w:highlight w:val="cyan"/>
        </w:rPr>
        <w:t>the ways that we reference our work</w:t>
      </w:r>
      <w:r w:rsidRPr="00EA61AA">
        <w:rPr>
          <w:rStyle w:val="StyleUnderline"/>
          <w:highlight w:val="cyan"/>
        </w:rPr>
        <w:t xml:space="preserve"> and </w:t>
      </w:r>
      <w:r w:rsidRPr="00EA61AA">
        <w:rPr>
          <w:rStyle w:val="Emphasis"/>
          <w:highlight w:val="cyan"/>
        </w:rPr>
        <w:t xml:space="preserve">the ways that we </w:t>
      </w:r>
      <w:r w:rsidRPr="00EA61AA">
        <w:rPr>
          <w:rStyle w:val="Emphasis"/>
          <w:sz w:val="28"/>
          <w:szCs w:val="28"/>
          <w:highlight w:val="cyan"/>
        </w:rPr>
        <w:t>reference others in relation to our work</w:t>
      </w:r>
      <w:r w:rsidRPr="00EA61AA">
        <w:rPr>
          <w:rStyle w:val="StyleUnderline"/>
        </w:rPr>
        <w:t>.</w:t>
      </w:r>
      <w:r w:rsidRPr="00EA61AA">
        <w:rPr>
          <w:sz w:val="16"/>
        </w:rPr>
        <w:t xml:space="preserve"> It is also </w:t>
      </w:r>
      <w:r w:rsidRPr="00EA61AA">
        <w:rPr>
          <w:rStyle w:val="StyleUnderline"/>
        </w:rPr>
        <w:t xml:space="preserve">the way that we </w:t>
      </w:r>
      <w:r w:rsidRPr="00EA61AA">
        <w:rPr>
          <w:rStyle w:val="Emphasis"/>
          <w:highlight w:val="cyan"/>
        </w:rPr>
        <w:t>acknowledge</w:t>
      </w:r>
      <w:r w:rsidRPr="00EA61AA">
        <w:rPr>
          <w:rStyle w:val="StyleUnderline"/>
        </w:rPr>
        <w:t xml:space="preserve"> the </w:t>
      </w:r>
      <w:r w:rsidRPr="00EA61AA">
        <w:rPr>
          <w:rStyle w:val="Emphasis"/>
          <w:highlight w:val="cyan"/>
        </w:rPr>
        <w:t>intellectual labor</w:t>
      </w:r>
      <w:r w:rsidRPr="00EA61AA">
        <w:rPr>
          <w:rStyle w:val="StyleUnderline"/>
        </w:rPr>
        <w:t xml:space="preserve"> that provides the context necessary for our work to exist. It is not an exhaustive art. We never acknowledge all the multiple strands of thought that construct our ideas,</w:t>
      </w:r>
      <w:r w:rsidRPr="00EA61AA">
        <w:rPr>
          <w:sz w:val="16"/>
        </w:rPr>
        <w:t xml:space="preserve"> simply </w:t>
      </w:r>
      <w:r w:rsidRPr="00EA61AA">
        <w:rPr>
          <w:rStyle w:val="StyleUnderline"/>
        </w:rPr>
        <w:t>because they are usually too vast to name.</w:t>
      </w:r>
      <w:r w:rsidRPr="00EA61AA">
        <w:rPr>
          <w:sz w:val="16"/>
        </w:rPr>
        <w:t xml:space="preserve"> Consequently, </w:t>
      </w:r>
      <w:r w:rsidRPr="00EA61AA">
        <w:rPr>
          <w:rStyle w:val="StyleUnderline"/>
          <w:highlight w:val="cyan"/>
        </w:rPr>
        <w:t>citation is</w:t>
      </w:r>
      <w:r w:rsidRPr="00EA61AA">
        <w:rPr>
          <w:rStyle w:val="StyleUnderline"/>
        </w:rPr>
        <w:t xml:space="preserve"> also </w:t>
      </w:r>
      <w:r w:rsidRPr="00EA61AA">
        <w:rPr>
          <w:rStyle w:val="Emphasis"/>
          <w:sz w:val="28"/>
          <w:szCs w:val="28"/>
          <w:highlight w:val="cyan"/>
        </w:rPr>
        <w:t>a deliberate political act</w:t>
      </w:r>
      <w:r w:rsidRPr="00EA61AA">
        <w:rPr>
          <w:rStyle w:val="StyleUnderline"/>
        </w:rPr>
        <w:t xml:space="preserve">—a decision </w:t>
      </w:r>
      <w:r w:rsidRPr="00EA61AA">
        <w:rPr>
          <w:rStyle w:val="StyleUnderline"/>
          <w:highlight w:val="cyan"/>
        </w:rPr>
        <w:t>to mark another’s thinking as foundational and</w:t>
      </w:r>
      <w:r w:rsidRPr="00EA61AA">
        <w:rPr>
          <w:rStyle w:val="StyleUnderline"/>
        </w:rPr>
        <w:t xml:space="preserve">/or </w:t>
      </w:r>
      <w:r w:rsidRPr="00EA61AA">
        <w:rPr>
          <w:rStyle w:val="StyleUnderline"/>
          <w:highlight w:val="cyan"/>
        </w:rPr>
        <w:t>influential</w:t>
      </w:r>
      <w:r w:rsidRPr="00EA61AA">
        <w:rPr>
          <w:rStyle w:val="StyleUnderline"/>
        </w:rPr>
        <w:t xml:space="preserve"> to our own or to chart the existing discourse on a topic that we believe critical to the field. </w:t>
      </w:r>
      <w:r w:rsidRPr="00EA61AA">
        <w:rPr>
          <w:sz w:val="16"/>
        </w:rPr>
        <w:t xml:space="preserve">In this sense </w:t>
      </w:r>
      <w:r w:rsidRPr="00EA61AA">
        <w:rPr>
          <w:rStyle w:val="StyleUnderline"/>
          <w:highlight w:val="cyan"/>
        </w:rPr>
        <w:t>citation</w:t>
      </w:r>
      <w:r w:rsidRPr="00EA61AA">
        <w:rPr>
          <w:sz w:val="16"/>
        </w:rPr>
        <w:t xml:space="preserve"> also </w:t>
      </w:r>
      <w:r w:rsidRPr="00EA61AA">
        <w:rPr>
          <w:rStyle w:val="StyleUnderline"/>
          <w:highlight w:val="cyan"/>
        </w:rPr>
        <w:t>constitutes intellectual currency</w:t>
      </w:r>
      <w:r w:rsidRPr="00EA61AA">
        <w:rPr>
          <w:sz w:val="16"/>
          <w:highlight w:val="cyan"/>
        </w:rPr>
        <w:t>.</w:t>
      </w:r>
    </w:p>
    <w:p w14:paraId="115A20B0" w14:textId="77777777" w:rsidR="00E440C6" w:rsidRPr="00EA61AA" w:rsidRDefault="00E440C6" w:rsidP="00E440C6">
      <w:pPr>
        <w:rPr>
          <w:rStyle w:val="Emphasis"/>
        </w:rPr>
      </w:pPr>
      <w:r w:rsidRPr="00EA61AA">
        <w:rPr>
          <w:rStyle w:val="StyleUnderline"/>
        </w:rPr>
        <w:t xml:space="preserve">A </w:t>
      </w:r>
      <w:r w:rsidRPr="00EA61AA">
        <w:rPr>
          <w:rStyle w:val="Emphasis"/>
        </w:rPr>
        <w:t xml:space="preserve">structural relationship exists between gender violence and </w:t>
      </w:r>
      <w:r w:rsidRPr="00EA61AA">
        <w:rPr>
          <w:rStyle w:val="Emphasis"/>
          <w:highlight w:val="cyan"/>
        </w:rPr>
        <w:t>citational erasure in the academy</w:t>
      </w:r>
      <w:r w:rsidRPr="00EA61AA">
        <w:rPr>
          <w:sz w:val="16"/>
        </w:rPr>
        <w:t xml:space="preserve">. Sexual harassment and gender discrimination often </w:t>
      </w:r>
      <w:r w:rsidRPr="00EA61AA">
        <w:rPr>
          <w:rStyle w:val="StyleUnderline"/>
          <w:highlight w:val="cyan"/>
        </w:rPr>
        <w:t>intermingle with</w:t>
      </w:r>
      <w:r w:rsidRPr="00EA61AA">
        <w:rPr>
          <w:rStyle w:val="StyleUnderline"/>
        </w:rPr>
        <w:t xml:space="preserve"> threats of </w:t>
      </w:r>
      <w:r w:rsidRPr="00EA61AA">
        <w:rPr>
          <w:rStyle w:val="Emphasis"/>
          <w:highlight w:val="cyan"/>
        </w:rPr>
        <w:t>career sabotage</w:t>
      </w:r>
      <w:r w:rsidRPr="00EA61AA">
        <w:rPr>
          <w:rStyle w:val="StyleUnderline"/>
          <w:highlight w:val="cyan"/>
        </w:rPr>
        <w:t xml:space="preserve">, </w:t>
      </w:r>
      <w:r w:rsidRPr="00EA61AA">
        <w:rPr>
          <w:rStyle w:val="Emphasis"/>
          <w:highlight w:val="cyan"/>
        </w:rPr>
        <w:t>intellectual belittlement</w:t>
      </w:r>
      <w:r w:rsidRPr="00EA61AA">
        <w:rPr>
          <w:rStyle w:val="StyleUnderline"/>
        </w:rPr>
        <w:t xml:space="preserve">, and </w:t>
      </w:r>
      <w:r w:rsidRPr="00EA61AA">
        <w:rPr>
          <w:rStyle w:val="Emphasis"/>
          <w:highlight w:val="cyan"/>
        </w:rPr>
        <w:t>intimidation</w:t>
      </w:r>
      <w:r w:rsidRPr="00EA61AA">
        <w:rPr>
          <w:rStyle w:val="StyleUnderline"/>
        </w:rPr>
        <w:t xml:space="preserve">, and one </w:t>
      </w:r>
      <w:r w:rsidRPr="00EA61AA">
        <w:rPr>
          <w:rStyle w:val="Emphasis"/>
        </w:rPr>
        <w:t>informs the others</w:t>
      </w:r>
      <w:r w:rsidRPr="00EA61AA">
        <w:rPr>
          <w:sz w:val="16"/>
        </w:rPr>
        <w:t xml:space="preserve">. </w:t>
      </w:r>
      <w:r w:rsidRPr="00EA61AA">
        <w:rPr>
          <w:rStyle w:val="StyleUnderline"/>
        </w:rPr>
        <w:t xml:space="preserve">The logics of hetero-patriarchal white supremacy not only </w:t>
      </w:r>
      <w:r w:rsidRPr="00EA61AA">
        <w:rPr>
          <w:rStyle w:val="Emphasis"/>
          <w:highlight w:val="cyan"/>
        </w:rPr>
        <w:t>mark</w:t>
      </w:r>
      <w:r w:rsidRPr="00EA61AA">
        <w:rPr>
          <w:rStyle w:val="Emphasis"/>
        </w:rPr>
        <w:t xml:space="preserve"> gendered, raced, and sexed </w:t>
      </w:r>
      <w:r w:rsidRPr="00EA61AA">
        <w:rPr>
          <w:rStyle w:val="Emphasis"/>
          <w:highlight w:val="cyan"/>
        </w:rPr>
        <w:t>marginalized bodies</w:t>
      </w:r>
      <w:r w:rsidRPr="00EA61AA">
        <w:rPr>
          <w:rStyle w:val="StyleUnderline"/>
          <w:highlight w:val="cyan"/>
        </w:rPr>
        <w:t xml:space="preserve"> as </w:t>
      </w:r>
      <w:r w:rsidRPr="00EA61AA">
        <w:rPr>
          <w:rStyle w:val="Emphasis"/>
          <w:highlight w:val="cyan"/>
        </w:rPr>
        <w:t>violable</w:t>
      </w:r>
      <w:r w:rsidRPr="00EA61AA">
        <w:rPr>
          <w:rStyle w:val="StyleUnderline"/>
        </w:rPr>
        <w:t xml:space="preserve"> but also </w:t>
      </w:r>
      <w:r w:rsidRPr="00EA61AA">
        <w:rPr>
          <w:rStyle w:val="Emphasis"/>
          <w:highlight w:val="cyan"/>
        </w:rPr>
        <w:t>their ideas</w:t>
      </w:r>
      <w:r w:rsidRPr="00EA61AA">
        <w:rPr>
          <w:sz w:val="16"/>
        </w:rPr>
        <w:t xml:space="preserve">. For example, the recent scandal involving the former Harvard anthropology professor Gary </w:t>
      </w:r>
      <w:r w:rsidRPr="00EA61AA">
        <w:rPr>
          <w:rStyle w:val="StyleUnderline"/>
        </w:rPr>
        <w:t>Urton</w:t>
      </w:r>
      <w:r w:rsidRPr="00EA61AA">
        <w:rPr>
          <w:sz w:val="16"/>
        </w:rPr>
        <w:t xml:space="preserve"> revealed that several female students allege he sexually harassed them, at times </w:t>
      </w:r>
      <w:r w:rsidRPr="00EA61AA">
        <w:rPr>
          <w:rStyle w:val="StyleUnderline"/>
        </w:rPr>
        <w:t>coercing them into “consensual sex,”</w:t>
      </w:r>
      <w:r w:rsidRPr="00EA61AA">
        <w:rPr>
          <w:sz w:val="16"/>
        </w:rPr>
        <w:t xml:space="preserve"> </w:t>
      </w:r>
      <w:r w:rsidRPr="00EA61AA">
        <w:rPr>
          <w:rStyle w:val="StyleUnderline"/>
        </w:rPr>
        <w:t>in exchange for</w:t>
      </w:r>
      <w:r w:rsidRPr="00EA61AA">
        <w:rPr>
          <w:sz w:val="16"/>
        </w:rPr>
        <w:t xml:space="preserve"> the </w:t>
      </w:r>
      <w:r w:rsidRPr="00EA61AA">
        <w:rPr>
          <w:rStyle w:val="StyleUnderline"/>
        </w:rPr>
        <w:t>support of a high-profile senior scholar in their careers moving forward</w:t>
      </w:r>
      <w:r w:rsidRPr="00EA61AA">
        <w:rPr>
          <w:sz w:val="16"/>
        </w:rPr>
        <w:t xml:space="preserve"> (Bikales 2020). Research guidance, support, co-authorship, strong letters of reference, and even research topics are some of the myriad resources that Urton leveraged for sexual contact with female students. An anonymous student claimed that Urton proposed exchanging sex for a good letter of recommendation (Gibbons 2020). </w:t>
      </w:r>
      <w:r w:rsidRPr="00EA61AA">
        <w:rPr>
          <w:rStyle w:val="StyleUnderline"/>
        </w:rPr>
        <w:t>Carrie Brezine</w:t>
      </w:r>
      <w:r w:rsidRPr="00EA61AA">
        <w:rPr>
          <w:sz w:val="16"/>
        </w:rPr>
        <w:t xml:space="preserve">, one of Urton’s former students, claims he coerced her into a “consensual” sexual relationship from 2003 to 2009. She “alleges that </w:t>
      </w:r>
      <w:r w:rsidRPr="00EA61AA">
        <w:rPr>
          <w:rStyle w:val="StyleUnderline"/>
        </w:rPr>
        <w:t>her work and research on khipu depended on Urton’s good will, which was conditional on sex</w:t>
      </w:r>
      <w:r w:rsidRPr="00EA61AA">
        <w:rPr>
          <w:sz w:val="16"/>
        </w:rPr>
        <w:t>” (Gibbons 2020). She also states that “</w:t>
      </w:r>
      <w:r w:rsidRPr="00EA61AA">
        <w:rPr>
          <w:rStyle w:val="StyleUnderline"/>
        </w:rPr>
        <w:t>she changed her project because Urton controlled access to the khipu in Harvard’s collection as well as the database, a key resource in the field. She feared he would withhold access if he got angry at her</w:t>
      </w:r>
      <w:r w:rsidRPr="00EA61AA">
        <w:rPr>
          <w:sz w:val="16"/>
        </w:rPr>
        <w:t xml:space="preserve">.” </w:t>
      </w:r>
      <w:r w:rsidRPr="00EA61AA">
        <w:rPr>
          <w:rStyle w:val="StyleUnderline"/>
        </w:rPr>
        <w:t xml:space="preserve">Those who are </w:t>
      </w:r>
      <w:r w:rsidRPr="00EA61AA">
        <w:rPr>
          <w:rStyle w:val="Emphasis"/>
        </w:rPr>
        <w:t>marked as female and Other</w:t>
      </w:r>
      <w:r w:rsidRPr="00EA61AA">
        <w:rPr>
          <w:sz w:val="16"/>
        </w:rPr>
        <w:t xml:space="preserve"> (physically or otherwise) </w:t>
      </w:r>
      <w:r w:rsidRPr="00EA61AA">
        <w:rPr>
          <w:rStyle w:val="StyleUnderline"/>
        </w:rPr>
        <w:t xml:space="preserve">are marked as </w:t>
      </w:r>
      <w:r w:rsidRPr="00EA61AA">
        <w:rPr>
          <w:rStyle w:val="Emphasis"/>
          <w:highlight w:val="cyan"/>
        </w:rPr>
        <w:t>violable corporeally and epistemologically</w:t>
      </w:r>
      <w:r w:rsidRPr="00EA61AA">
        <w:rPr>
          <w:rStyle w:val="StyleUnderline"/>
        </w:rPr>
        <w:t xml:space="preserve">, and there are multiple structures of power in the culture of academia that </w:t>
      </w:r>
      <w:r w:rsidRPr="00EA61AA">
        <w:rPr>
          <w:rStyle w:val="StyleUnderline"/>
          <w:highlight w:val="cyan"/>
        </w:rPr>
        <w:t>allow patterns of violation to persist with impunity</w:t>
      </w:r>
      <w:r w:rsidRPr="00EA61AA">
        <w:rPr>
          <w:rStyle w:val="StyleUnderline"/>
        </w:rPr>
        <w:t xml:space="preserve">. </w:t>
      </w:r>
      <w:r w:rsidRPr="00EA61AA">
        <w:rPr>
          <w:sz w:val="16"/>
        </w:rPr>
        <w:t>Urton’s research on khipu knotting techniques in Peru won him the MacArthur Genius Grant in 2000 and the Guggenheim Fellowship in 2014. The students and faculty who have spoken out against Urton attest to being afraid of professional and personal retaliation. They also note the trauma of their experiences</w:t>
      </w:r>
      <w:r w:rsidRPr="00EA61AA">
        <w:rPr>
          <w:rStyle w:val="StyleUnderline"/>
        </w:rPr>
        <w:t xml:space="preserve">. </w:t>
      </w:r>
      <w:r w:rsidRPr="00EA61AA">
        <w:rPr>
          <w:rStyle w:val="StyleUnderline"/>
          <w:highlight w:val="cyan"/>
        </w:rPr>
        <w:t>A racialized patriarchal structure</w:t>
      </w:r>
      <w:r w:rsidRPr="00EA61AA">
        <w:rPr>
          <w:rStyle w:val="StyleUnderline"/>
        </w:rPr>
        <w:t xml:space="preserve"> of power </w:t>
      </w:r>
      <w:r w:rsidRPr="00EA61AA">
        <w:rPr>
          <w:rStyle w:val="StyleUnderline"/>
          <w:highlight w:val="cyan"/>
        </w:rPr>
        <w:t xml:space="preserve">exists </w:t>
      </w:r>
      <w:r w:rsidRPr="00EA61AA">
        <w:rPr>
          <w:rStyle w:val="Emphasis"/>
          <w:highlight w:val="cyan"/>
        </w:rPr>
        <w:t>in the academy</w:t>
      </w:r>
      <w:r w:rsidRPr="00EA61AA">
        <w:rPr>
          <w:rStyle w:val="StyleUnderline"/>
          <w:highlight w:val="cyan"/>
        </w:rPr>
        <w:t xml:space="preserve"> </w:t>
      </w:r>
      <w:r w:rsidRPr="00EA61AA">
        <w:rPr>
          <w:rStyle w:val="StyleUnderline"/>
        </w:rPr>
        <w:t xml:space="preserve">that </w:t>
      </w:r>
      <w:r w:rsidRPr="00EA61AA">
        <w:rPr>
          <w:rStyle w:val="Emphasis"/>
        </w:rPr>
        <w:t>prol</w:t>
      </w:r>
      <w:r w:rsidRPr="00EA61AA">
        <w:rPr>
          <w:rStyle w:val="Emphasis"/>
          <w:highlight w:val="cyan"/>
        </w:rPr>
        <w:t>iferates gender-based harassment, exploitation, and violation</w:t>
      </w:r>
      <w:r w:rsidRPr="00EA61AA">
        <w:rPr>
          <w:rStyle w:val="Emphasis"/>
        </w:rPr>
        <w:t>.</w:t>
      </w:r>
      <w:r w:rsidRPr="00EA61AA">
        <w:rPr>
          <w:rStyle w:val="StyleUnderline"/>
        </w:rPr>
        <w:t xml:space="preserve"> This structure of power also </w:t>
      </w:r>
      <w:r w:rsidRPr="00EA61AA">
        <w:rPr>
          <w:rStyle w:val="Emphasis"/>
          <w:highlight w:val="cyan"/>
        </w:rPr>
        <w:t>subtends</w:t>
      </w:r>
      <w:r w:rsidRPr="00EA61AA">
        <w:rPr>
          <w:rStyle w:val="Emphasis"/>
        </w:rPr>
        <w:t xml:space="preserve"> the academy’s culture of </w:t>
      </w:r>
      <w:r w:rsidRPr="00EA61AA">
        <w:rPr>
          <w:rStyle w:val="Emphasis"/>
          <w:highlight w:val="cyan"/>
        </w:rPr>
        <w:t>knowledge production, validation, and citation.</w:t>
      </w:r>
    </w:p>
    <w:p w14:paraId="49A4A76D" w14:textId="77777777" w:rsidR="00E440C6" w:rsidRDefault="00E440C6" w:rsidP="00E440C6">
      <w:pPr>
        <w:rPr>
          <w:sz w:val="16"/>
        </w:rPr>
      </w:pPr>
      <w:r w:rsidRPr="00EA61AA">
        <w:rPr>
          <w:rStyle w:val="Emphasis"/>
          <w:highlight w:val="cyan"/>
        </w:rPr>
        <w:t>Citational politics</w:t>
      </w:r>
      <w:r w:rsidRPr="00EA61AA">
        <w:rPr>
          <w:rStyle w:val="StyleUnderline"/>
        </w:rPr>
        <w:t xml:space="preserve"> are one of the many </w:t>
      </w:r>
      <w:r w:rsidRPr="00EA61AA">
        <w:rPr>
          <w:rStyle w:val="Emphasis"/>
          <w:highlight w:val="cyan"/>
        </w:rPr>
        <w:t>battlegrounds</w:t>
      </w:r>
      <w:r w:rsidRPr="00EA61AA">
        <w:rPr>
          <w:rStyle w:val="StyleUnderline"/>
          <w:highlight w:val="cyan"/>
        </w:rPr>
        <w:t xml:space="preserve"> where </w:t>
      </w:r>
      <w:r w:rsidRPr="00EA61AA">
        <w:rPr>
          <w:rStyle w:val="Emphasis"/>
          <w:highlight w:val="cyan"/>
        </w:rPr>
        <w:t>race</w:t>
      </w:r>
      <w:r w:rsidRPr="00EA61AA">
        <w:rPr>
          <w:rStyle w:val="StyleUnderline"/>
          <w:highlight w:val="cyan"/>
        </w:rPr>
        <w:t xml:space="preserve">, </w:t>
      </w:r>
      <w:r w:rsidRPr="00EA61AA">
        <w:rPr>
          <w:rStyle w:val="Emphasis"/>
          <w:highlight w:val="cyan"/>
        </w:rPr>
        <w:t>gender</w:t>
      </w:r>
      <w:r w:rsidRPr="00EA61AA">
        <w:rPr>
          <w:rStyle w:val="StyleUnderline"/>
          <w:highlight w:val="cyan"/>
        </w:rPr>
        <w:t xml:space="preserve">, and </w:t>
      </w:r>
      <w:r w:rsidRPr="00EA61AA">
        <w:rPr>
          <w:rStyle w:val="Emphasis"/>
          <w:highlight w:val="cyan"/>
        </w:rPr>
        <w:t>sexual politics play out in academia</w:t>
      </w:r>
      <w:r w:rsidRPr="00EA61AA">
        <w:rPr>
          <w:sz w:val="16"/>
        </w:rPr>
        <w:t>.</w:t>
      </w:r>
      <w:r w:rsidRPr="00EA61AA">
        <w:rPr>
          <w:sz w:val="16"/>
          <w:vertAlign w:val="superscript"/>
        </w:rPr>
        <w:t>2</w:t>
      </w:r>
      <w:r w:rsidRPr="00EA61AA">
        <w:rPr>
          <w:sz w:val="16"/>
        </w:rPr>
        <w:t xml:space="preserve"> Historically, </w:t>
      </w:r>
      <w:r w:rsidRPr="00EA61AA">
        <w:rPr>
          <w:rStyle w:val="StyleUnderline"/>
        </w:rPr>
        <w:t xml:space="preserve">Black women have been </w:t>
      </w:r>
      <w:r w:rsidRPr="00EA61AA">
        <w:rPr>
          <w:rStyle w:val="Emphasis"/>
        </w:rPr>
        <w:t>systematically exploited</w:t>
      </w:r>
      <w:r w:rsidRPr="00EA61AA">
        <w:rPr>
          <w:rStyle w:val="StyleUnderline"/>
        </w:rPr>
        <w:t xml:space="preserve"> for our labor in the academy but </w:t>
      </w:r>
      <w:r w:rsidRPr="00EA61AA">
        <w:rPr>
          <w:rStyle w:val="Emphasis"/>
        </w:rPr>
        <w:t>not recognized for our ideas</w:t>
      </w:r>
      <w:r w:rsidRPr="00EA61AA">
        <w:rPr>
          <w:sz w:val="16"/>
        </w:rPr>
        <w:t xml:space="preserve">. bell </w:t>
      </w:r>
      <w:r w:rsidRPr="00EA61AA">
        <w:rPr>
          <w:rStyle w:val="Emphasis"/>
          <w:highlight w:val="cyan"/>
        </w:rPr>
        <w:t>hooks observes, “Black women intellectuals who are not ‘famous writers’ … remain virtually invisible in this society”</w:t>
      </w:r>
      <w:r w:rsidRPr="00EA61AA">
        <w:rPr>
          <w:sz w:val="16"/>
        </w:rPr>
        <w:t xml:space="preserve"> (hooks and West 1991, 151). </w:t>
      </w:r>
      <w:r w:rsidRPr="00EA61AA">
        <w:rPr>
          <w:rStyle w:val="StyleUnderline"/>
        </w:rPr>
        <w:t>This</w:t>
      </w:r>
      <w:r w:rsidRPr="00EA61AA">
        <w:rPr>
          <w:sz w:val="16"/>
        </w:rPr>
        <w:t xml:space="preserve"> invisibility </w:t>
      </w:r>
      <w:r w:rsidRPr="00EA61AA">
        <w:rPr>
          <w:rStyle w:val="StyleUnderline"/>
        </w:rPr>
        <w:t>is a function of “</w:t>
      </w:r>
      <w:r w:rsidRPr="00EA61AA">
        <w:rPr>
          <w:rStyle w:val="Emphasis"/>
        </w:rPr>
        <w:t>institutionalized racism, sexism</w:t>
      </w:r>
      <w:r w:rsidRPr="00EA61AA">
        <w:rPr>
          <w:rStyle w:val="StyleUnderline"/>
        </w:rPr>
        <w:t xml:space="preserve">, and </w:t>
      </w:r>
      <w:r w:rsidRPr="00EA61AA">
        <w:rPr>
          <w:rStyle w:val="Emphasis"/>
        </w:rPr>
        <w:t>class exploitation</w:t>
      </w:r>
      <w:r w:rsidRPr="00EA61AA">
        <w:rPr>
          <w:rStyle w:val="StyleUnderline"/>
        </w:rPr>
        <w:t>”</w:t>
      </w:r>
      <w:r w:rsidRPr="00EA61AA">
        <w:rPr>
          <w:sz w:val="16"/>
        </w:rPr>
        <w:t xml:space="preserve"> (hooks and West 1991, 151). Anthropology has habitually studied Black women without citing them (Smith and Garrett-Scott 2021; Bolles 2013; Harrison 2008; Harrison and Harrison 1999; Harrison et al. 2018). In 2017, when I decided to end my silence, I started Cite Black Women. The idea was simple in the beginning: I just made a few T-shirts with the phrase emblazoned on the front and brought them to conferences. At the time I did not think of it as much more than a symbolic way to speak out when for so long I had felt so powerless. Yet, what began as an act of defiance grew quickly into a movement against the citational erasure of Black women inside and outside the academy, and I discovered I was not alone.</w:t>
      </w:r>
    </w:p>
    <w:p w14:paraId="4CB7CFDF" w14:textId="77777777" w:rsidR="00E440C6" w:rsidRPr="00EA61AA" w:rsidRDefault="00E440C6" w:rsidP="00E440C6">
      <w:pPr>
        <w:rPr>
          <w:sz w:val="16"/>
        </w:rPr>
      </w:pPr>
    </w:p>
    <w:p w14:paraId="42AE7E98" w14:textId="77777777" w:rsidR="00E440C6" w:rsidRDefault="00E440C6" w:rsidP="00E440C6">
      <w:pPr>
        <w:pStyle w:val="Heading4"/>
      </w:pPr>
      <w:r>
        <w:t>The impact is misogynoir—this figures Black women as sites of extraction.</w:t>
      </w:r>
    </w:p>
    <w:p w14:paraId="3B3B6C3A" w14:textId="77777777" w:rsidR="00E440C6" w:rsidRPr="00FF2C48" w:rsidRDefault="00E440C6" w:rsidP="00E440C6">
      <w:r w:rsidRPr="00FF2C48">
        <w:rPr>
          <w:rStyle w:val="Style13ptBold"/>
        </w:rPr>
        <w:t>Smith 22</w:t>
      </w:r>
      <w:r>
        <w:t xml:space="preserve"> (Christen A. Smith, Associate Professor of Anthropology and African and African Diaspora Studies and Director of the Center for Women's and Gender Studies at UT Austin, 2022, Cultural Anthropology, “CITATION, ERASURE, AND VIOLENCE: A Memoir”, </w:t>
      </w:r>
      <w:r w:rsidRPr="00FF2C48">
        <w:t>Vol. 37, Issue 2</w:t>
      </w:r>
      <w:r>
        <w:t xml:space="preserve">, </w:t>
      </w:r>
      <w:r w:rsidRPr="00FF2C48">
        <w:t>https://journal.culanth.org/index.php/ca/article/download/5369/748?inline=1</w:t>
      </w:r>
      <w:r>
        <w:t xml:space="preserve">, accessed 10-6-2024) jordan </w:t>
      </w:r>
    </w:p>
    <w:p w14:paraId="71B3D332" w14:textId="77777777" w:rsidR="00E440C6" w:rsidRPr="00FF2C48" w:rsidRDefault="00E440C6" w:rsidP="00E440C6">
      <w:pPr>
        <w:rPr>
          <w:rStyle w:val="Emphasis"/>
        </w:rPr>
      </w:pPr>
      <w:r w:rsidRPr="00FF2C48">
        <w:rPr>
          <w:rStyle w:val="StyleUnderline"/>
          <w:highlight w:val="cyan"/>
        </w:rPr>
        <w:t xml:space="preserve">We have been </w:t>
      </w:r>
      <w:r w:rsidRPr="00FF2C48">
        <w:rPr>
          <w:rStyle w:val="Emphasis"/>
          <w:highlight w:val="cyan"/>
        </w:rPr>
        <w:t>strip-mined</w:t>
      </w:r>
      <w:r w:rsidRPr="00FF2C48">
        <w:rPr>
          <w:rStyle w:val="StyleUnderline"/>
          <w:highlight w:val="cyan"/>
        </w:rPr>
        <w:t xml:space="preserve"> for</w:t>
      </w:r>
      <w:r w:rsidRPr="00FF2C48">
        <w:rPr>
          <w:rStyle w:val="StyleUnderline"/>
        </w:rPr>
        <w:t xml:space="preserve"> our </w:t>
      </w:r>
      <w:r w:rsidRPr="00FF2C48">
        <w:rPr>
          <w:rStyle w:val="Emphasis"/>
          <w:highlight w:val="cyan"/>
        </w:rPr>
        <w:t>knowledge</w:t>
      </w:r>
      <w:r w:rsidRPr="00FF2C48">
        <w:rPr>
          <w:rStyle w:val="StyleUnderline"/>
          <w:highlight w:val="cyan"/>
        </w:rPr>
        <w:t xml:space="preserve"> and given</w:t>
      </w:r>
      <w:r w:rsidRPr="00FF2C48">
        <w:rPr>
          <w:rStyle w:val="StyleUnderline"/>
        </w:rPr>
        <w:t xml:space="preserve"> </w:t>
      </w:r>
      <w:r w:rsidRPr="00FF2C48">
        <w:rPr>
          <w:rStyle w:val="StyleUnderline"/>
          <w:highlight w:val="cyan"/>
        </w:rPr>
        <w:t>little</w:t>
      </w:r>
      <w:r w:rsidRPr="00FF2C48">
        <w:rPr>
          <w:rStyle w:val="StyleUnderline"/>
        </w:rPr>
        <w:t xml:space="preserve"> if any </w:t>
      </w:r>
      <w:r w:rsidRPr="00FF2C48">
        <w:rPr>
          <w:rStyle w:val="StyleUnderline"/>
          <w:highlight w:val="cyan"/>
        </w:rPr>
        <w:t>credit</w:t>
      </w:r>
      <w:r w:rsidRPr="00FF2C48">
        <w:rPr>
          <w:rStyle w:val="StyleUnderline"/>
        </w:rPr>
        <w:t xml:space="preserve"> for the </w:t>
      </w:r>
      <w:r w:rsidRPr="00FF2C48">
        <w:rPr>
          <w:rStyle w:val="Emphasis"/>
        </w:rPr>
        <w:t>immeasurable intellectual contributions</w:t>
      </w:r>
      <w:r w:rsidRPr="00FF2C48">
        <w:rPr>
          <w:rStyle w:val="StyleUnderline"/>
        </w:rPr>
        <w:t xml:space="preserve"> we have made to </w:t>
      </w:r>
      <w:r w:rsidRPr="00FF2C48">
        <w:rPr>
          <w:rStyle w:val="Emphasis"/>
        </w:rPr>
        <w:t>multiple fields.</w:t>
      </w:r>
      <w:r w:rsidRPr="00FF2C48">
        <w:rPr>
          <w:sz w:val="16"/>
        </w:rPr>
        <w:t xml:space="preserve"> I use the phrase strip-mined carefully and deliberately for its colonial, environmental, and sexual overtones. It is the case that the </w:t>
      </w:r>
      <w:r w:rsidRPr="00FF2C48">
        <w:rPr>
          <w:rStyle w:val="Emphasis"/>
          <w:highlight w:val="cyan"/>
        </w:rPr>
        <w:t>citational erasure</w:t>
      </w:r>
      <w:r w:rsidRPr="00FF2C48">
        <w:rPr>
          <w:rStyle w:val="StyleUnderline"/>
        </w:rPr>
        <w:t xml:space="preserve"> of Black women in anthropology and beyond </w:t>
      </w:r>
      <w:r w:rsidRPr="00FF2C48">
        <w:rPr>
          <w:rStyle w:val="StyleUnderline"/>
          <w:highlight w:val="cyan"/>
        </w:rPr>
        <w:t>cannot be separated from the</w:t>
      </w:r>
      <w:r w:rsidRPr="00FF2C48">
        <w:rPr>
          <w:rStyle w:val="StyleUnderline"/>
        </w:rPr>
        <w:t xml:space="preserve"> </w:t>
      </w:r>
      <w:r w:rsidRPr="00FF2C48">
        <w:rPr>
          <w:rStyle w:val="Emphasis"/>
          <w:highlight w:val="cyan"/>
        </w:rPr>
        <w:t>racialized and sexualized structures of power</w:t>
      </w:r>
      <w:r w:rsidRPr="00FF2C48">
        <w:rPr>
          <w:rStyle w:val="StyleUnderline"/>
          <w:highlight w:val="cyan"/>
        </w:rPr>
        <w:t xml:space="preserve"> that</w:t>
      </w:r>
      <w:r w:rsidRPr="00FF2C48">
        <w:rPr>
          <w:rStyle w:val="StyleUnderline"/>
        </w:rPr>
        <w:t xml:space="preserve"> </w:t>
      </w:r>
      <w:r w:rsidRPr="00FF2C48">
        <w:rPr>
          <w:rStyle w:val="StyleUnderline"/>
          <w:highlight w:val="cyan"/>
        </w:rPr>
        <w:t xml:space="preserve">frame the academy </w:t>
      </w:r>
      <w:r w:rsidRPr="00FF2C48">
        <w:rPr>
          <w:rStyle w:val="Emphasis"/>
          <w:highlight w:val="cyan"/>
        </w:rPr>
        <w:t>writ large.</w:t>
      </w:r>
      <w:r w:rsidRPr="00FF2C48">
        <w:rPr>
          <w:rStyle w:val="StyleUnderline"/>
        </w:rPr>
        <w:t xml:space="preserve"> The </w:t>
      </w:r>
      <w:r w:rsidRPr="00FF2C48">
        <w:rPr>
          <w:rStyle w:val="StyleUnderline"/>
          <w:highlight w:val="cyan"/>
        </w:rPr>
        <w:t>citational erasure of Black women is</w:t>
      </w:r>
      <w:r w:rsidRPr="00FF2C48">
        <w:rPr>
          <w:rStyle w:val="StyleUnderline"/>
        </w:rPr>
        <w:t xml:space="preserve"> an expression of </w:t>
      </w:r>
      <w:r w:rsidRPr="00FF2C48">
        <w:rPr>
          <w:rStyle w:val="Emphasis"/>
          <w:sz w:val="28"/>
          <w:szCs w:val="28"/>
          <w:highlight w:val="cyan"/>
        </w:rPr>
        <w:t>misogynoir</w:t>
      </w:r>
      <w:r w:rsidRPr="00FF2C48">
        <w:rPr>
          <w:sz w:val="16"/>
        </w:rPr>
        <w:t>—</w:t>
      </w:r>
      <w:r w:rsidRPr="00FF2C48">
        <w:rPr>
          <w:rStyle w:val="StyleUnderline"/>
        </w:rPr>
        <w:t xml:space="preserve">the </w:t>
      </w:r>
      <w:r w:rsidRPr="00FF2C48">
        <w:rPr>
          <w:rStyle w:val="Emphasis"/>
        </w:rPr>
        <w:t>systemic antipathy for Black women</w:t>
      </w:r>
      <w:r w:rsidRPr="00FF2C48">
        <w:rPr>
          <w:sz w:val="16"/>
        </w:rPr>
        <w:t xml:space="preserve"> embedded in multiple dimensions of our society (Bailey and Trudy 2018). One of the sequelae of slavery is an incessant habit of exploiting Black people’s labor while giving them little to no monetary benefits.4 Even after the legal end of slavery, many continue to perceive Black labor as exploitable while refusing Black people intellectual credit for our work and our ideas. </w:t>
      </w:r>
      <w:r w:rsidRPr="00FF2C48">
        <w:rPr>
          <w:rStyle w:val="Emphasis"/>
          <w:highlight w:val="cyan"/>
        </w:rPr>
        <w:t>Epistemological structures</w:t>
      </w:r>
      <w:r w:rsidRPr="00FF2C48">
        <w:rPr>
          <w:rStyle w:val="Emphasis"/>
        </w:rPr>
        <w:t xml:space="preserve"> of power and knowledge production </w:t>
      </w:r>
      <w:r w:rsidRPr="00FF2C48">
        <w:rPr>
          <w:rStyle w:val="Emphasis"/>
          <w:highlight w:val="cyan"/>
        </w:rPr>
        <w:t xml:space="preserve">at once erase Black women as cognitive subjects and re-inscribe Black women as </w:t>
      </w:r>
      <w:r w:rsidRPr="00FF2C48">
        <w:rPr>
          <w:rStyle w:val="Emphasis"/>
          <w:sz w:val="28"/>
          <w:szCs w:val="28"/>
          <w:highlight w:val="cyan"/>
        </w:rPr>
        <w:t>extractive objects.</w:t>
      </w:r>
    </w:p>
    <w:p w14:paraId="1ABA151C" w14:textId="77777777" w:rsidR="00E440C6" w:rsidRPr="00B72BB7" w:rsidRDefault="00E440C6" w:rsidP="00E440C6">
      <w:pPr>
        <w:rPr>
          <w:sz w:val="16"/>
        </w:rPr>
      </w:pPr>
    </w:p>
    <w:p w14:paraId="6FC89508" w14:textId="77777777" w:rsidR="00E440C6" w:rsidRDefault="00E440C6" w:rsidP="00E440C6">
      <w:pPr>
        <w:pStyle w:val="Heading4"/>
      </w:pPr>
      <w:r>
        <w:t xml:space="preserve">The alternative is to unconditionally uphold a radical praxis of citation.  </w:t>
      </w:r>
    </w:p>
    <w:p w14:paraId="7D0A4724" w14:textId="77777777" w:rsidR="00E440C6" w:rsidRPr="00F828AC" w:rsidRDefault="00E440C6" w:rsidP="00E440C6">
      <w:r w:rsidRPr="00F828AC">
        <w:rPr>
          <w:rStyle w:val="Style13ptBold"/>
        </w:rPr>
        <w:t>Smith et al 21</w:t>
      </w:r>
      <w:r>
        <w:t xml:space="preserve"> (Christen A. Smith, Associate Professor of Anthropology and African and African Diaspora Studies and Director of the Center for Women's and Gender Studies at UT Austin; Erica L. Williams, Spelman College; Imani A. Wadud, University of Kansas; Whitney N. L. Pirtle, University of California, Merced, 29 March 2021, Feminist Anthropology, “Cite Black Women: A Critical Praxis (A Statement)”, doi: </w:t>
      </w:r>
      <w:r w:rsidRPr="00F828AC">
        <w:t>https://doi.org/10.1002/fea2.12040</w:t>
      </w:r>
      <w:r>
        <w:t>, accessed 10-6-2024) jordan</w:t>
      </w:r>
    </w:p>
    <w:p w14:paraId="0E583E5F" w14:textId="77777777" w:rsidR="00E440C6" w:rsidRPr="0034630B" w:rsidRDefault="00E440C6" w:rsidP="00E440C6">
      <w:pPr>
        <w:rPr>
          <w:rStyle w:val="Emphasis"/>
          <w:b w:val="0"/>
          <w:iCs w:val="0"/>
          <w:sz w:val="16"/>
          <w:u w:val="none"/>
          <w:bdr w:val="none" w:sz="0" w:space="0" w:color="auto"/>
        </w:rPr>
      </w:pPr>
      <w:r w:rsidRPr="0034630B">
        <w:rPr>
          <w:sz w:val="16"/>
        </w:rPr>
        <w:t xml:space="preserve">It's simple: </w:t>
      </w:r>
      <w:r w:rsidRPr="0034630B">
        <w:rPr>
          <w:rStyle w:val="Emphasis"/>
          <w:highlight w:val="cyan"/>
        </w:rPr>
        <w:t>Cite Black Women.</w:t>
      </w:r>
      <w:r w:rsidRPr="0034630B">
        <w:rPr>
          <w:sz w:val="16"/>
        </w:rPr>
        <w:t xml:space="preserve"> </w:t>
      </w:r>
      <w:r w:rsidRPr="0034630B">
        <w:rPr>
          <w:rStyle w:val="StyleUnderline"/>
          <w:highlight w:val="cyan"/>
        </w:rPr>
        <w:t>Black women</w:t>
      </w:r>
      <w:r w:rsidRPr="0034630B">
        <w:rPr>
          <w:sz w:val="16"/>
        </w:rPr>
        <w:t xml:space="preserve"> have been producing knowledge since we blessed this earth. We </w:t>
      </w:r>
      <w:r w:rsidRPr="0034630B">
        <w:rPr>
          <w:rStyle w:val="Emphasis"/>
        </w:rPr>
        <w:t>theorize</w:t>
      </w:r>
      <w:r w:rsidRPr="0034630B">
        <w:rPr>
          <w:sz w:val="16"/>
        </w:rPr>
        <w:t xml:space="preserve">, we </w:t>
      </w:r>
      <w:r w:rsidRPr="0034630B">
        <w:rPr>
          <w:rStyle w:val="Emphasis"/>
        </w:rPr>
        <w:t>innovate</w:t>
      </w:r>
      <w:r w:rsidRPr="0034630B">
        <w:rPr>
          <w:sz w:val="16"/>
        </w:rPr>
        <w:t xml:space="preserve">, we </w:t>
      </w:r>
      <w:r w:rsidRPr="0034630B">
        <w:rPr>
          <w:rStyle w:val="Emphasis"/>
        </w:rPr>
        <w:t>revolutionize</w:t>
      </w:r>
      <w:r w:rsidRPr="003440C5">
        <w:rPr>
          <w:rStyle w:val="StyleUnderline"/>
        </w:rPr>
        <w:t xml:space="preserve"> the world.</w:t>
      </w:r>
      <w:r w:rsidRPr="0034630B">
        <w:rPr>
          <w:sz w:val="16"/>
        </w:rPr>
        <w:t xml:space="preserve"> We </w:t>
      </w:r>
      <w:r w:rsidRPr="0034630B">
        <w:rPr>
          <w:rStyle w:val="Emphasis"/>
          <w:sz w:val="24"/>
          <w:szCs w:val="24"/>
          <w:highlight w:val="cyan"/>
        </w:rPr>
        <w:t>do not need mediators.</w:t>
      </w:r>
      <w:r w:rsidRPr="0034630B">
        <w:rPr>
          <w:sz w:val="16"/>
        </w:rPr>
        <w:t xml:space="preserve"> We do not need interpreters. </w:t>
      </w:r>
      <w:r w:rsidRPr="0034630B">
        <w:rPr>
          <w:rStyle w:val="StyleUnderline"/>
          <w:highlight w:val="cyan"/>
        </w:rPr>
        <w:t xml:space="preserve">It is time to </w:t>
      </w:r>
      <w:r w:rsidRPr="0034630B">
        <w:rPr>
          <w:rStyle w:val="Emphasis"/>
          <w:highlight w:val="cyan"/>
        </w:rPr>
        <w:t>disrupt the canon</w:t>
      </w:r>
      <w:r w:rsidRPr="0034630B">
        <w:rPr>
          <w:rStyle w:val="StyleUnderline"/>
        </w:rPr>
        <w:t>.</w:t>
      </w:r>
      <w:r w:rsidRPr="003440C5">
        <w:rPr>
          <w:rStyle w:val="StyleUnderline"/>
        </w:rPr>
        <w:t xml:space="preserve"> It is time to </w:t>
      </w:r>
      <w:r w:rsidRPr="0034630B">
        <w:rPr>
          <w:rStyle w:val="StyleUnderline"/>
          <w:highlight w:val="cyan"/>
        </w:rPr>
        <w:t>upturn the</w:t>
      </w:r>
      <w:r w:rsidRPr="003440C5">
        <w:rPr>
          <w:rStyle w:val="StyleUnderline"/>
        </w:rPr>
        <w:t xml:space="preserve"> </w:t>
      </w:r>
      <w:r w:rsidRPr="0034630B">
        <w:rPr>
          <w:rStyle w:val="Emphasis"/>
          <w:highlight w:val="cyan"/>
        </w:rPr>
        <w:t>erasures</w:t>
      </w:r>
      <w:r w:rsidRPr="003440C5">
        <w:rPr>
          <w:rStyle w:val="StyleUnderline"/>
        </w:rPr>
        <w:t xml:space="preserve"> of history. It is time to </w:t>
      </w:r>
      <w:r w:rsidRPr="0034630B">
        <w:rPr>
          <w:rStyle w:val="StyleUnderline"/>
          <w:highlight w:val="cyan"/>
        </w:rPr>
        <w:t xml:space="preserve">give credit where </w:t>
      </w:r>
      <w:r w:rsidRPr="0034630B">
        <w:rPr>
          <w:rStyle w:val="Emphasis"/>
          <w:highlight w:val="cyan"/>
        </w:rPr>
        <w:t>credit is due</w:t>
      </w:r>
      <w:r w:rsidRPr="003440C5">
        <w:rPr>
          <w:rStyle w:val="StyleUnderline"/>
        </w:rPr>
        <w:t xml:space="preserve">: </w:t>
      </w:r>
      <w:r w:rsidRPr="0034630B">
        <w:rPr>
          <w:rStyle w:val="StyleUnderline"/>
        </w:rPr>
        <w:t>cite Black women.</w:t>
      </w:r>
      <w:r w:rsidRPr="0034630B">
        <w:rPr>
          <w:sz w:val="16"/>
        </w:rPr>
        <w:t xml:space="preserve"> </w:t>
      </w:r>
      <w:r w:rsidRPr="0034630B">
        <w:rPr>
          <w:rStyle w:val="StyleUnderline"/>
        </w:rPr>
        <w:t>Cite</w:t>
      </w:r>
      <w:r w:rsidRPr="003440C5">
        <w:rPr>
          <w:rStyle w:val="StyleUnderline"/>
        </w:rPr>
        <w:t xml:space="preserve"> Black Women is</w:t>
      </w:r>
      <w:r w:rsidRPr="0034630B">
        <w:rPr>
          <w:sz w:val="16"/>
        </w:rPr>
        <w:t xml:space="preserve"> more than just a catchphrase or a hashtag: it is an emphatic statement, </w:t>
      </w:r>
      <w:r w:rsidRPr="003440C5">
        <w:rPr>
          <w:rStyle w:val="StyleUnderline"/>
        </w:rPr>
        <w:t>a command, a rebuke, a call to action, a celebration, an act of rebellion, an ethos, and an act of love.</w:t>
      </w:r>
      <w:r w:rsidRPr="0034630B">
        <w:rPr>
          <w:sz w:val="16"/>
        </w:rPr>
        <w:t xml:space="preserve">1 Behind it lies this critical question: </w:t>
      </w:r>
      <w:r w:rsidRPr="0034630B">
        <w:rPr>
          <w:rStyle w:val="StyleUnderline"/>
          <w:highlight w:val="cyan"/>
        </w:rPr>
        <w:t>What does it look like to dismantle the</w:t>
      </w:r>
      <w:r w:rsidRPr="003440C5">
        <w:rPr>
          <w:rStyle w:val="StyleUnderline"/>
        </w:rPr>
        <w:t xml:space="preserve"> </w:t>
      </w:r>
      <w:r w:rsidRPr="0034630B">
        <w:rPr>
          <w:rStyle w:val="Emphasis"/>
        </w:rPr>
        <w:t>patriarchal</w:t>
      </w:r>
      <w:r w:rsidRPr="003440C5">
        <w:rPr>
          <w:rStyle w:val="StyleUnderline"/>
        </w:rPr>
        <w:t xml:space="preserve">, </w:t>
      </w:r>
      <w:r w:rsidRPr="0034630B">
        <w:rPr>
          <w:rStyle w:val="Emphasis"/>
        </w:rPr>
        <w:t>white supremacist</w:t>
      </w:r>
      <w:r w:rsidRPr="003440C5">
        <w:rPr>
          <w:rStyle w:val="StyleUnderline"/>
        </w:rPr>
        <w:t xml:space="preserve">, </w:t>
      </w:r>
      <w:r w:rsidRPr="0034630B">
        <w:rPr>
          <w:rStyle w:val="Emphasis"/>
        </w:rPr>
        <w:t>heterosexist</w:t>
      </w:r>
      <w:r w:rsidRPr="003440C5">
        <w:rPr>
          <w:rStyle w:val="StyleUnderline"/>
        </w:rPr>
        <w:t xml:space="preserve">, </w:t>
      </w:r>
      <w:r w:rsidRPr="0034630B">
        <w:rPr>
          <w:rStyle w:val="Emphasis"/>
        </w:rPr>
        <w:t>imperialist impetus</w:t>
      </w:r>
      <w:r w:rsidRPr="003440C5">
        <w:rPr>
          <w:rStyle w:val="StyleUnderline"/>
        </w:rPr>
        <w:t xml:space="preserve"> of the </w:t>
      </w:r>
      <w:r w:rsidRPr="0034630B">
        <w:rPr>
          <w:rStyle w:val="Emphasis"/>
          <w:highlight w:val="cyan"/>
        </w:rPr>
        <w:t>neoliberal university</w:t>
      </w:r>
      <w:r w:rsidRPr="0034630B">
        <w:rPr>
          <w:sz w:val="16"/>
        </w:rPr>
        <w:t xml:space="preserve"> (and its accomplices) </w:t>
      </w:r>
      <w:r w:rsidRPr="0034630B">
        <w:rPr>
          <w:rStyle w:val="StyleUnderline"/>
          <w:highlight w:val="cyan"/>
        </w:rPr>
        <w:t>by centering Black women's ideas</w:t>
      </w:r>
      <w:r w:rsidRPr="003440C5">
        <w:rPr>
          <w:rStyle w:val="StyleUnderline"/>
        </w:rPr>
        <w:t xml:space="preserve"> and </w:t>
      </w:r>
      <w:r w:rsidRPr="0034630B">
        <w:rPr>
          <w:rStyle w:val="Emphasis"/>
        </w:rPr>
        <w:t>intellectual contributions</w:t>
      </w:r>
      <w:r w:rsidRPr="0034630B">
        <w:rPr>
          <w:rStyle w:val="Emphasis"/>
          <w:highlight w:val="cyan"/>
        </w:rPr>
        <w:t>?</w:t>
      </w:r>
      <w:r w:rsidRPr="0034630B">
        <w:rPr>
          <w:sz w:val="16"/>
        </w:rPr>
        <w:t xml:space="preserve"> Embedded within this question we also find our response.</w:t>
      </w:r>
      <w:r>
        <w:rPr>
          <w:sz w:val="16"/>
        </w:rPr>
        <w:t xml:space="preserve"> </w:t>
      </w:r>
      <w:r w:rsidRPr="0034630B">
        <w:rPr>
          <w:sz w:val="16"/>
        </w:rPr>
        <w:t xml:space="preserve">At least </w:t>
      </w:r>
      <w:r w:rsidRPr="0034630B">
        <w:rPr>
          <w:rStyle w:val="StyleUnderline"/>
        </w:rPr>
        <w:t>since the advent of slavery in the Americas, there has been</w:t>
      </w:r>
      <w:r w:rsidRPr="0034630B">
        <w:rPr>
          <w:sz w:val="16"/>
        </w:rPr>
        <w:t xml:space="preserve"> blatant, </w:t>
      </w:r>
      <w:r w:rsidRPr="0034630B">
        <w:rPr>
          <w:rStyle w:val="Emphasis"/>
        </w:rPr>
        <w:t>total disregard</w:t>
      </w:r>
      <w:r w:rsidRPr="0034630B">
        <w:rPr>
          <w:rStyle w:val="StyleUnderline"/>
        </w:rPr>
        <w:t xml:space="preserve"> for Black women's </w:t>
      </w:r>
      <w:r w:rsidRPr="0034630B">
        <w:rPr>
          <w:rStyle w:val="Emphasis"/>
        </w:rPr>
        <w:t>“property”</w:t>
      </w:r>
      <w:r w:rsidRPr="0034630B">
        <w:rPr>
          <w:sz w:val="16"/>
        </w:rPr>
        <w:t xml:space="preserve">: our things, our bodies, our love, our creations, and our ideas (Berry 2017; Spillers 1987).2 The exploitation of and total disregard for our bodies, in concert with the exploitation of our labor,3 have been paralleled by the appropriation, abuse, and misuse of our intellectual labor—the stealing of our ideas and energy without pretense toward any form of acknowledgment (monetary or otherwise). </w:t>
      </w:r>
      <w:r w:rsidRPr="003440C5">
        <w:rPr>
          <w:rStyle w:val="StyleUnderline"/>
        </w:rPr>
        <w:t xml:space="preserve">As a result, </w:t>
      </w:r>
      <w:r w:rsidRPr="0034630B">
        <w:rPr>
          <w:rStyle w:val="StyleUnderline"/>
          <w:highlight w:val="cyan"/>
        </w:rPr>
        <w:t>one of the</w:t>
      </w:r>
      <w:r w:rsidRPr="0034630B">
        <w:rPr>
          <w:rStyle w:val="StyleUnderline"/>
        </w:rPr>
        <w:t xml:space="preserve"> </w:t>
      </w:r>
      <w:r w:rsidRPr="0034630B">
        <w:rPr>
          <w:rStyle w:val="Emphasis"/>
        </w:rPr>
        <w:t xml:space="preserve">palpable </w:t>
      </w:r>
      <w:r w:rsidRPr="0034630B">
        <w:rPr>
          <w:rStyle w:val="Emphasis"/>
          <w:highlight w:val="cyan"/>
        </w:rPr>
        <w:t>echoes</w:t>
      </w:r>
      <w:r w:rsidRPr="0034630B">
        <w:rPr>
          <w:rStyle w:val="StyleUnderline"/>
          <w:highlight w:val="cyan"/>
        </w:rPr>
        <w:t xml:space="preserve"> of slavery is the</w:t>
      </w:r>
      <w:r w:rsidRPr="003440C5">
        <w:rPr>
          <w:rStyle w:val="StyleUnderline"/>
        </w:rPr>
        <w:t xml:space="preserve"> </w:t>
      </w:r>
      <w:r w:rsidRPr="0034630B">
        <w:rPr>
          <w:rStyle w:val="StyleUnderline"/>
          <w:highlight w:val="cyan"/>
        </w:rPr>
        <w:t>continued</w:t>
      </w:r>
      <w:r w:rsidRPr="003440C5">
        <w:rPr>
          <w:rStyle w:val="StyleUnderline"/>
        </w:rPr>
        <w:t xml:space="preserve"> and widespread </w:t>
      </w:r>
      <w:r w:rsidRPr="0034630B">
        <w:rPr>
          <w:rStyle w:val="Emphasis"/>
          <w:highlight w:val="cyan"/>
        </w:rPr>
        <w:t>perception</w:t>
      </w:r>
      <w:r w:rsidRPr="0034630B">
        <w:rPr>
          <w:rStyle w:val="StyleUnderline"/>
          <w:highlight w:val="cyan"/>
        </w:rPr>
        <w:t xml:space="preserve"> that Black women's ideas</w:t>
      </w:r>
      <w:r w:rsidRPr="003440C5">
        <w:rPr>
          <w:rStyle w:val="StyleUnderline"/>
        </w:rPr>
        <w:t xml:space="preserve"> and creative works </w:t>
      </w:r>
      <w:r w:rsidRPr="0034630B">
        <w:rPr>
          <w:rStyle w:val="StyleUnderline"/>
          <w:highlight w:val="cyan"/>
        </w:rPr>
        <w:t xml:space="preserve">should be </w:t>
      </w:r>
      <w:r w:rsidRPr="0034630B">
        <w:rPr>
          <w:rStyle w:val="Emphasis"/>
          <w:highlight w:val="cyan"/>
        </w:rPr>
        <w:t>plagiarized</w:t>
      </w:r>
      <w:r w:rsidRPr="0034630B">
        <w:rPr>
          <w:sz w:val="16"/>
        </w:rPr>
        <w:t xml:space="preserve">, just like our labor, our bodies, and our love. </w:t>
      </w:r>
      <w:r w:rsidRPr="003440C5">
        <w:rPr>
          <w:rStyle w:val="StyleUnderline"/>
        </w:rPr>
        <w:t>Plagiarism</w:t>
      </w:r>
      <w:r w:rsidRPr="0034630B">
        <w:rPr>
          <w:sz w:val="16"/>
        </w:rPr>
        <w:t xml:space="preserve">, like knowledge, power, and the academy, </w:t>
      </w:r>
      <w:r w:rsidRPr="003440C5">
        <w:rPr>
          <w:rStyle w:val="StyleUnderline"/>
        </w:rPr>
        <w:t xml:space="preserve">is a form of </w:t>
      </w:r>
      <w:r w:rsidRPr="0034630B">
        <w:rPr>
          <w:rStyle w:val="Emphasis"/>
          <w:highlight w:val="cyan"/>
        </w:rPr>
        <w:t>exploitation</w:t>
      </w:r>
      <w:r w:rsidRPr="0034630B">
        <w:rPr>
          <w:rStyle w:val="StyleUnderline"/>
          <w:highlight w:val="cyan"/>
        </w:rPr>
        <w:t xml:space="preserve"> intimately tied to</w:t>
      </w:r>
      <w:r w:rsidRPr="003440C5">
        <w:rPr>
          <w:rStyle w:val="StyleUnderline"/>
        </w:rPr>
        <w:t xml:space="preserve"> the projects of </w:t>
      </w:r>
      <w:r w:rsidRPr="0034630B">
        <w:rPr>
          <w:rStyle w:val="Emphasis"/>
          <w:highlight w:val="cyan"/>
        </w:rPr>
        <w:t>colonialism</w:t>
      </w:r>
      <w:r w:rsidRPr="003440C5">
        <w:rPr>
          <w:rStyle w:val="StyleUnderline"/>
        </w:rPr>
        <w:t xml:space="preserve">, </w:t>
      </w:r>
      <w:r w:rsidRPr="0034630B">
        <w:rPr>
          <w:rStyle w:val="Emphasis"/>
          <w:highlight w:val="cyan"/>
        </w:rPr>
        <w:t>slavery</w:t>
      </w:r>
      <w:r w:rsidRPr="0034630B">
        <w:rPr>
          <w:rStyle w:val="StyleUnderline"/>
          <w:highlight w:val="cyan"/>
        </w:rPr>
        <w:t xml:space="preserve">, </w:t>
      </w:r>
      <w:r w:rsidRPr="0034630B">
        <w:rPr>
          <w:rStyle w:val="StyleUnderline"/>
        </w:rPr>
        <w:t>and</w:t>
      </w:r>
      <w:r w:rsidRPr="003440C5">
        <w:rPr>
          <w:rStyle w:val="StyleUnderline"/>
        </w:rPr>
        <w:t xml:space="preserve"> their </w:t>
      </w:r>
      <w:r w:rsidRPr="0034630B">
        <w:rPr>
          <w:rStyle w:val="Emphasis"/>
        </w:rPr>
        <w:t>progeny</w:t>
      </w:r>
      <w:r w:rsidRPr="003440C5">
        <w:rPr>
          <w:rStyle w:val="StyleUnderline"/>
        </w:rPr>
        <w:t xml:space="preserve">: </w:t>
      </w:r>
      <w:r w:rsidRPr="0034630B">
        <w:rPr>
          <w:rStyle w:val="Emphasis"/>
          <w:highlight w:val="cyan"/>
        </w:rPr>
        <w:t>white supremacy, patriarchy, heterosexism, and imperialism.</w:t>
      </w:r>
      <w:r>
        <w:rPr>
          <w:rStyle w:val="Emphasis"/>
        </w:rPr>
        <w:t xml:space="preserve"> </w:t>
      </w:r>
      <w:r w:rsidRPr="00C813A4">
        <w:rPr>
          <w:rStyle w:val="StyleUnderline"/>
        </w:rPr>
        <w:t xml:space="preserve">For centuries, </w:t>
      </w:r>
      <w:r w:rsidRPr="00C813A4">
        <w:rPr>
          <w:rStyle w:val="StyleUnderline"/>
          <w:highlight w:val="cyan"/>
        </w:rPr>
        <w:t>people</w:t>
      </w:r>
      <w:r w:rsidRPr="00C813A4">
        <w:rPr>
          <w:rStyle w:val="StyleUnderline"/>
        </w:rPr>
        <w:t xml:space="preserve"> have been </w:t>
      </w:r>
      <w:r w:rsidRPr="00C813A4">
        <w:rPr>
          <w:rStyle w:val="StyleUnderline"/>
          <w:highlight w:val="cyan"/>
        </w:rPr>
        <w:t>content with erasing us from</w:t>
      </w:r>
      <w:r w:rsidRPr="00C813A4">
        <w:rPr>
          <w:rStyle w:val="StyleUnderline"/>
        </w:rPr>
        <w:t xml:space="preserve"> mainstream bibliographies, </w:t>
      </w:r>
      <w:r w:rsidRPr="00C813A4">
        <w:rPr>
          <w:rStyle w:val="StyleUnderline"/>
          <w:highlight w:val="cyan"/>
        </w:rPr>
        <w:t>genealogies of thought, and conversations about knowledge production</w:t>
      </w:r>
      <w:r w:rsidRPr="00C813A4">
        <w:rPr>
          <w:rStyle w:val="StyleUnderline"/>
        </w:rPr>
        <w:t xml:space="preserve"> </w:t>
      </w:r>
      <w:r w:rsidRPr="00C813A4">
        <w:rPr>
          <w:rStyle w:val="StyleUnderline"/>
          <w:highlight w:val="cyan"/>
        </w:rPr>
        <w:t xml:space="preserve">because they view our ideas </w:t>
      </w:r>
      <w:r w:rsidRPr="00C813A4">
        <w:rPr>
          <w:rStyle w:val="StyleUnderline"/>
        </w:rPr>
        <w:t xml:space="preserve">like they view our bodies: </w:t>
      </w:r>
      <w:r w:rsidRPr="00C813A4">
        <w:rPr>
          <w:rStyle w:val="StyleUnderline"/>
          <w:highlight w:val="cyan"/>
        </w:rPr>
        <w:t>as</w:t>
      </w:r>
      <w:r w:rsidRPr="00C813A4">
        <w:rPr>
          <w:rStyle w:val="StyleUnderline"/>
        </w:rPr>
        <w:t xml:space="preserve"> eminently </w:t>
      </w:r>
      <w:r w:rsidRPr="00C813A4">
        <w:rPr>
          <w:rStyle w:val="StyleUnderline"/>
          <w:highlight w:val="cyan"/>
        </w:rPr>
        <w:t>violable</w:t>
      </w:r>
      <w:r w:rsidRPr="00C813A4">
        <w:rPr>
          <w:rStyle w:val="StyleUnderline"/>
        </w:rPr>
        <w:t>.</w:t>
      </w:r>
      <w:r w:rsidRPr="0034630B">
        <w:rPr>
          <w:sz w:val="16"/>
        </w:rPr>
        <w:t xml:space="preserve"> This has been especially true in the university—a bastion of neoliberal heteropatriarchal white supremacy in the modern era. We are fed up with this state of affairs. Especially now, in this political moment, </w:t>
      </w:r>
      <w:r w:rsidRPr="0034630B">
        <w:rPr>
          <w:rStyle w:val="StyleUnderline"/>
          <w:highlight w:val="cyan"/>
        </w:rPr>
        <w:t>it is urgent</w:t>
      </w:r>
      <w:r w:rsidRPr="0034630B">
        <w:rPr>
          <w:rStyle w:val="StyleUnderline"/>
        </w:rPr>
        <w:t xml:space="preserve"> that </w:t>
      </w:r>
      <w:r w:rsidRPr="0034630B">
        <w:rPr>
          <w:rStyle w:val="StyleUnderline"/>
          <w:highlight w:val="cyan"/>
        </w:rPr>
        <w:t xml:space="preserve">we </w:t>
      </w:r>
      <w:r w:rsidRPr="0034630B">
        <w:rPr>
          <w:rStyle w:val="Emphasis"/>
          <w:highlight w:val="cyan"/>
        </w:rPr>
        <w:t>reconfigure</w:t>
      </w:r>
      <w:r w:rsidRPr="0034630B">
        <w:rPr>
          <w:rStyle w:val="StyleUnderline"/>
          <w:highlight w:val="cyan"/>
        </w:rPr>
        <w:t xml:space="preserve"> the </w:t>
      </w:r>
      <w:r w:rsidRPr="0034630B">
        <w:rPr>
          <w:rStyle w:val="Emphasis"/>
          <w:highlight w:val="cyan"/>
        </w:rPr>
        <w:t>politics of knowledge production</w:t>
      </w:r>
      <w:r w:rsidRPr="0034630B">
        <w:rPr>
          <w:rStyle w:val="StyleUnderline"/>
          <w:highlight w:val="cyan"/>
        </w:rPr>
        <w:t xml:space="preserve"> by </w:t>
      </w:r>
      <w:r w:rsidRPr="0034630B">
        <w:rPr>
          <w:rStyle w:val="Emphasis"/>
          <w:highlight w:val="cyan"/>
        </w:rPr>
        <w:t>engaging</w:t>
      </w:r>
      <w:r w:rsidRPr="0034630B">
        <w:rPr>
          <w:rStyle w:val="StyleUnderline"/>
          <w:highlight w:val="cyan"/>
        </w:rPr>
        <w:t xml:space="preserve"> in a </w:t>
      </w:r>
      <w:r w:rsidRPr="0034630B">
        <w:rPr>
          <w:rStyle w:val="Emphasis"/>
          <w:highlight w:val="cyan"/>
        </w:rPr>
        <w:t>radical praxis of citation</w:t>
      </w:r>
      <w:r w:rsidRPr="0034630B">
        <w:rPr>
          <w:rStyle w:val="StyleUnderline"/>
          <w:highlight w:val="cyan"/>
        </w:rPr>
        <w:t xml:space="preserve"> that </w:t>
      </w:r>
      <w:r w:rsidRPr="0034630B">
        <w:rPr>
          <w:rStyle w:val="Emphasis"/>
          <w:highlight w:val="cyan"/>
        </w:rPr>
        <w:t>acknowledges</w:t>
      </w:r>
      <w:r w:rsidRPr="0034630B">
        <w:rPr>
          <w:rStyle w:val="StyleUnderline"/>
          <w:highlight w:val="cyan"/>
        </w:rPr>
        <w:t xml:space="preserve"> and </w:t>
      </w:r>
      <w:r w:rsidRPr="0034630B">
        <w:rPr>
          <w:rStyle w:val="Emphasis"/>
          <w:highlight w:val="cyan"/>
        </w:rPr>
        <w:t>honors Black women's</w:t>
      </w:r>
      <w:r w:rsidRPr="0034630B">
        <w:rPr>
          <w:rStyle w:val="Emphasis"/>
        </w:rPr>
        <w:t xml:space="preserve"> transnational </w:t>
      </w:r>
      <w:r w:rsidRPr="0034630B">
        <w:rPr>
          <w:rStyle w:val="Emphasis"/>
          <w:highlight w:val="cyan"/>
        </w:rPr>
        <w:t>intellectual production.</w:t>
      </w:r>
    </w:p>
    <w:p w14:paraId="6F087CDC" w14:textId="77777777" w:rsidR="009C307F" w:rsidRDefault="009C307F" w:rsidP="009C307F"/>
    <w:p w14:paraId="627C3A16" w14:textId="6AC2F46B" w:rsidR="00A22C2F" w:rsidRDefault="00A22C2F" w:rsidP="00A22C2F">
      <w:pPr>
        <w:pStyle w:val="Heading3"/>
      </w:pPr>
      <w:r>
        <w:t>1NC – OFF</w:t>
      </w:r>
    </w:p>
    <w:p w14:paraId="54279518" w14:textId="77777777" w:rsidR="00A22C2F" w:rsidRPr="00FF764E" w:rsidRDefault="00A22C2F" w:rsidP="00A22C2F">
      <w:pPr>
        <w:pStyle w:val="Heading4"/>
      </w:pPr>
      <w:r w:rsidRPr="00FF764E">
        <w:t>We will go to God</w:t>
      </w:r>
    </w:p>
    <w:p w14:paraId="0D8FACF6" w14:textId="77777777" w:rsidR="00A22C2F" w:rsidRPr="00FF764E" w:rsidRDefault="00A22C2F" w:rsidP="00A22C2F">
      <w:pPr>
        <w:pStyle w:val="Heading4"/>
      </w:pPr>
      <w:r w:rsidRPr="00FF764E">
        <w:t>naked.</w:t>
      </w:r>
    </w:p>
    <w:p w14:paraId="5BEB1AC7" w14:textId="77777777" w:rsidR="00A22C2F" w:rsidRPr="00FF764E" w:rsidRDefault="00A22C2F" w:rsidP="00A22C2F">
      <w:pPr>
        <w:pStyle w:val="Heading4"/>
      </w:pPr>
      <w:r w:rsidRPr="00FF764E">
        <w:t>Our shroud is our blood,</w:t>
      </w:r>
    </w:p>
    <w:p w14:paraId="656F3416" w14:textId="77777777" w:rsidR="00A22C2F" w:rsidRPr="00FF764E" w:rsidRDefault="00A22C2F" w:rsidP="00A22C2F">
      <w:pPr>
        <w:pStyle w:val="Heading4"/>
      </w:pPr>
      <w:r w:rsidRPr="00FF764E">
        <w:t>our camphor:</w:t>
      </w:r>
    </w:p>
    <w:p w14:paraId="762E0A21" w14:textId="77777777" w:rsidR="00A22C2F" w:rsidRPr="00FF764E" w:rsidRDefault="00A22C2F" w:rsidP="00A22C2F">
      <w:pPr>
        <w:pStyle w:val="Heading4"/>
      </w:pPr>
      <w:r w:rsidRPr="00FF764E">
        <w:t>the teeth of dogs</w:t>
      </w:r>
    </w:p>
    <w:p w14:paraId="5F478188" w14:textId="77777777" w:rsidR="00A22C2F" w:rsidRPr="00FF764E" w:rsidRDefault="00A22C2F" w:rsidP="00A22C2F">
      <w:pPr>
        <w:pStyle w:val="Heading4"/>
      </w:pPr>
      <w:r w:rsidRPr="00FF764E">
        <w:t>turned wolves . . .</w:t>
      </w:r>
    </w:p>
    <w:p w14:paraId="55412DD3" w14:textId="77777777" w:rsidR="00A22C2F" w:rsidRPr="00FF764E" w:rsidRDefault="00A22C2F" w:rsidP="00A22C2F">
      <w:pPr>
        <w:pStyle w:val="Heading4"/>
      </w:pPr>
      <w:r w:rsidRPr="00FF764E">
        <w:t>. . . she did not say a thing:</w:t>
      </w:r>
    </w:p>
    <w:p w14:paraId="4087D550" w14:textId="77777777" w:rsidR="00A22C2F" w:rsidRPr="00FF764E" w:rsidRDefault="00A22C2F" w:rsidP="00A22C2F">
      <w:pPr>
        <w:pStyle w:val="Heading4"/>
      </w:pPr>
      <w:r w:rsidRPr="00FF764E">
        <w:t>she was dragging my brother’s bloody body behind her, like a worn-out mat.</w:t>
      </w:r>
    </w:p>
    <w:p w14:paraId="360F39DA" w14:textId="77777777" w:rsidR="00A22C2F" w:rsidRPr="00B77606" w:rsidRDefault="00A22C2F" w:rsidP="00A22C2F">
      <w:r w:rsidRPr="00B77606">
        <w:t>[</w:t>
      </w:r>
      <w:r>
        <w:t>3</w:t>
      </w:r>
      <w:r w:rsidRPr="00B77606">
        <w:t>—Saadi Yousef, “The Wretched of the Heavens”]</w:t>
      </w:r>
    </w:p>
    <w:p w14:paraId="012B273B" w14:textId="4A23A453" w:rsidR="00A22C2F" w:rsidRPr="003B7CD6" w:rsidRDefault="00A22C2F" w:rsidP="00A22C2F">
      <w:pPr>
        <w:pStyle w:val="Heading4"/>
      </w:pPr>
      <w:r>
        <w:t xml:space="preserve">The affirmative’s descriptions of </w:t>
      </w:r>
      <w:r w:rsidR="00B05EC8">
        <w:t xml:space="preserve">surveillance and ableist violence </w:t>
      </w:r>
      <w:r>
        <w:t xml:space="preserve">are </w:t>
      </w:r>
      <w:r>
        <w:rPr>
          <w:i/>
        </w:rPr>
        <w:t>banal descriptions</w:t>
      </w:r>
      <w:r>
        <w:t xml:space="preserve"> of pity that accumulates </w:t>
      </w:r>
      <w:r>
        <w:rPr>
          <w:i/>
        </w:rPr>
        <w:t>consumptive imperialist knowledge</w:t>
      </w:r>
      <w:r>
        <w:t xml:space="preserve">. Only a radical poetics solves. </w:t>
      </w:r>
    </w:p>
    <w:p w14:paraId="6F8CBD66" w14:textId="77777777" w:rsidR="00A22C2F" w:rsidRDefault="00A22C2F" w:rsidP="00A22C2F">
      <w:r w:rsidRPr="00B94754">
        <w:rPr>
          <w:rStyle w:val="Style13ptBold"/>
        </w:rPr>
        <w:t>Mohaghegh and Stone 2017</w:t>
      </w:r>
      <w:r>
        <w:t xml:space="preserve"> (</w:t>
      </w:r>
      <w:r w:rsidRPr="009B3253">
        <w:t>Lucian Stone is Associate Professor of Philosophy and Religion at the University of North Dakota.</w:t>
      </w:r>
      <w:r>
        <w:t xml:space="preserve"> </w:t>
      </w:r>
      <w:r w:rsidRPr="00B94754">
        <w:t xml:space="preserve">Jason Bahbak Mohaghegh is an associate professor of comparative literature at Babson College. </w:t>
      </w:r>
      <w:r>
        <w:t>“Manifestos for World Thought”)//4scythe &amp; -ac-</w:t>
      </w:r>
    </w:p>
    <w:p w14:paraId="054AF064" w14:textId="77777777" w:rsidR="00A22C2F" w:rsidRDefault="00A22C2F" w:rsidP="00A22C2F">
      <w:r w:rsidRPr="00031DF4">
        <w:t xml:space="preserve">III. </w:t>
      </w:r>
      <w:r w:rsidRPr="00A22C2F">
        <w:rPr>
          <w:rStyle w:val="Emphasis"/>
          <w:highlight w:val="cyan"/>
        </w:rPr>
        <w:t>RADICAL UNREALITY</w:t>
      </w:r>
      <w:r w:rsidRPr="00031DF4">
        <w:t xml:space="preserve"> </w:t>
      </w:r>
    </w:p>
    <w:p w14:paraId="26F4CE6C" w14:textId="77777777" w:rsidR="00A22C2F" w:rsidRPr="00E20DF4" w:rsidRDefault="00A22C2F" w:rsidP="00A22C2F">
      <w:pPr>
        <w:rPr>
          <w:rStyle w:val="StyleUnderline"/>
        </w:rPr>
      </w:pPr>
      <w:r w:rsidRPr="00861808">
        <w:rPr>
          <w:rStyle w:val="StyleUnderline"/>
        </w:rPr>
        <w:t xml:space="preserve">The manifesto </w:t>
      </w:r>
      <w:r w:rsidRPr="00A22C2F">
        <w:rPr>
          <w:rStyle w:val="StyleUnderline"/>
          <w:highlight w:val="cyan"/>
        </w:rPr>
        <w:t>shuns realism</w:t>
      </w:r>
      <w:r w:rsidRPr="00861808">
        <w:rPr>
          <w:rStyle w:val="StyleUnderline"/>
        </w:rPr>
        <w:t>, and in doing so allows a more severe, combative encounter with the</w:t>
      </w:r>
      <w:r w:rsidRPr="00031DF4">
        <w:rPr>
          <w:rStyle w:val="StyleUnderline"/>
        </w:rPr>
        <w:t xml:space="preserve"> many </w:t>
      </w:r>
      <w:r w:rsidRPr="00861808">
        <w:rPr>
          <w:rStyle w:val="StyleUnderline"/>
        </w:rPr>
        <w:t>tyrannies of the real.</w:t>
      </w:r>
      <w:r w:rsidRPr="00031DF4">
        <w:t xml:space="preserve"> Accordingly, </w:t>
      </w:r>
      <w:r w:rsidRPr="00861808">
        <w:rPr>
          <w:rStyle w:val="StyleUnderline"/>
        </w:rPr>
        <w:t xml:space="preserve">such a genre overcomes all oppressive flirtations with a reality principle </w:t>
      </w:r>
      <w:r w:rsidRPr="00A22C2F">
        <w:rPr>
          <w:rStyle w:val="StyleUnderline"/>
          <w:highlight w:val="cyan"/>
        </w:rPr>
        <w:t>and</w:t>
      </w:r>
      <w:r w:rsidRPr="00861808">
        <w:rPr>
          <w:rStyle w:val="StyleUnderline"/>
        </w:rPr>
        <w:t xml:space="preserve"> instead </w:t>
      </w:r>
      <w:r w:rsidRPr="00A22C2F">
        <w:rPr>
          <w:rStyle w:val="StyleUnderline"/>
          <w:highlight w:val="cyan"/>
        </w:rPr>
        <w:t>opts to accentuate a will to foreignness</w:t>
      </w:r>
      <w:r w:rsidRPr="00861808">
        <w:rPr>
          <w:rStyle w:val="StyleUnderline"/>
        </w:rPr>
        <w:t xml:space="preserve"> and flagrant peculiarity </w:t>
      </w:r>
      <w:r w:rsidRPr="00A22C2F">
        <w:rPr>
          <w:rStyle w:val="StyleUnderline"/>
          <w:highlight w:val="cyan"/>
        </w:rPr>
        <w:t>from within</w:t>
      </w:r>
      <w:r w:rsidRPr="00861808">
        <w:rPr>
          <w:rStyle w:val="StyleUnderline"/>
        </w:rPr>
        <w:t xml:space="preserve"> a timescape of </w:t>
      </w:r>
      <w:r w:rsidRPr="00A22C2F">
        <w:rPr>
          <w:rStyle w:val="StyleUnderline"/>
          <w:highlight w:val="cyan"/>
        </w:rPr>
        <w:t>atrocity</w:t>
      </w:r>
      <w:r w:rsidRPr="00031DF4">
        <w:t xml:space="preserve">. </w:t>
      </w:r>
      <w:r w:rsidRPr="00E20DF4">
        <w:rPr>
          <w:rStyle w:val="StyleUnderline"/>
        </w:rPr>
        <w:t xml:space="preserve">Never a gesture of false transcendence but rather an active stratagem of distortion and wakeful eccentricity, one </w:t>
      </w:r>
      <w:r w:rsidRPr="00A22C2F">
        <w:rPr>
          <w:rStyle w:val="StyleUnderline"/>
          <w:highlight w:val="cyan"/>
        </w:rPr>
        <w:t>that must</w:t>
      </w:r>
      <w:r w:rsidRPr="00E20DF4">
        <w:rPr>
          <w:rStyle w:val="StyleUnderline"/>
        </w:rPr>
        <w:t xml:space="preserve"> necessarily </w:t>
      </w:r>
      <w:r w:rsidRPr="00A22C2F">
        <w:rPr>
          <w:rStyle w:val="StyleUnderline"/>
          <w:highlight w:val="cyan"/>
        </w:rPr>
        <w:t>emanate</w:t>
      </w:r>
      <w:r w:rsidRPr="00E20DF4">
        <w:rPr>
          <w:rStyle w:val="StyleUnderline"/>
        </w:rPr>
        <w:t xml:space="preserve"> from a wilder vantage far </w:t>
      </w:r>
      <w:r w:rsidRPr="00A22C2F">
        <w:rPr>
          <w:rStyle w:val="StyleUnderline"/>
          <w:highlight w:val="cyan"/>
        </w:rPr>
        <w:t>removed from</w:t>
      </w:r>
      <w:r w:rsidRPr="00E20DF4">
        <w:rPr>
          <w:rStyle w:val="StyleUnderline"/>
        </w:rPr>
        <w:t xml:space="preserve"> the republic of </w:t>
      </w:r>
      <w:r w:rsidRPr="00A22C2F">
        <w:rPr>
          <w:rStyle w:val="StyleUnderline"/>
          <w:highlight w:val="cyan"/>
        </w:rPr>
        <w:t>legitimate structures.</w:t>
      </w:r>
    </w:p>
    <w:p w14:paraId="189FD184" w14:textId="77777777" w:rsidR="00A22C2F" w:rsidRPr="00861808" w:rsidRDefault="00A22C2F" w:rsidP="00A22C2F">
      <w:pPr>
        <w:rPr>
          <w:rStyle w:val="Emphasis"/>
        </w:rPr>
      </w:pPr>
      <w:r w:rsidRPr="00861808">
        <w:rPr>
          <w:rStyle w:val="Emphasis"/>
        </w:rPr>
        <w:t xml:space="preserve">Thus we must unveil a ridiculous conspiracy that has taken hold </w:t>
      </w:r>
      <w:r w:rsidRPr="00C33397">
        <w:rPr>
          <w:rStyle w:val="Emphasis"/>
        </w:rPr>
        <w:t>of today’s academic culture, one that always privileges graphically “realist” texts and artifacts when searching for cultural productions beyond the so-called West</w:t>
      </w:r>
      <w:r w:rsidRPr="00C33397">
        <w:rPr>
          <w:rStyle w:val="StyleUnderline"/>
        </w:rPr>
        <w:t>ern</w:t>
      </w:r>
      <w:r w:rsidRPr="00C33397">
        <w:rPr>
          <w:rStyle w:val="Emphasis"/>
        </w:rPr>
        <w:t xml:space="preserve"> world.</w:t>
      </w:r>
      <w:r w:rsidRPr="00C33397">
        <w:t xml:space="preserve"> Though it is a clear empirical matter that </w:t>
      </w:r>
      <w:r w:rsidRPr="00C33397">
        <w:rPr>
          <w:rStyle w:val="StyleUnderline"/>
        </w:rPr>
        <w:t>the most iconic literary and aesthetic figures of the non-West are vibrant practitioners of illusion, dream, nightmare, mirage, hallucination, and shadow, still the Western imagination persists in encapsulating its othered counterparts as entrenched in a kind of ultra-realism of war, upheaval, and injustice.</w:t>
      </w:r>
      <w:r w:rsidRPr="00C33397">
        <w:t xml:space="preserve"> </w:t>
      </w:r>
      <w:r w:rsidRPr="00C33397">
        <w:rPr>
          <w:rStyle w:val="Emphasis"/>
        </w:rPr>
        <w:t>This is a nefarious impulse that must be called out and undone for</w:t>
      </w:r>
      <w:r w:rsidRPr="00861808">
        <w:rPr>
          <w:rStyle w:val="Emphasis"/>
        </w:rPr>
        <w:t xml:space="preserve"> two reasons:</w:t>
      </w:r>
    </w:p>
    <w:p w14:paraId="463564FB" w14:textId="77777777" w:rsidR="00A22C2F" w:rsidRPr="00861808" w:rsidRDefault="00A22C2F" w:rsidP="00A22C2F">
      <w:pPr>
        <w:rPr>
          <w:rStyle w:val="StyleUnderline"/>
        </w:rPr>
      </w:pPr>
      <w:r w:rsidRPr="00861808">
        <w:rPr>
          <w:rStyle w:val="Emphasis"/>
        </w:rPr>
        <w:t>1.</w:t>
      </w:r>
      <w:r w:rsidRPr="00031DF4">
        <w:t xml:space="preserve"> </w:t>
      </w:r>
      <w:r w:rsidRPr="00861808">
        <w:rPr>
          <w:rStyle w:val="StyleUnderline"/>
        </w:rPr>
        <w:t xml:space="preserve">That </w:t>
      </w:r>
      <w:r w:rsidRPr="00F51EF0">
        <w:rPr>
          <w:rStyle w:val="StyleUnderline"/>
        </w:rPr>
        <w:t xml:space="preserve">these </w:t>
      </w:r>
      <w:r w:rsidRPr="00A22C2F">
        <w:rPr>
          <w:rStyle w:val="StyleUnderline"/>
          <w:highlight w:val="cyan"/>
        </w:rPr>
        <w:t>endless fetishistic searches for stories of trauma,</w:t>
      </w:r>
      <w:r w:rsidRPr="00861808">
        <w:rPr>
          <w:rStyle w:val="StyleUnderline"/>
        </w:rPr>
        <w:t xml:space="preserve"> victimhood, mourning, testimony, and witnessing </w:t>
      </w:r>
      <w:r w:rsidRPr="00A22C2F">
        <w:rPr>
          <w:rStyle w:val="Emphasis"/>
          <w:highlight w:val="cyan"/>
        </w:rPr>
        <w:t>do not arise out of</w:t>
      </w:r>
      <w:r w:rsidRPr="00E20DF4">
        <w:rPr>
          <w:rStyle w:val="Emphasis"/>
        </w:rPr>
        <w:t xml:space="preserve"> some genuine </w:t>
      </w:r>
      <w:r w:rsidRPr="00A22C2F">
        <w:rPr>
          <w:rStyle w:val="Emphasis"/>
          <w:highlight w:val="cyan"/>
        </w:rPr>
        <w:t>humanitarianism</w:t>
      </w:r>
      <w:r w:rsidRPr="00861808">
        <w:rPr>
          <w:rStyle w:val="StyleUnderline"/>
        </w:rPr>
        <w:t xml:space="preserve"> (itself a toxic discourse) </w:t>
      </w:r>
      <w:r w:rsidRPr="00A22C2F">
        <w:rPr>
          <w:rStyle w:val="StyleUnderline"/>
          <w:highlight w:val="cyan"/>
        </w:rPr>
        <w:t>but</w:t>
      </w:r>
      <w:r w:rsidRPr="00861808">
        <w:rPr>
          <w:rStyle w:val="StyleUnderline"/>
        </w:rPr>
        <w:t xml:space="preserve"> rather </w:t>
      </w:r>
      <w:r w:rsidRPr="00F51EF0">
        <w:rPr>
          <w:rStyle w:val="StyleUnderline"/>
        </w:rPr>
        <w:t xml:space="preserve">are opportunistic, </w:t>
      </w:r>
      <w:r w:rsidRPr="00A22C2F">
        <w:rPr>
          <w:rStyle w:val="Emphasis"/>
          <w:highlight w:val="cyan"/>
        </w:rPr>
        <w:t>parasitic attempts</w:t>
      </w:r>
      <w:r w:rsidRPr="00A22C2F">
        <w:rPr>
          <w:rStyle w:val="StyleUnderline"/>
          <w:highlight w:val="cyan"/>
        </w:rPr>
        <w:t xml:space="preserve"> to drain</w:t>
      </w:r>
      <w:r w:rsidRPr="00861808">
        <w:rPr>
          <w:rStyle w:val="StyleUnderline"/>
        </w:rPr>
        <w:t xml:space="preserve"> some supposed last trace of </w:t>
      </w:r>
      <w:r w:rsidRPr="00A22C2F">
        <w:rPr>
          <w:rStyle w:val="StyleUnderline"/>
          <w:highlight w:val="cyan"/>
        </w:rPr>
        <w:t>authenticity from the non-West</w:t>
      </w:r>
      <w:r w:rsidRPr="00861808">
        <w:rPr>
          <w:rStyle w:val="StyleUnderline"/>
        </w:rPr>
        <w:t xml:space="preserve">’s veins in a time </w:t>
      </w:r>
      <w:r w:rsidRPr="00A22C2F">
        <w:rPr>
          <w:rStyle w:val="StyleUnderline"/>
          <w:highlight w:val="cyan"/>
        </w:rPr>
        <w:t>when the West</w:t>
      </w:r>
      <w:r w:rsidRPr="00861808">
        <w:rPr>
          <w:rStyle w:val="StyleUnderline"/>
        </w:rPr>
        <w:t xml:space="preserve"> itself </w:t>
      </w:r>
      <w:r w:rsidRPr="00A22C2F">
        <w:rPr>
          <w:rStyle w:val="StyleUnderline"/>
          <w:highlight w:val="cyan"/>
        </w:rPr>
        <w:t>is becoming</w:t>
      </w:r>
      <w:r w:rsidRPr="00F51EF0">
        <w:rPr>
          <w:rStyle w:val="StyleUnderline"/>
        </w:rPr>
        <w:t xml:space="preserve"> increasingly</w:t>
      </w:r>
      <w:r w:rsidRPr="00861808">
        <w:rPr>
          <w:rStyle w:val="StyleUnderline"/>
        </w:rPr>
        <w:t xml:space="preserve"> virtual, mediated, and </w:t>
      </w:r>
      <w:r w:rsidRPr="00A22C2F">
        <w:rPr>
          <w:rStyle w:val="StyleUnderline"/>
          <w:highlight w:val="cyan"/>
        </w:rPr>
        <w:t>simulated into</w:t>
      </w:r>
      <w:r w:rsidRPr="00F51EF0">
        <w:rPr>
          <w:rStyle w:val="StyleUnderline"/>
        </w:rPr>
        <w:t xml:space="preserve"> existential </w:t>
      </w:r>
      <w:r w:rsidRPr="00A22C2F">
        <w:rPr>
          <w:rStyle w:val="StyleUnderline"/>
          <w:highlight w:val="cyan"/>
        </w:rPr>
        <w:t>oblivion</w:t>
      </w:r>
      <w:r w:rsidRPr="00861808">
        <w:rPr>
          <w:rStyle w:val="StyleUnderline"/>
        </w:rPr>
        <w:t>.</w:t>
      </w:r>
      <w:r w:rsidRPr="00031DF4">
        <w:t xml:space="preserve"> </w:t>
      </w:r>
      <w:r w:rsidRPr="00861808">
        <w:rPr>
          <w:rStyle w:val="Emphasis"/>
        </w:rPr>
        <w:t xml:space="preserve">The </w:t>
      </w:r>
      <w:r w:rsidRPr="00A22C2F">
        <w:rPr>
          <w:rStyle w:val="Emphasis"/>
          <w:highlight w:val="cyan"/>
        </w:rPr>
        <w:t>citizens</w:t>
      </w:r>
      <w:r w:rsidRPr="00F51EF0">
        <w:rPr>
          <w:rStyle w:val="Emphasis"/>
        </w:rPr>
        <w:t xml:space="preserve"> of the vanishing centers</w:t>
      </w:r>
      <w:r w:rsidRPr="00861808">
        <w:rPr>
          <w:rStyle w:val="Emphasis"/>
        </w:rPr>
        <w:t xml:space="preserve"> thereby </w:t>
      </w:r>
      <w:r w:rsidRPr="00A22C2F">
        <w:rPr>
          <w:rStyle w:val="Emphasis"/>
          <w:highlight w:val="cyan"/>
        </w:rPr>
        <w:t>purchase</w:t>
      </w:r>
      <w:r w:rsidRPr="00E20DF4">
        <w:rPr>
          <w:rStyle w:val="Emphasis"/>
        </w:rPr>
        <w:t xml:space="preserve"> the feeling of </w:t>
      </w:r>
      <w:r w:rsidRPr="00A22C2F">
        <w:rPr>
          <w:rStyle w:val="Emphasis"/>
          <w:highlight w:val="cyan"/>
        </w:rPr>
        <w:t>being alive again from</w:t>
      </w:r>
      <w:r w:rsidRPr="00861808">
        <w:rPr>
          <w:rStyle w:val="Emphasis"/>
        </w:rPr>
        <w:t xml:space="preserve"> the </w:t>
      </w:r>
      <w:r w:rsidRPr="00E20DF4">
        <w:rPr>
          <w:rStyle w:val="Emphasis"/>
        </w:rPr>
        <w:t xml:space="preserve">sordid </w:t>
      </w:r>
      <w:r w:rsidRPr="00A22C2F">
        <w:rPr>
          <w:rStyle w:val="Emphasis"/>
          <w:highlight w:val="cyan"/>
        </w:rPr>
        <w:t>images and texts of</w:t>
      </w:r>
      <w:r w:rsidRPr="00E20DF4">
        <w:rPr>
          <w:rStyle w:val="Emphasis"/>
        </w:rPr>
        <w:t xml:space="preserve"> native </w:t>
      </w:r>
      <w:r w:rsidRPr="00A22C2F">
        <w:rPr>
          <w:rStyle w:val="Emphasis"/>
          <w:highlight w:val="cyan"/>
        </w:rPr>
        <w:t xml:space="preserve">informants willing to let them bask </w:t>
      </w:r>
      <w:r w:rsidRPr="00E20DF4">
        <w:rPr>
          <w:rStyle w:val="Emphasis"/>
        </w:rPr>
        <w:t xml:space="preserve">leechlike </w:t>
      </w:r>
      <w:r w:rsidRPr="00A22C2F">
        <w:rPr>
          <w:rStyle w:val="Emphasis"/>
          <w:highlight w:val="cyan"/>
        </w:rPr>
        <w:t>in a memoir of</w:t>
      </w:r>
      <w:r w:rsidRPr="00F51EF0">
        <w:rPr>
          <w:rStyle w:val="Emphasis"/>
        </w:rPr>
        <w:t xml:space="preserve"> personal transcontinental </w:t>
      </w:r>
      <w:r w:rsidRPr="00A22C2F">
        <w:rPr>
          <w:rStyle w:val="Emphasis"/>
          <w:highlight w:val="cyan"/>
        </w:rPr>
        <w:t>trials.</w:t>
      </w:r>
      <w:r w:rsidRPr="00031DF4">
        <w:t xml:space="preserve"> </w:t>
      </w:r>
      <w:r w:rsidRPr="00861808">
        <w:rPr>
          <w:rStyle w:val="StyleUnderline"/>
        </w:rPr>
        <w:t xml:space="preserve">Against their own disintegration into alienated images, these </w:t>
      </w:r>
      <w:r w:rsidRPr="00A22C2F">
        <w:rPr>
          <w:rStyle w:val="StyleUnderline"/>
          <w:highlight w:val="cyan"/>
        </w:rPr>
        <w:t>first-world audiences</w:t>
      </w:r>
      <w:r w:rsidRPr="00861808">
        <w:rPr>
          <w:rStyle w:val="StyleUnderline"/>
        </w:rPr>
        <w:t xml:space="preserve"> would </w:t>
      </w:r>
      <w:r w:rsidRPr="00A22C2F">
        <w:rPr>
          <w:rStyle w:val="StyleUnderline"/>
          <w:highlight w:val="cyan"/>
        </w:rPr>
        <w:t>rummage</w:t>
      </w:r>
      <w:r w:rsidRPr="00F51EF0">
        <w:rPr>
          <w:rStyle w:val="StyleUnderline"/>
        </w:rPr>
        <w:t xml:space="preserve"> desperately </w:t>
      </w:r>
      <w:r w:rsidRPr="00A22C2F">
        <w:rPr>
          <w:rStyle w:val="StyleUnderline"/>
          <w:highlight w:val="cyan"/>
        </w:rPr>
        <w:t>through</w:t>
      </w:r>
      <w:r w:rsidRPr="00C03E31">
        <w:rPr>
          <w:rStyle w:val="StyleUnderline"/>
        </w:rPr>
        <w:t xml:space="preserve"> the </w:t>
      </w:r>
      <w:r w:rsidRPr="00A22C2F">
        <w:rPr>
          <w:rStyle w:val="StyleUnderline"/>
          <w:highlight w:val="cyan"/>
        </w:rPr>
        <w:t>third-world experience for some pathetic reality fix</w:t>
      </w:r>
      <w:r w:rsidRPr="00861808">
        <w:rPr>
          <w:rStyle w:val="StyleUnderline"/>
        </w:rPr>
        <w:t xml:space="preserve"> (a convenient tragedy to cure disenchantment).</w:t>
      </w:r>
      <w:r w:rsidRPr="00031DF4">
        <w:t xml:space="preserve"> </w:t>
      </w:r>
      <w:r w:rsidRPr="00F51EF0">
        <w:rPr>
          <w:rStyle w:val="StyleUnderline"/>
        </w:rPr>
        <w:t xml:space="preserve">Thus </w:t>
      </w:r>
      <w:r w:rsidRPr="00C03E31">
        <w:rPr>
          <w:rStyle w:val="StyleUnderline"/>
        </w:rPr>
        <w:t xml:space="preserve">the </w:t>
      </w:r>
      <w:r w:rsidRPr="00A22C2F">
        <w:rPr>
          <w:rStyle w:val="StyleUnderline"/>
          <w:highlight w:val="cyan"/>
        </w:rPr>
        <w:t>addictive arousal</w:t>
      </w:r>
      <w:r w:rsidRPr="00C03E31">
        <w:rPr>
          <w:rStyle w:val="StyleUnderline"/>
        </w:rPr>
        <w:t xml:space="preserve"> that </w:t>
      </w:r>
      <w:r w:rsidRPr="00A22C2F">
        <w:rPr>
          <w:rStyle w:val="StyleUnderline"/>
          <w:highlight w:val="cyan"/>
        </w:rPr>
        <w:t>takes place when they hear of</w:t>
      </w:r>
      <w:r w:rsidRPr="00C03E31">
        <w:rPr>
          <w:rStyle w:val="StyleUnderline"/>
        </w:rPr>
        <w:t xml:space="preserve"> the </w:t>
      </w:r>
      <w:r w:rsidRPr="00A22C2F">
        <w:rPr>
          <w:rStyle w:val="StyleUnderline"/>
          <w:highlight w:val="cyan"/>
        </w:rPr>
        <w:t>bloodshed and carnage</w:t>
      </w:r>
      <w:r w:rsidRPr="00861808">
        <w:rPr>
          <w:rStyle w:val="StyleUnderline"/>
        </w:rPr>
        <w:t xml:space="preserve"> at hand, always </w:t>
      </w:r>
      <w:r w:rsidRPr="00A22C2F">
        <w:rPr>
          <w:rStyle w:val="StyleUnderline"/>
          <w:highlight w:val="cyan"/>
        </w:rPr>
        <w:t>masquerading as</w:t>
      </w:r>
      <w:r w:rsidRPr="00861808">
        <w:rPr>
          <w:rStyle w:val="StyleUnderline"/>
        </w:rPr>
        <w:t xml:space="preserve"> sincere </w:t>
      </w:r>
      <w:r w:rsidRPr="00A22C2F">
        <w:rPr>
          <w:rStyle w:val="StyleUnderline"/>
          <w:highlight w:val="cyan"/>
        </w:rPr>
        <w:t>ethical concern</w:t>
      </w:r>
      <w:r w:rsidRPr="00861808">
        <w:rPr>
          <w:rStyle w:val="StyleUnderline"/>
        </w:rPr>
        <w:t xml:space="preserve"> </w:t>
      </w:r>
      <w:r w:rsidRPr="00A22C2F">
        <w:rPr>
          <w:rStyle w:val="StyleUnderline"/>
          <w:highlight w:val="cyan"/>
        </w:rPr>
        <w:t>or</w:t>
      </w:r>
      <w:r w:rsidRPr="00861808">
        <w:rPr>
          <w:rStyle w:val="StyleUnderline"/>
        </w:rPr>
        <w:t xml:space="preserve"> righteous </w:t>
      </w:r>
      <w:r w:rsidRPr="00A22C2F">
        <w:rPr>
          <w:rStyle w:val="StyleUnderline"/>
          <w:highlight w:val="cyan"/>
        </w:rPr>
        <w:t>political urgency</w:t>
      </w:r>
      <w:r w:rsidRPr="00C03E31">
        <w:rPr>
          <w:rStyle w:val="StyleUnderline"/>
        </w:rPr>
        <w:t xml:space="preserve"> but in fact </w:t>
      </w:r>
      <w:r w:rsidRPr="00A22C2F">
        <w:rPr>
          <w:rStyle w:val="StyleUnderline"/>
          <w:highlight w:val="cyan"/>
        </w:rPr>
        <w:t>trembling with</w:t>
      </w:r>
      <w:r w:rsidRPr="00C03E31">
        <w:rPr>
          <w:rStyle w:val="StyleUnderline"/>
        </w:rPr>
        <w:t xml:space="preserve"> the sick </w:t>
      </w:r>
      <w:r w:rsidRPr="00A22C2F">
        <w:rPr>
          <w:rStyle w:val="StyleUnderline"/>
          <w:highlight w:val="cyan"/>
        </w:rPr>
        <w:t>satisfaction</w:t>
      </w:r>
      <w:r w:rsidRPr="00861808">
        <w:rPr>
          <w:rStyle w:val="StyleUnderline"/>
        </w:rPr>
        <w:t xml:space="preserve"> of the junkie who just bought themselves another hit of a concrete, visceral universe.</w:t>
      </w:r>
    </w:p>
    <w:p w14:paraId="096FDB96" w14:textId="77777777" w:rsidR="00A22C2F" w:rsidRPr="00C33397" w:rsidRDefault="00A22C2F" w:rsidP="00A22C2F">
      <w:r w:rsidRPr="00861808">
        <w:rPr>
          <w:rStyle w:val="Emphasis"/>
        </w:rPr>
        <w:t>2.</w:t>
      </w:r>
      <w:r w:rsidRPr="00031DF4">
        <w:t xml:space="preserve"> That </w:t>
      </w:r>
      <w:r w:rsidRPr="00861808">
        <w:rPr>
          <w:rStyle w:val="StyleUnderline"/>
        </w:rPr>
        <w:t xml:space="preserve">these </w:t>
      </w:r>
      <w:r w:rsidRPr="00A22C2F">
        <w:rPr>
          <w:rStyle w:val="StyleUnderline"/>
          <w:highlight w:val="cyan"/>
        </w:rPr>
        <w:t>low-quality confessions</w:t>
      </w:r>
      <w:r w:rsidRPr="00861808">
        <w:rPr>
          <w:rStyle w:val="StyleUnderline"/>
        </w:rPr>
        <w:t xml:space="preserve"> extorted from the globally misfortunate, </w:t>
      </w:r>
      <w:r w:rsidRPr="00A22C2F">
        <w:rPr>
          <w:rStyle w:val="StyleUnderline"/>
          <w:highlight w:val="cyan"/>
        </w:rPr>
        <w:t>guided by the</w:t>
      </w:r>
      <w:r w:rsidRPr="00861808">
        <w:rPr>
          <w:rStyle w:val="StyleUnderline"/>
        </w:rPr>
        <w:t xml:space="preserve"> soft arrogance of the </w:t>
      </w:r>
      <w:r w:rsidRPr="00A22C2F">
        <w:rPr>
          <w:rStyle w:val="StyleUnderline"/>
          <w:highlight w:val="cyan"/>
        </w:rPr>
        <w:t>need to “give voice to the voiceless,” enable the</w:t>
      </w:r>
      <w:r w:rsidRPr="00861808">
        <w:rPr>
          <w:rStyle w:val="StyleUnderline"/>
        </w:rPr>
        <w:t xml:space="preserve"> </w:t>
      </w:r>
      <w:r w:rsidRPr="00A22C2F">
        <w:rPr>
          <w:rStyle w:val="StyleUnderline"/>
          <w:highlight w:val="cyan"/>
        </w:rPr>
        <w:t>West</w:t>
      </w:r>
      <w:r w:rsidRPr="00861808">
        <w:rPr>
          <w:rStyle w:val="StyleUnderline"/>
        </w:rPr>
        <w:t xml:space="preserve">ern audience </w:t>
      </w:r>
      <w:r w:rsidRPr="00A22C2F">
        <w:rPr>
          <w:rStyle w:val="StyleUnderline"/>
          <w:highlight w:val="cyan"/>
        </w:rPr>
        <w:t>to indulge its</w:t>
      </w:r>
      <w:r w:rsidRPr="00861808">
        <w:rPr>
          <w:rStyle w:val="StyleUnderline"/>
        </w:rPr>
        <w:t xml:space="preserve"> most abject </w:t>
      </w:r>
      <w:r w:rsidRPr="00A22C2F">
        <w:rPr>
          <w:rStyle w:val="StyleUnderline"/>
          <w:highlight w:val="cyan"/>
        </w:rPr>
        <w:t>motivation</w:t>
      </w:r>
      <w:r w:rsidRPr="00861808">
        <w:rPr>
          <w:rStyle w:val="StyleUnderline"/>
        </w:rPr>
        <w:t xml:space="preserve">: that </w:t>
      </w:r>
      <w:r w:rsidRPr="00A22C2F">
        <w:rPr>
          <w:rStyle w:val="StyleUnderline"/>
          <w:highlight w:val="cyan"/>
        </w:rPr>
        <w:t xml:space="preserve">of </w:t>
      </w:r>
      <w:r w:rsidRPr="00A22C2F">
        <w:rPr>
          <w:rStyle w:val="Emphasis"/>
          <w:highlight w:val="cyan"/>
        </w:rPr>
        <w:t>pity.</w:t>
      </w:r>
      <w:r w:rsidRPr="00861808">
        <w:rPr>
          <w:rStyle w:val="Emphasis"/>
        </w:rPr>
        <w:t xml:space="preserve"> </w:t>
      </w:r>
      <w:r w:rsidRPr="00861808">
        <w:rPr>
          <w:rStyle w:val="StyleUnderline"/>
        </w:rPr>
        <w:t xml:space="preserve">The </w:t>
      </w:r>
      <w:r w:rsidRPr="00A22C2F">
        <w:rPr>
          <w:rStyle w:val="StyleUnderline"/>
          <w:highlight w:val="cyan"/>
        </w:rPr>
        <w:t>social realism</w:t>
      </w:r>
      <w:r w:rsidRPr="00861808">
        <w:rPr>
          <w:rStyle w:val="StyleUnderline"/>
        </w:rPr>
        <w:t xml:space="preserve"> of the non-West </w:t>
      </w:r>
      <w:r w:rsidRPr="00A22C2F">
        <w:rPr>
          <w:rStyle w:val="StyleUnderline"/>
          <w:highlight w:val="cyan"/>
        </w:rPr>
        <w:t>is</w:t>
      </w:r>
      <w:r w:rsidRPr="00861808">
        <w:rPr>
          <w:rStyle w:val="StyleUnderline"/>
        </w:rPr>
        <w:t xml:space="preserve"> thereby geared toward </w:t>
      </w:r>
      <w:r w:rsidRPr="00A22C2F">
        <w:rPr>
          <w:rStyle w:val="StyleUnderline"/>
          <w:highlight w:val="cyan"/>
        </w:rPr>
        <w:t>generating</w:t>
      </w:r>
      <w:r w:rsidRPr="00861808">
        <w:rPr>
          <w:rStyle w:val="StyleUnderline"/>
        </w:rPr>
        <w:t xml:space="preserve"> a voyeuristic spectacle </w:t>
      </w:r>
      <w:r w:rsidRPr="00A22C2F">
        <w:rPr>
          <w:rStyle w:val="Emphasis"/>
          <w:highlight w:val="cyan"/>
        </w:rPr>
        <w:t>of false empathy</w:t>
      </w:r>
      <w:r w:rsidRPr="00861808">
        <w:rPr>
          <w:rStyle w:val="StyleUnderline"/>
        </w:rPr>
        <w:t xml:space="preserve">, a whole playhouse of contrived gasps and tears that masks the three fatal defects of pity itself. </w:t>
      </w:r>
      <w:r w:rsidRPr="00F51EF0">
        <w:rPr>
          <w:rStyle w:val="StyleUnderline"/>
        </w:rPr>
        <w:t xml:space="preserve">First, that </w:t>
      </w:r>
      <w:r w:rsidRPr="00A22C2F">
        <w:rPr>
          <w:rStyle w:val="Emphasis"/>
          <w:highlight w:val="cyan"/>
        </w:rPr>
        <w:t>pity always originates from an imperial position of power</w:t>
      </w:r>
      <w:r w:rsidRPr="00861808">
        <w:rPr>
          <w:rStyle w:val="StyleUnderline"/>
        </w:rPr>
        <w:t xml:space="preserve">; second, that </w:t>
      </w:r>
      <w:r w:rsidRPr="00A22C2F">
        <w:rPr>
          <w:rStyle w:val="StyleUnderline"/>
          <w:highlight w:val="cyan"/>
        </w:rPr>
        <w:t>pity assumes</w:t>
      </w:r>
      <w:r w:rsidRPr="00861808">
        <w:rPr>
          <w:rStyle w:val="StyleUnderline"/>
        </w:rPr>
        <w:t xml:space="preserve"> a </w:t>
      </w:r>
      <w:r w:rsidRPr="00A22C2F">
        <w:rPr>
          <w:rStyle w:val="Emphasis"/>
          <w:highlight w:val="cyan"/>
        </w:rPr>
        <w:t>consumptive knowledge</w:t>
      </w:r>
      <w:r w:rsidRPr="00A22C2F">
        <w:rPr>
          <w:rStyle w:val="StyleUnderline"/>
          <w:highlight w:val="cyan"/>
        </w:rPr>
        <w:t xml:space="preserve"> of the other</w:t>
      </w:r>
      <w:r w:rsidRPr="00861808">
        <w:rPr>
          <w:rStyle w:val="StyleUnderline"/>
        </w:rPr>
        <w:t xml:space="preserve">, </w:t>
      </w:r>
      <w:r w:rsidRPr="00A22C2F">
        <w:rPr>
          <w:rStyle w:val="StyleUnderline"/>
          <w:highlight w:val="cyan"/>
        </w:rPr>
        <w:t>some</w:t>
      </w:r>
      <w:r w:rsidRPr="00861808">
        <w:rPr>
          <w:rStyle w:val="StyleUnderline"/>
        </w:rPr>
        <w:t xml:space="preserve"> </w:t>
      </w:r>
      <w:r w:rsidRPr="00A22C2F">
        <w:rPr>
          <w:rStyle w:val="StyleUnderline"/>
          <w:highlight w:val="cyan"/>
        </w:rPr>
        <w:t>supposed moment of</w:t>
      </w:r>
      <w:r w:rsidRPr="00861808">
        <w:rPr>
          <w:rStyle w:val="StyleUnderline"/>
        </w:rPr>
        <w:t xml:space="preserve"> true </w:t>
      </w:r>
      <w:r w:rsidRPr="00A22C2F">
        <w:rPr>
          <w:rStyle w:val="StyleUnderline"/>
          <w:highlight w:val="cyan"/>
        </w:rPr>
        <w:t>comprehension that</w:t>
      </w:r>
      <w:r w:rsidRPr="00861808">
        <w:rPr>
          <w:rStyle w:val="StyleUnderline"/>
        </w:rPr>
        <w:t xml:space="preserve"> then </w:t>
      </w:r>
      <w:r w:rsidRPr="00A22C2F">
        <w:rPr>
          <w:rStyle w:val="StyleUnderline"/>
          <w:highlight w:val="cyan"/>
        </w:rPr>
        <w:t>allows</w:t>
      </w:r>
      <w:r w:rsidRPr="00861808">
        <w:rPr>
          <w:rStyle w:val="StyleUnderline"/>
        </w:rPr>
        <w:t xml:space="preserve"> whatever conformist </w:t>
      </w:r>
      <w:r w:rsidRPr="00A22C2F">
        <w:rPr>
          <w:rStyle w:val="StyleUnderline"/>
          <w:highlight w:val="cyan"/>
        </w:rPr>
        <w:t>sentimentality to take place</w:t>
      </w:r>
      <w:r w:rsidRPr="00861808">
        <w:rPr>
          <w:rStyle w:val="StyleUnderline"/>
        </w:rPr>
        <w:t xml:space="preserve">; third, that </w:t>
      </w:r>
      <w:r w:rsidRPr="00A22C2F">
        <w:rPr>
          <w:rStyle w:val="Emphasis"/>
          <w:highlight w:val="cyan"/>
        </w:rPr>
        <w:t>pity is not an actual affect</w:t>
      </w:r>
      <w:r w:rsidRPr="00A22C2F">
        <w:rPr>
          <w:rStyle w:val="StyleUnderline"/>
          <w:highlight w:val="cyan"/>
        </w:rPr>
        <w:t xml:space="preserve"> but</w:t>
      </w:r>
      <w:r w:rsidRPr="00861808">
        <w:rPr>
          <w:rStyle w:val="StyleUnderline"/>
        </w:rPr>
        <w:t xml:space="preserve"> simply </w:t>
      </w:r>
      <w:r w:rsidRPr="00A22C2F">
        <w:rPr>
          <w:rStyle w:val="StyleUnderline"/>
          <w:highlight w:val="cyan"/>
        </w:rPr>
        <w:t>the</w:t>
      </w:r>
      <w:r w:rsidRPr="00861808">
        <w:rPr>
          <w:rStyle w:val="StyleUnderline"/>
        </w:rPr>
        <w:t xml:space="preserve"> unspontaneous </w:t>
      </w:r>
      <w:r w:rsidRPr="00A22C2F">
        <w:rPr>
          <w:rStyle w:val="StyleUnderline"/>
          <w:highlight w:val="cyan"/>
        </w:rPr>
        <w:t>ideological façade of</w:t>
      </w:r>
      <w:r w:rsidRPr="00861808">
        <w:rPr>
          <w:rStyle w:val="StyleUnderline"/>
        </w:rPr>
        <w:t xml:space="preserve"> an </w:t>
      </w:r>
      <w:r w:rsidRPr="00A22C2F">
        <w:rPr>
          <w:rStyle w:val="StyleUnderline"/>
          <w:highlight w:val="cyan"/>
        </w:rPr>
        <w:t>affect</w:t>
      </w:r>
      <w:r w:rsidRPr="00861808">
        <w:rPr>
          <w:rStyle w:val="StyleUnderline"/>
        </w:rPr>
        <w:t>, for the most extraordinary affects by definition must follow a criterion of the impersonal</w:t>
      </w:r>
      <w:r w:rsidRPr="00031DF4">
        <w:t xml:space="preserve"> (to be immersed in scarcer moods). </w:t>
      </w:r>
      <w:r w:rsidRPr="00F51EF0">
        <w:rPr>
          <w:rStyle w:val="StyleUnderline"/>
        </w:rPr>
        <w:t xml:space="preserve">Power, knowledge, obnoxious melodramatic displays of depleted intensity: </w:t>
      </w:r>
      <w:r w:rsidRPr="00A22C2F">
        <w:rPr>
          <w:rStyle w:val="Emphasis"/>
          <w:highlight w:val="cyan"/>
        </w:rPr>
        <w:t>the final death throes</w:t>
      </w:r>
      <w:r w:rsidRPr="00F51EF0">
        <w:rPr>
          <w:rStyle w:val="Emphasis"/>
        </w:rPr>
        <w:t xml:space="preserve"> </w:t>
      </w:r>
      <w:r w:rsidRPr="00A22C2F">
        <w:rPr>
          <w:rStyle w:val="Emphasis"/>
          <w:highlight w:val="cyan"/>
        </w:rPr>
        <w:t xml:space="preserve">of the West’s </w:t>
      </w:r>
      <w:r w:rsidRPr="00C33397">
        <w:rPr>
          <w:rStyle w:val="Emphasis"/>
        </w:rPr>
        <w:t>descent into sheer meaninglessness.</w:t>
      </w:r>
      <w:r w:rsidRPr="00C33397">
        <w:t xml:space="preserve"> We should damn their wretched heartache once and for all, at once so manufactured and uninteresting.</w:t>
      </w:r>
    </w:p>
    <w:p w14:paraId="2347BA46" w14:textId="77777777" w:rsidR="00A22C2F" w:rsidRPr="00482FE4" w:rsidRDefault="00A22C2F" w:rsidP="00A22C2F">
      <w:pPr>
        <w:rPr>
          <w:b/>
          <w:iCs/>
          <w:sz w:val="28"/>
          <w:u w:val="single"/>
        </w:rPr>
      </w:pPr>
      <w:r w:rsidRPr="00C33397">
        <w:t xml:space="preserve">Let it be known, then: </w:t>
      </w:r>
      <w:r w:rsidRPr="00C33397">
        <w:rPr>
          <w:rStyle w:val="StyleUnderline"/>
        </w:rPr>
        <w:t xml:space="preserve">the leaders of the literary and aesthetic vanguards of the non-West are no less than masters of abstraction. </w:t>
      </w:r>
      <w:r w:rsidRPr="00C33397">
        <w:t xml:space="preserve">They are in turns macabre, phantasmatic, absurd, intoxicating, monstrous. </w:t>
      </w:r>
      <w:r w:rsidRPr="00C33397">
        <w:rPr>
          <w:rStyle w:val="Emphasis"/>
        </w:rPr>
        <w:t>They do not stoop to uninspired recitations of the obvious</w:t>
      </w:r>
      <w:r w:rsidRPr="00C33397">
        <w:t>, for one must realize</w:t>
      </w:r>
      <w:r w:rsidRPr="00031DF4">
        <w:t xml:space="preserve"> that </w:t>
      </w:r>
      <w:r w:rsidRPr="00A22C2F">
        <w:rPr>
          <w:rStyle w:val="Emphasis"/>
          <w:highlight w:val="cyan"/>
        </w:rPr>
        <w:t>it would be</w:t>
      </w:r>
      <w:r w:rsidRPr="00F51EF0">
        <w:rPr>
          <w:rStyle w:val="Emphasis"/>
        </w:rPr>
        <w:t xml:space="preserve"> utterly </w:t>
      </w:r>
      <w:r w:rsidRPr="00A22C2F">
        <w:rPr>
          <w:rStyle w:val="Emphasis"/>
          <w:highlight w:val="cyan"/>
        </w:rPr>
        <w:t>obscene for a contemporary Iraqi author</w:t>
      </w:r>
      <w:r w:rsidRPr="00F51EF0">
        <w:rPr>
          <w:rStyle w:val="Emphasis"/>
        </w:rPr>
        <w:t xml:space="preserve"> writing amidst today’s bloodbath </w:t>
      </w:r>
      <w:r w:rsidRPr="00A22C2F">
        <w:rPr>
          <w:rStyle w:val="Emphasis"/>
          <w:highlight w:val="cyan"/>
        </w:rPr>
        <w:t>to compose something of</w:t>
      </w:r>
      <w:r w:rsidRPr="00F51EF0">
        <w:rPr>
          <w:rStyle w:val="Emphasis"/>
        </w:rPr>
        <w:t xml:space="preserve"> the nature of </w:t>
      </w:r>
      <w:r w:rsidRPr="00A22C2F">
        <w:rPr>
          <w:rStyle w:val="Emphasis"/>
          <w:highlight w:val="cyan"/>
        </w:rPr>
        <w:t>“My sister was killed today. She was fourteen. She played the violin. She was shot three times.”</w:t>
      </w:r>
      <w:r w:rsidRPr="00031DF4">
        <w:t xml:space="preserve"> </w:t>
      </w:r>
      <w:r w:rsidRPr="00F51EF0">
        <w:rPr>
          <w:rStyle w:val="Emphasis"/>
        </w:rPr>
        <w:t xml:space="preserve">One must understand how </w:t>
      </w:r>
      <w:r w:rsidRPr="00A22C2F">
        <w:rPr>
          <w:rStyle w:val="Emphasis"/>
          <w:highlight w:val="cyan"/>
        </w:rPr>
        <w:t>such a piece would</w:t>
      </w:r>
      <w:r w:rsidRPr="00F51EF0">
        <w:rPr>
          <w:rStyle w:val="Emphasis"/>
        </w:rPr>
        <w:t xml:space="preserve"> </w:t>
      </w:r>
      <w:r w:rsidRPr="00A22C2F">
        <w:rPr>
          <w:rStyle w:val="Emphasis"/>
          <w:highlight w:val="cyan"/>
        </w:rPr>
        <w:t>be met with</w:t>
      </w:r>
      <w:r w:rsidRPr="00F51EF0">
        <w:rPr>
          <w:rStyle w:val="Emphasis"/>
        </w:rPr>
        <w:t xml:space="preserve"> nothing less than </w:t>
      </w:r>
      <w:r w:rsidRPr="00A22C2F">
        <w:rPr>
          <w:rStyle w:val="Emphasis"/>
          <w:highlight w:val="cyan"/>
        </w:rPr>
        <w:t>extreme</w:t>
      </w:r>
      <w:r w:rsidRPr="00E20DF4">
        <w:rPr>
          <w:rStyle w:val="Emphasis"/>
        </w:rPr>
        <w:t xml:space="preserve"> scorn, disdain, and </w:t>
      </w:r>
      <w:r w:rsidRPr="00A22C2F">
        <w:rPr>
          <w:rStyle w:val="Emphasis"/>
          <w:highlight w:val="cyan"/>
        </w:rPr>
        <w:t xml:space="preserve">offense </w:t>
      </w:r>
      <w:r w:rsidRPr="00C33397">
        <w:rPr>
          <w:rStyle w:val="Emphasis"/>
        </w:rPr>
        <w:t>from a fellow Iraqi who</w:t>
      </w:r>
      <w:r w:rsidRPr="00E20DF4">
        <w:rPr>
          <w:rStyle w:val="Emphasis"/>
        </w:rPr>
        <w:t xml:space="preserve"> perhaps shares the exact same story </w:t>
      </w:r>
      <w:r w:rsidRPr="00C33397">
        <w:rPr>
          <w:rStyle w:val="Emphasis"/>
        </w:rPr>
        <w:t>and for whom the</w:t>
      </w:r>
      <w:r w:rsidRPr="00E20DF4">
        <w:rPr>
          <w:rStyle w:val="Emphasis"/>
        </w:rPr>
        <w:t xml:space="preserve"> redundant telling of </w:t>
      </w:r>
      <w:r w:rsidRPr="00A22C2F">
        <w:rPr>
          <w:rStyle w:val="Emphasis"/>
          <w:highlight w:val="cyan"/>
        </w:rPr>
        <w:t xml:space="preserve">bare fact would </w:t>
      </w:r>
      <w:r w:rsidRPr="00C33397">
        <w:rPr>
          <w:rStyle w:val="Emphasis"/>
        </w:rPr>
        <w:t xml:space="preserve">be </w:t>
      </w:r>
      <w:r w:rsidRPr="00A22C2F">
        <w:rPr>
          <w:rStyle w:val="Emphasis"/>
          <w:highlight w:val="cyan"/>
        </w:rPr>
        <w:t>experienced as pure vulgarity and insult to those who demand something higher of their poets</w:t>
      </w:r>
      <w:r w:rsidRPr="00F51EF0">
        <w:rPr>
          <w:rStyle w:val="Emphasis"/>
        </w:rPr>
        <w:t>: that is, power, delirium, incantation, magicality, or otherworldly conviction.</w:t>
      </w:r>
      <w:r w:rsidRPr="00031DF4">
        <w:t xml:space="preserve"> </w:t>
      </w:r>
      <w:r w:rsidRPr="00A22C2F">
        <w:rPr>
          <w:rStyle w:val="Emphasis"/>
          <w:highlight w:val="cyan"/>
        </w:rPr>
        <w:t>No collective wallowing</w:t>
      </w:r>
      <w:r w:rsidRPr="00F51EF0">
        <w:rPr>
          <w:rStyle w:val="Emphasis"/>
        </w:rPr>
        <w:t xml:space="preserve">, no commiseration, </w:t>
      </w:r>
      <w:r w:rsidRPr="00A22C2F">
        <w:rPr>
          <w:rStyle w:val="Emphasis"/>
          <w:highlight w:val="cyan"/>
        </w:rPr>
        <w:t>for</w:t>
      </w:r>
      <w:r w:rsidRPr="00C03E31">
        <w:rPr>
          <w:rStyle w:val="Emphasis"/>
        </w:rPr>
        <w:t xml:space="preserve"> if</w:t>
      </w:r>
      <w:r w:rsidRPr="00E20DF4">
        <w:rPr>
          <w:rStyle w:val="Emphasis"/>
        </w:rPr>
        <w:t xml:space="preserve"> the very essence of </w:t>
      </w:r>
      <w:r w:rsidRPr="00A22C2F">
        <w:rPr>
          <w:rStyle w:val="Emphasis"/>
          <w:highlight w:val="cyan"/>
        </w:rPr>
        <w:t>fascism is</w:t>
      </w:r>
      <w:r w:rsidRPr="00E20DF4">
        <w:rPr>
          <w:rStyle w:val="Emphasis"/>
        </w:rPr>
        <w:t xml:space="preserve"> that moment </w:t>
      </w:r>
      <w:r w:rsidRPr="00A22C2F">
        <w:rPr>
          <w:rStyle w:val="Emphasis"/>
          <w:highlight w:val="cyan"/>
        </w:rPr>
        <w:t>when</w:t>
      </w:r>
      <w:r w:rsidRPr="00C03E31">
        <w:rPr>
          <w:rStyle w:val="Emphasis"/>
        </w:rPr>
        <w:t xml:space="preserve"> the state of </w:t>
      </w:r>
      <w:r w:rsidRPr="00A22C2F">
        <w:rPr>
          <w:rStyle w:val="Emphasis"/>
          <w:highlight w:val="cyan"/>
        </w:rPr>
        <w:t>emergency morphs into</w:t>
      </w:r>
      <w:r w:rsidRPr="00C03E31">
        <w:rPr>
          <w:rStyle w:val="Emphasis"/>
        </w:rPr>
        <w:t xml:space="preserve"> the state of </w:t>
      </w:r>
      <w:r w:rsidRPr="00A22C2F">
        <w:rPr>
          <w:rStyle w:val="Emphasis"/>
          <w:highlight w:val="cyan"/>
        </w:rPr>
        <w:t>normality</w:t>
      </w:r>
      <w:r w:rsidRPr="00F51EF0">
        <w:rPr>
          <w:rStyle w:val="Emphasis"/>
        </w:rPr>
        <w:t xml:space="preserve">, </w:t>
      </w:r>
      <w:r w:rsidRPr="00C03E31">
        <w:rPr>
          <w:rStyle w:val="Emphasis"/>
        </w:rPr>
        <w:t>then</w:t>
      </w:r>
      <w:r w:rsidRPr="00F51EF0">
        <w:rPr>
          <w:rStyle w:val="Emphasis"/>
        </w:rPr>
        <w:t xml:space="preserve"> certain brands of </w:t>
      </w:r>
      <w:r w:rsidRPr="00A22C2F">
        <w:rPr>
          <w:rStyle w:val="Emphasis"/>
          <w:highlight w:val="cyan"/>
        </w:rPr>
        <w:t>social realism</w:t>
      </w:r>
      <w:r w:rsidRPr="00F51EF0">
        <w:rPr>
          <w:rStyle w:val="Emphasis"/>
        </w:rPr>
        <w:t xml:space="preserve"> (those that exoticize dire absence) do nothing but insidiously </w:t>
      </w:r>
      <w:r w:rsidRPr="00A22C2F">
        <w:rPr>
          <w:rStyle w:val="Emphasis"/>
          <w:highlight w:val="cyan"/>
        </w:rPr>
        <w:t>materialize this</w:t>
      </w:r>
      <w:r w:rsidRPr="00F51EF0">
        <w:rPr>
          <w:rStyle w:val="Emphasis"/>
        </w:rPr>
        <w:t xml:space="preserve"> same </w:t>
      </w:r>
      <w:r w:rsidRPr="00C03E31">
        <w:rPr>
          <w:rStyle w:val="Emphasis"/>
        </w:rPr>
        <w:t xml:space="preserve">deathly </w:t>
      </w:r>
      <w:r w:rsidRPr="00A22C2F">
        <w:rPr>
          <w:rStyle w:val="Emphasis"/>
          <w:highlight w:val="cyan"/>
        </w:rPr>
        <w:t>collapse</w:t>
      </w:r>
      <w:r w:rsidRPr="00C03E31">
        <w:rPr>
          <w:rStyle w:val="Emphasis"/>
        </w:rPr>
        <w:t xml:space="preserve"> of the abhorrent into the everyday.</w:t>
      </w:r>
      <w:r w:rsidRPr="00F51EF0">
        <w:rPr>
          <w:rStyle w:val="Emphasis"/>
        </w:rPr>
        <w:t xml:space="preserve"> No, </w:t>
      </w:r>
      <w:r w:rsidRPr="00A22C2F">
        <w:rPr>
          <w:rStyle w:val="Emphasis"/>
          <w:highlight w:val="cyan"/>
        </w:rPr>
        <w:t>it is only</w:t>
      </w:r>
      <w:r w:rsidRPr="00F51EF0">
        <w:rPr>
          <w:rStyle w:val="Emphasis"/>
        </w:rPr>
        <w:t xml:space="preserve"> in the </w:t>
      </w:r>
      <w:r w:rsidRPr="00A22C2F">
        <w:rPr>
          <w:rStyle w:val="Emphasis"/>
          <w:highlight w:val="cyan"/>
        </w:rPr>
        <w:t>West that</w:t>
      </w:r>
      <w:r w:rsidRPr="00F51EF0">
        <w:rPr>
          <w:rStyle w:val="Emphasis"/>
        </w:rPr>
        <w:t xml:space="preserve"> one </w:t>
      </w:r>
      <w:r w:rsidRPr="00A22C2F">
        <w:rPr>
          <w:rStyle w:val="Emphasis"/>
          <w:highlight w:val="cyan"/>
        </w:rPr>
        <w:t>craves the</w:t>
      </w:r>
      <w:r w:rsidRPr="00F51EF0">
        <w:rPr>
          <w:rStyle w:val="Emphasis"/>
        </w:rPr>
        <w:t xml:space="preserve"> indecent </w:t>
      </w:r>
      <w:r w:rsidRPr="00A22C2F">
        <w:rPr>
          <w:rStyle w:val="Emphasis"/>
          <w:highlight w:val="cyan"/>
        </w:rPr>
        <w:t>delineation of “life as it is over there.”</w:t>
      </w:r>
      <w:r w:rsidRPr="00031DF4">
        <w:t xml:space="preserve"> </w:t>
      </w:r>
      <w:r w:rsidRPr="00F51EF0">
        <w:rPr>
          <w:rStyle w:val="Emphasis"/>
        </w:rPr>
        <w:t xml:space="preserve">Conversely, </w:t>
      </w:r>
      <w:r w:rsidRPr="00A22C2F">
        <w:rPr>
          <w:rStyle w:val="Emphasis"/>
          <w:highlight w:val="cyan"/>
        </w:rPr>
        <w:t>the non-West strives further,</w:t>
      </w:r>
      <w:r w:rsidRPr="00F51EF0">
        <w:rPr>
          <w:rStyle w:val="Emphasis"/>
        </w:rPr>
        <w:t xml:space="preserve"> </w:t>
      </w:r>
      <w:r w:rsidRPr="00A22C2F">
        <w:rPr>
          <w:rStyle w:val="Emphasis"/>
          <w:highlight w:val="cyan"/>
        </w:rPr>
        <w:t>enjoining new</w:t>
      </w:r>
      <w:r w:rsidRPr="00F51EF0">
        <w:rPr>
          <w:rStyle w:val="Emphasis"/>
        </w:rPr>
        <w:t xml:space="preserve"> tongues and </w:t>
      </w:r>
      <w:r w:rsidRPr="00A22C2F">
        <w:rPr>
          <w:rStyle w:val="Emphasis"/>
          <w:highlight w:val="cyan"/>
        </w:rPr>
        <w:t>games</w:t>
      </w:r>
      <w:r w:rsidRPr="00F51EF0">
        <w:rPr>
          <w:rStyle w:val="Emphasis"/>
        </w:rPr>
        <w:t xml:space="preserve"> </w:t>
      </w:r>
      <w:r w:rsidRPr="00A22C2F">
        <w:rPr>
          <w:rStyle w:val="Emphasis"/>
          <w:highlight w:val="cyan"/>
        </w:rPr>
        <w:t>and</w:t>
      </w:r>
      <w:r w:rsidRPr="00F51EF0">
        <w:rPr>
          <w:rStyle w:val="Emphasis"/>
        </w:rPr>
        <w:t xml:space="preserve"> carnivalesque forms of </w:t>
      </w:r>
      <w:r w:rsidRPr="00A22C2F">
        <w:rPr>
          <w:rStyle w:val="Emphasis"/>
          <w:highlight w:val="cyan"/>
        </w:rPr>
        <w:t>entrancement</w:t>
      </w:r>
      <w:r w:rsidRPr="00F51EF0">
        <w:rPr>
          <w:rStyle w:val="Emphasis"/>
        </w:rPr>
        <w:t>—</w:t>
      </w:r>
      <w:r w:rsidRPr="00A22C2F">
        <w:rPr>
          <w:rStyle w:val="Emphasis"/>
          <w:highlight w:val="cyan"/>
        </w:rPr>
        <w:t>never as</w:t>
      </w:r>
      <w:r w:rsidRPr="00F51EF0">
        <w:rPr>
          <w:rStyle w:val="Emphasis"/>
        </w:rPr>
        <w:t xml:space="preserve"> a technique of </w:t>
      </w:r>
      <w:r w:rsidRPr="00A22C2F">
        <w:rPr>
          <w:rStyle w:val="Emphasis"/>
          <w:highlight w:val="cyan"/>
        </w:rPr>
        <w:t>escapism but</w:t>
      </w:r>
      <w:r w:rsidRPr="00F51EF0">
        <w:rPr>
          <w:rStyle w:val="Emphasis"/>
        </w:rPr>
        <w:t xml:space="preserve"> rather as </w:t>
      </w:r>
      <w:r w:rsidRPr="00A22C2F">
        <w:rPr>
          <w:rStyle w:val="Emphasis"/>
          <w:highlight w:val="cyan"/>
        </w:rPr>
        <w:t>an</w:t>
      </w:r>
      <w:r w:rsidRPr="00F51EF0">
        <w:rPr>
          <w:rStyle w:val="Emphasis"/>
        </w:rPr>
        <w:t xml:space="preserve"> ingenious </w:t>
      </w:r>
      <w:r w:rsidRPr="00A22C2F">
        <w:rPr>
          <w:rStyle w:val="Emphasis"/>
          <w:highlight w:val="cyan"/>
        </w:rPr>
        <w:t>assault against the</w:t>
      </w:r>
      <w:r w:rsidRPr="00F51EF0">
        <w:rPr>
          <w:rStyle w:val="Emphasis"/>
        </w:rPr>
        <w:t xml:space="preserve"> absolutism of the </w:t>
      </w:r>
      <w:r w:rsidRPr="00A22C2F">
        <w:rPr>
          <w:rStyle w:val="Emphasis"/>
          <w:highlight w:val="cyan"/>
        </w:rPr>
        <w:t>present</w:t>
      </w:r>
      <w:r w:rsidRPr="00F51EF0">
        <w:rPr>
          <w:rStyle w:val="Emphasis"/>
        </w:rPr>
        <w:t xml:space="preserve">. </w:t>
      </w:r>
      <w:r w:rsidRPr="00031DF4">
        <w:t xml:space="preserve">To conjure modalities that exist beyond the event, just past the disaster’s maze, in order to challenge the claims to totality and permanence of whatever cruelty rules now. And </w:t>
      </w:r>
      <w:r w:rsidRPr="00F51EF0">
        <w:rPr>
          <w:rStyle w:val="Emphasis"/>
        </w:rPr>
        <w:t>the manifesto, in synchronicity with this “unrealistic” imperative, honors only the farsighted.</w:t>
      </w:r>
    </w:p>
    <w:p w14:paraId="4C31D3F7" w14:textId="77777777" w:rsidR="00A22C2F" w:rsidRDefault="00A22C2F" w:rsidP="00A22C2F"/>
    <w:p w14:paraId="6ED926C4" w14:textId="1E13E0BC" w:rsidR="00A22C2F" w:rsidRDefault="00A22C2F" w:rsidP="00A22C2F">
      <w:pPr>
        <w:pStyle w:val="Heading3"/>
      </w:pPr>
      <w:r>
        <w:t>1NC – OFF</w:t>
      </w:r>
    </w:p>
    <w:p w14:paraId="7BA150EE" w14:textId="77777777" w:rsidR="00A22C2F" w:rsidRPr="00004C41" w:rsidRDefault="00A22C2F" w:rsidP="00A22C2F">
      <w:pPr>
        <w:pStyle w:val="Heading4"/>
        <w:rPr>
          <w:rFonts w:asciiTheme="minorHAnsi" w:hAnsiTheme="minorHAnsi" w:cstheme="minorHAnsi"/>
          <w:u w:val="single"/>
        </w:rPr>
      </w:pPr>
      <w:r w:rsidRPr="00004C41">
        <w:rPr>
          <w:rFonts w:asciiTheme="minorHAnsi" w:hAnsiTheme="minorHAnsi" w:cstheme="minorHAnsi"/>
        </w:rPr>
        <w:t xml:space="preserve">The AFF uses care to help themselves ‘play the game.’ This is an </w:t>
      </w:r>
      <w:r w:rsidRPr="00004C41">
        <w:rPr>
          <w:rFonts w:asciiTheme="minorHAnsi" w:hAnsiTheme="minorHAnsi" w:cstheme="minorHAnsi"/>
          <w:u w:val="single"/>
        </w:rPr>
        <w:t>individualistic</w:t>
      </w:r>
      <w:r w:rsidRPr="00004C41">
        <w:rPr>
          <w:rFonts w:asciiTheme="minorHAnsi" w:hAnsiTheme="minorHAnsi" w:cstheme="minorHAnsi"/>
        </w:rPr>
        <w:t xml:space="preserve"> understanding that </w:t>
      </w:r>
      <w:r w:rsidRPr="00004C41">
        <w:rPr>
          <w:rFonts w:asciiTheme="minorHAnsi" w:hAnsiTheme="minorHAnsi" w:cstheme="minorHAnsi"/>
          <w:u w:val="single"/>
        </w:rPr>
        <w:t>mystifies</w:t>
      </w:r>
      <w:r w:rsidRPr="00004C41">
        <w:rPr>
          <w:rFonts w:asciiTheme="minorHAnsi" w:hAnsiTheme="minorHAnsi" w:cstheme="minorHAnsi"/>
        </w:rPr>
        <w:t xml:space="preserve"> </w:t>
      </w:r>
      <w:r w:rsidRPr="00004C41">
        <w:rPr>
          <w:rFonts w:asciiTheme="minorHAnsi" w:hAnsiTheme="minorHAnsi" w:cstheme="minorHAnsi"/>
          <w:u w:val="single"/>
        </w:rPr>
        <w:t>structural determinants</w:t>
      </w:r>
      <w:r w:rsidRPr="00004C41">
        <w:rPr>
          <w:rFonts w:asciiTheme="minorHAnsi" w:hAnsiTheme="minorHAnsi" w:cstheme="minorHAnsi"/>
        </w:rPr>
        <w:t xml:space="preserve"> of precarity under neoliberalism. That turns the case.</w:t>
      </w:r>
    </w:p>
    <w:p w14:paraId="76AAA2FC" w14:textId="77777777" w:rsidR="00A22C2F" w:rsidRPr="00004C41" w:rsidRDefault="00A22C2F" w:rsidP="00A22C2F">
      <w:pPr>
        <w:rPr>
          <w:rFonts w:asciiTheme="minorHAnsi" w:hAnsiTheme="minorHAnsi" w:cstheme="minorHAnsi"/>
        </w:rPr>
      </w:pPr>
      <w:r w:rsidRPr="00004C41">
        <w:rPr>
          <w:rFonts w:asciiTheme="minorHAnsi" w:hAnsiTheme="minorHAnsi" w:cstheme="minorHAnsi"/>
        </w:rPr>
        <w:t xml:space="preserve">Emily Jay </w:t>
      </w:r>
      <w:r w:rsidRPr="00004C41">
        <w:rPr>
          <w:rStyle w:val="Style13ptBold"/>
          <w:rFonts w:asciiTheme="minorHAnsi" w:hAnsiTheme="minorHAnsi" w:cstheme="minorHAnsi"/>
        </w:rPr>
        <w:t>Nicholls et al 21</w:t>
      </w:r>
      <w:r w:rsidRPr="00004C41">
        <w:rPr>
          <w:rFonts w:asciiTheme="minorHAnsi" w:hAnsiTheme="minorHAnsi" w:cstheme="minorHAnsi"/>
        </w:rPr>
        <w:t>, Research Fellow (Institute for Global Health) at University College London, “‘NOT IN OUR NAME’ Vexing Care in the Neoliberal University,” Nordic Journal of Science and Technology Studies, Vol. 9, Issue 1, 2021, https://researchonline.lshtm.ac.uk/id/eprint/4660623/8/Nicholls_etal_2021_Not-in-our-name-vexing.pdf</w:t>
      </w:r>
    </w:p>
    <w:p w14:paraId="0B3B8660" w14:textId="77777777" w:rsidR="00A22C2F" w:rsidRPr="00004C41" w:rsidRDefault="00A22C2F" w:rsidP="00A22C2F">
      <w:pPr>
        <w:rPr>
          <w:rFonts w:asciiTheme="minorHAnsi" w:hAnsiTheme="minorHAnsi" w:cstheme="minorHAnsi"/>
          <w:sz w:val="16"/>
        </w:rPr>
      </w:pPr>
      <w:r w:rsidRPr="00004C41">
        <w:rPr>
          <w:rStyle w:val="StyleUnderline"/>
          <w:rFonts w:asciiTheme="minorHAnsi" w:hAnsiTheme="minorHAnsi" w:cstheme="minorHAnsi"/>
        </w:rPr>
        <w:t xml:space="preserve">So far, we have discussed ‘care’ as an </w:t>
      </w:r>
      <w:r w:rsidRPr="00004C41">
        <w:rPr>
          <w:rStyle w:val="Emphasis"/>
          <w:rFonts w:asciiTheme="minorHAnsi" w:hAnsiTheme="minorHAnsi" w:cstheme="minorHAnsi"/>
        </w:rPr>
        <w:t>ethos</w:t>
      </w:r>
      <w:r w:rsidRPr="00004C41">
        <w:rPr>
          <w:rStyle w:val="StyleUnderline"/>
          <w:rFonts w:asciiTheme="minorHAnsi" w:hAnsiTheme="minorHAnsi" w:cstheme="minorHAnsi"/>
        </w:rPr>
        <w:t xml:space="preserve"> which </w:t>
      </w:r>
      <w:r w:rsidRPr="00004C41">
        <w:rPr>
          <w:rStyle w:val="Emphasis"/>
          <w:rFonts w:asciiTheme="minorHAnsi" w:hAnsiTheme="minorHAnsi" w:cstheme="minorHAnsi"/>
        </w:rPr>
        <w:t>motivated our interactions</w:t>
      </w:r>
      <w:r w:rsidRPr="00004C41">
        <w:rPr>
          <w:rStyle w:val="StyleUnderline"/>
          <w:rFonts w:asciiTheme="minorHAnsi" w:hAnsiTheme="minorHAnsi" w:cstheme="minorHAnsi"/>
        </w:rPr>
        <w:t xml:space="preserve"> with each other and as a mode of </w:t>
      </w:r>
      <w:r w:rsidRPr="00004C41">
        <w:rPr>
          <w:rStyle w:val="Emphasis"/>
          <w:rFonts w:asciiTheme="minorHAnsi" w:hAnsiTheme="minorHAnsi" w:cstheme="minorHAnsi"/>
        </w:rPr>
        <w:t>contingent</w:t>
      </w:r>
      <w:r w:rsidRPr="00004C41">
        <w:rPr>
          <w:rFonts w:asciiTheme="minorHAnsi" w:hAnsiTheme="minorHAnsi" w:cstheme="minorHAnsi"/>
          <w:sz w:val="16"/>
        </w:rPr>
        <w:t xml:space="preserve"> </w:t>
      </w:r>
      <w:r w:rsidRPr="00004C41">
        <w:rPr>
          <w:rStyle w:val="StyleUnderline"/>
          <w:rFonts w:asciiTheme="minorHAnsi" w:hAnsiTheme="minorHAnsi" w:cstheme="minorHAnsi"/>
        </w:rPr>
        <w:t>and</w:t>
      </w:r>
      <w:r w:rsidRPr="00004C41">
        <w:rPr>
          <w:rFonts w:asciiTheme="minorHAnsi" w:hAnsiTheme="minorHAnsi" w:cstheme="minorHAnsi"/>
          <w:sz w:val="16"/>
        </w:rPr>
        <w:t xml:space="preserve"> </w:t>
      </w:r>
      <w:r w:rsidRPr="00004C41">
        <w:rPr>
          <w:rStyle w:val="StyleUnderline"/>
          <w:rFonts w:asciiTheme="minorHAnsi" w:hAnsiTheme="minorHAnsi" w:cstheme="minorHAnsi"/>
        </w:rPr>
        <w:t xml:space="preserve">inventive </w:t>
      </w:r>
      <w:r w:rsidRPr="00004C41">
        <w:rPr>
          <w:rStyle w:val="Emphasis"/>
          <w:rFonts w:asciiTheme="minorHAnsi" w:hAnsiTheme="minorHAnsi" w:cstheme="minorHAnsi"/>
        </w:rPr>
        <w:t>methodological engagement</w:t>
      </w:r>
      <w:r w:rsidRPr="00004C41">
        <w:rPr>
          <w:rStyle w:val="StyleUnderline"/>
          <w:rFonts w:asciiTheme="minorHAnsi" w:hAnsiTheme="minorHAnsi" w:cstheme="minorHAnsi"/>
        </w:rPr>
        <w:t>. In this</w:t>
      </w:r>
      <w:r w:rsidRPr="00004C41">
        <w:rPr>
          <w:rFonts w:asciiTheme="minorHAnsi" w:hAnsiTheme="minorHAnsi" w:cstheme="minorHAnsi"/>
          <w:sz w:val="16"/>
        </w:rPr>
        <w:t xml:space="preserve"> </w:t>
      </w:r>
      <w:r w:rsidRPr="00004C41">
        <w:rPr>
          <w:rStyle w:val="StyleUnderline"/>
          <w:rFonts w:asciiTheme="minorHAnsi" w:hAnsiTheme="minorHAnsi" w:cstheme="minorHAnsi"/>
        </w:rPr>
        <w:t xml:space="preserve">section, we </w:t>
      </w:r>
      <w:r w:rsidRPr="00004C41">
        <w:rPr>
          <w:rStyle w:val="Emphasis"/>
          <w:rFonts w:asciiTheme="minorHAnsi" w:hAnsiTheme="minorHAnsi" w:cstheme="minorHAnsi"/>
        </w:rPr>
        <w:t>jump scales</w:t>
      </w:r>
      <w:r w:rsidRPr="00004C41">
        <w:rPr>
          <w:rFonts w:asciiTheme="minorHAnsi" w:hAnsiTheme="minorHAnsi" w:cstheme="minorHAnsi"/>
          <w:sz w:val="16"/>
        </w:rPr>
        <w:t xml:space="preserve"> (Agard-Jones, 2013; Jain &amp; Stacey, 2015; Lindén, 2020) </w:t>
      </w:r>
      <w:r w:rsidRPr="00004C41">
        <w:rPr>
          <w:rStyle w:val="StyleUnderline"/>
          <w:rFonts w:asciiTheme="minorHAnsi" w:hAnsiTheme="minorHAnsi" w:cstheme="minorHAnsi"/>
        </w:rPr>
        <w:t xml:space="preserve">to consider how we are also </w:t>
      </w:r>
      <w:r w:rsidRPr="00004C41">
        <w:rPr>
          <w:rStyle w:val="Emphasis"/>
          <w:rFonts w:asciiTheme="minorHAnsi" w:hAnsiTheme="minorHAnsi" w:cstheme="minorHAnsi"/>
        </w:rPr>
        <w:t>objects of care</w:t>
      </w:r>
      <w:r w:rsidRPr="00004C41">
        <w:rPr>
          <w:rStyle w:val="StyleUnderline"/>
          <w:rFonts w:asciiTheme="minorHAnsi" w:hAnsiTheme="minorHAnsi" w:cstheme="minorHAnsi"/>
        </w:rPr>
        <w:t xml:space="preserve"> in the wider context of higher education</w:t>
      </w:r>
      <w:r w:rsidRPr="00004C41">
        <w:rPr>
          <w:rFonts w:asciiTheme="minorHAnsi" w:hAnsiTheme="minorHAnsi" w:cstheme="minorHAnsi"/>
          <w:sz w:val="16"/>
        </w:rPr>
        <w:t xml:space="preserve">. </w:t>
      </w:r>
      <w:r w:rsidRPr="00004C41">
        <w:rPr>
          <w:rStyle w:val="StyleUnderline"/>
          <w:rFonts w:asciiTheme="minorHAnsi" w:hAnsiTheme="minorHAnsi" w:cstheme="minorHAnsi"/>
        </w:rPr>
        <w:t xml:space="preserve">Funders, university administrators, labour unions, professional societies, departmental mentors and scholars of higher education have all expressed </w:t>
      </w:r>
      <w:r w:rsidRPr="00004C41">
        <w:rPr>
          <w:rStyle w:val="Emphasis"/>
          <w:rFonts w:asciiTheme="minorHAnsi" w:hAnsiTheme="minorHAnsi" w:cstheme="minorHAnsi"/>
        </w:rPr>
        <w:t>concern</w:t>
      </w:r>
      <w:r w:rsidRPr="00004C41">
        <w:rPr>
          <w:rFonts w:asciiTheme="minorHAnsi" w:hAnsiTheme="minorHAnsi" w:cstheme="minorHAnsi"/>
          <w:sz w:val="16"/>
        </w:rPr>
        <w:t xml:space="preserve"> </w:t>
      </w:r>
      <w:r w:rsidRPr="00004C41">
        <w:rPr>
          <w:rStyle w:val="StyleUnderline"/>
          <w:rFonts w:asciiTheme="minorHAnsi" w:hAnsiTheme="minorHAnsi" w:cstheme="minorHAnsi"/>
        </w:rPr>
        <w:t>about</w:t>
      </w:r>
      <w:r w:rsidRPr="00004C41">
        <w:rPr>
          <w:rFonts w:asciiTheme="minorHAnsi" w:hAnsiTheme="minorHAnsi" w:cstheme="minorHAnsi"/>
          <w:sz w:val="16"/>
        </w:rPr>
        <w:t xml:space="preserve"> the </w:t>
      </w:r>
      <w:r w:rsidRPr="00004C41">
        <w:rPr>
          <w:rStyle w:val="Emphasis"/>
          <w:rFonts w:asciiTheme="minorHAnsi" w:hAnsiTheme="minorHAnsi" w:cstheme="minorHAnsi"/>
        </w:rPr>
        <w:t>precarity</w:t>
      </w:r>
      <w:r w:rsidRPr="00004C41">
        <w:rPr>
          <w:rFonts w:asciiTheme="minorHAnsi" w:hAnsiTheme="minorHAnsi" w:cstheme="minorHAnsi"/>
          <w:sz w:val="16"/>
        </w:rPr>
        <w:t xml:space="preserve"> of ECRs </w:t>
      </w:r>
      <w:r w:rsidRPr="00A22C2F">
        <w:rPr>
          <w:rStyle w:val="StyleUnderline"/>
          <w:rFonts w:asciiTheme="minorHAnsi" w:hAnsiTheme="minorHAnsi" w:cstheme="minorHAnsi"/>
          <w:highlight w:val="cyan"/>
        </w:rPr>
        <w:t xml:space="preserve">in the </w:t>
      </w:r>
      <w:r w:rsidRPr="00A22C2F">
        <w:rPr>
          <w:rStyle w:val="Emphasis"/>
          <w:rFonts w:asciiTheme="minorHAnsi" w:hAnsiTheme="minorHAnsi" w:cstheme="minorHAnsi"/>
          <w:highlight w:val="cyan"/>
        </w:rPr>
        <w:t>neoliberal academy</w:t>
      </w:r>
      <w:r w:rsidRPr="00004C41">
        <w:rPr>
          <w:rFonts w:asciiTheme="minorHAnsi" w:hAnsiTheme="minorHAnsi" w:cstheme="minorHAnsi"/>
          <w:sz w:val="16"/>
        </w:rPr>
        <w:t xml:space="preserve"> (e.g. Herschberg et al., 2018; Locke et al., 2016; Maher &amp; Sureda Anfres, 2016; McAlpine &amp; Amundsen, 2017; Signoret et al., 2019; University and College Union, 2016). In </w:t>
      </w:r>
      <w:r w:rsidRPr="00004C41">
        <w:rPr>
          <w:rStyle w:val="StyleUnderline"/>
          <w:rFonts w:asciiTheme="minorHAnsi" w:hAnsiTheme="minorHAnsi" w:cstheme="minorHAnsi"/>
        </w:rPr>
        <w:t>tandem with this turn to the</w:t>
      </w:r>
      <w:r w:rsidRPr="00004C41">
        <w:rPr>
          <w:rFonts w:asciiTheme="minorHAnsi" w:hAnsiTheme="minorHAnsi" w:cstheme="minorHAnsi"/>
          <w:sz w:val="16"/>
        </w:rPr>
        <w:t xml:space="preserve"> experience of ECRs and the </w:t>
      </w:r>
      <w:r w:rsidRPr="00004C41">
        <w:rPr>
          <w:rStyle w:val="Emphasis"/>
          <w:rFonts w:asciiTheme="minorHAnsi" w:hAnsiTheme="minorHAnsi" w:cstheme="minorHAnsi"/>
        </w:rPr>
        <w:t>marketization of the university</w:t>
      </w:r>
      <w:r w:rsidRPr="00004C41">
        <w:rPr>
          <w:rFonts w:asciiTheme="minorHAnsi" w:hAnsiTheme="minorHAnsi" w:cstheme="minorHAnsi"/>
          <w:sz w:val="16"/>
        </w:rPr>
        <w:t xml:space="preserve">, </w:t>
      </w:r>
      <w:r w:rsidRPr="00004C41">
        <w:rPr>
          <w:rStyle w:val="StyleUnderline"/>
          <w:rFonts w:asciiTheme="minorHAnsi" w:hAnsiTheme="minorHAnsi" w:cstheme="minorHAnsi"/>
        </w:rPr>
        <w:t>we have seen a surge in academic events</w:t>
      </w:r>
      <w:r w:rsidRPr="00004C41">
        <w:rPr>
          <w:rFonts w:asciiTheme="minorHAnsi" w:hAnsiTheme="minorHAnsi" w:cstheme="minorHAnsi"/>
          <w:sz w:val="16"/>
        </w:rPr>
        <w:t xml:space="preserve"> aimed at ECRs in the form of pre-conference conferences, networking events and workshops, not dissimilar from our ‘salon’ at CISP. </w:t>
      </w:r>
      <w:r w:rsidRPr="00004C41">
        <w:rPr>
          <w:rStyle w:val="StyleUnderline"/>
          <w:rFonts w:asciiTheme="minorHAnsi" w:hAnsiTheme="minorHAnsi" w:cstheme="minorHAnsi"/>
        </w:rPr>
        <w:t xml:space="preserve">In general, these interventions propose to care </w:t>
      </w:r>
      <w:r w:rsidRPr="00004C41">
        <w:rPr>
          <w:rFonts w:asciiTheme="minorHAnsi" w:hAnsiTheme="minorHAnsi" w:cstheme="minorHAnsi"/>
          <w:sz w:val="16"/>
        </w:rPr>
        <w:t>for ECRs</w:t>
      </w:r>
      <w:r w:rsidRPr="00004C41">
        <w:rPr>
          <w:rStyle w:val="StyleUnderline"/>
          <w:rFonts w:asciiTheme="minorHAnsi" w:hAnsiTheme="minorHAnsi" w:cstheme="minorHAnsi"/>
        </w:rPr>
        <w:t xml:space="preserve"> by providing: (1) capacity-building to develop </w:t>
      </w:r>
      <w:r w:rsidRPr="00004C41">
        <w:rPr>
          <w:rFonts w:asciiTheme="minorHAnsi" w:hAnsiTheme="minorHAnsi" w:cstheme="minorHAnsi"/>
          <w:sz w:val="16"/>
        </w:rPr>
        <w:t>the</w:t>
      </w:r>
      <w:r w:rsidRPr="00004C41">
        <w:rPr>
          <w:rStyle w:val="StyleUnderline"/>
          <w:rFonts w:asciiTheme="minorHAnsi" w:hAnsiTheme="minorHAnsi" w:cstheme="minorHAnsi"/>
        </w:rPr>
        <w:t xml:space="preserve"> professional skill</w:t>
      </w:r>
      <w:r w:rsidRPr="00004C41">
        <w:rPr>
          <w:rFonts w:asciiTheme="minorHAnsi" w:hAnsiTheme="minorHAnsi" w:cstheme="minorHAnsi"/>
          <w:sz w:val="16"/>
        </w:rPr>
        <w:t xml:space="preserve">s of ECRs; and (2) </w:t>
      </w:r>
      <w:r w:rsidRPr="00004C41">
        <w:rPr>
          <w:rStyle w:val="StyleUnderline"/>
          <w:rFonts w:asciiTheme="minorHAnsi" w:hAnsiTheme="minorHAnsi" w:cstheme="minorHAnsi"/>
        </w:rPr>
        <w:t>opportunities for peer-to-peer learning and support</w:t>
      </w:r>
      <w:r w:rsidRPr="00004C41">
        <w:rPr>
          <w:rFonts w:asciiTheme="minorHAnsi" w:hAnsiTheme="minorHAnsi" w:cstheme="minorHAnsi"/>
          <w:sz w:val="16"/>
        </w:rPr>
        <w:t>. Many of these interventions are likely to have arisen in part from the pressures put on funding bodies, universities and professional societies by ECRs to have their experiences and needs acknowledged and centred, and, we think, rightly so.</w:t>
      </w:r>
    </w:p>
    <w:p w14:paraId="059EC8DA" w14:textId="77777777" w:rsidR="00A22C2F" w:rsidRPr="00004C41" w:rsidRDefault="00A22C2F" w:rsidP="00A22C2F">
      <w:pPr>
        <w:rPr>
          <w:rStyle w:val="StyleUnderline"/>
          <w:rFonts w:asciiTheme="minorHAnsi" w:hAnsiTheme="minorHAnsi" w:cstheme="minorHAnsi"/>
        </w:rPr>
      </w:pPr>
      <w:r w:rsidRPr="00004C41">
        <w:rPr>
          <w:rStyle w:val="StyleUnderline"/>
          <w:rFonts w:asciiTheme="minorHAnsi" w:hAnsiTheme="minorHAnsi" w:cstheme="minorHAnsi"/>
        </w:rPr>
        <w:t xml:space="preserve">While these </w:t>
      </w:r>
      <w:r w:rsidRPr="00A22C2F">
        <w:rPr>
          <w:rStyle w:val="StyleUnderline"/>
          <w:rFonts w:asciiTheme="minorHAnsi" w:hAnsiTheme="minorHAnsi" w:cstheme="minorHAnsi"/>
          <w:highlight w:val="cyan"/>
        </w:rPr>
        <w:t>caring interventions</w:t>
      </w:r>
      <w:r w:rsidRPr="00004C41">
        <w:rPr>
          <w:rStyle w:val="StyleUnderline"/>
          <w:rFonts w:asciiTheme="minorHAnsi" w:hAnsiTheme="minorHAnsi" w:cstheme="minorHAnsi"/>
        </w:rPr>
        <w:t xml:space="preserve"> seek to promote</w:t>
      </w:r>
      <w:r w:rsidRPr="00004C41">
        <w:rPr>
          <w:rFonts w:asciiTheme="minorHAnsi" w:hAnsiTheme="minorHAnsi" w:cstheme="minorHAnsi"/>
          <w:sz w:val="16"/>
        </w:rPr>
        <w:t xml:space="preserve"> the kinds of positive peer-to-peer ECR </w:t>
      </w:r>
      <w:r w:rsidRPr="00004C41">
        <w:rPr>
          <w:rStyle w:val="StyleUnderline"/>
          <w:rFonts w:asciiTheme="minorHAnsi" w:hAnsiTheme="minorHAnsi" w:cstheme="minorHAnsi"/>
        </w:rPr>
        <w:t>interactions</w:t>
      </w:r>
      <w:r w:rsidRPr="00004C41">
        <w:rPr>
          <w:rFonts w:asciiTheme="minorHAnsi" w:hAnsiTheme="minorHAnsi" w:cstheme="minorHAnsi"/>
          <w:sz w:val="16"/>
        </w:rPr>
        <w:t xml:space="preserve"> that we have experienced with our feminist-inflected salon, </w:t>
      </w:r>
      <w:r w:rsidRPr="00004C41">
        <w:rPr>
          <w:rStyle w:val="StyleUnderline"/>
          <w:rFonts w:asciiTheme="minorHAnsi" w:hAnsiTheme="minorHAnsi" w:cstheme="minorHAnsi"/>
        </w:rPr>
        <w:t>we pause and ask to what extent these efforts resemble the ‘</w:t>
      </w:r>
      <w:r w:rsidRPr="00004C41">
        <w:rPr>
          <w:rStyle w:val="Emphasis"/>
          <w:rFonts w:asciiTheme="minorHAnsi" w:hAnsiTheme="minorHAnsi" w:cstheme="minorHAnsi"/>
        </w:rPr>
        <w:t>wellness’ programmes</w:t>
      </w:r>
      <w:r w:rsidRPr="00004C41">
        <w:rPr>
          <w:rFonts w:asciiTheme="minorHAnsi" w:hAnsiTheme="minorHAnsi" w:cstheme="minorHAnsi"/>
          <w:sz w:val="16"/>
        </w:rPr>
        <w:t xml:space="preserve"> </w:t>
      </w:r>
      <w:r w:rsidRPr="00004C41">
        <w:rPr>
          <w:rStyle w:val="StyleUnderline"/>
          <w:rFonts w:asciiTheme="minorHAnsi" w:hAnsiTheme="minorHAnsi" w:cstheme="minorHAnsi"/>
        </w:rPr>
        <w:t>rolled out by universities in response to a crisis of stress within universities</w:t>
      </w:r>
      <w:r w:rsidRPr="00004C41">
        <w:rPr>
          <w:rFonts w:asciiTheme="minorHAnsi" w:hAnsiTheme="minorHAnsi" w:cstheme="minorHAnsi"/>
          <w:sz w:val="16"/>
        </w:rPr>
        <w:t xml:space="preserve">. Gill and Donaghue have </w:t>
      </w:r>
      <w:r w:rsidRPr="00004C41">
        <w:rPr>
          <w:rStyle w:val="StyleUnderline"/>
          <w:rFonts w:asciiTheme="minorHAnsi" w:hAnsiTheme="minorHAnsi" w:cstheme="minorHAnsi"/>
        </w:rPr>
        <w:t>critiqued such wellness interventions as ‘</w:t>
      </w:r>
      <w:r w:rsidRPr="00004C41">
        <w:rPr>
          <w:rStyle w:val="Emphasis"/>
          <w:rFonts w:asciiTheme="minorHAnsi" w:hAnsiTheme="minorHAnsi" w:cstheme="minorHAnsi"/>
        </w:rPr>
        <w:t>resilience courses’</w:t>
      </w:r>
      <w:r w:rsidRPr="00004C41">
        <w:rPr>
          <w:rFonts w:asciiTheme="minorHAnsi" w:hAnsiTheme="minorHAnsi" w:cstheme="minorHAnsi"/>
          <w:sz w:val="16"/>
        </w:rPr>
        <w:t xml:space="preserve"> </w:t>
      </w:r>
      <w:r w:rsidRPr="00004C41">
        <w:rPr>
          <w:rStyle w:val="StyleUnderline"/>
          <w:rFonts w:asciiTheme="minorHAnsi" w:hAnsiTheme="minorHAnsi" w:cstheme="minorHAnsi"/>
        </w:rPr>
        <w:t xml:space="preserve">that attempt to ‘address alarming levels of staff stress, unhappiness and overwork through a focus on </w:t>
      </w:r>
      <w:r w:rsidRPr="00004C41">
        <w:rPr>
          <w:rStyle w:val="Emphasis"/>
          <w:rFonts w:asciiTheme="minorHAnsi" w:hAnsiTheme="minorHAnsi" w:cstheme="minorHAnsi"/>
        </w:rPr>
        <w:t>individual psychological functioning’</w:t>
      </w:r>
      <w:r w:rsidRPr="00004C41">
        <w:rPr>
          <w:rFonts w:asciiTheme="minorHAnsi" w:hAnsiTheme="minorHAnsi" w:cstheme="minorHAnsi"/>
          <w:sz w:val="16"/>
        </w:rPr>
        <w:t xml:space="preserve"> (2016, p. 97). </w:t>
      </w:r>
      <w:r w:rsidRPr="00004C41">
        <w:rPr>
          <w:rStyle w:val="StyleUnderline"/>
          <w:rFonts w:asciiTheme="minorHAnsi" w:hAnsiTheme="minorHAnsi" w:cstheme="minorHAnsi"/>
        </w:rPr>
        <w:t xml:space="preserve">We, too, are alarmed by the number of events for ECRs that currently </w:t>
      </w:r>
      <w:r w:rsidRPr="00A22C2F">
        <w:rPr>
          <w:rStyle w:val="StyleUnderline"/>
          <w:rFonts w:asciiTheme="minorHAnsi" w:hAnsiTheme="minorHAnsi" w:cstheme="minorHAnsi"/>
          <w:highlight w:val="cyan"/>
        </w:rPr>
        <w:t>centre on</w:t>
      </w:r>
      <w:r w:rsidRPr="00004C41">
        <w:rPr>
          <w:rStyle w:val="StyleUnderline"/>
          <w:rFonts w:asciiTheme="minorHAnsi" w:hAnsiTheme="minorHAnsi" w:cstheme="minorHAnsi"/>
        </w:rPr>
        <w:t xml:space="preserve"> neoliberal </w:t>
      </w:r>
      <w:r w:rsidRPr="00A22C2F">
        <w:rPr>
          <w:rStyle w:val="Emphasis"/>
          <w:rFonts w:asciiTheme="minorHAnsi" w:hAnsiTheme="minorHAnsi" w:cstheme="minorHAnsi"/>
          <w:highlight w:val="cyan"/>
        </w:rPr>
        <w:t>discourses of ‘self-care’</w:t>
      </w:r>
      <w:r w:rsidRPr="00A22C2F">
        <w:rPr>
          <w:rFonts w:asciiTheme="minorHAnsi" w:hAnsiTheme="minorHAnsi" w:cstheme="minorHAnsi"/>
          <w:sz w:val="16"/>
          <w:highlight w:val="cyan"/>
        </w:rPr>
        <w:t xml:space="preserve"> </w:t>
      </w:r>
      <w:r w:rsidRPr="00A22C2F">
        <w:rPr>
          <w:rStyle w:val="StyleUnderline"/>
          <w:rFonts w:asciiTheme="minorHAnsi" w:hAnsiTheme="minorHAnsi" w:cstheme="minorHAnsi"/>
          <w:highlight w:val="cyan"/>
        </w:rPr>
        <w:t>and</w:t>
      </w:r>
      <w:r w:rsidRPr="00A22C2F">
        <w:rPr>
          <w:rFonts w:asciiTheme="minorHAnsi" w:hAnsiTheme="minorHAnsi" w:cstheme="minorHAnsi"/>
          <w:sz w:val="16"/>
          <w:highlight w:val="cyan"/>
        </w:rPr>
        <w:t xml:space="preserve"> </w:t>
      </w:r>
      <w:r w:rsidRPr="00A22C2F">
        <w:rPr>
          <w:rStyle w:val="Emphasis"/>
          <w:rFonts w:asciiTheme="minorHAnsi" w:hAnsiTheme="minorHAnsi" w:cstheme="minorHAnsi"/>
          <w:highlight w:val="cyan"/>
        </w:rPr>
        <w:t>resilience</w:t>
      </w:r>
      <w:r w:rsidRPr="00004C41">
        <w:rPr>
          <w:rFonts w:asciiTheme="minorHAnsi" w:hAnsiTheme="minorHAnsi" w:cstheme="minorHAnsi"/>
          <w:sz w:val="16"/>
        </w:rPr>
        <w:t xml:space="preserve">. Here, we are reminded of Vik Loveday’s (2015) work on class and gender in higher education, which not only foregrounds the unequal ways that hardships are distributed within the academy (see also Gill &amp; Donaghue, 2016), but also highlights how </w:t>
      </w:r>
      <w:r w:rsidRPr="00004C41">
        <w:rPr>
          <w:rStyle w:val="StyleUnderline"/>
          <w:rFonts w:asciiTheme="minorHAnsi" w:hAnsiTheme="minorHAnsi" w:cstheme="minorHAnsi"/>
        </w:rPr>
        <w:t>these</w:t>
      </w:r>
      <w:r w:rsidRPr="00004C41">
        <w:rPr>
          <w:rFonts w:asciiTheme="minorHAnsi" w:hAnsiTheme="minorHAnsi" w:cstheme="minorHAnsi"/>
          <w:sz w:val="16"/>
        </w:rPr>
        <w:t xml:space="preserve"> </w:t>
      </w:r>
      <w:r w:rsidRPr="00A22C2F">
        <w:rPr>
          <w:rStyle w:val="Emphasis"/>
          <w:rFonts w:asciiTheme="minorHAnsi" w:hAnsiTheme="minorHAnsi" w:cstheme="minorHAnsi"/>
          <w:highlight w:val="cyan"/>
        </w:rPr>
        <w:t>structural inequalities</w:t>
      </w:r>
      <w:r w:rsidRPr="00004C41">
        <w:rPr>
          <w:rStyle w:val="StyleUnderline"/>
          <w:rFonts w:asciiTheme="minorHAnsi" w:hAnsiTheme="minorHAnsi" w:cstheme="minorHAnsi"/>
        </w:rPr>
        <w:t xml:space="preserve"> </w:t>
      </w:r>
      <w:r w:rsidRPr="00A22C2F">
        <w:rPr>
          <w:rStyle w:val="StyleUnderline"/>
          <w:rFonts w:asciiTheme="minorHAnsi" w:hAnsiTheme="minorHAnsi" w:cstheme="minorHAnsi"/>
          <w:highlight w:val="cyan"/>
        </w:rPr>
        <w:t>can become</w:t>
      </w:r>
      <w:r w:rsidRPr="00A22C2F">
        <w:rPr>
          <w:rFonts w:asciiTheme="minorHAnsi" w:hAnsiTheme="minorHAnsi" w:cstheme="minorHAnsi"/>
          <w:sz w:val="16"/>
          <w:highlight w:val="cyan"/>
        </w:rPr>
        <w:t xml:space="preserve"> </w:t>
      </w:r>
      <w:r w:rsidRPr="00A22C2F">
        <w:rPr>
          <w:rStyle w:val="Emphasis"/>
          <w:rFonts w:asciiTheme="minorHAnsi" w:hAnsiTheme="minorHAnsi" w:cstheme="minorHAnsi"/>
          <w:highlight w:val="cyan"/>
        </w:rPr>
        <w:t>normalized</w:t>
      </w:r>
      <w:r w:rsidRPr="00A22C2F">
        <w:rPr>
          <w:rFonts w:asciiTheme="minorHAnsi" w:hAnsiTheme="minorHAnsi" w:cstheme="minorHAnsi"/>
          <w:sz w:val="16"/>
          <w:highlight w:val="cyan"/>
        </w:rPr>
        <w:t xml:space="preserve"> </w:t>
      </w:r>
      <w:r w:rsidRPr="00A22C2F">
        <w:rPr>
          <w:rStyle w:val="StyleUnderline"/>
          <w:rFonts w:asciiTheme="minorHAnsi" w:hAnsiTheme="minorHAnsi" w:cstheme="minorHAnsi"/>
          <w:highlight w:val="cyan"/>
        </w:rPr>
        <w:t>and understood as</w:t>
      </w:r>
      <w:r w:rsidRPr="00A22C2F">
        <w:rPr>
          <w:rStyle w:val="Emphasis"/>
          <w:rFonts w:asciiTheme="minorHAnsi" w:hAnsiTheme="minorHAnsi" w:cstheme="minorHAnsi"/>
          <w:highlight w:val="cyan"/>
        </w:rPr>
        <w:t xml:space="preserve"> personal deficits</w:t>
      </w:r>
      <w:r w:rsidRPr="00A22C2F">
        <w:rPr>
          <w:rFonts w:asciiTheme="minorHAnsi" w:hAnsiTheme="minorHAnsi" w:cstheme="minorHAnsi"/>
          <w:sz w:val="16"/>
          <w:highlight w:val="cyan"/>
        </w:rPr>
        <w:t>.</w:t>
      </w:r>
      <w:r w:rsidRPr="00004C41">
        <w:rPr>
          <w:rFonts w:asciiTheme="minorHAnsi" w:hAnsiTheme="minorHAnsi" w:cstheme="minorHAnsi"/>
          <w:sz w:val="16"/>
        </w:rPr>
        <w:t xml:space="preserve"> Loveday argues that </w:t>
      </w:r>
      <w:r w:rsidRPr="00004C41">
        <w:rPr>
          <w:rStyle w:val="StyleUnderline"/>
          <w:rFonts w:asciiTheme="minorHAnsi" w:hAnsiTheme="minorHAnsi" w:cstheme="minorHAnsi"/>
        </w:rPr>
        <w:t>the production of anxiety in the neoliberal university also functions</w:t>
      </w:r>
      <w:r w:rsidRPr="00004C41">
        <w:rPr>
          <w:rFonts w:asciiTheme="minorHAnsi" w:hAnsiTheme="minorHAnsi" w:cstheme="minorHAnsi"/>
          <w:sz w:val="16"/>
        </w:rPr>
        <w:t xml:space="preserve"> </w:t>
      </w:r>
      <w:r w:rsidRPr="00004C41">
        <w:rPr>
          <w:rStyle w:val="StyleUnderline"/>
          <w:rFonts w:asciiTheme="minorHAnsi" w:hAnsiTheme="minorHAnsi" w:cstheme="minorHAnsi"/>
        </w:rPr>
        <w:t xml:space="preserve">to make individuals feel </w:t>
      </w:r>
      <w:r w:rsidRPr="00004C41">
        <w:rPr>
          <w:rStyle w:val="Emphasis"/>
          <w:rFonts w:asciiTheme="minorHAnsi" w:hAnsiTheme="minorHAnsi" w:cstheme="minorHAnsi"/>
        </w:rPr>
        <w:t>personally responsible</w:t>
      </w:r>
      <w:r w:rsidRPr="00004C41">
        <w:rPr>
          <w:rFonts w:asciiTheme="minorHAnsi" w:hAnsiTheme="minorHAnsi" w:cstheme="minorHAnsi"/>
          <w:sz w:val="16"/>
        </w:rPr>
        <w:t xml:space="preserve"> </w:t>
      </w:r>
      <w:r w:rsidRPr="00004C41">
        <w:rPr>
          <w:rStyle w:val="StyleUnderline"/>
          <w:rFonts w:asciiTheme="minorHAnsi" w:hAnsiTheme="minorHAnsi" w:cstheme="minorHAnsi"/>
        </w:rPr>
        <w:t xml:space="preserve">for their </w:t>
      </w:r>
      <w:r w:rsidRPr="00004C41">
        <w:rPr>
          <w:rStyle w:val="Emphasis"/>
          <w:rFonts w:asciiTheme="minorHAnsi" w:hAnsiTheme="minorHAnsi" w:cstheme="minorHAnsi"/>
        </w:rPr>
        <w:t>success</w:t>
      </w:r>
      <w:r w:rsidRPr="00004C41">
        <w:rPr>
          <w:rStyle w:val="StyleUnderline"/>
          <w:rFonts w:asciiTheme="minorHAnsi" w:hAnsiTheme="minorHAnsi" w:cstheme="minorHAnsi"/>
        </w:rPr>
        <w:t xml:space="preserve"> or </w:t>
      </w:r>
      <w:r w:rsidRPr="00004C41">
        <w:rPr>
          <w:rStyle w:val="Emphasis"/>
          <w:rFonts w:asciiTheme="minorHAnsi" w:hAnsiTheme="minorHAnsi" w:cstheme="minorHAnsi"/>
        </w:rPr>
        <w:t>failure</w:t>
      </w:r>
      <w:r w:rsidRPr="00004C41">
        <w:rPr>
          <w:rStyle w:val="StyleUnderline"/>
          <w:rFonts w:asciiTheme="minorHAnsi" w:hAnsiTheme="minorHAnsi" w:cstheme="minorHAnsi"/>
        </w:rPr>
        <w:t xml:space="preserve"> and</w:t>
      </w:r>
      <w:r w:rsidRPr="00004C41">
        <w:rPr>
          <w:rFonts w:asciiTheme="minorHAnsi" w:hAnsiTheme="minorHAnsi" w:cstheme="minorHAnsi"/>
          <w:sz w:val="16"/>
        </w:rPr>
        <w:t xml:space="preserve"> </w:t>
      </w:r>
      <w:r w:rsidRPr="00004C41">
        <w:rPr>
          <w:rStyle w:val="StyleUnderline"/>
          <w:rFonts w:asciiTheme="minorHAnsi" w:hAnsiTheme="minorHAnsi" w:cstheme="minorHAnsi"/>
        </w:rPr>
        <w:t xml:space="preserve">asks, ‘How is it that a problem of society can so easily be turned into a </w:t>
      </w:r>
      <w:r w:rsidRPr="00004C41">
        <w:rPr>
          <w:rStyle w:val="Emphasis"/>
          <w:rFonts w:asciiTheme="minorHAnsi" w:hAnsiTheme="minorHAnsi" w:cstheme="minorHAnsi"/>
        </w:rPr>
        <w:t>deficiency of the self?’</w:t>
      </w:r>
      <w:r w:rsidRPr="00004C41">
        <w:rPr>
          <w:rFonts w:asciiTheme="minorHAnsi" w:hAnsiTheme="minorHAnsi" w:cstheme="minorHAnsi"/>
          <w:sz w:val="16"/>
        </w:rPr>
        <w:t xml:space="preserve"> (Ibid., pg. 4). Extending this line of questioning, we wish to also ask: ‘How is it that a problem of the academy can so easily be turned into a deficiency of the ECR?’ (see also Loveday, 2018). Relying solely or even mostly on strategies that promote the resilience and selfcare of ECRs does not turn back to ask the question of why such tactics are needed in the first place. Indeed, as The Great Lakes Feminist Geography Collective has argued (Mountz et al., 2015), </w:t>
      </w:r>
      <w:r w:rsidRPr="00A22C2F">
        <w:rPr>
          <w:rStyle w:val="StyleUnderline"/>
          <w:rFonts w:asciiTheme="minorHAnsi" w:hAnsiTheme="minorHAnsi" w:cstheme="minorHAnsi"/>
          <w:highlight w:val="cyan"/>
        </w:rPr>
        <w:t>our needs would</w:t>
      </w:r>
      <w:r w:rsidRPr="00004C41">
        <w:rPr>
          <w:rStyle w:val="StyleUnderline"/>
          <w:rFonts w:asciiTheme="minorHAnsi" w:hAnsiTheme="minorHAnsi" w:cstheme="minorHAnsi"/>
        </w:rPr>
        <w:t xml:space="preserve"> </w:t>
      </w:r>
      <w:r w:rsidRPr="00A22C2F">
        <w:rPr>
          <w:rStyle w:val="StyleUnderline"/>
          <w:rFonts w:asciiTheme="minorHAnsi" w:hAnsiTheme="minorHAnsi" w:cstheme="minorHAnsi"/>
          <w:highlight w:val="cyan"/>
        </w:rPr>
        <w:t>be</w:t>
      </w:r>
      <w:r w:rsidRPr="00004C41">
        <w:rPr>
          <w:rStyle w:val="StyleUnderline"/>
          <w:rFonts w:asciiTheme="minorHAnsi" w:hAnsiTheme="minorHAnsi" w:cstheme="minorHAnsi"/>
        </w:rPr>
        <w:t xml:space="preserve"> much </w:t>
      </w:r>
      <w:r w:rsidRPr="00A22C2F">
        <w:rPr>
          <w:rStyle w:val="StyleUnderline"/>
          <w:rFonts w:asciiTheme="minorHAnsi" w:hAnsiTheme="minorHAnsi" w:cstheme="minorHAnsi"/>
          <w:highlight w:val="cyan"/>
        </w:rPr>
        <w:t>better served by</w:t>
      </w:r>
      <w:r w:rsidRPr="00004C41">
        <w:rPr>
          <w:rStyle w:val="StyleUnderline"/>
          <w:rFonts w:asciiTheme="minorHAnsi" w:hAnsiTheme="minorHAnsi" w:cstheme="minorHAnsi"/>
        </w:rPr>
        <w:t xml:space="preserve"> </w:t>
      </w:r>
      <w:r w:rsidRPr="00004C41">
        <w:rPr>
          <w:rStyle w:val="Emphasis"/>
          <w:rFonts w:asciiTheme="minorHAnsi" w:hAnsiTheme="minorHAnsi" w:cstheme="minorHAnsi"/>
        </w:rPr>
        <w:t>collective action</w:t>
      </w:r>
      <w:r w:rsidRPr="00004C41">
        <w:rPr>
          <w:rStyle w:val="StyleUnderline"/>
          <w:rFonts w:asciiTheme="minorHAnsi" w:hAnsiTheme="minorHAnsi" w:cstheme="minorHAnsi"/>
        </w:rPr>
        <w:t xml:space="preserve"> and the </w:t>
      </w:r>
      <w:r w:rsidRPr="00A22C2F">
        <w:rPr>
          <w:rStyle w:val="Emphasis"/>
          <w:rFonts w:asciiTheme="minorHAnsi" w:hAnsiTheme="minorHAnsi" w:cstheme="minorHAnsi"/>
          <w:highlight w:val="cyan"/>
        </w:rPr>
        <w:t>restructuring of institutions</w:t>
      </w:r>
      <w:r w:rsidRPr="00004C41">
        <w:rPr>
          <w:rStyle w:val="StyleUnderline"/>
          <w:rFonts w:asciiTheme="minorHAnsi" w:hAnsiTheme="minorHAnsi" w:cstheme="minorHAnsi"/>
        </w:rPr>
        <w:t xml:space="preserve"> than the </w:t>
      </w:r>
      <w:r w:rsidRPr="00004C41">
        <w:rPr>
          <w:rStyle w:val="Emphasis"/>
          <w:rFonts w:asciiTheme="minorHAnsi" w:hAnsiTheme="minorHAnsi" w:cstheme="minorHAnsi"/>
        </w:rPr>
        <w:t>individualized emphasis</w:t>
      </w:r>
      <w:r w:rsidRPr="00004C41">
        <w:rPr>
          <w:rStyle w:val="StyleUnderline"/>
          <w:rFonts w:asciiTheme="minorHAnsi" w:hAnsiTheme="minorHAnsi" w:cstheme="minorHAnsi"/>
        </w:rPr>
        <w:t xml:space="preserve"> on</w:t>
      </w:r>
      <w:r w:rsidRPr="00004C41">
        <w:rPr>
          <w:rFonts w:asciiTheme="minorHAnsi" w:hAnsiTheme="minorHAnsi" w:cstheme="minorHAnsi"/>
          <w:sz w:val="16"/>
        </w:rPr>
        <w:t xml:space="preserve"> </w:t>
      </w:r>
      <w:r w:rsidRPr="00004C41">
        <w:rPr>
          <w:rStyle w:val="Emphasis"/>
          <w:rFonts w:asciiTheme="minorHAnsi" w:hAnsiTheme="minorHAnsi" w:cstheme="minorHAnsi"/>
        </w:rPr>
        <w:t>behaviour-change</w:t>
      </w:r>
      <w:r w:rsidRPr="00004C41">
        <w:rPr>
          <w:rFonts w:asciiTheme="minorHAnsi" w:hAnsiTheme="minorHAnsi" w:cstheme="minorHAnsi"/>
          <w:sz w:val="16"/>
        </w:rPr>
        <w:t xml:space="preserve">. Returning to the analysis by Gill and Donaghue, we </w:t>
      </w:r>
      <w:r w:rsidRPr="00004C41">
        <w:rPr>
          <w:rStyle w:val="StyleUnderline"/>
          <w:rFonts w:asciiTheme="minorHAnsi" w:hAnsiTheme="minorHAnsi" w:cstheme="minorHAnsi"/>
        </w:rPr>
        <w:t xml:space="preserve">argue that </w:t>
      </w:r>
      <w:r w:rsidRPr="00A22C2F">
        <w:rPr>
          <w:rStyle w:val="StyleUnderline"/>
          <w:rFonts w:asciiTheme="minorHAnsi" w:hAnsiTheme="minorHAnsi" w:cstheme="minorHAnsi"/>
          <w:highlight w:val="cyan"/>
        </w:rPr>
        <w:t>such forms of care:</w:t>
      </w:r>
    </w:p>
    <w:p w14:paraId="378BFA9C" w14:textId="77777777" w:rsidR="00A22C2F" w:rsidRPr="00004C41" w:rsidRDefault="00A22C2F" w:rsidP="00A22C2F">
      <w:pPr>
        <w:rPr>
          <w:rFonts w:asciiTheme="minorHAnsi" w:hAnsiTheme="minorHAnsi" w:cstheme="minorHAnsi"/>
          <w:sz w:val="16"/>
        </w:rPr>
      </w:pPr>
      <w:r w:rsidRPr="00A22C2F">
        <w:rPr>
          <w:rStyle w:val="StyleUnderline"/>
          <w:rFonts w:asciiTheme="minorHAnsi" w:hAnsiTheme="minorHAnsi" w:cstheme="minorHAnsi"/>
          <w:highlight w:val="cyan"/>
        </w:rPr>
        <w:t>remain locked into a</w:t>
      </w:r>
      <w:r w:rsidRPr="00004C41">
        <w:rPr>
          <w:rStyle w:val="StyleUnderline"/>
          <w:rFonts w:asciiTheme="minorHAnsi" w:hAnsiTheme="minorHAnsi" w:cstheme="minorHAnsi"/>
        </w:rPr>
        <w:t xml:space="preserve"> </w:t>
      </w:r>
      <w:r w:rsidRPr="00004C41">
        <w:rPr>
          <w:rStyle w:val="Emphasis"/>
          <w:rFonts w:asciiTheme="minorHAnsi" w:hAnsiTheme="minorHAnsi" w:cstheme="minorHAnsi"/>
        </w:rPr>
        <w:t xml:space="preserve">profoundly </w:t>
      </w:r>
      <w:r w:rsidRPr="00A22C2F">
        <w:rPr>
          <w:rStyle w:val="Emphasis"/>
          <w:rFonts w:asciiTheme="minorHAnsi" w:hAnsiTheme="minorHAnsi" w:cstheme="minorHAnsi"/>
          <w:highlight w:val="cyan"/>
        </w:rPr>
        <w:t>individualist framework</w:t>
      </w:r>
      <w:r w:rsidRPr="00A22C2F">
        <w:rPr>
          <w:rStyle w:val="StyleUnderline"/>
          <w:rFonts w:asciiTheme="minorHAnsi" w:hAnsiTheme="minorHAnsi" w:cstheme="minorHAnsi"/>
          <w:highlight w:val="cyan"/>
        </w:rPr>
        <w:t xml:space="preserve"> that turns </w:t>
      </w:r>
      <w:r w:rsidRPr="00A22C2F">
        <w:rPr>
          <w:rStyle w:val="Emphasis"/>
          <w:rFonts w:asciiTheme="minorHAnsi" w:hAnsiTheme="minorHAnsi" w:cstheme="minorHAnsi"/>
          <w:highlight w:val="cyan"/>
        </w:rPr>
        <w:t>away</w:t>
      </w:r>
      <w:r w:rsidRPr="00A22C2F">
        <w:rPr>
          <w:rStyle w:val="StyleUnderline"/>
          <w:rFonts w:asciiTheme="minorHAnsi" w:hAnsiTheme="minorHAnsi" w:cstheme="minorHAnsi"/>
          <w:highlight w:val="cyan"/>
        </w:rPr>
        <w:t xml:space="preserve"> from</w:t>
      </w:r>
      <w:r w:rsidRPr="00004C41">
        <w:rPr>
          <w:rStyle w:val="StyleUnderline"/>
          <w:rFonts w:asciiTheme="minorHAnsi" w:hAnsiTheme="minorHAnsi" w:cstheme="minorHAnsi"/>
        </w:rPr>
        <w:t xml:space="preserve"> </w:t>
      </w:r>
      <w:r w:rsidRPr="00A22C2F">
        <w:rPr>
          <w:rStyle w:val="Emphasis"/>
          <w:rFonts w:asciiTheme="minorHAnsi" w:hAnsiTheme="minorHAnsi" w:cstheme="minorHAnsi"/>
          <w:highlight w:val="cyan"/>
        </w:rPr>
        <w:t>systemic</w:t>
      </w:r>
      <w:r w:rsidRPr="00004C41">
        <w:rPr>
          <w:rFonts w:asciiTheme="minorHAnsi" w:hAnsiTheme="minorHAnsi" w:cstheme="minorHAnsi"/>
          <w:sz w:val="16"/>
        </w:rPr>
        <w:t xml:space="preserve"> </w:t>
      </w:r>
      <w:r w:rsidRPr="00004C41">
        <w:rPr>
          <w:rStyle w:val="StyleUnderline"/>
          <w:rFonts w:asciiTheme="minorHAnsi" w:hAnsiTheme="minorHAnsi" w:cstheme="minorHAnsi"/>
        </w:rPr>
        <w:t xml:space="preserve">or </w:t>
      </w:r>
      <w:r w:rsidRPr="00004C41">
        <w:rPr>
          <w:rStyle w:val="Emphasis"/>
          <w:rFonts w:asciiTheme="minorHAnsi" w:hAnsiTheme="minorHAnsi" w:cstheme="minorHAnsi"/>
        </w:rPr>
        <w:t xml:space="preserve">collective </w:t>
      </w:r>
      <w:r w:rsidRPr="00A22C2F">
        <w:rPr>
          <w:rStyle w:val="Emphasis"/>
          <w:rFonts w:asciiTheme="minorHAnsi" w:hAnsiTheme="minorHAnsi" w:cstheme="minorHAnsi"/>
          <w:highlight w:val="cyan"/>
        </w:rPr>
        <w:t>analyses</w:t>
      </w:r>
      <w:r w:rsidRPr="00A22C2F">
        <w:rPr>
          <w:rFonts w:asciiTheme="minorHAnsi" w:hAnsiTheme="minorHAnsi" w:cstheme="minorHAnsi"/>
          <w:sz w:val="16"/>
          <w:highlight w:val="cyan"/>
        </w:rPr>
        <w:t xml:space="preserve"> </w:t>
      </w:r>
      <w:r w:rsidRPr="00A22C2F">
        <w:rPr>
          <w:rStyle w:val="StyleUnderline"/>
          <w:rFonts w:asciiTheme="minorHAnsi" w:hAnsiTheme="minorHAnsi" w:cstheme="minorHAnsi"/>
          <w:highlight w:val="cyan"/>
        </w:rPr>
        <w:t xml:space="preserve">and </w:t>
      </w:r>
      <w:r w:rsidRPr="00A22C2F">
        <w:rPr>
          <w:rStyle w:val="Emphasis"/>
          <w:rFonts w:asciiTheme="minorHAnsi" w:hAnsiTheme="minorHAnsi" w:cstheme="minorHAnsi"/>
          <w:highlight w:val="cyan"/>
        </w:rPr>
        <w:t>politics</w:t>
      </w:r>
      <w:r w:rsidRPr="00A22C2F">
        <w:rPr>
          <w:rStyle w:val="StyleUnderline"/>
          <w:rFonts w:asciiTheme="minorHAnsi" w:hAnsiTheme="minorHAnsi" w:cstheme="minorHAnsi"/>
          <w:highlight w:val="cyan"/>
        </w:rPr>
        <w:t xml:space="preserve"> to offer</w:t>
      </w:r>
      <w:r w:rsidRPr="00004C41">
        <w:rPr>
          <w:rStyle w:val="StyleUnderline"/>
          <w:rFonts w:asciiTheme="minorHAnsi" w:hAnsiTheme="minorHAnsi" w:cstheme="minorHAnsi"/>
        </w:rPr>
        <w:t xml:space="preserve"> instead a </w:t>
      </w:r>
      <w:r w:rsidRPr="00004C41">
        <w:rPr>
          <w:rStyle w:val="Emphasis"/>
          <w:rFonts w:asciiTheme="minorHAnsi" w:hAnsiTheme="minorHAnsi" w:cstheme="minorHAnsi"/>
        </w:rPr>
        <w:t xml:space="preserve">set of </w:t>
      </w:r>
      <w:r w:rsidRPr="00A22C2F">
        <w:rPr>
          <w:rStyle w:val="Emphasis"/>
          <w:rFonts w:asciiTheme="minorHAnsi" w:hAnsiTheme="minorHAnsi" w:cstheme="minorHAnsi"/>
          <w:highlight w:val="cyan"/>
        </w:rPr>
        <w:t>individualised tools</w:t>
      </w:r>
      <w:r w:rsidRPr="00004C41">
        <w:rPr>
          <w:rFonts w:asciiTheme="minorHAnsi" w:hAnsiTheme="minorHAnsi" w:cstheme="minorHAnsi"/>
          <w:sz w:val="16"/>
        </w:rPr>
        <w:t xml:space="preserve"> </w:t>
      </w:r>
      <w:r w:rsidRPr="00004C41">
        <w:rPr>
          <w:rStyle w:val="StyleUnderline"/>
          <w:rFonts w:asciiTheme="minorHAnsi" w:hAnsiTheme="minorHAnsi" w:cstheme="minorHAnsi"/>
        </w:rPr>
        <w:t xml:space="preserve">by which </w:t>
      </w:r>
      <w:r w:rsidRPr="00A22C2F">
        <w:rPr>
          <w:rStyle w:val="StyleUnderline"/>
          <w:rFonts w:asciiTheme="minorHAnsi" w:hAnsiTheme="minorHAnsi" w:cstheme="minorHAnsi"/>
          <w:highlight w:val="cyan"/>
        </w:rPr>
        <w:t>to ‘</w:t>
      </w:r>
      <w:r w:rsidRPr="00A22C2F">
        <w:rPr>
          <w:rStyle w:val="Emphasis"/>
          <w:rFonts w:asciiTheme="minorHAnsi" w:hAnsiTheme="minorHAnsi" w:cstheme="minorHAnsi"/>
          <w:highlight w:val="cyan"/>
        </w:rPr>
        <w:t>cope’</w:t>
      </w:r>
      <w:r w:rsidRPr="00A22C2F">
        <w:rPr>
          <w:rStyle w:val="StyleUnderline"/>
          <w:rFonts w:asciiTheme="minorHAnsi" w:hAnsiTheme="minorHAnsi" w:cstheme="minorHAnsi"/>
          <w:highlight w:val="cyan"/>
        </w:rPr>
        <w:t xml:space="preserve"> with the</w:t>
      </w:r>
      <w:r w:rsidRPr="00004C41">
        <w:rPr>
          <w:rStyle w:val="StyleUnderline"/>
          <w:rFonts w:asciiTheme="minorHAnsi" w:hAnsiTheme="minorHAnsi" w:cstheme="minorHAnsi"/>
        </w:rPr>
        <w:t xml:space="preserve"> </w:t>
      </w:r>
      <w:r w:rsidRPr="00004C41">
        <w:rPr>
          <w:rStyle w:val="Emphasis"/>
          <w:rFonts w:asciiTheme="minorHAnsi" w:hAnsiTheme="minorHAnsi" w:cstheme="minorHAnsi"/>
        </w:rPr>
        <w:t>strains</w:t>
      </w:r>
      <w:r w:rsidRPr="00004C41">
        <w:rPr>
          <w:rStyle w:val="StyleUnderline"/>
          <w:rFonts w:asciiTheme="minorHAnsi" w:hAnsiTheme="minorHAnsi" w:cstheme="minorHAnsi"/>
        </w:rPr>
        <w:t xml:space="preserve"> of </w:t>
      </w:r>
      <w:r w:rsidRPr="00004C41">
        <w:rPr>
          <w:rStyle w:val="Emphasis"/>
          <w:rFonts w:asciiTheme="minorHAnsi" w:hAnsiTheme="minorHAnsi" w:cstheme="minorHAnsi"/>
        </w:rPr>
        <w:t xml:space="preserve">working in the </w:t>
      </w:r>
      <w:r w:rsidRPr="00A22C2F">
        <w:rPr>
          <w:rStyle w:val="Emphasis"/>
          <w:rFonts w:asciiTheme="minorHAnsi" w:hAnsiTheme="minorHAnsi" w:cstheme="minorHAnsi"/>
          <w:highlight w:val="cyan"/>
        </w:rPr>
        <w:t>neoliberal academy</w:t>
      </w:r>
      <w:r w:rsidRPr="00004C41">
        <w:rPr>
          <w:rFonts w:asciiTheme="minorHAnsi" w:hAnsiTheme="minorHAnsi" w:cstheme="minorHAnsi"/>
          <w:sz w:val="16"/>
        </w:rPr>
        <w:t xml:space="preserve">. </w:t>
      </w:r>
      <w:r w:rsidRPr="00004C41">
        <w:rPr>
          <w:rStyle w:val="StyleUnderline"/>
          <w:rFonts w:asciiTheme="minorHAnsi" w:hAnsiTheme="minorHAnsi" w:cstheme="minorHAnsi"/>
        </w:rPr>
        <w:t xml:space="preserve">These ‘technologies of self’ call forth an </w:t>
      </w:r>
      <w:r w:rsidRPr="00004C41">
        <w:rPr>
          <w:rStyle w:val="Emphasis"/>
          <w:rFonts w:asciiTheme="minorHAnsi" w:hAnsiTheme="minorHAnsi" w:cstheme="minorHAnsi"/>
        </w:rPr>
        <w:t>enterprising</w:t>
      </w:r>
      <w:r w:rsidRPr="00004C41">
        <w:rPr>
          <w:rStyle w:val="StyleUnderline"/>
          <w:rFonts w:asciiTheme="minorHAnsi" w:hAnsiTheme="minorHAnsi" w:cstheme="minorHAnsi"/>
        </w:rPr>
        <w:t xml:space="preserve">, </w:t>
      </w:r>
      <w:r w:rsidRPr="00004C41">
        <w:rPr>
          <w:rStyle w:val="Emphasis"/>
          <w:rFonts w:asciiTheme="minorHAnsi" w:hAnsiTheme="minorHAnsi" w:cstheme="minorHAnsi"/>
        </w:rPr>
        <w:t>self managed</w:t>
      </w:r>
      <w:r w:rsidRPr="00004C41">
        <w:rPr>
          <w:rStyle w:val="StyleUnderline"/>
          <w:rFonts w:asciiTheme="minorHAnsi" w:hAnsiTheme="minorHAnsi" w:cstheme="minorHAnsi"/>
        </w:rPr>
        <w:t xml:space="preserve"> and ‘</w:t>
      </w:r>
      <w:r w:rsidRPr="00004C41">
        <w:rPr>
          <w:rStyle w:val="Emphasis"/>
          <w:rFonts w:asciiTheme="minorHAnsi" w:hAnsiTheme="minorHAnsi" w:cstheme="minorHAnsi"/>
        </w:rPr>
        <w:t>responsibilised’ subject</w:t>
      </w:r>
      <w:r w:rsidRPr="00004C41">
        <w:rPr>
          <w:rStyle w:val="StyleUnderline"/>
          <w:rFonts w:asciiTheme="minorHAnsi" w:hAnsiTheme="minorHAnsi" w:cstheme="minorHAnsi"/>
        </w:rPr>
        <w:t xml:space="preserve"> who can ‘manage time’, ‘manage change’, ‘manage stress’, demonstrate </w:t>
      </w:r>
      <w:r w:rsidRPr="00004C41">
        <w:rPr>
          <w:rStyle w:val="Emphasis"/>
          <w:rFonts w:asciiTheme="minorHAnsi" w:hAnsiTheme="minorHAnsi" w:cstheme="minorHAnsi"/>
        </w:rPr>
        <w:t>resilience</w:t>
      </w:r>
      <w:r w:rsidRPr="00004C41">
        <w:rPr>
          <w:rStyle w:val="StyleUnderline"/>
          <w:rFonts w:asciiTheme="minorHAnsi" w:hAnsiTheme="minorHAnsi" w:cstheme="minorHAnsi"/>
        </w:rPr>
        <w:t>,</w:t>
      </w:r>
      <w:r w:rsidRPr="00004C41">
        <w:rPr>
          <w:rFonts w:asciiTheme="minorHAnsi" w:hAnsiTheme="minorHAnsi" w:cstheme="minorHAnsi"/>
          <w:sz w:val="16"/>
        </w:rPr>
        <w:t xml:space="preserve"> practice mindfulness, etc. – </w:t>
      </w:r>
      <w:r w:rsidRPr="00004C41">
        <w:rPr>
          <w:rStyle w:val="Emphasis"/>
          <w:rFonts w:asciiTheme="minorHAnsi" w:hAnsiTheme="minorHAnsi" w:cstheme="minorHAnsi"/>
        </w:rPr>
        <w:t xml:space="preserve">whilst </w:t>
      </w:r>
      <w:r w:rsidRPr="00A22C2F">
        <w:rPr>
          <w:rStyle w:val="Emphasis"/>
          <w:rFonts w:asciiTheme="minorHAnsi" w:hAnsiTheme="minorHAnsi" w:cstheme="minorHAnsi"/>
          <w:highlight w:val="cyan"/>
        </w:rPr>
        <w:t>leaving</w:t>
      </w:r>
      <w:r w:rsidRPr="00004C41">
        <w:rPr>
          <w:rStyle w:val="Emphasis"/>
          <w:rFonts w:asciiTheme="minorHAnsi" w:hAnsiTheme="minorHAnsi" w:cstheme="minorHAnsi"/>
        </w:rPr>
        <w:t xml:space="preserve"> the </w:t>
      </w:r>
      <w:r w:rsidRPr="00A22C2F">
        <w:rPr>
          <w:rStyle w:val="Emphasis"/>
          <w:rFonts w:asciiTheme="minorHAnsi" w:hAnsiTheme="minorHAnsi" w:cstheme="minorHAnsi"/>
          <w:highlight w:val="cyan"/>
        </w:rPr>
        <w:t>power relations and</w:t>
      </w:r>
      <w:r w:rsidRPr="00004C41">
        <w:rPr>
          <w:rStyle w:val="Emphasis"/>
          <w:rFonts w:asciiTheme="minorHAnsi" w:hAnsiTheme="minorHAnsi" w:cstheme="minorHAnsi"/>
        </w:rPr>
        <w:t xml:space="preserve"> </w:t>
      </w:r>
      <w:r w:rsidRPr="00A22C2F">
        <w:rPr>
          <w:rStyle w:val="Emphasis"/>
          <w:rFonts w:asciiTheme="minorHAnsi" w:hAnsiTheme="minorHAnsi" w:cstheme="minorHAnsi"/>
          <w:highlight w:val="cyan"/>
        </w:rPr>
        <w:t>structural contradictions</w:t>
      </w:r>
      <w:r w:rsidRPr="00004C41">
        <w:rPr>
          <w:rStyle w:val="Emphasis"/>
          <w:rFonts w:asciiTheme="minorHAnsi" w:hAnsiTheme="minorHAnsi" w:cstheme="minorHAnsi"/>
        </w:rPr>
        <w:t xml:space="preserve"> of the neoliberal university untouched and </w:t>
      </w:r>
      <w:r w:rsidRPr="00A22C2F">
        <w:rPr>
          <w:rStyle w:val="Emphasis"/>
          <w:rFonts w:asciiTheme="minorHAnsi" w:hAnsiTheme="minorHAnsi" w:cstheme="minorHAnsi"/>
          <w:highlight w:val="cyan"/>
        </w:rPr>
        <w:t>unchallenged</w:t>
      </w:r>
      <w:r w:rsidRPr="00004C41">
        <w:rPr>
          <w:rFonts w:asciiTheme="minorHAnsi" w:hAnsiTheme="minorHAnsi" w:cstheme="minorHAnsi"/>
          <w:sz w:val="16"/>
        </w:rPr>
        <w:t>. (2016, p. 92)</w:t>
      </w:r>
    </w:p>
    <w:p w14:paraId="1019FAFB" w14:textId="77777777" w:rsidR="00A22C2F" w:rsidRPr="00004C41" w:rsidRDefault="00A22C2F" w:rsidP="00A22C2F">
      <w:pPr>
        <w:rPr>
          <w:rStyle w:val="Emphasis"/>
          <w:rFonts w:asciiTheme="minorHAnsi" w:hAnsiTheme="minorHAnsi" w:cstheme="minorHAnsi"/>
        </w:rPr>
      </w:pPr>
      <w:r w:rsidRPr="00004C41">
        <w:rPr>
          <w:rFonts w:asciiTheme="minorHAnsi" w:hAnsiTheme="minorHAnsi" w:cstheme="minorHAnsi"/>
          <w:sz w:val="16"/>
        </w:rPr>
        <w:t xml:space="preserve">We are concerned that simply creating more forums specifically for ECRs on top or outside of the routine of the university works to further silo, marginalize and silence our experiences. </w:t>
      </w:r>
      <w:r w:rsidRPr="00A22C2F">
        <w:rPr>
          <w:rStyle w:val="StyleUnderline"/>
          <w:rFonts w:asciiTheme="minorHAnsi" w:hAnsiTheme="minorHAnsi" w:cstheme="minorHAnsi"/>
          <w:highlight w:val="cyan"/>
        </w:rPr>
        <w:t xml:space="preserve">These spaces of ‘care’ </w:t>
      </w:r>
      <w:r w:rsidRPr="00A22C2F">
        <w:rPr>
          <w:rStyle w:val="Emphasis"/>
          <w:rFonts w:asciiTheme="minorHAnsi" w:hAnsiTheme="minorHAnsi" w:cstheme="minorHAnsi"/>
          <w:highlight w:val="cyan"/>
        </w:rPr>
        <w:t>perpetuate the problem</w:t>
      </w:r>
      <w:r w:rsidRPr="00004C41">
        <w:rPr>
          <w:rFonts w:asciiTheme="minorHAnsi" w:hAnsiTheme="minorHAnsi" w:cstheme="minorHAnsi"/>
          <w:sz w:val="16"/>
        </w:rPr>
        <w:t xml:space="preserve">: </w:t>
      </w:r>
      <w:r w:rsidRPr="00A22C2F">
        <w:rPr>
          <w:rStyle w:val="StyleUnderline"/>
          <w:rFonts w:asciiTheme="minorHAnsi" w:hAnsiTheme="minorHAnsi" w:cstheme="minorHAnsi"/>
          <w:highlight w:val="cyan"/>
        </w:rPr>
        <w:t>ECRs learn how to</w:t>
      </w:r>
      <w:r w:rsidRPr="00004C41">
        <w:rPr>
          <w:rStyle w:val="StyleUnderline"/>
          <w:rFonts w:asciiTheme="minorHAnsi" w:hAnsiTheme="minorHAnsi" w:cstheme="minorHAnsi"/>
        </w:rPr>
        <w:t xml:space="preserve"> cope with precarity, </w:t>
      </w:r>
      <w:r w:rsidRPr="00A22C2F">
        <w:rPr>
          <w:rStyle w:val="Emphasis"/>
          <w:rFonts w:asciiTheme="minorHAnsi" w:hAnsiTheme="minorHAnsi" w:cstheme="minorHAnsi"/>
          <w:sz w:val="24"/>
          <w:highlight w:val="cyan"/>
        </w:rPr>
        <w:t>play the game</w:t>
      </w:r>
      <w:r w:rsidRPr="00004C41">
        <w:rPr>
          <w:rStyle w:val="StyleUnderline"/>
          <w:rFonts w:asciiTheme="minorHAnsi" w:hAnsiTheme="minorHAnsi" w:cstheme="minorHAnsi"/>
        </w:rPr>
        <w:t xml:space="preserve"> or </w:t>
      </w:r>
      <w:r w:rsidRPr="00004C41">
        <w:rPr>
          <w:rStyle w:val="Emphasis"/>
          <w:rFonts w:asciiTheme="minorHAnsi" w:hAnsiTheme="minorHAnsi" w:cstheme="minorHAnsi"/>
        </w:rPr>
        <w:t>disappear</w:t>
      </w:r>
      <w:r w:rsidRPr="00004C41">
        <w:rPr>
          <w:rStyle w:val="StyleUnderline"/>
          <w:rFonts w:asciiTheme="minorHAnsi" w:hAnsiTheme="minorHAnsi" w:cstheme="minorHAnsi"/>
        </w:rPr>
        <w:t xml:space="preserve"> and the higher education sector can feel </w:t>
      </w:r>
      <w:r w:rsidRPr="00004C41">
        <w:rPr>
          <w:rStyle w:val="Emphasis"/>
          <w:rFonts w:asciiTheme="minorHAnsi" w:hAnsiTheme="minorHAnsi" w:cstheme="minorHAnsi"/>
        </w:rPr>
        <w:t>satisfied</w:t>
      </w:r>
      <w:r w:rsidRPr="00004C41">
        <w:rPr>
          <w:rStyle w:val="StyleUnderline"/>
          <w:rFonts w:asciiTheme="minorHAnsi" w:hAnsiTheme="minorHAnsi" w:cstheme="minorHAnsi"/>
        </w:rPr>
        <w:t xml:space="preserve"> that they have </w:t>
      </w:r>
      <w:r w:rsidRPr="00004C41">
        <w:rPr>
          <w:rStyle w:val="Emphasis"/>
          <w:rFonts w:asciiTheme="minorHAnsi" w:hAnsiTheme="minorHAnsi" w:cstheme="minorHAnsi"/>
        </w:rPr>
        <w:t>done their bit.</w:t>
      </w:r>
    </w:p>
    <w:p w14:paraId="4FBE2D86" w14:textId="77777777" w:rsidR="00A22C2F" w:rsidRPr="00004C41" w:rsidRDefault="00A22C2F" w:rsidP="00A22C2F">
      <w:pPr>
        <w:rPr>
          <w:rStyle w:val="StyleUnderline"/>
          <w:rFonts w:asciiTheme="minorHAnsi" w:hAnsiTheme="minorHAnsi" w:cstheme="minorHAnsi"/>
        </w:rPr>
      </w:pPr>
      <w:r w:rsidRPr="00004C41">
        <w:rPr>
          <w:rFonts w:asciiTheme="minorHAnsi" w:hAnsiTheme="minorHAnsi" w:cstheme="minorHAnsi"/>
          <w:sz w:val="16"/>
        </w:rPr>
        <w:t xml:space="preserve">It is heartening and validating to observe the growing number of research publications, position papers and other reports documenting the experiences of ECRs and advocating on their behalf. The acts of caring about ECRs (cited at the beginning of this section) can contribute to more generative environments in higher education. But unless this research and writing is coupled with interventions that go beyond peer-networks and building skills and resilience, the continual re-telling of the ECR story may reify structural problems to the extent that they seem insurmountable, thereby exacerbating the production of shame and anxiety among new scholars in the neoliberal academy (see Loveday, 2016). </w:t>
      </w:r>
      <w:r w:rsidRPr="00004C41">
        <w:rPr>
          <w:rStyle w:val="StyleUnderline"/>
          <w:rFonts w:asciiTheme="minorHAnsi" w:hAnsiTheme="minorHAnsi" w:cstheme="minorHAnsi"/>
        </w:rPr>
        <w:t xml:space="preserve">We wonder if </w:t>
      </w:r>
      <w:r w:rsidRPr="00A22C2F">
        <w:rPr>
          <w:rStyle w:val="StyleUnderline"/>
          <w:rFonts w:asciiTheme="minorHAnsi" w:hAnsiTheme="minorHAnsi" w:cstheme="minorHAnsi"/>
          <w:highlight w:val="cyan"/>
        </w:rPr>
        <w:t xml:space="preserve">there might be more </w:t>
      </w:r>
      <w:r w:rsidRPr="00A22C2F">
        <w:rPr>
          <w:rStyle w:val="Emphasis"/>
          <w:rFonts w:asciiTheme="minorHAnsi" w:hAnsiTheme="minorHAnsi" w:cstheme="minorHAnsi"/>
          <w:highlight w:val="cyan"/>
        </w:rPr>
        <w:t>relational methods to care</w:t>
      </w:r>
      <w:r w:rsidRPr="00004C41">
        <w:rPr>
          <w:rStyle w:val="StyleUnderline"/>
          <w:rFonts w:asciiTheme="minorHAnsi" w:hAnsiTheme="minorHAnsi" w:cstheme="minorHAnsi"/>
        </w:rPr>
        <w:t xml:space="preserve"> about and for</w:t>
      </w:r>
      <w:r w:rsidRPr="00004C41">
        <w:rPr>
          <w:rFonts w:asciiTheme="minorHAnsi" w:hAnsiTheme="minorHAnsi" w:cstheme="minorHAnsi"/>
          <w:sz w:val="16"/>
        </w:rPr>
        <w:t xml:space="preserve"> ECRs </w:t>
      </w:r>
      <w:r w:rsidRPr="00A22C2F">
        <w:rPr>
          <w:rStyle w:val="StyleUnderline"/>
          <w:rFonts w:asciiTheme="minorHAnsi" w:hAnsiTheme="minorHAnsi" w:cstheme="minorHAnsi"/>
          <w:highlight w:val="cyan"/>
        </w:rPr>
        <w:t>which might</w:t>
      </w:r>
      <w:r w:rsidRPr="00004C41">
        <w:rPr>
          <w:rStyle w:val="StyleUnderline"/>
          <w:rFonts w:asciiTheme="minorHAnsi" w:hAnsiTheme="minorHAnsi" w:cstheme="minorHAnsi"/>
        </w:rPr>
        <w:t xml:space="preserve"> also </w:t>
      </w:r>
      <w:r w:rsidRPr="00A22C2F">
        <w:rPr>
          <w:rStyle w:val="StyleUnderline"/>
          <w:rFonts w:asciiTheme="minorHAnsi" w:hAnsiTheme="minorHAnsi" w:cstheme="minorHAnsi"/>
          <w:highlight w:val="cyan"/>
        </w:rPr>
        <w:t xml:space="preserve">create </w:t>
      </w:r>
      <w:r w:rsidRPr="00A22C2F">
        <w:rPr>
          <w:rStyle w:val="Emphasis"/>
          <w:rFonts w:asciiTheme="minorHAnsi" w:hAnsiTheme="minorHAnsi" w:cstheme="minorHAnsi"/>
          <w:highlight w:val="cyan"/>
        </w:rPr>
        <w:t>more livable worlds</w:t>
      </w:r>
      <w:r w:rsidRPr="00004C41">
        <w:rPr>
          <w:rStyle w:val="StyleUnderline"/>
          <w:rFonts w:asciiTheme="minorHAnsi" w:hAnsiTheme="minorHAnsi" w:cstheme="minorHAnsi"/>
        </w:rPr>
        <w:t xml:space="preserve"> for the wider collective of actors who are situated across the higher education sector.</w:t>
      </w:r>
    </w:p>
    <w:p w14:paraId="4DE54C50" w14:textId="77777777" w:rsidR="00A22C2F" w:rsidRPr="00004C41" w:rsidRDefault="00A22C2F" w:rsidP="00A22C2F">
      <w:pPr>
        <w:rPr>
          <w:rFonts w:asciiTheme="minorHAnsi" w:hAnsiTheme="minorHAnsi" w:cstheme="minorHAnsi"/>
          <w:sz w:val="16"/>
        </w:rPr>
      </w:pPr>
      <w:r w:rsidRPr="00004C41">
        <w:rPr>
          <w:rFonts w:asciiTheme="minorHAnsi" w:hAnsiTheme="minorHAnsi" w:cstheme="minorHAnsi"/>
          <w:sz w:val="16"/>
        </w:rPr>
        <w:t>We are reminded anew of Stengers and Despret, who have noted that when consenting to the admission of girls, of those less affluent, and then of immigrants, entrance was offered only on the terms of the university:</w:t>
      </w:r>
    </w:p>
    <w:p w14:paraId="70AD82B5" w14:textId="77777777" w:rsidR="00A22C2F" w:rsidRPr="00004C41" w:rsidRDefault="00A22C2F" w:rsidP="00A22C2F">
      <w:pPr>
        <w:rPr>
          <w:rFonts w:asciiTheme="minorHAnsi" w:hAnsiTheme="minorHAnsi" w:cstheme="minorHAnsi"/>
          <w:sz w:val="16"/>
        </w:rPr>
      </w:pPr>
      <w:r w:rsidRPr="00004C41">
        <w:rPr>
          <w:rFonts w:asciiTheme="minorHAnsi" w:hAnsiTheme="minorHAnsi" w:cstheme="minorHAnsi"/>
          <w:sz w:val="16"/>
        </w:rPr>
        <w:t>If there has been a collective preoccupation, it has not been the transformation of the arrival of young people who were not preformatted ‘heirs’ into a dare, by offering them knowledge that would be worthy of them, or that which would open horizons other than that of joining the ‘elite’ as it has been defined without them or even against them. Rather, the preoccupation has been the threat of a ‘lowering of the standard.’ You are welcome on our terms, so that nothing changes. You are welcome as long as you do not make a fuss. (2014, p. 17)</w:t>
      </w:r>
    </w:p>
    <w:p w14:paraId="4B7C5E4D" w14:textId="77777777" w:rsidR="00A22C2F" w:rsidRPr="00004C41" w:rsidRDefault="00A22C2F" w:rsidP="00A22C2F">
      <w:pPr>
        <w:rPr>
          <w:rFonts w:asciiTheme="minorHAnsi" w:hAnsiTheme="minorHAnsi" w:cstheme="minorHAnsi"/>
          <w:sz w:val="16"/>
        </w:rPr>
      </w:pPr>
      <w:r w:rsidRPr="00004C41">
        <w:rPr>
          <w:rStyle w:val="StyleUnderline"/>
          <w:rFonts w:asciiTheme="minorHAnsi" w:hAnsiTheme="minorHAnsi" w:cstheme="minorHAnsi"/>
        </w:rPr>
        <w:t>We are</w:t>
      </w:r>
      <w:r w:rsidRPr="00004C41">
        <w:rPr>
          <w:rFonts w:asciiTheme="minorHAnsi" w:hAnsiTheme="minorHAnsi" w:cstheme="minorHAnsi"/>
          <w:sz w:val="16"/>
        </w:rPr>
        <w:t xml:space="preserve">, then, </w:t>
      </w:r>
      <w:r w:rsidRPr="00004C41">
        <w:rPr>
          <w:rStyle w:val="Emphasis"/>
          <w:rFonts w:asciiTheme="minorHAnsi" w:hAnsiTheme="minorHAnsi" w:cstheme="minorHAnsi"/>
        </w:rPr>
        <w:t>ambivalent</w:t>
      </w:r>
      <w:r w:rsidRPr="00004C41">
        <w:rPr>
          <w:rFonts w:asciiTheme="minorHAnsi" w:hAnsiTheme="minorHAnsi" w:cstheme="minorHAnsi"/>
          <w:sz w:val="16"/>
        </w:rPr>
        <w:t xml:space="preserve"> </w:t>
      </w:r>
      <w:r w:rsidRPr="00004C41">
        <w:rPr>
          <w:rStyle w:val="StyleUnderline"/>
          <w:rFonts w:asciiTheme="minorHAnsi" w:hAnsiTheme="minorHAnsi" w:cstheme="minorHAnsi"/>
        </w:rPr>
        <w:t xml:space="preserve">about </w:t>
      </w:r>
      <w:r w:rsidRPr="00A22C2F">
        <w:rPr>
          <w:rStyle w:val="StyleUnderline"/>
          <w:rFonts w:asciiTheme="minorHAnsi" w:hAnsiTheme="minorHAnsi" w:cstheme="minorHAnsi"/>
          <w:highlight w:val="cyan"/>
        </w:rPr>
        <w:t>care interventions</w:t>
      </w:r>
      <w:r w:rsidRPr="00004C41">
        <w:rPr>
          <w:rFonts w:asciiTheme="minorHAnsi" w:hAnsiTheme="minorHAnsi" w:cstheme="minorHAnsi"/>
          <w:sz w:val="16"/>
        </w:rPr>
        <w:t xml:space="preserve">, including our salon, </w:t>
      </w:r>
      <w:r w:rsidRPr="00A22C2F">
        <w:rPr>
          <w:rStyle w:val="StyleUnderline"/>
          <w:rFonts w:asciiTheme="minorHAnsi" w:hAnsiTheme="minorHAnsi" w:cstheme="minorHAnsi"/>
          <w:highlight w:val="cyan"/>
        </w:rPr>
        <w:t>which</w:t>
      </w:r>
      <w:r w:rsidRPr="00004C41">
        <w:rPr>
          <w:rStyle w:val="StyleUnderline"/>
          <w:rFonts w:asciiTheme="minorHAnsi" w:hAnsiTheme="minorHAnsi" w:cstheme="minorHAnsi"/>
        </w:rPr>
        <w:t xml:space="preserve"> seek to </w:t>
      </w:r>
      <w:r w:rsidRPr="00A22C2F">
        <w:rPr>
          <w:rStyle w:val="StyleUnderline"/>
          <w:rFonts w:asciiTheme="minorHAnsi" w:hAnsiTheme="minorHAnsi" w:cstheme="minorHAnsi"/>
          <w:highlight w:val="cyan"/>
        </w:rPr>
        <w:t>make</w:t>
      </w:r>
      <w:r w:rsidRPr="00004C41">
        <w:rPr>
          <w:rStyle w:val="StyleUnderline"/>
          <w:rFonts w:asciiTheme="minorHAnsi" w:hAnsiTheme="minorHAnsi" w:cstheme="minorHAnsi"/>
        </w:rPr>
        <w:t xml:space="preserve"> difficult </w:t>
      </w:r>
      <w:r w:rsidRPr="00A22C2F">
        <w:rPr>
          <w:rStyle w:val="StyleUnderline"/>
          <w:rFonts w:asciiTheme="minorHAnsi" w:hAnsiTheme="minorHAnsi" w:cstheme="minorHAnsi"/>
          <w:highlight w:val="cyan"/>
        </w:rPr>
        <w:t>conditions</w:t>
      </w:r>
      <w:r w:rsidRPr="00004C41">
        <w:rPr>
          <w:rStyle w:val="StyleUnderline"/>
          <w:rFonts w:asciiTheme="minorHAnsi" w:hAnsiTheme="minorHAnsi" w:cstheme="minorHAnsi"/>
        </w:rPr>
        <w:t xml:space="preserve"> in the university </w:t>
      </w:r>
      <w:r w:rsidRPr="00A22C2F">
        <w:rPr>
          <w:rStyle w:val="Emphasis"/>
          <w:rFonts w:asciiTheme="minorHAnsi" w:hAnsiTheme="minorHAnsi" w:cstheme="minorHAnsi"/>
          <w:highlight w:val="cyan"/>
        </w:rPr>
        <w:t>more bearable</w:t>
      </w:r>
      <w:r w:rsidRPr="00004C41">
        <w:rPr>
          <w:rStyle w:val="StyleUnderline"/>
          <w:rFonts w:asciiTheme="minorHAnsi" w:hAnsiTheme="minorHAnsi" w:cstheme="minorHAnsi"/>
        </w:rPr>
        <w:t xml:space="preserve"> </w:t>
      </w:r>
      <w:r w:rsidRPr="00004C41">
        <w:rPr>
          <w:rFonts w:asciiTheme="minorHAnsi" w:hAnsiTheme="minorHAnsi" w:cstheme="minorHAnsi"/>
          <w:sz w:val="16"/>
        </w:rPr>
        <w:t xml:space="preserve">for ECRs </w:t>
      </w:r>
      <w:r w:rsidRPr="00A22C2F">
        <w:rPr>
          <w:rStyle w:val="Emphasis"/>
          <w:rFonts w:asciiTheme="minorHAnsi" w:hAnsiTheme="minorHAnsi" w:cstheme="minorHAnsi"/>
          <w:highlight w:val="cyan"/>
        </w:rPr>
        <w:t>without changing the</w:t>
      </w:r>
      <w:r w:rsidRPr="00004C41">
        <w:rPr>
          <w:rStyle w:val="Emphasis"/>
          <w:rFonts w:asciiTheme="minorHAnsi" w:hAnsiTheme="minorHAnsi" w:cstheme="minorHAnsi"/>
        </w:rPr>
        <w:t xml:space="preserve"> </w:t>
      </w:r>
      <w:r w:rsidRPr="00A22C2F">
        <w:rPr>
          <w:rStyle w:val="Emphasis"/>
          <w:rFonts w:asciiTheme="minorHAnsi" w:hAnsiTheme="minorHAnsi" w:cstheme="minorHAnsi"/>
          <w:highlight w:val="cyan"/>
        </w:rPr>
        <w:t>system</w:t>
      </w:r>
      <w:r w:rsidRPr="00004C41">
        <w:rPr>
          <w:rStyle w:val="Emphasis"/>
          <w:rFonts w:asciiTheme="minorHAnsi" w:hAnsiTheme="minorHAnsi" w:cstheme="minorHAnsi"/>
        </w:rPr>
        <w:t xml:space="preserve"> more broadly</w:t>
      </w:r>
      <w:r w:rsidRPr="00004C41">
        <w:rPr>
          <w:rFonts w:asciiTheme="minorHAnsi" w:hAnsiTheme="minorHAnsi" w:cstheme="minorHAnsi"/>
          <w:sz w:val="16"/>
        </w:rPr>
        <w:t xml:space="preserve">. That is, we are concerned that </w:t>
      </w:r>
      <w:r w:rsidRPr="00004C41">
        <w:rPr>
          <w:rStyle w:val="StyleUnderline"/>
          <w:rFonts w:asciiTheme="minorHAnsi" w:hAnsiTheme="minorHAnsi" w:cstheme="minorHAnsi"/>
        </w:rPr>
        <w:t>caring</w:t>
      </w:r>
      <w:r w:rsidRPr="00004C41">
        <w:rPr>
          <w:rFonts w:asciiTheme="minorHAnsi" w:hAnsiTheme="minorHAnsi" w:cstheme="minorHAnsi"/>
          <w:sz w:val="16"/>
        </w:rPr>
        <w:t xml:space="preserve"> about and for ECRs </w:t>
      </w:r>
      <w:r w:rsidRPr="00004C41">
        <w:rPr>
          <w:rStyle w:val="StyleUnderline"/>
          <w:rFonts w:asciiTheme="minorHAnsi" w:hAnsiTheme="minorHAnsi" w:cstheme="minorHAnsi"/>
        </w:rPr>
        <w:t xml:space="preserve">in this manner will </w:t>
      </w:r>
      <w:r w:rsidRPr="00A22C2F">
        <w:rPr>
          <w:rStyle w:val="Emphasis"/>
          <w:rFonts w:asciiTheme="minorHAnsi" w:hAnsiTheme="minorHAnsi" w:cstheme="minorHAnsi"/>
          <w:highlight w:val="cyan"/>
        </w:rPr>
        <w:t>allow a broken system to keep ticking</w:t>
      </w:r>
      <w:r w:rsidRPr="00004C41">
        <w:rPr>
          <w:rStyle w:val="Emphasis"/>
          <w:rFonts w:asciiTheme="minorHAnsi" w:hAnsiTheme="minorHAnsi" w:cstheme="minorHAnsi"/>
        </w:rPr>
        <w:t xml:space="preserve"> over</w:t>
      </w:r>
      <w:r w:rsidRPr="00004C41">
        <w:rPr>
          <w:rStyle w:val="StyleUnderline"/>
          <w:rFonts w:asciiTheme="minorHAnsi" w:hAnsiTheme="minorHAnsi" w:cstheme="minorHAnsi"/>
        </w:rPr>
        <w:t xml:space="preserve">, without offering or enabling </w:t>
      </w:r>
      <w:r w:rsidRPr="00004C41">
        <w:rPr>
          <w:rStyle w:val="Emphasis"/>
          <w:rFonts w:asciiTheme="minorHAnsi" w:hAnsiTheme="minorHAnsi" w:cstheme="minorHAnsi"/>
        </w:rPr>
        <w:t>space</w:t>
      </w:r>
      <w:r w:rsidRPr="00004C41">
        <w:rPr>
          <w:rStyle w:val="StyleUnderline"/>
          <w:rFonts w:asciiTheme="minorHAnsi" w:hAnsiTheme="minorHAnsi" w:cstheme="minorHAnsi"/>
        </w:rPr>
        <w:t xml:space="preserve"> for others in higher education to </w:t>
      </w:r>
      <w:r w:rsidRPr="00004C41">
        <w:rPr>
          <w:rStyle w:val="Emphasis"/>
          <w:rFonts w:asciiTheme="minorHAnsi" w:hAnsiTheme="minorHAnsi" w:cstheme="minorHAnsi"/>
        </w:rPr>
        <w:t>think</w:t>
      </w:r>
      <w:r w:rsidRPr="00004C41">
        <w:rPr>
          <w:rStyle w:val="StyleUnderline"/>
          <w:rFonts w:asciiTheme="minorHAnsi" w:hAnsiTheme="minorHAnsi" w:cstheme="minorHAnsi"/>
        </w:rPr>
        <w:t xml:space="preserve"> and </w:t>
      </w:r>
      <w:r w:rsidRPr="00004C41">
        <w:rPr>
          <w:rStyle w:val="Emphasis"/>
          <w:rFonts w:asciiTheme="minorHAnsi" w:hAnsiTheme="minorHAnsi" w:cstheme="minorHAnsi"/>
        </w:rPr>
        <w:t>do the academy differently</w:t>
      </w:r>
      <w:r w:rsidRPr="00004C41">
        <w:rPr>
          <w:rFonts w:asciiTheme="minorHAnsi" w:hAnsiTheme="minorHAnsi" w:cstheme="minorHAnsi"/>
          <w:sz w:val="16"/>
        </w:rPr>
        <w:t xml:space="preserve">. </w:t>
      </w:r>
    </w:p>
    <w:p w14:paraId="5DCEB7DD" w14:textId="77777777" w:rsidR="00A22C2F" w:rsidRPr="00A22C2F" w:rsidRDefault="00A22C2F" w:rsidP="00A22C2F"/>
    <w:p w14:paraId="07D48F4D" w14:textId="77777777" w:rsidR="00A22C2F" w:rsidRPr="00004C41" w:rsidRDefault="00A22C2F" w:rsidP="00A22C2F">
      <w:pPr>
        <w:pStyle w:val="Heading4"/>
        <w:rPr>
          <w:rFonts w:asciiTheme="minorHAnsi" w:hAnsiTheme="minorHAnsi" w:cstheme="minorHAnsi"/>
        </w:rPr>
      </w:pPr>
      <w:r w:rsidRPr="00004C41">
        <w:rPr>
          <w:rFonts w:asciiTheme="minorHAnsi" w:hAnsiTheme="minorHAnsi" w:cstheme="minorHAnsi"/>
        </w:rPr>
        <w:t>Care work expands the demands of labor, creates subjective determinations of community and prevents solidarity which upends intersubjective community building</w:t>
      </w:r>
    </w:p>
    <w:p w14:paraId="008A346C" w14:textId="77777777" w:rsidR="00A22C2F" w:rsidRPr="00004C41" w:rsidRDefault="00A22C2F" w:rsidP="00A22C2F">
      <w:pPr>
        <w:rPr>
          <w:rFonts w:asciiTheme="minorHAnsi" w:hAnsiTheme="minorHAnsi" w:cstheme="minorHAnsi"/>
        </w:rPr>
      </w:pPr>
      <w:r w:rsidRPr="00004C41">
        <w:rPr>
          <w:rStyle w:val="Style13ptBold"/>
          <w:rFonts w:asciiTheme="minorHAnsi" w:hAnsiTheme="minorHAnsi" w:cstheme="minorHAnsi"/>
        </w:rPr>
        <w:t>Connor 20</w:t>
      </w:r>
      <w:r w:rsidRPr="00004C41">
        <w:rPr>
          <w:rFonts w:asciiTheme="minorHAnsi" w:hAnsiTheme="minorHAnsi" w:cstheme="minorHAnsi"/>
          <w:sz w:val="16"/>
        </w:rPr>
        <w:t xml:space="preserve"> </w:t>
      </w:r>
      <w:r w:rsidRPr="00004C41">
        <w:rPr>
          <w:rFonts w:asciiTheme="minorHAnsi" w:hAnsiTheme="minorHAnsi" w:cstheme="minorHAnsi"/>
        </w:rPr>
        <w:t>(Cameron Norbu Attwood Conner, organizer with the Industrial Areas Foundation based in Dallas, Caring in the Commons: Exploring the Promise and Peril of Building a Community-Based Political Economy, A thesis submitted in partial fulfillment of the requirements for graduation with Honors in Politics, https://books.google.com/books/about/Caring_in_the_Commons.html?id=yFOszQEACAAJ)</w:t>
      </w:r>
    </w:p>
    <w:p w14:paraId="5109D698" w14:textId="77777777" w:rsidR="00A22C2F" w:rsidRPr="00A22C2F" w:rsidRDefault="00A22C2F" w:rsidP="00A22C2F">
      <w:pPr>
        <w:rPr>
          <w:rFonts w:asciiTheme="minorHAnsi" w:hAnsiTheme="minorHAnsi" w:cstheme="minorHAnsi"/>
          <w:sz w:val="16"/>
        </w:rPr>
      </w:pPr>
      <w:r w:rsidRPr="00A22C2F">
        <w:rPr>
          <w:rFonts w:asciiTheme="minorHAnsi" w:hAnsiTheme="minorHAnsi" w:cstheme="minorHAnsi"/>
          <w:sz w:val="16"/>
        </w:rPr>
        <w:t>2.3 The Capacity for Exclusion</w:t>
      </w:r>
    </w:p>
    <w:p w14:paraId="017A6A61" w14:textId="77777777" w:rsidR="00A22C2F" w:rsidRPr="00A22C2F" w:rsidRDefault="00A22C2F" w:rsidP="00A22C2F">
      <w:pPr>
        <w:rPr>
          <w:rFonts w:asciiTheme="minorHAnsi" w:hAnsiTheme="minorHAnsi" w:cstheme="minorHAnsi"/>
          <w:sz w:val="16"/>
        </w:rPr>
      </w:pPr>
      <w:r w:rsidRPr="00A22C2F">
        <w:rPr>
          <w:rStyle w:val="Emphasis"/>
          <w:rFonts w:asciiTheme="minorHAnsi" w:hAnsiTheme="minorHAnsi" w:cstheme="minorHAnsi"/>
          <w:highlight w:val="cyan"/>
        </w:rPr>
        <w:t>The capacity for exclusion</w:t>
      </w:r>
      <w:r w:rsidRPr="00A22C2F">
        <w:rPr>
          <w:rFonts w:asciiTheme="minorHAnsi" w:hAnsiTheme="minorHAnsi" w:cstheme="minorHAnsi"/>
          <w:sz w:val="16"/>
        </w:rPr>
        <w:t xml:space="preserve"> </w:t>
      </w:r>
      <w:r w:rsidRPr="00004C41">
        <w:rPr>
          <w:rStyle w:val="StyleUnderline"/>
          <w:rFonts w:asciiTheme="minorHAnsi" w:hAnsiTheme="minorHAnsi" w:cstheme="minorHAnsi"/>
        </w:rPr>
        <w:t xml:space="preserve">in the commons </w:t>
      </w:r>
      <w:r w:rsidRPr="00A22C2F">
        <w:rPr>
          <w:rStyle w:val="Emphasis"/>
          <w:rFonts w:asciiTheme="minorHAnsi" w:hAnsiTheme="minorHAnsi" w:cstheme="minorHAnsi"/>
          <w:highlight w:val="cyan"/>
        </w:rPr>
        <w:t>arises from a community’s</w:t>
      </w:r>
      <w:r w:rsidRPr="00004C41">
        <w:rPr>
          <w:rStyle w:val="Emphasis"/>
          <w:rFonts w:asciiTheme="minorHAnsi" w:hAnsiTheme="minorHAnsi" w:cstheme="minorHAnsi"/>
        </w:rPr>
        <w:t xml:space="preserve"> intrinsic </w:t>
      </w:r>
      <w:r w:rsidRPr="00A22C2F">
        <w:rPr>
          <w:rStyle w:val="Emphasis"/>
          <w:rFonts w:asciiTheme="minorHAnsi" w:hAnsiTheme="minorHAnsi" w:cstheme="minorHAnsi"/>
          <w:highlight w:val="cyan"/>
        </w:rPr>
        <w:t>drive for a common identity</w:t>
      </w:r>
      <w:r w:rsidRPr="00A22C2F">
        <w:rPr>
          <w:rFonts w:asciiTheme="minorHAnsi" w:hAnsiTheme="minorHAnsi" w:cstheme="minorHAnsi"/>
          <w:sz w:val="16"/>
        </w:rPr>
        <w:t xml:space="preserve">. Returning to our definition of community provided in Section II, we can ground this thesis in the belief that </w:t>
      </w:r>
      <w:r w:rsidRPr="00A22C2F">
        <w:rPr>
          <w:rStyle w:val="Emphasis"/>
          <w:rFonts w:asciiTheme="minorHAnsi" w:hAnsiTheme="minorHAnsi" w:cstheme="minorHAnsi"/>
          <w:highlight w:val="cyan"/>
        </w:rPr>
        <w:t>community</w:t>
      </w:r>
      <w:r w:rsidRPr="00A22C2F">
        <w:rPr>
          <w:rFonts w:asciiTheme="minorHAnsi" w:hAnsiTheme="minorHAnsi" w:cstheme="minorHAnsi"/>
          <w:sz w:val="16"/>
          <w:highlight w:val="cyan"/>
        </w:rPr>
        <w:t xml:space="preserve"> </w:t>
      </w:r>
      <w:r w:rsidRPr="00A22C2F">
        <w:rPr>
          <w:rStyle w:val="StyleUnderline"/>
          <w:rFonts w:asciiTheme="minorHAnsi" w:hAnsiTheme="minorHAnsi" w:cstheme="minorHAnsi"/>
          <w:highlight w:val="cyan"/>
        </w:rPr>
        <w:t xml:space="preserve">stems from </w:t>
      </w:r>
      <w:r w:rsidRPr="00A22C2F">
        <w:rPr>
          <w:rStyle w:val="Emphasis"/>
          <w:rFonts w:asciiTheme="minorHAnsi" w:hAnsiTheme="minorHAnsi" w:cstheme="minorHAnsi"/>
          <w:highlight w:val="cyan"/>
        </w:rPr>
        <w:t xml:space="preserve">shared </w:t>
      </w:r>
      <w:r w:rsidRPr="00004C41">
        <w:rPr>
          <w:rStyle w:val="Emphasis"/>
          <w:rFonts w:asciiTheme="minorHAnsi" w:hAnsiTheme="minorHAnsi" w:cstheme="minorHAnsi"/>
        </w:rPr>
        <w:t>virtues</w:t>
      </w:r>
      <w:r w:rsidRPr="00A22C2F">
        <w:rPr>
          <w:rFonts w:asciiTheme="minorHAnsi" w:hAnsiTheme="minorHAnsi" w:cstheme="minorHAnsi"/>
          <w:sz w:val="16"/>
        </w:rPr>
        <w:t xml:space="preserve"> </w:t>
      </w:r>
      <w:r w:rsidRPr="00004C41">
        <w:rPr>
          <w:rStyle w:val="StyleUnderline"/>
          <w:rFonts w:asciiTheme="minorHAnsi" w:hAnsiTheme="minorHAnsi" w:cstheme="minorHAnsi"/>
        </w:rPr>
        <w:t>and</w:t>
      </w:r>
      <w:r w:rsidRPr="00A22C2F">
        <w:rPr>
          <w:rFonts w:asciiTheme="minorHAnsi" w:hAnsiTheme="minorHAnsi" w:cstheme="minorHAnsi"/>
          <w:sz w:val="16"/>
        </w:rPr>
        <w:t xml:space="preserve"> </w:t>
      </w:r>
      <w:r w:rsidRPr="00A22C2F">
        <w:rPr>
          <w:rStyle w:val="Emphasis"/>
          <w:rFonts w:asciiTheme="minorHAnsi" w:hAnsiTheme="minorHAnsi" w:cstheme="minorHAnsi"/>
          <w:highlight w:val="cyan"/>
        </w:rPr>
        <w:t>principles</w:t>
      </w:r>
      <w:r w:rsidRPr="00A22C2F">
        <w:rPr>
          <w:rFonts w:asciiTheme="minorHAnsi" w:hAnsiTheme="minorHAnsi" w:cstheme="minorHAnsi"/>
          <w:sz w:val="16"/>
          <w:highlight w:val="cyan"/>
        </w:rPr>
        <w:t xml:space="preserve"> </w:t>
      </w:r>
      <w:r w:rsidRPr="00A22C2F">
        <w:rPr>
          <w:rStyle w:val="StyleUnderline"/>
          <w:rFonts w:asciiTheme="minorHAnsi" w:hAnsiTheme="minorHAnsi" w:cstheme="minorHAnsi"/>
          <w:highlight w:val="cyan"/>
        </w:rPr>
        <w:t>exhibited by relationships of</w:t>
      </w:r>
      <w:r w:rsidRPr="00004C41">
        <w:rPr>
          <w:rStyle w:val="StyleUnderline"/>
          <w:rFonts w:asciiTheme="minorHAnsi" w:hAnsiTheme="minorHAnsi" w:cstheme="minorHAnsi"/>
        </w:rPr>
        <w:t xml:space="preserve"> “</w:t>
      </w:r>
      <w:r w:rsidRPr="00004C41">
        <w:rPr>
          <w:rStyle w:val="Emphasis"/>
          <w:rFonts w:asciiTheme="minorHAnsi" w:hAnsiTheme="minorHAnsi" w:cstheme="minorHAnsi"/>
        </w:rPr>
        <w:t>friendship</w:t>
      </w:r>
      <w:r w:rsidRPr="00004C41">
        <w:rPr>
          <w:rStyle w:val="StyleUnderline"/>
          <w:rFonts w:asciiTheme="minorHAnsi" w:hAnsiTheme="minorHAnsi" w:cstheme="minorHAnsi"/>
        </w:rPr>
        <w:t xml:space="preserve">, </w:t>
      </w:r>
      <w:r w:rsidRPr="00A22C2F">
        <w:rPr>
          <w:rStyle w:val="Emphasis"/>
          <w:rFonts w:asciiTheme="minorHAnsi" w:hAnsiTheme="minorHAnsi" w:cstheme="minorHAnsi"/>
          <w:highlight w:val="cyan"/>
        </w:rPr>
        <w:t>voluntarism</w:t>
      </w:r>
      <w:r w:rsidRPr="00A22C2F">
        <w:rPr>
          <w:rStyle w:val="StyleUnderline"/>
          <w:rFonts w:asciiTheme="minorHAnsi" w:hAnsiTheme="minorHAnsi" w:cstheme="minorHAnsi"/>
          <w:highlight w:val="cyan"/>
        </w:rPr>
        <w:t xml:space="preserve"> and </w:t>
      </w:r>
      <w:r w:rsidRPr="00A22C2F">
        <w:rPr>
          <w:rStyle w:val="Emphasis"/>
          <w:rFonts w:asciiTheme="minorHAnsi" w:hAnsiTheme="minorHAnsi" w:cstheme="minorHAnsi"/>
          <w:szCs w:val="40"/>
          <w:highlight w:val="cyan"/>
        </w:rPr>
        <w:t>care</w:t>
      </w:r>
      <w:r w:rsidRPr="00A22C2F">
        <w:rPr>
          <w:rFonts w:asciiTheme="minorHAnsi" w:hAnsiTheme="minorHAnsi" w:cstheme="minorHAnsi"/>
          <w:sz w:val="16"/>
        </w:rPr>
        <w:t xml:space="preserve">.”55 In practice, </w:t>
      </w:r>
      <w:r w:rsidRPr="00004C41">
        <w:rPr>
          <w:rStyle w:val="StyleUnderline"/>
          <w:rFonts w:asciiTheme="minorHAnsi" w:hAnsiTheme="minorHAnsi" w:cstheme="minorHAnsi"/>
        </w:rPr>
        <w:t>these</w:t>
      </w:r>
      <w:r w:rsidRPr="00A22C2F">
        <w:rPr>
          <w:rFonts w:asciiTheme="minorHAnsi" w:hAnsiTheme="minorHAnsi" w:cstheme="minorHAnsi"/>
          <w:sz w:val="16"/>
        </w:rPr>
        <w:t xml:space="preserve"> qualities </w:t>
      </w:r>
      <w:r w:rsidRPr="00004C41">
        <w:rPr>
          <w:rStyle w:val="StyleUnderline"/>
          <w:rFonts w:asciiTheme="minorHAnsi" w:hAnsiTheme="minorHAnsi" w:cstheme="minorHAnsi"/>
        </w:rPr>
        <w:t xml:space="preserve">serve as a form of </w:t>
      </w:r>
      <w:r w:rsidRPr="00004C41">
        <w:rPr>
          <w:rStyle w:val="Emphasis"/>
          <w:rFonts w:asciiTheme="minorHAnsi" w:hAnsiTheme="minorHAnsi" w:cstheme="minorHAnsi"/>
        </w:rPr>
        <w:t>commonality</w:t>
      </w:r>
      <w:r w:rsidRPr="00A22C2F">
        <w:rPr>
          <w:rFonts w:asciiTheme="minorHAnsi" w:hAnsiTheme="minorHAnsi" w:cstheme="minorHAnsi"/>
          <w:sz w:val="16"/>
        </w:rPr>
        <w:t xml:space="preserve"> which those in the community can jointly hold. These very basic commonalities serve as the beginning of a conversation for otherwise different parties to come together around, engage in, and build a relationship upon. It is as these conversations evolve that the intimate knowledge so fundamental to commoning emerges, and a collective, particular, identity begins to grow. Exclusion thus results from a perceived dissonance between this identity and a subgroup’s apparent deviation from it. Before I develop this logic and transfer its implications to the commons, however, let me first define the term “exclusion” in this context. </w:t>
      </w:r>
    </w:p>
    <w:p w14:paraId="504FAC0E" w14:textId="77777777" w:rsidR="00A22C2F" w:rsidRPr="00A22C2F" w:rsidRDefault="00A22C2F" w:rsidP="00A22C2F">
      <w:pPr>
        <w:rPr>
          <w:rFonts w:asciiTheme="minorHAnsi" w:hAnsiTheme="minorHAnsi" w:cstheme="minorHAnsi"/>
          <w:sz w:val="16"/>
        </w:rPr>
      </w:pPr>
      <w:r w:rsidRPr="00A22C2F">
        <w:rPr>
          <w:rFonts w:asciiTheme="minorHAnsi" w:hAnsiTheme="minorHAnsi" w:cstheme="minorHAnsi"/>
          <w:sz w:val="16"/>
        </w:rPr>
        <w:t xml:space="preserve">Notice, to begin, that </w:t>
      </w:r>
      <w:r w:rsidRPr="00004C41">
        <w:rPr>
          <w:rStyle w:val="StyleUnderline"/>
          <w:rFonts w:asciiTheme="minorHAnsi" w:hAnsiTheme="minorHAnsi" w:cstheme="minorHAnsi"/>
        </w:rPr>
        <w:t>the boundaries of community</w:t>
      </w:r>
      <w:r w:rsidRPr="00A22C2F">
        <w:rPr>
          <w:rFonts w:asciiTheme="minorHAnsi" w:hAnsiTheme="minorHAnsi" w:cstheme="minorHAnsi"/>
          <w:sz w:val="16"/>
        </w:rPr>
        <w:t xml:space="preserve"> as I have depicted them </w:t>
      </w:r>
      <w:r w:rsidRPr="00004C41">
        <w:rPr>
          <w:rStyle w:val="StyleUnderline"/>
          <w:rFonts w:asciiTheme="minorHAnsi" w:hAnsiTheme="minorHAnsi" w:cstheme="minorHAnsi"/>
        </w:rPr>
        <w:t xml:space="preserve">are not </w:t>
      </w:r>
      <w:r w:rsidRPr="00004C41">
        <w:rPr>
          <w:rStyle w:val="Emphasis"/>
          <w:rFonts w:asciiTheme="minorHAnsi" w:hAnsiTheme="minorHAnsi" w:cstheme="minorHAnsi"/>
        </w:rPr>
        <w:t>impermeable</w:t>
      </w:r>
      <w:r w:rsidRPr="00A22C2F">
        <w:rPr>
          <w:rFonts w:asciiTheme="minorHAnsi" w:hAnsiTheme="minorHAnsi" w:cstheme="minorHAnsi"/>
          <w:sz w:val="16"/>
        </w:rPr>
        <w:t xml:space="preserve">. I do </w:t>
      </w:r>
      <w:r w:rsidRPr="00004C41">
        <w:rPr>
          <w:rStyle w:val="StyleUnderline"/>
          <w:rFonts w:asciiTheme="minorHAnsi" w:hAnsiTheme="minorHAnsi" w:cstheme="minorHAnsi"/>
        </w:rPr>
        <w:t>not</w:t>
      </w:r>
      <w:r w:rsidRPr="00A22C2F">
        <w:rPr>
          <w:rFonts w:asciiTheme="minorHAnsi" w:hAnsiTheme="minorHAnsi" w:cstheme="minorHAnsi"/>
          <w:sz w:val="16"/>
        </w:rPr>
        <w:t xml:space="preserve"> separate groups </w:t>
      </w:r>
      <w:r w:rsidRPr="00004C41">
        <w:rPr>
          <w:rStyle w:val="StyleUnderline"/>
          <w:rFonts w:asciiTheme="minorHAnsi" w:hAnsiTheme="minorHAnsi" w:cstheme="minorHAnsi"/>
        </w:rPr>
        <w:t xml:space="preserve">in a </w:t>
      </w:r>
      <w:r w:rsidRPr="00004C41">
        <w:rPr>
          <w:rStyle w:val="Emphasis"/>
          <w:rFonts w:asciiTheme="minorHAnsi" w:hAnsiTheme="minorHAnsi" w:cstheme="minorHAnsi"/>
        </w:rPr>
        <w:t>Walzerian</w:t>
      </w:r>
      <w:r w:rsidRPr="00004C41">
        <w:rPr>
          <w:rStyle w:val="StyleUnderline"/>
          <w:rFonts w:asciiTheme="minorHAnsi" w:hAnsiTheme="minorHAnsi" w:cstheme="minorHAnsi"/>
        </w:rPr>
        <w:t xml:space="preserve"> sense</w:t>
      </w:r>
      <w:r w:rsidRPr="00A22C2F">
        <w:rPr>
          <w:rFonts w:asciiTheme="minorHAnsi" w:hAnsiTheme="minorHAnsi" w:cstheme="minorHAnsi"/>
          <w:sz w:val="16"/>
        </w:rPr>
        <w:t xml:space="preserve">, </w:t>
      </w:r>
      <w:r w:rsidRPr="00004C41">
        <w:rPr>
          <w:rStyle w:val="StyleUnderline"/>
          <w:rFonts w:asciiTheme="minorHAnsi" w:hAnsiTheme="minorHAnsi" w:cstheme="minorHAnsi"/>
        </w:rPr>
        <w:t xml:space="preserve">with borders symbolizing </w:t>
      </w:r>
      <w:r w:rsidRPr="00004C41">
        <w:rPr>
          <w:rStyle w:val="Emphasis"/>
          <w:rFonts w:asciiTheme="minorHAnsi" w:hAnsiTheme="minorHAnsi" w:cstheme="minorHAnsi"/>
        </w:rPr>
        <w:t>a distinct binary</w:t>
      </w:r>
      <w:r w:rsidRPr="00A22C2F">
        <w:rPr>
          <w:rFonts w:asciiTheme="minorHAnsi" w:hAnsiTheme="minorHAnsi" w:cstheme="minorHAnsi"/>
          <w:sz w:val="16"/>
        </w:rPr>
        <w:t xml:space="preserve"> </w:t>
      </w:r>
      <w:r w:rsidRPr="00004C41">
        <w:rPr>
          <w:rStyle w:val="StyleUnderline"/>
          <w:rFonts w:asciiTheme="minorHAnsi" w:hAnsiTheme="minorHAnsi" w:cstheme="minorHAnsi"/>
        </w:rPr>
        <w:t>between “</w:t>
      </w:r>
      <w:r w:rsidRPr="00004C41">
        <w:rPr>
          <w:rStyle w:val="Emphasis"/>
          <w:rFonts w:asciiTheme="minorHAnsi" w:hAnsiTheme="minorHAnsi" w:cstheme="minorHAnsi"/>
        </w:rPr>
        <w:t>member</w:t>
      </w:r>
      <w:r w:rsidRPr="00004C41">
        <w:rPr>
          <w:rStyle w:val="StyleUnderline"/>
          <w:rFonts w:asciiTheme="minorHAnsi" w:hAnsiTheme="minorHAnsi" w:cstheme="minorHAnsi"/>
        </w:rPr>
        <w:t>” and “</w:t>
      </w:r>
      <w:r w:rsidRPr="00004C41">
        <w:rPr>
          <w:rStyle w:val="Emphasis"/>
          <w:rFonts w:asciiTheme="minorHAnsi" w:hAnsiTheme="minorHAnsi" w:cstheme="minorHAnsi"/>
        </w:rPr>
        <w:t>foreigner</w:t>
      </w:r>
      <w:r w:rsidRPr="00004C41">
        <w:rPr>
          <w:rStyle w:val="StyleUnderline"/>
          <w:rFonts w:asciiTheme="minorHAnsi" w:hAnsiTheme="minorHAnsi" w:cstheme="minorHAnsi"/>
        </w:rPr>
        <w:t>”.</w:t>
      </w:r>
      <w:r w:rsidRPr="00A22C2F">
        <w:rPr>
          <w:rFonts w:asciiTheme="minorHAnsi" w:hAnsiTheme="minorHAnsi" w:cstheme="minorHAnsi"/>
          <w:sz w:val="16"/>
        </w:rPr>
        <w:t xml:space="preserve"> </w:t>
      </w:r>
      <w:r w:rsidRPr="00004C41">
        <w:rPr>
          <w:rStyle w:val="StyleUnderline"/>
          <w:rFonts w:asciiTheme="minorHAnsi" w:hAnsiTheme="minorHAnsi" w:cstheme="minorHAnsi"/>
        </w:rPr>
        <w:t>Rather</w:t>
      </w:r>
      <w:r w:rsidRPr="00A22C2F">
        <w:rPr>
          <w:rFonts w:asciiTheme="minorHAnsi" w:hAnsiTheme="minorHAnsi" w:cstheme="minorHAnsi"/>
          <w:sz w:val="16"/>
        </w:rPr>
        <w:t xml:space="preserve">, I draw on border scholars Nandita Sharma and Arash Abizadeh, along with care theorists like Eva Feder Kittay to argue that </w:t>
      </w:r>
      <w:r w:rsidRPr="00004C41">
        <w:rPr>
          <w:rStyle w:val="StyleUnderline"/>
          <w:rFonts w:asciiTheme="minorHAnsi" w:hAnsiTheme="minorHAnsi" w:cstheme="minorHAnsi"/>
        </w:rPr>
        <w:t>communities</w:t>
      </w:r>
      <w:r w:rsidRPr="00A22C2F">
        <w:rPr>
          <w:rFonts w:asciiTheme="minorHAnsi" w:hAnsiTheme="minorHAnsi" w:cstheme="minorHAnsi"/>
          <w:sz w:val="16"/>
        </w:rPr>
        <w:t>—just like individuals—</w:t>
      </w:r>
      <w:r w:rsidRPr="00004C41">
        <w:rPr>
          <w:rStyle w:val="StyleUnderline"/>
          <w:rFonts w:asciiTheme="minorHAnsi" w:hAnsiTheme="minorHAnsi" w:cstheme="minorHAnsi"/>
        </w:rPr>
        <w:t xml:space="preserve">cannot be </w:t>
      </w:r>
      <w:r w:rsidRPr="00004C41">
        <w:rPr>
          <w:rStyle w:val="Emphasis"/>
          <w:rFonts w:asciiTheme="minorHAnsi" w:hAnsiTheme="minorHAnsi" w:cstheme="minorHAnsi"/>
        </w:rPr>
        <w:t>isolated</w:t>
      </w:r>
      <w:r w:rsidRPr="00004C41">
        <w:rPr>
          <w:rStyle w:val="StyleUnderline"/>
          <w:rFonts w:asciiTheme="minorHAnsi" w:hAnsiTheme="minorHAnsi" w:cstheme="minorHAnsi"/>
        </w:rPr>
        <w:t xml:space="preserve"> or </w:t>
      </w:r>
      <w:r w:rsidRPr="00004C41">
        <w:rPr>
          <w:rStyle w:val="Emphasis"/>
          <w:rFonts w:asciiTheme="minorHAnsi" w:hAnsiTheme="minorHAnsi" w:cstheme="minorHAnsi"/>
        </w:rPr>
        <w:t>bounded entities</w:t>
      </w:r>
      <w:r w:rsidRPr="00A22C2F">
        <w:rPr>
          <w:rFonts w:asciiTheme="minorHAnsi" w:hAnsiTheme="minorHAnsi" w:cstheme="minorHAnsi"/>
          <w:sz w:val="16"/>
        </w:rPr>
        <w:t xml:space="preserve"> </w:t>
      </w:r>
      <w:r w:rsidRPr="00004C41">
        <w:rPr>
          <w:rStyle w:val="StyleUnderline"/>
          <w:rFonts w:asciiTheme="minorHAnsi" w:hAnsiTheme="minorHAnsi" w:cstheme="minorHAnsi"/>
        </w:rPr>
        <w:t xml:space="preserve">since they are </w:t>
      </w:r>
      <w:r w:rsidRPr="00004C41">
        <w:rPr>
          <w:rStyle w:val="Emphasis"/>
          <w:rFonts w:asciiTheme="minorHAnsi" w:hAnsiTheme="minorHAnsi" w:cstheme="minorHAnsi"/>
        </w:rPr>
        <w:t>always-already</w:t>
      </w:r>
      <w:r w:rsidRPr="00004C41">
        <w:rPr>
          <w:rStyle w:val="StyleUnderline"/>
          <w:rFonts w:asciiTheme="minorHAnsi" w:hAnsiTheme="minorHAnsi" w:cstheme="minorHAnsi"/>
        </w:rPr>
        <w:t xml:space="preserve"> dependent on others</w:t>
      </w:r>
      <w:r w:rsidRPr="00A22C2F">
        <w:rPr>
          <w:rFonts w:asciiTheme="minorHAnsi" w:hAnsiTheme="minorHAnsi" w:cstheme="minorHAnsi"/>
          <w:sz w:val="16"/>
        </w:rPr>
        <w:t xml:space="preserve">. This is impossible to deny for, as Kittay writes, though conditioned “in fundamentally significant ways by cultural considerations, dependency for humans is as unavoidable as birth and death are for all living organisms.”56 Though I do believe that membranes distinguish communities, that common identity does exist, and that these divides have a tangible impact, I also presuppose that membranes and identities can overlap and transform, existing in a perpetual state of permeation with one another. As such, groups cannot truly engage in the process of self-determination because there is no “self” properly considered. If membership can be said to exist, it is only in a liminal sense. Simply put, the “Other” is an integral part of “our” world and culture.57 </w:t>
      </w:r>
    </w:p>
    <w:p w14:paraId="1B88845C" w14:textId="77777777" w:rsidR="00A22C2F" w:rsidRPr="00A22C2F" w:rsidRDefault="00A22C2F" w:rsidP="00A22C2F">
      <w:pPr>
        <w:rPr>
          <w:rFonts w:asciiTheme="minorHAnsi" w:hAnsiTheme="minorHAnsi" w:cstheme="minorHAnsi"/>
          <w:sz w:val="16"/>
        </w:rPr>
      </w:pPr>
      <w:r w:rsidRPr="00A22C2F">
        <w:rPr>
          <w:rFonts w:asciiTheme="minorHAnsi" w:hAnsiTheme="minorHAnsi" w:cstheme="minorHAnsi"/>
          <w:sz w:val="16"/>
        </w:rPr>
        <w:t xml:space="preserve">Exclusion, therefore, means the willful or structural ignoring of contribution, not the lack of contribution or ejection from a certain zone of belonging. Again the archetypal example of care illustrates this dynamic. </w:t>
      </w:r>
      <w:r w:rsidRPr="00A22C2F">
        <w:rPr>
          <w:rStyle w:val="Emphasis"/>
          <w:rFonts w:asciiTheme="minorHAnsi" w:hAnsiTheme="minorHAnsi" w:cstheme="minorHAnsi"/>
          <w:highlight w:val="cyan"/>
        </w:rPr>
        <w:t>No commons is possible without a</w:t>
      </w:r>
      <w:r w:rsidRPr="00004C41">
        <w:rPr>
          <w:rStyle w:val="StyleUnderline"/>
          <w:rFonts w:asciiTheme="minorHAnsi" w:hAnsiTheme="minorHAnsi" w:cstheme="minorHAnsi"/>
        </w:rPr>
        <w:t xml:space="preserve">n underlying </w:t>
      </w:r>
      <w:r w:rsidRPr="00A22C2F">
        <w:rPr>
          <w:rStyle w:val="Emphasis"/>
          <w:rFonts w:asciiTheme="minorHAnsi" w:hAnsiTheme="minorHAnsi" w:cstheme="minorHAnsi"/>
          <w:highlight w:val="cyan"/>
        </w:rPr>
        <w:t>foundation of care provision and acceptance</w:t>
      </w:r>
      <w:r w:rsidRPr="00004C41">
        <w:rPr>
          <w:rStyle w:val="Emphasis"/>
          <w:rFonts w:asciiTheme="minorHAnsi" w:hAnsiTheme="minorHAnsi" w:cstheme="minorHAnsi"/>
        </w:rPr>
        <w:t xml:space="preserve">; </w:t>
      </w:r>
      <w:r w:rsidRPr="00A22C2F">
        <w:rPr>
          <w:rStyle w:val="Emphasis"/>
          <w:rFonts w:asciiTheme="minorHAnsi" w:hAnsiTheme="minorHAnsi" w:cstheme="minorHAnsi"/>
          <w:highlight w:val="cyan"/>
        </w:rPr>
        <w:t>yet</w:t>
      </w:r>
      <w:r w:rsidRPr="00A22C2F">
        <w:rPr>
          <w:rFonts w:asciiTheme="minorHAnsi" w:hAnsiTheme="minorHAnsi" w:cstheme="minorHAnsi"/>
          <w:sz w:val="16"/>
          <w:szCs w:val="40"/>
        </w:rPr>
        <w:t xml:space="preserve"> </w:t>
      </w:r>
      <w:r w:rsidRPr="00A22C2F">
        <w:rPr>
          <w:rFonts w:asciiTheme="minorHAnsi" w:hAnsiTheme="minorHAnsi" w:cstheme="minorHAnsi"/>
          <w:sz w:val="16"/>
        </w:rPr>
        <w:t xml:space="preserve">care—or more specifically, </w:t>
      </w:r>
      <w:r w:rsidRPr="00A22C2F">
        <w:rPr>
          <w:rStyle w:val="Emphasis"/>
          <w:rFonts w:asciiTheme="minorHAnsi" w:hAnsiTheme="minorHAnsi" w:cstheme="minorHAnsi"/>
          <w:highlight w:val="cyan"/>
        </w:rPr>
        <w:t>carework</w:t>
      </w:r>
      <w:r w:rsidRPr="00A22C2F">
        <w:rPr>
          <w:rFonts w:asciiTheme="minorHAnsi" w:hAnsiTheme="minorHAnsi" w:cstheme="minorHAnsi"/>
          <w:sz w:val="16"/>
        </w:rPr>
        <w:t>—</w:t>
      </w:r>
      <w:r w:rsidRPr="00A22C2F">
        <w:rPr>
          <w:rStyle w:val="Emphasis"/>
          <w:rFonts w:asciiTheme="minorHAnsi" w:hAnsiTheme="minorHAnsi" w:cstheme="minorHAnsi"/>
          <w:highlight w:val="cyan"/>
        </w:rPr>
        <w:t>has</w:t>
      </w:r>
      <w:r w:rsidRPr="00004C41">
        <w:rPr>
          <w:rStyle w:val="StyleUnderline"/>
          <w:rFonts w:asciiTheme="minorHAnsi" w:hAnsiTheme="minorHAnsi" w:cstheme="minorHAnsi"/>
        </w:rPr>
        <w:t xml:space="preserve"> historically </w:t>
      </w:r>
      <w:r w:rsidRPr="00A22C2F">
        <w:rPr>
          <w:rStyle w:val="Emphasis"/>
          <w:rFonts w:asciiTheme="minorHAnsi" w:hAnsiTheme="minorHAnsi" w:cstheme="minorHAnsi"/>
          <w:highlight w:val="cyan"/>
        </w:rPr>
        <w:t>been one of the</w:t>
      </w:r>
      <w:r w:rsidRPr="00004C41">
        <w:rPr>
          <w:rStyle w:val="Emphasis"/>
          <w:rFonts w:asciiTheme="minorHAnsi" w:hAnsiTheme="minorHAnsi" w:cstheme="minorHAnsi"/>
        </w:rPr>
        <w:t xml:space="preserve"> </w:t>
      </w:r>
      <w:r w:rsidRPr="00A22C2F">
        <w:rPr>
          <w:rStyle w:val="Emphasis"/>
          <w:rFonts w:asciiTheme="minorHAnsi" w:hAnsiTheme="minorHAnsi" w:cstheme="minorHAnsi"/>
          <w:highlight w:val="cyan"/>
        </w:rPr>
        <w:t>most exploitative</w:t>
      </w:r>
      <w:r w:rsidRPr="00004C41">
        <w:rPr>
          <w:rStyle w:val="Emphasis"/>
          <w:rFonts w:asciiTheme="minorHAnsi" w:hAnsiTheme="minorHAnsi" w:cstheme="minorHAnsi"/>
        </w:rPr>
        <w:t xml:space="preserve">, </w:t>
      </w:r>
      <w:r w:rsidRPr="00A22C2F">
        <w:rPr>
          <w:rStyle w:val="Emphasis"/>
          <w:rFonts w:asciiTheme="minorHAnsi" w:hAnsiTheme="minorHAnsi" w:cstheme="minorHAnsi"/>
          <w:highlight w:val="cyan"/>
        </w:rPr>
        <w:t>flexible</w:t>
      </w:r>
      <w:r w:rsidRPr="00004C41">
        <w:rPr>
          <w:rStyle w:val="Emphasis"/>
          <w:rFonts w:asciiTheme="minorHAnsi" w:hAnsiTheme="minorHAnsi" w:cstheme="minorHAnsi"/>
        </w:rPr>
        <w:t xml:space="preserve"> </w:t>
      </w:r>
      <w:r w:rsidRPr="00A22C2F">
        <w:rPr>
          <w:rStyle w:val="Emphasis"/>
          <w:rFonts w:asciiTheme="minorHAnsi" w:hAnsiTheme="minorHAnsi" w:cstheme="minorHAnsi"/>
          <w:highlight w:val="cyan"/>
        </w:rPr>
        <w:t>and invisible forms of labor</w:t>
      </w:r>
      <w:r w:rsidRPr="00A22C2F">
        <w:rPr>
          <w:rFonts w:asciiTheme="minorHAnsi" w:hAnsiTheme="minorHAnsi" w:cstheme="minorHAnsi"/>
          <w:sz w:val="16"/>
        </w:rPr>
        <w:t xml:space="preserve"> </w:t>
      </w:r>
      <w:r w:rsidRPr="00004C41">
        <w:rPr>
          <w:rStyle w:val="StyleUnderline"/>
          <w:rFonts w:asciiTheme="minorHAnsi" w:hAnsiTheme="minorHAnsi" w:cstheme="minorHAnsi"/>
        </w:rPr>
        <w:t xml:space="preserve">both </w:t>
      </w:r>
      <w:r w:rsidRPr="00A22C2F">
        <w:rPr>
          <w:rStyle w:val="Emphasis"/>
          <w:rFonts w:asciiTheme="minorHAnsi" w:hAnsiTheme="minorHAnsi" w:cstheme="minorHAnsi"/>
          <w:highlight w:val="cyan"/>
        </w:rPr>
        <w:t>in the commons</w:t>
      </w:r>
      <w:r w:rsidRPr="00004C41">
        <w:rPr>
          <w:rStyle w:val="StyleUnderline"/>
          <w:rFonts w:asciiTheme="minorHAnsi" w:hAnsiTheme="minorHAnsi" w:cstheme="minorHAnsi"/>
        </w:rPr>
        <w:t xml:space="preserve"> as well as all other political economies</w:t>
      </w:r>
      <w:r w:rsidRPr="00A22C2F">
        <w:rPr>
          <w:rFonts w:asciiTheme="minorHAnsi" w:hAnsiTheme="minorHAnsi" w:cstheme="minorHAnsi"/>
          <w:sz w:val="16"/>
        </w:rPr>
        <w:t xml:space="preserve">. It cannot be said that the inequity and exploitation of these laborers has stemmed from or resulted in their removal from the commons—since care providers clearly play one of the most vital roles needed for its survival. Yet neither are they full and equal participants in the commons. They are thus in limbo, with a distinct claim to membership, but also “excluded” from the practices of decentralized governance and collective accountability that are central to a functioning community. With this definition of exclusion in mind, let’s take one more step and look at how communities develop in order to better grasp why exclusion arises as a natural externality of this process. </w:t>
      </w:r>
    </w:p>
    <w:p w14:paraId="5F4A723F" w14:textId="77777777" w:rsidR="00A22C2F" w:rsidRPr="00A22C2F" w:rsidRDefault="00A22C2F" w:rsidP="00A22C2F">
      <w:pPr>
        <w:rPr>
          <w:rFonts w:asciiTheme="minorHAnsi" w:hAnsiTheme="minorHAnsi" w:cstheme="minorHAnsi"/>
          <w:sz w:val="16"/>
        </w:rPr>
      </w:pPr>
      <w:r w:rsidRPr="00A22C2F">
        <w:rPr>
          <w:rStyle w:val="StyleUnderline"/>
          <w:rFonts w:asciiTheme="minorHAnsi" w:hAnsiTheme="minorHAnsi" w:cstheme="minorHAnsi"/>
          <w:highlight w:val="cyan"/>
        </w:rPr>
        <w:t xml:space="preserve">In </w:t>
      </w:r>
      <w:r w:rsidRPr="00A22C2F">
        <w:rPr>
          <w:rStyle w:val="Emphasis"/>
          <w:rFonts w:asciiTheme="minorHAnsi" w:hAnsiTheme="minorHAnsi" w:cstheme="minorHAnsi"/>
          <w:highlight w:val="cyan"/>
        </w:rPr>
        <w:t>order</w:t>
      </w:r>
      <w:r w:rsidRPr="00A22C2F">
        <w:rPr>
          <w:rStyle w:val="StyleUnderline"/>
          <w:rFonts w:asciiTheme="minorHAnsi" w:hAnsiTheme="minorHAnsi" w:cstheme="minorHAnsi"/>
          <w:highlight w:val="cyan"/>
        </w:rPr>
        <w:t xml:space="preserve"> to create</w:t>
      </w:r>
      <w:r w:rsidRPr="00004C41">
        <w:rPr>
          <w:rStyle w:val="StyleUnderline"/>
          <w:rFonts w:asciiTheme="minorHAnsi" w:hAnsiTheme="minorHAnsi" w:cstheme="minorHAnsi"/>
        </w:rPr>
        <w:t xml:space="preserve"> the </w:t>
      </w:r>
      <w:r w:rsidRPr="00A22C2F">
        <w:rPr>
          <w:rStyle w:val="StyleUnderline"/>
          <w:rFonts w:asciiTheme="minorHAnsi" w:hAnsiTheme="minorHAnsi" w:cstheme="minorHAnsi"/>
          <w:highlight w:val="cyan"/>
        </w:rPr>
        <w:t xml:space="preserve">bonds of community, a group must take action to </w:t>
      </w:r>
      <w:r w:rsidRPr="00A22C2F">
        <w:rPr>
          <w:rStyle w:val="Emphasis"/>
          <w:rFonts w:asciiTheme="minorHAnsi" w:hAnsiTheme="minorHAnsi" w:cstheme="minorHAnsi"/>
          <w:highlight w:val="cyan"/>
        </w:rPr>
        <w:t>identify</w:t>
      </w:r>
      <w:r w:rsidRPr="00A22C2F">
        <w:rPr>
          <w:rFonts w:asciiTheme="minorHAnsi" w:hAnsiTheme="minorHAnsi" w:cstheme="minorHAnsi"/>
          <w:sz w:val="16"/>
        </w:rPr>
        <w:t xml:space="preserve"> </w:t>
      </w:r>
      <w:r w:rsidRPr="00004C41">
        <w:rPr>
          <w:rStyle w:val="StyleUnderline"/>
          <w:rFonts w:asciiTheme="minorHAnsi" w:hAnsiTheme="minorHAnsi" w:cstheme="minorHAnsi"/>
        </w:rPr>
        <w:t>and</w:t>
      </w:r>
      <w:r w:rsidRPr="00A22C2F">
        <w:rPr>
          <w:rFonts w:asciiTheme="minorHAnsi" w:hAnsiTheme="minorHAnsi" w:cstheme="minorHAnsi"/>
          <w:sz w:val="16"/>
        </w:rPr>
        <w:t xml:space="preserve"> </w:t>
      </w:r>
      <w:r w:rsidRPr="00A22C2F">
        <w:rPr>
          <w:rStyle w:val="Emphasis"/>
          <w:rFonts w:asciiTheme="minorHAnsi" w:hAnsiTheme="minorHAnsi" w:cstheme="minorHAnsi"/>
          <w:highlight w:val="cyan"/>
        </w:rPr>
        <w:t>sustain</w:t>
      </w:r>
      <w:r w:rsidRPr="00A22C2F">
        <w:rPr>
          <w:rFonts w:asciiTheme="minorHAnsi" w:hAnsiTheme="minorHAnsi" w:cstheme="minorHAnsi"/>
          <w:sz w:val="16"/>
          <w:highlight w:val="cyan"/>
        </w:rPr>
        <w:t xml:space="preserve"> </w:t>
      </w:r>
      <w:r w:rsidRPr="00A22C2F">
        <w:rPr>
          <w:rStyle w:val="StyleUnderline"/>
          <w:rFonts w:asciiTheme="minorHAnsi" w:hAnsiTheme="minorHAnsi" w:cstheme="minorHAnsi"/>
          <w:highlight w:val="cyan"/>
        </w:rPr>
        <w:t>the</w:t>
      </w:r>
      <w:r w:rsidRPr="00004C41">
        <w:rPr>
          <w:rStyle w:val="StyleUnderline"/>
          <w:rFonts w:asciiTheme="minorHAnsi" w:hAnsiTheme="minorHAnsi" w:cstheme="minorHAnsi"/>
        </w:rPr>
        <w:t xml:space="preserve"> </w:t>
      </w:r>
      <w:r w:rsidRPr="00A22C2F">
        <w:rPr>
          <w:rStyle w:val="StyleUnderline"/>
          <w:rFonts w:asciiTheme="minorHAnsi" w:hAnsiTheme="minorHAnsi" w:cstheme="minorHAnsi"/>
          <w:highlight w:val="cyan"/>
        </w:rPr>
        <w:t>recognition</w:t>
      </w:r>
      <w:r w:rsidRPr="00004C41">
        <w:rPr>
          <w:rStyle w:val="StyleUnderline"/>
          <w:rFonts w:asciiTheme="minorHAnsi" w:hAnsiTheme="minorHAnsi" w:cstheme="minorHAnsi"/>
        </w:rPr>
        <w:t xml:space="preserve"> of some </w:t>
      </w:r>
      <w:r w:rsidRPr="00A22C2F">
        <w:rPr>
          <w:rStyle w:val="StyleUnderline"/>
          <w:rFonts w:asciiTheme="minorHAnsi" w:hAnsiTheme="minorHAnsi" w:cstheme="minorHAnsi"/>
          <w:highlight w:val="cyan"/>
        </w:rPr>
        <w:t>shared</w:t>
      </w:r>
      <w:r w:rsidRPr="00004C41">
        <w:rPr>
          <w:rStyle w:val="StyleUnderline"/>
          <w:rFonts w:asciiTheme="minorHAnsi" w:hAnsiTheme="minorHAnsi" w:cstheme="minorHAnsi"/>
        </w:rPr>
        <w:t xml:space="preserve"> identity or “</w:t>
      </w:r>
      <w:r w:rsidRPr="00A22C2F">
        <w:rPr>
          <w:rStyle w:val="StyleUnderline"/>
          <w:rFonts w:asciiTheme="minorHAnsi" w:hAnsiTheme="minorHAnsi" w:cstheme="minorHAnsi"/>
          <w:highlight w:val="cyan"/>
        </w:rPr>
        <w:t>commonality</w:t>
      </w:r>
      <w:r w:rsidRPr="00A22C2F">
        <w:rPr>
          <w:rFonts w:asciiTheme="minorHAnsi" w:hAnsiTheme="minorHAnsi" w:cstheme="minorHAnsi"/>
          <w:sz w:val="16"/>
        </w:rPr>
        <w:t xml:space="preserve">” as I term it. </w:t>
      </w:r>
      <w:r w:rsidRPr="00A22C2F">
        <w:rPr>
          <w:rStyle w:val="StyleUnderline"/>
          <w:rFonts w:asciiTheme="minorHAnsi" w:hAnsiTheme="minorHAnsi" w:cstheme="minorHAnsi"/>
          <w:highlight w:val="cyan"/>
        </w:rPr>
        <w:t>This can manifest through</w:t>
      </w:r>
      <w:r w:rsidRPr="00A22C2F">
        <w:rPr>
          <w:rFonts w:asciiTheme="minorHAnsi" w:hAnsiTheme="minorHAnsi" w:cstheme="minorHAnsi"/>
          <w:sz w:val="16"/>
        </w:rPr>
        <w:t xml:space="preserve"> geographic </w:t>
      </w:r>
      <w:r w:rsidRPr="00A22C2F">
        <w:rPr>
          <w:rStyle w:val="Emphasis"/>
          <w:rFonts w:asciiTheme="minorHAnsi" w:hAnsiTheme="minorHAnsi" w:cstheme="minorHAnsi"/>
          <w:highlight w:val="cyan"/>
        </w:rPr>
        <w:t>proximity</w:t>
      </w:r>
      <w:r w:rsidRPr="00A22C2F">
        <w:rPr>
          <w:rFonts w:asciiTheme="minorHAnsi" w:hAnsiTheme="minorHAnsi" w:cstheme="minorHAnsi"/>
          <w:sz w:val="16"/>
        </w:rPr>
        <w:t xml:space="preserve"> in neighborhood communities, </w:t>
      </w:r>
      <w:r w:rsidRPr="00A22C2F">
        <w:rPr>
          <w:rStyle w:val="StyleUnderline"/>
          <w:rFonts w:asciiTheme="minorHAnsi" w:hAnsiTheme="minorHAnsi" w:cstheme="minorHAnsi"/>
          <w:highlight w:val="cyan"/>
        </w:rPr>
        <w:t>though</w:t>
      </w:r>
      <w:r w:rsidRPr="00A22C2F">
        <w:rPr>
          <w:rFonts w:asciiTheme="minorHAnsi" w:hAnsiTheme="minorHAnsi" w:cstheme="minorHAnsi"/>
          <w:sz w:val="16"/>
          <w:highlight w:val="cyan"/>
        </w:rPr>
        <w:t xml:space="preserve"> </w:t>
      </w:r>
      <w:r w:rsidRPr="00A22C2F">
        <w:rPr>
          <w:rStyle w:val="Emphasis"/>
          <w:rFonts w:asciiTheme="minorHAnsi" w:hAnsiTheme="minorHAnsi" w:cstheme="minorHAnsi"/>
          <w:sz w:val="24"/>
          <w:szCs w:val="36"/>
          <w:highlight w:val="cyan"/>
        </w:rPr>
        <w:t>social beliefs in</w:t>
      </w:r>
      <w:r w:rsidRPr="00004C41">
        <w:rPr>
          <w:rStyle w:val="Emphasis"/>
          <w:rFonts w:asciiTheme="minorHAnsi" w:hAnsiTheme="minorHAnsi" w:cstheme="minorHAnsi"/>
          <w:sz w:val="24"/>
          <w:szCs w:val="36"/>
        </w:rPr>
        <w:t xml:space="preserve"> </w:t>
      </w:r>
      <w:r w:rsidRPr="00A22C2F">
        <w:rPr>
          <w:rStyle w:val="Emphasis"/>
          <w:rFonts w:asciiTheme="minorHAnsi" w:hAnsiTheme="minorHAnsi" w:cstheme="minorHAnsi"/>
          <w:sz w:val="24"/>
          <w:szCs w:val="36"/>
          <w:highlight w:val="cyan"/>
        </w:rPr>
        <w:t>activism</w:t>
      </w:r>
      <w:r w:rsidRPr="00A22C2F">
        <w:rPr>
          <w:rFonts w:asciiTheme="minorHAnsi" w:hAnsiTheme="minorHAnsi" w:cstheme="minorHAnsi"/>
          <w:sz w:val="16"/>
        </w:rPr>
        <w:t xml:space="preserve">, </w:t>
      </w:r>
      <w:r w:rsidRPr="00004C41">
        <w:rPr>
          <w:rStyle w:val="StyleUnderline"/>
          <w:rFonts w:asciiTheme="minorHAnsi" w:hAnsiTheme="minorHAnsi" w:cstheme="minorHAnsi"/>
        </w:rPr>
        <w:t xml:space="preserve">through kinship in the family, </w:t>
      </w:r>
      <w:r w:rsidRPr="00A22C2F">
        <w:rPr>
          <w:rStyle w:val="StyleUnderline"/>
          <w:rFonts w:asciiTheme="minorHAnsi" w:hAnsiTheme="minorHAnsi" w:cstheme="minorHAnsi"/>
          <w:highlight w:val="cyan"/>
        </w:rPr>
        <w:t>or</w:t>
      </w:r>
      <w:r w:rsidRPr="00004C41">
        <w:rPr>
          <w:rStyle w:val="StyleUnderline"/>
          <w:rFonts w:asciiTheme="minorHAnsi" w:hAnsiTheme="minorHAnsi" w:cstheme="minorHAnsi"/>
        </w:rPr>
        <w:t xml:space="preserve"> </w:t>
      </w:r>
      <w:r w:rsidRPr="00004C41">
        <w:rPr>
          <w:rStyle w:val="Emphasis"/>
          <w:rFonts w:asciiTheme="minorHAnsi" w:hAnsiTheme="minorHAnsi" w:cstheme="minorHAnsi"/>
        </w:rPr>
        <w:t xml:space="preserve">any number of </w:t>
      </w:r>
      <w:r w:rsidRPr="00A22C2F">
        <w:rPr>
          <w:rStyle w:val="Emphasis"/>
          <w:rFonts w:asciiTheme="minorHAnsi" w:hAnsiTheme="minorHAnsi" w:cstheme="minorHAnsi"/>
          <w:highlight w:val="cyan"/>
        </w:rPr>
        <w:t>other anchors</w:t>
      </w:r>
      <w:r w:rsidRPr="00A22C2F">
        <w:rPr>
          <w:rFonts w:asciiTheme="minorHAnsi" w:hAnsiTheme="minorHAnsi" w:cstheme="minorHAnsi"/>
          <w:sz w:val="16"/>
        </w:rPr>
        <w:t xml:space="preserve">. </w:t>
      </w:r>
      <w:r w:rsidRPr="00004C41">
        <w:rPr>
          <w:rStyle w:val="StyleUnderline"/>
          <w:rFonts w:asciiTheme="minorHAnsi" w:hAnsiTheme="minorHAnsi" w:cstheme="minorHAnsi"/>
        </w:rPr>
        <w:t xml:space="preserve">In recognizing this </w:t>
      </w:r>
      <w:r w:rsidRPr="00004C41">
        <w:rPr>
          <w:rStyle w:val="Emphasis"/>
          <w:rFonts w:asciiTheme="minorHAnsi" w:hAnsiTheme="minorHAnsi" w:cstheme="minorHAnsi"/>
        </w:rPr>
        <w:t>commonality</w:t>
      </w:r>
      <w:r w:rsidRPr="00A22C2F">
        <w:rPr>
          <w:rFonts w:asciiTheme="minorHAnsi" w:hAnsiTheme="minorHAnsi" w:cstheme="minorHAnsi"/>
          <w:sz w:val="16"/>
        </w:rPr>
        <w:t xml:space="preserve">, </w:t>
      </w:r>
      <w:r w:rsidRPr="00004C41">
        <w:rPr>
          <w:rStyle w:val="StyleUnderline"/>
          <w:rFonts w:asciiTheme="minorHAnsi" w:hAnsiTheme="minorHAnsi" w:cstheme="minorHAnsi"/>
        </w:rPr>
        <w:t>the group is engaging in the creation of a unique “character</w:t>
      </w:r>
      <w:r w:rsidRPr="00A22C2F">
        <w:rPr>
          <w:rFonts w:asciiTheme="minorHAnsi" w:hAnsiTheme="minorHAnsi" w:cstheme="minorHAnsi"/>
          <w:sz w:val="16"/>
        </w:rPr>
        <w:t xml:space="preserve">” with which to identify. American feminist author, activist, and organizer Charlotte Bunch supports this theory in her writings on diversity and coalitions, plainly stating that “if coalitions are to work, there must be a common cause.”58 This collective goal must be powerful enough to overcome the internal disputes that inevitably arise in any group. I began this section with Dr. Loree Erickson because her story demonstrates that even in some of the most challenging situations, where people have come together to overcome seemingly insurmountable odds, there exists a basic level of common identification that enables and facilitates cooperation. In this case, the commonality is one of the most elementary that commons can be built on: likeability. Even without a shared history, kinship, tradition, or clearly articulated vision—elements that many commons theorists focus on as key catalyzers of community—the necessary bonds of commonality can be created through an affective commitment to the communal character of likeability and the connection it creates. </w:t>
      </w:r>
    </w:p>
    <w:p w14:paraId="460DB6E6" w14:textId="77777777" w:rsidR="00A22C2F" w:rsidRPr="00004C41" w:rsidRDefault="00A22C2F" w:rsidP="00A22C2F">
      <w:pPr>
        <w:rPr>
          <w:rFonts w:asciiTheme="minorHAnsi" w:hAnsiTheme="minorHAnsi" w:cstheme="minorHAnsi"/>
          <w:b/>
          <w:iCs/>
          <w:u w:val="single"/>
          <w:bdr w:val="single" w:sz="8" w:space="0" w:color="auto"/>
        </w:rPr>
      </w:pPr>
      <w:r w:rsidRPr="00A22C2F">
        <w:rPr>
          <w:rFonts w:asciiTheme="minorHAnsi" w:hAnsiTheme="minorHAnsi" w:cstheme="minorHAnsi"/>
          <w:sz w:val="16"/>
        </w:rPr>
        <w:t xml:space="preserve">Inversely, therefore, Dr. Erickson’s example also demonstrates how deep the potential for exclusion runs in the process of community building. Were someone in Loree’s situation not to possess her charisma, they may not find the same systems of community support as readily available. Leah Lakshmi Piepzna-Samarasinha states as much in her book Care Work: Dreaming Disability Justice, recognizing that </w:t>
      </w:r>
      <w:r w:rsidRPr="00004C41">
        <w:rPr>
          <w:rStyle w:val="StyleUnderline"/>
          <w:rFonts w:asciiTheme="minorHAnsi" w:hAnsiTheme="minorHAnsi" w:cstheme="minorHAnsi"/>
        </w:rPr>
        <w:t>“[</w:t>
      </w:r>
      <w:r w:rsidRPr="00A22C2F">
        <w:rPr>
          <w:rStyle w:val="StyleUnderline"/>
          <w:rFonts w:asciiTheme="minorHAnsi" w:hAnsiTheme="minorHAnsi" w:cstheme="minorHAnsi"/>
          <w:highlight w:val="cyan"/>
        </w:rPr>
        <w:t>Loree’s</w:t>
      </w:r>
      <w:r w:rsidRPr="00A22C2F">
        <w:rPr>
          <w:rFonts w:asciiTheme="minorHAnsi" w:hAnsiTheme="minorHAnsi" w:cstheme="minorHAnsi"/>
          <w:sz w:val="16"/>
          <w:highlight w:val="cyan"/>
        </w:rPr>
        <w:t xml:space="preserve">] </w:t>
      </w:r>
      <w:r w:rsidRPr="00A22C2F">
        <w:rPr>
          <w:rStyle w:val="Emphasis"/>
          <w:rFonts w:asciiTheme="minorHAnsi" w:hAnsiTheme="minorHAnsi" w:cstheme="minorHAnsi"/>
          <w:highlight w:val="cyan"/>
        </w:rPr>
        <w:t>collective working</w:t>
      </w:r>
      <w:r w:rsidRPr="00A22C2F">
        <w:rPr>
          <w:rFonts w:asciiTheme="minorHAnsi" w:hAnsiTheme="minorHAnsi" w:cstheme="minorHAnsi"/>
          <w:sz w:val="16"/>
          <w:highlight w:val="cyan"/>
        </w:rPr>
        <w:t xml:space="preserve"> </w:t>
      </w:r>
      <w:r w:rsidRPr="00A22C2F">
        <w:rPr>
          <w:rStyle w:val="StyleUnderline"/>
          <w:rFonts w:asciiTheme="minorHAnsi" w:hAnsiTheme="minorHAnsi" w:cstheme="minorHAnsi"/>
          <w:highlight w:val="cyan"/>
        </w:rPr>
        <w:t>relies on</w:t>
      </w:r>
      <w:r w:rsidRPr="00A22C2F">
        <w:rPr>
          <w:rFonts w:asciiTheme="minorHAnsi" w:hAnsiTheme="minorHAnsi" w:cstheme="minorHAnsi"/>
          <w:sz w:val="16"/>
        </w:rPr>
        <w:t xml:space="preserve"> her having </w:t>
      </w:r>
      <w:r w:rsidRPr="00A22C2F">
        <w:rPr>
          <w:rStyle w:val="Emphasis"/>
          <w:rFonts w:asciiTheme="minorHAnsi" w:hAnsiTheme="minorHAnsi" w:cstheme="minorHAnsi"/>
          <w:highlight w:val="cyan"/>
        </w:rPr>
        <w:t>access</w:t>
      </w:r>
      <w:r w:rsidRPr="00A22C2F">
        <w:rPr>
          <w:rFonts w:asciiTheme="minorHAnsi" w:hAnsiTheme="minorHAnsi" w:cstheme="minorHAnsi"/>
          <w:sz w:val="16"/>
          <w:highlight w:val="cyan"/>
        </w:rPr>
        <w:t xml:space="preserve"> </w:t>
      </w:r>
      <w:r w:rsidRPr="00A22C2F">
        <w:rPr>
          <w:rStyle w:val="StyleUnderline"/>
          <w:rFonts w:asciiTheme="minorHAnsi" w:hAnsiTheme="minorHAnsi" w:cstheme="minorHAnsi"/>
          <w:highlight w:val="cyan"/>
        </w:rPr>
        <w:t xml:space="preserve">to a broad </w:t>
      </w:r>
      <w:r w:rsidRPr="00A22C2F">
        <w:rPr>
          <w:rStyle w:val="Emphasis"/>
          <w:rFonts w:asciiTheme="minorHAnsi" w:hAnsiTheme="minorHAnsi" w:cstheme="minorHAnsi"/>
          <w:highlight w:val="cyan"/>
        </w:rPr>
        <w:t>network</w:t>
      </w:r>
      <w:r w:rsidRPr="00004C41">
        <w:rPr>
          <w:rStyle w:val="StyleUnderline"/>
          <w:rFonts w:asciiTheme="minorHAnsi" w:hAnsiTheme="minorHAnsi" w:cstheme="minorHAnsi"/>
        </w:rPr>
        <w:t xml:space="preserve"> of friends</w:t>
      </w:r>
      <w:r w:rsidRPr="00A22C2F">
        <w:rPr>
          <w:rFonts w:asciiTheme="minorHAnsi" w:hAnsiTheme="minorHAnsi" w:cstheme="minorHAnsi"/>
          <w:sz w:val="16"/>
        </w:rPr>
        <w:t xml:space="preserve"> </w:t>
      </w:r>
      <w:r w:rsidRPr="00004C41">
        <w:rPr>
          <w:rStyle w:val="StyleUnderline"/>
          <w:rFonts w:asciiTheme="minorHAnsi" w:hAnsiTheme="minorHAnsi" w:cstheme="minorHAnsi"/>
        </w:rPr>
        <w:t>and acquaintances</w:t>
      </w:r>
      <w:r w:rsidRPr="00A22C2F">
        <w:rPr>
          <w:rFonts w:asciiTheme="minorHAnsi" w:hAnsiTheme="minorHAnsi" w:cstheme="minorHAnsi"/>
          <w:sz w:val="16"/>
        </w:rPr>
        <w:t xml:space="preserve">, </w:t>
      </w:r>
      <w:r w:rsidRPr="00A22C2F">
        <w:rPr>
          <w:rStyle w:val="Emphasis"/>
          <w:rFonts w:asciiTheme="minorHAnsi" w:hAnsiTheme="minorHAnsi" w:cstheme="minorHAnsi"/>
          <w:highlight w:val="cyan"/>
        </w:rPr>
        <w:t>a social and activist life</w:t>
      </w:r>
      <w:r w:rsidRPr="00A22C2F">
        <w:rPr>
          <w:rFonts w:asciiTheme="minorHAnsi" w:hAnsiTheme="minorHAnsi" w:cstheme="minorHAnsi"/>
          <w:sz w:val="16"/>
        </w:rPr>
        <w:t xml:space="preserve"> </w:t>
      </w:r>
      <w:r w:rsidRPr="00A22C2F">
        <w:rPr>
          <w:rStyle w:val="StyleUnderline"/>
          <w:rFonts w:asciiTheme="minorHAnsi" w:hAnsiTheme="minorHAnsi" w:cstheme="minorHAnsi"/>
          <w:highlight w:val="cyan"/>
        </w:rPr>
        <w:t xml:space="preserve">where people know </w:t>
      </w:r>
      <w:r w:rsidRPr="00A22C2F">
        <w:rPr>
          <w:rStyle w:val="Emphasis"/>
          <w:rFonts w:asciiTheme="minorHAnsi" w:hAnsiTheme="minorHAnsi" w:cstheme="minorHAnsi"/>
          <w:highlight w:val="cyan"/>
        </w:rPr>
        <w:t>her</w:t>
      </w:r>
      <w:r w:rsidRPr="00A22C2F">
        <w:rPr>
          <w:rFonts w:asciiTheme="minorHAnsi" w:hAnsiTheme="minorHAnsi" w:cstheme="minorHAnsi"/>
          <w:sz w:val="16"/>
          <w:highlight w:val="cyan"/>
        </w:rPr>
        <w:t xml:space="preserve"> </w:t>
      </w:r>
      <w:r w:rsidRPr="00A22C2F">
        <w:rPr>
          <w:rStyle w:val="StyleUnderline"/>
          <w:rFonts w:asciiTheme="minorHAnsi" w:hAnsiTheme="minorHAnsi" w:cstheme="minorHAnsi"/>
          <w:highlight w:val="cyan"/>
        </w:rPr>
        <w:t xml:space="preserve">and are </w:t>
      </w:r>
      <w:r w:rsidRPr="00A22C2F">
        <w:rPr>
          <w:rStyle w:val="Emphasis"/>
          <w:rFonts w:asciiTheme="minorHAnsi" w:hAnsiTheme="minorHAnsi" w:cstheme="minorHAnsi"/>
          <w:highlight w:val="cyan"/>
        </w:rPr>
        <w:t>interested</w:t>
      </w:r>
      <w:r w:rsidRPr="00A22C2F">
        <w:rPr>
          <w:rStyle w:val="StyleUnderline"/>
          <w:rFonts w:asciiTheme="minorHAnsi" w:hAnsiTheme="minorHAnsi" w:cstheme="minorHAnsi"/>
          <w:highlight w:val="cyan"/>
        </w:rPr>
        <w:t xml:space="preserve"> in helping out</w:t>
      </w:r>
      <w:r w:rsidRPr="00A22C2F">
        <w:rPr>
          <w:rFonts w:asciiTheme="minorHAnsi" w:hAnsiTheme="minorHAnsi" w:cstheme="minorHAnsi"/>
          <w:sz w:val="16"/>
        </w:rPr>
        <w:t xml:space="preserve">, </w:t>
      </w:r>
      <w:r w:rsidRPr="00A22C2F">
        <w:rPr>
          <w:rStyle w:val="StyleUnderline"/>
          <w:rFonts w:asciiTheme="minorHAnsi" w:hAnsiTheme="minorHAnsi" w:cstheme="minorHAnsi"/>
          <w:highlight w:val="cyan"/>
        </w:rPr>
        <w:t>something</w:t>
      </w:r>
      <w:r w:rsidRPr="00004C41">
        <w:rPr>
          <w:rStyle w:val="StyleUnderline"/>
          <w:rFonts w:asciiTheme="minorHAnsi" w:hAnsiTheme="minorHAnsi" w:cstheme="minorHAnsi"/>
        </w:rPr>
        <w:t xml:space="preserve"> many </w:t>
      </w:r>
      <w:r w:rsidRPr="00A22C2F">
        <w:rPr>
          <w:rStyle w:val="StyleUnderline"/>
          <w:rFonts w:asciiTheme="minorHAnsi" w:hAnsiTheme="minorHAnsi" w:cstheme="minorHAnsi"/>
          <w:highlight w:val="cyan"/>
        </w:rPr>
        <w:t>people</w:t>
      </w:r>
      <w:r w:rsidRPr="00004C41">
        <w:rPr>
          <w:rStyle w:val="StyleUnderline"/>
          <w:rFonts w:asciiTheme="minorHAnsi" w:hAnsiTheme="minorHAnsi" w:cstheme="minorHAnsi"/>
        </w:rPr>
        <w:t xml:space="preserve">, </w:t>
      </w:r>
      <w:r w:rsidRPr="00A22C2F">
        <w:rPr>
          <w:rStyle w:val="StyleUnderline"/>
          <w:rFonts w:asciiTheme="minorHAnsi" w:hAnsiTheme="minorHAnsi" w:cstheme="minorHAnsi"/>
          <w:highlight w:val="cyan"/>
        </w:rPr>
        <w:t xml:space="preserve">especially </w:t>
      </w:r>
      <w:r w:rsidRPr="00A22C2F">
        <w:rPr>
          <w:rStyle w:val="Emphasis"/>
          <w:rFonts w:asciiTheme="minorHAnsi" w:hAnsiTheme="minorHAnsi" w:cstheme="minorHAnsi"/>
          <w:highlight w:val="cyan"/>
        </w:rPr>
        <w:t>sick</w:t>
      </w:r>
      <w:r w:rsidRPr="00A22C2F">
        <w:rPr>
          <w:rFonts w:asciiTheme="minorHAnsi" w:hAnsiTheme="minorHAnsi" w:cstheme="minorHAnsi"/>
          <w:sz w:val="16"/>
          <w:highlight w:val="cyan"/>
        </w:rPr>
        <w:t xml:space="preserve">, </w:t>
      </w:r>
      <w:r w:rsidRPr="00A22C2F">
        <w:rPr>
          <w:rStyle w:val="Emphasis"/>
          <w:rFonts w:asciiTheme="minorHAnsi" w:hAnsiTheme="minorHAnsi" w:cstheme="minorHAnsi"/>
          <w:highlight w:val="cyan"/>
        </w:rPr>
        <w:t>disabled</w:t>
      </w:r>
      <w:r w:rsidRPr="00A22C2F">
        <w:rPr>
          <w:rFonts w:asciiTheme="minorHAnsi" w:hAnsiTheme="minorHAnsi" w:cstheme="minorHAnsi"/>
          <w:sz w:val="16"/>
        </w:rPr>
        <w:t xml:space="preserve">, and mad people, </w:t>
      </w:r>
      <w:r w:rsidRPr="00A22C2F">
        <w:rPr>
          <w:rStyle w:val="StyleUnderline"/>
          <w:rFonts w:asciiTheme="minorHAnsi" w:hAnsiTheme="minorHAnsi" w:cstheme="minorHAnsi"/>
          <w:highlight w:val="cyan"/>
        </w:rPr>
        <w:t xml:space="preserve">are </w:t>
      </w:r>
      <w:r w:rsidRPr="00A22C2F">
        <w:rPr>
          <w:rStyle w:val="Emphasis"/>
          <w:rFonts w:asciiTheme="minorHAnsi" w:hAnsiTheme="minorHAnsi" w:cstheme="minorHAnsi"/>
          <w:highlight w:val="cyan"/>
        </w:rPr>
        <w:t>too isolated</w:t>
      </w:r>
      <w:r w:rsidRPr="00A22C2F">
        <w:rPr>
          <w:rFonts w:asciiTheme="minorHAnsi" w:hAnsiTheme="minorHAnsi" w:cstheme="minorHAnsi"/>
          <w:sz w:val="16"/>
          <w:highlight w:val="cyan"/>
        </w:rPr>
        <w:t xml:space="preserve"> </w:t>
      </w:r>
      <w:r w:rsidRPr="00A22C2F">
        <w:rPr>
          <w:rStyle w:val="StyleUnderline"/>
          <w:rFonts w:asciiTheme="minorHAnsi" w:hAnsiTheme="minorHAnsi" w:cstheme="minorHAnsi"/>
          <w:highlight w:val="cyan"/>
        </w:rPr>
        <w:t>to be able to access</w:t>
      </w:r>
      <w:r w:rsidRPr="00A22C2F">
        <w:rPr>
          <w:rFonts w:asciiTheme="minorHAnsi" w:hAnsiTheme="minorHAnsi" w:cstheme="minorHAnsi"/>
          <w:sz w:val="16"/>
        </w:rPr>
        <w:t>.”59 Put another way: “</w:t>
      </w:r>
      <w:r w:rsidRPr="00A22C2F">
        <w:rPr>
          <w:rStyle w:val="StyleUnderline"/>
          <w:rFonts w:asciiTheme="minorHAnsi" w:hAnsiTheme="minorHAnsi" w:cstheme="minorHAnsi"/>
          <w:highlight w:val="cyan"/>
        </w:rPr>
        <w:t>I don’t</w:t>
      </w:r>
      <w:r w:rsidRPr="00004C41">
        <w:rPr>
          <w:rStyle w:val="StyleUnderline"/>
          <w:rFonts w:asciiTheme="minorHAnsi" w:hAnsiTheme="minorHAnsi" w:cstheme="minorHAnsi"/>
        </w:rPr>
        <w:t xml:space="preserve"> ever </w:t>
      </w:r>
      <w:r w:rsidRPr="00A22C2F">
        <w:rPr>
          <w:rStyle w:val="StyleUnderline"/>
          <w:rFonts w:asciiTheme="minorHAnsi" w:hAnsiTheme="minorHAnsi" w:cstheme="minorHAnsi"/>
          <w:highlight w:val="cyan"/>
        </w:rPr>
        <w:t xml:space="preserve">want to depend on </w:t>
      </w:r>
      <w:r w:rsidRPr="00A22C2F">
        <w:rPr>
          <w:rStyle w:val="Emphasis"/>
          <w:rFonts w:asciiTheme="minorHAnsi" w:hAnsiTheme="minorHAnsi" w:cstheme="minorHAnsi"/>
          <w:highlight w:val="cyan"/>
        </w:rPr>
        <w:t>being liked</w:t>
      </w:r>
      <w:r w:rsidRPr="00A22C2F">
        <w:rPr>
          <w:rFonts w:asciiTheme="minorHAnsi" w:hAnsiTheme="minorHAnsi" w:cstheme="minorHAnsi"/>
          <w:sz w:val="16"/>
        </w:rPr>
        <w:t xml:space="preserve"> </w:t>
      </w:r>
      <w:r w:rsidRPr="00004C41">
        <w:rPr>
          <w:rStyle w:val="StyleUnderline"/>
          <w:rFonts w:asciiTheme="minorHAnsi" w:hAnsiTheme="minorHAnsi" w:cstheme="minorHAnsi"/>
        </w:rPr>
        <w:t>or</w:t>
      </w:r>
      <w:r w:rsidRPr="00A22C2F">
        <w:rPr>
          <w:rFonts w:asciiTheme="minorHAnsi" w:hAnsiTheme="minorHAnsi" w:cstheme="minorHAnsi"/>
          <w:sz w:val="16"/>
        </w:rPr>
        <w:t xml:space="preserve"> </w:t>
      </w:r>
      <w:r w:rsidRPr="00004C41">
        <w:rPr>
          <w:rStyle w:val="Emphasis"/>
          <w:rFonts w:asciiTheme="minorHAnsi" w:hAnsiTheme="minorHAnsi" w:cstheme="minorHAnsi"/>
        </w:rPr>
        <w:t xml:space="preserve">loved </w:t>
      </w:r>
      <w:r w:rsidRPr="00A22C2F">
        <w:rPr>
          <w:rStyle w:val="Emphasis"/>
          <w:rFonts w:asciiTheme="minorHAnsi" w:hAnsiTheme="minorHAnsi" w:cstheme="minorHAnsi"/>
          <w:highlight w:val="cyan"/>
        </w:rPr>
        <w:t>by the community</w:t>
      </w:r>
      <w:r w:rsidRPr="00A22C2F">
        <w:rPr>
          <w:rFonts w:asciiTheme="minorHAnsi" w:hAnsiTheme="minorHAnsi" w:cstheme="minorHAnsi"/>
          <w:sz w:val="16"/>
          <w:highlight w:val="cyan"/>
        </w:rPr>
        <w:t xml:space="preserve"> </w:t>
      </w:r>
      <w:r w:rsidRPr="00A22C2F">
        <w:rPr>
          <w:rFonts w:asciiTheme="minorHAnsi" w:hAnsiTheme="minorHAnsi" w:cstheme="minorHAnsi"/>
          <w:sz w:val="16"/>
        </w:rPr>
        <w:t xml:space="preserve">for the right to shit in my toilet when I want to.”60 </w:t>
      </w:r>
      <w:r w:rsidRPr="00A22C2F">
        <w:rPr>
          <w:rStyle w:val="StyleUnderline"/>
          <w:rFonts w:asciiTheme="minorHAnsi" w:hAnsiTheme="minorHAnsi" w:cstheme="minorHAnsi"/>
          <w:highlight w:val="cyan"/>
        </w:rPr>
        <w:t>Even within</w:t>
      </w:r>
      <w:r w:rsidRPr="00004C41">
        <w:rPr>
          <w:rStyle w:val="StyleUnderline"/>
          <w:rFonts w:asciiTheme="minorHAnsi" w:hAnsiTheme="minorHAnsi" w:cstheme="minorHAnsi"/>
        </w:rPr>
        <w:t xml:space="preserve"> the </w:t>
      </w:r>
      <w:r w:rsidRPr="00A22C2F">
        <w:rPr>
          <w:rStyle w:val="Emphasis"/>
          <w:rFonts w:asciiTheme="minorHAnsi" w:hAnsiTheme="minorHAnsi" w:cstheme="minorHAnsi"/>
          <w:highlight w:val="cyan"/>
        </w:rPr>
        <w:t>radical concept of care</w:t>
      </w:r>
      <w:r w:rsidRPr="00004C41">
        <w:rPr>
          <w:rStyle w:val="Emphasis"/>
          <w:rFonts w:asciiTheme="minorHAnsi" w:hAnsiTheme="minorHAnsi" w:cstheme="minorHAnsi"/>
        </w:rPr>
        <w:t xml:space="preserve"> </w:t>
      </w:r>
      <w:r w:rsidRPr="00A22C2F">
        <w:rPr>
          <w:rStyle w:val="Emphasis"/>
          <w:rFonts w:asciiTheme="minorHAnsi" w:hAnsiTheme="minorHAnsi" w:cstheme="minorHAnsi"/>
          <w:highlight w:val="cyan"/>
        </w:rPr>
        <w:t>collectives</w:t>
      </w:r>
      <w:r w:rsidRPr="00A22C2F">
        <w:rPr>
          <w:rFonts w:asciiTheme="minorHAnsi" w:hAnsiTheme="minorHAnsi" w:cstheme="minorHAnsi"/>
          <w:sz w:val="16"/>
        </w:rPr>
        <w:t xml:space="preserve">, this demonstrates that </w:t>
      </w:r>
      <w:r w:rsidRPr="00A22C2F">
        <w:rPr>
          <w:rStyle w:val="StyleUnderline"/>
          <w:rFonts w:asciiTheme="minorHAnsi" w:hAnsiTheme="minorHAnsi" w:cstheme="minorHAnsi"/>
          <w:highlight w:val="cyan"/>
        </w:rPr>
        <w:t xml:space="preserve">there will be some who are </w:t>
      </w:r>
      <w:r w:rsidRPr="00A22C2F">
        <w:rPr>
          <w:rStyle w:val="Emphasis"/>
          <w:rFonts w:asciiTheme="minorHAnsi" w:hAnsiTheme="minorHAnsi" w:cstheme="minorHAnsi"/>
          <w:highlight w:val="cyan"/>
        </w:rPr>
        <w:t>more</w:t>
      </w:r>
      <w:r w:rsidRPr="00A22C2F">
        <w:rPr>
          <w:rStyle w:val="StyleUnderline"/>
          <w:rFonts w:asciiTheme="minorHAnsi" w:hAnsiTheme="minorHAnsi" w:cstheme="minorHAnsi"/>
          <w:highlight w:val="cyan"/>
        </w:rPr>
        <w:t xml:space="preserve"> likely to be </w:t>
      </w:r>
      <w:r w:rsidRPr="00A22C2F">
        <w:rPr>
          <w:rStyle w:val="Emphasis"/>
          <w:rFonts w:asciiTheme="minorHAnsi" w:hAnsiTheme="minorHAnsi" w:cstheme="minorHAnsi"/>
          <w:highlight w:val="cyan"/>
        </w:rPr>
        <w:t>accepted</w:t>
      </w:r>
      <w:r w:rsidRPr="00A22C2F">
        <w:rPr>
          <w:rFonts w:asciiTheme="minorHAnsi" w:hAnsiTheme="minorHAnsi" w:cstheme="minorHAnsi"/>
          <w:sz w:val="16"/>
        </w:rPr>
        <w:t xml:space="preserve"> </w:t>
      </w:r>
      <w:r w:rsidRPr="00004C41">
        <w:rPr>
          <w:rStyle w:val="StyleUnderline"/>
          <w:rFonts w:asciiTheme="minorHAnsi" w:hAnsiTheme="minorHAnsi" w:cstheme="minorHAnsi"/>
        </w:rPr>
        <w:t>and</w:t>
      </w:r>
      <w:r w:rsidRPr="00A22C2F">
        <w:rPr>
          <w:rFonts w:asciiTheme="minorHAnsi" w:hAnsiTheme="minorHAnsi" w:cstheme="minorHAnsi"/>
          <w:sz w:val="16"/>
        </w:rPr>
        <w:t xml:space="preserve"> </w:t>
      </w:r>
      <w:r w:rsidRPr="00004C41">
        <w:rPr>
          <w:rStyle w:val="Emphasis"/>
          <w:rFonts w:asciiTheme="minorHAnsi" w:hAnsiTheme="minorHAnsi" w:cstheme="minorHAnsi"/>
        </w:rPr>
        <w:t>embraced</w:t>
      </w:r>
      <w:r w:rsidRPr="00A22C2F">
        <w:rPr>
          <w:rFonts w:asciiTheme="minorHAnsi" w:hAnsiTheme="minorHAnsi" w:cstheme="minorHAnsi"/>
          <w:sz w:val="16"/>
        </w:rPr>
        <w:t xml:space="preserve"> </w:t>
      </w:r>
      <w:r w:rsidRPr="00A22C2F">
        <w:rPr>
          <w:rStyle w:val="StyleUnderline"/>
          <w:rFonts w:asciiTheme="minorHAnsi" w:hAnsiTheme="minorHAnsi" w:cstheme="minorHAnsi"/>
          <w:highlight w:val="cyan"/>
        </w:rPr>
        <w:t xml:space="preserve">because of certain </w:t>
      </w:r>
      <w:r w:rsidRPr="00A22C2F">
        <w:rPr>
          <w:rStyle w:val="Emphasis"/>
          <w:rFonts w:asciiTheme="minorHAnsi" w:hAnsiTheme="minorHAnsi" w:cstheme="minorHAnsi"/>
          <w:highlight w:val="cyan"/>
        </w:rPr>
        <w:t>personal qualities</w:t>
      </w:r>
      <w:r w:rsidRPr="00A22C2F">
        <w:rPr>
          <w:rFonts w:asciiTheme="minorHAnsi" w:hAnsiTheme="minorHAnsi" w:cstheme="minorHAnsi"/>
          <w:sz w:val="16"/>
        </w:rPr>
        <w:t xml:space="preserve">. This narrative of exclusion is an extreme example, but it is meant to be. Dr. Erickson’s story demonstrates how </w:t>
      </w:r>
      <w:r w:rsidRPr="00A22C2F">
        <w:rPr>
          <w:rStyle w:val="StyleUnderline"/>
          <w:rFonts w:asciiTheme="minorHAnsi" w:hAnsiTheme="minorHAnsi" w:cstheme="minorHAnsi"/>
          <w:highlight w:val="cyan"/>
        </w:rPr>
        <w:t xml:space="preserve">exclusion is </w:t>
      </w:r>
      <w:r w:rsidRPr="00A22C2F">
        <w:rPr>
          <w:rStyle w:val="Emphasis"/>
          <w:rFonts w:asciiTheme="minorHAnsi" w:hAnsiTheme="minorHAnsi" w:cstheme="minorHAnsi"/>
          <w:highlight w:val="cyan"/>
        </w:rPr>
        <w:t>inherent</w:t>
      </w:r>
      <w:r w:rsidRPr="00A22C2F">
        <w:rPr>
          <w:rFonts w:asciiTheme="minorHAnsi" w:hAnsiTheme="minorHAnsi" w:cstheme="minorHAnsi"/>
          <w:sz w:val="16"/>
          <w:highlight w:val="cyan"/>
        </w:rPr>
        <w:t xml:space="preserve"> </w:t>
      </w:r>
      <w:r w:rsidRPr="00A22C2F">
        <w:rPr>
          <w:rStyle w:val="StyleUnderline"/>
          <w:rFonts w:asciiTheme="minorHAnsi" w:hAnsiTheme="minorHAnsi" w:cstheme="minorHAnsi"/>
          <w:highlight w:val="cyan"/>
        </w:rPr>
        <w:t xml:space="preserve">to </w:t>
      </w:r>
      <w:r w:rsidRPr="00A22C2F">
        <w:rPr>
          <w:rStyle w:val="Emphasis"/>
          <w:rFonts w:asciiTheme="minorHAnsi" w:hAnsiTheme="minorHAnsi" w:cstheme="minorHAnsi"/>
          <w:highlight w:val="cyan"/>
        </w:rPr>
        <w:t>community building</w:t>
      </w:r>
      <w:r w:rsidRPr="00004C41">
        <w:rPr>
          <w:rStyle w:val="StyleUnderline"/>
          <w:rFonts w:asciiTheme="minorHAnsi" w:hAnsiTheme="minorHAnsi" w:cstheme="minorHAnsi"/>
        </w:rPr>
        <w:t xml:space="preserve"> by showing that</w:t>
      </w:r>
      <w:r w:rsidRPr="00A22C2F">
        <w:rPr>
          <w:rFonts w:asciiTheme="minorHAnsi" w:hAnsiTheme="minorHAnsi" w:cstheme="minorHAnsi"/>
          <w:sz w:val="16"/>
        </w:rPr>
        <w:t xml:space="preserve">, </w:t>
      </w:r>
      <w:r w:rsidRPr="00004C41">
        <w:rPr>
          <w:rStyle w:val="StyleUnderline"/>
          <w:rFonts w:asciiTheme="minorHAnsi" w:hAnsiTheme="minorHAnsi" w:cstheme="minorHAnsi"/>
        </w:rPr>
        <w:t>even in the most adverse situations</w:t>
      </w:r>
      <w:r w:rsidRPr="00A22C2F">
        <w:rPr>
          <w:rFonts w:asciiTheme="minorHAnsi" w:hAnsiTheme="minorHAnsi" w:cstheme="minorHAnsi"/>
          <w:sz w:val="16"/>
        </w:rPr>
        <w:t xml:space="preserve">, </w:t>
      </w:r>
      <w:r w:rsidRPr="00004C41">
        <w:rPr>
          <w:rStyle w:val="Emphasis"/>
          <w:rFonts w:asciiTheme="minorHAnsi" w:hAnsiTheme="minorHAnsi" w:cstheme="minorHAnsi"/>
        </w:rPr>
        <w:t>where community is present</w:t>
      </w:r>
      <w:r w:rsidRPr="00A22C2F">
        <w:rPr>
          <w:rFonts w:asciiTheme="minorHAnsi" w:hAnsiTheme="minorHAnsi" w:cstheme="minorHAnsi"/>
          <w:sz w:val="16"/>
        </w:rPr>
        <w:t xml:space="preserve">, </w:t>
      </w:r>
      <w:r w:rsidRPr="00004C41">
        <w:rPr>
          <w:rStyle w:val="StyleUnderline"/>
          <w:rFonts w:asciiTheme="minorHAnsi" w:hAnsiTheme="minorHAnsi" w:cstheme="minorHAnsi"/>
        </w:rPr>
        <w:t xml:space="preserve">so too is a </w:t>
      </w:r>
      <w:r w:rsidRPr="00004C41">
        <w:rPr>
          <w:rStyle w:val="Emphasis"/>
          <w:rFonts w:asciiTheme="minorHAnsi" w:hAnsiTheme="minorHAnsi" w:cstheme="minorHAnsi"/>
        </w:rPr>
        <w:t xml:space="preserve">tie of commonality. </w:t>
      </w:r>
    </w:p>
    <w:p w14:paraId="172E717F" w14:textId="77777777" w:rsidR="00A22C2F" w:rsidRPr="00A22C2F" w:rsidRDefault="00A22C2F" w:rsidP="00A22C2F">
      <w:pPr>
        <w:rPr>
          <w:rFonts w:asciiTheme="minorHAnsi" w:hAnsiTheme="minorHAnsi" w:cstheme="minorHAnsi"/>
          <w:sz w:val="16"/>
        </w:rPr>
      </w:pPr>
      <w:r w:rsidRPr="00A22C2F">
        <w:rPr>
          <w:rFonts w:asciiTheme="minorHAnsi" w:hAnsiTheme="minorHAnsi" w:cstheme="minorHAnsi"/>
          <w:sz w:val="16"/>
        </w:rPr>
        <w:t>3. The Cooptation of Exclusion for Purposes of Oppression</w:t>
      </w:r>
    </w:p>
    <w:p w14:paraId="6BC4C3BD" w14:textId="77777777" w:rsidR="00A22C2F" w:rsidRPr="00A22C2F" w:rsidRDefault="00A22C2F" w:rsidP="00A22C2F">
      <w:pPr>
        <w:rPr>
          <w:rFonts w:asciiTheme="minorHAnsi" w:hAnsiTheme="minorHAnsi" w:cstheme="minorHAnsi"/>
          <w:sz w:val="16"/>
        </w:rPr>
      </w:pPr>
      <w:r w:rsidRPr="00A22C2F">
        <w:rPr>
          <w:rFonts w:asciiTheme="minorHAnsi" w:hAnsiTheme="minorHAnsi" w:cstheme="minorHAnsi"/>
          <w:sz w:val="16"/>
        </w:rPr>
        <w:t xml:space="preserve">Alone, the commons’ </w:t>
      </w:r>
      <w:r w:rsidRPr="00004C41">
        <w:rPr>
          <w:rStyle w:val="StyleUnderline"/>
          <w:rFonts w:asciiTheme="minorHAnsi" w:hAnsiTheme="minorHAnsi" w:cstheme="minorHAnsi"/>
        </w:rPr>
        <w:t xml:space="preserve">capacity for exclusion is not </w:t>
      </w:r>
      <w:r w:rsidRPr="00004C41">
        <w:rPr>
          <w:rStyle w:val="Emphasis"/>
          <w:rFonts w:asciiTheme="minorHAnsi" w:hAnsiTheme="minorHAnsi" w:cstheme="minorHAnsi"/>
        </w:rPr>
        <w:t>inherently</w:t>
      </w:r>
      <w:r w:rsidRPr="00004C41">
        <w:rPr>
          <w:rStyle w:val="StyleUnderline"/>
          <w:rFonts w:asciiTheme="minorHAnsi" w:hAnsiTheme="minorHAnsi" w:cstheme="minorHAnsi"/>
        </w:rPr>
        <w:t xml:space="preserve"> problematic</w:t>
      </w:r>
      <w:r w:rsidRPr="00A22C2F">
        <w:rPr>
          <w:rFonts w:asciiTheme="minorHAnsi" w:hAnsiTheme="minorHAnsi" w:cstheme="minorHAnsi"/>
          <w:sz w:val="16"/>
        </w:rPr>
        <w:t xml:space="preserve">. As communities change and their membranes expand, contract, and meld together, margins and thus marginalization will not be static. </w:t>
      </w:r>
      <w:r w:rsidRPr="00A22C2F">
        <w:rPr>
          <w:rStyle w:val="StyleUnderline"/>
          <w:rFonts w:asciiTheme="minorHAnsi" w:hAnsiTheme="minorHAnsi" w:cstheme="minorHAnsi"/>
          <w:highlight w:val="cyan"/>
        </w:rPr>
        <w:t>In an environment dominated by</w:t>
      </w:r>
      <w:r w:rsidRPr="00A22C2F">
        <w:rPr>
          <w:rFonts w:asciiTheme="minorHAnsi" w:hAnsiTheme="minorHAnsi" w:cstheme="minorHAnsi"/>
          <w:sz w:val="16"/>
          <w:highlight w:val="cyan"/>
        </w:rPr>
        <w:t xml:space="preserve"> </w:t>
      </w:r>
      <w:r w:rsidRPr="00A22C2F">
        <w:rPr>
          <w:rStyle w:val="Emphasis"/>
          <w:rFonts w:asciiTheme="minorHAnsi" w:hAnsiTheme="minorHAnsi" w:cstheme="minorHAnsi"/>
          <w:highlight w:val="cyan"/>
        </w:rPr>
        <w:t>root systems</w:t>
      </w:r>
      <w:r w:rsidRPr="00A22C2F">
        <w:rPr>
          <w:rFonts w:asciiTheme="minorHAnsi" w:hAnsiTheme="minorHAnsi" w:cstheme="minorHAnsi"/>
          <w:sz w:val="16"/>
          <w:highlight w:val="cyan"/>
        </w:rPr>
        <w:t xml:space="preserve"> </w:t>
      </w:r>
      <w:r w:rsidRPr="00A22C2F">
        <w:rPr>
          <w:rStyle w:val="StyleUnderline"/>
          <w:rFonts w:asciiTheme="minorHAnsi" w:hAnsiTheme="minorHAnsi" w:cstheme="minorHAnsi"/>
          <w:highlight w:val="cyan"/>
        </w:rPr>
        <w:t xml:space="preserve">of </w:t>
      </w:r>
      <w:r w:rsidRPr="00A22C2F">
        <w:rPr>
          <w:rStyle w:val="Emphasis"/>
          <w:rFonts w:asciiTheme="minorHAnsi" w:hAnsiTheme="minorHAnsi" w:cstheme="minorHAnsi"/>
          <w:highlight w:val="cyan"/>
        </w:rPr>
        <w:t>capitalism</w:t>
      </w:r>
      <w:r w:rsidRPr="00A22C2F">
        <w:rPr>
          <w:rFonts w:asciiTheme="minorHAnsi" w:hAnsiTheme="minorHAnsi" w:cstheme="minorHAnsi"/>
          <w:sz w:val="16"/>
        </w:rPr>
        <w:t xml:space="preserve">, </w:t>
      </w:r>
      <w:r w:rsidRPr="00004C41">
        <w:rPr>
          <w:rStyle w:val="Emphasis"/>
          <w:rFonts w:asciiTheme="minorHAnsi" w:hAnsiTheme="minorHAnsi" w:cstheme="minorHAnsi"/>
        </w:rPr>
        <w:t>racism</w:t>
      </w:r>
      <w:r w:rsidRPr="00A22C2F">
        <w:rPr>
          <w:rFonts w:asciiTheme="minorHAnsi" w:hAnsiTheme="minorHAnsi" w:cstheme="minorHAnsi"/>
          <w:sz w:val="16"/>
        </w:rPr>
        <w:t xml:space="preserve">, </w:t>
      </w:r>
      <w:r w:rsidRPr="00004C41">
        <w:rPr>
          <w:rStyle w:val="StyleUnderline"/>
          <w:rFonts w:asciiTheme="minorHAnsi" w:hAnsiTheme="minorHAnsi" w:cstheme="minorHAnsi"/>
        </w:rPr>
        <w:t>and</w:t>
      </w:r>
      <w:r w:rsidRPr="00A22C2F">
        <w:rPr>
          <w:rFonts w:asciiTheme="minorHAnsi" w:hAnsiTheme="minorHAnsi" w:cstheme="minorHAnsi"/>
          <w:sz w:val="16"/>
        </w:rPr>
        <w:t xml:space="preserve"> </w:t>
      </w:r>
      <w:r w:rsidRPr="00004C41">
        <w:rPr>
          <w:rStyle w:val="Emphasis"/>
          <w:rFonts w:asciiTheme="minorHAnsi" w:hAnsiTheme="minorHAnsi" w:cstheme="minorHAnsi"/>
        </w:rPr>
        <w:t>patriarchy</w:t>
      </w:r>
      <w:r w:rsidRPr="00A22C2F">
        <w:rPr>
          <w:rFonts w:asciiTheme="minorHAnsi" w:hAnsiTheme="minorHAnsi" w:cstheme="minorHAnsi"/>
          <w:sz w:val="16"/>
        </w:rPr>
        <w:t xml:space="preserve">, </w:t>
      </w:r>
      <w:r w:rsidRPr="00004C41">
        <w:rPr>
          <w:rStyle w:val="StyleUnderline"/>
          <w:rFonts w:asciiTheme="minorHAnsi" w:hAnsiTheme="minorHAnsi" w:cstheme="minorHAnsi"/>
        </w:rPr>
        <w:t xml:space="preserve">however, </w:t>
      </w:r>
      <w:r w:rsidRPr="00A22C2F">
        <w:rPr>
          <w:rStyle w:val="StyleUnderline"/>
          <w:rFonts w:asciiTheme="minorHAnsi" w:hAnsiTheme="minorHAnsi" w:cstheme="minorHAnsi"/>
          <w:highlight w:val="cyan"/>
        </w:rPr>
        <w:t xml:space="preserve">these </w:t>
      </w:r>
      <w:r w:rsidRPr="00A22C2F">
        <w:rPr>
          <w:rStyle w:val="Emphasis"/>
          <w:rFonts w:asciiTheme="minorHAnsi" w:hAnsiTheme="minorHAnsi" w:cstheme="minorHAnsi"/>
          <w:highlight w:val="cyan"/>
        </w:rPr>
        <w:t>dynamics of exclusion</w:t>
      </w:r>
      <w:r w:rsidRPr="00A22C2F">
        <w:rPr>
          <w:rStyle w:val="StyleUnderline"/>
          <w:rFonts w:asciiTheme="minorHAnsi" w:hAnsiTheme="minorHAnsi" w:cstheme="minorHAnsi"/>
          <w:highlight w:val="cyan"/>
        </w:rPr>
        <w:t xml:space="preserve"> will be </w:t>
      </w:r>
      <w:r w:rsidRPr="00A22C2F">
        <w:rPr>
          <w:rStyle w:val="Emphasis"/>
          <w:rFonts w:asciiTheme="minorHAnsi" w:hAnsiTheme="minorHAnsi" w:cstheme="minorHAnsi"/>
          <w:highlight w:val="cyan"/>
        </w:rPr>
        <w:t>coopted</w:t>
      </w:r>
      <w:r w:rsidRPr="00A22C2F">
        <w:rPr>
          <w:rFonts w:asciiTheme="minorHAnsi" w:hAnsiTheme="minorHAnsi" w:cstheme="minorHAnsi"/>
          <w:sz w:val="16"/>
        </w:rPr>
        <w:t xml:space="preserve"> </w:t>
      </w:r>
      <w:r w:rsidRPr="00A22C2F">
        <w:rPr>
          <w:rStyle w:val="StyleUnderline"/>
          <w:rFonts w:asciiTheme="minorHAnsi" w:hAnsiTheme="minorHAnsi" w:cstheme="minorHAnsi"/>
          <w:highlight w:val="cyan"/>
        </w:rPr>
        <w:t>and</w:t>
      </w:r>
      <w:r w:rsidRPr="00A22C2F">
        <w:rPr>
          <w:rFonts w:asciiTheme="minorHAnsi" w:hAnsiTheme="minorHAnsi" w:cstheme="minorHAnsi"/>
          <w:sz w:val="16"/>
          <w:highlight w:val="cyan"/>
        </w:rPr>
        <w:t xml:space="preserve"> </w:t>
      </w:r>
      <w:r w:rsidRPr="00A22C2F">
        <w:rPr>
          <w:rStyle w:val="Emphasis"/>
          <w:rFonts w:asciiTheme="minorHAnsi" w:hAnsiTheme="minorHAnsi" w:cstheme="minorHAnsi"/>
          <w:sz w:val="24"/>
          <w:szCs w:val="36"/>
          <w:highlight w:val="cyan"/>
        </w:rPr>
        <w:t>used to institutionalize</w:t>
      </w:r>
      <w:r w:rsidRPr="00004C41">
        <w:rPr>
          <w:rStyle w:val="Emphasis"/>
          <w:rFonts w:asciiTheme="minorHAnsi" w:hAnsiTheme="minorHAnsi" w:cstheme="minorHAnsi"/>
          <w:sz w:val="24"/>
          <w:szCs w:val="36"/>
        </w:rPr>
        <w:t xml:space="preserve"> the </w:t>
      </w:r>
      <w:r w:rsidRPr="00A22C2F">
        <w:rPr>
          <w:rStyle w:val="Emphasis"/>
          <w:rFonts w:asciiTheme="minorHAnsi" w:hAnsiTheme="minorHAnsi" w:cstheme="minorHAnsi"/>
          <w:sz w:val="24"/>
          <w:szCs w:val="36"/>
          <w:highlight w:val="cyan"/>
        </w:rPr>
        <w:t>oppression</w:t>
      </w:r>
      <w:r w:rsidRPr="00A22C2F">
        <w:rPr>
          <w:rFonts w:asciiTheme="minorHAnsi" w:hAnsiTheme="minorHAnsi" w:cstheme="minorHAnsi"/>
          <w:sz w:val="16"/>
          <w:szCs w:val="36"/>
        </w:rPr>
        <w:t xml:space="preserve"> </w:t>
      </w:r>
      <w:r w:rsidRPr="00004C41">
        <w:rPr>
          <w:rStyle w:val="StyleUnderline"/>
          <w:rFonts w:asciiTheme="minorHAnsi" w:hAnsiTheme="minorHAnsi" w:cstheme="minorHAnsi"/>
        </w:rPr>
        <w:t xml:space="preserve">and exploitation of </w:t>
      </w:r>
      <w:r w:rsidRPr="00004C41">
        <w:rPr>
          <w:rStyle w:val="Emphasis"/>
          <w:rFonts w:asciiTheme="minorHAnsi" w:hAnsiTheme="minorHAnsi" w:cstheme="minorHAnsi"/>
        </w:rPr>
        <w:t>non-dominant groups</w:t>
      </w:r>
      <w:r w:rsidRPr="00A22C2F">
        <w:rPr>
          <w:rFonts w:asciiTheme="minorHAnsi" w:hAnsiTheme="minorHAnsi" w:cstheme="minorHAnsi"/>
          <w:sz w:val="16"/>
        </w:rPr>
        <w:t xml:space="preserve">, </w:t>
      </w:r>
      <w:r w:rsidRPr="00004C41">
        <w:rPr>
          <w:rStyle w:val="StyleUnderline"/>
          <w:rFonts w:asciiTheme="minorHAnsi" w:hAnsiTheme="minorHAnsi" w:cstheme="minorHAnsi"/>
        </w:rPr>
        <w:t xml:space="preserve">further </w:t>
      </w:r>
      <w:r w:rsidRPr="00004C41">
        <w:rPr>
          <w:rStyle w:val="Emphasis"/>
          <w:rFonts w:asciiTheme="minorHAnsi" w:hAnsiTheme="minorHAnsi" w:cstheme="minorHAnsi"/>
        </w:rPr>
        <w:t>concentrating wealth</w:t>
      </w:r>
      <w:r w:rsidRPr="00A22C2F">
        <w:rPr>
          <w:rFonts w:asciiTheme="minorHAnsi" w:hAnsiTheme="minorHAnsi" w:cstheme="minorHAnsi"/>
          <w:sz w:val="16"/>
        </w:rPr>
        <w:t xml:space="preserve"> (be it social, economic, material, etc.) </w:t>
      </w:r>
      <w:r w:rsidRPr="00004C41">
        <w:rPr>
          <w:rStyle w:val="StyleUnderline"/>
          <w:rFonts w:asciiTheme="minorHAnsi" w:hAnsiTheme="minorHAnsi" w:cstheme="minorHAnsi"/>
        </w:rPr>
        <w:t xml:space="preserve">among the already </w:t>
      </w:r>
      <w:r w:rsidRPr="00004C41">
        <w:rPr>
          <w:rStyle w:val="Emphasis"/>
          <w:rFonts w:asciiTheme="minorHAnsi" w:hAnsiTheme="minorHAnsi" w:cstheme="minorHAnsi"/>
        </w:rPr>
        <w:t>privileged</w:t>
      </w:r>
      <w:r w:rsidRPr="00A22C2F">
        <w:rPr>
          <w:rFonts w:asciiTheme="minorHAnsi" w:hAnsiTheme="minorHAnsi" w:cstheme="minorHAnsi"/>
          <w:sz w:val="16"/>
        </w:rPr>
        <w:t xml:space="preserve">. The likelihood is thus that, in such an environment, </w:t>
      </w:r>
      <w:r w:rsidRPr="00A22C2F">
        <w:rPr>
          <w:rStyle w:val="StyleUnderline"/>
          <w:rFonts w:asciiTheme="minorHAnsi" w:hAnsiTheme="minorHAnsi" w:cstheme="minorHAnsi"/>
          <w:highlight w:val="cyan"/>
        </w:rPr>
        <w:t xml:space="preserve">commons will begin excluding others on far more </w:t>
      </w:r>
      <w:r w:rsidRPr="00A22C2F">
        <w:rPr>
          <w:rStyle w:val="Emphasis"/>
          <w:rFonts w:asciiTheme="minorHAnsi" w:hAnsiTheme="minorHAnsi" w:cstheme="minorHAnsi"/>
          <w:highlight w:val="cyan"/>
        </w:rPr>
        <w:t>politically significant factors</w:t>
      </w:r>
      <w:r w:rsidRPr="00A22C2F">
        <w:rPr>
          <w:rStyle w:val="StyleUnderline"/>
          <w:rFonts w:asciiTheme="minorHAnsi" w:hAnsiTheme="minorHAnsi" w:cstheme="minorHAnsi"/>
          <w:highlight w:val="cyan"/>
        </w:rPr>
        <w:t xml:space="preserve"> than “</w:t>
      </w:r>
      <w:r w:rsidRPr="00A22C2F">
        <w:rPr>
          <w:rStyle w:val="Emphasis"/>
          <w:rFonts w:asciiTheme="minorHAnsi" w:hAnsiTheme="minorHAnsi" w:cstheme="minorHAnsi"/>
          <w:highlight w:val="cyan"/>
        </w:rPr>
        <w:t>likability</w:t>
      </w:r>
      <w:r w:rsidRPr="00A22C2F">
        <w:rPr>
          <w:rFonts w:asciiTheme="minorHAnsi" w:hAnsiTheme="minorHAnsi" w:cstheme="minorHAnsi"/>
          <w:sz w:val="16"/>
        </w:rPr>
        <w:t xml:space="preserve">.” That is to say, </w:t>
      </w:r>
      <w:r w:rsidRPr="00004C41">
        <w:rPr>
          <w:rStyle w:val="StyleUnderline"/>
          <w:rFonts w:asciiTheme="minorHAnsi" w:hAnsiTheme="minorHAnsi" w:cstheme="minorHAnsi"/>
        </w:rPr>
        <w:t xml:space="preserve">though we are all </w:t>
      </w:r>
      <w:r w:rsidRPr="00004C41">
        <w:rPr>
          <w:rStyle w:val="Emphasis"/>
          <w:rFonts w:asciiTheme="minorHAnsi" w:hAnsiTheme="minorHAnsi" w:cstheme="minorHAnsi"/>
        </w:rPr>
        <w:t>always-already bound in relationships</w:t>
      </w:r>
      <w:r w:rsidRPr="00A22C2F">
        <w:rPr>
          <w:rFonts w:asciiTheme="minorHAnsi" w:hAnsiTheme="minorHAnsi" w:cstheme="minorHAnsi"/>
          <w:sz w:val="16"/>
        </w:rPr>
        <w:t xml:space="preserve"> with the rest of the world, </w:t>
      </w:r>
      <w:r w:rsidRPr="00A22C2F">
        <w:rPr>
          <w:rStyle w:val="StyleUnderline"/>
          <w:rFonts w:asciiTheme="minorHAnsi" w:hAnsiTheme="minorHAnsi" w:cstheme="minorHAnsi"/>
          <w:highlight w:val="cyan"/>
        </w:rPr>
        <w:t xml:space="preserve">factors like </w:t>
      </w:r>
      <w:r w:rsidRPr="00A22C2F">
        <w:rPr>
          <w:rStyle w:val="Emphasis"/>
          <w:rFonts w:asciiTheme="minorHAnsi" w:hAnsiTheme="minorHAnsi" w:cstheme="minorHAnsi"/>
          <w:highlight w:val="cyan"/>
        </w:rPr>
        <w:t>prejudice</w:t>
      </w:r>
      <w:r w:rsidRPr="00A22C2F">
        <w:rPr>
          <w:rFonts w:asciiTheme="minorHAnsi" w:hAnsiTheme="minorHAnsi" w:cstheme="minorHAnsi"/>
          <w:sz w:val="16"/>
        </w:rPr>
        <w:t xml:space="preserve">, </w:t>
      </w:r>
      <w:r w:rsidRPr="00A22C2F">
        <w:rPr>
          <w:rStyle w:val="Emphasis"/>
          <w:rFonts w:asciiTheme="minorHAnsi" w:hAnsiTheme="minorHAnsi" w:cstheme="minorHAnsi"/>
          <w:highlight w:val="cyan"/>
        </w:rPr>
        <w:t>privilege</w:t>
      </w:r>
      <w:r w:rsidRPr="00A22C2F">
        <w:rPr>
          <w:rFonts w:asciiTheme="minorHAnsi" w:hAnsiTheme="minorHAnsi" w:cstheme="minorHAnsi"/>
          <w:sz w:val="16"/>
        </w:rPr>
        <w:t xml:space="preserve">, </w:t>
      </w:r>
      <w:r w:rsidRPr="00A22C2F">
        <w:rPr>
          <w:rStyle w:val="StyleUnderline"/>
          <w:rFonts w:asciiTheme="minorHAnsi" w:hAnsiTheme="minorHAnsi" w:cstheme="minorHAnsi"/>
          <w:highlight w:val="cyan"/>
        </w:rPr>
        <w:t>and</w:t>
      </w:r>
      <w:r w:rsidRPr="00A22C2F">
        <w:rPr>
          <w:rFonts w:asciiTheme="minorHAnsi" w:hAnsiTheme="minorHAnsi" w:cstheme="minorHAnsi"/>
          <w:sz w:val="16"/>
          <w:highlight w:val="cyan"/>
        </w:rPr>
        <w:t xml:space="preserve"> </w:t>
      </w:r>
      <w:r w:rsidRPr="00A22C2F">
        <w:rPr>
          <w:rStyle w:val="Emphasis"/>
          <w:rFonts w:asciiTheme="minorHAnsi" w:hAnsiTheme="minorHAnsi" w:cstheme="minorHAnsi"/>
          <w:highlight w:val="cyan"/>
        </w:rPr>
        <w:t>proximity</w:t>
      </w:r>
      <w:r w:rsidRPr="00A22C2F">
        <w:rPr>
          <w:rFonts w:asciiTheme="minorHAnsi" w:hAnsiTheme="minorHAnsi" w:cstheme="minorHAnsi"/>
          <w:sz w:val="16"/>
        </w:rPr>
        <w:t xml:space="preserve"> </w:t>
      </w:r>
      <w:r w:rsidRPr="00004C41">
        <w:rPr>
          <w:rStyle w:val="StyleUnderline"/>
          <w:rFonts w:asciiTheme="minorHAnsi" w:hAnsiTheme="minorHAnsi" w:cstheme="minorHAnsi"/>
        </w:rPr>
        <w:t xml:space="preserve">will inevitably </w:t>
      </w:r>
      <w:r w:rsidRPr="00A22C2F">
        <w:rPr>
          <w:rStyle w:val="StyleUnderline"/>
          <w:rFonts w:asciiTheme="minorHAnsi" w:hAnsiTheme="minorHAnsi" w:cstheme="minorHAnsi"/>
          <w:highlight w:val="cyan"/>
        </w:rPr>
        <w:t xml:space="preserve">lead to </w:t>
      </w:r>
      <w:r w:rsidRPr="00A22C2F">
        <w:rPr>
          <w:rStyle w:val="Emphasis"/>
          <w:rFonts w:asciiTheme="minorHAnsi" w:hAnsiTheme="minorHAnsi" w:cstheme="minorHAnsi"/>
          <w:highlight w:val="cyan"/>
        </w:rPr>
        <w:t>certain relations of commonality</w:t>
      </w:r>
      <w:r w:rsidRPr="00A22C2F">
        <w:rPr>
          <w:rFonts w:asciiTheme="minorHAnsi" w:hAnsiTheme="minorHAnsi" w:cstheme="minorHAnsi"/>
          <w:sz w:val="16"/>
        </w:rPr>
        <w:t xml:space="preserve"> </w:t>
      </w:r>
      <w:r w:rsidRPr="00004C41">
        <w:rPr>
          <w:rStyle w:val="StyleUnderline"/>
          <w:rFonts w:asciiTheme="minorHAnsi" w:hAnsiTheme="minorHAnsi" w:cstheme="minorHAnsi"/>
        </w:rPr>
        <w:t>being more frequently realized</w:t>
      </w:r>
      <w:r w:rsidRPr="00A22C2F">
        <w:rPr>
          <w:rFonts w:asciiTheme="minorHAnsi" w:hAnsiTheme="minorHAnsi" w:cstheme="minorHAnsi"/>
          <w:sz w:val="16"/>
        </w:rPr>
        <w:t xml:space="preserve"> than others. </w:t>
      </w:r>
    </w:p>
    <w:p w14:paraId="7696291C" w14:textId="77777777" w:rsidR="00A22C2F" w:rsidRPr="00A22C2F" w:rsidRDefault="00A22C2F" w:rsidP="00A22C2F">
      <w:pPr>
        <w:rPr>
          <w:rFonts w:asciiTheme="minorHAnsi" w:hAnsiTheme="minorHAnsi" w:cstheme="minorHAnsi"/>
          <w:sz w:val="16"/>
        </w:rPr>
      </w:pPr>
      <w:r w:rsidRPr="00A22C2F">
        <w:rPr>
          <w:rFonts w:asciiTheme="minorHAnsi" w:hAnsiTheme="minorHAnsi" w:cstheme="minorHAnsi"/>
          <w:sz w:val="16"/>
        </w:rPr>
        <w:t xml:space="preserve">This claim is grounded in the assumption that structural oppression has its roots in the “words, stories and silence” that shape our social world, mold our prejudices, and in turn lead to discrimination. 61 In this framework, prejudice is something all people come to adopt via socialization. It is the attitudes and feelings that influence a learned “prejudgment about another person based on the social group to which that person belongs.”62 Discrimination is therefore the action that comes from prejudice: how people behave towards others based on predetermined stereotypes. All people have prejudice, and all communities discriminate. Not all, however, can enact “oppression.” Oppression means to “hold down” (literally “to press”) and thus can only be carried out by the dominant group since only they have the power to institutionalize their prejudices and patterns of discrimination.63 The critical lens that connects prejudice, discrimination, and oppression provides us with an explanation of 1) why, as communities come together around a shared set of values or principles, they will have a tendency to develop those relationships based on commonalities of “least resistance” and, 2) how the exclusion of the “Other” that results can manifest in harmful systems of oppression. </w:t>
      </w:r>
    </w:p>
    <w:p w14:paraId="79B41652" w14:textId="77777777" w:rsidR="00A22C2F" w:rsidRPr="00A22C2F" w:rsidRDefault="00A22C2F" w:rsidP="00A22C2F">
      <w:pPr>
        <w:rPr>
          <w:rFonts w:asciiTheme="minorHAnsi" w:hAnsiTheme="minorHAnsi" w:cstheme="minorHAnsi"/>
          <w:sz w:val="16"/>
        </w:rPr>
      </w:pPr>
      <w:r w:rsidRPr="00A22C2F">
        <w:rPr>
          <w:rFonts w:asciiTheme="minorHAnsi" w:hAnsiTheme="minorHAnsi" w:cstheme="minorHAnsi"/>
          <w:sz w:val="16"/>
        </w:rPr>
        <w:t>Viewed through the lens</w:t>
      </w:r>
      <w:r w:rsidRPr="00A22C2F">
        <w:rPr>
          <w:rFonts w:asciiTheme="minorHAnsi" w:hAnsiTheme="minorHAnsi" w:cstheme="minorHAnsi"/>
          <w:sz w:val="16"/>
          <w:highlight w:val="cyan"/>
        </w:rPr>
        <w:t xml:space="preserve">, </w:t>
      </w:r>
      <w:r w:rsidRPr="00A22C2F">
        <w:rPr>
          <w:rStyle w:val="StyleUnderline"/>
          <w:rFonts w:asciiTheme="minorHAnsi" w:hAnsiTheme="minorHAnsi" w:cstheme="minorHAnsi"/>
          <w:highlight w:val="cyan"/>
        </w:rPr>
        <w:t xml:space="preserve">the inherently </w:t>
      </w:r>
      <w:r w:rsidRPr="00A22C2F">
        <w:rPr>
          <w:rStyle w:val="Emphasis"/>
          <w:rFonts w:asciiTheme="minorHAnsi" w:hAnsiTheme="minorHAnsi" w:cstheme="minorHAnsi"/>
          <w:highlight w:val="cyan"/>
        </w:rPr>
        <w:t>political nature</w:t>
      </w:r>
      <w:r w:rsidRPr="00A22C2F">
        <w:rPr>
          <w:rStyle w:val="StyleUnderline"/>
          <w:rFonts w:asciiTheme="minorHAnsi" w:hAnsiTheme="minorHAnsi" w:cstheme="minorHAnsi"/>
          <w:highlight w:val="cyan"/>
        </w:rPr>
        <w:t xml:space="preserve"> of community building suggests that</w:t>
      </w:r>
      <w:r w:rsidRPr="00004C41">
        <w:rPr>
          <w:rStyle w:val="StyleUnderline"/>
          <w:rFonts w:asciiTheme="minorHAnsi" w:hAnsiTheme="minorHAnsi" w:cstheme="minorHAnsi"/>
        </w:rPr>
        <w:t xml:space="preserve"> </w:t>
      </w:r>
      <w:r w:rsidRPr="00A22C2F">
        <w:rPr>
          <w:rStyle w:val="StyleUnderline"/>
          <w:rFonts w:asciiTheme="minorHAnsi" w:hAnsiTheme="minorHAnsi" w:cstheme="minorHAnsi"/>
          <w:highlight w:val="cyan"/>
        </w:rPr>
        <w:t>commons will</w:t>
      </w:r>
      <w:r w:rsidRPr="00004C41">
        <w:rPr>
          <w:rStyle w:val="StyleUnderline"/>
          <w:rFonts w:asciiTheme="minorHAnsi" w:hAnsiTheme="minorHAnsi" w:cstheme="minorHAnsi"/>
        </w:rPr>
        <w:t xml:space="preserve"> have a propensity to </w:t>
      </w:r>
      <w:r w:rsidRPr="00A22C2F">
        <w:rPr>
          <w:rStyle w:val="StyleUnderline"/>
          <w:rFonts w:asciiTheme="minorHAnsi" w:hAnsiTheme="minorHAnsi" w:cstheme="minorHAnsi"/>
          <w:highlight w:val="cyan"/>
        </w:rPr>
        <w:t xml:space="preserve">arise along </w:t>
      </w:r>
      <w:r w:rsidRPr="00A22C2F">
        <w:rPr>
          <w:rStyle w:val="Emphasis"/>
          <w:rFonts w:asciiTheme="minorHAnsi" w:hAnsiTheme="minorHAnsi" w:cstheme="minorHAnsi"/>
          <w:highlight w:val="cyan"/>
        </w:rPr>
        <w:t>racial</w:t>
      </w:r>
      <w:r w:rsidRPr="00A22C2F">
        <w:rPr>
          <w:rFonts w:asciiTheme="minorHAnsi" w:hAnsiTheme="minorHAnsi" w:cstheme="minorHAnsi"/>
          <w:sz w:val="16"/>
          <w:highlight w:val="cyan"/>
        </w:rPr>
        <w:t xml:space="preserve">, </w:t>
      </w:r>
      <w:r w:rsidRPr="00A22C2F">
        <w:rPr>
          <w:rStyle w:val="Emphasis"/>
          <w:rFonts w:asciiTheme="minorHAnsi" w:hAnsiTheme="minorHAnsi" w:cstheme="minorHAnsi"/>
          <w:highlight w:val="cyan"/>
        </w:rPr>
        <w:t>class-based</w:t>
      </w:r>
      <w:r w:rsidRPr="00A22C2F">
        <w:rPr>
          <w:rFonts w:asciiTheme="minorHAnsi" w:hAnsiTheme="minorHAnsi" w:cstheme="minorHAnsi"/>
          <w:sz w:val="16"/>
          <w:highlight w:val="cyan"/>
        </w:rPr>
        <w:t xml:space="preserve">, </w:t>
      </w:r>
      <w:r w:rsidRPr="00A22C2F">
        <w:rPr>
          <w:rStyle w:val="StyleUnderline"/>
          <w:rFonts w:asciiTheme="minorHAnsi" w:hAnsiTheme="minorHAnsi" w:cstheme="minorHAnsi"/>
          <w:highlight w:val="cyan"/>
        </w:rPr>
        <w:t>and</w:t>
      </w:r>
      <w:r w:rsidRPr="00A22C2F">
        <w:rPr>
          <w:rFonts w:asciiTheme="minorHAnsi" w:hAnsiTheme="minorHAnsi" w:cstheme="minorHAnsi"/>
          <w:sz w:val="16"/>
          <w:highlight w:val="cyan"/>
        </w:rPr>
        <w:t xml:space="preserve"> </w:t>
      </w:r>
      <w:r w:rsidRPr="00A22C2F">
        <w:rPr>
          <w:rStyle w:val="Emphasis"/>
          <w:rFonts w:asciiTheme="minorHAnsi" w:hAnsiTheme="minorHAnsi" w:cstheme="minorHAnsi"/>
          <w:highlight w:val="cyan"/>
        </w:rPr>
        <w:t>patriarchal lines</w:t>
      </w:r>
      <w:r w:rsidRPr="00A22C2F">
        <w:rPr>
          <w:rFonts w:asciiTheme="minorHAnsi" w:hAnsiTheme="minorHAnsi" w:cstheme="minorHAnsi"/>
          <w:sz w:val="16"/>
          <w:highlight w:val="cyan"/>
        </w:rPr>
        <w:t xml:space="preserve"> </w:t>
      </w:r>
      <w:r w:rsidRPr="00A22C2F">
        <w:rPr>
          <w:rStyle w:val="StyleUnderline"/>
          <w:rFonts w:asciiTheme="minorHAnsi" w:hAnsiTheme="minorHAnsi" w:cstheme="minorHAnsi"/>
          <w:highlight w:val="cyan"/>
        </w:rPr>
        <w:t>because of</w:t>
      </w:r>
      <w:r w:rsidRPr="00004C41">
        <w:rPr>
          <w:rStyle w:val="StyleUnderline"/>
          <w:rFonts w:asciiTheme="minorHAnsi" w:hAnsiTheme="minorHAnsi" w:cstheme="minorHAnsi"/>
        </w:rPr>
        <w:t xml:space="preserve"> predetermined and </w:t>
      </w:r>
      <w:r w:rsidRPr="00A22C2F">
        <w:rPr>
          <w:rStyle w:val="StyleUnderline"/>
          <w:rFonts w:asciiTheme="minorHAnsi" w:hAnsiTheme="minorHAnsi" w:cstheme="minorHAnsi"/>
          <w:highlight w:val="cyan"/>
        </w:rPr>
        <w:t>socialized prejudices</w:t>
      </w:r>
      <w:r w:rsidRPr="00A22C2F">
        <w:rPr>
          <w:rFonts w:asciiTheme="minorHAnsi" w:hAnsiTheme="minorHAnsi" w:cstheme="minorHAnsi"/>
          <w:sz w:val="16"/>
        </w:rPr>
        <w:t xml:space="preserve">. </w:t>
      </w:r>
      <w:r w:rsidRPr="00004C41">
        <w:rPr>
          <w:rStyle w:val="StyleUnderline"/>
          <w:rFonts w:asciiTheme="minorHAnsi" w:hAnsiTheme="minorHAnsi" w:cstheme="minorHAnsi"/>
        </w:rPr>
        <w:t>Habits of prejudice</w:t>
      </w:r>
      <w:r w:rsidRPr="00A22C2F">
        <w:rPr>
          <w:rFonts w:asciiTheme="minorHAnsi" w:hAnsiTheme="minorHAnsi" w:cstheme="minorHAnsi"/>
          <w:sz w:val="16"/>
        </w:rPr>
        <w:t xml:space="preserve"> </w:t>
      </w:r>
      <w:r w:rsidRPr="00004C41">
        <w:rPr>
          <w:rStyle w:val="StyleUnderline"/>
          <w:rFonts w:asciiTheme="minorHAnsi" w:hAnsiTheme="minorHAnsi" w:cstheme="minorHAnsi"/>
        </w:rPr>
        <w:t>teach that the Other is something to be feared</w:t>
      </w:r>
      <w:r w:rsidRPr="00A22C2F">
        <w:rPr>
          <w:rFonts w:asciiTheme="minorHAnsi" w:hAnsiTheme="minorHAnsi" w:cstheme="minorHAnsi"/>
          <w:sz w:val="16"/>
        </w:rPr>
        <w:t xml:space="preserve">; </w:t>
      </w:r>
      <w:r w:rsidRPr="00004C41">
        <w:rPr>
          <w:rStyle w:val="StyleUnderline"/>
          <w:rFonts w:asciiTheme="minorHAnsi" w:hAnsiTheme="minorHAnsi" w:cstheme="minorHAnsi"/>
        </w:rPr>
        <w:t xml:space="preserve">it teaches that </w:t>
      </w:r>
      <w:r w:rsidRPr="00004C41">
        <w:rPr>
          <w:rStyle w:val="Emphasis"/>
          <w:rFonts w:asciiTheme="minorHAnsi" w:hAnsiTheme="minorHAnsi" w:cstheme="minorHAnsi"/>
        </w:rPr>
        <w:t>“‘they’</w:t>
      </w:r>
      <w:r w:rsidRPr="00A22C2F">
        <w:rPr>
          <w:rFonts w:asciiTheme="minorHAnsi" w:hAnsiTheme="minorHAnsi" w:cstheme="minorHAnsi"/>
          <w:sz w:val="16"/>
        </w:rPr>
        <w:t xml:space="preserve"> </w:t>
      </w:r>
      <w:r w:rsidRPr="00004C41">
        <w:rPr>
          <w:rStyle w:val="StyleUnderline"/>
          <w:rFonts w:asciiTheme="minorHAnsi" w:hAnsiTheme="minorHAnsi" w:cstheme="minorHAnsi"/>
        </w:rPr>
        <w:t xml:space="preserve">will hurt us </w:t>
      </w:r>
      <w:r w:rsidRPr="00004C41">
        <w:rPr>
          <w:rStyle w:val="Emphasis"/>
          <w:rFonts w:asciiTheme="minorHAnsi" w:hAnsiTheme="minorHAnsi" w:cstheme="minorHAnsi"/>
        </w:rPr>
        <w:t>either</w:t>
      </w:r>
      <w:r w:rsidRPr="00A22C2F">
        <w:rPr>
          <w:rFonts w:asciiTheme="minorHAnsi" w:hAnsiTheme="minorHAnsi" w:cstheme="minorHAnsi"/>
          <w:sz w:val="16"/>
        </w:rPr>
        <w:t xml:space="preserve"> </w:t>
      </w:r>
      <w:r w:rsidRPr="00004C41">
        <w:rPr>
          <w:rStyle w:val="StyleUnderline"/>
          <w:rFonts w:asciiTheme="minorHAnsi" w:hAnsiTheme="minorHAnsi" w:cstheme="minorHAnsi"/>
        </w:rPr>
        <w:t>because they are</w:t>
      </w:r>
      <w:r w:rsidRPr="00A22C2F">
        <w:rPr>
          <w:rFonts w:asciiTheme="minorHAnsi" w:hAnsiTheme="minorHAnsi" w:cstheme="minorHAnsi"/>
          <w:sz w:val="16"/>
        </w:rPr>
        <w:t xml:space="preserve"> </w:t>
      </w:r>
      <w:r w:rsidRPr="00004C41">
        <w:rPr>
          <w:rStyle w:val="Emphasis"/>
          <w:rFonts w:asciiTheme="minorHAnsi" w:hAnsiTheme="minorHAnsi" w:cstheme="minorHAnsi"/>
        </w:rPr>
        <w:t>more powerful</w:t>
      </w:r>
      <w:r w:rsidRPr="00A22C2F">
        <w:rPr>
          <w:rFonts w:asciiTheme="minorHAnsi" w:hAnsiTheme="minorHAnsi" w:cstheme="minorHAnsi"/>
          <w:sz w:val="16"/>
        </w:rPr>
        <w:t xml:space="preserve"> </w:t>
      </w:r>
      <w:r w:rsidRPr="00004C41">
        <w:rPr>
          <w:rStyle w:val="StyleUnderline"/>
          <w:rFonts w:asciiTheme="minorHAnsi" w:hAnsiTheme="minorHAnsi" w:cstheme="minorHAnsi"/>
        </w:rPr>
        <w:t>or</w:t>
      </w:r>
      <w:r w:rsidRPr="00A22C2F">
        <w:rPr>
          <w:rFonts w:asciiTheme="minorHAnsi" w:hAnsiTheme="minorHAnsi" w:cstheme="minorHAnsi"/>
          <w:sz w:val="16"/>
        </w:rPr>
        <w:t xml:space="preserve"> </w:t>
      </w:r>
      <w:r w:rsidRPr="00004C41">
        <w:rPr>
          <w:rStyle w:val="Emphasis"/>
          <w:rFonts w:asciiTheme="minorHAnsi" w:hAnsiTheme="minorHAnsi" w:cstheme="minorHAnsi"/>
        </w:rPr>
        <w:t>because they want our privileges</w:t>
      </w:r>
      <w:r w:rsidRPr="00A22C2F">
        <w:rPr>
          <w:rFonts w:asciiTheme="minorHAnsi" w:hAnsiTheme="minorHAnsi" w:cstheme="minorHAnsi"/>
          <w:sz w:val="16"/>
        </w:rPr>
        <w:t xml:space="preserve">.”64 While this fear “takes multiple forms depending on where we fit in the various scales of domination, all of us are taught to distrust those who are different.”65 If this claim holds true, and community members are accepted in line with standard dynamics of power, then community building holds a dangerous capacity to concentrate wealth (be it social, economic, etc.) as in-groups form along lines of power and privilege. Where individuals or groups are taught not to identify with one another across social barriers, systemic exclusion will be the result, harming all involved as it reinforces interconnected systems subjugation. </w:t>
      </w:r>
    </w:p>
    <w:p w14:paraId="0CC95170" w14:textId="77777777" w:rsidR="00A22C2F" w:rsidRPr="00A22C2F" w:rsidRDefault="00A22C2F" w:rsidP="00A22C2F">
      <w:pPr>
        <w:rPr>
          <w:rFonts w:asciiTheme="minorHAnsi" w:hAnsiTheme="minorHAnsi" w:cstheme="minorHAnsi"/>
          <w:sz w:val="16"/>
        </w:rPr>
      </w:pPr>
      <w:r w:rsidRPr="00004C41">
        <w:rPr>
          <w:rStyle w:val="StyleUnderline"/>
          <w:rFonts w:asciiTheme="minorHAnsi" w:hAnsiTheme="minorHAnsi" w:cstheme="minorHAnsi"/>
        </w:rPr>
        <w:t xml:space="preserve">Many examples exist of how exclusion in the commons can lead to oppression and harm when </w:t>
      </w:r>
      <w:r w:rsidRPr="00004C41">
        <w:rPr>
          <w:rStyle w:val="Emphasis"/>
          <w:rFonts w:asciiTheme="minorHAnsi" w:hAnsiTheme="minorHAnsi" w:cstheme="minorHAnsi"/>
        </w:rPr>
        <w:t>coopted</w:t>
      </w:r>
      <w:r w:rsidRPr="00A22C2F">
        <w:rPr>
          <w:rFonts w:asciiTheme="minorHAnsi" w:hAnsiTheme="minorHAnsi" w:cstheme="minorHAnsi"/>
          <w:sz w:val="16"/>
        </w:rPr>
        <w:t xml:space="preserve">. </w:t>
      </w:r>
      <w:r w:rsidRPr="00A22C2F">
        <w:rPr>
          <w:rStyle w:val="StyleUnderline"/>
          <w:rFonts w:asciiTheme="minorHAnsi" w:hAnsiTheme="minorHAnsi" w:cstheme="minorHAnsi"/>
          <w:highlight w:val="cyan"/>
        </w:rPr>
        <w:t>The historical</w:t>
      </w:r>
      <w:r w:rsidRPr="00004C41">
        <w:rPr>
          <w:rStyle w:val="StyleUnderline"/>
          <w:rFonts w:asciiTheme="minorHAnsi" w:hAnsiTheme="minorHAnsi" w:cstheme="minorHAnsi"/>
        </w:rPr>
        <w:t xml:space="preserve"> </w:t>
      </w:r>
      <w:r w:rsidRPr="00004C41">
        <w:rPr>
          <w:rStyle w:val="Emphasis"/>
          <w:rFonts w:asciiTheme="minorHAnsi" w:hAnsiTheme="minorHAnsi" w:cstheme="minorHAnsi"/>
        </w:rPr>
        <w:t>undervaluation</w:t>
      </w:r>
      <w:r w:rsidRPr="00A22C2F">
        <w:rPr>
          <w:rFonts w:asciiTheme="minorHAnsi" w:hAnsiTheme="minorHAnsi" w:cstheme="minorHAnsi"/>
          <w:sz w:val="16"/>
        </w:rPr>
        <w:t xml:space="preserve"> </w:t>
      </w:r>
      <w:r w:rsidRPr="00004C41">
        <w:rPr>
          <w:rStyle w:val="StyleUnderline"/>
          <w:rFonts w:asciiTheme="minorHAnsi" w:hAnsiTheme="minorHAnsi" w:cstheme="minorHAnsi"/>
        </w:rPr>
        <w:t>and</w:t>
      </w:r>
      <w:r w:rsidRPr="00A22C2F">
        <w:rPr>
          <w:rFonts w:asciiTheme="minorHAnsi" w:hAnsiTheme="minorHAnsi" w:cstheme="minorHAnsi"/>
          <w:sz w:val="16"/>
        </w:rPr>
        <w:t xml:space="preserve"> </w:t>
      </w:r>
      <w:r w:rsidRPr="00A22C2F">
        <w:rPr>
          <w:rStyle w:val="Emphasis"/>
          <w:rFonts w:asciiTheme="minorHAnsi" w:hAnsiTheme="minorHAnsi" w:cstheme="minorHAnsi"/>
          <w:szCs w:val="40"/>
          <w:highlight w:val="cyan"/>
        </w:rPr>
        <w:t>exploitation</w:t>
      </w:r>
      <w:r w:rsidRPr="00A22C2F">
        <w:rPr>
          <w:rFonts w:asciiTheme="minorHAnsi" w:hAnsiTheme="minorHAnsi" w:cstheme="minorHAnsi"/>
          <w:sz w:val="16"/>
          <w:szCs w:val="40"/>
          <w:highlight w:val="cyan"/>
        </w:rPr>
        <w:t xml:space="preserve"> </w:t>
      </w:r>
      <w:r w:rsidRPr="00A22C2F">
        <w:rPr>
          <w:rStyle w:val="StyleUnderline"/>
          <w:rFonts w:asciiTheme="minorHAnsi" w:hAnsiTheme="minorHAnsi" w:cstheme="minorHAnsi"/>
          <w:sz w:val="28"/>
          <w:szCs w:val="40"/>
          <w:highlight w:val="cyan"/>
        </w:rPr>
        <w:t xml:space="preserve">of </w:t>
      </w:r>
      <w:r w:rsidRPr="00A22C2F">
        <w:rPr>
          <w:rStyle w:val="Emphasis"/>
          <w:rFonts w:asciiTheme="minorHAnsi" w:hAnsiTheme="minorHAnsi" w:cstheme="minorHAnsi"/>
          <w:szCs w:val="40"/>
          <w:highlight w:val="cyan"/>
        </w:rPr>
        <w:t>care work</w:t>
      </w:r>
      <w:r w:rsidRPr="00A22C2F">
        <w:rPr>
          <w:rFonts w:asciiTheme="minorHAnsi" w:hAnsiTheme="minorHAnsi" w:cstheme="minorHAnsi"/>
          <w:sz w:val="16"/>
          <w:szCs w:val="40"/>
          <w:highlight w:val="cyan"/>
        </w:rPr>
        <w:t xml:space="preserve"> </w:t>
      </w:r>
      <w:r w:rsidRPr="00A22C2F">
        <w:rPr>
          <w:rStyle w:val="StyleUnderline"/>
          <w:rFonts w:asciiTheme="minorHAnsi" w:hAnsiTheme="minorHAnsi" w:cstheme="minorHAnsi"/>
          <w:highlight w:val="cyan"/>
        </w:rPr>
        <w:t>is a crucial illustration</w:t>
      </w:r>
      <w:r w:rsidRPr="00A22C2F">
        <w:rPr>
          <w:rFonts w:asciiTheme="minorHAnsi" w:hAnsiTheme="minorHAnsi" w:cstheme="minorHAnsi"/>
          <w:sz w:val="16"/>
        </w:rPr>
        <w:t xml:space="preserve"> of this fact. Across the world and throughout history, </w:t>
      </w:r>
      <w:r w:rsidRPr="00A22C2F">
        <w:rPr>
          <w:rStyle w:val="Emphasis"/>
          <w:rFonts w:asciiTheme="minorHAnsi" w:hAnsiTheme="minorHAnsi" w:cstheme="minorHAnsi"/>
          <w:highlight w:val="cyan"/>
        </w:rPr>
        <w:t>care providers</w:t>
      </w:r>
      <w:r w:rsidRPr="00A22C2F">
        <w:rPr>
          <w:rFonts w:asciiTheme="minorHAnsi" w:hAnsiTheme="minorHAnsi" w:cstheme="minorHAnsi"/>
          <w:sz w:val="16"/>
        </w:rPr>
        <w:t xml:space="preserve"> </w:t>
      </w:r>
      <w:r w:rsidRPr="00004C41">
        <w:rPr>
          <w:rStyle w:val="StyleUnderline"/>
          <w:rFonts w:asciiTheme="minorHAnsi" w:hAnsiTheme="minorHAnsi" w:cstheme="minorHAnsi"/>
        </w:rPr>
        <w:t>in the commons</w:t>
      </w:r>
      <w:r w:rsidRPr="00A22C2F">
        <w:rPr>
          <w:rFonts w:asciiTheme="minorHAnsi" w:hAnsiTheme="minorHAnsi" w:cstheme="minorHAnsi"/>
          <w:sz w:val="16"/>
        </w:rPr>
        <w:t>—</w:t>
      </w:r>
      <w:r w:rsidRPr="00A22C2F">
        <w:rPr>
          <w:rStyle w:val="StyleUnderline"/>
          <w:rFonts w:asciiTheme="minorHAnsi" w:hAnsiTheme="minorHAnsi" w:cstheme="minorHAnsi"/>
          <w:highlight w:val="cyan"/>
        </w:rPr>
        <w:t>often</w:t>
      </w:r>
      <w:r w:rsidRPr="00004C41">
        <w:rPr>
          <w:rStyle w:val="StyleUnderline"/>
          <w:rFonts w:asciiTheme="minorHAnsi" w:hAnsiTheme="minorHAnsi" w:cstheme="minorHAnsi"/>
        </w:rPr>
        <w:t xml:space="preserve"> women—</w:t>
      </w:r>
      <w:r w:rsidRPr="00A22C2F">
        <w:rPr>
          <w:rStyle w:val="StyleUnderline"/>
          <w:rFonts w:asciiTheme="minorHAnsi" w:hAnsiTheme="minorHAnsi" w:cstheme="minorHAnsi"/>
          <w:highlight w:val="cyan"/>
        </w:rPr>
        <w:t xml:space="preserve">have been </w:t>
      </w:r>
      <w:r w:rsidRPr="00A22C2F">
        <w:rPr>
          <w:rStyle w:val="Emphasis"/>
          <w:rFonts w:asciiTheme="minorHAnsi" w:hAnsiTheme="minorHAnsi" w:cstheme="minorHAnsi"/>
          <w:highlight w:val="cyan"/>
        </w:rPr>
        <w:t>expected to provide</w:t>
      </w:r>
      <w:r w:rsidRPr="00004C41">
        <w:rPr>
          <w:rStyle w:val="Emphasis"/>
          <w:rFonts w:asciiTheme="minorHAnsi" w:hAnsiTheme="minorHAnsi" w:cstheme="minorHAnsi"/>
        </w:rPr>
        <w:t xml:space="preserve"> for the </w:t>
      </w:r>
      <w:r w:rsidRPr="00A22C2F">
        <w:rPr>
          <w:rStyle w:val="Emphasis"/>
          <w:rFonts w:asciiTheme="minorHAnsi" w:hAnsiTheme="minorHAnsi" w:cstheme="minorHAnsi"/>
          <w:highlight w:val="cyan"/>
        </w:rPr>
        <w:t>needs of others</w:t>
      </w:r>
      <w:r w:rsidRPr="00A22C2F">
        <w:rPr>
          <w:rFonts w:asciiTheme="minorHAnsi" w:hAnsiTheme="minorHAnsi" w:cstheme="minorHAnsi"/>
          <w:sz w:val="16"/>
        </w:rPr>
        <w:t xml:space="preserve"> in their community </w:t>
      </w:r>
      <w:r w:rsidRPr="00004C41">
        <w:rPr>
          <w:rStyle w:val="StyleUnderline"/>
          <w:rFonts w:asciiTheme="minorHAnsi" w:hAnsiTheme="minorHAnsi" w:cstheme="minorHAnsi"/>
        </w:rPr>
        <w:t xml:space="preserve">while receiving </w:t>
      </w:r>
      <w:r w:rsidRPr="00004C41">
        <w:rPr>
          <w:rStyle w:val="Emphasis"/>
          <w:rFonts w:asciiTheme="minorHAnsi" w:hAnsiTheme="minorHAnsi" w:cstheme="minorHAnsi"/>
        </w:rPr>
        <w:t>little reciprocation</w:t>
      </w:r>
      <w:r w:rsidRPr="00A22C2F">
        <w:rPr>
          <w:rFonts w:asciiTheme="minorHAnsi" w:hAnsiTheme="minorHAnsi" w:cstheme="minorHAnsi"/>
          <w:sz w:val="16"/>
        </w:rPr>
        <w:t xml:space="preserve"> in return. </w:t>
      </w:r>
      <w:r w:rsidRPr="00A22C2F">
        <w:rPr>
          <w:rStyle w:val="Emphasis"/>
          <w:rFonts w:asciiTheme="minorHAnsi" w:hAnsiTheme="minorHAnsi" w:cstheme="minorHAnsi"/>
          <w:highlight w:val="cyan"/>
        </w:rPr>
        <w:t>Indigenous communities</w:t>
      </w:r>
      <w:r w:rsidRPr="00A22C2F">
        <w:rPr>
          <w:rStyle w:val="StyleUnderline"/>
          <w:rFonts w:asciiTheme="minorHAnsi" w:hAnsiTheme="minorHAnsi" w:cstheme="minorHAnsi"/>
          <w:highlight w:val="cyan"/>
        </w:rPr>
        <w:t xml:space="preserve"> in Africa</w:t>
      </w:r>
      <w:r w:rsidRPr="00004C41">
        <w:rPr>
          <w:rStyle w:val="StyleUnderline"/>
          <w:rFonts w:asciiTheme="minorHAnsi" w:hAnsiTheme="minorHAnsi" w:cstheme="minorHAnsi"/>
        </w:rPr>
        <w:t xml:space="preserve"> and South America</w:t>
      </w:r>
      <w:r w:rsidRPr="00A22C2F">
        <w:rPr>
          <w:rFonts w:asciiTheme="minorHAnsi" w:hAnsiTheme="minorHAnsi" w:cstheme="minorHAnsi"/>
          <w:sz w:val="16"/>
        </w:rPr>
        <w:t xml:space="preserve">, for example, </w:t>
      </w:r>
      <w:r w:rsidRPr="00A22C2F">
        <w:rPr>
          <w:rStyle w:val="StyleUnderline"/>
          <w:rFonts w:asciiTheme="minorHAnsi" w:hAnsiTheme="minorHAnsi" w:cstheme="minorHAnsi"/>
          <w:highlight w:val="cyan"/>
        </w:rPr>
        <w:t>have</w:t>
      </w:r>
      <w:r w:rsidRPr="00A22C2F">
        <w:rPr>
          <w:rFonts w:asciiTheme="minorHAnsi" w:hAnsiTheme="minorHAnsi" w:cstheme="minorHAnsi"/>
          <w:sz w:val="16"/>
        </w:rPr>
        <w:t xml:space="preserve"> for centuries </w:t>
      </w:r>
      <w:r w:rsidRPr="00A22C2F">
        <w:rPr>
          <w:rStyle w:val="StyleUnderline"/>
          <w:rFonts w:asciiTheme="minorHAnsi" w:hAnsiTheme="minorHAnsi" w:cstheme="minorHAnsi"/>
          <w:highlight w:val="cyan"/>
        </w:rPr>
        <w:t xml:space="preserve">excluded </w:t>
      </w:r>
      <w:r w:rsidRPr="00A22C2F">
        <w:rPr>
          <w:rStyle w:val="Emphasis"/>
          <w:rFonts w:asciiTheme="minorHAnsi" w:hAnsiTheme="minorHAnsi" w:cstheme="minorHAnsi"/>
          <w:highlight w:val="cyan"/>
        </w:rPr>
        <w:t>women</w:t>
      </w:r>
      <w:r w:rsidRPr="00A22C2F">
        <w:rPr>
          <w:rFonts w:asciiTheme="minorHAnsi" w:hAnsiTheme="minorHAnsi" w:cstheme="minorHAnsi"/>
          <w:sz w:val="16"/>
          <w:highlight w:val="cyan"/>
        </w:rPr>
        <w:t xml:space="preserve"> </w:t>
      </w:r>
      <w:r w:rsidRPr="00A22C2F">
        <w:rPr>
          <w:rStyle w:val="StyleUnderline"/>
          <w:rFonts w:asciiTheme="minorHAnsi" w:hAnsiTheme="minorHAnsi" w:cstheme="minorHAnsi"/>
          <w:highlight w:val="cyan"/>
        </w:rPr>
        <w:t>from</w:t>
      </w:r>
      <w:r w:rsidRPr="00004C41">
        <w:rPr>
          <w:rStyle w:val="StyleUnderline"/>
          <w:rFonts w:asciiTheme="minorHAnsi" w:hAnsiTheme="minorHAnsi" w:cstheme="minorHAnsi"/>
        </w:rPr>
        <w:t xml:space="preserve"> the </w:t>
      </w:r>
      <w:r w:rsidRPr="00A22C2F">
        <w:rPr>
          <w:rStyle w:val="StyleUnderline"/>
          <w:rFonts w:asciiTheme="minorHAnsi" w:hAnsiTheme="minorHAnsi" w:cstheme="minorHAnsi"/>
          <w:highlight w:val="cyan"/>
        </w:rPr>
        <w:t>right to participate</w:t>
      </w:r>
      <w:r w:rsidRPr="00004C41">
        <w:rPr>
          <w:rStyle w:val="StyleUnderline"/>
          <w:rFonts w:asciiTheme="minorHAnsi" w:hAnsiTheme="minorHAnsi" w:cstheme="minorHAnsi"/>
        </w:rPr>
        <w:t xml:space="preserve"> in assemblies </w:t>
      </w:r>
      <w:r w:rsidRPr="00A22C2F">
        <w:rPr>
          <w:rStyle w:val="StyleUnderline"/>
          <w:rFonts w:asciiTheme="minorHAnsi" w:hAnsiTheme="minorHAnsi" w:cstheme="minorHAnsi"/>
          <w:highlight w:val="cyan"/>
        </w:rPr>
        <w:t>where decisions are made</w:t>
      </w:r>
      <w:r w:rsidRPr="00A22C2F">
        <w:rPr>
          <w:rFonts w:asciiTheme="minorHAnsi" w:hAnsiTheme="minorHAnsi" w:cstheme="minorHAnsi"/>
          <w:sz w:val="16"/>
        </w:rPr>
        <w:t xml:space="preserve">, </w:t>
      </w:r>
      <w:r w:rsidRPr="00004C41">
        <w:rPr>
          <w:rStyle w:val="StyleUnderline"/>
          <w:rFonts w:asciiTheme="minorHAnsi" w:hAnsiTheme="minorHAnsi" w:cstheme="minorHAnsi"/>
        </w:rPr>
        <w:t>and women</w:t>
      </w:r>
      <w:r w:rsidRPr="00A22C2F">
        <w:rPr>
          <w:rFonts w:asciiTheme="minorHAnsi" w:hAnsiTheme="minorHAnsi" w:cstheme="minorHAnsi"/>
          <w:sz w:val="16"/>
        </w:rPr>
        <w:t xml:space="preserve"> thus “</w:t>
      </w:r>
      <w:r w:rsidRPr="00004C41">
        <w:rPr>
          <w:rStyle w:val="StyleUnderline"/>
          <w:rFonts w:asciiTheme="minorHAnsi" w:hAnsiTheme="minorHAnsi" w:cstheme="minorHAnsi"/>
        </w:rPr>
        <w:t>risk seeing</w:t>
      </w:r>
      <w:r w:rsidRPr="00A22C2F">
        <w:rPr>
          <w:rFonts w:asciiTheme="minorHAnsi" w:hAnsiTheme="minorHAnsi" w:cstheme="minorHAnsi"/>
          <w:sz w:val="16"/>
        </w:rPr>
        <w:t xml:space="preserve"> their </w:t>
      </w:r>
      <w:r w:rsidRPr="00004C41">
        <w:rPr>
          <w:rStyle w:val="StyleUnderline"/>
          <w:rFonts w:asciiTheme="minorHAnsi" w:hAnsiTheme="minorHAnsi" w:cstheme="minorHAnsi"/>
        </w:rPr>
        <w:t xml:space="preserve">children excluded from access to the </w:t>
      </w:r>
      <w:r w:rsidRPr="00004C41">
        <w:rPr>
          <w:rStyle w:val="Emphasis"/>
          <w:rFonts w:asciiTheme="minorHAnsi" w:hAnsiTheme="minorHAnsi" w:cstheme="minorHAnsi"/>
        </w:rPr>
        <w:t>land</w:t>
      </w:r>
      <w:r w:rsidRPr="00A22C2F">
        <w:rPr>
          <w:rFonts w:asciiTheme="minorHAnsi" w:hAnsiTheme="minorHAnsi" w:cstheme="minorHAnsi"/>
          <w:sz w:val="16"/>
        </w:rPr>
        <w:t xml:space="preserve"> </w:t>
      </w:r>
      <w:r w:rsidRPr="00004C41">
        <w:rPr>
          <w:rStyle w:val="StyleUnderline"/>
          <w:rFonts w:asciiTheme="minorHAnsi" w:hAnsiTheme="minorHAnsi" w:cstheme="minorHAnsi"/>
        </w:rPr>
        <w:t xml:space="preserve">because </w:t>
      </w:r>
      <w:r w:rsidRPr="00004C41">
        <w:rPr>
          <w:rStyle w:val="Emphasis"/>
          <w:rFonts w:asciiTheme="minorHAnsi" w:hAnsiTheme="minorHAnsi" w:cstheme="minorHAnsi"/>
        </w:rPr>
        <w:t>membership</w:t>
      </w:r>
      <w:r w:rsidRPr="00A22C2F">
        <w:rPr>
          <w:rFonts w:asciiTheme="minorHAnsi" w:hAnsiTheme="minorHAnsi" w:cstheme="minorHAnsi"/>
          <w:sz w:val="16"/>
        </w:rPr>
        <w:t xml:space="preserve"> in the commons </w:t>
      </w:r>
      <w:r w:rsidRPr="00004C41">
        <w:rPr>
          <w:rStyle w:val="StyleUnderline"/>
          <w:rFonts w:asciiTheme="minorHAnsi" w:hAnsiTheme="minorHAnsi" w:cstheme="minorHAnsi"/>
        </w:rPr>
        <w:t xml:space="preserve">is established through </w:t>
      </w:r>
      <w:r w:rsidRPr="00004C41">
        <w:rPr>
          <w:rStyle w:val="Emphasis"/>
          <w:rFonts w:asciiTheme="minorHAnsi" w:hAnsiTheme="minorHAnsi" w:cstheme="minorHAnsi"/>
        </w:rPr>
        <w:t>male lines</w:t>
      </w:r>
      <w:r w:rsidRPr="00A22C2F">
        <w:rPr>
          <w:rFonts w:asciiTheme="minorHAnsi" w:hAnsiTheme="minorHAnsi" w:cstheme="minorHAnsi"/>
          <w:sz w:val="16"/>
        </w:rPr>
        <w:t xml:space="preserve">.”66 Today as well, many commons discriminate in order to concentrate power. </w:t>
      </w:r>
      <w:r w:rsidRPr="00A22C2F">
        <w:rPr>
          <w:rStyle w:val="StyleUnderline"/>
          <w:rFonts w:asciiTheme="minorHAnsi" w:hAnsiTheme="minorHAnsi" w:cstheme="minorHAnsi"/>
          <w:highlight w:val="cyan"/>
        </w:rPr>
        <w:t>Co-housing groups</w:t>
      </w:r>
      <w:r w:rsidRPr="00004C41">
        <w:rPr>
          <w:rStyle w:val="StyleUnderline"/>
          <w:rFonts w:asciiTheme="minorHAnsi" w:hAnsiTheme="minorHAnsi" w:cstheme="minorHAnsi"/>
        </w:rPr>
        <w:t xml:space="preserve"> form in order to facilitate a commons like </w:t>
      </w:r>
      <w:r w:rsidRPr="00004C41">
        <w:rPr>
          <w:rStyle w:val="Emphasis"/>
          <w:rFonts w:asciiTheme="minorHAnsi" w:hAnsiTheme="minorHAnsi" w:cstheme="minorHAnsi"/>
        </w:rPr>
        <w:t>community of reciprocal care</w:t>
      </w:r>
      <w:r w:rsidRPr="00A22C2F">
        <w:rPr>
          <w:rFonts w:asciiTheme="minorHAnsi" w:hAnsiTheme="minorHAnsi" w:cstheme="minorHAnsi"/>
          <w:sz w:val="16"/>
        </w:rPr>
        <w:t xml:space="preserve"> and labor </w:t>
      </w:r>
      <w:r w:rsidRPr="00004C41">
        <w:rPr>
          <w:rStyle w:val="StyleUnderline"/>
          <w:rFonts w:asciiTheme="minorHAnsi" w:hAnsiTheme="minorHAnsi" w:cstheme="minorHAnsi"/>
        </w:rPr>
        <w:t xml:space="preserve">but </w:t>
      </w:r>
      <w:r w:rsidRPr="00A22C2F">
        <w:rPr>
          <w:rStyle w:val="StyleUnderline"/>
          <w:rFonts w:asciiTheme="minorHAnsi" w:hAnsiTheme="minorHAnsi" w:cstheme="minorHAnsi"/>
          <w:highlight w:val="cyan"/>
        </w:rPr>
        <w:t>are</w:t>
      </w:r>
      <w:r w:rsidRPr="00004C41">
        <w:rPr>
          <w:rStyle w:val="StyleUnderline"/>
          <w:rFonts w:asciiTheme="minorHAnsi" w:hAnsiTheme="minorHAnsi" w:cstheme="minorHAnsi"/>
        </w:rPr>
        <w:t xml:space="preserve"> predominantly </w:t>
      </w:r>
      <w:r w:rsidRPr="00A22C2F">
        <w:rPr>
          <w:rStyle w:val="StyleUnderline"/>
          <w:rFonts w:asciiTheme="minorHAnsi" w:hAnsiTheme="minorHAnsi" w:cstheme="minorHAnsi"/>
          <w:highlight w:val="cyan"/>
        </w:rPr>
        <w:t xml:space="preserve">created by </w:t>
      </w:r>
      <w:r w:rsidRPr="00A22C2F">
        <w:rPr>
          <w:rStyle w:val="Emphasis"/>
          <w:rFonts w:asciiTheme="minorHAnsi" w:hAnsiTheme="minorHAnsi" w:cstheme="minorHAnsi"/>
          <w:highlight w:val="cyan"/>
        </w:rPr>
        <w:t>upper middle class</w:t>
      </w:r>
      <w:r w:rsidRPr="00A22C2F">
        <w:rPr>
          <w:rFonts w:asciiTheme="minorHAnsi" w:hAnsiTheme="minorHAnsi" w:cstheme="minorHAnsi"/>
          <w:sz w:val="16"/>
          <w:highlight w:val="cyan"/>
        </w:rPr>
        <w:t xml:space="preserve">, </w:t>
      </w:r>
      <w:r w:rsidRPr="00A22C2F">
        <w:rPr>
          <w:rStyle w:val="Emphasis"/>
          <w:rFonts w:asciiTheme="minorHAnsi" w:hAnsiTheme="minorHAnsi" w:cstheme="minorHAnsi"/>
          <w:highlight w:val="cyan"/>
        </w:rPr>
        <w:t>highly</w:t>
      </w:r>
      <w:r w:rsidRPr="00004C41">
        <w:rPr>
          <w:rStyle w:val="Emphasis"/>
          <w:rFonts w:asciiTheme="minorHAnsi" w:hAnsiTheme="minorHAnsi" w:cstheme="minorHAnsi"/>
        </w:rPr>
        <w:t xml:space="preserve"> </w:t>
      </w:r>
      <w:r w:rsidRPr="00A22C2F">
        <w:rPr>
          <w:rStyle w:val="Emphasis"/>
          <w:rFonts w:asciiTheme="minorHAnsi" w:hAnsiTheme="minorHAnsi" w:cstheme="minorHAnsi"/>
          <w:highlight w:val="cyan"/>
        </w:rPr>
        <w:t>educated</w:t>
      </w:r>
      <w:r w:rsidRPr="00A22C2F">
        <w:rPr>
          <w:rFonts w:asciiTheme="minorHAnsi" w:hAnsiTheme="minorHAnsi" w:cstheme="minorHAnsi"/>
          <w:sz w:val="16"/>
        </w:rPr>
        <w:t xml:space="preserve">, </w:t>
      </w:r>
      <w:r w:rsidRPr="00A22C2F">
        <w:rPr>
          <w:rStyle w:val="Emphasis"/>
          <w:rFonts w:asciiTheme="minorHAnsi" w:hAnsiTheme="minorHAnsi" w:cstheme="minorHAnsi"/>
          <w:highlight w:val="cyan"/>
        </w:rPr>
        <w:t>white</w:t>
      </w:r>
      <w:r w:rsidRPr="00A22C2F">
        <w:rPr>
          <w:rFonts w:asciiTheme="minorHAnsi" w:hAnsiTheme="minorHAnsi" w:cstheme="minorHAnsi"/>
          <w:sz w:val="16"/>
        </w:rPr>
        <w:t xml:space="preserve">, </w:t>
      </w:r>
      <w:r w:rsidRPr="00A22C2F">
        <w:rPr>
          <w:rStyle w:val="Emphasis"/>
          <w:rFonts w:asciiTheme="minorHAnsi" w:hAnsiTheme="minorHAnsi" w:cstheme="minorHAnsi"/>
          <w:highlight w:val="cyan"/>
        </w:rPr>
        <w:t>liberal</w:t>
      </w:r>
      <w:r w:rsidRPr="00A22C2F">
        <w:rPr>
          <w:rFonts w:asciiTheme="minorHAnsi" w:hAnsiTheme="minorHAnsi" w:cstheme="minorHAnsi"/>
          <w:sz w:val="16"/>
        </w:rPr>
        <w:t xml:space="preserve">, </w:t>
      </w:r>
      <w:r w:rsidRPr="00A22C2F">
        <w:rPr>
          <w:rStyle w:val="Emphasis"/>
          <w:rFonts w:asciiTheme="minorHAnsi" w:hAnsiTheme="minorHAnsi" w:cstheme="minorHAnsi"/>
          <w:highlight w:val="cyan"/>
        </w:rPr>
        <w:t>heteronormative families</w:t>
      </w:r>
      <w:r w:rsidRPr="00004C41">
        <w:rPr>
          <w:rStyle w:val="Emphasis"/>
          <w:rFonts w:asciiTheme="minorHAnsi" w:hAnsiTheme="minorHAnsi" w:cstheme="minorHAnsi"/>
        </w:rPr>
        <w:t>;</w:t>
      </w:r>
      <w:r w:rsidRPr="00A22C2F">
        <w:rPr>
          <w:rFonts w:asciiTheme="minorHAnsi" w:hAnsiTheme="minorHAnsi" w:cstheme="minorHAnsi"/>
          <w:sz w:val="16"/>
        </w:rPr>
        <w:t>67 Black churches are often a refuge for people of color who have experienced a great deal of racism within society, but also historically have been spaces that are “homophobic and that uphold heteronormativity within black communities;”68 and</w:t>
      </w:r>
      <w:r w:rsidRPr="00004C41">
        <w:rPr>
          <w:rStyle w:val="StyleUnderline"/>
          <w:rFonts w:asciiTheme="minorHAnsi" w:hAnsiTheme="minorHAnsi" w:cstheme="minorHAnsi"/>
        </w:rPr>
        <w:t xml:space="preserve"> </w:t>
      </w:r>
      <w:r w:rsidRPr="00A22C2F">
        <w:rPr>
          <w:rStyle w:val="Emphasis"/>
          <w:rFonts w:asciiTheme="minorHAnsi" w:hAnsiTheme="minorHAnsi" w:cstheme="minorHAnsi"/>
          <w:highlight w:val="cyan"/>
        </w:rPr>
        <w:t>neighborhood</w:t>
      </w:r>
      <w:r w:rsidRPr="00004C41">
        <w:rPr>
          <w:rStyle w:val="Emphasis"/>
          <w:rFonts w:asciiTheme="minorHAnsi" w:hAnsiTheme="minorHAnsi" w:cstheme="minorHAnsi"/>
        </w:rPr>
        <w:t xml:space="preserve"> </w:t>
      </w:r>
      <w:r w:rsidRPr="00A22C2F">
        <w:rPr>
          <w:rStyle w:val="Emphasis"/>
          <w:rFonts w:asciiTheme="minorHAnsi" w:hAnsiTheme="minorHAnsi" w:cstheme="minorHAnsi"/>
          <w:highlight w:val="cyan"/>
        </w:rPr>
        <w:t>engagement programs</w:t>
      </w:r>
      <w:r w:rsidRPr="00004C41">
        <w:rPr>
          <w:rStyle w:val="StyleUnderline"/>
          <w:rFonts w:asciiTheme="minorHAnsi" w:hAnsiTheme="minorHAnsi" w:cstheme="minorHAnsi"/>
        </w:rPr>
        <w:t xml:space="preserve"> are aimed at coordinating collective action and community voice, yet </w:t>
      </w:r>
      <w:r w:rsidRPr="00A22C2F">
        <w:rPr>
          <w:rStyle w:val="StyleUnderline"/>
          <w:rFonts w:asciiTheme="minorHAnsi" w:hAnsiTheme="minorHAnsi" w:cstheme="minorHAnsi"/>
          <w:highlight w:val="cyan"/>
        </w:rPr>
        <w:t>often form</w:t>
      </w:r>
      <w:r w:rsidRPr="00004C41">
        <w:rPr>
          <w:rStyle w:val="StyleUnderline"/>
          <w:rFonts w:asciiTheme="minorHAnsi" w:hAnsiTheme="minorHAnsi" w:cstheme="minorHAnsi"/>
        </w:rPr>
        <w:t xml:space="preserve"> </w:t>
      </w:r>
      <w:r w:rsidRPr="00004C41">
        <w:rPr>
          <w:rStyle w:val="Emphasis"/>
          <w:rFonts w:asciiTheme="minorHAnsi" w:hAnsiTheme="minorHAnsi" w:cstheme="minorHAnsi"/>
        </w:rPr>
        <w:t>solely</w:t>
      </w:r>
      <w:r w:rsidRPr="00004C41">
        <w:rPr>
          <w:rStyle w:val="StyleUnderline"/>
          <w:rFonts w:asciiTheme="minorHAnsi" w:hAnsiTheme="minorHAnsi" w:cstheme="minorHAnsi"/>
        </w:rPr>
        <w:t xml:space="preserve"> </w:t>
      </w:r>
      <w:r w:rsidRPr="00A22C2F">
        <w:rPr>
          <w:rStyle w:val="StyleUnderline"/>
          <w:rFonts w:asciiTheme="minorHAnsi" w:hAnsiTheme="minorHAnsi" w:cstheme="minorHAnsi"/>
          <w:highlight w:val="cyan"/>
        </w:rPr>
        <w:t xml:space="preserve">around those that have the </w:t>
      </w:r>
      <w:r w:rsidRPr="00A22C2F">
        <w:rPr>
          <w:rStyle w:val="Emphasis"/>
          <w:rFonts w:asciiTheme="minorHAnsi" w:hAnsiTheme="minorHAnsi" w:cstheme="minorHAnsi"/>
          <w:highlight w:val="cyan"/>
        </w:rPr>
        <w:t>time</w:t>
      </w:r>
      <w:r w:rsidRPr="00A22C2F">
        <w:rPr>
          <w:rFonts w:asciiTheme="minorHAnsi" w:hAnsiTheme="minorHAnsi" w:cstheme="minorHAnsi"/>
          <w:sz w:val="16"/>
        </w:rPr>
        <w:t xml:space="preserve">, </w:t>
      </w:r>
      <w:r w:rsidRPr="00A22C2F">
        <w:rPr>
          <w:rStyle w:val="Emphasis"/>
          <w:rFonts w:asciiTheme="minorHAnsi" w:hAnsiTheme="minorHAnsi" w:cstheme="minorHAnsi"/>
          <w:highlight w:val="cyan"/>
        </w:rPr>
        <w:t>energy</w:t>
      </w:r>
      <w:r w:rsidRPr="00A22C2F">
        <w:rPr>
          <w:rFonts w:asciiTheme="minorHAnsi" w:hAnsiTheme="minorHAnsi" w:cstheme="minorHAnsi"/>
          <w:sz w:val="16"/>
        </w:rPr>
        <w:t xml:space="preserve">, </w:t>
      </w:r>
      <w:r w:rsidRPr="00A22C2F">
        <w:rPr>
          <w:rStyle w:val="StyleUnderline"/>
          <w:rFonts w:asciiTheme="minorHAnsi" w:hAnsiTheme="minorHAnsi" w:cstheme="minorHAnsi"/>
          <w:highlight w:val="cyan"/>
        </w:rPr>
        <w:t>and</w:t>
      </w:r>
      <w:r w:rsidRPr="00A22C2F">
        <w:rPr>
          <w:rFonts w:asciiTheme="minorHAnsi" w:hAnsiTheme="minorHAnsi" w:cstheme="minorHAnsi"/>
          <w:sz w:val="16"/>
          <w:highlight w:val="cyan"/>
        </w:rPr>
        <w:t xml:space="preserve"> </w:t>
      </w:r>
      <w:r w:rsidRPr="00A22C2F">
        <w:rPr>
          <w:rStyle w:val="Emphasis"/>
          <w:rFonts w:asciiTheme="minorHAnsi" w:hAnsiTheme="minorHAnsi" w:cstheme="minorHAnsi"/>
          <w:highlight w:val="cyan"/>
        </w:rPr>
        <w:t>resources to engage</w:t>
      </w:r>
      <w:r w:rsidRPr="00A22C2F">
        <w:rPr>
          <w:rFonts w:asciiTheme="minorHAnsi" w:hAnsiTheme="minorHAnsi" w:cstheme="minorHAnsi"/>
          <w:sz w:val="16"/>
        </w:rPr>
        <w:t xml:space="preserve">. Where people are taught not to perceive their commonality with certain Others via the socialization of prejudice, commons may only serve to entrench inequalities as individuals gravitate towards those like themselves and form communities along existing lines of discrimination. </w:t>
      </w:r>
    </w:p>
    <w:p w14:paraId="2245DCBA" w14:textId="77777777" w:rsidR="00A22C2F" w:rsidRPr="00A22C2F" w:rsidRDefault="00A22C2F" w:rsidP="00A22C2F">
      <w:pPr>
        <w:rPr>
          <w:rFonts w:asciiTheme="minorHAnsi" w:hAnsiTheme="minorHAnsi" w:cstheme="minorHAnsi"/>
          <w:sz w:val="16"/>
        </w:rPr>
      </w:pPr>
      <w:r w:rsidRPr="00A22C2F">
        <w:rPr>
          <w:rFonts w:asciiTheme="minorHAnsi" w:hAnsiTheme="minorHAnsi" w:cstheme="minorHAnsi"/>
          <w:sz w:val="16"/>
        </w:rPr>
        <w:t xml:space="preserve">My argument so far has gone as follows: if commons proliferate according to current theory, they will be formed on the basis of commonalities due to the inherently political nature of community building; given the individual’s vulnerability to socialization these commonalities are, in turn, likely to arise in accordance with dominant prejudices of white supremacy, capitalism, and patriarchy; as commoning communities form, wealth will be shared as commons theory suggests; however, privileged communities will have considerably more wealth to share than others, and as they continue to coalesce, this wealth will be gradually be concentrated as it is ‘reciprocally’ shared only within these new and self-selecting communities. </w:t>
      </w:r>
      <w:r w:rsidRPr="00004C41">
        <w:rPr>
          <w:rStyle w:val="StyleUnderline"/>
          <w:rFonts w:asciiTheme="minorHAnsi" w:hAnsiTheme="minorHAnsi" w:cstheme="minorHAnsi"/>
        </w:rPr>
        <w:t>Of course, the inverse is also true: less privileged communities will likewise come together in solidarity and cooperation</w:t>
      </w:r>
      <w:r w:rsidRPr="00A22C2F">
        <w:rPr>
          <w:rFonts w:asciiTheme="minorHAnsi" w:hAnsiTheme="minorHAnsi" w:cstheme="minorHAnsi"/>
          <w:sz w:val="16"/>
        </w:rPr>
        <w:t xml:space="preserve">. This fact should not be overlooked, since communities/commons of care often prove the most vital for vulnerable groups. Where people lack the resources to accomplish or purchase care on their own, they often turn to those around them to provide a form of collective security. This should not change. Dr. Erickson’s care collectives are a perfect example of this practice. </w:t>
      </w:r>
    </w:p>
    <w:p w14:paraId="6D319765" w14:textId="77777777" w:rsidR="00A22C2F" w:rsidRPr="00A22C2F" w:rsidRDefault="00A22C2F" w:rsidP="00A22C2F">
      <w:pPr>
        <w:rPr>
          <w:rFonts w:asciiTheme="minorHAnsi" w:hAnsiTheme="minorHAnsi" w:cstheme="minorHAnsi"/>
          <w:sz w:val="16"/>
        </w:rPr>
      </w:pPr>
      <w:r w:rsidRPr="00A22C2F">
        <w:rPr>
          <w:rFonts w:asciiTheme="minorHAnsi" w:hAnsiTheme="minorHAnsi" w:cstheme="minorHAnsi"/>
          <w:sz w:val="16"/>
        </w:rPr>
        <w:t xml:space="preserve">To the extent that individuals have come together to create coalitions of common wealth, therefore, the proliferation of commons can be considered a positive process. </w:t>
      </w:r>
      <w:r w:rsidRPr="00004C41">
        <w:rPr>
          <w:rStyle w:val="Emphasis"/>
          <w:rFonts w:asciiTheme="minorHAnsi" w:hAnsiTheme="minorHAnsi" w:cstheme="minorHAnsi"/>
        </w:rPr>
        <w:t>But</w:t>
      </w:r>
      <w:r w:rsidRPr="00A22C2F">
        <w:rPr>
          <w:rFonts w:asciiTheme="minorHAnsi" w:hAnsiTheme="minorHAnsi" w:cstheme="minorHAnsi"/>
          <w:sz w:val="16"/>
        </w:rPr>
        <w:t xml:space="preserve">, in the end, </w:t>
      </w:r>
      <w:r w:rsidRPr="00A22C2F">
        <w:rPr>
          <w:rStyle w:val="Emphasis"/>
          <w:rFonts w:asciiTheme="minorHAnsi" w:hAnsiTheme="minorHAnsi" w:cstheme="minorHAnsi"/>
          <w:sz w:val="24"/>
          <w:szCs w:val="36"/>
          <w:highlight w:val="cyan"/>
        </w:rPr>
        <w:t>whatever benefits</w:t>
      </w:r>
      <w:r w:rsidRPr="00A22C2F">
        <w:rPr>
          <w:rStyle w:val="StyleUnderline"/>
          <w:rFonts w:asciiTheme="minorHAnsi" w:hAnsiTheme="minorHAnsi" w:cstheme="minorHAnsi"/>
          <w:szCs w:val="36"/>
          <w:highlight w:val="cyan"/>
        </w:rPr>
        <w:t xml:space="preserve"> </w:t>
      </w:r>
      <w:r w:rsidRPr="00A22C2F">
        <w:rPr>
          <w:rStyle w:val="StyleUnderline"/>
          <w:rFonts w:asciiTheme="minorHAnsi" w:hAnsiTheme="minorHAnsi" w:cstheme="minorHAnsi"/>
          <w:highlight w:val="cyan"/>
        </w:rPr>
        <w:t>result will be</w:t>
      </w:r>
      <w:r w:rsidRPr="00004C41">
        <w:rPr>
          <w:rStyle w:val="StyleUnderline"/>
          <w:rFonts w:asciiTheme="minorHAnsi" w:hAnsiTheme="minorHAnsi" w:cstheme="minorHAnsi"/>
        </w:rPr>
        <w:t xml:space="preserve"> </w:t>
      </w:r>
      <w:r w:rsidRPr="00004C41">
        <w:rPr>
          <w:rStyle w:val="StyleUnderline"/>
          <w:rFonts w:asciiTheme="minorHAnsi" w:hAnsiTheme="minorHAnsi" w:cstheme="minorHAnsi"/>
          <w:strike/>
        </w:rPr>
        <w:t>dwarfed</w:t>
      </w:r>
      <w:r w:rsidRPr="00004C41">
        <w:rPr>
          <w:rStyle w:val="StyleUnderline"/>
          <w:rFonts w:asciiTheme="minorHAnsi" w:hAnsiTheme="minorHAnsi" w:cstheme="minorHAnsi"/>
        </w:rPr>
        <w:t xml:space="preserve"> [</w:t>
      </w:r>
      <w:r w:rsidRPr="00A22C2F">
        <w:rPr>
          <w:rStyle w:val="StyleUnderline"/>
          <w:rFonts w:asciiTheme="minorHAnsi" w:hAnsiTheme="minorHAnsi" w:cstheme="minorHAnsi"/>
          <w:highlight w:val="cyan"/>
        </w:rPr>
        <w:t>outweighed]by</w:t>
      </w:r>
      <w:r w:rsidRPr="00004C41">
        <w:rPr>
          <w:rStyle w:val="StyleUnderline"/>
          <w:rFonts w:asciiTheme="minorHAnsi" w:hAnsiTheme="minorHAnsi" w:cstheme="minorHAnsi"/>
        </w:rPr>
        <w:t xml:space="preserve"> the </w:t>
      </w:r>
      <w:r w:rsidRPr="00A22C2F">
        <w:rPr>
          <w:rStyle w:val="Emphasis"/>
          <w:rFonts w:asciiTheme="minorHAnsi" w:hAnsiTheme="minorHAnsi" w:cstheme="minorHAnsi"/>
          <w:highlight w:val="cyan"/>
        </w:rPr>
        <w:t>cementation</w:t>
      </w:r>
      <w:r w:rsidRPr="00A22C2F">
        <w:rPr>
          <w:rFonts w:asciiTheme="minorHAnsi" w:hAnsiTheme="minorHAnsi" w:cstheme="minorHAnsi"/>
          <w:sz w:val="16"/>
          <w:highlight w:val="cyan"/>
        </w:rPr>
        <w:t xml:space="preserve"> </w:t>
      </w:r>
      <w:r w:rsidRPr="00A22C2F">
        <w:rPr>
          <w:rStyle w:val="StyleUnderline"/>
          <w:rFonts w:asciiTheme="minorHAnsi" w:hAnsiTheme="minorHAnsi" w:cstheme="minorHAnsi"/>
          <w:highlight w:val="cyan"/>
        </w:rPr>
        <w:t xml:space="preserve">of </w:t>
      </w:r>
      <w:r w:rsidRPr="00A22C2F">
        <w:rPr>
          <w:rStyle w:val="Emphasis"/>
          <w:rFonts w:asciiTheme="minorHAnsi" w:hAnsiTheme="minorHAnsi" w:cstheme="minorHAnsi"/>
          <w:highlight w:val="cyan"/>
        </w:rPr>
        <w:t>structural inequalities</w:t>
      </w:r>
      <w:r w:rsidRPr="00004C41">
        <w:rPr>
          <w:rStyle w:val="Emphasis"/>
          <w:rFonts w:asciiTheme="minorHAnsi" w:hAnsiTheme="minorHAnsi" w:cstheme="minorHAnsi"/>
        </w:rPr>
        <w:t xml:space="preserve"> and oppression </w:t>
      </w:r>
      <w:r w:rsidRPr="00A22C2F">
        <w:rPr>
          <w:rStyle w:val="Emphasis"/>
          <w:rFonts w:asciiTheme="minorHAnsi" w:hAnsiTheme="minorHAnsi" w:cstheme="minorHAnsi"/>
          <w:highlight w:val="cyan"/>
        </w:rPr>
        <w:t>they produce</w:t>
      </w:r>
      <w:r w:rsidRPr="00A22C2F">
        <w:rPr>
          <w:rFonts w:asciiTheme="minorHAnsi" w:hAnsiTheme="minorHAnsi" w:cstheme="minorHAnsi"/>
          <w:sz w:val="16"/>
          <w:highlight w:val="cyan"/>
        </w:rPr>
        <w:t xml:space="preserve">. </w:t>
      </w:r>
      <w:r w:rsidRPr="00A22C2F">
        <w:rPr>
          <w:rStyle w:val="StyleUnderline"/>
          <w:rFonts w:asciiTheme="minorHAnsi" w:hAnsiTheme="minorHAnsi" w:cstheme="minorHAnsi"/>
          <w:highlight w:val="cyan"/>
        </w:rPr>
        <w:t>To</w:t>
      </w:r>
      <w:r w:rsidRPr="00004C41">
        <w:rPr>
          <w:rStyle w:val="StyleUnderline"/>
          <w:rFonts w:asciiTheme="minorHAnsi" w:hAnsiTheme="minorHAnsi" w:cstheme="minorHAnsi"/>
        </w:rPr>
        <w:t xml:space="preserve"> </w:t>
      </w:r>
      <w:r w:rsidRPr="00A22C2F">
        <w:rPr>
          <w:rStyle w:val="StyleUnderline"/>
          <w:rFonts w:asciiTheme="minorHAnsi" w:hAnsiTheme="minorHAnsi" w:cstheme="minorHAnsi"/>
          <w:highlight w:val="cyan"/>
        </w:rPr>
        <w:t>the extent</w:t>
      </w:r>
      <w:r w:rsidRPr="00004C41">
        <w:rPr>
          <w:rStyle w:val="StyleUnderline"/>
          <w:rFonts w:asciiTheme="minorHAnsi" w:hAnsiTheme="minorHAnsi" w:cstheme="minorHAnsi"/>
        </w:rPr>
        <w:t xml:space="preserve"> that such </w:t>
      </w:r>
      <w:r w:rsidRPr="00A22C2F">
        <w:rPr>
          <w:rStyle w:val="StyleUnderline"/>
          <w:rFonts w:asciiTheme="minorHAnsi" w:hAnsiTheme="minorHAnsi" w:cstheme="minorHAnsi"/>
          <w:highlight w:val="cyan"/>
        </w:rPr>
        <w:t>divisions form</w:t>
      </w:r>
      <w:r w:rsidRPr="00004C41">
        <w:rPr>
          <w:rStyle w:val="StyleUnderline"/>
          <w:rFonts w:asciiTheme="minorHAnsi" w:hAnsiTheme="minorHAnsi" w:cstheme="minorHAnsi"/>
        </w:rPr>
        <w:t xml:space="preserve">, </w:t>
      </w:r>
      <w:r w:rsidRPr="00A22C2F">
        <w:rPr>
          <w:rStyle w:val="StyleUnderline"/>
          <w:rFonts w:asciiTheme="minorHAnsi" w:hAnsiTheme="minorHAnsi" w:cstheme="minorHAnsi"/>
          <w:highlight w:val="cyan"/>
        </w:rPr>
        <w:t>they</w:t>
      </w:r>
      <w:r w:rsidRPr="00004C41">
        <w:rPr>
          <w:rStyle w:val="StyleUnderline"/>
          <w:rFonts w:asciiTheme="minorHAnsi" w:hAnsiTheme="minorHAnsi" w:cstheme="minorHAnsi"/>
        </w:rPr>
        <w:t xml:space="preserve"> will </w:t>
      </w:r>
      <w:r w:rsidRPr="00A22C2F">
        <w:rPr>
          <w:rStyle w:val="StyleUnderline"/>
          <w:rFonts w:asciiTheme="minorHAnsi" w:hAnsiTheme="minorHAnsi" w:cstheme="minorHAnsi"/>
          <w:highlight w:val="cyan"/>
        </w:rPr>
        <w:t xml:space="preserve">mark the </w:t>
      </w:r>
      <w:r w:rsidRPr="00A22C2F">
        <w:rPr>
          <w:rStyle w:val="Emphasis"/>
          <w:rFonts w:asciiTheme="minorHAnsi" w:hAnsiTheme="minorHAnsi" w:cstheme="minorHAnsi"/>
          <w:highlight w:val="cyan"/>
        </w:rPr>
        <w:t>end of the commons</w:t>
      </w:r>
      <w:r w:rsidRPr="00A22C2F">
        <w:rPr>
          <w:rFonts w:asciiTheme="minorHAnsi" w:hAnsiTheme="minorHAnsi" w:cstheme="minorHAnsi"/>
          <w:sz w:val="16"/>
        </w:rPr>
        <w:t xml:space="preserve">. As Federici notes, </w:t>
      </w:r>
      <w:r w:rsidRPr="00004C41">
        <w:rPr>
          <w:rStyle w:val="StyleUnderline"/>
          <w:rFonts w:asciiTheme="minorHAnsi" w:hAnsiTheme="minorHAnsi" w:cstheme="minorHAnsi"/>
        </w:rPr>
        <w:t xml:space="preserve">these types of </w:t>
      </w:r>
      <w:r w:rsidRPr="00004C41">
        <w:rPr>
          <w:rStyle w:val="Emphasis"/>
          <w:rFonts w:asciiTheme="minorHAnsi" w:hAnsiTheme="minorHAnsi" w:cstheme="minorHAnsi"/>
        </w:rPr>
        <w:t>non-egalitarian relations</w:t>
      </w:r>
      <w:r w:rsidRPr="00A22C2F">
        <w:rPr>
          <w:rFonts w:asciiTheme="minorHAnsi" w:hAnsiTheme="minorHAnsi" w:cstheme="minorHAnsi"/>
          <w:sz w:val="16"/>
        </w:rPr>
        <w:t xml:space="preserve"> </w:t>
      </w:r>
      <w:r w:rsidRPr="00004C41">
        <w:rPr>
          <w:rStyle w:val="StyleUnderline"/>
          <w:rFonts w:asciiTheme="minorHAnsi" w:hAnsiTheme="minorHAnsi" w:cstheme="minorHAnsi"/>
        </w:rPr>
        <w:t xml:space="preserve">are corrosive to the commons’ founding principles and serve to “generate </w:t>
      </w:r>
      <w:r w:rsidRPr="00004C41">
        <w:rPr>
          <w:rStyle w:val="Emphasis"/>
          <w:rFonts w:asciiTheme="minorHAnsi" w:hAnsiTheme="minorHAnsi" w:cstheme="minorHAnsi"/>
        </w:rPr>
        <w:t>inequalities</w:t>
      </w:r>
      <w:r w:rsidRPr="00A22C2F">
        <w:rPr>
          <w:rFonts w:asciiTheme="minorHAnsi" w:hAnsiTheme="minorHAnsi" w:cstheme="minorHAnsi"/>
          <w:sz w:val="16"/>
        </w:rPr>
        <w:t xml:space="preserve">, jealousies, </w:t>
      </w:r>
      <w:r w:rsidRPr="00004C41">
        <w:rPr>
          <w:rStyle w:val="StyleUnderline"/>
          <w:rFonts w:asciiTheme="minorHAnsi" w:hAnsiTheme="minorHAnsi" w:cstheme="minorHAnsi"/>
        </w:rPr>
        <w:t>and</w:t>
      </w:r>
      <w:r w:rsidRPr="00A22C2F">
        <w:rPr>
          <w:rFonts w:asciiTheme="minorHAnsi" w:hAnsiTheme="minorHAnsi" w:cstheme="minorHAnsi"/>
          <w:sz w:val="16"/>
        </w:rPr>
        <w:t xml:space="preserve"> </w:t>
      </w:r>
      <w:r w:rsidRPr="00004C41">
        <w:rPr>
          <w:rStyle w:val="Emphasis"/>
          <w:rFonts w:asciiTheme="minorHAnsi" w:hAnsiTheme="minorHAnsi" w:cstheme="minorHAnsi"/>
        </w:rPr>
        <w:t>divisions</w:t>
      </w:r>
      <w:r w:rsidRPr="00A22C2F">
        <w:rPr>
          <w:rFonts w:asciiTheme="minorHAnsi" w:hAnsiTheme="minorHAnsi" w:cstheme="minorHAnsi"/>
          <w:sz w:val="16"/>
        </w:rPr>
        <w:t>, providing a temptation for some commoners to cooperate with enclosures.”69 In Section V, I suggest the solution to this seemingly intractable crisis of the commons is based in an argument that the principles of commons theory in fact obligate commoners to expand their practice of reciprocity far beyond their immediate communities. Before attempting to salvage commons theory, however, there are two additional features of the commons that exacerbate these issues and which also deserve note.</w:t>
      </w:r>
    </w:p>
    <w:p w14:paraId="2289F701" w14:textId="77777777" w:rsidR="00A22C2F" w:rsidRPr="00A22C2F" w:rsidRDefault="00A22C2F" w:rsidP="00A22C2F">
      <w:pPr>
        <w:rPr>
          <w:rFonts w:asciiTheme="minorHAnsi" w:hAnsiTheme="minorHAnsi" w:cstheme="minorHAnsi"/>
          <w:sz w:val="16"/>
        </w:rPr>
      </w:pPr>
      <w:r w:rsidRPr="00A22C2F">
        <w:rPr>
          <w:rFonts w:asciiTheme="minorHAnsi" w:hAnsiTheme="minorHAnsi" w:cstheme="minorHAnsi"/>
          <w:sz w:val="16"/>
        </w:rPr>
        <w:t>3.1 How the Commons Aggravate the Capacity for Oppression</w:t>
      </w:r>
    </w:p>
    <w:p w14:paraId="21D597D7" w14:textId="77777777" w:rsidR="00A22C2F" w:rsidRPr="00A22C2F" w:rsidRDefault="00A22C2F" w:rsidP="00A22C2F">
      <w:pPr>
        <w:rPr>
          <w:rFonts w:asciiTheme="minorHAnsi" w:hAnsiTheme="minorHAnsi" w:cstheme="minorHAnsi"/>
          <w:sz w:val="16"/>
        </w:rPr>
      </w:pPr>
      <w:r w:rsidRPr="00A22C2F">
        <w:rPr>
          <w:rFonts w:asciiTheme="minorHAnsi" w:hAnsiTheme="minorHAnsi" w:cstheme="minorHAnsi"/>
          <w:sz w:val="16"/>
        </w:rPr>
        <w:t xml:space="preserve">Those who advocate for the commons do so on the premise that, as a political economy, it is uniquely capable of recognizing our inherent and universal dependency on one another. This premise, however, is not enough. </w:t>
      </w:r>
      <w:r w:rsidRPr="00A22C2F">
        <w:rPr>
          <w:rStyle w:val="StyleUnderline"/>
          <w:rFonts w:asciiTheme="minorHAnsi" w:hAnsiTheme="minorHAnsi" w:cstheme="minorHAnsi"/>
          <w:highlight w:val="cyan"/>
        </w:rPr>
        <w:t>Left unchecked</w:t>
      </w:r>
      <w:r w:rsidRPr="00A22C2F">
        <w:rPr>
          <w:rFonts w:asciiTheme="minorHAnsi" w:hAnsiTheme="minorHAnsi" w:cstheme="minorHAnsi"/>
          <w:sz w:val="16"/>
        </w:rPr>
        <w:t xml:space="preserve">, </w:t>
      </w:r>
      <w:r w:rsidRPr="00004C41">
        <w:rPr>
          <w:rStyle w:val="StyleUnderline"/>
          <w:rFonts w:asciiTheme="minorHAnsi" w:hAnsiTheme="minorHAnsi" w:cstheme="minorHAnsi"/>
        </w:rPr>
        <w:t xml:space="preserve">the </w:t>
      </w:r>
      <w:r w:rsidRPr="00A22C2F">
        <w:rPr>
          <w:rStyle w:val="Emphasis"/>
          <w:rFonts w:asciiTheme="minorHAnsi" w:hAnsiTheme="minorHAnsi" w:cstheme="minorHAnsi"/>
          <w:highlight w:val="cyan"/>
        </w:rPr>
        <w:t>commons</w:t>
      </w:r>
      <w:r w:rsidRPr="00A22C2F">
        <w:rPr>
          <w:rFonts w:asciiTheme="minorHAnsi" w:hAnsiTheme="minorHAnsi" w:cstheme="minorHAnsi"/>
          <w:sz w:val="16"/>
        </w:rPr>
        <w:t xml:space="preserve"> </w:t>
      </w:r>
      <w:r w:rsidRPr="00004C41">
        <w:rPr>
          <w:rStyle w:val="StyleUnderline"/>
          <w:rFonts w:asciiTheme="minorHAnsi" w:hAnsiTheme="minorHAnsi" w:cstheme="minorHAnsi"/>
        </w:rPr>
        <w:t xml:space="preserve">will </w:t>
      </w:r>
      <w:r w:rsidRPr="00A22C2F">
        <w:rPr>
          <w:rStyle w:val="StyleUnderline"/>
          <w:rFonts w:asciiTheme="minorHAnsi" w:hAnsiTheme="minorHAnsi" w:cstheme="minorHAnsi"/>
          <w:highlight w:val="cyan"/>
        </w:rPr>
        <w:t>intensify</w:t>
      </w:r>
      <w:r w:rsidRPr="00004C41">
        <w:rPr>
          <w:rStyle w:val="StyleUnderline"/>
          <w:rFonts w:asciiTheme="minorHAnsi" w:hAnsiTheme="minorHAnsi" w:cstheme="minorHAnsi"/>
        </w:rPr>
        <w:t xml:space="preserve"> the </w:t>
      </w:r>
      <w:r w:rsidRPr="00A22C2F">
        <w:rPr>
          <w:rStyle w:val="StyleUnderline"/>
          <w:rFonts w:asciiTheme="minorHAnsi" w:hAnsiTheme="minorHAnsi" w:cstheme="minorHAnsi"/>
          <w:highlight w:val="cyan"/>
        </w:rPr>
        <w:t>harms</w:t>
      </w:r>
      <w:r w:rsidRPr="00A22C2F">
        <w:rPr>
          <w:rFonts w:asciiTheme="minorHAnsi" w:hAnsiTheme="minorHAnsi" w:cstheme="minorHAnsi"/>
          <w:sz w:val="16"/>
        </w:rPr>
        <w:t xml:space="preserve"> already </w:t>
      </w:r>
      <w:r w:rsidRPr="00A22C2F">
        <w:rPr>
          <w:rStyle w:val="StyleUnderline"/>
          <w:rFonts w:asciiTheme="minorHAnsi" w:hAnsiTheme="minorHAnsi" w:cstheme="minorHAnsi"/>
          <w:highlight w:val="cyan"/>
        </w:rPr>
        <w:t xml:space="preserve">inherent to </w:t>
      </w:r>
      <w:r w:rsidRPr="00A22C2F">
        <w:rPr>
          <w:rStyle w:val="Emphasis"/>
          <w:rFonts w:asciiTheme="minorHAnsi" w:hAnsiTheme="minorHAnsi" w:cstheme="minorHAnsi"/>
          <w:highlight w:val="cyan"/>
        </w:rPr>
        <w:t>community building</w:t>
      </w:r>
      <w:r w:rsidRPr="00A22C2F">
        <w:rPr>
          <w:rFonts w:asciiTheme="minorHAnsi" w:hAnsiTheme="minorHAnsi" w:cstheme="minorHAnsi"/>
          <w:sz w:val="16"/>
        </w:rPr>
        <w:t xml:space="preserve"> for two reasons. First of all, </w:t>
      </w:r>
      <w:r w:rsidRPr="00004C41">
        <w:rPr>
          <w:rStyle w:val="StyleUnderline"/>
          <w:rFonts w:asciiTheme="minorHAnsi" w:hAnsiTheme="minorHAnsi" w:cstheme="minorHAnsi"/>
        </w:rPr>
        <w:t xml:space="preserve">commons theory is premised on </w:t>
      </w:r>
      <w:r w:rsidRPr="00004C41">
        <w:rPr>
          <w:rStyle w:val="Emphasis"/>
          <w:rFonts w:asciiTheme="minorHAnsi" w:hAnsiTheme="minorHAnsi" w:cstheme="minorHAnsi"/>
        </w:rPr>
        <w:t>intimacy</w:t>
      </w:r>
      <w:r w:rsidRPr="00A22C2F">
        <w:rPr>
          <w:rFonts w:asciiTheme="minorHAnsi" w:hAnsiTheme="minorHAnsi" w:cstheme="minorHAnsi"/>
          <w:sz w:val="16"/>
        </w:rPr>
        <w:t xml:space="preserve"> </w:t>
      </w:r>
      <w:r w:rsidRPr="00004C41">
        <w:rPr>
          <w:rStyle w:val="StyleUnderline"/>
          <w:rFonts w:asciiTheme="minorHAnsi" w:hAnsiTheme="minorHAnsi" w:cstheme="minorHAnsi"/>
        </w:rPr>
        <w:t>as a tool for self-governance</w:t>
      </w:r>
      <w:r w:rsidRPr="00A22C2F">
        <w:rPr>
          <w:rFonts w:asciiTheme="minorHAnsi" w:hAnsiTheme="minorHAnsi" w:cstheme="minorHAnsi"/>
          <w:sz w:val="16"/>
        </w:rPr>
        <w:t xml:space="preserve">, and second, it does not account for a mechanism of ensuring inclusion and equity across commons. </w:t>
      </w:r>
    </w:p>
    <w:p w14:paraId="1A2EC89B" w14:textId="77777777" w:rsidR="00A22C2F" w:rsidRPr="00A22C2F" w:rsidRDefault="00A22C2F" w:rsidP="00A22C2F">
      <w:pPr>
        <w:rPr>
          <w:rFonts w:asciiTheme="minorHAnsi" w:hAnsiTheme="minorHAnsi" w:cstheme="minorHAnsi"/>
          <w:sz w:val="16"/>
        </w:rPr>
      </w:pPr>
      <w:r w:rsidRPr="00A22C2F">
        <w:rPr>
          <w:rFonts w:asciiTheme="minorHAnsi" w:hAnsiTheme="minorHAnsi" w:cstheme="minorHAnsi"/>
          <w:sz w:val="16"/>
        </w:rPr>
        <w:t xml:space="preserve">Elaborated upon, this first point simply posits that the very intimacy which allows strong webs of effective interdependence to develop in the commons is not scalable to larger situations. For Elinor Ostrom, the very first of her six design principles for a long enduring and successful commons was drawing “Clearly defined boundaries.”70 </w:t>
      </w:r>
      <w:r w:rsidRPr="00004C41">
        <w:rPr>
          <w:rStyle w:val="StyleUnderline"/>
          <w:rFonts w:asciiTheme="minorHAnsi" w:hAnsiTheme="minorHAnsi" w:cstheme="minorHAnsi"/>
        </w:rPr>
        <w:t xml:space="preserve">Without defined boundaries that are </w:t>
      </w:r>
      <w:r w:rsidRPr="00004C41">
        <w:rPr>
          <w:rStyle w:val="Emphasis"/>
          <w:rFonts w:asciiTheme="minorHAnsi" w:hAnsiTheme="minorHAnsi" w:cstheme="minorHAnsi"/>
        </w:rPr>
        <w:t>closed</w:t>
      </w:r>
      <w:r w:rsidRPr="00004C41">
        <w:rPr>
          <w:rStyle w:val="StyleUnderline"/>
          <w:rFonts w:asciiTheme="minorHAnsi" w:hAnsiTheme="minorHAnsi" w:cstheme="minorHAnsi"/>
        </w:rPr>
        <w:t xml:space="preserve"> to “outsiders</w:t>
      </w:r>
      <w:r w:rsidRPr="00A22C2F">
        <w:rPr>
          <w:rFonts w:asciiTheme="minorHAnsi" w:hAnsiTheme="minorHAnsi" w:cstheme="minorHAnsi"/>
          <w:sz w:val="16"/>
        </w:rPr>
        <w:t xml:space="preserve">,” </w:t>
      </w:r>
      <w:r w:rsidRPr="00004C41">
        <w:rPr>
          <w:rStyle w:val="StyleUnderline"/>
          <w:rFonts w:asciiTheme="minorHAnsi" w:hAnsiTheme="minorHAnsi" w:cstheme="minorHAnsi"/>
        </w:rPr>
        <w:t>Ostrom argued that “local [commoners] face the risk that any benefits</w:t>
      </w:r>
      <w:r w:rsidRPr="00A22C2F">
        <w:rPr>
          <w:rFonts w:asciiTheme="minorHAnsi" w:hAnsiTheme="minorHAnsi" w:cstheme="minorHAnsi"/>
          <w:sz w:val="16"/>
        </w:rPr>
        <w:t xml:space="preserve"> they produce by their efforts </w:t>
      </w:r>
      <w:r w:rsidRPr="00004C41">
        <w:rPr>
          <w:rStyle w:val="StyleUnderline"/>
          <w:rFonts w:asciiTheme="minorHAnsi" w:hAnsiTheme="minorHAnsi" w:cstheme="minorHAnsi"/>
        </w:rPr>
        <w:t>will be reaped by others</w:t>
      </w:r>
      <w:r w:rsidRPr="00A22C2F">
        <w:rPr>
          <w:rFonts w:asciiTheme="minorHAnsi" w:hAnsiTheme="minorHAnsi" w:cstheme="minorHAnsi"/>
          <w:sz w:val="16"/>
        </w:rPr>
        <w:t xml:space="preserve"> who have not contributed to those efforts.”71 Though dated, the implications of Ostrom’s arguments are still reflected throughout commons theory. The simple assumption is that, without strong relationships of trust, individuals are unlikely to engage in collective action that may be pirated by one individual rather than contributing to the overall communal good</w:t>
      </w:r>
      <w:r w:rsidRPr="00004C41">
        <w:rPr>
          <w:rStyle w:val="StyleUnderline"/>
          <w:rFonts w:asciiTheme="minorHAnsi" w:hAnsiTheme="minorHAnsi" w:cstheme="minorHAnsi"/>
        </w:rPr>
        <w:t xml:space="preserve">. It is the element of trust that is lost when communities are </w:t>
      </w:r>
      <w:r w:rsidRPr="00004C41">
        <w:rPr>
          <w:rStyle w:val="Emphasis"/>
          <w:rFonts w:asciiTheme="minorHAnsi" w:hAnsiTheme="minorHAnsi" w:cstheme="minorHAnsi"/>
        </w:rPr>
        <w:t>scaled up</w:t>
      </w:r>
      <w:r w:rsidRPr="00A22C2F">
        <w:rPr>
          <w:rFonts w:asciiTheme="minorHAnsi" w:hAnsiTheme="minorHAnsi" w:cstheme="minorHAnsi"/>
          <w:sz w:val="16"/>
        </w:rPr>
        <w:t xml:space="preserve">, and </w:t>
      </w:r>
      <w:r w:rsidRPr="00004C41">
        <w:rPr>
          <w:rStyle w:val="StyleUnderline"/>
          <w:rFonts w:asciiTheme="minorHAnsi" w:hAnsiTheme="minorHAnsi" w:cstheme="minorHAnsi"/>
        </w:rPr>
        <w:t xml:space="preserve">it is the desire to maintain this trust that </w:t>
      </w:r>
      <w:r w:rsidRPr="00004C41">
        <w:rPr>
          <w:rStyle w:val="Emphasis"/>
          <w:rFonts w:asciiTheme="minorHAnsi" w:hAnsiTheme="minorHAnsi" w:cstheme="minorHAnsi"/>
        </w:rPr>
        <w:t>incentivizes exclusion</w:t>
      </w:r>
      <w:r w:rsidRPr="00A22C2F">
        <w:rPr>
          <w:rFonts w:asciiTheme="minorHAnsi" w:hAnsiTheme="minorHAnsi" w:cstheme="minorHAnsi"/>
          <w:sz w:val="16"/>
        </w:rPr>
        <w:t xml:space="preserve">. </w:t>
      </w:r>
      <w:r w:rsidRPr="00004C41">
        <w:rPr>
          <w:rStyle w:val="StyleUnderline"/>
          <w:rFonts w:asciiTheme="minorHAnsi" w:hAnsiTheme="minorHAnsi" w:cstheme="minorHAnsi"/>
        </w:rPr>
        <w:t>In other words</w:t>
      </w:r>
      <w:r w:rsidRPr="00A22C2F">
        <w:rPr>
          <w:rFonts w:asciiTheme="minorHAnsi" w:hAnsiTheme="minorHAnsi" w:cstheme="minorHAnsi"/>
          <w:sz w:val="16"/>
        </w:rPr>
        <w:t xml:space="preserve">, </w:t>
      </w:r>
      <w:r w:rsidRPr="00004C41">
        <w:rPr>
          <w:rStyle w:val="StyleUnderline"/>
          <w:rFonts w:asciiTheme="minorHAnsi" w:hAnsiTheme="minorHAnsi" w:cstheme="minorHAnsi"/>
        </w:rPr>
        <w:t>were</w:t>
      </w:r>
      <w:r w:rsidRPr="00A22C2F">
        <w:rPr>
          <w:rFonts w:asciiTheme="minorHAnsi" w:hAnsiTheme="minorHAnsi" w:cstheme="minorHAnsi"/>
          <w:sz w:val="16"/>
        </w:rPr>
        <w:t xml:space="preserve"> Dr. Erickson’s </w:t>
      </w:r>
      <w:r w:rsidRPr="00004C41">
        <w:rPr>
          <w:rStyle w:val="Emphasis"/>
          <w:rFonts w:asciiTheme="minorHAnsi" w:hAnsiTheme="minorHAnsi" w:cstheme="minorHAnsi"/>
        </w:rPr>
        <w:t>care collective</w:t>
      </w:r>
      <w:r w:rsidRPr="00A22C2F">
        <w:rPr>
          <w:rFonts w:asciiTheme="minorHAnsi" w:hAnsiTheme="minorHAnsi" w:cstheme="minorHAnsi"/>
          <w:sz w:val="16"/>
        </w:rPr>
        <w:t xml:space="preserve"> to </w:t>
      </w:r>
      <w:r w:rsidRPr="00004C41">
        <w:rPr>
          <w:rStyle w:val="StyleUnderline"/>
          <w:rFonts w:asciiTheme="minorHAnsi" w:hAnsiTheme="minorHAnsi" w:cstheme="minorHAnsi"/>
        </w:rPr>
        <w:t>expand beyond</w:t>
      </w:r>
      <w:r w:rsidRPr="00A22C2F">
        <w:rPr>
          <w:rFonts w:asciiTheme="minorHAnsi" w:hAnsiTheme="minorHAnsi" w:cstheme="minorHAnsi"/>
          <w:sz w:val="16"/>
        </w:rPr>
        <w:t xml:space="preserve"> her </w:t>
      </w:r>
      <w:r w:rsidRPr="00004C41">
        <w:rPr>
          <w:rStyle w:val="StyleUnderline"/>
          <w:rFonts w:asciiTheme="minorHAnsi" w:hAnsiTheme="minorHAnsi" w:cstheme="minorHAnsi"/>
        </w:rPr>
        <w:t>intimate friends</w:t>
      </w:r>
      <w:r w:rsidRPr="00A22C2F">
        <w:rPr>
          <w:rFonts w:asciiTheme="minorHAnsi" w:hAnsiTheme="minorHAnsi" w:cstheme="minorHAnsi"/>
          <w:sz w:val="16"/>
        </w:rPr>
        <w:t xml:space="preserve"> and relatively limited travel acquaintances, </w:t>
      </w:r>
      <w:r w:rsidRPr="00004C41">
        <w:rPr>
          <w:rStyle w:val="StyleUnderline"/>
          <w:rFonts w:asciiTheme="minorHAnsi" w:hAnsiTheme="minorHAnsi" w:cstheme="minorHAnsi"/>
        </w:rPr>
        <w:t>those bonds</w:t>
      </w:r>
      <w:r w:rsidRPr="00A22C2F">
        <w:rPr>
          <w:rFonts w:asciiTheme="minorHAnsi" w:hAnsiTheme="minorHAnsi" w:cstheme="minorHAnsi"/>
          <w:sz w:val="16"/>
        </w:rPr>
        <w:t xml:space="preserve"> of trust that </w:t>
      </w:r>
      <w:r w:rsidRPr="00004C41">
        <w:rPr>
          <w:rStyle w:val="StyleUnderline"/>
          <w:rFonts w:asciiTheme="minorHAnsi" w:hAnsiTheme="minorHAnsi" w:cstheme="minorHAnsi"/>
        </w:rPr>
        <w:t xml:space="preserve">encourage accountability and ownership would be </w:t>
      </w:r>
      <w:r w:rsidRPr="00004C41">
        <w:rPr>
          <w:rStyle w:val="Emphasis"/>
          <w:rFonts w:asciiTheme="minorHAnsi" w:hAnsiTheme="minorHAnsi" w:cstheme="minorHAnsi"/>
        </w:rPr>
        <w:t>unable to mature</w:t>
      </w:r>
      <w:r w:rsidRPr="00A22C2F">
        <w:rPr>
          <w:rFonts w:asciiTheme="minorHAnsi" w:hAnsiTheme="minorHAnsi" w:cstheme="minorHAnsi"/>
          <w:sz w:val="16"/>
        </w:rPr>
        <w:t xml:space="preserve"> along with the physical practice of mutuality and interdependence. </w:t>
      </w:r>
    </w:p>
    <w:p w14:paraId="0FD2B050" w14:textId="77777777" w:rsidR="00A22C2F" w:rsidRPr="00A22C2F" w:rsidRDefault="00A22C2F" w:rsidP="00A22C2F">
      <w:pPr>
        <w:rPr>
          <w:rFonts w:asciiTheme="minorHAnsi" w:hAnsiTheme="minorHAnsi" w:cstheme="minorHAnsi"/>
          <w:sz w:val="16"/>
        </w:rPr>
      </w:pPr>
      <w:r w:rsidRPr="00A22C2F">
        <w:rPr>
          <w:rStyle w:val="StyleUnderline"/>
          <w:rFonts w:asciiTheme="minorHAnsi" w:hAnsiTheme="minorHAnsi" w:cstheme="minorHAnsi"/>
          <w:highlight w:val="cyan"/>
        </w:rPr>
        <w:t>Even though commons rarely</w:t>
      </w:r>
      <w:r w:rsidRPr="00004C41">
        <w:rPr>
          <w:rStyle w:val="StyleUnderline"/>
          <w:rFonts w:asciiTheme="minorHAnsi" w:hAnsiTheme="minorHAnsi" w:cstheme="minorHAnsi"/>
        </w:rPr>
        <w:t xml:space="preserve"> </w:t>
      </w:r>
      <w:r w:rsidRPr="00A22C2F">
        <w:rPr>
          <w:rStyle w:val="StyleUnderline"/>
          <w:rFonts w:asciiTheme="minorHAnsi" w:hAnsiTheme="minorHAnsi" w:cstheme="minorHAnsi"/>
          <w:highlight w:val="cyan"/>
        </w:rPr>
        <w:t xml:space="preserve">exclude by </w:t>
      </w:r>
      <w:r w:rsidRPr="00A22C2F">
        <w:rPr>
          <w:rStyle w:val="Emphasis"/>
          <w:rFonts w:asciiTheme="minorHAnsi" w:hAnsiTheme="minorHAnsi" w:cstheme="minorHAnsi"/>
          <w:highlight w:val="cyan"/>
        </w:rPr>
        <w:t>physically expelling people</w:t>
      </w:r>
      <w:r w:rsidRPr="00A22C2F">
        <w:rPr>
          <w:rFonts w:asciiTheme="minorHAnsi" w:hAnsiTheme="minorHAnsi" w:cstheme="minorHAnsi"/>
          <w:sz w:val="16"/>
        </w:rPr>
        <w:t xml:space="preserve">, </w:t>
      </w:r>
      <w:r w:rsidRPr="00004C41">
        <w:rPr>
          <w:rStyle w:val="StyleUnderline"/>
          <w:rFonts w:asciiTheme="minorHAnsi" w:hAnsiTheme="minorHAnsi" w:cstheme="minorHAnsi"/>
        </w:rPr>
        <w:t xml:space="preserve">this principle suggests that </w:t>
      </w:r>
      <w:r w:rsidRPr="00A22C2F">
        <w:rPr>
          <w:rStyle w:val="StyleUnderline"/>
          <w:rFonts w:asciiTheme="minorHAnsi" w:hAnsiTheme="minorHAnsi" w:cstheme="minorHAnsi"/>
          <w:highlight w:val="cyan"/>
        </w:rPr>
        <w:t xml:space="preserve">commoners will increasingly exclude as communities grow in number by </w:t>
      </w:r>
      <w:r w:rsidRPr="00A22C2F">
        <w:rPr>
          <w:rStyle w:val="Emphasis"/>
          <w:rFonts w:asciiTheme="minorHAnsi" w:hAnsiTheme="minorHAnsi" w:cstheme="minorHAnsi"/>
          <w:highlight w:val="cyan"/>
        </w:rPr>
        <w:t>ignoring</w:t>
      </w:r>
      <w:r w:rsidRPr="00A22C2F">
        <w:rPr>
          <w:rFonts w:asciiTheme="minorHAnsi" w:hAnsiTheme="minorHAnsi" w:cstheme="minorHAnsi"/>
          <w:sz w:val="16"/>
        </w:rPr>
        <w:t xml:space="preserve"> their </w:t>
      </w:r>
      <w:r w:rsidRPr="00A22C2F">
        <w:rPr>
          <w:rStyle w:val="Emphasis"/>
          <w:rFonts w:asciiTheme="minorHAnsi" w:hAnsiTheme="minorHAnsi" w:cstheme="minorHAnsi"/>
          <w:highlight w:val="cyan"/>
        </w:rPr>
        <w:t>contributions</w:t>
      </w:r>
      <w:r w:rsidRPr="00A22C2F">
        <w:rPr>
          <w:rFonts w:asciiTheme="minorHAnsi" w:hAnsiTheme="minorHAnsi" w:cstheme="minorHAnsi"/>
          <w:sz w:val="16"/>
          <w:highlight w:val="cyan"/>
        </w:rPr>
        <w:t xml:space="preserve"> </w:t>
      </w:r>
      <w:r w:rsidRPr="00A22C2F">
        <w:rPr>
          <w:rStyle w:val="StyleUnderline"/>
          <w:rFonts w:asciiTheme="minorHAnsi" w:hAnsiTheme="minorHAnsi" w:cstheme="minorHAnsi"/>
          <w:highlight w:val="cyan"/>
        </w:rPr>
        <w:t xml:space="preserve">so as to </w:t>
      </w:r>
      <w:r w:rsidRPr="00A22C2F">
        <w:rPr>
          <w:rStyle w:val="Emphasis"/>
          <w:rFonts w:asciiTheme="minorHAnsi" w:hAnsiTheme="minorHAnsi" w:cstheme="minorHAnsi"/>
          <w:highlight w:val="cyan"/>
        </w:rPr>
        <w:t>maintain relations</w:t>
      </w:r>
      <w:r w:rsidRPr="00A22C2F">
        <w:rPr>
          <w:rFonts w:asciiTheme="minorHAnsi" w:hAnsiTheme="minorHAnsi" w:cstheme="minorHAnsi"/>
          <w:sz w:val="16"/>
          <w:highlight w:val="cyan"/>
        </w:rPr>
        <w:t xml:space="preserve"> </w:t>
      </w:r>
      <w:r w:rsidRPr="00A22C2F">
        <w:rPr>
          <w:rStyle w:val="StyleUnderline"/>
          <w:rFonts w:asciiTheme="minorHAnsi" w:hAnsiTheme="minorHAnsi" w:cstheme="minorHAnsi"/>
          <w:highlight w:val="cyan"/>
        </w:rPr>
        <w:t xml:space="preserve">among the initial group that are </w:t>
      </w:r>
      <w:r w:rsidRPr="00A22C2F">
        <w:rPr>
          <w:rStyle w:val="Emphasis"/>
          <w:rFonts w:asciiTheme="minorHAnsi" w:hAnsiTheme="minorHAnsi" w:cstheme="minorHAnsi"/>
          <w:highlight w:val="cyan"/>
        </w:rPr>
        <w:t>as close as possible</w:t>
      </w:r>
      <w:r w:rsidRPr="00A22C2F">
        <w:rPr>
          <w:rFonts w:asciiTheme="minorHAnsi" w:hAnsiTheme="minorHAnsi" w:cstheme="minorHAnsi"/>
          <w:sz w:val="16"/>
        </w:rPr>
        <w:t xml:space="preserve">. </w:t>
      </w:r>
      <w:r w:rsidRPr="00004C41">
        <w:rPr>
          <w:rStyle w:val="StyleUnderline"/>
          <w:rFonts w:asciiTheme="minorHAnsi" w:hAnsiTheme="minorHAnsi" w:cstheme="minorHAnsi"/>
        </w:rPr>
        <w:t xml:space="preserve">If this exclusion occurs according to already entrenched systems of </w:t>
      </w:r>
      <w:r w:rsidRPr="00004C41">
        <w:rPr>
          <w:rStyle w:val="Emphasis"/>
          <w:rFonts w:asciiTheme="minorHAnsi" w:hAnsiTheme="minorHAnsi" w:cstheme="minorHAnsi"/>
        </w:rPr>
        <w:t>stratification</w:t>
      </w:r>
      <w:r w:rsidRPr="00004C41">
        <w:rPr>
          <w:rStyle w:val="StyleUnderline"/>
          <w:rFonts w:asciiTheme="minorHAnsi" w:hAnsiTheme="minorHAnsi" w:cstheme="minorHAnsi"/>
        </w:rPr>
        <w:t xml:space="preserve"> and </w:t>
      </w:r>
      <w:r w:rsidRPr="00004C41">
        <w:rPr>
          <w:rStyle w:val="Emphasis"/>
          <w:rFonts w:asciiTheme="minorHAnsi" w:hAnsiTheme="minorHAnsi" w:cstheme="minorHAnsi"/>
        </w:rPr>
        <w:t>exploitation</w:t>
      </w:r>
      <w:r w:rsidRPr="00A22C2F">
        <w:rPr>
          <w:rFonts w:asciiTheme="minorHAnsi" w:hAnsiTheme="minorHAnsi" w:cstheme="minorHAnsi"/>
          <w:sz w:val="16"/>
        </w:rPr>
        <w:t xml:space="preserve">, </w:t>
      </w:r>
      <w:r w:rsidRPr="00004C41">
        <w:rPr>
          <w:rStyle w:val="StyleUnderline"/>
          <w:rFonts w:asciiTheme="minorHAnsi" w:hAnsiTheme="minorHAnsi" w:cstheme="minorHAnsi"/>
        </w:rPr>
        <w:t>it will</w:t>
      </w:r>
      <w:r w:rsidRPr="00A22C2F">
        <w:rPr>
          <w:rFonts w:asciiTheme="minorHAnsi" w:hAnsiTheme="minorHAnsi" w:cstheme="minorHAnsi"/>
          <w:sz w:val="16"/>
        </w:rPr>
        <w:t xml:space="preserve"> exponentially </w:t>
      </w:r>
      <w:r w:rsidRPr="00004C41">
        <w:rPr>
          <w:rStyle w:val="StyleUnderline"/>
          <w:rFonts w:asciiTheme="minorHAnsi" w:hAnsiTheme="minorHAnsi" w:cstheme="minorHAnsi"/>
        </w:rPr>
        <w:t xml:space="preserve">increase the </w:t>
      </w:r>
      <w:r w:rsidRPr="00004C41">
        <w:rPr>
          <w:rStyle w:val="Emphasis"/>
          <w:rFonts w:asciiTheme="minorHAnsi" w:hAnsiTheme="minorHAnsi" w:cstheme="minorHAnsi"/>
        </w:rPr>
        <w:t>exploitation</w:t>
      </w:r>
      <w:r w:rsidRPr="00A22C2F">
        <w:rPr>
          <w:rFonts w:asciiTheme="minorHAnsi" w:hAnsiTheme="minorHAnsi" w:cstheme="minorHAnsi"/>
          <w:sz w:val="16"/>
        </w:rPr>
        <w:t xml:space="preserve"> </w:t>
      </w:r>
      <w:r w:rsidRPr="00004C41">
        <w:rPr>
          <w:rStyle w:val="StyleUnderline"/>
          <w:rFonts w:asciiTheme="minorHAnsi" w:hAnsiTheme="minorHAnsi" w:cstheme="minorHAnsi"/>
        </w:rPr>
        <w:t>and</w:t>
      </w:r>
      <w:r w:rsidRPr="00A22C2F">
        <w:rPr>
          <w:rFonts w:asciiTheme="minorHAnsi" w:hAnsiTheme="minorHAnsi" w:cstheme="minorHAnsi"/>
          <w:sz w:val="16"/>
        </w:rPr>
        <w:t xml:space="preserve"> </w:t>
      </w:r>
      <w:r w:rsidRPr="00004C41">
        <w:rPr>
          <w:rStyle w:val="Emphasis"/>
          <w:rFonts w:asciiTheme="minorHAnsi" w:hAnsiTheme="minorHAnsi" w:cstheme="minorHAnsi"/>
        </w:rPr>
        <w:t>oppression</w:t>
      </w:r>
      <w:r w:rsidRPr="00004C41">
        <w:rPr>
          <w:rStyle w:val="StyleUnderline"/>
          <w:rFonts w:asciiTheme="minorHAnsi" w:hAnsiTheme="minorHAnsi" w:cstheme="minorHAnsi"/>
        </w:rPr>
        <w:t xml:space="preserve"> of those already discriminated against.</w:t>
      </w:r>
      <w:r w:rsidRPr="00A22C2F">
        <w:rPr>
          <w:rFonts w:asciiTheme="minorHAnsi" w:hAnsiTheme="minorHAnsi" w:cstheme="minorHAnsi"/>
          <w:sz w:val="16"/>
        </w:rPr>
        <w:t xml:space="preserve"> </w:t>
      </w:r>
    </w:p>
    <w:p w14:paraId="20C2A3EA" w14:textId="77777777" w:rsidR="00A22C2F" w:rsidRPr="00A22C2F" w:rsidRDefault="00A22C2F" w:rsidP="00A22C2F">
      <w:pPr>
        <w:rPr>
          <w:rFonts w:asciiTheme="minorHAnsi" w:hAnsiTheme="minorHAnsi" w:cstheme="minorHAnsi"/>
          <w:sz w:val="16"/>
        </w:rPr>
      </w:pPr>
      <w:r w:rsidRPr="00A22C2F">
        <w:rPr>
          <w:rFonts w:asciiTheme="minorHAnsi" w:hAnsiTheme="minorHAnsi" w:cstheme="minorHAnsi"/>
          <w:sz w:val="16"/>
        </w:rPr>
        <w:t xml:space="preserve">The second reason commons theory exacerbates the potential for harmful exclusion is because it has no external means for ensuring that such harmful exclusion does not take place. </w:t>
      </w:r>
      <w:r w:rsidRPr="00004C41">
        <w:rPr>
          <w:rStyle w:val="StyleUnderline"/>
          <w:rFonts w:asciiTheme="minorHAnsi" w:hAnsiTheme="minorHAnsi" w:cstheme="minorHAnsi"/>
        </w:rPr>
        <w:t>In the commons theorists largely agree that “there is governance</w:t>
      </w:r>
      <w:r w:rsidRPr="00A22C2F">
        <w:rPr>
          <w:rFonts w:asciiTheme="minorHAnsi" w:hAnsiTheme="minorHAnsi" w:cstheme="minorHAnsi"/>
          <w:sz w:val="16"/>
        </w:rPr>
        <w:t xml:space="preserve">… </w:t>
      </w:r>
      <w:r w:rsidRPr="00004C41">
        <w:rPr>
          <w:rStyle w:val="Emphasis"/>
          <w:rFonts w:asciiTheme="minorHAnsi" w:hAnsiTheme="minorHAnsi" w:cstheme="minorHAnsi"/>
        </w:rPr>
        <w:t>but no government</w:t>
      </w:r>
      <w:r w:rsidRPr="00A22C2F">
        <w:rPr>
          <w:rFonts w:asciiTheme="minorHAnsi" w:hAnsiTheme="minorHAnsi" w:cstheme="minorHAnsi"/>
          <w:sz w:val="16"/>
        </w:rPr>
        <w:t xml:space="preserve">.”72 </w:t>
      </w:r>
      <w:r w:rsidRPr="00004C41">
        <w:rPr>
          <w:rStyle w:val="StyleUnderline"/>
          <w:rFonts w:asciiTheme="minorHAnsi" w:hAnsiTheme="minorHAnsi" w:cstheme="minorHAnsi"/>
        </w:rPr>
        <w:t xml:space="preserve">This in the sense that there is </w:t>
      </w:r>
      <w:r w:rsidRPr="00004C41">
        <w:rPr>
          <w:rStyle w:val="Emphasis"/>
          <w:rFonts w:asciiTheme="minorHAnsi" w:hAnsiTheme="minorHAnsi" w:cstheme="minorHAnsi"/>
        </w:rPr>
        <w:t>no large, remote third party</w:t>
      </w:r>
      <w:r w:rsidRPr="00A22C2F">
        <w:rPr>
          <w:rFonts w:asciiTheme="minorHAnsi" w:hAnsiTheme="minorHAnsi" w:cstheme="minorHAnsi"/>
          <w:sz w:val="16"/>
        </w:rPr>
        <w:t xml:space="preserve">, </w:t>
      </w:r>
      <w:r w:rsidRPr="00004C41">
        <w:rPr>
          <w:rStyle w:val="StyleUnderline"/>
          <w:rFonts w:asciiTheme="minorHAnsi" w:hAnsiTheme="minorHAnsi" w:cstheme="minorHAnsi"/>
        </w:rPr>
        <w:t>exercising “authority</w:t>
      </w:r>
      <w:r w:rsidRPr="00A22C2F">
        <w:rPr>
          <w:rFonts w:asciiTheme="minorHAnsi" w:hAnsiTheme="minorHAnsi" w:cstheme="minorHAnsi"/>
          <w:sz w:val="16"/>
        </w:rPr>
        <w:t xml:space="preserve"> and control over people through laws passed by legislatures, rulings handed down by courts, and policies adopted by various officials and politicians.”73 Rather, governance in the commons means “Authority, power, and responsibility for implementation are diffused among identifiable people, each of whom has opportunities to deliberate and make decisions with others.” 74 Yet </w:t>
      </w:r>
      <w:r w:rsidRPr="00004C41">
        <w:rPr>
          <w:rStyle w:val="StyleUnderline"/>
          <w:rFonts w:asciiTheme="minorHAnsi" w:hAnsiTheme="minorHAnsi" w:cstheme="minorHAnsi"/>
        </w:rPr>
        <w:t>this model holds no space for an outside authority to ensure the communities created for collaboration are inclusive of diverse opinions and those portrayed as foreign “others.”</w:t>
      </w:r>
      <w:r w:rsidRPr="00A22C2F">
        <w:rPr>
          <w:rFonts w:asciiTheme="minorHAnsi" w:hAnsiTheme="minorHAnsi" w:cstheme="minorHAnsi"/>
          <w:sz w:val="16"/>
        </w:rPr>
        <w:t xml:space="preserve"> Who in such a scenario is to stop individual commons from creating a community based on shared values of prejudice and practices of discrimination? By clarifying the concept of exclusion, tracing the process of community building, and finally applying these lessons to commons theory, we have identified a central conflict in the commons that calls into question its ability to support and sustain human wellbeing. In both theory and practice, we have seen how commons often rely on and foster relationships that are far from the perfect egalitarianism that is often presented by commons theorists. </w:t>
      </w:r>
      <w:r w:rsidRPr="00004C41">
        <w:rPr>
          <w:rStyle w:val="StyleUnderline"/>
          <w:rFonts w:asciiTheme="minorHAnsi" w:hAnsiTheme="minorHAnsi" w:cstheme="minorHAnsi"/>
        </w:rPr>
        <w:t>As communities form and cultivate the intimate relationships necessary for a commons to arise, there is little to stop these communities from developing that commonality</w:t>
      </w:r>
      <w:r w:rsidRPr="00A22C2F">
        <w:rPr>
          <w:rFonts w:asciiTheme="minorHAnsi" w:hAnsiTheme="minorHAnsi" w:cstheme="minorHAnsi"/>
          <w:sz w:val="16"/>
        </w:rPr>
        <w:t xml:space="preserve"> with others they feel most comfortable around, continually concentrating wealth as those already on the margins are excluded even further. As Leah Lakshmi Piepzna-Samarasinha rightly advises: “</w:t>
      </w:r>
      <w:r w:rsidRPr="00004C41">
        <w:rPr>
          <w:rStyle w:val="Emphasis"/>
          <w:rFonts w:asciiTheme="minorHAnsi" w:hAnsiTheme="minorHAnsi" w:cstheme="minorHAnsi"/>
        </w:rPr>
        <w:t>Community is not a magic unicorn</w:t>
      </w:r>
      <w:r w:rsidRPr="00A22C2F">
        <w:rPr>
          <w:rFonts w:asciiTheme="minorHAnsi" w:hAnsiTheme="minorHAnsi" w:cstheme="minorHAnsi"/>
          <w:sz w:val="16"/>
        </w:rPr>
        <w:t>.” Equitable, inclusive commons will not develop spontaneously as we heed our better angels and invite all to share in collective action. We need a way to ensure that the commons, in contrast to other methods of political economy, resists the tendency to dispossess and exploit those most vulnerable</w:t>
      </w:r>
    </w:p>
    <w:p w14:paraId="727070F9" w14:textId="77777777" w:rsidR="00A22C2F" w:rsidRDefault="00A22C2F" w:rsidP="00A22C2F">
      <w:pPr>
        <w:rPr>
          <w:sz w:val="16"/>
        </w:rPr>
      </w:pPr>
    </w:p>
    <w:p w14:paraId="5D19FC2F" w14:textId="77777777" w:rsidR="00A22C2F" w:rsidRDefault="00A22C2F" w:rsidP="00A22C2F">
      <w:pPr>
        <w:pStyle w:val="Heading4"/>
        <w:rPr>
          <w:b w:val="0"/>
          <w:bCs/>
        </w:rPr>
      </w:pPr>
      <w:r>
        <w:t>Capitalism causes extinction</w:t>
      </w:r>
      <w:r>
        <w:rPr>
          <w:b w:val="0"/>
        </w:rPr>
        <w:t xml:space="preserve"> – climate change, militarism, nuclear war.</w:t>
      </w:r>
    </w:p>
    <w:p w14:paraId="48EC8B84" w14:textId="77777777" w:rsidR="00A22C2F" w:rsidRPr="0065199E" w:rsidRDefault="00A22C2F" w:rsidP="00A22C2F">
      <w:r w:rsidRPr="0065199E">
        <w:t xml:space="preserve">Charles </w:t>
      </w:r>
      <w:r w:rsidRPr="0065199E">
        <w:rPr>
          <w:rStyle w:val="Style13ptBold"/>
        </w:rPr>
        <w:t>Derber</w:t>
      </w:r>
      <w:r w:rsidRPr="0065199E">
        <w:t xml:space="preserve"> and Suren </w:t>
      </w:r>
      <w:r w:rsidRPr="0065199E">
        <w:rPr>
          <w:rStyle w:val="Style13ptBold"/>
        </w:rPr>
        <w:t>Moodliar 23</w:t>
      </w:r>
      <w:r w:rsidRPr="0065199E">
        <w:t xml:space="preserve"> – Derber, Professor of Sociology at Boston College, Moodliar, managing editor of the journal "Socialism and Democracy," “Dying for Capitalism How Big Money Fuels Extinction and What We Can Do About It,” ISBN 9781032512587, 2023, accessed May 18, 2025, -ekh-</w:t>
      </w:r>
    </w:p>
    <w:p w14:paraId="35B1103C" w14:textId="77777777" w:rsidR="00A22C2F" w:rsidRPr="0065199E" w:rsidRDefault="00A22C2F" w:rsidP="00A22C2F">
      <w:pPr>
        <w:rPr>
          <w:sz w:val="16"/>
        </w:rPr>
      </w:pPr>
      <w:r w:rsidRPr="00FB16D4">
        <w:rPr>
          <w:rStyle w:val="StyleUnderline"/>
          <w:highlight w:val="cyan"/>
        </w:rPr>
        <w:t>Capitalism drives</w:t>
      </w:r>
      <w:r w:rsidRPr="0065199E">
        <w:rPr>
          <w:rStyle w:val="StyleUnderline"/>
        </w:rPr>
        <w:t xml:space="preserve"> the </w:t>
      </w:r>
      <w:r w:rsidRPr="0065199E">
        <w:rPr>
          <w:rStyle w:val="Emphasis"/>
        </w:rPr>
        <w:t xml:space="preserve">triangle of </w:t>
      </w:r>
      <w:r w:rsidRPr="00FB16D4">
        <w:rPr>
          <w:rStyle w:val="Emphasis"/>
          <w:highlight w:val="cyan"/>
        </w:rPr>
        <w:t>extinction</w:t>
      </w:r>
      <w:r w:rsidRPr="0065199E">
        <w:rPr>
          <w:sz w:val="16"/>
        </w:rPr>
        <w:t xml:space="preserve">. Its very nature, as a system, </w:t>
      </w:r>
      <w:r w:rsidRPr="0065199E">
        <w:rPr>
          <w:rStyle w:val="StyleUnderline"/>
        </w:rPr>
        <w:t xml:space="preserve">foments </w:t>
      </w:r>
      <w:r w:rsidRPr="00FB16D4">
        <w:rPr>
          <w:rStyle w:val="Emphasis"/>
          <w:highlight w:val="cyan"/>
        </w:rPr>
        <w:t>militarism</w:t>
      </w:r>
      <w:r w:rsidRPr="0065199E">
        <w:rPr>
          <w:rStyle w:val="StyleUnderline"/>
        </w:rPr>
        <w:t xml:space="preserve"> and drives </w:t>
      </w:r>
      <w:r w:rsidRPr="00FB16D4">
        <w:rPr>
          <w:rStyle w:val="Emphasis"/>
          <w:highlight w:val="cyan"/>
        </w:rPr>
        <w:t>environmental destruction</w:t>
      </w:r>
      <w:r w:rsidRPr="0065199E">
        <w:rPr>
          <w:sz w:val="16"/>
        </w:rPr>
        <w:t xml:space="preserve">. In Chapter 2, we argue that </w:t>
      </w:r>
      <w:r w:rsidRPr="0065199E">
        <w:rPr>
          <w:rStyle w:val="StyleUnderline"/>
        </w:rPr>
        <w:t xml:space="preserve">capitalism’s </w:t>
      </w:r>
      <w:r w:rsidRPr="00EC766E">
        <w:rPr>
          <w:rStyle w:val="StyleUnderline"/>
        </w:rPr>
        <w:t xml:space="preserve">constant need to </w:t>
      </w:r>
      <w:r w:rsidRPr="00FB16D4">
        <w:rPr>
          <w:rStyle w:val="StyleUnderline"/>
          <w:highlight w:val="cyan"/>
        </w:rPr>
        <w:t>expand</w:t>
      </w:r>
      <w:r w:rsidRPr="0065199E">
        <w:rPr>
          <w:sz w:val="16"/>
        </w:rPr>
        <w:t xml:space="preserve"> both </w:t>
      </w:r>
      <w:r w:rsidRPr="0065199E">
        <w:rPr>
          <w:rStyle w:val="StyleUnderline"/>
        </w:rPr>
        <w:t xml:space="preserve">its </w:t>
      </w:r>
      <w:r w:rsidRPr="00FB16D4">
        <w:rPr>
          <w:rStyle w:val="StyleUnderline"/>
          <w:highlight w:val="cyan"/>
        </w:rPr>
        <w:t>resource base and</w:t>
      </w:r>
      <w:r w:rsidRPr="0065199E">
        <w:rPr>
          <w:sz w:val="16"/>
        </w:rPr>
        <w:t xml:space="preserve"> its </w:t>
      </w:r>
      <w:r w:rsidRPr="00FB16D4">
        <w:rPr>
          <w:rStyle w:val="StyleUnderline"/>
          <w:highlight w:val="cyan"/>
        </w:rPr>
        <w:t>markets fosters</w:t>
      </w:r>
      <w:r w:rsidRPr="0065199E">
        <w:rPr>
          <w:rStyle w:val="StyleUnderline"/>
        </w:rPr>
        <w:t xml:space="preserve"> a </w:t>
      </w:r>
      <w:r w:rsidRPr="00FB16D4">
        <w:rPr>
          <w:rStyle w:val="StyleUnderline"/>
          <w:highlight w:val="cyan"/>
        </w:rPr>
        <w:t xml:space="preserve">militarism to </w:t>
      </w:r>
      <w:r w:rsidRPr="00FB16D4">
        <w:rPr>
          <w:rStyle w:val="Emphasis"/>
          <w:highlight w:val="cyan"/>
        </w:rPr>
        <w:t>pry open markets</w:t>
      </w:r>
      <w:r w:rsidRPr="00FB16D4">
        <w:rPr>
          <w:rStyle w:val="StyleUnderline"/>
          <w:highlight w:val="cyan"/>
        </w:rPr>
        <w:t xml:space="preserve"> and </w:t>
      </w:r>
      <w:r w:rsidRPr="00FB16D4">
        <w:rPr>
          <w:rStyle w:val="Emphasis"/>
          <w:highlight w:val="cyan"/>
        </w:rPr>
        <w:t>“protect” investments</w:t>
      </w:r>
      <w:r w:rsidRPr="00FB16D4">
        <w:rPr>
          <w:rStyle w:val="StyleUnderline"/>
          <w:highlight w:val="cyan"/>
        </w:rPr>
        <w:t xml:space="preserve">. </w:t>
      </w:r>
      <w:r w:rsidRPr="00FB16D4">
        <w:rPr>
          <w:rStyle w:val="Emphasis"/>
          <w:highlight w:val="cyan"/>
        </w:rPr>
        <w:t>Territorial expansion</w:t>
      </w:r>
      <w:r w:rsidRPr="0065199E">
        <w:rPr>
          <w:sz w:val="16"/>
        </w:rPr>
        <w:t xml:space="preserve"> across national borders has a corollary in the capitalist dynamic to </w:t>
      </w:r>
      <w:r w:rsidRPr="0065199E">
        <w:rPr>
          <w:rStyle w:val="StyleUnderline"/>
        </w:rPr>
        <w:t xml:space="preserve">test and </w:t>
      </w:r>
      <w:r w:rsidRPr="00FB16D4">
        <w:rPr>
          <w:rStyle w:val="StyleUnderline"/>
          <w:highlight w:val="cyan"/>
        </w:rPr>
        <w:t>break ecological thresholds</w:t>
      </w:r>
      <w:r w:rsidRPr="0065199E">
        <w:rPr>
          <w:sz w:val="16"/>
        </w:rPr>
        <w:t xml:space="preserve">, </w:t>
      </w:r>
      <w:r w:rsidRPr="00EC766E">
        <w:rPr>
          <w:rStyle w:val="StyleUnderline"/>
        </w:rPr>
        <w:t>producing</w:t>
      </w:r>
      <w:r w:rsidRPr="00EC766E">
        <w:rPr>
          <w:sz w:val="16"/>
        </w:rPr>
        <w:t xml:space="preserve"> the third corner of the triangle, </w:t>
      </w:r>
      <w:r w:rsidRPr="00EC766E">
        <w:rPr>
          <w:rStyle w:val="StyleUnderline"/>
        </w:rPr>
        <w:t>environmental destruction</w:t>
      </w:r>
      <w:r w:rsidRPr="00EC766E">
        <w:rPr>
          <w:sz w:val="16"/>
        </w:rPr>
        <w:t>.</w:t>
      </w:r>
    </w:p>
    <w:p w14:paraId="64C899FF" w14:textId="77777777" w:rsidR="00A22C2F" w:rsidRPr="0065199E" w:rsidRDefault="00A22C2F" w:rsidP="00A22C2F">
      <w:pPr>
        <w:rPr>
          <w:sz w:val="16"/>
        </w:rPr>
      </w:pPr>
      <w:r w:rsidRPr="0065199E">
        <w:rPr>
          <w:sz w:val="16"/>
        </w:rPr>
        <w:t xml:space="preserve">However, these two corners – </w:t>
      </w:r>
      <w:r w:rsidRPr="00EC766E">
        <w:rPr>
          <w:rStyle w:val="StyleUnderline"/>
        </w:rPr>
        <w:t>militarism and environmental destruction</w:t>
      </w:r>
      <w:r w:rsidRPr="0065199E">
        <w:rPr>
          <w:rStyle w:val="StyleUnderline"/>
        </w:rPr>
        <w:t xml:space="preserve"> also </w:t>
      </w:r>
      <w:r w:rsidRPr="00C120DA">
        <w:rPr>
          <w:rStyle w:val="Emphasis"/>
        </w:rPr>
        <w:t>feed back into</w:t>
      </w:r>
      <w:r w:rsidRPr="0065199E">
        <w:rPr>
          <w:rStyle w:val="StyleUnderline"/>
        </w:rPr>
        <w:t xml:space="preserve">, </w:t>
      </w:r>
      <w:r w:rsidRPr="0065199E">
        <w:rPr>
          <w:rStyle w:val="Emphasis"/>
        </w:rPr>
        <w:t>affect</w:t>
      </w:r>
      <w:r w:rsidRPr="0065199E">
        <w:rPr>
          <w:sz w:val="16"/>
        </w:rPr>
        <w:t xml:space="preserve">, and </w:t>
      </w:r>
      <w:r w:rsidRPr="00FB16D4">
        <w:rPr>
          <w:rStyle w:val="Emphasis"/>
          <w:highlight w:val="cyan"/>
        </w:rPr>
        <w:t>reinforce</w:t>
      </w:r>
      <w:r w:rsidRPr="00EC766E">
        <w:rPr>
          <w:rStyle w:val="Emphasis"/>
        </w:rPr>
        <w:t xml:space="preserve"> the logic of </w:t>
      </w:r>
      <w:r w:rsidRPr="00FB16D4">
        <w:rPr>
          <w:rStyle w:val="Emphasis"/>
          <w:highlight w:val="cyan"/>
        </w:rPr>
        <w:t>capitalism</w:t>
      </w:r>
      <w:r w:rsidRPr="00EC766E">
        <w:rPr>
          <w:rStyle w:val="StyleUnderline"/>
        </w:rPr>
        <w:t>.</w:t>
      </w:r>
      <w:r w:rsidRPr="0065199E">
        <w:rPr>
          <w:rStyle w:val="StyleUnderline"/>
        </w:rPr>
        <w:t xml:space="preserve"> Both </w:t>
      </w:r>
      <w:r w:rsidRPr="00FB16D4">
        <w:rPr>
          <w:rStyle w:val="StyleUnderline"/>
          <w:highlight w:val="cyan"/>
        </w:rPr>
        <w:t>create</w:t>
      </w:r>
      <w:r w:rsidRPr="0065199E">
        <w:rPr>
          <w:sz w:val="16"/>
        </w:rPr>
        <w:t xml:space="preserve"> the </w:t>
      </w:r>
      <w:r w:rsidRPr="00FB16D4">
        <w:rPr>
          <w:rStyle w:val="StyleUnderline"/>
          <w:highlight w:val="cyan"/>
        </w:rPr>
        <w:t>disasters that leave communities</w:t>
      </w:r>
      <w:r w:rsidRPr="0065199E">
        <w:rPr>
          <w:sz w:val="16"/>
        </w:rPr>
        <w:t xml:space="preserve"> and states </w:t>
      </w:r>
      <w:r w:rsidRPr="00FB16D4">
        <w:rPr>
          <w:rStyle w:val="Emphasis"/>
          <w:highlight w:val="cyan"/>
        </w:rPr>
        <w:t>turning to capitalists for solutions</w:t>
      </w:r>
      <w:r w:rsidRPr="0065199E">
        <w:rPr>
          <w:sz w:val="16"/>
        </w:rPr>
        <w:t xml:space="preserve">. The soil fertility depletion, for example, that capitalist agriculture produces, leaves us all more dependent on the petrochemical and agro-industrial corporations selling fertilizers and pesticides. Similarly, </w:t>
      </w:r>
      <w:r w:rsidRPr="0065199E">
        <w:rPr>
          <w:rStyle w:val="StyleUnderline"/>
        </w:rPr>
        <w:t xml:space="preserve">capitalism’s </w:t>
      </w:r>
      <w:r w:rsidRPr="00FB16D4">
        <w:rPr>
          <w:rStyle w:val="StyleUnderline"/>
          <w:highlight w:val="cyan"/>
        </w:rPr>
        <w:t xml:space="preserve">inherent </w:t>
      </w:r>
      <w:r w:rsidRPr="00FB16D4">
        <w:rPr>
          <w:rStyle w:val="Emphasis"/>
          <w:highlight w:val="cyan"/>
        </w:rPr>
        <w:t>instability</w:t>
      </w:r>
      <w:r w:rsidRPr="0065199E">
        <w:rPr>
          <w:sz w:val="16"/>
        </w:rPr>
        <w:t xml:space="preserve">, particularly in the American case, </w:t>
      </w:r>
      <w:r w:rsidRPr="00FB16D4">
        <w:rPr>
          <w:rStyle w:val="StyleUnderline"/>
          <w:highlight w:val="cyan"/>
        </w:rPr>
        <w:t>produces</w:t>
      </w:r>
      <w:r w:rsidRPr="0065199E">
        <w:rPr>
          <w:rStyle w:val="StyleUnderline"/>
        </w:rPr>
        <w:t xml:space="preserve"> a </w:t>
      </w:r>
      <w:r w:rsidRPr="00FB16D4">
        <w:rPr>
          <w:rStyle w:val="Emphasis"/>
          <w:highlight w:val="cyan"/>
        </w:rPr>
        <w:t>“military Keynesianism,”</w:t>
      </w:r>
      <w:r w:rsidRPr="0065199E">
        <w:rPr>
          <w:rStyle w:val="StyleUnderline"/>
        </w:rPr>
        <w:t xml:space="preserve"> using state spending to increase production and profits of military companies</w:t>
      </w:r>
      <w:r w:rsidRPr="0065199E">
        <w:rPr>
          <w:sz w:val="16"/>
        </w:rPr>
        <w:t xml:space="preserve">. </w:t>
      </w:r>
      <w:r w:rsidRPr="0065199E">
        <w:rPr>
          <w:rStyle w:val="StyleUnderline"/>
        </w:rPr>
        <w:t>This</w:t>
      </w:r>
      <w:r w:rsidRPr="0065199E">
        <w:rPr>
          <w:sz w:val="16"/>
        </w:rPr>
        <w:t xml:space="preserve">, in turn, </w:t>
      </w:r>
      <w:r w:rsidRPr="00C120DA">
        <w:rPr>
          <w:rStyle w:val="Emphasis"/>
        </w:rPr>
        <w:t>compromises democracy</w:t>
      </w:r>
      <w:r w:rsidRPr="0065199E">
        <w:rPr>
          <w:rStyle w:val="StyleUnderline"/>
        </w:rPr>
        <w:t xml:space="preserve">, </w:t>
      </w:r>
      <w:r w:rsidRPr="00C120DA">
        <w:rPr>
          <w:rStyle w:val="StyleUnderline"/>
        </w:rPr>
        <w:t>giving</w:t>
      </w:r>
      <w:r w:rsidRPr="0065199E">
        <w:rPr>
          <w:rStyle w:val="StyleUnderline"/>
        </w:rPr>
        <w:t xml:space="preserve"> weapons contractors privileged access to the state, rendering the latter dependent on the “market” fortunes of these corporations</w:t>
      </w:r>
      <w:r w:rsidRPr="0065199E">
        <w:rPr>
          <w:sz w:val="16"/>
        </w:rPr>
        <w:t xml:space="preserve"> (Figure 1.1).</w:t>
      </w:r>
    </w:p>
    <w:p w14:paraId="7EC8C16C" w14:textId="77777777" w:rsidR="00A22C2F" w:rsidRPr="0065199E" w:rsidRDefault="00A22C2F" w:rsidP="00A22C2F">
      <w:pPr>
        <w:rPr>
          <w:sz w:val="16"/>
        </w:rPr>
      </w:pPr>
      <w:r w:rsidRPr="0065199E">
        <w:rPr>
          <w:sz w:val="16"/>
        </w:rPr>
        <w:t>[FIGURE OMITTED]</w:t>
      </w:r>
    </w:p>
    <w:p w14:paraId="76B13AC0" w14:textId="77777777" w:rsidR="00A22C2F" w:rsidRPr="0065199E" w:rsidRDefault="00A22C2F" w:rsidP="00A22C2F">
      <w:pPr>
        <w:rPr>
          <w:sz w:val="16"/>
        </w:rPr>
      </w:pPr>
      <w:r w:rsidRPr="0065199E">
        <w:rPr>
          <w:sz w:val="16"/>
        </w:rPr>
        <w:t xml:space="preserve">As we contemplate this triangle, we must recognize that </w:t>
      </w:r>
      <w:r w:rsidRPr="0065199E">
        <w:rPr>
          <w:rStyle w:val="StyleUnderline"/>
        </w:rPr>
        <w:t xml:space="preserve">its </w:t>
      </w:r>
      <w:r w:rsidRPr="00FB16D4">
        <w:rPr>
          <w:rStyle w:val="StyleUnderline"/>
          <w:highlight w:val="cyan"/>
        </w:rPr>
        <w:t xml:space="preserve">dynamics play out in </w:t>
      </w:r>
      <w:r w:rsidRPr="00FB16D4">
        <w:rPr>
          <w:rStyle w:val="Emphasis"/>
          <w:highlight w:val="cyan"/>
        </w:rPr>
        <w:t>social</w:t>
      </w:r>
      <w:r w:rsidRPr="00FB16D4">
        <w:rPr>
          <w:rStyle w:val="StyleUnderline"/>
          <w:highlight w:val="cyan"/>
        </w:rPr>
        <w:t xml:space="preserve"> </w:t>
      </w:r>
      <w:r w:rsidRPr="00C120DA">
        <w:rPr>
          <w:rStyle w:val="StyleUnderline"/>
        </w:rPr>
        <w:t xml:space="preserve">and </w:t>
      </w:r>
      <w:r w:rsidRPr="00FB16D4">
        <w:rPr>
          <w:rStyle w:val="Emphasis"/>
          <w:highlight w:val="cyan"/>
        </w:rPr>
        <w:t>historical structures</w:t>
      </w:r>
      <w:r w:rsidRPr="0065199E">
        <w:rPr>
          <w:rStyle w:val="StyleUnderline"/>
        </w:rPr>
        <w:t xml:space="preserve"> that are profoundly </w:t>
      </w:r>
      <w:r w:rsidRPr="00FB16D4">
        <w:rPr>
          <w:rStyle w:val="Emphasis"/>
          <w:highlight w:val="cyan"/>
        </w:rPr>
        <w:t>intersectional</w:t>
      </w:r>
      <w:r w:rsidRPr="0065199E">
        <w:rPr>
          <w:rStyle w:val="StyleUnderline"/>
        </w:rPr>
        <w:t>,</w:t>
      </w:r>
      <w:r w:rsidRPr="0065199E">
        <w:rPr>
          <w:sz w:val="16"/>
        </w:rPr>
        <w:t xml:space="preserve"> ones </w:t>
      </w:r>
      <w:r w:rsidRPr="00FB16D4">
        <w:rPr>
          <w:rStyle w:val="StyleUnderline"/>
          <w:highlight w:val="cyan"/>
        </w:rPr>
        <w:t>characterized at the global</w:t>
      </w:r>
      <w:r w:rsidRPr="0065199E">
        <w:rPr>
          <w:rStyle w:val="StyleUnderline"/>
        </w:rPr>
        <w:t xml:space="preserve">, regional, and national </w:t>
      </w:r>
      <w:r w:rsidRPr="00FB16D4">
        <w:rPr>
          <w:rStyle w:val="StyleUnderline"/>
          <w:highlight w:val="cyan"/>
        </w:rPr>
        <w:t xml:space="preserve">levels by </w:t>
      </w:r>
      <w:r w:rsidRPr="00FB16D4">
        <w:rPr>
          <w:rStyle w:val="Emphasis"/>
          <w:highlight w:val="cyan"/>
        </w:rPr>
        <w:t>evolving hierarchies</w:t>
      </w:r>
      <w:r w:rsidRPr="0065199E">
        <w:rPr>
          <w:rStyle w:val="StyleUnderline"/>
        </w:rPr>
        <w:t xml:space="preserve"> including those </w:t>
      </w:r>
      <w:r w:rsidRPr="00FB16D4">
        <w:rPr>
          <w:rStyle w:val="StyleUnderline"/>
          <w:highlight w:val="cyan"/>
        </w:rPr>
        <w:t xml:space="preserve">of </w:t>
      </w:r>
      <w:r w:rsidRPr="00FB16D4">
        <w:rPr>
          <w:rStyle w:val="Emphasis"/>
          <w:highlight w:val="cyan"/>
        </w:rPr>
        <w:t>race</w:t>
      </w:r>
      <w:r w:rsidRPr="00FB16D4">
        <w:rPr>
          <w:rStyle w:val="StyleUnderline"/>
          <w:highlight w:val="cyan"/>
        </w:rPr>
        <w:t xml:space="preserve">, </w:t>
      </w:r>
      <w:r w:rsidRPr="00FB16D4">
        <w:rPr>
          <w:rStyle w:val="Emphasis"/>
          <w:highlight w:val="cyan"/>
        </w:rPr>
        <w:t>gender</w:t>
      </w:r>
      <w:r w:rsidRPr="00FB16D4">
        <w:rPr>
          <w:rStyle w:val="StyleUnderline"/>
          <w:highlight w:val="cyan"/>
        </w:rPr>
        <w:t xml:space="preserve">, </w:t>
      </w:r>
      <w:r w:rsidRPr="00FB16D4">
        <w:rPr>
          <w:rStyle w:val="Emphasis"/>
          <w:highlight w:val="cyan"/>
        </w:rPr>
        <w:t>class</w:t>
      </w:r>
      <w:r w:rsidRPr="00FB16D4">
        <w:rPr>
          <w:rStyle w:val="StyleUnderline"/>
          <w:highlight w:val="cyan"/>
        </w:rPr>
        <w:t xml:space="preserve">, and </w:t>
      </w:r>
      <w:r w:rsidRPr="00FB16D4">
        <w:rPr>
          <w:rStyle w:val="Emphasis"/>
          <w:highlight w:val="cyan"/>
        </w:rPr>
        <w:t>states</w:t>
      </w:r>
      <w:r w:rsidRPr="0065199E">
        <w:rPr>
          <w:rStyle w:val="StyleUnderline"/>
        </w:rPr>
        <w:t>.</w:t>
      </w:r>
      <w:r w:rsidRPr="0065199E">
        <w:rPr>
          <w:sz w:val="16"/>
        </w:rPr>
        <w:t xml:space="preserve"> A more complete picture of the triangle therefore looks like this (Figure 1.2).</w:t>
      </w:r>
    </w:p>
    <w:p w14:paraId="0827D4F5" w14:textId="77777777" w:rsidR="00A22C2F" w:rsidRPr="0065199E" w:rsidRDefault="00A22C2F" w:rsidP="00A22C2F">
      <w:pPr>
        <w:rPr>
          <w:sz w:val="16"/>
        </w:rPr>
      </w:pPr>
      <w:r w:rsidRPr="0065199E">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t>
      </w:r>
      <w:r w:rsidRPr="0065199E">
        <w:rPr>
          <w:rStyle w:val="StyleUnderline"/>
        </w:rPr>
        <w:t>we are adhering to the idea that existential threats – and extinction itself – should not be defined exclusively as total annihilation</w:t>
      </w:r>
      <w:r w:rsidRPr="0065199E">
        <w:rPr>
          <w:sz w:val="16"/>
        </w:rPr>
        <w:t>.</w:t>
      </w:r>
    </w:p>
    <w:p w14:paraId="7B21828F" w14:textId="77777777" w:rsidR="00A22C2F" w:rsidRPr="0065199E" w:rsidRDefault="00A22C2F" w:rsidP="00A22C2F">
      <w:pPr>
        <w:rPr>
          <w:sz w:val="16"/>
        </w:rPr>
      </w:pPr>
      <w:r w:rsidRPr="0065199E">
        <w:rPr>
          <w:sz w:val="16"/>
        </w:rPr>
        <w:t xml:space="preserve">The second picture shows that there are several major existential risks; </w:t>
      </w:r>
      <w:r w:rsidRPr="0065199E">
        <w:rPr>
          <w:rStyle w:val="StyleUnderline"/>
        </w:rPr>
        <w:t>among</w:t>
      </w:r>
      <w:r w:rsidRPr="0065199E">
        <w:rPr>
          <w:sz w:val="16"/>
        </w:rPr>
        <w:t xml:space="preserve"> the </w:t>
      </w:r>
      <w:r w:rsidRPr="0065199E">
        <w:rPr>
          <w:rStyle w:val="StyleUnderline"/>
        </w:rPr>
        <w:t>risks</w:t>
      </w:r>
      <w:r w:rsidRPr="0065199E">
        <w:rPr>
          <w:sz w:val="16"/>
        </w:rPr>
        <w:t xml:space="preserve"> in the environmental destruction corner </w:t>
      </w:r>
      <w:r w:rsidRPr="0065199E">
        <w:rPr>
          <w:rStyle w:val="StyleUnderline"/>
        </w:rPr>
        <w:t>are</w:t>
      </w:r>
      <w:r w:rsidRPr="0065199E">
        <w:rPr>
          <w:sz w:val="16"/>
        </w:rPr>
        <w:t xml:space="preserve"> three well-known ones</w:t>
      </w:r>
      <w:r w:rsidRPr="00C120DA">
        <w:rPr>
          <w:sz w:val="18"/>
          <w:szCs w:val="18"/>
        </w:rPr>
        <w:t xml:space="preserve">, </w:t>
      </w:r>
      <w:r w:rsidRPr="00FB16D4">
        <w:rPr>
          <w:rStyle w:val="Emphasis"/>
          <w:highlight w:val="cyan"/>
        </w:rPr>
        <w:t>climate change</w:t>
      </w:r>
      <w:r w:rsidRPr="00FB16D4">
        <w:rPr>
          <w:rStyle w:val="StyleUnderline"/>
          <w:highlight w:val="cyan"/>
        </w:rPr>
        <w:t xml:space="preserve">, </w:t>
      </w:r>
      <w:r w:rsidRPr="00FB16D4">
        <w:rPr>
          <w:rStyle w:val="Emphasis"/>
          <w:highlight w:val="cyan"/>
        </w:rPr>
        <w:t>pandemics</w:t>
      </w:r>
      <w:r w:rsidRPr="0065199E">
        <w:rPr>
          <w:rStyle w:val="StyleUnderline"/>
        </w:rPr>
        <w:t xml:space="preserve">, and </w:t>
      </w:r>
      <w:r w:rsidRPr="00FB16D4">
        <w:rPr>
          <w:rStyle w:val="Emphasis"/>
          <w:highlight w:val="cyan"/>
        </w:rPr>
        <w:t>biodiversity loss</w:t>
      </w:r>
      <w:r w:rsidRPr="0065199E">
        <w:rPr>
          <w:sz w:val="16"/>
        </w:rPr>
        <w:t xml:space="preserve">. But these interact with the others listed, as well as with the many other risks that are less well known. Similarly, </w:t>
      </w:r>
      <w:r w:rsidRPr="0065199E">
        <w:rPr>
          <w:rStyle w:val="StyleUnderline"/>
        </w:rPr>
        <w:t xml:space="preserve">militarism produces </w:t>
      </w:r>
      <w:r w:rsidRPr="00FB16D4">
        <w:rPr>
          <w:rStyle w:val="Emphasis"/>
          <w:highlight w:val="cyan"/>
        </w:rPr>
        <w:t>nuclear</w:t>
      </w:r>
      <w:r w:rsidRPr="0065199E">
        <w:rPr>
          <w:rStyle w:val="StyleUnderline"/>
        </w:rPr>
        <w:t xml:space="preserve">, </w:t>
      </w:r>
      <w:r w:rsidRPr="00FB16D4">
        <w:rPr>
          <w:rStyle w:val="Emphasis"/>
          <w:highlight w:val="cyan"/>
        </w:rPr>
        <w:t>biological/chemical</w:t>
      </w:r>
      <w:r w:rsidRPr="0065199E">
        <w:rPr>
          <w:rStyle w:val="StyleUnderline"/>
        </w:rPr>
        <w:t xml:space="preserve">, and </w:t>
      </w:r>
      <w:r w:rsidRPr="00FB16D4">
        <w:rPr>
          <w:rStyle w:val="Emphasis"/>
          <w:highlight w:val="cyan"/>
        </w:rPr>
        <w:t>cyberwar</w:t>
      </w:r>
      <w:r w:rsidRPr="0065199E">
        <w:rPr>
          <w:rStyle w:val="StyleUnderline"/>
        </w:rPr>
        <w:t xml:space="preserve"> risks</w:t>
      </w:r>
      <w:r w:rsidRPr="0065199E">
        <w:rPr>
          <w:sz w:val="16"/>
        </w:rPr>
        <w:t xml:space="preserve">. All of these six varieties of existential risk are extremely important, and </w:t>
      </w:r>
      <w:r w:rsidRPr="0065199E">
        <w:rPr>
          <w:rStyle w:val="StyleUnderline"/>
        </w:rPr>
        <w:t>all are “</w:t>
      </w:r>
      <w:r w:rsidRPr="00FB16D4">
        <w:rPr>
          <w:rStyle w:val="Emphasis"/>
          <w:highlight w:val="cyan"/>
        </w:rPr>
        <w:t>systemic</w:t>
      </w:r>
      <w:r w:rsidRPr="0065199E">
        <w:rPr>
          <w:rStyle w:val="StyleUnderline"/>
        </w:rPr>
        <w:t xml:space="preserve">” in that they are partly </w:t>
      </w:r>
      <w:r w:rsidRPr="00FB16D4">
        <w:rPr>
          <w:rStyle w:val="StyleUnderline"/>
          <w:highlight w:val="cyan"/>
        </w:rPr>
        <w:t>caused and</w:t>
      </w:r>
      <w:r w:rsidRPr="0065199E">
        <w:rPr>
          <w:rStyle w:val="StyleUnderline"/>
        </w:rPr>
        <w:t xml:space="preserve"> fueled by </w:t>
      </w:r>
      <w:r w:rsidRPr="00FB16D4">
        <w:rPr>
          <w:rStyle w:val="StyleUnderline"/>
          <w:highlight w:val="cyan"/>
        </w:rPr>
        <w:t>the</w:t>
      </w:r>
      <w:r w:rsidRPr="0065199E">
        <w:rPr>
          <w:rStyle w:val="StyleUnderline"/>
        </w:rPr>
        <w:t xml:space="preserve"> United States and </w:t>
      </w:r>
      <w:r w:rsidRPr="00FB16D4">
        <w:rPr>
          <w:rStyle w:val="StyleUnderline"/>
          <w:highlight w:val="cyan"/>
        </w:rPr>
        <w:t>global capitalist</w:t>
      </w:r>
      <w:r w:rsidRPr="0065199E">
        <w:rPr>
          <w:rStyle w:val="StyleUnderline"/>
        </w:rPr>
        <w:t xml:space="preserve"> system</w:t>
      </w:r>
      <w:r w:rsidRPr="0065199E">
        <w:rPr>
          <w:sz w:val="16"/>
        </w:rPr>
        <w:t>.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w:t>
      </w:r>
    </w:p>
    <w:p w14:paraId="4F9A93B2" w14:textId="77777777" w:rsidR="00A22C2F" w:rsidRPr="0065199E" w:rsidRDefault="00A22C2F" w:rsidP="00A22C2F">
      <w:pPr>
        <w:rPr>
          <w:sz w:val="16"/>
        </w:rPr>
      </w:pPr>
      <w:r w:rsidRPr="0065199E">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7820F54B" w14:textId="77777777" w:rsidR="00A22C2F" w:rsidRPr="0065199E" w:rsidRDefault="00A22C2F" w:rsidP="00A22C2F">
      <w:pPr>
        <w:rPr>
          <w:sz w:val="16"/>
        </w:rPr>
      </w:pPr>
      <w:r w:rsidRPr="0065199E">
        <w:rPr>
          <w:sz w:val="16"/>
        </w:rPr>
        <w:t xml:space="preserve">The arrows in the diagrams reflect causation. </w:t>
      </w:r>
      <w:r w:rsidRPr="0065199E">
        <w:rPr>
          <w:rStyle w:val="StyleUnderline"/>
        </w:rPr>
        <w:t>Capitalism</w:t>
      </w:r>
      <w:r w:rsidRPr="0065199E">
        <w:rPr>
          <w:sz w:val="16"/>
        </w:rPr>
        <w:t xml:space="preserve"> itself </w:t>
      </w:r>
      <w:r w:rsidRPr="0065199E">
        <w:rPr>
          <w:rStyle w:val="StyleUnderline"/>
        </w:rPr>
        <w:t xml:space="preserve">creates </w:t>
      </w:r>
      <w:r w:rsidRPr="00FB16D4">
        <w:rPr>
          <w:rStyle w:val="StyleUnderline"/>
          <w:highlight w:val="cyan"/>
        </w:rPr>
        <w:t xml:space="preserve">a </w:t>
      </w:r>
      <w:r w:rsidRPr="00FB16D4">
        <w:rPr>
          <w:rStyle w:val="Emphasis"/>
          <w:highlight w:val="cyan"/>
        </w:rPr>
        <w:t>threat of extinction</w:t>
      </w:r>
      <w:r w:rsidRPr="0065199E">
        <w:rPr>
          <w:rStyle w:val="StyleUnderline"/>
        </w:rPr>
        <w:t>, independent of environmental death and war. But it</w:t>
      </w:r>
      <w:r w:rsidRPr="0065199E">
        <w:rPr>
          <w:sz w:val="16"/>
        </w:rPr>
        <w:t xml:space="preserve"> also </w:t>
      </w:r>
      <w:r w:rsidRPr="00C120DA">
        <w:rPr>
          <w:rStyle w:val="Emphasis"/>
        </w:rPr>
        <w:t>causes</w:t>
      </w:r>
      <w:r w:rsidRPr="0065199E">
        <w:rPr>
          <w:rStyle w:val="StyleUnderline"/>
        </w:rPr>
        <w:t xml:space="preserve"> and </w:t>
      </w:r>
      <w:r w:rsidRPr="00FB16D4">
        <w:rPr>
          <w:rStyle w:val="Emphasis"/>
          <w:highlight w:val="cyan"/>
        </w:rPr>
        <w:t>fuels</w:t>
      </w:r>
      <w:r w:rsidRPr="0065199E">
        <w:rPr>
          <w:sz w:val="16"/>
        </w:rPr>
        <w:t xml:space="preserve"> the </w:t>
      </w:r>
      <w:r w:rsidRPr="00FB16D4">
        <w:rPr>
          <w:rStyle w:val="StyleUnderline"/>
          <w:highlight w:val="cyan"/>
        </w:rPr>
        <w:t>environmental threats</w:t>
      </w:r>
      <w:r w:rsidRPr="0065199E">
        <w:rPr>
          <w:rStyle w:val="StyleUnderline"/>
        </w:rPr>
        <w:t xml:space="preserve"> of climate change, pandemics, and loss of biodiversit</w:t>
      </w:r>
      <w:r w:rsidRPr="00FB16D4">
        <w:rPr>
          <w:rStyle w:val="StyleUnderline"/>
          <w:highlight w:val="cyan"/>
        </w:rPr>
        <w:t xml:space="preserve">y, which </w:t>
      </w:r>
      <w:r w:rsidRPr="00FB16D4">
        <w:rPr>
          <w:rStyle w:val="Emphasis"/>
          <w:highlight w:val="cyan"/>
        </w:rPr>
        <w:t>multiply the</w:t>
      </w:r>
      <w:r w:rsidRPr="00C120DA">
        <w:rPr>
          <w:rStyle w:val="Emphasis"/>
        </w:rPr>
        <w:t xml:space="preserve"> extinction threat</w:t>
      </w:r>
      <w:r w:rsidRPr="0065199E">
        <w:rPr>
          <w:rStyle w:val="StyleUnderline"/>
        </w:rPr>
        <w:t>.</w:t>
      </w:r>
      <w:r w:rsidRPr="0065199E">
        <w:rPr>
          <w:sz w:val="16"/>
        </w:rPr>
        <w:t xml:space="preserve"> And </w:t>
      </w:r>
      <w:r w:rsidRPr="0065199E">
        <w:rPr>
          <w:rStyle w:val="StyleUnderline"/>
        </w:rPr>
        <w:t>capitalism</w:t>
      </w:r>
      <w:r w:rsidRPr="0065199E">
        <w:rPr>
          <w:sz w:val="16"/>
        </w:rPr>
        <w:t xml:space="preserve">, especially the </w:t>
      </w:r>
      <w:r w:rsidRPr="00FB16D4">
        <w:rPr>
          <w:rStyle w:val="Emphasis"/>
          <w:highlight w:val="cyan"/>
        </w:rPr>
        <w:t>militarized hegemonic form</w:t>
      </w:r>
      <w:r w:rsidRPr="0065199E">
        <w:rPr>
          <w:rStyle w:val="StyleUnderline"/>
        </w:rPr>
        <w:t xml:space="preserve"> modeled by US neoliberal capitalism, </w:t>
      </w:r>
      <w:r w:rsidRPr="00FB16D4">
        <w:rPr>
          <w:rStyle w:val="StyleUnderline"/>
          <w:highlight w:val="cyan"/>
        </w:rPr>
        <w:t xml:space="preserve">causes war, which further </w:t>
      </w:r>
      <w:r w:rsidRPr="00FB16D4">
        <w:rPr>
          <w:rStyle w:val="Emphasis"/>
          <w:highlight w:val="cyan"/>
        </w:rPr>
        <w:t>multiplies the</w:t>
      </w:r>
      <w:r w:rsidRPr="00C120DA">
        <w:rPr>
          <w:rStyle w:val="Emphasis"/>
        </w:rPr>
        <w:t xml:space="preserve"> extinction </w:t>
      </w:r>
      <w:r w:rsidRPr="00FB16D4">
        <w:rPr>
          <w:rStyle w:val="Emphasis"/>
          <w:highlight w:val="cyan"/>
        </w:rPr>
        <w:t>threat</w:t>
      </w:r>
      <w:r w:rsidRPr="00FB16D4">
        <w:rPr>
          <w:rStyle w:val="StyleUnderline"/>
          <w:highlight w:val="cyan"/>
        </w:rPr>
        <w:t xml:space="preserve"> embedded in the possibility of nuclear war</w:t>
      </w:r>
      <w:r w:rsidRPr="0065199E">
        <w:rPr>
          <w:rStyle w:val="StyleUnderline"/>
        </w:rPr>
        <w:t>. Climate change, pandemics, and extreme wa</w:t>
      </w:r>
      <w:r w:rsidRPr="0065199E">
        <w:rPr>
          <w:sz w:val="16"/>
        </w:rPr>
        <w:t xml:space="preserve">r could </w:t>
      </w:r>
      <w:r w:rsidRPr="0065199E">
        <w:rPr>
          <w:rStyle w:val="StyleUnderline"/>
        </w:rPr>
        <w:t>arise from</w:t>
      </w:r>
      <w:r w:rsidRPr="0065199E">
        <w:rPr>
          <w:sz w:val="16"/>
        </w:rPr>
        <w:t xml:space="preserve"> other systems than capitalism, but </w:t>
      </w:r>
      <w:r w:rsidRPr="00FB16D4">
        <w:rPr>
          <w:rStyle w:val="StyleUnderline"/>
          <w:highlight w:val="cyan"/>
        </w:rPr>
        <w:t>capitalism</w:t>
      </w:r>
      <w:r w:rsidRPr="0065199E">
        <w:rPr>
          <w:sz w:val="16"/>
        </w:rPr>
        <w:t xml:space="preserve"> is a </w:t>
      </w:r>
      <w:r w:rsidRPr="00FB16D4">
        <w:rPr>
          <w:rStyle w:val="Emphasis"/>
          <w:highlight w:val="cyan"/>
        </w:rPr>
        <w:t>leading cause and accelerator</w:t>
      </w:r>
      <w:r w:rsidRPr="0065199E">
        <w:rPr>
          <w:sz w:val="16"/>
        </w:rPr>
        <w:t xml:space="preserve"> of all these threats, </w:t>
      </w:r>
      <w:r w:rsidRPr="00FB16D4">
        <w:rPr>
          <w:rStyle w:val="StyleUnderline"/>
          <w:highlight w:val="cyan"/>
        </w:rPr>
        <w:t>which</w:t>
      </w:r>
      <w:r w:rsidRPr="0065199E">
        <w:rPr>
          <w:sz w:val="16"/>
        </w:rPr>
        <w:t xml:space="preserve"> in turn </w:t>
      </w:r>
      <w:r w:rsidRPr="00FB16D4">
        <w:rPr>
          <w:rStyle w:val="Emphasis"/>
          <w:highlight w:val="cyan"/>
        </w:rPr>
        <w:t>intensify the extinction dangers of each other</w:t>
      </w:r>
      <w:r w:rsidRPr="0065199E">
        <w:rPr>
          <w:sz w:val="16"/>
        </w:rPr>
        <w:t>. Climate change is a major driver of war and war has become a leading cause of climate change. Scholarship on climate change and broader environmental matters typically recognize several major tipping points and environmental thresholds beyond which abrupt and catastrophic outcomes are to be expected. While we do explore these in depth, we consider these important aspects of the three corners of the triangle of extinction.5</w:t>
      </w:r>
    </w:p>
    <w:p w14:paraId="236F3216" w14:textId="77777777" w:rsidR="00A22C2F" w:rsidRPr="0065199E" w:rsidRDefault="00A22C2F" w:rsidP="00A22C2F">
      <w:pPr>
        <w:rPr>
          <w:sz w:val="16"/>
        </w:rPr>
      </w:pPr>
    </w:p>
    <w:p w14:paraId="7BE148EF" w14:textId="77777777" w:rsidR="00A22C2F" w:rsidRPr="0065199E" w:rsidRDefault="00A22C2F" w:rsidP="00A22C2F">
      <w:pPr>
        <w:rPr>
          <w:sz w:val="16"/>
        </w:rPr>
      </w:pPr>
    </w:p>
    <w:p w14:paraId="0CB7FBF4" w14:textId="77777777" w:rsidR="00A22C2F" w:rsidRPr="00B95CD9" w:rsidRDefault="00A22C2F" w:rsidP="00A22C2F">
      <w:pPr>
        <w:pStyle w:val="Heading4"/>
        <w:rPr>
          <w:b w:val="0"/>
          <w:bCs/>
        </w:rPr>
      </w:pPr>
      <w:r>
        <w:t xml:space="preserve">Vote NEG for revolutionary historical materialism. </w:t>
      </w:r>
    </w:p>
    <w:p w14:paraId="09496E53" w14:textId="77777777" w:rsidR="00A22C2F" w:rsidRPr="004D4673" w:rsidRDefault="00A22C2F" w:rsidP="00A22C2F">
      <w:r w:rsidRPr="004D4673">
        <w:t xml:space="preserve">Collin </w:t>
      </w:r>
      <w:r w:rsidRPr="007F199F">
        <w:rPr>
          <w:rStyle w:val="Style13ptBold"/>
        </w:rPr>
        <w:t>Chambers 20</w:t>
      </w:r>
      <w:r>
        <w:t xml:space="preserve"> – </w:t>
      </w:r>
      <w:r w:rsidRPr="004D4673">
        <w:t>Department of Geography, Syracuse University</w:t>
      </w:r>
      <w:r>
        <w:t>, “</w:t>
      </w:r>
      <w:r w:rsidRPr="004D4673">
        <w:t>Historical materialism, social change, and the necessity of revolutionary optimism</w:t>
      </w:r>
      <w:r>
        <w:t>”</w:t>
      </w:r>
      <w:r w:rsidRPr="004D4673">
        <w:t xml:space="preserve"> Human Geography 00(0) 1–5</w:t>
      </w:r>
      <w:r>
        <w:t xml:space="preserve">, </w:t>
      </w:r>
      <w:r w:rsidRPr="004D4673">
        <w:t>DOI: 10.1177/1942778620977202</w:t>
      </w:r>
      <w:r>
        <w:t>, December 3, 2020, Accessed October 3, 2023, -ekh-</w:t>
      </w:r>
    </w:p>
    <w:p w14:paraId="611A1FD8" w14:textId="77777777" w:rsidR="00A22C2F" w:rsidRPr="00DC4B2D" w:rsidRDefault="00A22C2F" w:rsidP="00A22C2F">
      <w:pPr>
        <w:rPr>
          <w:sz w:val="16"/>
        </w:rPr>
      </w:pPr>
      <w:r w:rsidRPr="00E91219">
        <w:rPr>
          <w:sz w:val="16"/>
        </w:rPr>
        <w:t xml:space="preserve">In very abstract </w:t>
      </w:r>
      <w:r w:rsidRPr="00DC4B2D">
        <w:rPr>
          <w:sz w:val="16"/>
        </w:rPr>
        <w:t xml:space="preserve">terms, </w:t>
      </w:r>
      <w:r w:rsidRPr="00FB16D4">
        <w:rPr>
          <w:rStyle w:val="Emphasis"/>
          <w:highlight w:val="cyan"/>
        </w:rPr>
        <w:t>histo</w:t>
      </w:r>
      <w:r w:rsidRPr="00DC4B2D">
        <w:rPr>
          <w:rStyle w:val="Emphasis"/>
        </w:rPr>
        <w:t xml:space="preserve">rical </w:t>
      </w:r>
      <w:r w:rsidRPr="00FB16D4">
        <w:rPr>
          <w:rStyle w:val="Emphasis"/>
          <w:highlight w:val="cyan"/>
        </w:rPr>
        <w:t>mat</w:t>
      </w:r>
      <w:r w:rsidRPr="00DC4B2D">
        <w:rPr>
          <w:rStyle w:val="Emphasis"/>
        </w:rPr>
        <w:t>erialism</w:t>
      </w:r>
      <w:r w:rsidRPr="00DC4B2D">
        <w:rPr>
          <w:rStyle w:val="StyleUnderline"/>
        </w:rPr>
        <w:t xml:space="preserve"> is a way </w:t>
      </w:r>
      <w:r w:rsidRPr="00FB16D4">
        <w:rPr>
          <w:rStyle w:val="StyleUnderline"/>
          <w:highlight w:val="cyan"/>
        </w:rPr>
        <w:t>to understand</w:t>
      </w:r>
      <w:r w:rsidRPr="00DC4B2D">
        <w:rPr>
          <w:rStyle w:val="StyleUnderline"/>
        </w:rPr>
        <w:t xml:space="preserve"> </w:t>
      </w:r>
      <w:r w:rsidRPr="00DC4B2D">
        <w:rPr>
          <w:rStyle w:val="Emphasis"/>
        </w:rPr>
        <w:t>historical</w:t>
      </w:r>
      <w:r w:rsidRPr="00DC4B2D">
        <w:rPr>
          <w:rStyle w:val="StyleUnderline"/>
        </w:rPr>
        <w:t xml:space="preserve"> and </w:t>
      </w:r>
      <w:r w:rsidRPr="00DC4B2D">
        <w:rPr>
          <w:rStyle w:val="Emphasis"/>
        </w:rPr>
        <w:t xml:space="preserve">contemporary </w:t>
      </w:r>
      <w:r w:rsidRPr="00FB16D4">
        <w:rPr>
          <w:rStyle w:val="Emphasis"/>
          <w:highlight w:val="cyan"/>
        </w:rPr>
        <w:t>social formations</w:t>
      </w:r>
      <w:r w:rsidRPr="00DC4B2D">
        <w:rPr>
          <w:sz w:val="16"/>
        </w:rPr>
        <w:t xml:space="preserve">. It </w:t>
      </w:r>
      <w:r w:rsidRPr="00DC4B2D">
        <w:rPr>
          <w:rStyle w:val="StyleUnderline"/>
        </w:rPr>
        <w:t>seeks to explicate what is historically specific about a dominant mode of production within a particular social formation</w:t>
      </w:r>
      <w:r w:rsidRPr="00DC4B2D">
        <w:rPr>
          <w:sz w:val="16"/>
        </w:rPr>
        <w:t xml:space="preserve"> (Ollman, 1993). A mode of production can be briefly defined as </w:t>
      </w:r>
      <w:r w:rsidRPr="00DC4B2D">
        <w:rPr>
          <w:rStyle w:val="StyleUnderline"/>
        </w:rPr>
        <w:t>the “complex unity”</w:t>
      </w:r>
      <w:r w:rsidRPr="00DC4B2D">
        <w:rPr>
          <w:sz w:val="16"/>
        </w:rPr>
        <w:t xml:space="preserve"> (Althusser, 2014) </w:t>
      </w:r>
      <w:r w:rsidRPr="00DC4B2D">
        <w:rPr>
          <w:rStyle w:val="StyleUnderline"/>
        </w:rPr>
        <w:t>between</w:t>
      </w:r>
      <w:r w:rsidRPr="00DC4B2D">
        <w:rPr>
          <w:sz w:val="16"/>
        </w:rPr>
        <w:t xml:space="preserve"> the productive forces (i.e. </w:t>
      </w:r>
      <w:r w:rsidRPr="00DC4B2D">
        <w:rPr>
          <w:rStyle w:val="StyleUnderline"/>
        </w:rPr>
        <w:t>means of production and labor-power</w:t>
      </w:r>
      <w:r w:rsidRPr="00DC4B2D">
        <w:rPr>
          <w:sz w:val="16"/>
        </w:rPr>
        <w:t xml:space="preserve">) </w:t>
      </w:r>
      <w:r w:rsidRPr="00DC4B2D">
        <w:rPr>
          <w:rStyle w:val="StyleUnderline"/>
        </w:rPr>
        <w:t>and relations of production</w:t>
      </w:r>
      <w:r w:rsidRPr="00DC4B2D">
        <w:rPr>
          <w:sz w:val="16"/>
        </w:rPr>
        <w:t xml:space="preserve">, which Bettelheim (1975: 55) defines as </w:t>
      </w:r>
      <w:r w:rsidRPr="00DC4B2D">
        <w:rPr>
          <w:rStyle w:val="StyleUnderline"/>
        </w:rPr>
        <w:t>a “system of positions assigned to agents of production in relation to the principal means of production.”</w:t>
      </w:r>
      <w:r w:rsidRPr="00DC4B2D">
        <w:rPr>
          <w:sz w:val="16"/>
        </w:rPr>
        <w:t xml:space="preserve"> Non-economistic Marxists like Lenin, Mao, and so on, emphasize that </w:t>
      </w:r>
      <w:r w:rsidRPr="00DC4B2D">
        <w:rPr>
          <w:rStyle w:val="StyleUnderline"/>
        </w:rPr>
        <w:t>the relations of production play the determining role in shaping the mode of production</w:t>
      </w:r>
      <w:r w:rsidRPr="00DC4B2D">
        <w:rPr>
          <w:sz w:val="16"/>
        </w:rPr>
        <w:t xml:space="preserve"> (Althusser, 2014). On top of the mode of production arises a political and cultural superstructure that works in dialectical relation/tension with the economic base (mode of production). </w:t>
      </w:r>
      <w:r w:rsidRPr="00DC4B2D">
        <w:rPr>
          <w:rStyle w:val="StyleUnderline"/>
        </w:rPr>
        <w:t>Social change occurs through this dialectical relation with the economic base</w:t>
      </w:r>
      <w:r w:rsidRPr="00DC4B2D">
        <w:rPr>
          <w:sz w:val="16"/>
        </w:rPr>
        <w:t xml:space="preserve"> (Marx, 1979).</w:t>
      </w:r>
    </w:p>
    <w:p w14:paraId="42449C6D" w14:textId="77777777" w:rsidR="00A22C2F" w:rsidRPr="00DC4B2D" w:rsidRDefault="00A22C2F" w:rsidP="00A22C2F">
      <w:pPr>
        <w:rPr>
          <w:sz w:val="16"/>
        </w:rPr>
      </w:pPr>
      <w:r w:rsidRPr="00DC4B2D">
        <w:rPr>
          <w:rStyle w:val="StyleUnderline"/>
        </w:rPr>
        <w:t xml:space="preserve">In terms of prospects for social change, Marx is strict about the </w:t>
      </w:r>
      <w:r w:rsidRPr="00FB16D4">
        <w:rPr>
          <w:rStyle w:val="StyleUnderline"/>
          <w:highlight w:val="cyan"/>
        </w:rPr>
        <w:t>need for the productive forces to be developed</w:t>
      </w:r>
      <w:r w:rsidRPr="00DC4B2D">
        <w:rPr>
          <w:rStyle w:val="StyleUnderline"/>
        </w:rPr>
        <w:t xml:space="preserve"> to create the conditions </w:t>
      </w:r>
      <w:r w:rsidRPr="00DC4B2D">
        <w:rPr>
          <w:sz w:val="16"/>
        </w:rPr>
        <w:t xml:space="preserve">(i.e. the material prerequisites) </w:t>
      </w:r>
      <w:r w:rsidRPr="00DC4B2D">
        <w:rPr>
          <w:rStyle w:val="StyleUnderline"/>
        </w:rPr>
        <w:t>for a post-capitalist world</w:t>
      </w:r>
      <w:r w:rsidRPr="00DC4B2D">
        <w:rPr>
          <w:sz w:val="16"/>
        </w:rPr>
        <w:t>. In The German Ideology, Marx and Engels (1970: 56, emphasis in original) state: “</w:t>
      </w:r>
      <w:r w:rsidRPr="00DC4B2D">
        <w:rPr>
          <w:rStyle w:val="StyleUnderline"/>
        </w:rPr>
        <w:t>this development of productive forces</w:t>
      </w:r>
      <w:r w:rsidRPr="00DC4B2D">
        <w:rPr>
          <w:sz w:val="16"/>
        </w:rPr>
        <w:t>…</w:t>
      </w:r>
      <w:r w:rsidRPr="00DC4B2D">
        <w:rPr>
          <w:rStyle w:val="StyleUnderline"/>
        </w:rPr>
        <w:t xml:space="preserve">is an </w:t>
      </w:r>
      <w:r w:rsidRPr="00FB16D4">
        <w:rPr>
          <w:rStyle w:val="Emphasis"/>
          <w:highlight w:val="cyan"/>
        </w:rPr>
        <w:t>absolutely necessary practical premise</w:t>
      </w:r>
      <w:r w:rsidRPr="00DC4B2D">
        <w:rPr>
          <w:rStyle w:val="StyleUnderline"/>
        </w:rPr>
        <w:t xml:space="preserve"> because without it want is merely made general, and with destitution the struggle for necessities and all the old filthy business would necessarily be reproduced.”</w:t>
      </w:r>
      <w:r w:rsidRPr="00DC4B2D">
        <w:rPr>
          <w:sz w:val="16"/>
        </w:rPr>
        <w:t xml:space="preserve"> </w:t>
      </w:r>
      <w:r w:rsidRPr="00FB16D4">
        <w:rPr>
          <w:rStyle w:val="StyleUnderline"/>
          <w:highlight w:val="cyan"/>
        </w:rPr>
        <w:t>Without this</w:t>
      </w:r>
      <w:r w:rsidRPr="00DC4B2D">
        <w:rPr>
          <w:sz w:val="16"/>
        </w:rPr>
        <w:t xml:space="preserve"> development, </w:t>
      </w:r>
      <w:r w:rsidRPr="00FB16D4">
        <w:rPr>
          <w:rStyle w:val="StyleUnderline"/>
          <w:highlight w:val="cyan"/>
        </w:rPr>
        <w:t>society would be stuck in</w:t>
      </w:r>
      <w:r w:rsidRPr="00DC4B2D">
        <w:rPr>
          <w:sz w:val="16"/>
        </w:rPr>
        <w:t xml:space="preserve"> a condition of “</w:t>
      </w:r>
      <w:r w:rsidRPr="00FB16D4">
        <w:rPr>
          <w:rStyle w:val="Emphasis"/>
          <w:highlight w:val="cyan"/>
        </w:rPr>
        <w:t>universal mediocrity</w:t>
      </w:r>
      <w:r w:rsidRPr="00DC4B2D">
        <w:rPr>
          <w:sz w:val="16"/>
        </w:rPr>
        <w:t>” (Marx, 1970: 928). In Capital, this occurs through the historical process of feudalism → primitive accumulation (first negation) → capitalism → dictatorship of the proletariat (negation of the negation) → socialism → communism (classless, oppressive-less, stateless society) (see Marx, 1990: 92).</w:t>
      </w:r>
    </w:p>
    <w:p w14:paraId="5D31DE35" w14:textId="77777777" w:rsidR="00A22C2F" w:rsidRPr="00DC4B2D" w:rsidRDefault="00A22C2F" w:rsidP="00A22C2F">
      <w:pPr>
        <w:rPr>
          <w:rStyle w:val="StyleUnderline"/>
        </w:rPr>
      </w:pPr>
      <w:r w:rsidRPr="00DC4B2D">
        <w:rPr>
          <w:sz w:val="16"/>
        </w:rPr>
        <w:t xml:space="preserve">However, does every social formation have to undergo the “terrible frightful vicissitudes” and “harsh tribute” of capitalist development (Anderson, 2010; Marx, 1881; Shanin, 1983)? In a very interesting and enlightening correspondence between Marx and Vera Zasulich (a Russian Menshevik), Marx clearly says that he restricted the “historical inevitability” of the process of primitive accumulation and the development of capitalist relations of production to the countries of western Europe. In this correspondence, Marx makes the argument that the rural commune in Russia, that still existed on a national scale in the late 1800s, could bypass the horrors of the historical phase of capitalism by appropriating the positives of the capitalist mode of production and go directly into “collective production on a national scale” (Marx, 1881). However, in order for the Russian rural commune to appropriate the positives of the capitalist mode of production (i.e. machines and technologies that make life easier), this would first require the abolishment of capitalist property relations in the countries where the productive forces are developed. </w:t>
      </w:r>
      <w:r w:rsidRPr="00FB16D4">
        <w:rPr>
          <w:rStyle w:val="StyleUnderline"/>
          <w:highlight w:val="cyan"/>
        </w:rPr>
        <w:t>Capitalist/imperialist countries</w:t>
      </w:r>
      <w:r w:rsidRPr="00DC4B2D">
        <w:rPr>
          <w:rStyle w:val="StyleUnderline"/>
        </w:rPr>
        <w:t xml:space="preserve"> tend to </w:t>
      </w:r>
      <w:r w:rsidRPr="00FB16D4">
        <w:rPr>
          <w:rStyle w:val="StyleUnderline"/>
          <w:highlight w:val="cyan"/>
        </w:rPr>
        <w:t>not</w:t>
      </w:r>
      <w:r w:rsidRPr="00DC4B2D">
        <w:rPr>
          <w:rStyle w:val="StyleUnderline"/>
        </w:rPr>
        <w:t xml:space="preserve"> just </w:t>
      </w:r>
      <w:r w:rsidRPr="00FB16D4">
        <w:rPr>
          <w:rStyle w:val="StyleUnderline"/>
          <w:highlight w:val="cyan"/>
        </w:rPr>
        <w:t>give away technologies to</w:t>
      </w:r>
      <w:r w:rsidRPr="00DC4B2D">
        <w:rPr>
          <w:rStyle w:val="StyleUnderline"/>
        </w:rPr>
        <w:t xml:space="preserve"> countries that have </w:t>
      </w:r>
      <w:r w:rsidRPr="00FB16D4">
        <w:rPr>
          <w:rStyle w:val="StyleUnderline"/>
          <w:highlight w:val="cyan"/>
        </w:rPr>
        <w:t>antagonistic social systems</w:t>
      </w:r>
      <w:r w:rsidRPr="00DC4B2D">
        <w:rPr>
          <w:rStyle w:val="StyleUnderline"/>
        </w:rPr>
        <w:t xml:space="preserve"> to the capitalist mode of production. Therefore</w:t>
      </w:r>
      <w:r w:rsidRPr="00DC4B2D">
        <w:rPr>
          <w:sz w:val="16"/>
        </w:rPr>
        <w:t xml:space="preserve">, the early </w:t>
      </w:r>
      <w:r w:rsidRPr="00DC4B2D">
        <w:rPr>
          <w:rStyle w:val="StyleUnderline"/>
        </w:rPr>
        <w:t>Bolsheviks</w:t>
      </w:r>
      <w:r w:rsidRPr="00DC4B2D">
        <w:rPr>
          <w:sz w:val="16"/>
        </w:rPr>
        <w:t xml:space="preserve"> </w:t>
      </w:r>
      <w:r w:rsidRPr="00FB16D4">
        <w:rPr>
          <w:rStyle w:val="StyleUnderline"/>
          <w:highlight w:val="cyan"/>
        </w:rPr>
        <w:t>emphasized</w:t>
      </w:r>
      <w:r w:rsidRPr="00DC4B2D">
        <w:rPr>
          <w:sz w:val="16"/>
        </w:rPr>
        <w:t xml:space="preserve">, over and over, </w:t>
      </w:r>
      <w:r w:rsidRPr="00DC4B2D">
        <w:rPr>
          <w:rStyle w:val="Emphasis"/>
        </w:rPr>
        <w:t xml:space="preserve">the utmost </w:t>
      </w:r>
      <w:r w:rsidRPr="00FB16D4">
        <w:rPr>
          <w:rStyle w:val="Emphasis"/>
          <w:highlight w:val="cyan"/>
        </w:rPr>
        <w:t>need for</w:t>
      </w:r>
      <w:r w:rsidRPr="00DC4B2D">
        <w:rPr>
          <w:rStyle w:val="Emphasis"/>
        </w:rPr>
        <w:t xml:space="preserve"> workers’ </w:t>
      </w:r>
      <w:r w:rsidRPr="00FB16D4">
        <w:rPr>
          <w:rStyle w:val="Emphasis"/>
          <w:highlight w:val="cyan"/>
        </w:rPr>
        <w:t>revolution</w:t>
      </w:r>
      <w:r w:rsidRPr="00DC4B2D">
        <w:rPr>
          <w:sz w:val="16"/>
        </w:rPr>
        <w:t xml:space="preserve"> to occur in Germany as fundamental </w:t>
      </w:r>
      <w:r w:rsidRPr="00DC4B2D">
        <w:rPr>
          <w:rStyle w:val="StyleUnderline"/>
        </w:rPr>
        <w:t>for the survival of the new worker’s state</w:t>
      </w:r>
      <w:r w:rsidRPr="00DC4B2D">
        <w:rPr>
          <w:sz w:val="16"/>
        </w:rPr>
        <w:t xml:space="preserve">. Does this not show the fundamental importance of overthrowing capitalism in the global north? </w:t>
      </w:r>
      <w:r w:rsidRPr="00DC4B2D">
        <w:rPr>
          <w:rStyle w:val="StyleUnderline"/>
        </w:rPr>
        <w:t xml:space="preserve">Not only do the </w:t>
      </w:r>
      <w:r w:rsidRPr="00DC4B2D">
        <w:rPr>
          <w:rStyle w:val="Emphasis"/>
        </w:rPr>
        <w:t>material conditions already exist</w:t>
      </w:r>
      <w:r w:rsidRPr="00DC4B2D">
        <w:rPr>
          <w:rStyle w:val="StyleUnderline"/>
        </w:rPr>
        <w:t xml:space="preserve"> to have socialism, but also, a </w:t>
      </w:r>
      <w:r w:rsidRPr="00DC4B2D">
        <w:rPr>
          <w:rStyle w:val="Emphasis"/>
        </w:rPr>
        <w:t xml:space="preserve">worker’s </w:t>
      </w:r>
      <w:r w:rsidRPr="00FB16D4">
        <w:rPr>
          <w:rStyle w:val="Emphasis"/>
          <w:highlight w:val="cyan"/>
        </w:rPr>
        <w:t>revolution in the global north</w:t>
      </w:r>
      <w:r w:rsidRPr="00DC4B2D">
        <w:rPr>
          <w:rStyle w:val="Emphasis"/>
        </w:rPr>
        <w:t xml:space="preserve"> could </w:t>
      </w:r>
      <w:r w:rsidRPr="00FB16D4">
        <w:rPr>
          <w:rStyle w:val="Emphasis"/>
          <w:highlight w:val="cyan"/>
        </w:rPr>
        <w:t>help develop</w:t>
      </w:r>
      <w:r w:rsidRPr="00DC4B2D">
        <w:rPr>
          <w:rStyle w:val="Emphasis"/>
        </w:rPr>
        <w:t xml:space="preserve"> the </w:t>
      </w:r>
      <w:r w:rsidRPr="00FB16D4">
        <w:rPr>
          <w:rStyle w:val="Emphasis"/>
          <w:highlight w:val="cyan"/>
        </w:rPr>
        <w:t>productive forces of countries in the global south on a revolutionary socialist basis</w:t>
      </w:r>
      <w:r w:rsidRPr="00DC4B2D">
        <w:rPr>
          <w:rStyle w:val="StyleUnderline"/>
        </w:rPr>
        <w:t>!</w:t>
      </w:r>
      <w:r w:rsidRPr="00DC4B2D">
        <w:rPr>
          <w:sz w:val="16"/>
        </w:rPr>
        <w:t xml:space="preserve"> Cohen (2000: 389–395) suggests that the fall of the Union of Soviet Socialist Republics in 1991 is bad for socialist politics but good for the method of historical-materialism. Cohen suggests that the technological determinist and teleological version of historical materialism that he advocates for was in fact strengthened by the fall of the former USSR, because the USSR had a workers/ socialist revolution where the productive forces were not developed to enough degree to sustain a socialist abundant society. Thus, his particular historical materialist framework can be applied today, where most of the world is deploying capitalist methods to develop the productive forces.</w:t>
      </w:r>
    </w:p>
    <w:p w14:paraId="5D268493" w14:textId="77777777" w:rsidR="00A22C2F" w:rsidRPr="00DC4B2D" w:rsidRDefault="00A22C2F" w:rsidP="00A22C2F">
      <w:pPr>
        <w:rPr>
          <w:rStyle w:val="StyleUnderline"/>
        </w:rPr>
      </w:pPr>
      <w:r w:rsidRPr="00DC4B2D">
        <w:rPr>
          <w:sz w:val="16"/>
        </w:rPr>
        <w:t xml:space="preserve">However, as we see with Marx’s correspondence with Zasulich, Cohen’s claim is simply Eurocentrism at its core. </w:t>
      </w:r>
      <w:r w:rsidRPr="00DC4B2D">
        <w:rPr>
          <w:rStyle w:val="StyleUnderline"/>
        </w:rPr>
        <w:t xml:space="preserve">The traditional teleological historical-materialist model does not fit neatly with every society, especially ones outside the confines of western Europe. What is perhaps universal about historical materialism is the need for developed productive forces for socialism, and there is more than one way to do this and get to socialism. </w:t>
      </w:r>
      <w:r w:rsidRPr="00FB16D4">
        <w:rPr>
          <w:rStyle w:val="Emphasis"/>
          <w:highlight w:val="cyan"/>
        </w:rPr>
        <w:t>The method of historical-materialism is universal</w:t>
      </w:r>
      <w:r w:rsidRPr="00DC4B2D">
        <w:rPr>
          <w:rStyle w:val="StyleUnderline"/>
        </w:rPr>
        <w:t>, but not its traditional European-centered historical model.</w:t>
      </w:r>
    </w:p>
    <w:p w14:paraId="29B8D5C4" w14:textId="77777777" w:rsidR="00A22C2F" w:rsidRPr="00DC4B2D" w:rsidRDefault="00A22C2F" w:rsidP="00A22C2F">
      <w:pPr>
        <w:rPr>
          <w:sz w:val="16"/>
        </w:rPr>
      </w:pPr>
      <w:r w:rsidRPr="00DC4B2D">
        <w:rPr>
          <w:sz w:val="16"/>
        </w:rPr>
        <w:t>In the famous “Preface” to A Contribution to the Critique of Political Economy, or what Althusser (2014) calls Stalin’s Bible, Marx (1970: 21) says a similar thing, just in a broad fashion:</w:t>
      </w:r>
    </w:p>
    <w:p w14:paraId="32ED9C4B" w14:textId="77777777" w:rsidR="00A22C2F" w:rsidRPr="00DC4B2D" w:rsidRDefault="00A22C2F" w:rsidP="00A22C2F">
      <w:pPr>
        <w:rPr>
          <w:rStyle w:val="StyleUnderline"/>
        </w:rPr>
      </w:pPr>
      <w:r w:rsidRPr="00FB16D4">
        <w:rPr>
          <w:rStyle w:val="Emphasis"/>
          <w:highlight w:val="cyan"/>
        </w:rPr>
        <w:t>No social order</w:t>
      </w:r>
      <w:r w:rsidRPr="00DC4B2D">
        <w:rPr>
          <w:rStyle w:val="Emphasis"/>
        </w:rPr>
        <w:t xml:space="preserve"> is </w:t>
      </w:r>
      <w:r w:rsidRPr="00FB16D4">
        <w:rPr>
          <w:rStyle w:val="Emphasis"/>
          <w:highlight w:val="cyan"/>
        </w:rPr>
        <w:t>ever destroyed before</w:t>
      </w:r>
      <w:r w:rsidRPr="00DC4B2D">
        <w:rPr>
          <w:rStyle w:val="Emphasis"/>
        </w:rPr>
        <w:t xml:space="preserve"> all the </w:t>
      </w:r>
      <w:r w:rsidRPr="00FB16D4">
        <w:rPr>
          <w:rStyle w:val="Emphasis"/>
          <w:highlight w:val="cyan"/>
        </w:rPr>
        <w:t>productive forces</w:t>
      </w:r>
      <w:r w:rsidRPr="00DC4B2D">
        <w:rPr>
          <w:rStyle w:val="Emphasis"/>
        </w:rPr>
        <w:t xml:space="preserve"> for which it is sufficient </w:t>
      </w:r>
      <w:r w:rsidRPr="00FB16D4">
        <w:rPr>
          <w:rStyle w:val="Emphasis"/>
          <w:highlight w:val="cyan"/>
        </w:rPr>
        <w:t>have been developed</w:t>
      </w:r>
      <w:r w:rsidRPr="00DC4B2D">
        <w:rPr>
          <w:rStyle w:val="StyleUnderline"/>
        </w:rPr>
        <w:t xml:space="preserve">, and </w:t>
      </w:r>
      <w:r w:rsidRPr="00FB16D4">
        <w:rPr>
          <w:rStyle w:val="StyleUnderline"/>
          <w:highlight w:val="cyan"/>
        </w:rPr>
        <w:t>new superior</w:t>
      </w:r>
      <w:r w:rsidRPr="00DC4B2D">
        <w:rPr>
          <w:rStyle w:val="StyleUnderline"/>
        </w:rPr>
        <w:t xml:space="preserve"> </w:t>
      </w:r>
      <w:r w:rsidRPr="00FB16D4">
        <w:rPr>
          <w:rStyle w:val="StyleUnderline"/>
          <w:highlight w:val="cyan"/>
        </w:rPr>
        <w:t>relations</w:t>
      </w:r>
      <w:r w:rsidRPr="00DC4B2D">
        <w:rPr>
          <w:rStyle w:val="StyleUnderline"/>
        </w:rPr>
        <w:t xml:space="preserve"> of production </w:t>
      </w:r>
      <w:r w:rsidRPr="00FB16D4">
        <w:rPr>
          <w:rStyle w:val="StyleUnderline"/>
          <w:highlight w:val="cyan"/>
        </w:rPr>
        <w:t>never replace older ones before</w:t>
      </w:r>
      <w:r w:rsidRPr="00DC4B2D">
        <w:rPr>
          <w:rStyle w:val="StyleUnderline"/>
        </w:rPr>
        <w:t xml:space="preserve"> the </w:t>
      </w:r>
      <w:r w:rsidRPr="00FB16D4">
        <w:rPr>
          <w:rStyle w:val="StyleUnderline"/>
          <w:highlight w:val="cyan"/>
        </w:rPr>
        <w:t>material conditions for their existence</w:t>
      </w:r>
      <w:r w:rsidRPr="00DC4B2D">
        <w:rPr>
          <w:rStyle w:val="StyleUnderline"/>
        </w:rPr>
        <w:t xml:space="preserve"> have </w:t>
      </w:r>
      <w:r w:rsidRPr="00FB16D4">
        <w:rPr>
          <w:rStyle w:val="StyleUnderline"/>
          <w:highlight w:val="cyan"/>
        </w:rPr>
        <w:t>matured</w:t>
      </w:r>
      <w:r w:rsidRPr="00DC4B2D">
        <w:rPr>
          <w:rStyle w:val="StyleUnderline"/>
        </w:rPr>
        <w:t xml:space="preserve"> within the framework of the old society. Mankind thus inevitably sets itself only such tasks as it is able to solve, since closer examination will always show that the problem itself arises only when the material conditions for its solution are already present or at least in the course of formation.</w:t>
      </w:r>
    </w:p>
    <w:p w14:paraId="6091A5C9" w14:textId="77777777" w:rsidR="00A22C2F" w:rsidRPr="00DC4B2D" w:rsidRDefault="00A22C2F" w:rsidP="00A22C2F">
      <w:pPr>
        <w:rPr>
          <w:sz w:val="16"/>
        </w:rPr>
      </w:pPr>
      <w:r w:rsidRPr="00DC4B2D">
        <w:rPr>
          <w:sz w:val="16"/>
        </w:rPr>
        <w:t xml:space="preserve">In the 21st century, we seem to have the means to solve the problem, but still cannot do it. Why is this? Because the productive forces are not the determinant factor! </w:t>
      </w:r>
      <w:r w:rsidRPr="000577A7">
        <w:rPr>
          <w:sz w:val="16"/>
        </w:rPr>
        <w:t>In fact, the “</w:t>
      </w:r>
      <w:r w:rsidRPr="000577A7">
        <w:rPr>
          <w:rStyle w:val="StyleUnderline"/>
        </w:rPr>
        <w:t xml:space="preserve">productive forces are nothing at all if they are not rendered operational, and they can only operation in and under the aegis of their relations of production” </w:t>
      </w:r>
      <w:r w:rsidRPr="000577A7">
        <w:rPr>
          <w:sz w:val="16"/>
        </w:rPr>
        <w:t xml:space="preserve">(Althusser, 2014: 21). Thus, </w:t>
      </w:r>
      <w:r w:rsidRPr="000577A7">
        <w:rPr>
          <w:rStyle w:val="StyleUnderline"/>
        </w:rPr>
        <w:t>instead of the economistic notion that the productive forces determine the superstructure, “</w:t>
      </w:r>
      <w:r w:rsidRPr="000577A7">
        <w:rPr>
          <w:rStyle w:val="Emphasis"/>
        </w:rPr>
        <w:t>the relations of production are determinant</w:t>
      </w:r>
      <w:r w:rsidRPr="000577A7">
        <w:rPr>
          <w:rStyle w:val="StyleUnderline"/>
        </w:rPr>
        <w:t>, on the basis of the existing productive forces and within the material limits they set</w:t>
      </w:r>
      <w:r w:rsidRPr="000577A7">
        <w:rPr>
          <w:sz w:val="16"/>
        </w:rPr>
        <w:t xml:space="preserve">” (Althusser, 2014: 21, emphasis in original). The </w:t>
      </w:r>
      <w:r w:rsidRPr="000577A7">
        <w:rPr>
          <w:rStyle w:val="StyleUnderline"/>
        </w:rPr>
        <w:t>capitalist relations of production and</w:t>
      </w:r>
      <w:r w:rsidRPr="000577A7">
        <w:rPr>
          <w:sz w:val="16"/>
        </w:rPr>
        <w:t xml:space="preserve"> their </w:t>
      </w:r>
      <w:r w:rsidRPr="000577A7">
        <w:rPr>
          <w:rStyle w:val="StyleUnderline"/>
        </w:rPr>
        <w:t>reproduction</w:t>
      </w:r>
      <w:r w:rsidRPr="000577A7">
        <w:rPr>
          <w:sz w:val="16"/>
        </w:rPr>
        <w:t xml:space="preserve"> </w:t>
      </w:r>
      <w:r w:rsidRPr="000577A7">
        <w:rPr>
          <w:rStyle w:val="StyleUnderline"/>
        </w:rPr>
        <w:t>maintain</w:t>
      </w:r>
      <w:r w:rsidRPr="000577A7">
        <w:rPr>
          <w:sz w:val="16"/>
        </w:rPr>
        <w:t xml:space="preserve"> </w:t>
      </w:r>
      <w:r w:rsidRPr="000577A7">
        <w:rPr>
          <w:rStyle w:val="StyleUnderline"/>
        </w:rPr>
        <w:t>the capitalist mode of production even when the</w:t>
      </w:r>
      <w:r w:rsidRPr="00DC4B2D">
        <w:rPr>
          <w:rStyle w:val="StyleUnderline"/>
        </w:rPr>
        <w:t xml:space="preserve"> productive forces are developed to such a degree that they have come in conflict with the relations of production.</w:t>
      </w:r>
      <w:r w:rsidRPr="00DC4B2D">
        <w:rPr>
          <w:sz w:val="16"/>
        </w:rPr>
        <w:t xml:space="preserve"> Of course, </w:t>
      </w:r>
      <w:r w:rsidRPr="00FB16D4">
        <w:rPr>
          <w:rStyle w:val="StyleUnderline"/>
          <w:highlight w:val="cyan"/>
        </w:rPr>
        <w:t>we have seen</w:t>
      </w:r>
      <w:r w:rsidRPr="00DC4B2D">
        <w:rPr>
          <w:rStyle w:val="StyleUnderline"/>
        </w:rPr>
        <w:t xml:space="preserve"> the </w:t>
      </w:r>
      <w:r w:rsidRPr="00FB16D4">
        <w:rPr>
          <w:rStyle w:val="Emphasis"/>
          <w:highlight w:val="cyan"/>
        </w:rPr>
        <w:t>relations of production change</w:t>
      </w:r>
      <w:r w:rsidRPr="00DC4B2D">
        <w:rPr>
          <w:rStyle w:val="Emphasis"/>
        </w:rPr>
        <w:t xml:space="preserve"> </w:t>
      </w:r>
      <w:r w:rsidRPr="00DC4B2D">
        <w:rPr>
          <w:rStyle w:val="StyleUnderline"/>
        </w:rPr>
        <w:t>in response to shifts within the productive forces</w:t>
      </w:r>
      <w:r w:rsidRPr="00DC4B2D">
        <w:rPr>
          <w:sz w:val="16"/>
        </w:rPr>
        <w:t xml:space="preserve">. When the shift from Fordist to the neoliberal regime of accumulation occurred, the relations and social relations of production changed in response, </w:t>
      </w:r>
      <w:r w:rsidRPr="00DC4B2D">
        <w:rPr>
          <w:rStyle w:val="Emphasis"/>
        </w:rPr>
        <w:t xml:space="preserve">but they </w:t>
      </w:r>
      <w:r w:rsidRPr="00FB16D4">
        <w:rPr>
          <w:rStyle w:val="Emphasis"/>
          <w:highlight w:val="cyan"/>
        </w:rPr>
        <w:t>remained capitalist</w:t>
      </w:r>
      <w:r w:rsidRPr="00DC4B2D">
        <w:rPr>
          <w:rStyle w:val="Emphasis"/>
        </w:rPr>
        <w:t xml:space="preserve"> relations of production</w:t>
      </w:r>
      <w:r w:rsidRPr="00DC4B2D">
        <w:rPr>
          <w:rStyle w:val="StyleUnderline"/>
        </w:rPr>
        <w:t xml:space="preserve"> </w:t>
      </w:r>
      <w:r w:rsidRPr="00FB16D4">
        <w:rPr>
          <w:rStyle w:val="StyleUnderline"/>
          <w:highlight w:val="cyan"/>
        </w:rPr>
        <w:t>because</w:t>
      </w:r>
      <w:r w:rsidRPr="00DC4B2D">
        <w:rPr>
          <w:rStyle w:val="StyleUnderline"/>
        </w:rPr>
        <w:t xml:space="preserve"> the </w:t>
      </w:r>
      <w:r w:rsidRPr="00FB16D4">
        <w:rPr>
          <w:rStyle w:val="Emphasis"/>
          <w:highlight w:val="cyan"/>
        </w:rPr>
        <w:t>changes</w:t>
      </w:r>
      <w:r w:rsidRPr="00DC4B2D">
        <w:rPr>
          <w:rStyle w:val="Emphasis"/>
        </w:rPr>
        <w:t xml:space="preserve"> in the productive forces </w:t>
      </w:r>
      <w:r w:rsidRPr="00FB16D4">
        <w:rPr>
          <w:rStyle w:val="Emphasis"/>
          <w:highlight w:val="cyan"/>
        </w:rPr>
        <w:t>were led and guided by capitalist relations</w:t>
      </w:r>
      <w:r w:rsidRPr="00DC4B2D">
        <w:rPr>
          <w:sz w:val="16"/>
        </w:rPr>
        <w:t xml:space="preserve">. </w:t>
      </w:r>
      <w:r w:rsidRPr="00DC4B2D">
        <w:rPr>
          <w:rStyle w:val="StyleUnderline"/>
        </w:rPr>
        <w:t>Modes of production can have wholesale change (e.g. capitalism → socialism) or changes within the prevalent mode of production itself (e.g. Fordism/standardized production regimes → Neoliberalism/ flexible production regimes).</w:t>
      </w:r>
      <w:r w:rsidRPr="00DC4B2D">
        <w:rPr>
          <w:sz w:val="16"/>
        </w:rPr>
        <w:t xml:space="preserve"> It is obvious then that </w:t>
      </w:r>
      <w:r w:rsidRPr="00DC4B2D">
        <w:rPr>
          <w:rStyle w:val="Emphasis"/>
        </w:rPr>
        <w:t xml:space="preserve">the </w:t>
      </w:r>
      <w:r w:rsidRPr="00FB16D4">
        <w:rPr>
          <w:rStyle w:val="Emphasis"/>
          <w:highlight w:val="cyan"/>
        </w:rPr>
        <w:t>relations of production must be revolutionized</w:t>
      </w:r>
      <w:r w:rsidRPr="00FB16D4">
        <w:rPr>
          <w:rStyle w:val="StyleUnderline"/>
          <w:highlight w:val="cyan"/>
        </w:rPr>
        <w:t xml:space="preserve">; </w:t>
      </w:r>
      <w:r w:rsidRPr="00FB16D4">
        <w:rPr>
          <w:rStyle w:val="Emphasis"/>
          <w:sz w:val="24"/>
          <w:highlight w:val="cyan"/>
        </w:rPr>
        <w:t>working people must seize and take control of the means of production</w:t>
      </w:r>
      <w:r w:rsidRPr="00DC4B2D">
        <w:rPr>
          <w:rStyle w:val="StyleUnderline"/>
        </w:rPr>
        <w:t>. Whether there is simply a change in the prevalent mode of production or a wholesale change in the mode production is determined by the degree of class struggle</w:t>
      </w:r>
      <w:r w:rsidRPr="00DC4B2D">
        <w:rPr>
          <w:sz w:val="16"/>
        </w:rPr>
        <w:t xml:space="preserve"> (i.e. the subjective component).</w:t>
      </w:r>
    </w:p>
    <w:p w14:paraId="4E92073B" w14:textId="77777777" w:rsidR="00A22C2F" w:rsidRPr="00DC4B2D" w:rsidRDefault="00A22C2F" w:rsidP="00A22C2F">
      <w:pPr>
        <w:rPr>
          <w:sz w:val="16"/>
        </w:rPr>
      </w:pPr>
      <w:r w:rsidRPr="00DC4B2D">
        <w:rPr>
          <w:sz w:val="16"/>
        </w:rPr>
        <w:t xml:space="preserve">The </w:t>
      </w:r>
      <w:r w:rsidRPr="00DC4B2D">
        <w:rPr>
          <w:rStyle w:val="StyleUnderline"/>
        </w:rPr>
        <w:t xml:space="preserve">productive </w:t>
      </w:r>
      <w:r w:rsidRPr="00FB16D4">
        <w:rPr>
          <w:rStyle w:val="StyleUnderline"/>
          <w:highlight w:val="cyan"/>
        </w:rPr>
        <w:t>forces</w:t>
      </w:r>
      <w:r w:rsidRPr="00DC4B2D">
        <w:rPr>
          <w:rStyle w:val="StyleUnderline"/>
        </w:rPr>
        <w:t xml:space="preserve"> necessary</w:t>
      </w:r>
      <w:r w:rsidRPr="00DC4B2D">
        <w:rPr>
          <w:sz w:val="16"/>
        </w:rPr>
        <w:t xml:space="preserve"> for socialism </w:t>
      </w:r>
      <w:r w:rsidRPr="00FB16D4">
        <w:rPr>
          <w:rStyle w:val="StyleUnderline"/>
          <w:highlight w:val="cyan"/>
        </w:rPr>
        <w:t>exist</w:t>
      </w:r>
      <w:r w:rsidRPr="00DC4B2D">
        <w:rPr>
          <w:sz w:val="16"/>
        </w:rPr>
        <w:t xml:space="preserve"> in the US and throughout the global north. </w:t>
      </w:r>
      <w:r w:rsidRPr="00DC4B2D">
        <w:rPr>
          <w:rStyle w:val="StyleUnderline"/>
        </w:rPr>
        <w:t xml:space="preserve">The </w:t>
      </w:r>
      <w:r w:rsidRPr="00FB16D4">
        <w:rPr>
          <w:rStyle w:val="StyleUnderline"/>
          <w:highlight w:val="cyan"/>
        </w:rPr>
        <w:t>conditions to eradicate poverty, homelessness,</w:t>
      </w:r>
      <w:r w:rsidRPr="00DC4B2D">
        <w:rPr>
          <w:rStyle w:val="StyleUnderline"/>
        </w:rPr>
        <w:t xml:space="preserve"> </w:t>
      </w:r>
      <w:r w:rsidRPr="00FB16D4">
        <w:rPr>
          <w:rStyle w:val="StyleUnderline"/>
          <w:highlight w:val="cyan"/>
        </w:rPr>
        <w:t>create non-ablest spaces</w:t>
      </w:r>
      <w:r w:rsidRPr="00DC4B2D">
        <w:rPr>
          <w:rStyle w:val="StyleUnderline"/>
        </w:rPr>
        <w:t xml:space="preserve">, and </w:t>
      </w:r>
      <w:r w:rsidRPr="00FB16D4">
        <w:rPr>
          <w:rStyle w:val="StyleUnderline"/>
          <w:highlight w:val="cyan"/>
        </w:rPr>
        <w:t xml:space="preserve">so on exist. </w:t>
      </w:r>
      <w:r w:rsidRPr="00FB16D4">
        <w:rPr>
          <w:rStyle w:val="Emphasis"/>
          <w:highlight w:val="cyan"/>
        </w:rPr>
        <w:t>It</w:t>
      </w:r>
      <w:r w:rsidRPr="00DC4B2D">
        <w:rPr>
          <w:rStyle w:val="Emphasis"/>
        </w:rPr>
        <w:t xml:space="preserve"> just </w:t>
      </w:r>
      <w:r w:rsidRPr="00FB16D4">
        <w:rPr>
          <w:rStyle w:val="Emphasis"/>
          <w:highlight w:val="cyan"/>
        </w:rPr>
        <w:t>takes</w:t>
      </w:r>
      <w:r w:rsidRPr="00DC4B2D">
        <w:rPr>
          <w:rStyle w:val="Emphasis"/>
        </w:rPr>
        <w:t xml:space="preserve"> the </w:t>
      </w:r>
      <w:r w:rsidRPr="00FB16D4">
        <w:rPr>
          <w:rStyle w:val="Emphasis"/>
          <w:highlight w:val="cyan"/>
        </w:rPr>
        <w:t>political will to make this</w:t>
      </w:r>
      <w:r w:rsidRPr="00DC4B2D">
        <w:rPr>
          <w:rStyle w:val="Emphasis"/>
        </w:rPr>
        <w:t xml:space="preserve"> material </w:t>
      </w:r>
      <w:r w:rsidRPr="00FB16D4">
        <w:rPr>
          <w:rStyle w:val="Emphasis"/>
          <w:highlight w:val="cyan"/>
        </w:rPr>
        <w:t>reality free from</w:t>
      </w:r>
      <w:r w:rsidRPr="00DC4B2D">
        <w:rPr>
          <w:rStyle w:val="Emphasis"/>
        </w:rPr>
        <w:t xml:space="preserve"> its </w:t>
      </w:r>
      <w:r w:rsidRPr="00FB16D4">
        <w:rPr>
          <w:rStyle w:val="Emphasis"/>
          <w:highlight w:val="cyan"/>
        </w:rPr>
        <w:t>capitalist confines</w:t>
      </w:r>
      <w:r w:rsidRPr="00FB16D4">
        <w:rPr>
          <w:sz w:val="16"/>
          <w:highlight w:val="cyan"/>
        </w:rPr>
        <w:t>.</w:t>
      </w:r>
      <w:r w:rsidRPr="00DC4B2D">
        <w:rPr>
          <w:sz w:val="16"/>
        </w:rPr>
        <w:t xml:space="preserve"> For working-class activists living in the global north, </w:t>
      </w:r>
      <w:r w:rsidRPr="00DC4B2D">
        <w:rPr>
          <w:rStyle w:val="StyleUnderline"/>
        </w:rPr>
        <w:t>this needs to be emphasized ad nauseum.</w:t>
      </w:r>
      <w:r w:rsidRPr="00DC4B2D">
        <w:rPr>
          <w:sz w:val="16"/>
        </w:rPr>
        <w:t xml:space="preserve"> As Marx says, </w:t>
      </w:r>
      <w:r w:rsidRPr="00DC4B2D">
        <w:rPr>
          <w:rStyle w:val="StyleUnderline"/>
        </w:rPr>
        <w:t>the bourgeoisie create their own “gravediggers”: “the advance of industry … replaces the isolation of the workers…with their revolutionary combination, due to association (</w:t>
      </w:r>
      <w:r w:rsidRPr="00DC4B2D">
        <w:rPr>
          <w:sz w:val="16"/>
        </w:rPr>
        <w:t xml:space="preserve">Marx, 1970: 930 FN). </w:t>
      </w:r>
      <w:r w:rsidRPr="00DC4B2D">
        <w:rPr>
          <w:rStyle w:val="StyleUnderline"/>
        </w:rPr>
        <w:t>However</w:t>
      </w:r>
      <w:r w:rsidRPr="00DC4B2D">
        <w:rPr>
          <w:sz w:val="16"/>
        </w:rPr>
        <w:t xml:space="preserve">, and most </w:t>
      </w:r>
      <w:r w:rsidRPr="00DC4B2D">
        <w:rPr>
          <w:rStyle w:val="StyleUnderline"/>
        </w:rPr>
        <w:t>unfortunately</w:t>
      </w:r>
      <w:r w:rsidRPr="00DC4B2D">
        <w:rPr>
          <w:sz w:val="16"/>
        </w:rPr>
        <w:t xml:space="preserve">, </w:t>
      </w:r>
      <w:r w:rsidRPr="00DC4B2D">
        <w:rPr>
          <w:rStyle w:val="StyleUnderline"/>
        </w:rPr>
        <w:t>the</w:t>
      </w:r>
      <w:r w:rsidRPr="00DC4B2D">
        <w:rPr>
          <w:sz w:val="16"/>
        </w:rPr>
        <w:t xml:space="preserve"> simple </w:t>
      </w:r>
      <w:r w:rsidRPr="00FB16D4">
        <w:rPr>
          <w:rStyle w:val="Emphasis"/>
          <w:highlight w:val="cyan"/>
        </w:rPr>
        <w:t>centralization</w:t>
      </w:r>
      <w:r w:rsidRPr="00FB16D4">
        <w:rPr>
          <w:rStyle w:val="StyleUnderline"/>
          <w:highlight w:val="cyan"/>
        </w:rPr>
        <w:t xml:space="preserve"> of workers</w:t>
      </w:r>
      <w:r w:rsidRPr="00DC4B2D">
        <w:rPr>
          <w:rStyle w:val="StyleUnderline"/>
        </w:rPr>
        <w:t xml:space="preserve"> in one place</w:t>
      </w:r>
      <w:r w:rsidRPr="00DC4B2D">
        <w:rPr>
          <w:sz w:val="16"/>
        </w:rPr>
        <w:t xml:space="preserve"> (like a city or a factory) </w:t>
      </w:r>
      <w:r w:rsidRPr="00FB16D4">
        <w:rPr>
          <w:rStyle w:val="Emphasis"/>
          <w:highlight w:val="cyan"/>
        </w:rPr>
        <w:t>does not automatically produce revolutionary consciousness</w:t>
      </w:r>
      <w:r w:rsidRPr="00DC4B2D">
        <w:rPr>
          <w:rStyle w:val="StyleUnderline"/>
        </w:rPr>
        <w:t xml:space="preserve"> amongst the workers themselves. Capitalism and all of its vulgarities still persist; something is blocking the transition.</w:t>
      </w:r>
      <w:r w:rsidRPr="00DC4B2D">
        <w:rPr>
          <w:sz w:val="16"/>
        </w:rPr>
        <w:t xml:space="preserve"> </w:t>
      </w:r>
      <w:r w:rsidRPr="00DC4B2D">
        <w:rPr>
          <w:rStyle w:val="StyleUnderline"/>
        </w:rPr>
        <w:t>Many point to</w:t>
      </w:r>
      <w:r w:rsidRPr="00DC4B2D">
        <w:rPr>
          <w:sz w:val="16"/>
        </w:rPr>
        <w:t xml:space="preserve"> things such as </w:t>
      </w:r>
      <w:r w:rsidRPr="00DC4B2D">
        <w:rPr>
          <w:rStyle w:val="StyleUnderline"/>
        </w:rPr>
        <w:t>ideology</w:t>
      </w:r>
      <w:r w:rsidRPr="00DC4B2D">
        <w:rPr>
          <w:sz w:val="16"/>
        </w:rPr>
        <w:t xml:space="preserve">, bourgeois </w:t>
      </w:r>
      <w:r w:rsidRPr="00DC4B2D">
        <w:rPr>
          <w:rStyle w:val="StyleUnderline"/>
        </w:rPr>
        <w:t xml:space="preserve">cultural hegemony, “false consciousness,” “desire,” and “mystification” as reasons for the nonexistence of a working-class revolution in the US. </w:t>
      </w:r>
      <w:r w:rsidRPr="00DC4B2D">
        <w:rPr>
          <w:sz w:val="16"/>
        </w:rPr>
        <w:t xml:space="preserve">The argument goes: the reason feudalism could be transcended was because in feudalism the division between the time when serfs/peasants were working for their own subsistence and directly for the lords was clear as noonday. Feudal exploitation was achieved through “extra-economic” means as Wood (2017) says. In capitalism, “surplus labour and necessary labour are mingled together” (Marx, 1970: 346). “Mystification” is built into the wage-relation itself (see Burawoy, 2012). There is some deal of truth that workers in capitalism can fall for imperialist-capitalist ideology, but I argue that </w:t>
      </w:r>
      <w:r w:rsidRPr="00FB16D4">
        <w:rPr>
          <w:rStyle w:val="StyleUnderline"/>
          <w:highlight w:val="cyan"/>
        </w:rPr>
        <w:t>there are</w:t>
      </w:r>
      <w:r w:rsidRPr="00DC4B2D">
        <w:rPr>
          <w:rStyle w:val="StyleUnderline"/>
        </w:rPr>
        <w:t xml:space="preserve"> actual </w:t>
      </w:r>
      <w:r w:rsidRPr="00FB16D4">
        <w:rPr>
          <w:rStyle w:val="Emphasis"/>
          <w:highlight w:val="cyan"/>
        </w:rPr>
        <w:t>real material and structural reasons for the nonexistence of working-class revolutions</w:t>
      </w:r>
      <w:r w:rsidRPr="00DC4B2D">
        <w:rPr>
          <w:rStyle w:val="StyleUnderline"/>
        </w:rPr>
        <w:t xml:space="preserve"> in the US and global north more broadly</w:t>
      </w:r>
      <w:r w:rsidRPr="00DC4B2D">
        <w:rPr>
          <w:sz w:val="16"/>
        </w:rPr>
        <w:t>.</w:t>
      </w:r>
    </w:p>
    <w:p w14:paraId="532C3BE6" w14:textId="77777777" w:rsidR="00A22C2F" w:rsidRPr="00DC4B2D" w:rsidRDefault="00A22C2F" w:rsidP="00A22C2F">
      <w:pPr>
        <w:rPr>
          <w:sz w:val="16"/>
        </w:rPr>
      </w:pPr>
      <w:r w:rsidRPr="00DC4B2D">
        <w:rPr>
          <w:sz w:val="16"/>
        </w:rPr>
        <w:t>If one actually talks to working people, a lot of them know that things in their world are messed up and don’t necessarily buy into capitalist ideology. Though many do not have revolutionary consciousness yet, they are not simply tricked by imperialist-capitalist ideology. “The everyday” for US workers is in the workplace. Many work multiple jobs just to scrape by. Working people just want to come home from work and enjoy the little free time they have, or they are simply working so much that it is almost impossible to have revolutionary consciousness, or if they do they cannot act upon it because they are just trying to survive, and thus doubt better days are ahead. But, these conditions can be overcome.</w:t>
      </w:r>
    </w:p>
    <w:p w14:paraId="6302BBBF" w14:textId="77777777" w:rsidR="00A22C2F" w:rsidRPr="00DC4B2D" w:rsidRDefault="00A22C2F" w:rsidP="00A22C2F">
      <w:pPr>
        <w:rPr>
          <w:rStyle w:val="Emphasis"/>
        </w:rPr>
      </w:pPr>
      <w:r w:rsidRPr="00DC4B2D">
        <w:rPr>
          <w:sz w:val="16"/>
        </w:rPr>
        <w:t xml:space="preserve">Truly revolutionary working-class ideas do not arise spontaneously within the working class itself. </w:t>
      </w:r>
      <w:r w:rsidRPr="00FB16D4">
        <w:rPr>
          <w:rStyle w:val="Emphasis"/>
          <w:highlight w:val="cyan"/>
        </w:rPr>
        <w:t>Marxism has to be learned</w:t>
      </w:r>
      <w:r w:rsidRPr="00DC4B2D">
        <w:rPr>
          <w:rStyle w:val="StyleUnderline"/>
        </w:rPr>
        <w:t xml:space="preserve"> by the working masses, and it is indeed </w:t>
      </w:r>
      <w:r w:rsidRPr="00FB16D4">
        <w:rPr>
          <w:rStyle w:val="Emphasis"/>
          <w:highlight w:val="cyan"/>
        </w:rPr>
        <w:t>a science</w:t>
      </w:r>
      <w:r w:rsidRPr="00DC4B2D">
        <w:rPr>
          <w:rStyle w:val="Emphasis"/>
        </w:rPr>
        <w:t xml:space="preserve"> that working and oppressed people can learn</w:t>
      </w:r>
      <w:r w:rsidRPr="00DC4B2D">
        <w:rPr>
          <w:rStyle w:val="StyleUnderline"/>
        </w:rPr>
        <w:t xml:space="preserve">; it just has to be introduced. </w:t>
      </w:r>
      <w:r w:rsidRPr="00DC4B2D">
        <w:rPr>
          <w:rStyle w:val="Emphasis"/>
        </w:rPr>
        <w:t xml:space="preserve">It must be </w:t>
      </w:r>
      <w:r w:rsidRPr="00FB16D4">
        <w:rPr>
          <w:rStyle w:val="Emphasis"/>
          <w:highlight w:val="cyan"/>
        </w:rPr>
        <w:t>introduced by a</w:t>
      </w:r>
      <w:r w:rsidRPr="00DC4B2D">
        <w:rPr>
          <w:rStyle w:val="Emphasis"/>
        </w:rPr>
        <w:t xml:space="preserve"> </w:t>
      </w:r>
      <w:r w:rsidRPr="00FB16D4">
        <w:rPr>
          <w:rStyle w:val="Emphasis"/>
          <w:highlight w:val="cyan"/>
        </w:rPr>
        <w:t>revolutionary vanguard party</w:t>
      </w:r>
      <w:r w:rsidRPr="00FB16D4">
        <w:rPr>
          <w:rStyle w:val="StyleUnderline"/>
          <w:highlight w:val="cyan"/>
        </w:rPr>
        <w:t xml:space="preserve"> composed of the most advanced and class-conscious working people</w:t>
      </w:r>
      <w:r w:rsidRPr="00DC4B2D">
        <w:rPr>
          <w:rStyle w:val="StyleUnderline"/>
        </w:rPr>
        <w:t xml:space="preserve">. Vanguard parties </w:t>
      </w:r>
      <w:r w:rsidRPr="00FB16D4">
        <w:rPr>
          <w:rStyle w:val="StyleUnderline"/>
          <w:highlight w:val="cyan"/>
        </w:rPr>
        <w:t>provide</w:t>
      </w:r>
      <w:r w:rsidRPr="00DC4B2D">
        <w:rPr>
          <w:rStyle w:val="StyleUnderline"/>
        </w:rPr>
        <w:t xml:space="preserve"> the </w:t>
      </w:r>
      <w:r w:rsidRPr="00FB16D4">
        <w:rPr>
          <w:rStyle w:val="Emphasis"/>
          <w:highlight w:val="cyan"/>
        </w:rPr>
        <w:t>material</w:t>
      </w:r>
      <w:r w:rsidRPr="00DC4B2D">
        <w:rPr>
          <w:rStyle w:val="StyleUnderline"/>
        </w:rPr>
        <w:t xml:space="preserve"> and </w:t>
      </w:r>
      <w:r w:rsidRPr="00FB16D4">
        <w:rPr>
          <w:rStyle w:val="Emphasis"/>
          <w:highlight w:val="cyan"/>
        </w:rPr>
        <w:t>infrastructural foundation for</w:t>
      </w:r>
      <w:r w:rsidRPr="00DC4B2D">
        <w:rPr>
          <w:rStyle w:val="Emphasis"/>
        </w:rPr>
        <w:t xml:space="preserve"> working-class </w:t>
      </w:r>
      <w:r w:rsidRPr="00FB16D4">
        <w:rPr>
          <w:rStyle w:val="Emphasis"/>
          <w:highlight w:val="cyan"/>
        </w:rPr>
        <w:t>people to join</w:t>
      </w:r>
      <w:r w:rsidRPr="00DC4B2D">
        <w:rPr>
          <w:rStyle w:val="Emphasis"/>
        </w:rPr>
        <w:t xml:space="preserve"> the </w:t>
      </w:r>
      <w:r w:rsidRPr="00FB16D4">
        <w:rPr>
          <w:rStyle w:val="Emphasis"/>
          <w:highlight w:val="cyan"/>
        </w:rPr>
        <w:t>ranks</w:t>
      </w:r>
      <w:r w:rsidRPr="00DC4B2D">
        <w:rPr>
          <w:rStyle w:val="Emphasis"/>
        </w:rPr>
        <w:t xml:space="preserve"> of the revolutionaries</w:t>
      </w:r>
      <w:r w:rsidRPr="00DC4B2D">
        <w:rPr>
          <w:sz w:val="16"/>
        </w:rPr>
        <w:t xml:space="preserve"> (see Dean, 2016). </w:t>
      </w:r>
      <w:r w:rsidRPr="00FB16D4">
        <w:rPr>
          <w:rStyle w:val="Emphasis"/>
          <w:highlight w:val="cyan"/>
        </w:rPr>
        <w:t>Workers</w:t>
      </w:r>
      <w:r w:rsidRPr="00DC4B2D">
        <w:rPr>
          <w:rStyle w:val="Emphasis"/>
        </w:rPr>
        <w:t xml:space="preserve"> </w:t>
      </w:r>
      <w:r w:rsidRPr="00FB16D4">
        <w:rPr>
          <w:rStyle w:val="Emphasis"/>
          <w:highlight w:val="cyan"/>
        </w:rPr>
        <w:t xml:space="preserve">must be able to </w:t>
      </w:r>
      <w:r w:rsidRPr="00DC4B2D">
        <w:rPr>
          <w:rStyle w:val="Emphasis"/>
        </w:rPr>
        <w:t xml:space="preserve">understand and </w:t>
      </w:r>
      <w:r w:rsidRPr="00FB16D4">
        <w:rPr>
          <w:rStyle w:val="Emphasis"/>
          <w:highlight w:val="cyan"/>
        </w:rPr>
        <w:t xml:space="preserve">explain </w:t>
      </w:r>
      <w:r w:rsidRPr="00DC4B2D">
        <w:rPr>
          <w:rStyle w:val="Emphasis"/>
        </w:rPr>
        <w:t xml:space="preserve">the </w:t>
      </w:r>
      <w:r w:rsidRPr="00FB16D4">
        <w:rPr>
          <w:rStyle w:val="Emphasis"/>
          <w:highlight w:val="cyan"/>
        </w:rPr>
        <w:t>class character of all political phenomenon</w:t>
      </w:r>
      <w:r w:rsidRPr="00DC4B2D">
        <w:rPr>
          <w:rStyle w:val="StyleUnderline"/>
        </w:rPr>
        <w:t>—Marxism provides this</w:t>
      </w:r>
      <w:r w:rsidRPr="00DC4B2D">
        <w:rPr>
          <w:sz w:val="16"/>
        </w:rPr>
        <w:t xml:space="preserve">. In “What Is to Be Done?” Lenin says that </w:t>
      </w:r>
      <w:r w:rsidRPr="00DC4B2D">
        <w:rPr>
          <w:rStyle w:val="StyleUnderline"/>
        </w:rPr>
        <w:t>a classconscious worker cannot be left to work 11 hours a day in a factory if we want the worker to develop clear revolutionary class consciousnes</w:t>
      </w:r>
      <w:r w:rsidRPr="00DC4B2D">
        <w:rPr>
          <w:sz w:val="16"/>
        </w:rPr>
        <w:t xml:space="preserve">s. Thus, as he says, </w:t>
      </w:r>
      <w:r w:rsidRPr="00DC4B2D">
        <w:rPr>
          <w:rStyle w:val="StyleUnderline"/>
        </w:rPr>
        <w:t xml:space="preserve">the party must </w:t>
      </w:r>
      <w:r w:rsidRPr="00FB16D4">
        <w:rPr>
          <w:rStyle w:val="StyleUnderline"/>
          <w:highlight w:val="cyan"/>
        </w:rPr>
        <w:t>make</w:t>
      </w:r>
      <w:r w:rsidRPr="00DC4B2D">
        <w:rPr>
          <w:sz w:val="16"/>
        </w:rPr>
        <w:t xml:space="preserve"> the </w:t>
      </w:r>
      <w:r w:rsidRPr="00FB16D4">
        <w:rPr>
          <w:rStyle w:val="StyleUnderline"/>
          <w:highlight w:val="cyan"/>
        </w:rPr>
        <w:t>arrangements</w:t>
      </w:r>
      <w:r w:rsidRPr="00DC4B2D">
        <w:rPr>
          <w:rStyle w:val="StyleUnderline"/>
        </w:rPr>
        <w:t xml:space="preserve"> necessary </w:t>
      </w:r>
      <w:r w:rsidRPr="00FB16D4">
        <w:rPr>
          <w:rStyle w:val="StyleUnderline"/>
          <w:highlight w:val="cyan"/>
        </w:rPr>
        <w:t>to ensure</w:t>
      </w:r>
      <w:r w:rsidRPr="00DC4B2D">
        <w:rPr>
          <w:rStyle w:val="StyleUnderline"/>
        </w:rPr>
        <w:t xml:space="preserve"> that the worker can have more </w:t>
      </w:r>
      <w:r w:rsidRPr="00FB16D4">
        <w:rPr>
          <w:rStyle w:val="StyleUnderline"/>
          <w:highlight w:val="cyan"/>
        </w:rPr>
        <w:t>free time for organizing and developing revolutionary class consciousness.</w:t>
      </w:r>
      <w:r w:rsidRPr="00FB16D4">
        <w:rPr>
          <w:sz w:val="16"/>
          <w:highlight w:val="cyan"/>
        </w:rPr>
        <w:t xml:space="preserve"> </w:t>
      </w:r>
      <w:r w:rsidRPr="00FB16D4">
        <w:rPr>
          <w:rStyle w:val="StyleUnderline"/>
          <w:highlight w:val="cyan"/>
        </w:rPr>
        <w:t>The vanguard</w:t>
      </w:r>
      <w:r w:rsidRPr="00DC4B2D">
        <w:rPr>
          <w:rStyle w:val="StyleUnderline"/>
        </w:rPr>
        <w:t xml:space="preserve"> party form </w:t>
      </w:r>
      <w:r w:rsidRPr="00FB16D4">
        <w:rPr>
          <w:rStyle w:val="StyleUnderline"/>
          <w:highlight w:val="cyan"/>
        </w:rPr>
        <w:t>makes joining</w:t>
      </w:r>
      <w:r w:rsidRPr="00DC4B2D">
        <w:rPr>
          <w:rStyle w:val="StyleUnderline"/>
        </w:rPr>
        <w:t xml:space="preserve"> the </w:t>
      </w:r>
      <w:r w:rsidRPr="00FB16D4">
        <w:rPr>
          <w:rStyle w:val="StyleUnderline"/>
          <w:highlight w:val="cyan"/>
        </w:rPr>
        <w:t xml:space="preserve">revolution </w:t>
      </w:r>
      <w:r w:rsidRPr="00FB16D4">
        <w:rPr>
          <w:rStyle w:val="Emphasis"/>
          <w:highlight w:val="cyan"/>
        </w:rPr>
        <w:t>truly accessible</w:t>
      </w:r>
      <w:r w:rsidRPr="00DC4B2D">
        <w:rPr>
          <w:rStyle w:val="StyleUnderline"/>
        </w:rPr>
        <w:t xml:space="preserve"> to the vast masses of people</w:t>
      </w:r>
      <w:r w:rsidRPr="00DC4B2D">
        <w:rPr>
          <w:sz w:val="16"/>
        </w:rPr>
        <w:t xml:space="preserve">. To paraphrase Lenin (1987 [1929]), </w:t>
      </w:r>
      <w:r w:rsidRPr="00DC4B2D">
        <w:rPr>
          <w:rStyle w:val="StyleUnderline"/>
        </w:rPr>
        <w:t>the working class left to organize themselves will fall into trade unionism</w:t>
      </w:r>
      <w:r w:rsidRPr="00DC4B2D">
        <w:rPr>
          <w:sz w:val="16"/>
        </w:rPr>
        <w:t xml:space="preserve">, which is </w:t>
      </w:r>
      <w:r w:rsidRPr="00DC4B2D">
        <w:rPr>
          <w:rStyle w:val="StyleUnderline"/>
        </w:rPr>
        <w:t>ingrained in bourgeois ideology and</w:t>
      </w:r>
      <w:r w:rsidRPr="00DC4B2D">
        <w:rPr>
          <w:sz w:val="16"/>
        </w:rPr>
        <w:t xml:space="preserve"> thus </w:t>
      </w:r>
      <w:r w:rsidRPr="00DC4B2D">
        <w:rPr>
          <w:rStyle w:val="StyleUnderline"/>
        </w:rPr>
        <w:t>cannot transcend the capitalist mode of production</w:t>
      </w:r>
      <w:r w:rsidRPr="00DC4B2D">
        <w:rPr>
          <w:sz w:val="16"/>
        </w:rPr>
        <w:t xml:space="preserve">. </w:t>
      </w:r>
      <w:r w:rsidRPr="00DC4B2D">
        <w:rPr>
          <w:rStyle w:val="StyleUnderline"/>
        </w:rPr>
        <w:t>A Marxist</w:t>
      </w:r>
      <w:r w:rsidRPr="00DC4B2D">
        <w:rPr>
          <w:sz w:val="16"/>
        </w:rPr>
        <w:t xml:space="preserve"> (i.e. </w:t>
      </w:r>
      <w:r w:rsidRPr="00FB16D4">
        <w:rPr>
          <w:rStyle w:val="Emphasis"/>
          <w:highlight w:val="cyan"/>
        </w:rPr>
        <w:t>historical materialist</w:t>
      </w:r>
      <w:r w:rsidRPr="00DC4B2D">
        <w:rPr>
          <w:sz w:val="16"/>
        </w:rPr>
        <w:t xml:space="preserve">) </w:t>
      </w:r>
      <w:r w:rsidRPr="00FB16D4">
        <w:rPr>
          <w:rStyle w:val="Emphasis"/>
          <w:highlight w:val="cyan"/>
        </w:rPr>
        <w:t>understanding</w:t>
      </w:r>
      <w:r w:rsidRPr="00DC4B2D">
        <w:rPr>
          <w:sz w:val="16"/>
        </w:rPr>
        <w:t xml:space="preserve"> of society </w:t>
      </w:r>
      <w:r w:rsidRPr="00FB16D4">
        <w:rPr>
          <w:rStyle w:val="Emphasis"/>
          <w:highlight w:val="cyan"/>
        </w:rPr>
        <w:t>can</w:t>
      </w:r>
      <w:r w:rsidRPr="00DC4B2D">
        <w:rPr>
          <w:rStyle w:val="Emphasis"/>
        </w:rPr>
        <w:t xml:space="preserve"> indeed </w:t>
      </w:r>
      <w:r w:rsidRPr="00FB16D4">
        <w:rPr>
          <w:rStyle w:val="Emphasis"/>
          <w:highlight w:val="cyan"/>
        </w:rPr>
        <w:t>be understood</w:t>
      </w:r>
      <w:r w:rsidRPr="00DC4B2D">
        <w:rPr>
          <w:rStyle w:val="Emphasis"/>
        </w:rPr>
        <w:t xml:space="preserve"> by the masses of people</w:t>
      </w:r>
      <w:r w:rsidRPr="00DC4B2D">
        <w:rPr>
          <w:sz w:val="16"/>
        </w:rPr>
        <w:t xml:space="preserve">, </w:t>
      </w:r>
      <w:r w:rsidRPr="00DC4B2D">
        <w:rPr>
          <w:rStyle w:val="StyleUnderline"/>
        </w:rPr>
        <w:t>which will</w:t>
      </w:r>
      <w:r w:rsidRPr="00DC4B2D">
        <w:rPr>
          <w:sz w:val="16"/>
        </w:rPr>
        <w:t xml:space="preserve"> in turn </w:t>
      </w:r>
      <w:r w:rsidRPr="00FB16D4">
        <w:rPr>
          <w:rStyle w:val="Emphasis"/>
          <w:highlight w:val="cyan"/>
        </w:rPr>
        <w:t>unleash the power of class consciousness itself as a real material power</w:t>
      </w:r>
      <w:r w:rsidRPr="00DC4B2D">
        <w:rPr>
          <w:rStyle w:val="Emphasis"/>
        </w:rPr>
        <w:t>.</w:t>
      </w:r>
    </w:p>
    <w:p w14:paraId="7AE97C61" w14:textId="77777777" w:rsidR="00A22C2F" w:rsidRPr="00DC4B2D" w:rsidRDefault="00A22C2F" w:rsidP="00A22C2F">
      <w:pPr>
        <w:rPr>
          <w:sz w:val="16"/>
        </w:rPr>
      </w:pPr>
      <w:r w:rsidRPr="00DC4B2D">
        <w:rPr>
          <w:rStyle w:val="StyleUnderline"/>
        </w:rPr>
        <w:t>The way Marx explains</w:t>
      </w:r>
      <w:r w:rsidRPr="00DC4B2D">
        <w:rPr>
          <w:sz w:val="16"/>
        </w:rPr>
        <w:t xml:space="preserve"> how </w:t>
      </w:r>
      <w:r w:rsidRPr="00DC4B2D">
        <w:rPr>
          <w:rStyle w:val="StyleUnderline"/>
        </w:rPr>
        <w:t>the capitalist mode of production</w:t>
      </w:r>
      <w:r w:rsidRPr="00DC4B2D">
        <w:rPr>
          <w:sz w:val="16"/>
        </w:rPr>
        <w:t xml:space="preserve"> develops through time </w:t>
      </w:r>
      <w:r w:rsidRPr="00DC4B2D">
        <w:rPr>
          <w:rStyle w:val="StyleUnderline"/>
        </w:rPr>
        <w:t>empowers workers and provides revolutionary optimism</w:t>
      </w:r>
      <w:r w:rsidRPr="00DC4B2D">
        <w:rPr>
          <w:sz w:val="16"/>
        </w:rPr>
        <w:t xml:space="preserve">/hope. </w:t>
      </w:r>
      <w:r w:rsidRPr="00DC4B2D">
        <w:rPr>
          <w:rStyle w:val="StyleUnderline"/>
        </w:rPr>
        <w:t>As the productive forces develop, more and more proletarians are produced and less and less capitalists exist</w:t>
      </w:r>
      <w:r w:rsidRPr="00DC4B2D">
        <w:rPr>
          <w:sz w:val="16"/>
        </w:rPr>
        <w:t xml:space="preserve"> (due to competition and monopolization, etc.). Out of market competition, “[o]ne capitalist always strikes down many others” (Marx, 1970: 929). </w:t>
      </w:r>
      <w:r w:rsidRPr="00DC4B2D">
        <w:rPr>
          <w:rStyle w:val="StyleUnderline"/>
        </w:rPr>
        <w:t>The means of labor are transformed into forms “that can only be used in common</w:t>
      </w:r>
      <w:r w:rsidRPr="00DC4B2D">
        <w:rPr>
          <w:sz w:val="16"/>
        </w:rPr>
        <w:t>.” Thus, as the capitalist mode of production develops,</w:t>
      </w:r>
    </w:p>
    <w:p w14:paraId="6A5587F4" w14:textId="77777777" w:rsidR="00A22C2F" w:rsidRPr="00DC4B2D" w:rsidRDefault="00A22C2F" w:rsidP="00A22C2F">
      <w:pPr>
        <w:rPr>
          <w:sz w:val="16"/>
        </w:rPr>
      </w:pPr>
      <w:r w:rsidRPr="00DC4B2D">
        <w:rPr>
          <w:sz w:val="16"/>
        </w:rPr>
        <w:t>The monopoly of capital becomes a fetter upon the mode of production … The centralization of the means of production and the socialization of labour reach a point at which they become incompatible with their capitalist integument. This integument is burst asunder. The knell of capitalist private property sounds. The expropriators are expropriated. (Marx, 1970: 929)</w:t>
      </w:r>
    </w:p>
    <w:p w14:paraId="6E4D7913" w14:textId="77777777" w:rsidR="00A22C2F" w:rsidRPr="00DC4B2D" w:rsidRDefault="00A22C2F" w:rsidP="00A22C2F">
      <w:pPr>
        <w:rPr>
          <w:sz w:val="16"/>
        </w:rPr>
      </w:pPr>
      <w:r w:rsidRPr="00DC4B2D">
        <w:rPr>
          <w:rStyle w:val="StyleUnderline"/>
        </w:rPr>
        <w:t>The “</w:t>
      </w:r>
      <w:r w:rsidRPr="00DC4B2D">
        <w:rPr>
          <w:rStyle w:val="Emphasis"/>
        </w:rPr>
        <w:t>immanent laws of capitalist production</w:t>
      </w:r>
      <w:r w:rsidRPr="00DC4B2D">
        <w:rPr>
          <w:rStyle w:val="StyleUnderline"/>
        </w:rPr>
        <w:t xml:space="preserve">” itself leads to not only </w:t>
      </w:r>
      <w:r w:rsidRPr="00DC4B2D">
        <w:rPr>
          <w:rStyle w:val="Emphasis"/>
        </w:rPr>
        <w:t>class struggle</w:t>
      </w:r>
      <w:r w:rsidRPr="00DC4B2D">
        <w:rPr>
          <w:rStyle w:val="StyleUnderline"/>
        </w:rPr>
        <w:t xml:space="preserve"> but also to </w:t>
      </w:r>
      <w:r w:rsidRPr="00DC4B2D">
        <w:rPr>
          <w:rStyle w:val="Emphasis"/>
        </w:rPr>
        <w:t>communist revolution</w:t>
      </w:r>
      <w:r w:rsidRPr="00DC4B2D">
        <w:rPr>
          <w:sz w:val="16"/>
        </w:rPr>
        <w:t xml:space="preserve">. </w:t>
      </w:r>
      <w:r w:rsidRPr="00DC4B2D">
        <w:rPr>
          <w:rStyle w:val="StyleUnderline"/>
        </w:rPr>
        <w:t>The laws of competition within the capitalist mode of production have the tendency to constantly revolutionize/ develop the productive forces even in the era of monopoly capitalism. The developed productive forces that are created in capitalism create the foundations from which socialist society can arise</w:t>
      </w:r>
      <w:r w:rsidRPr="00DC4B2D">
        <w:rPr>
          <w:sz w:val="16"/>
        </w:rPr>
        <w:t xml:space="preserve"> (see Phillips and Rozworski, 2019).</w:t>
      </w:r>
    </w:p>
    <w:p w14:paraId="2D2ABB26" w14:textId="77777777" w:rsidR="00A22C2F" w:rsidRPr="00DC4B2D" w:rsidRDefault="00A22C2F" w:rsidP="00A22C2F">
      <w:pPr>
        <w:rPr>
          <w:sz w:val="16"/>
        </w:rPr>
      </w:pPr>
      <w:r w:rsidRPr="00DC4B2D">
        <w:rPr>
          <w:sz w:val="16"/>
        </w:rPr>
        <w:t xml:space="preserve">In Capital, Marx says </w:t>
      </w:r>
      <w:r w:rsidRPr="00DC4B2D">
        <w:rPr>
          <w:rStyle w:val="StyleUnderline"/>
        </w:rPr>
        <w:t>it will be easier to move beyond capitalism than</w:t>
      </w:r>
      <w:r w:rsidRPr="00DC4B2D">
        <w:rPr>
          <w:sz w:val="16"/>
        </w:rPr>
        <w:t xml:space="preserve"> it was to move beyond feudalism, for the simple fact that during the transition from feudalism to capitalism “it was a matter of the expropriation of the mass of the people by a few usurpers.” But in the case of transitioning out of capitalism, “</w:t>
      </w:r>
      <w:r w:rsidRPr="00DC4B2D">
        <w:rPr>
          <w:rStyle w:val="StyleUnderline"/>
        </w:rPr>
        <w:t>we have the expropriation of a few usurpers by the mass of the people</w:t>
      </w:r>
      <w:r w:rsidRPr="00DC4B2D">
        <w:rPr>
          <w:sz w:val="16"/>
        </w:rPr>
        <w:t xml:space="preserve">[!]” (Marx, 1970: 929–930). </w:t>
      </w:r>
      <w:r w:rsidRPr="00DC4B2D">
        <w:rPr>
          <w:rStyle w:val="StyleUnderline"/>
        </w:rPr>
        <w:t xml:space="preserve">Thus, </w:t>
      </w:r>
      <w:r w:rsidRPr="00FB16D4">
        <w:rPr>
          <w:rStyle w:val="StyleUnderline"/>
          <w:highlight w:val="cyan"/>
        </w:rPr>
        <w:t>to end capitalist private ownership</w:t>
      </w:r>
      <w:r w:rsidRPr="00DC4B2D">
        <w:rPr>
          <w:rStyle w:val="StyleUnderline"/>
        </w:rPr>
        <w:t xml:space="preserve"> of the </w:t>
      </w:r>
      <w:r w:rsidRPr="00FB16D4">
        <w:rPr>
          <w:rStyle w:val="StyleUnderline"/>
          <w:highlight w:val="cyan"/>
        </w:rPr>
        <w:t>means</w:t>
      </w:r>
      <w:r w:rsidRPr="00DC4B2D">
        <w:rPr>
          <w:rStyle w:val="StyleUnderline"/>
        </w:rPr>
        <w:t xml:space="preserve"> of production, </w:t>
      </w:r>
      <w:r w:rsidRPr="00FB16D4">
        <w:rPr>
          <w:rStyle w:val="Emphasis"/>
          <w:highlight w:val="cyan"/>
        </w:rPr>
        <w:t>we only have to usurp a handful of capitalists</w:t>
      </w:r>
      <w:r w:rsidRPr="00DC4B2D">
        <w:rPr>
          <w:sz w:val="16"/>
        </w:rPr>
        <w:t>, which numerically speaking should be easier to do than usurping millions of people as what occurred within the process of primitive accumulation that created the social conditions necessary for the capitalist mode of production.</w:t>
      </w:r>
    </w:p>
    <w:p w14:paraId="5B5A7459" w14:textId="77777777" w:rsidR="00A22C2F" w:rsidRPr="00DC4B2D" w:rsidRDefault="00A22C2F" w:rsidP="00A22C2F">
      <w:pPr>
        <w:rPr>
          <w:sz w:val="16"/>
        </w:rPr>
      </w:pPr>
      <w:r w:rsidRPr="00DC4B2D">
        <w:rPr>
          <w:rStyle w:val="StyleUnderline"/>
        </w:rPr>
        <w:t>The inert power working people have exists at all times</w:t>
      </w:r>
      <w:r w:rsidRPr="00DC4B2D">
        <w:rPr>
          <w:sz w:val="16"/>
        </w:rPr>
        <w:t xml:space="preserve"> (even in eras of global working-class defeat and retreat); </w:t>
      </w:r>
      <w:r w:rsidRPr="00DC4B2D">
        <w:rPr>
          <w:rStyle w:val="StyleUnderline"/>
        </w:rPr>
        <w:t>workers can simply shut production by striking, occupying the workplace, and so on</w:t>
      </w:r>
      <w:r w:rsidRPr="00DC4B2D">
        <w:rPr>
          <w:sz w:val="16"/>
        </w:rPr>
        <w:t xml:space="preserve"> (see Allen and Mitchell, 2003; Glassman, 2003). A nice made-up scenario I like to give students is that no one would really notice if all the bosses/ CEOs did not show up to work for one day, but if all workers did not show up for one day, all of society would simply shut down and reach a standstill. Additionally, and most importantly, </w:t>
      </w:r>
      <w:r w:rsidRPr="00DC4B2D">
        <w:rPr>
          <w:rStyle w:val="StyleUnderline"/>
        </w:rPr>
        <w:t>the proletariat can use its class power to overthrow and transcend the bourgeois order by seizing political power—that</w:t>
      </w:r>
      <w:r w:rsidRPr="00DC4B2D">
        <w:rPr>
          <w:sz w:val="16"/>
        </w:rPr>
        <w:t xml:space="preserve"> </w:t>
      </w:r>
      <w:r w:rsidRPr="00DC4B2D">
        <w:rPr>
          <w:rStyle w:val="StyleUnderline"/>
        </w:rPr>
        <w:t xml:space="preserve">is, the state—and radically transform it to serve the class interests of the working class. </w:t>
      </w:r>
      <w:r w:rsidRPr="00FB16D4">
        <w:rPr>
          <w:rStyle w:val="Emphasis"/>
          <w:highlight w:val="cyan"/>
        </w:rPr>
        <w:t>This cannot be dismissed as utopian</w:t>
      </w:r>
      <w:r w:rsidRPr="00FB16D4">
        <w:rPr>
          <w:rStyle w:val="StyleUnderline"/>
          <w:highlight w:val="cyan"/>
        </w:rPr>
        <w:t>. It has been done</w:t>
      </w:r>
      <w:r w:rsidRPr="00DC4B2D">
        <w:rPr>
          <w:sz w:val="16"/>
        </w:rPr>
        <w:t xml:space="preserve"> in history </w:t>
      </w:r>
      <w:r w:rsidRPr="00FB16D4">
        <w:rPr>
          <w:rStyle w:val="StyleUnderline"/>
          <w:highlight w:val="cyan"/>
        </w:rPr>
        <w:t>and it will</w:t>
      </w:r>
      <w:r w:rsidRPr="00DC4B2D">
        <w:rPr>
          <w:rStyle w:val="StyleUnderline"/>
        </w:rPr>
        <w:t xml:space="preserve"> occur </w:t>
      </w:r>
      <w:r w:rsidRPr="00FB16D4">
        <w:rPr>
          <w:rStyle w:val="StyleUnderline"/>
          <w:highlight w:val="cyan"/>
        </w:rPr>
        <w:t>again</w:t>
      </w:r>
      <w:r w:rsidRPr="00DC4B2D">
        <w:rPr>
          <w:sz w:val="16"/>
        </w:rPr>
        <w:t xml:space="preserve">. </w:t>
      </w:r>
      <w:r w:rsidRPr="00DC4B2D">
        <w:rPr>
          <w:rStyle w:val="StyleUnderline"/>
        </w:rPr>
        <w:t>This revolutionary takeover allows for the working class to make “despotic inroads on the rights of [bourgeois] property, and on the conditions of bourgeois production”</w:t>
      </w:r>
      <w:r w:rsidRPr="00DC4B2D">
        <w:rPr>
          <w:sz w:val="16"/>
        </w:rPr>
        <w:t xml:space="preserve"> (Marx and Engels, 1978: 490; see also Lenin, 1987 [1932]: 336).</w:t>
      </w:r>
    </w:p>
    <w:p w14:paraId="382E687A" w14:textId="77777777" w:rsidR="00A22C2F" w:rsidRPr="00E91219" w:rsidRDefault="00A22C2F" w:rsidP="00A22C2F">
      <w:pPr>
        <w:rPr>
          <w:sz w:val="16"/>
        </w:rPr>
      </w:pPr>
      <w:r w:rsidRPr="00DC4B2D">
        <w:rPr>
          <w:sz w:val="16"/>
        </w:rPr>
        <w:t xml:space="preserve">This essay was written with two broad goals in mind: first, to review and reaffirm the central tenants of historical materialism; second, to provide an optimistic and revolutionary outlook for the future using historical materialism. Workers across the capitalist world know that their lives are hard. We do not always need to point out all the evils that capitalism creates. </w:t>
      </w:r>
      <w:r w:rsidRPr="00DC4B2D">
        <w:rPr>
          <w:rStyle w:val="Emphasis"/>
        </w:rPr>
        <w:t xml:space="preserve">What </w:t>
      </w:r>
      <w:r w:rsidRPr="00FB16D4">
        <w:rPr>
          <w:rStyle w:val="Emphasis"/>
          <w:highlight w:val="cyan"/>
        </w:rPr>
        <w:t>we need to</w:t>
      </w:r>
      <w:r w:rsidRPr="00DC4B2D">
        <w:rPr>
          <w:rStyle w:val="Emphasis"/>
        </w:rPr>
        <w:t xml:space="preserve"> do is to </w:t>
      </w:r>
      <w:r w:rsidRPr="00FB16D4">
        <w:rPr>
          <w:rStyle w:val="Emphasis"/>
          <w:highlight w:val="cyan"/>
        </w:rPr>
        <w:t>instill hope</w:t>
      </w:r>
      <w:r w:rsidRPr="00DC4B2D">
        <w:rPr>
          <w:rStyle w:val="Emphasis"/>
        </w:rPr>
        <w:t xml:space="preserve"> and </w:t>
      </w:r>
      <w:r w:rsidRPr="00FB16D4">
        <w:rPr>
          <w:rStyle w:val="Emphasis"/>
          <w:highlight w:val="cyan"/>
        </w:rPr>
        <w:t>emphasizing how capital provides</w:t>
      </w:r>
      <w:r w:rsidRPr="00DC4B2D">
        <w:rPr>
          <w:rStyle w:val="Emphasis"/>
        </w:rPr>
        <w:t xml:space="preserve"> the </w:t>
      </w:r>
      <w:r w:rsidRPr="00FB16D4">
        <w:rPr>
          <w:rStyle w:val="Emphasis"/>
          <w:highlight w:val="cyan"/>
        </w:rPr>
        <w:t>material foundations for socialism does</w:t>
      </w:r>
      <w:r w:rsidRPr="00DC4B2D">
        <w:rPr>
          <w:rStyle w:val="Emphasis"/>
        </w:rPr>
        <w:t xml:space="preserve"> just </w:t>
      </w:r>
      <w:r w:rsidRPr="00FB16D4">
        <w:rPr>
          <w:rStyle w:val="Emphasis"/>
          <w:highlight w:val="cyan"/>
        </w:rPr>
        <w:t>that</w:t>
      </w:r>
      <w:r w:rsidRPr="00DC4B2D">
        <w:rPr>
          <w:rStyle w:val="StyleUnderline"/>
        </w:rPr>
        <w:t>.</w:t>
      </w:r>
      <w:r w:rsidRPr="00DC4B2D">
        <w:rPr>
          <w:sz w:val="16"/>
        </w:rPr>
        <w:t xml:space="preserve"> Marx “regards communism as something which develops out of capitalism. Instead of scholastically invented, ‘concocted’ definitions and fruitless disputes about words (what is socialism? What is communism?), Marx gives an analysis of what may be called stages in the economic ripeness of communism” (Lenin, 1987 [1932]: 346, emphasis in original). We can say to workers: the material conditions exist to end poverty, there are more empty houses than homeless people, the means exist to end societal degradation, it just takes the political will to do so. </w:t>
      </w:r>
      <w:r w:rsidRPr="00FB16D4">
        <w:rPr>
          <w:rStyle w:val="Emphasis"/>
          <w:highlight w:val="cyan"/>
        </w:rPr>
        <w:t>Emphasizing this political will is empowering</w:t>
      </w:r>
      <w:r w:rsidRPr="00DC4B2D">
        <w:rPr>
          <w:rStyle w:val="StyleUnderline"/>
        </w:rPr>
        <w:t xml:space="preserve">; it says we have the power to change things. We need stop with the talk of how workers and oppressed peoples are chained and have no power. Rather, </w:t>
      </w:r>
      <w:r w:rsidRPr="00FB16D4">
        <w:rPr>
          <w:rStyle w:val="Emphasis"/>
          <w:highlight w:val="cyan"/>
        </w:rPr>
        <w:t>“[i]t is within the present that the future can emerge,</w:t>
      </w:r>
      <w:r w:rsidRPr="00DC4B2D">
        <w:rPr>
          <w:rStyle w:val="Emphasis"/>
        </w:rPr>
        <w:t>”</w:t>
      </w:r>
      <w:r w:rsidRPr="00DC4B2D">
        <w:rPr>
          <w:rStyle w:val="StyleUnderline"/>
        </w:rPr>
        <w:t xml:space="preserve"> and we need to force the future upon us</w:t>
      </w:r>
      <w:r w:rsidRPr="00DC4B2D">
        <w:rPr>
          <w:sz w:val="16"/>
        </w:rPr>
        <w:t xml:space="preserve"> (Malott and Ford, 2015: 154).</w:t>
      </w:r>
    </w:p>
    <w:p w14:paraId="0094875F" w14:textId="77777777" w:rsidR="00A22C2F" w:rsidRPr="00A22C2F" w:rsidRDefault="00A22C2F" w:rsidP="00A22C2F">
      <w:pPr>
        <w:rPr>
          <w:sz w:val="16"/>
        </w:rPr>
      </w:pPr>
    </w:p>
    <w:p w14:paraId="248B89B4" w14:textId="5C303098" w:rsidR="009C307F" w:rsidRDefault="009C307F" w:rsidP="009C307F">
      <w:pPr>
        <w:pStyle w:val="Heading3"/>
      </w:pPr>
      <w:r>
        <w:t>1NC – Case</w:t>
      </w:r>
    </w:p>
    <w:p w14:paraId="37E46B9B" w14:textId="2CE8A458" w:rsidR="009C307F" w:rsidRDefault="00A22C2F" w:rsidP="009C307F">
      <w:pPr>
        <w:pStyle w:val="Heading4"/>
      </w:pPr>
      <w:r>
        <w:t xml:space="preserve">1 – </w:t>
      </w:r>
      <w:r w:rsidR="009C307F">
        <w:t xml:space="preserve">Vote negative on presumption. There’s no reason the ballot actualizes solvency </w:t>
      </w:r>
      <w:r w:rsidR="009C307F">
        <w:rPr>
          <w:u w:val="single"/>
        </w:rPr>
        <w:t>nor</w:t>
      </w:r>
      <w:r w:rsidR="009C307F">
        <w:t xml:space="preserve"> a brightline for when affirmative solvency is sufficiently reached. They’ve established </w:t>
      </w:r>
      <w:r w:rsidR="009C307F">
        <w:rPr>
          <w:i/>
        </w:rPr>
        <w:t>all labor</w:t>
      </w:r>
      <w:r w:rsidR="009C307F">
        <w:t xml:space="preserve"> is care work, meaning affirmation has no metric by which the ballot evaluates action.</w:t>
      </w:r>
    </w:p>
    <w:p w14:paraId="7A4FE6D8" w14:textId="77777777" w:rsidR="009C307F" w:rsidRPr="009C307F" w:rsidRDefault="009C307F" w:rsidP="009C307F"/>
    <w:p w14:paraId="60763268" w14:textId="08FD6076" w:rsidR="009C307F" w:rsidRDefault="009C307F" w:rsidP="009C307F">
      <w:pPr>
        <w:pStyle w:val="Heading4"/>
      </w:pPr>
      <w:r>
        <w:t xml:space="preserve">You should evaluate </w:t>
      </w:r>
      <w:r w:rsidRPr="009C307F">
        <w:t>competing theories</w:t>
      </w:r>
      <w:r>
        <w:t xml:space="preserve"> based on their policy system. </w:t>
      </w:r>
    </w:p>
    <w:p w14:paraId="76CEE33A" w14:textId="77777777" w:rsidR="00A22C2F" w:rsidRPr="00A22C2F" w:rsidRDefault="00A22C2F" w:rsidP="00A22C2F"/>
    <w:p w14:paraId="078AEE59" w14:textId="282D21CB" w:rsidR="009C307F" w:rsidRPr="00D14B85" w:rsidRDefault="00A22C2F" w:rsidP="009C307F">
      <w:pPr>
        <w:pStyle w:val="Heading4"/>
      </w:pPr>
      <w:r>
        <w:t xml:space="preserve">2 – </w:t>
      </w:r>
      <w:r w:rsidR="009C307F">
        <w:t xml:space="preserve">Union organization operates as a </w:t>
      </w:r>
      <w:r w:rsidR="009C307F">
        <w:rPr>
          <w:u w:val="single"/>
        </w:rPr>
        <w:t>counter-hegemonic</w:t>
      </w:r>
      <w:r w:rsidR="009C307F">
        <w:t xml:space="preserve"> form of power building that provides a </w:t>
      </w:r>
      <w:r w:rsidR="009C307F">
        <w:rPr>
          <w:u w:val="single"/>
        </w:rPr>
        <w:t>floor</w:t>
      </w:r>
      <w:r w:rsidR="009C307F">
        <w:t xml:space="preserve"> for </w:t>
      </w:r>
      <w:r w:rsidR="009C307F">
        <w:rPr>
          <w:u w:val="single"/>
        </w:rPr>
        <w:t>material progress</w:t>
      </w:r>
      <w:r w:rsidR="009C307F">
        <w:t>.</w:t>
      </w:r>
    </w:p>
    <w:p w14:paraId="77E67B4F" w14:textId="77777777" w:rsidR="009C307F" w:rsidRPr="00D576AD" w:rsidRDefault="009C307F" w:rsidP="009C307F">
      <w:r w:rsidRPr="00D071D8">
        <w:t xml:space="preserve">Kate </w:t>
      </w:r>
      <w:r w:rsidRPr="00D071D8">
        <w:rPr>
          <w:rStyle w:val="Style13ptBold"/>
        </w:rPr>
        <w:t>Andrias</w:t>
      </w:r>
      <w:r w:rsidRPr="00D071D8">
        <w:t xml:space="preserve"> &amp; Benjamin I. </w:t>
      </w:r>
      <w:r w:rsidRPr="00D071D8">
        <w:rPr>
          <w:rStyle w:val="Style13ptBold"/>
        </w:rPr>
        <w:t>Sachs 21</w:t>
      </w:r>
      <w:r>
        <w:t xml:space="preserve">, </w:t>
      </w:r>
      <w:r w:rsidRPr="00D071D8">
        <w:t>Kate Andrias is Professor of Law, University of Michigan Law School. Benjamin I. Sachs is Kestnbaum Professor of Labor and Industry, Harvard Law Schoo</w:t>
      </w:r>
      <w:r>
        <w:t>l, “</w:t>
      </w:r>
      <w:r w:rsidRPr="00D071D8">
        <w:t>Constructing Countervailing Power: Law and Organizing in an Era of Political Inequality</w:t>
      </w:r>
      <w:r>
        <w:t xml:space="preserve">” Yale Law Journal 130 2020-2021, </w:t>
      </w:r>
      <w:r w:rsidRPr="00D14B85">
        <w:t>https://heinonline.org/HOL/Page?collection=journals&amp;handle=hein.journals/ylr130&amp;id=569&amp;men_tab=srchresults</w:t>
      </w:r>
      <w:r>
        <w:t xml:space="preserve"> lp</w:t>
      </w:r>
    </w:p>
    <w:p w14:paraId="601581A1" w14:textId="77777777" w:rsidR="009C307F" w:rsidRPr="007E51E8" w:rsidRDefault="009C307F" w:rsidP="009C307F">
      <w:pPr>
        <w:rPr>
          <w:sz w:val="14"/>
        </w:rPr>
      </w:pPr>
      <w:r w:rsidRPr="007E51E8">
        <w:rPr>
          <w:sz w:val="14"/>
        </w:rPr>
        <w:t xml:space="preserve">The </w:t>
      </w:r>
      <w:r w:rsidRPr="009C7F43">
        <w:rPr>
          <w:rStyle w:val="StyleUnderline"/>
        </w:rPr>
        <w:t xml:space="preserve">beneficial effects of </w:t>
      </w:r>
      <w:r w:rsidRPr="00A22C2F">
        <w:rPr>
          <w:rStyle w:val="Emphasis"/>
          <w:highlight w:val="cyan"/>
        </w:rPr>
        <w:t>countervailing, mass-membership organizations</w:t>
      </w:r>
      <w:r w:rsidRPr="009C7F43">
        <w:rPr>
          <w:rStyle w:val="StyleUnderline"/>
        </w:rPr>
        <w:t xml:space="preserve"> are well known to theorists and researchers of democracy</w:t>
      </w:r>
      <w:r w:rsidRPr="007E51E8">
        <w:rPr>
          <w:sz w:val="14"/>
        </w:rPr>
        <w:t xml:space="preserve">. 19 Put simply, </w:t>
      </w:r>
      <w:r w:rsidRPr="009C7F43">
        <w:rPr>
          <w:rStyle w:val="StyleUnderline"/>
        </w:rPr>
        <w:t>such groups increase political equality by building and consolidating political power for the nonwealthy, thus serving as counterweights to the political influence of the rich</w:t>
      </w:r>
      <w:r w:rsidRPr="007E51E8">
        <w:rPr>
          <w:sz w:val="14"/>
        </w:rPr>
        <w:t xml:space="preserve">. </w:t>
      </w:r>
      <w:r w:rsidRPr="009C7F43">
        <w:rPr>
          <w:rStyle w:val="StyleUnderline"/>
        </w:rPr>
        <w:t xml:space="preserve">Mass-membership organizations can serve in this capacity because, at bottom, </w:t>
      </w:r>
      <w:r w:rsidRPr="009C7F43">
        <w:rPr>
          <w:rStyle w:val="Emphasis"/>
        </w:rPr>
        <w:t>they</w:t>
      </w:r>
      <w:r w:rsidRPr="009C7F43">
        <w:rPr>
          <w:rStyle w:val="StyleUnderline"/>
        </w:rPr>
        <w:t xml:space="preserve"> </w:t>
      </w:r>
      <w:r w:rsidRPr="00A22C2F">
        <w:rPr>
          <w:rStyle w:val="Emphasis"/>
          <w:highlight w:val="cyan"/>
        </w:rPr>
        <w:t xml:space="preserve">aggregate </w:t>
      </w:r>
      <w:r w:rsidRPr="007E51E8">
        <w:rPr>
          <w:rStyle w:val="Emphasis"/>
        </w:rPr>
        <w:t>the</w:t>
      </w:r>
      <w:r w:rsidRPr="009C7F43">
        <w:rPr>
          <w:rStyle w:val="Emphasis"/>
        </w:rPr>
        <w:t xml:space="preserve"> </w:t>
      </w:r>
      <w:r w:rsidRPr="00A22C2F">
        <w:rPr>
          <w:rStyle w:val="Emphasis"/>
          <w:highlight w:val="cyan"/>
        </w:rPr>
        <w:t>political resources</w:t>
      </w:r>
      <w:r w:rsidRPr="009C7F43">
        <w:rPr>
          <w:rStyle w:val="StyleUnderline"/>
        </w:rPr>
        <w:t xml:space="preserve"> </w:t>
      </w:r>
      <w:r w:rsidRPr="00A22C2F">
        <w:rPr>
          <w:rStyle w:val="Emphasis"/>
          <w:highlight w:val="cyan"/>
        </w:rPr>
        <w:t>and</w:t>
      </w:r>
      <w:r w:rsidRPr="009C7F43">
        <w:rPr>
          <w:rStyle w:val="Emphasis"/>
        </w:rPr>
        <w:t xml:space="preserve"> political </w:t>
      </w:r>
      <w:r w:rsidRPr="00A22C2F">
        <w:rPr>
          <w:rStyle w:val="Emphasis"/>
          <w:highlight w:val="cyan"/>
        </w:rPr>
        <w:t>power of people who</w:t>
      </w:r>
      <w:r w:rsidRPr="007E51E8">
        <w:rPr>
          <w:sz w:val="14"/>
        </w:rPr>
        <w:t xml:space="preserve">, acting as individuals, </w:t>
      </w:r>
      <w:r w:rsidRPr="00A22C2F">
        <w:rPr>
          <w:rStyle w:val="StyleUnderline"/>
          <w:highlight w:val="cyan"/>
        </w:rPr>
        <w:t xml:space="preserve">are </w:t>
      </w:r>
      <w:r w:rsidRPr="00A22C2F">
        <w:rPr>
          <w:rStyle w:val="Emphasis"/>
          <w:highlight w:val="cyan"/>
        </w:rPr>
        <w:t>disempowered</w:t>
      </w:r>
      <w:r w:rsidRPr="009C7F43">
        <w:rPr>
          <w:rStyle w:val="Emphasis"/>
        </w:rPr>
        <w:t xml:space="preserve"> relative to wealthy individuals and institutions</w:t>
      </w:r>
      <w:r w:rsidRPr="007E51E8">
        <w:rPr>
          <w:sz w:val="14"/>
        </w:rPr>
        <w:t xml:space="preserve">. 2o More particularly, mass-membership organizations enable pooling of politically relevant resources, including money, among individuals with few such resources; they provide information to decisionmakers about ordinary citizens' views; they navigate opaque and fragmented government structures, thereby enabling citizens to monitor government behavior; and they allow citizens to hold decisionmakers accountable. And, in fact, </w:t>
      </w:r>
      <w:r w:rsidRPr="008455E1">
        <w:rPr>
          <w:rStyle w:val="StyleUnderline"/>
        </w:rPr>
        <w:t>when citizens are organized into massmembership associations that are active in the political sphere, researchers find an exception to the general rule that policymakers are disproportionally responsive to the preferences and concerns of the wealthy</w:t>
      </w:r>
      <w:r w:rsidRPr="008455E1">
        <w:rPr>
          <w:sz w:val="14"/>
        </w:rPr>
        <w:t>.2 1</w:t>
      </w:r>
    </w:p>
    <w:p w14:paraId="341AE81D" w14:textId="77777777" w:rsidR="009C307F" w:rsidRPr="007E51E8" w:rsidRDefault="009C307F" w:rsidP="009C307F">
      <w:pPr>
        <w:rPr>
          <w:sz w:val="14"/>
        </w:rPr>
      </w:pPr>
      <w:r w:rsidRPr="007E51E8">
        <w:rPr>
          <w:sz w:val="14"/>
        </w:rPr>
        <w:t xml:space="preserve">Over recent decades, however, there has been a decline in broad-based, massmembership organizations of low- and middle-income Americans. 22 This decline in countervailing organizations has exacerbated the political distortions caused by the increase in political spending by the wealthy. But </w:t>
      </w:r>
      <w:r w:rsidRPr="009C7F43">
        <w:rPr>
          <w:rStyle w:val="StyleUnderline"/>
        </w:rPr>
        <w:t>the capacity for countervailing organizations to address the distorting effects of wealth raises a critical question for legal scholars: How can law facilitate the construction of countervailing organizations among the nonwealthy</w:t>
      </w:r>
      <w:r w:rsidRPr="007E51E8">
        <w:rPr>
          <w:sz w:val="14"/>
        </w:rPr>
        <w:t xml:space="preserve">? Put differently, </w:t>
      </w:r>
      <w:r w:rsidRPr="009C7F43">
        <w:rPr>
          <w:rStyle w:val="Emphasis"/>
        </w:rPr>
        <w:t>how can law facilitate political organizing among Americans whose voices are drowned out by the distorting effects of wealth</w:t>
      </w:r>
      <w:r w:rsidRPr="007E51E8">
        <w:rPr>
          <w:sz w:val="14"/>
        </w:rPr>
        <w:t>? That is the question we address in this Article.</w:t>
      </w:r>
    </w:p>
    <w:p w14:paraId="07476639" w14:textId="77777777" w:rsidR="009C307F" w:rsidRPr="007E51E8" w:rsidRDefault="009C307F" w:rsidP="009C307F">
      <w:pPr>
        <w:rPr>
          <w:sz w:val="14"/>
        </w:rPr>
      </w:pPr>
      <w:r w:rsidRPr="007E51E8">
        <w:rPr>
          <w:sz w:val="14"/>
        </w:rPr>
        <w:t>Recently, legal scholars have begun to address related topics. For example, K. Sabeel Rahman and Miriam Seifter have written about ways that participation in administrative processes can improve the organizational strength of citizen groups. Thus, Rahman argues for designing administrative processes in ways that enhance the countervailing power of ordinary citizens,23 while Seifter urges administrative-law scholars to pay attention to the characteristics of interest groups participating in the administrative process and to consider "looking within interest groups," referencing the manner by which interest groups determine the views of their constituents, "to illuminate the quality and nature of participation in administrative governance."" Tabatha Abu El-Haj has urged greater use of universal benefits and targeted philanthropy, to encourage the growth of mass-membership organizations, since both "create reasons to organize on the part of beneficiaries."25 Both of us have written about the countervailing role that labor organizations can play in politics.26 And Daryl Levinson and one of us have written about the ways in which ordinary public policy often has the effect- and at times the intent - of mobilizing political organization around the policy.27</w:t>
      </w:r>
    </w:p>
    <w:p w14:paraId="59294956" w14:textId="77777777" w:rsidR="009C307F" w:rsidRPr="007E51E8" w:rsidRDefault="009C307F" w:rsidP="009C307F">
      <w:pPr>
        <w:rPr>
          <w:sz w:val="14"/>
        </w:rPr>
      </w:pPr>
      <w:r w:rsidRPr="007E51E8">
        <w:rPr>
          <w:sz w:val="14"/>
        </w:rPr>
        <w:t>Meanwhile, another group of legal scholars has highlighted the importance of social movements and their organizations in legal change, focusing on how movements shape decisionmaking by courts, legislatures, and administrative agencies. 28 In particular, a rich literature has developed on the relationship between popular mobilization and evolving constitutional principles,2 9 and on how "cause lawyers" can best serve social movements. 3 More recently, there has been a resurgence of scholarship that "cogenerates legal meaning alongside left social movements, their organizing, and their visions."3 1 This work builds on an older tradition of critical legal studies and critical race theory that interrogates the limits of traditional legal rights in bringing about progressive social change given the political, economic, and social conditions that systematically disadvantage poor people and people of color. 32</w:t>
      </w:r>
    </w:p>
    <w:p w14:paraId="1FEF3DAA" w14:textId="77777777" w:rsidR="009C307F" w:rsidRPr="009C7F43" w:rsidRDefault="009C307F" w:rsidP="009C307F">
      <w:pPr>
        <w:rPr>
          <w:rStyle w:val="StyleUnderline"/>
        </w:rPr>
      </w:pPr>
      <w:r w:rsidRPr="007E51E8">
        <w:rPr>
          <w:sz w:val="14"/>
        </w:rPr>
        <w:t xml:space="preserve">To date, however, no one has taclded directly the question that we pose here.33 Rather than asking how the enactment of substantive legislation or administrative-participation mechanisms might boost organizing, how social movements can or hope to reshape law, or how a focus on traditional legal rights disables fundamental social change, </w:t>
      </w:r>
      <w:r w:rsidRPr="009C7F43">
        <w:rPr>
          <w:rStyle w:val="StyleUnderline"/>
        </w:rPr>
        <w:t xml:space="preserve">we ask how law could be used explicitly and directly to enable low- and middle-income Americans to build their own social movement organizations for political power. </w:t>
      </w:r>
    </w:p>
    <w:p w14:paraId="381D58EF" w14:textId="77777777" w:rsidR="009C307F" w:rsidRPr="007E51E8" w:rsidRDefault="009C307F" w:rsidP="009C307F">
      <w:pPr>
        <w:rPr>
          <w:sz w:val="14"/>
        </w:rPr>
      </w:pPr>
      <w:r w:rsidRPr="009C7F43">
        <w:rPr>
          <w:rStyle w:val="StyleUnderline"/>
        </w:rPr>
        <w:t>The question is particularly urgent today as the COVID-19 pandemic has exacerbated society's existing inequalities</w:t>
      </w:r>
      <w:r w:rsidRPr="007E51E8">
        <w:rPr>
          <w:sz w:val="14"/>
        </w:rPr>
        <w:t xml:space="preserve">. </w:t>
      </w:r>
      <w:r w:rsidRPr="009C7F43">
        <w:rPr>
          <w:rStyle w:val="StyleUnderline"/>
        </w:rPr>
        <w:t>Working-class communities, especially low- and middle-income people of color, have experienced hardships as a result of the disease to a far greater extent than the wealthy- from massive unemployment to dangerous working conditions, from food insecurity to rising debt and risk of eviction</w:t>
      </w:r>
      <w:r w:rsidRPr="007E51E8">
        <w:rPr>
          <w:sz w:val="14"/>
        </w:rPr>
        <w:t xml:space="preserve">.34 The suffering wrought by the pandemic, as well as by the financial crisis of 2008, has led to an upsurge in protests by low- and middle-income Americans, particularly among workers, tenants, and debtors. 35 At the same time, </w:t>
      </w:r>
      <w:r w:rsidRPr="00A22C2F">
        <w:rPr>
          <w:rStyle w:val="StyleUnderline"/>
          <w:highlight w:val="cyan"/>
        </w:rPr>
        <w:t>endemic violence against Black communities</w:t>
      </w:r>
      <w:r w:rsidRPr="009C7F43">
        <w:rPr>
          <w:rStyle w:val="StyleUnderline"/>
        </w:rPr>
        <w:t xml:space="preserve">, including the recent killing of George Floyd, has </w:t>
      </w:r>
      <w:r w:rsidRPr="00A22C2F">
        <w:rPr>
          <w:rStyle w:val="StyleUnderline"/>
          <w:highlight w:val="cyan"/>
        </w:rPr>
        <w:t xml:space="preserve">led to widespread organizing around </w:t>
      </w:r>
      <w:r w:rsidRPr="008455E1">
        <w:rPr>
          <w:rStyle w:val="StyleUnderline"/>
        </w:rPr>
        <w:t xml:space="preserve">issues of </w:t>
      </w:r>
      <w:r w:rsidRPr="00A22C2F">
        <w:rPr>
          <w:rStyle w:val="StyleUnderline"/>
          <w:highlight w:val="cyan"/>
        </w:rPr>
        <w:t>racial justice</w:t>
      </w:r>
      <w:r w:rsidRPr="007E51E8">
        <w:rPr>
          <w:sz w:val="14"/>
        </w:rPr>
        <w:t xml:space="preserve">. 36 </w:t>
      </w:r>
      <w:r w:rsidRPr="009C7F43">
        <w:rPr>
          <w:rStyle w:val="StyleUnderline"/>
        </w:rPr>
        <w:t>These movements demand that government respond to the concerns of ordinary Americans and attempt to elicit better treatment from powerful actors</w:t>
      </w:r>
      <w:r w:rsidRPr="007E51E8">
        <w:rPr>
          <w:sz w:val="14"/>
        </w:rPr>
        <w:t xml:space="preserve">. Yet, despite their promise, </w:t>
      </w:r>
      <w:r w:rsidRPr="00A22C2F">
        <w:rPr>
          <w:rStyle w:val="StyleUnderline"/>
          <w:highlight w:val="cyan"/>
        </w:rPr>
        <w:t xml:space="preserve">such </w:t>
      </w:r>
      <w:r w:rsidRPr="00A22C2F">
        <w:rPr>
          <w:rStyle w:val="Emphasis"/>
          <w:highlight w:val="cyan"/>
        </w:rPr>
        <w:t>movements face significant obstacles</w:t>
      </w:r>
      <w:r w:rsidRPr="009C7F43">
        <w:rPr>
          <w:rStyle w:val="StyleUnderline"/>
        </w:rPr>
        <w:t xml:space="preserve"> </w:t>
      </w:r>
      <w:r w:rsidRPr="008455E1">
        <w:rPr>
          <w:rStyle w:val="StyleUnderline"/>
        </w:rPr>
        <w:t xml:space="preserve">in </w:t>
      </w:r>
      <w:r w:rsidRPr="00A22C2F">
        <w:rPr>
          <w:rStyle w:val="StyleUnderline"/>
          <w:highlight w:val="cyan"/>
        </w:rPr>
        <w:t>translating</w:t>
      </w:r>
      <w:r w:rsidRPr="009C7F43">
        <w:rPr>
          <w:rStyle w:val="StyleUnderline"/>
        </w:rPr>
        <w:t xml:space="preserve"> their members' </w:t>
      </w:r>
      <w:r w:rsidRPr="00A22C2F">
        <w:rPr>
          <w:rStyle w:val="StyleUnderline"/>
          <w:highlight w:val="cyan"/>
        </w:rPr>
        <w:t xml:space="preserve">anger into </w:t>
      </w:r>
      <w:r w:rsidRPr="008455E1">
        <w:rPr>
          <w:rStyle w:val="StyleUnderline"/>
        </w:rPr>
        <w:t>robust and lasting political</w:t>
      </w:r>
      <w:r w:rsidRPr="009C7F43">
        <w:rPr>
          <w:rStyle w:val="StyleUnderline"/>
        </w:rPr>
        <w:t xml:space="preserve"> </w:t>
      </w:r>
      <w:r w:rsidRPr="00A22C2F">
        <w:rPr>
          <w:rStyle w:val="StyleUnderline"/>
          <w:highlight w:val="cyan"/>
        </w:rPr>
        <w:t>power</w:t>
      </w:r>
      <w:r w:rsidRPr="009C7F43">
        <w:rPr>
          <w:rStyle w:val="StyleUnderline"/>
        </w:rPr>
        <w:t>.</w:t>
      </w:r>
      <w:r w:rsidRPr="007E51E8">
        <w:rPr>
          <w:sz w:val="14"/>
        </w:rPr>
        <w:t xml:space="preserve">7 </w:t>
      </w:r>
      <w:r w:rsidRPr="009C7F43">
        <w:rPr>
          <w:rStyle w:val="Emphasis"/>
        </w:rPr>
        <w:t>A pressing task</w:t>
      </w:r>
      <w:r w:rsidRPr="009C7F43">
        <w:rPr>
          <w:rStyle w:val="StyleUnderline"/>
        </w:rPr>
        <w:t>, therefore,</w:t>
      </w:r>
      <w:r w:rsidRPr="009C7F43">
        <w:rPr>
          <w:rStyle w:val="Emphasis"/>
        </w:rPr>
        <w:t xml:space="preserve"> is to ask how law can facilitate and protect these new and revived protest movements</w:t>
      </w:r>
      <w:r w:rsidRPr="007E51E8">
        <w:rPr>
          <w:sz w:val="14"/>
        </w:rPr>
        <w:t xml:space="preserve">, helping to create durable organizations that can exercise sustained power in the political economy. </w:t>
      </w:r>
    </w:p>
    <w:p w14:paraId="58E988D0" w14:textId="77777777" w:rsidR="009C307F" w:rsidRPr="007E51E8" w:rsidRDefault="009C307F" w:rsidP="009C307F">
      <w:pPr>
        <w:rPr>
          <w:sz w:val="14"/>
        </w:rPr>
      </w:pPr>
      <w:r w:rsidRPr="007E51E8">
        <w:rPr>
          <w:sz w:val="14"/>
        </w:rPr>
        <w:t xml:space="preserve">We start from the premise that the robustness of </w:t>
      </w:r>
      <w:r w:rsidRPr="009C7F43">
        <w:rPr>
          <w:rStyle w:val="StyleUnderline"/>
        </w:rPr>
        <w:t>countervailing, mass-membership organizations should be understood as a problem both of and for law</w:t>
      </w:r>
      <w:r w:rsidRPr="007E51E8">
        <w:rPr>
          <w:sz w:val="14"/>
        </w:rPr>
        <w:t xml:space="preserve">. The shape of civil society and organizational life is already a product of legal structures and rules. 38 And </w:t>
      </w:r>
      <w:r w:rsidRPr="009C7F43">
        <w:rPr>
          <w:rStyle w:val="StyleUnderline"/>
        </w:rPr>
        <w:t>although law has frequently been a tool of oppression, rather than of empowerment</w:t>
      </w:r>
      <w:r w:rsidRPr="007E51E8">
        <w:rPr>
          <w:sz w:val="14"/>
        </w:rPr>
        <w:t xml:space="preserve">, of poor and working-class people and movements,39 </w:t>
      </w:r>
      <w:r w:rsidRPr="00A22C2F">
        <w:rPr>
          <w:rStyle w:val="Emphasis"/>
          <w:highlight w:val="cyan"/>
        </w:rPr>
        <w:t>alternative legal regimes</w:t>
      </w:r>
      <w:r w:rsidRPr="009C7F43">
        <w:rPr>
          <w:rStyle w:val="StyleUnderline"/>
        </w:rPr>
        <w:t xml:space="preserve"> that encourage the growth of and the exercise of power by social-movement organizations of the poor and working class </w:t>
      </w:r>
      <w:r w:rsidRPr="00A22C2F">
        <w:rPr>
          <w:rStyle w:val="Emphasis"/>
          <w:highlight w:val="cyan"/>
        </w:rPr>
        <w:t>are possible</w:t>
      </w:r>
      <w:r w:rsidRPr="007E51E8">
        <w:rPr>
          <w:sz w:val="14"/>
        </w:rPr>
        <w:t xml:space="preserve">. Indeed, </w:t>
      </w:r>
      <w:r w:rsidRPr="00A22C2F">
        <w:rPr>
          <w:rStyle w:val="Emphasis"/>
          <w:highlight w:val="cyan"/>
        </w:rPr>
        <w:t>for</w:t>
      </w:r>
      <w:r w:rsidRPr="009C7F43">
        <w:rPr>
          <w:rStyle w:val="StyleUnderline"/>
        </w:rPr>
        <w:t xml:space="preserve"> those who are committed to </w:t>
      </w:r>
      <w:r w:rsidRPr="00A22C2F">
        <w:rPr>
          <w:rStyle w:val="Emphasis"/>
          <w:highlight w:val="cyan"/>
        </w:rPr>
        <w:t xml:space="preserve">decreasing </w:t>
      </w:r>
      <w:r w:rsidRPr="008455E1">
        <w:rPr>
          <w:rStyle w:val="Emphasis"/>
        </w:rPr>
        <w:t xml:space="preserve">political </w:t>
      </w:r>
      <w:r w:rsidRPr="00A22C2F">
        <w:rPr>
          <w:rStyle w:val="Emphasis"/>
          <w:highlight w:val="cyan"/>
        </w:rPr>
        <w:t>inequality</w:t>
      </w:r>
      <w:r w:rsidRPr="007E51E8">
        <w:rPr>
          <w:sz w:val="14"/>
        </w:rPr>
        <w:t xml:space="preserve">, </w:t>
      </w:r>
      <w:r w:rsidRPr="009C7F43">
        <w:rPr>
          <w:rStyle w:val="Emphasis"/>
        </w:rPr>
        <w:t xml:space="preserve">alternative </w:t>
      </w:r>
      <w:r w:rsidRPr="007E51E8">
        <w:rPr>
          <w:rStyle w:val="Emphasis"/>
        </w:rPr>
        <w:t xml:space="preserve">legal </w:t>
      </w:r>
      <w:r w:rsidRPr="008455E1">
        <w:rPr>
          <w:rStyle w:val="Emphasis"/>
        </w:rPr>
        <w:t>structures that encourage the growth of countervailing organizations are imperative</w:t>
      </w:r>
      <w:r w:rsidRPr="008455E1">
        <w:rPr>
          <w:sz w:val="14"/>
        </w:rPr>
        <w:t>.</w:t>
      </w:r>
    </w:p>
    <w:p w14:paraId="1232720D" w14:textId="77777777" w:rsidR="009C307F" w:rsidRPr="007E51E8" w:rsidRDefault="009C307F" w:rsidP="009C307F">
      <w:pPr>
        <w:rPr>
          <w:sz w:val="14"/>
        </w:rPr>
      </w:pPr>
      <w:r w:rsidRPr="007E51E8">
        <w:rPr>
          <w:sz w:val="14"/>
        </w:rPr>
        <w:t>In analyzing how legal and institutional reforms could facilitate a different picture of organizational and political life in the United States, we draw from the successes and failures of labor law-the area of U.S. law that most explicitly and directly creates a right to collective organization for working people -while also moving beyond that context to literature considering "how, in what forms, and under what conditions social movements become a force for social and political change." 40 We do not attempt to adjudicate priority among factors that contribute to successful organizing, nor do we attempt to build an exhaustive list of such factors. Instead, we consolidate factors that have two attributes: (1) they are likely to contribute to the successful building of membership organizations among poor and working-class people, and (2) their existence or development might be enabled by law.</w:t>
      </w:r>
    </w:p>
    <w:p w14:paraId="344E1213" w14:textId="77777777" w:rsidR="009C307F" w:rsidRPr="007E51E8" w:rsidRDefault="009C307F" w:rsidP="009C307F">
      <w:pPr>
        <w:rPr>
          <w:sz w:val="14"/>
        </w:rPr>
      </w:pPr>
      <w:r w:rsidRPr="007E51E8">
        <w:rPr>
          <w:sz w:val="14"/>
        </w:rPr>
        <w:t>We recognize that some factors, undoubtedly critical to successful organizing, are beyond the reach of our proposal. For example, sociologists and historians have demonstrated that several structural opportunities helped facilitate the growth of the Civil Rights movement, including the collapse of cotton; the increase in Black migration and electoral strength; and the advent of World War II and the Cold War.4 1 These kinds of objective structural conditions, exogenous to movements themselves, are frequently important to movement formation, but they cannot be directly affected by the kinds of legal reforms we suggest. Likewise, sociologists have shown that strategic leadership within organizations is critical to movement success,42 but internal leadership dynamics are not easily affected through legal regulation."</w:t>
      </w:r>
    </w:p>
    <w:p w14:paraId="321822F8" w14:textId="77777777" w:rsidR="009C307F" w:rsidRPr="007E51E8" w:rsidRDefault="009C307F" w:rsidP="009C307F">
      <w:pPr>
        <w:rPr>
          <w:sz w:val="14"/>
        </w:rPr>
      </w:pPr>
      <w:r w:rsidRPr="007E51E8">
        <w:rPr>
          <w:sz w:val="14"/>
        </w:rPr>
        <w:t xml:space="preserve">Three additional principles guide our analysis. </w:t>
      </w:r>
      <w:r w:rsidRPr="009C7F43">
        <w:rPr>
          <w:rStyle w:val="StyleUnderline"/>
        </w:rPr>
        <w:t>First, because small-scale, concrete victories are essential to successful organizing, and because organizing tends to be most successful among people with shared identities and existing relationships, we focus on reforms that enable organizing within particular structures of authority and resource relations</w:t>
      </w:r>
      <w:r w:rsidRPr="007E51E8">
        <w:rPr>
          <w:sz w:val="14"/>
        </w:rPr>
        <w:t>. By way of examples, we consider organizing among workers, tenants, debtors, and recipients of public benefits. We pick these contexts in part because they are ones rife with exploitation and power imbalances and populated by the relevant income groups, and in part because they are home to important organizing efforts, both historical and contemporary.44 We do not suggest that these are the only relevant contexts in which our suggestions might be explored, nor do we in any sense imply that broader organizational development encompassing poor and working-class people as a whole is impossible or ineffective. In fact, the context-specific organizing regimes we envision might well facilitate broader community-based and political organization. However, we leave for another day exploration of how the law might directly enable broad-based political organization - say, a political organization of all poor people or a political-party system that incentivizes grassroots participation among nonwealthy individuals. 45</w:t>
      </w:r>
    </w:p>
    <w:p w14:paraId="6302432E" w14:textId="77777777" w:rsidR="009C307F" w:rsidRPr="007E51E8" w:rsidRDefault="009C307F" w:rsidP="009C307F">
      <w:pPr>
        <w:rPr>
          <w:sz w:val="14"/>
        </w:rPr>
      </w:pPr>
      <w:r w:rsidRPr="009C7F43">
        <w:rPr>
          <w:rStyle w:val="StyleUnderline"/>
        </w:rPr>
        <w:t>Second, we focus on how law can build organization, as opposed to more amorphous configurations of insurgency</w:t>
      </w:r>
      <w:r w:rsidRPr="007E51E8">
        <w:rPr>
          <w:sz w:val="14"/>
        </w:rPr>
        <w:t xml:space="preserve">. The </w:t>
      </w:r>
      <w:r w:rsidRPr="009C7F43">
        <w:rPr>
          <w:rStyle w:val="StyleUnderline"/>
        </w:rPr>
        <w:t>organizations our reforms seek to facilitate are very much social-movement actors</w:t>
      </w:r>
      <w:r w:rsidRPr="007E51E8">
        <w:rPr>
          <w:sz w:val="14"/>
        </w:rPr>
        <w:t xml:space="preserve">, in that they seek to change "elements of the social structure and/or reward distribution of a society." 46 But </w:t>
      </w:r>
      <w:r w:rsidRPr="009C7F43">
        <w:rPr>
          <w:rStyle w:val="StyleUnderline"/>
        </w:rPr>
        <w:t xml:space="preserve">the goal is to encourage enduring organization that can wield sustained, countervailing power. Thus, our </w:t>
      </w:r>
      <w:r w:rsidRPr="00A22C2F">
        <w:rPr>
          <w:rStyle w:val="StyleUnderline"/>
          <w:highlight w:val="cyan"/>
        </w:rPr>
        <w:t>approach</w:t>
      </w:r>
      <w:r w:rsidRPr="008455E1">
        <w:rPr>
          <w:rStyle w:val="StyleUnderline"/>
        </w:rPr>
        <w:t xml:space="preserve"> </w:t>
      </w:r>
      <w:r w:rsidRPr="00A22C2F">
        <w:rPr>
          <w:rStyle w:val="Emphasis"/>
          <w:highlight w:val="cyan"/>
        </w:rPr>
        <w:t>rejects the idea that formal</w:t>
      </w:r>
      <w:r w:rsidRPr="009C7F43">
        <w:rPr>
          <w:rStyle w:val="Emphasis"/>
        </w:rPr>
        <w:t xml:space="preserve"> </w:t>
      </w:r>
      <w:r w:rsidRPr="00A22C2F">
        <w:rPr>
          <w:rStyle w:val="Emphasis"/>
          <w:highlight w:val="cyan"/>
        </w:rPr>
        <w:t>structures</w:t>
      </w:r>
      <w:r w:rsidRPr="009C7F43">
        <w:rPr>
          <w:rStyle w:val="Emphasis"/>
        </w:rPr>
        <w:t xml:space="preserve"> facilitated by law </w:t>
      </w:r>
      <w:r w:rsidRPr="00A22C2F">
        <w:rPr>
          <w:rStyle w:val="Emphasis"/>
          <w:highlight w:val="cyan"/>
        </w:rPr>
        <w:t>are necessarily deradicalizing</w:t>
      </w:r>
      <w:r w:rsidRPr="009C7F43">
        <w:rPr>
          <w:rStyle w:val="Emphasis"/>
        </w:rPr>
        <w:t xml:space="preserve"> </w:t>
      </w:r>
      <w:r w:rsidRPr="008455E1">
        <w:rPr>
          <w:rStyle w:val="Emphasis"/>
        </w:rPr>
        <w:t>and inimical to social change</w:t>
      </w:r>
      <w:r w:rsidRPr="008455E1">
        <w:rPr>
          <w:sz w:val="14"/>
        </w:rPr>
        <w:t>. 48</w:t>
      </w:r>
    </w:p>
    <w:p w14:paraId="68D839AA" w14:textId="77777777" w:rsidR="009C307F" w:rsidRPr="007E51E8" w:rsidRDefault="009C307F" w:rsidP="009C307F">
      <w:pPr>
        <w:rPr>
          <w:sz w:val="14"/>
        </w:rPr>
      </w:pPr>
      <w:r w:rsidRPr="007E51E8">
        <w:rPr>
          <w:sz w:val="14"/>
        </w:rPr>
        <w:t xml:space="preserve">Finally, our focus is on how law can facilitate organizations of working-class and poor Americans - not on either of two other questions: one, how law could be designed specifically to enhance the political power of communities of color, or two, how law could encourage the formation of interest groups generally. The first question could not be more critical. Just as our government is disproportionately responsive to the wealthy, it is also disproportionately responsive to white people,4 9 and the crisis of structural racism is perhaps the most acute we face as a nation. As such, a program for building political power among communities of color is just as necessary as a program for building power among workers and the poor. </w:t>
      </w:r>
      <w:r w:rsidRPr="009C7F43">
        <w:rPr>
          <w:rStyle w:val="StyleUnderline"/>
        </w:rPr>
        <w:t xml:space="preserve">But it is also true that </w:t>
      </w:r>
      <w:r w:rsidRPr="008455E1">
        <w:rPr>
          <w:rStyle w:val="Emphasis"/>
        </w:rPr>
        <w:t>our focus on working and poor Americans ought, in practice</w:t>
      </w:r>
      <w:r w:rsidRPr="008455E1">
        <w:rPr>
          <w:rStyle w:val="StyleUnderline"/>
        </w:rPr>
        <w:t xml:space="preserve">, and in part due to the crisis of structural racism itself, </w:t>
      </w:r>
      <w:r w:rsidRPr="008455E1">
        <w:rPr>
          <w:rStyle w:val="Emphasis"/>
        </w:rPr>
        <w:t>to amount to a program for building power among and by communities of color</w:t>
      </w:r>
      <w:r w:rsidRPr="008455E1">
        <w:rPr>
          <w:sz w:val="14"/>
        </w:rPr>
        <w:t>. This is not the exclusive reach</w:t>
      </w:r>
      <w:r w:rsidRPr="007E51E8">
        <w:rPr>
          <w:sz w:val="14"/>
        </w:rPr>
        <w:t xml:space="preserve"> of our proposals, and continued attention must be paid to ensure that racial inequities do not infect the political organizing we aspire to enable. But </w:t>
      </w:r>
      <w:r w:rsidRPr="00740B8A">
        <w:rPr>
          <w:rStyle w:val="StyleUnderline"/>
        </w:rPr>
        <w:t>because people of color are over-represented in the sectors of the population that we do address -low-income</w:t>
      </w:r>
      <w:r w:rsidRPr="009C7F43">
        <w:rPr>
          <w:rStyle w:val="StyleUnderline"/>
        </w:rPr>
        <w:t xml:space="preserve"> workers, tenants, government-benefits recipients, debtors - these communities would likely benefit from the success of our proposals</w:t>
      </w:r>
      <w:r w:rsidRPr="007E51E8">
        <w:rPr>
          <w:sz w:val="14"/>
        </w:rPr>
        <w:t xml:space="preserve">. As to the second question, while a more expansive civil society may bring a host of benefits, including greater social cohesion and civic education, this Article's concern is with building organizations that can serve as a countervailing force to the extraordinary power of economic elites in our political economy. </w:t>
      </w:r>
    </w:p>
    <w:p w14:paraId="4A29158F" w14:textId="77777777" w:rsidR="009C307F" w:rsidRPr="007E51E8" w:rsidRDefault="009C307F" w:rsidP="009C307F">
      <w:pPr>
        <w:rPr>
          <w:sz w:val="14"/>
        </w:rPr>
      </w:pPr>
      <w:r w:rsidRPr="007E51E8">
        <w:rPr>
          <w:sz w:val="14"/>
        </w:rPr>
        <w:t xml:space="preserve">We argue that </w:t>
      </w:r>
      <w:r w:rsidRPr="00A22C2F">
        <w:rPr>
          <w:rStyle w:val="StyleUnderline"/>
          <w:highlight w:val="cyan"/>
        </w:rPr>
        <w:t xml:space="preserve">a legal regime </w:t>
      </w:r>
      <w:r w:rsidRPr="00740B8A">
        <w:rPr>
          <w:rStyle w:val="StyleUnderline"/>
        </w:rPr>
        <w:t xml:space="preserve">designed </w:t>
      </w:r>
      <w:r w:rsidRPr="00A22C2F">
        <w:rPr>
          <w:rStyle w:val="StyleUnderline"/>
          <w:highlight w:val="cyan"/>
        </w:rPr>
        <w:t xml:space="preserve">to enable </w:t>
      </w:r>
      <w:r w:rsidRPr="00740B8A">
        <w:rPr>
          <w:rStyle w:val="StyleUnderline"/>
        </w:rPr>
        <w:t>this</w:t>
      </w:r>
      <w:r w:rsidRPr="009C7F43">
        <w:rPr>
          <w:rStyle w:val="StyleUnderline"/>
        </w:rPr>
        <w:t xml:space="preserve"> kind of </w:t>
      </w:r>
      <w:r w:rsidRPr="00A22C2F">
        <w:rPr>
          <w:rStyle w:val="StyleUnderline"/>
          <w:highlight w:val="cyan"/>
        </w:rPr>
        <w:t>organizing should</w:t>
      </w:r>
      <w:r w:rsidRPr="009C7F43">
        <w:rPr>
          <w:rStyle w:val="StyleUnderline"/>
        </w:rPr>
        <w:t xml:space="preserve"> have several components</w:t>
      </w:r>
      <w:r w:rsidRPr="007E51E8">
        <w:rPr>
          <w:sz w:val="14"/>
        </w:rPr>
        <w:t xml:space="preserve">. </w:t>
      </w:r>
      <w:r w:rsidRPr="009C7F43">
        <w:rPr>
          <w:rStyle w:val="StyleUnderline"/>
        </w:rPr>
        <w:t xml:space="preserve">First, the law should </w:t>
      </w:r>
      <w:r w:rsidRPr="00A22C2F">
        <w:rPr>
          <w:rStyle w:val="StyleUnderline"/>
          <w:highlight w:val="cyan"/>
        </w:rPr>
        <w:t xml:space="preserve">grant collective rights </w:t>
      </w:r>
      <w:r w:rsidRPr="005B0B7B">
        <w:rPr>
          <w:rStyle w:val="StyleUnderline"/>
        </w:rPr>
        <w:t>in an explicit and direct way so as to create a "frame" that encourages</w:t>
      </w:r>
      <w:r w:rsidRPr="009C7F43">
        <w:rPr>
          <w:rStyle w:val="StyleUnderline"/>
        </w:rPr>
        <w:t xml:space="preserve"> organizing</w:t>
      </w:r>
      <w:r w:rsidRPr="007E51E8">
        <w:rPr>
          <w:sz w:val="14"/>
        </w:rPr>
        <w:t xml:space="preserve">. Second, as importantly, though more prosaically, </w:t>
      </w:r>
      <w:r w:rsidRPr="007E51E8">
        <w:rPr>
          <w:rStyle w:val="StyleUnderline"/>
        </w:rPr>
        <w:t xml:space="preserve">the law should </w:t>
      </w:r>
      <w:r w:rsidRPr="00A22C2F">
        <w:rPr>
          <w:rStyle w:val="StyleUnderline"/>
          <w:highlight w:val="cyan"/>
        </w:rPr>
        <w:t xml:space="preserve">provide for a reliable, administrable, and sustainable source of </w:t>
      </w:r>
      <w:r w:rsidRPr="005B0B7B">
        <w:rPr>
          <w:rStyle w:val="StyleUnderline"/>
        </w:rPr>
        <w:t>financial, informational, human, and other relevant</w:t>
      </w:r>
      <w:r w:rsidRPr="007E51E8">
        <w:rPr>
          <w:rStyle w:val="StyleUnderline"/>
        </w:rPr>
        <w:t xml:space="preserve"> </w:t>
      </w:r>
      <w:r w:rsidRPr="00A22C2F">
        <w:rPr>
          <w:rStyle w:val="StyleUnderline"/>
          <w:highlight w:val="cyan"/>
        </w:rPr>
        <w:t>resources</w:t>
      </w:r>
      <w:r w:rsidRPr="007E51E8">
        <w:rPr>
          <w:sz w:val="14"/>
        </w:rPr>
        <w:t>. Third</w:t>
      </w:r>
      <w:r w:rsidRPr="007E51E8">
        <w:rPr>
          <w:rStyle w:val="StyleUnderline"/>
        </w:rPr>
        <w:t xml:space="preserve">, the law should </w:t>
      </w:r>
      <w:r w:rsidRPr="00A22C2F">
        <w:rPr>
          <w:rStyle w:val="StyleUnderline"/>
          <w:highlight w:val="cyan"/>
        </w:rPr>
        <w:t xml:space="preserve">guarantee free spaces </w:t>
      </w:r>
      <w:r w:rsidRPr="00D14B85">
        <w:rPr>
          <w:rStyle w:val="StyleUnderline"/>
        </w:rPr>
        <w:t xml:space="preserve">both physical and digital - </w:t>
      </w:r>
      <w:r w:rsidRPr="005B0B7B">
        <w:rPr>
          <w:rStyle w:val="StyleUnderline"/>
        </w:rPr>
        <w:t xml:space="preserve">in which movement organization can occur, </w:t>
      </w:r>
      <w:r w:rsidRPr="00A22C2F">
        <w:rPr>
          <w:rStyle w:val="StyleUnderline"/>
          <w:highlight w:val="cyan"/>
        </w:rPr>
        <w:t xml:space="preserve">free from surveillance </w:t>
      </w:r>
      <w:r w:rsidRPr="005B0B7B">
        <w:rPr>
          <w:rStyle w:val="StyleUnderline"/>
        </w:rPr>
        <w:t>or control</w:t>
      </w:r>
      <w:r w:rsidRPr="005B0B7B">
        <w:rPr>
          <w:sz w:val="14"/>
        </w:rPr>
        <w:t xml:space="preserve">. </w:t>
      </w:r>
      <w:r w:rsidRPr="005B0B7B">
        <w:rPr>
          <w:rStyle w:val="StyleUnderline"/>
        </w:rPr>
        <w:t>Fourth</w:t>
      </w:r>
      <w:r w:rsidRPr="007E51E8">
        <w:rPr>
          <w:rStyle w:val="StyleUnderline"/>
        </w:rPr>
        <w:t xml:space="preserve">, the law should </w:t>
      </w:r>
      <w:r w:rsidRPr="00A22C2F">
        <w:rPr>
          <w:rStyle w:val="StyleUnderline"/>
          <w:highlight w:val="cyan"/>
        </w:rPr>
        <w:t xml:space="preserve">remove barriers to participation, </w:t>
      </w:r>
      <w:r w:rsidRPr="005B0B7B">
        <w:rPr>
          <w:rStyle w:val="StyleUnderline"/>
        </w:rPr>
        <w:t>both by protecting all those involved from retaliation</w:t>
      </w:r>
      <w:r w:rsidRPr="005B0B7B">
        <w:rPr>
          <w:sz w:val="14"/>
        </w:rPr>
        <w:t xml:space="preserve">- </w:t>
      </w:r>
      <w:r w:rsidRPr="005B0B7B">
        <w:rPr>
          <w:rStyle w:val="StyleUnderline"/>
        </w:rPr>
        <w:t>no worker may be fired, no</w:t>
      </w:r>
      <w:r w:rsidRPr="007E51E8">
        <w:rPr>
          <w:rStyle w:val="StyleUnderline"/>
        </w:rPr>
        <w:t xml:space="preserve"> tenant evicted, no debtor penalized, and no welfare recipient deprived of benefits because they are active in or supportive of the movement's efforts - </w:t>
      </w:r>
      <w:r w:rsidRPr="005B0B7B">
        <w:rPr>
          <w:rStyle w:val="StyleUnderline"/>
        </w:rPr>
        <w:t>and by removing material obstacles that make it difficult for poor and working</w:t>
      </w:r>
      <w:r w:rsidRPr="007E51E8">
        <w:rPr>
          <w:rStyle w:val="StyleUnderline"/>
        </w:rPr>
        <w:t xml:space="preserve"> people to organize</w:t>
      </w:r>
      <w:r w:rsidRPr="007E51E8">
        <w:rPr>
          <w:sz w:val="14"/>
        </w:rPr>
        <w:t xml:space="preserve">. </w:t>
      </w:r>
      <w:r w:rsidRPr="007E51E8">
        <w:rPr>
          <w:rStyle w:val="StyleUnderline"/>
        </w:rPr>
        <w:t xml:space="preserve">Fifth, the law should </w:t>
      </w:r>
      <w:r w:rsidRPr="005B0B7B">
        <w:rPr>
          <w:rStyle w:val="StyleUnderline"/>
        </w:rPr>
        <w:t>provide the organizations with ways to make material change in their members' lives</w:t>
      </w:r>
      <w:r w:rsidRPr="007E51E8">
        <w:rPr>
          <w:rStyle w:val="StyleUnderline"/>
        </w:rPr>
        <w:t xml:space="preserve"> and should create mechanisms for the exercise of real political and economic power, for example </w:t>
      </w:r>
      <w:r w:rsidRPr="005B0B7B">
        <w:rPr>
          <w:rStyle w:val="StyleUnderline"/>
        </w:rPr>
        <w:t xml:space="preserve">by </w:t>
      </w:r>
      <w:r w:rsidRPr="00A22C2F">
        <w:rPr>
          <w:rStyle w:val="StyleUnderline"/>
          <w:highlight w:val="cyan"/>
        </w:rPr>
        <w:t xml:space="preserve">providing the right to "bargain" with </w:t>
      </w:r>
      <w:r w:rsidRPr="005B0B7B">
        <w:rPr>
          <w:rStyle w:val="StyleUnderline"/>
        </w:rPr>
        <w:t xml:space="preserve">the relevant set of </w:t>
      </w:r>
      <w:r w:rsidRPr="00A22C2F">
        <w:rPr>
          <w:rStyle w:val="StyleUnderline"/>
          <w:highlight w:val="cyan"/>
        </w:rPr>
        <w:t>private actors</w:t>
      </w:r>
      <w:r w:rsidRPr="007E51E8">
        <w:rPr>
          <w:rStyle w:val="StyleUnderline"/>
        </w:rPr>
        <w:t xml:space="preserve"> </w:t>
      </w:r>
      <w:r w:rsidRPr="00A22C2F">
        <w:rPr>
          <w:rStyle w:val="StyleUnderline"/>
          <w:highlight w:val="cyan"/>
        </w:rPr>
        <w:t>and</w:t>
      </w:r>
      <w:r w:rsidRPr="007E51E8">
        <w:rPr>
          <w:rStyle w:val="StyleUnderline"/>
        </w:rPr>
        <w:t xml:space="preserve"> by </w:t>
      </w:r>
      <w:r w:rsidRPr="005B0B7B">
        <w:rPr>
          <w:rStyle w:val="StyleUnderline"/>
        </w:rPr>
        <w:t>facilitating organizational participation in governmental processes</w:t>
      </w:r>
      <w:r w:rsidRPr="005B0B7B">
        <w:rPr>
          <w:sz w:val="14"/>
        </w:rPr>
        <w:t xml:space="preserve">. </w:t>
      </w:r>
      <w:r w:rsidRPr="005B0B7B">
        <w:rPr>
          <w:rStyle w:val="StyleUnderline"/>
        </w:rPr>
        <w:t>Finally, the law</w:t>
      </w:r>
      <w:r w:rsidRPr="007E51E8">
        <w:rPr>
          <w:rStyle w:val="StyleUnderline"/>
        </w:rPr>
        <w:t xml:space="preserve"> should </w:t>
      </w:r>
      <w:r w:rsidRPr="00A22C2F">
        <w:rPr>
          <w:rStyle w:val="StyleUnderline"/>
          <w:highlight w:val="cyan"/>
        </w:rPr>
        <w:t>enable contestation and disruption</w:t>
      </w:r>
      <w:r w:rsidRPr="007E51E8">
        <w:rPr>
          <w:rStyle w:val="StyleUnderline"/>
        </w:rPr>
        <w:t xml:space="preserve">, </w:t>
      </w:r>
      <w:r w:rsidRPr="005B0B7B">
        <w:rPr>
          <w:rStyle w:val="StyleUnderline"/>
        </w:rPr>
        <w:t>offering protections for the right to protest and strike</w:t>
      </w:r>
      <w:r w:rsidRPr="005B0B7B">
        <w:rPr>
          <w:sz w:val="14"/>
        </w:rPr>
        <w:t>.51</w:t>
      </w:r>
    </w:p>
    <w:p w14:paraId="252CF0E2" w14:textId="77777777" w:rsidR="009C307F" w:rsidRPr="007E51E8" w:rsidRDefault="009C307F" w:rsidP="009C307F">
      <w:pPr>
        <w:rPr>
          <w:sz w:val="14"/>
        </w:rPr>
      </w:pPr>
      <w:r w:rsidRPr="007E51E8">
        <w:rPr>
          <w:sz w:val="14"/>
        </w:rPr>
        <w:t>The particulars necessarily vary by context. For example, a law designed to generate organizing among tenants would start by affirmatively granting tenants the right to form and join tenant unions. It would grant such unions the right to access information and landlord property for organizational purposes. It would vest the organization with authority to collect dues payments through deductions from rent payments. It would mandate that landlords negotiate with tenants' organizations over rent and housing conditions. It would ensure that organizations have special rights of participation in administrative processes related to housing policy. And it would provide for the right of tenants to engage in rent strikes and protests, free from retaliation. A law designed to facilitate organizing among debtors would similarly create a collective frame, provide a mechanism for funding, protect against retaliation, mandate bargaining and rights of participation in governance, and protect the right to protest and strike, but a debtor-organizing law might not provide for access to physical spaces, instead putting more emphasis on providing information and enabling online organizing.</w:t>
      </w:r>
    </w:p>
    <w:p w14:paraId="498BF60C" w14:textId="63E6A78C" w:rsidR="00A22C2F" w:rsidRDefault="00A22C2F" w:rsidP="00A22C2F">
      <w:pPr>
        <w:pStyle w:val="Heading4"/>
        <w:rPr>
          <w:rStyle w:val="Style13ptBold"/>
        </w:rPr>
      </w:pPr>
      <w:r>
        <w:rPr>
          <w:rStyle w:val="Style13ptBold"/>
          <w:b/>
        </w:rPr>
        <w:t xml:space="preserve">3 – </w:t>
      </w:r>
      <w:r w:rsidRPr="005049AE">
        <w:rPr>
          <w:rStyle w:val="Style13ptBold"/>
          <w:b/>
        </w:rPr>
        <w:t>The law are vital strategies, tool</w:t>
      </w:r>
      <w:r>
        <w:rPr>
          <w:rStyle w:val="Style13ptBold"/>
          <w:b/>
        </w:rPr>
        <w:t>s</w:t>
      </w:r>
      <w:r w:rsidRPr="005049AE">
        <w:rPr>
          <w:rStyle w:val="Style13ptBold"/>
          <w:b/>
        </w:rPr>
        <w:t xml:space="preserve"> and discourse for liberation and social change write large. We don’t need to win that the law is perfect but that the law can be integrated into political activism</w:t>
      </w:r>
      <w:r>
        <w:rPr>
          <w:rStyle w:val="Style13ptBold"/>
        </w:rPr>
        <w:t xml:space="preserve">. </w:t>
      </w:r>
    </w:p>
    <w:p w14:paraId="196AFBCF" w14:textId="77777777" w:rsidR="00A22C2F" w:rsidRDefault="00A22C2F" w:rsidP="00A22C2F">
      <w:r w:rsidRPr="00885930">
        <w:rPr>
          <w:rStyle w:val="Style13ptBold"/>
        </w:rPr>
        <w:t>Gowder</w:t>
      </w:r>
      <w:r>
        <w:rPr>
          <w:rStyle w:val="Style13ptBold"/>
        </w:rPr>
        <w:t xml:space="preserve"> </w:t>
      </w:r>
      <w:r w:rsidRPr="00885930">
        <w:rPr>
          <w:rStyle w:val="Style13ptBold"/>
        </w:rPr>
        <w:t>22</w:t>
      </w:r>
      <w:r>
        <w:t xml:space="preserve"> |Paul Gowder, </w:t>
      </w:r>
      <w:r w:rsidRPr="00885930">
        <w:t>Professor of Law at Northwestern University</w:t>
      </w:r>
      <w:r>
        <w:t xml:space="preserve">, Law for Black Radical Liberation, Boston Review, 6-13-2022, https://www.bostonreview.net/articles/law-for-black-radical-liberation/, 4-2-2023| NJW </w:t>
      </w:r>
    </w:p>
    <w:p w14:paraId="384AF8AF" w14:textId="77777777" w:rsidR="00A22C2F" w:rsidRDefault="00A22C2F" w:rsidP="00A22C2F">
      <w:r>
        <w:t>***Modified for language.</w:t>
      </w:r>
    </w:p>
    <w:p w14:paraId="2F332C2A" w14:textId="77777777" w:rsidR="00A22C2F" w:rsidRPr="00126D83" w:rsidRDefault="00A22C2F" w:rsidP="00A22C2F">
      <w:pPr>
        <w:rPr>
          <w:sz w:val="8"/>
        </w:rPr>
      </w:pPr>
      <w:r w:rsidRPr="00126D83">
        <w:rPr>
          <w:sz w:val="8"/>
        </w:rPr>
        <w:t xml:space="preserve">Patricia </w:t>
      </w:r>
      <w:r w:rsidRPr="00494CA8">
        <w:rPr>
          <w:rStyle w:val="StyleUnderline"/>
        </w:rPr>
        <w:t>Williams represents</w:t>
      </w:r>
      <w:r w:rsidRPr="00126D83">
        <w:rPr>
          <w:sz w:val="8"/>
        </w:rPr>
        <w:t xml:space="preserve"> the second pole of the founding era of critical race theory. Much of her work mounts </w:t>
      </w:r>
      <w:r w:rsidRPr="00494CA8">
        <w:rPr>
          <w:rStyle w:val="StyleUnderline"/>
        </w:rPr>
        <w:t>a</w:t>
      </w:r>
      <w:r w:rsidRPr="00126D83">
        <w:rPr>
          <w:sz w:val="8"/>
        </w:rPr>
        <w:t xml:space="preserve"> defense—</w:t>
      </w:r>
      <w:r w:rsidRPr="00494CA8">
        <w:rPr>
          <w:rStyle w:val="StyleUnderline"/>
        </w:rPr>
        <w:t>complex and nuanced</w:t>
      </w:r>
      <w:r w:rsidRPr="00126D83">
        <w:rPr>
          <w:sz w:val="8"/>
        </w:rPr>
        <w:t xml:space="preserve">, but a </w:t>
      </w:r>
      <w:r w:rsidRPr="00494CA8">
        <w:rPr>
          <w:rStyle w:val="StyleUnderline"/>
        </w:rPr>
        <w:t>defense</w:t>
      </w:r>
      <w:r w:rsidRPr="00126D83">
        <w:rPr>
          <w:sz w:val="8"/>
        </w:rPr>
        <w:t xml:space="preserve"> nonetheless—</w:t>
      </w:r>
      <w:r w:rsidRPr="00494CA8">
        <w:rPr>
          <w:rStyle w:val="StyleUnderline"/>
        </w:rPr>
        <w:t>of</w:t>
      </w:r>
      <w:r w:rsidRPr="00126D83">
        <w:rPr>
          <w:sz w:val="8"/>
        </w:rPr>
        <w:t xml:space="preserve"> the notion of </w:t>
      </w:r>
      <w:r w:rsidRPr="00494CA8">
        <w:rPr>
          <w:rStyle w:val="StyleUnderline"/>
        </w:rPr>
        <w:t>legal rights</w:t>
      </w:r>
      <w:r w:rsidRPr="00126D83">
        <w:rPr>
          <w:sz w:val="8"/>
        </w:rPr>
        <w:t xml:space="preserve">. Offering </w:t>
      </w:r>
      <w:r w:rsidRPr="00494CA8">
        <w:rPr>
          <w:rStyle w:val="StyleUnderline"/>
        </w:rPr>
        <w:t>a rejoinder to critical legal studies scholars</w:t>
      </w:r>
      <w:r w:rsidRPr="00126D83">
        <w:rPr>
          <w:sz w:val="8"/>
        </w:rPr>
        <w:t xml:space="preserve"> and Marxists who argued that legal rights reinforced the atomizing tendencies of capitalist liberalism at the expense of a more genuine social solidarity, Williams pointed out that Black Americans had traditionally relied on legal rights–claiming to build a social identity in the first place. In effect, her work identified the white privilege of the legal academic left, even before the term “white privilege” had been coined: it’s a lot easier to argue for social solidarity as a substitute for legal rights, Williams argued, when you’ve always enjoyed social recognition and acknowledged membership. The value of legal rights starts to look very different from the standpoint of Black Americans who have lacked a reserve of social standing to draw on. “</w:t>
      </w:r>
      <w:r w:rsidRPr="00A22C2F">
        <w:rPr>
          <w:rStyle w:val="Emphasis"/>
          <w:highlight w:val="cyan"/>
        </w:rPr>
        <w:t>While rights may not be ends in themselves</w:t>
      </w:r>
      <w:r w:rsidRPr="00126D83">
        <w:rPr>
          <w:sz w:val="8"/>
        </w:rPr>
        <w:t>,” she writes in her 1987 article “Alchemical Notes: Reconstructing Ideals from Deconstructed Rights,” “</w:t>
      </w:r>
      <w:r w:rsidRPr="00A22C2F">
        <w:rPr>
          <w:rStyle w:val="Emphasis"/>
          <w:highlight w:val="cyan"/>
        </w:rPr>
        <w:t xml:space="preserve">it remains </w:t>
      </w:r>
      <w:r w:rsidRPr="00984A6C">
        <w:rPr>
          <w:rStyle w:val="Emphasis"/>
        </w:rPr>
        <w:t xml:space="preserve">that </w:t>
      </w:r>
      <w:r w:rsidRPr="00A22C2F">
        <w:rPr>
          <w:rStyle w:val="Emphasis"/>
          <w:highlight w:val="cyan"/>
        </w:rPr>
        <w:t xml:space="preserve">rights rhetoric has been and continues to be an effective form of discourse </w:t>
      </w:r>
      <w:r w:rsidRPr="00126D83">
        <w:rPr>
          <w:sz w:val="8"/>
        </w:rPr>
        <w:t xml:space="preserve">for </w:t>
      </w:r>
      <w:r w:rsidRPr="00126D83">
        <w:rPr>
          <w:strike/>
          <w:sz w:val="8"/>
        </w:rPr>
        <w:t>blacks</w:t>
      </w:r>
      <w:r w:rsidRPr="00126D83">
        <w:rPr>
          <w:sz w:val="8"/>
        </w:rPr>
        <w:t xml:space="preserve">.” </w:t>
      </w:r>
      <w:r w:rsidRPr="007A0CF3">
        <w:rPr>
          <w:rStyle w:val="StyleUnderline"/>
        </w:rPr>
        <w:t xml:space="preserve">The </w:t>
      </w:r>
      <w:r w:rsidRPr="00A22C2F">
        <w:rPr>
          <w:rStyle w:val="StyleUnderline"/>
          <w:highlight w:val="cyan"/>
        </w:rPr>
        <w:t>vocabulary of rights</w:t>
      </w:r>
      <w:r w:rsidRPr="00494CA8">
        <w:rPr>
          <w:rStyle w:val="StyleUnderline"/>
        </w:rPr>
        <w:t xml:space="preserve"> </w:t>
      </w:r>
      <w:r w:rsidRPr="00A22C2F">
        <w:rPr>
          <w:rStyle w:val="StyleUnderline"/>
          <w:highlight w:val="cyan"/>
        </w:rPr>
        <w:t>speaks to an establishment</w:t>
      </w:r>
      <w:r w:rsidRPr="00494CA8">
        <w:rPr>
          <w:rStyle w:val="StyleUnderline"/>
        </w:rPr>
        <w:t xml:space="preserve"> that values the guise of stability, and </w:t>
      </w:r>
      <w:r w:rsidRPr="00984A6C">
        <w:rPr>
          <w:rStyle w:val="StyleUnderline"/>
        </w:rPr>
        <w:t xml:space="preserve">from </w:t>
      </w:r>
      <w:r w:rsidRPr="00A22C2F">
        <w:rPr>
          <w:rStyle w:val="StyleUnderline"/>
          <w:highlight w:val="cyan"/>
        </w:rPr>
        <w:t xml:space="preserve">whom </w:t>
      </w:r>
      <w:r w:rsidRPr="00984A6C">
        <w:rPr>
          <w:rStyle w:val="StyleUnderline"/>
        </w:rPr>
        <w:t xml:space="preserve">social </w:t>
      </w:r>
      <w:r w:rsidRPr="00A22C2F">
        <w:rPr>
          <w:rStyle w:val="StyleUnderline"/>
          <w:highlight w:val="cyan"/>
        </w:rPr>
        <w:t xml:space="preserve">change </w:t>
      </w:r>
      <w:r w:rsidRPr="00984A6C">
        <w:rPr>
          <w:rStyle w:val="StyleUnderline"/>
        </w:rPr>
        <w:t xml:space="preserve">for the better </w:t>
      </w:r>
      <w:r w:rsidRPr="00A22C2F">
        <w:rPr>
          <w:rStyle w:val="StyleUnderline"/>
          <w:highlight w:val="cyan"/>
        </w:rPr>
        <w:t>must come</w:t>
      </w:r>
      <w:r w:rsidRPr="00126D83">
        <w:rPr>
          <w:sz w:val="8"/>
        </w:rPr>
        <w:t xml:space="preserve"> (whether it is given, taken or smuggled). </w:t>
      </w:r>
      <w:r w:rsidRPr="00A22C2F">
        <w:rPr>
          <w:rStyle w:val="StyleUnderline"/>
          <w:highlight w:val="cyan"/>
        </w:rPr>
        <w:t>Change argued for in</w:t>
      </w:r>
      <w:r w:rsidRPr="00494CA8">
        <w:rPr>
          <w:rStyle w:val="StyleUnderline"/>
        </w:rPr>
        <w:t xml:space="preserve"> the sheep’s clothing of</w:t>
      </w:r>
      <w:r w:rsidRPr="00126D83">
        <w:rPr>
          <w:sz w:val="8"/>
        </w:rPr>
        <w:t xml:space="preserve"> stability (i.e., “</w:t>
      </w:r>
      <w:r w:rsidRPr="00A22C2F">
        <w:rPr>
          <w:rStyle w:val="StyleUnderline"/>
          <w:highlight w:val="cyan"/>
        </w:rPr>
        <w:t>rights</w:t>
      </w:r>
      <w:r w:rsidRPr="00A22C2F">
        <w:rPr>
          <w:sz w:val="8"/>
          <w:highlight w:val="cyan"/>
        </w:rPr>
        <w:t xml:space="preserve">”) </w:t>
      </w:r>
      <w:r w:rsidRPr="00A22C2F">
        <w:rPr>
          <w:rStyle w:val="StyleUnderline"/>
          <w:highlight w:val="cyan"/>
        </w:rPr>
        <w:t>can be effective</w:t>
      </w:r>
      <w:r w:rsidRPr="00126D83">
        <w:rPr>
          <w:sz w:val="8"/>
        </w:rPr>
        <w:t xml:space="preserve">, even as it destabilizes certain other establishment values (i.e., segregation). There is an obvious tension between the views of Bell and of Williams. But rather than work out that tension, critical race scholars have traditionally embraced it through the idea of “multiple consciousness.” Here is how Mari Matsuda, another prominent early critical race scholar, put it in a 1988 talk, speaking of the </w:t>
      </w:r>
      <w:r w:rsidRPr="00494CA8">
        <w:rPr>
          <w:rStyle w:val="StyleUnderline"/>
        </w:rPr>
        <w:t xml:space="preserve">Black radical activist and philosopher </w:t>
      </w:r>
      <w:r w:rsidRPr="00A22C2F">
        <w:rPr>
          <w:rStyle w:val="StyleUnderline"/>
          <w:highlight w:val="cyan"/>
        </w:rPr>
        <w:t>Angela Davis</w:t>
      </w:r>
      <w:r w:rsidRPr="00126D83">
        <w:rPr>
          <w:sz w:val="8"/>
        </w:rPr>
        <w:t xml:space="preserve"> (who </w:t>
      </w:r>
      <w:r w:rsidRPr="00A22C2F">
        <w:rPr>
          <w:rStyle w:val="StyleUnderline"/>
          <w:highlight w:val="cyan"/>
        </w:rPr>
        <w:t xml:space="preserve">was tried but acquitted for murder </w:t>
      </w:r>
      <w:r w:rsidRPr="00984A6C">
        <w:rPr>
          <w:rStyle w:val="StyleUnderline"/>
        </w:rPr>
        <w:t>in the 1970s</w:t>
      </w:r>
      <w:r w:rsidRPr="00126D83">
        <w:rPr>
          <w:sz w:val="8"/>
        </w:rPr>
        <w:t xml:space="preserve">): </w:t>
      </w:r>
      <w:r w:rsidRPr="00A22C2F">
        <w:rPr>
          <w:rStyle w:val="StyleUnderline"/>
          <w:highlight w:val="cyan"/>
        </w:rPr>
        <w:t xml:space="preserve">There are times to stand outside </w:t>
      </w:r>
      <w:r w:rsidRPr="00984A6C">
        <w:rPr>
          <w:rStyle w:val="StyleUnderline"/>
        </w:rPr>
        <w:t>the courtroom</w:t>
      </w:r>
      <w:r w:rsidRPr="00494CA8">
        <w:rPr>
          <w:rStyle w:val="StyleUnderline"/>
        </w:rPr>
        <w:t xml:space="preserve"> door </w:t>
      </w:r>
      <w:r w:rsidRPr="00A22C2F">
        <w:rPr>
          <w:rStyle w:val="StyleUnderline"/>
          <w:highlight w:val="cyan"/>
        </w:rPr>
        <w:t>and say</w:t>
      </w:r>
      <w:r w:rsidRPr="00494CA8">
        <w:rPr>
          <w:rStyle w:val="StyleUnderline"/>
        </w:rPr>
        <w:t xml:space="preserve"> “</w:t>
      </w:r>
      <w:r w:rsidRPr="00984A6C">
        <w:rPr>
          <w:rStyle w:val="StyleUnderline"/>
        </w:rPr>
        <w:t>this procedure is a farce</w:t>
      </w:r>
      <w:r w:rsidRPr="00494CA8">
        <w:rPr>
          <w:rStyle w:val="StyleUnderline"/>
        </w:rPr>
        <w:t xml:space="preserve">, the legal system is corrupt, </w:t>
      </w:r>
      <w:r w:rsidRPr="00A22C2F">
        <w:rPr>
          <w:rStyle w:val="StyleUnderline"/>
          <w:highlight w:val="cyan"/>
        </w:rPr>
        <w:t>justice will never prevail</w:t>
      </w:r>
      <w:r w:rsidRPr="00494CA8">
        <w:rPr>
          <w:rStyle w:val="StyleUnderline"/>
        </w:rPr>
        <w:t xml:space="preserve"> in this land as long as privilege rules in the courtroom</w:t>
      </w:r>
      <w:r w:rsidRPr="00126D83">
        <w:rPr>
          <w:sz w:val="8"/>
        </w:rPr>
        <w:t xml:space="preserve">.” </w:t>
      </w:r>
      <w:r w:rsidRPr="00A22C2F">
        <w:rPr>
          <w:rStyle w:val="Emphasis"/>
          <w:highlight w:val="cyan"/>
        </w:rPr>
        <w:t>There are times to stand inside the courtroom and say “this is a nation of laws</w:t>
      </w:r>
      <w:r w:rsidRPr="00984A6C">
        <w:rPr>
          <w:rStyle w:val="Emphasis"/>
        </w:rPr>
        <w:t xml:space="preserve">, laws </w:t>
      </w:r>
      <w:r w:rsidRPr="00A22C2F">
        <w:rPr>
          <w:rStyle w:val="Emphasis"/>
          <w:highlight w:val="cyan"/>
        </w:rPr>
        <w:t xml:space="preserve">recognizing fundamental </w:t>
      </w:r>
      <w:r w:rsidRPr="00984A6C">
        <w:rPr>
          <w:rStyle w:val="Emphasis"/>
        </w:rPr>
        <w:t xml:space="preserve">values of </w:t>
      </w:r>
      <w:r w:rsidRPr="00A22C2F">
        <w:rPr>
          <w:rStyle w:val="Emphasis"/>
          <w:highlight w:val="cyan"/>
        </w:rPr>
        <w:t>rights</w:t>
      </w:r>
      <w:r w:rsidRPr="00984A6C">
        <w:rPr>
          <w:rStyle w:val="Emphasis"/>
        </w:rPr>
        <w:t xml:space="preserve">, equality </w:t>
      </w:r>
      <w:r w:rsidRPr="00A22C2F">
        <w:rPr>
          <w:rStyle w:val="Emphasis"/>
          <w:highlight w:val="cyan"/>
        </w:rPr>
        <w:t>and personhood.”</w:t>
      </w:r>
      <w:r w:rsidRPr="00126D83">
        <w:rPr>
          <w:sz w:val="8"/>
        </w:rPr>
        <w:t xml:space="preserve"> </w:t>
      </w:r>
      <w:r w:rsidRPr="00A22C2F">
        <w:rPr>
          <w:rStyle w:val="StyleUnderline"/>
          <w:highlight w:val="cyan"/>
        </w:rPr>
        <w:t>Sometimes</w:t>
      </w:r>
      <w:r w:rsidRPr="00494CA8">
        <w:rPr>
          <w:rStyle w:val="StyleUnderline"/>
        </w:rPr>
        <w:t xml:space="preserve">, </w:t>
      </w:r>
      <w:r w:rsidRPr="00A22C2F">
        <w:rPr>
          <w:rStyle w:val="StyleUnderline"/>
          <w:highlight w:val="cyan"/>
        </w:rPr>
        <w:t>as</w:t>
      </w:r>
      <w:r w:rsidRPr="00494CA8">
        <w:rPr>
          <w:rStyle w:val="StyleUnderline"/>
        </w:rPr>
        <w:t xml:space="preserve"> Angela </w:t>
      </w:r>
      <w:r w:rsidRPr="00A22C2F">
        <w:rPr>
          <w:rStyle w:val="StyleUnderline"/>
          <w:highlight w:val="cyan"/>
        </w:rPr>
        <w:t>Davis did,</w:t>
      </w:r>
      <w:r w:rsidRPr="00494CA8">
        <w:rPr>
          <w:rStyle w:val="StyleUnderline"/>
        </w:rPr>
        <w:t xml:space="preserve"> </w:t>
      </w:r>
      <w:r w:rsidRPr="00A22C2F">
        <w:rPr>
          <w:rStyle w:val="StyleUnderline"/>
          <w:highlight w:val="cyan"/>
        </w:rPr>
        <w:t>there is a need to make both</w:t>
      </w:r>
      <w:r w:rsidRPr="00494CA8">
        <w:rPr>
          <w:rStyle w:val="StyleUnderline"/>
        </w:rPr>
        <w:t xml:space="preserve"> speeches </w:t>
      </w:r>
      <w:r w:rsidRPr="00A22C2F">
        <w:rPr>
          <w:rStyle w:val="StyleUnderline"/>
          <w:highlight w:val="cyan"/>
        </w:rPr>
        <w:t>in one</w:t>
      </w:r>
      <w:r w:rsidRPr="00494CA8">
        <w:rPr>
          <w:rStyle w:val="StyleUnderline"/>
        </w:rPr>
        <w:t xml:space="preserve"> day</w:t>
      </w:r>
      <w:r w:rsidRPr="00126D83">
        <w:rPr>
          <w:sz w:val="8"/>
        </w:rPr>
        <w:t xml:space="preserve">. </w:t>
      </w:r>
      <w:r w:rsidRPr="00494CA8">
        <w:rPr>
          <w:rStyle w:val="StyleUnderline"/>
        </w:rPr>
        <w:t>Is that</w:t>
      </w:r>
      <w:r w:rsidRPr="00126D83">
        <w:rPr>
          <w:sz w:val="8"/>
        </w:rPr>
        <w:t xml:space="preserve"> crazy? </w:t>
      </w:r>
      <w:r w:rsidRPr="00494CA8">
        <w:rPr>
          <w:rStyle w:val="StyleUnderline"/>
        </w:rPr>
        <w:t>Inconsistent? Not to</w:t>
      </w:r>
      <w:r w:rsidRPr="00126D83">
        <w:rPr>
          <w:sz w:val="8"/>
        </w:rPr>
        <w:t xml:space="preserve"> Professor Davis, </w:t>
      </w:r>
      <w:r w:rsidRPr="00494CA8">
        <w:rPr>
          <w:rStyle w:val="StyleUnderline"/>
        </w:rPr>
        <w:t>a Black woman on trial for her life in racist America</w:t>
      </w:r>
      <w:r w:rsidRPr="00126D83">
        <w:rPr>
          <w:sz w:val="8"/>
        </w:rPr>
        <w:t xml:space="preserve">. </w:t>
      </w:r>
      <w:r w:rsidRPr="00494CA8">
        <w:rPr>
          <w:rStyle w:val="StyleUnderline"/>
        </w:rPr>
        <w:t>It made perfect sense to her</w:t>
      </w:r>
      <w:r w:rsidRPr="00126D83">
        <w:rPr>
          <w:sz w:val="8"/>
        </w:rPr>
        <w:t>, and to the twelve jurors good and true who heard her when she said “</w:t>
      </w:r>
      <w:r w:rsidRPr="00494CA8">
        <w:rPr>
          <w:rStyle w:val="StyleUnderline"/>
        </w:rPr>
        <w:t>your government lies, but your law is above such lies</w:t>
      </w:r>
      <w:r w:rsidRPr="00126D83">
        <w:rPr>
          <w:sz w:val="8"/>
        </w:rPr>
        <w:t xml:space="preserve">.” </w:t>
      </w:r>
      <w:r w:rsidRPr="00A22C2F">
        <w:rPr>
          <w:rStyle w:val="StyleUnderline"/>
          <w:highlight w:val="cyan"/>
        </w:rPr>
        <w:t>This</w:t>
      </w:r>
      <w:r w:rsidRPr="00494CA8">
        <w:rPr>
          <w:rStyle w:val="StyleUnderline"/>
        </w:rPr>
        <w:t xml:space="preserve"> ambivalence</w:t>
      </w:r>
      <w:r w:rsidRPr="00126D83">
        <w:rPr>
          <w:sz w:val="8"/>
        </w:rPr>
        <w:t xml:space="preserve"> itself </w:t>
      </w:r>
      <w:r w:rsidRPr="00A22C2F">
        <w:rPr>
          <w:rStyle w:val="StyleUnderline"/>
          <w:highlight w:val="cyan"/>
        </w:rPr>
        <w:t>speaks to the liberatory potential of law</w:t>
      </w:r>
      <w:r w:rsidRPr="00126D83">
        <w:rPr>
          <w:sz w:val="8"/>
        </w:rPr>
        <w:t xml:space="preserve">. Bell’s position recognizes that litigation alone cannot achieve social change—a view defended in a different way in Gerald Rosenberg’s The Hollow Hope: Can Courts Bring About Social Change? (1991). But Williams’s position identifies that </w:t>
      </w:r>
      <w:r w:rsidRPr="00A22C2F">
        <w:rPr>
          <w:rStyle w:val="StyleUnderline"/>
          <w:highlight w:val="cyan"/>
        </w:rPr>
        <w:t>the law</w:t>
      </w:r>
      <w:r w:rsidRPr="00494CA8">
        <w:rPr>
          <w:rStyle w:val="StyleUnderline"/>
        </w:rPr>
        <w:t>—the ideals it represents, as well as the concrete outcomes</w:t>
      </w:r>
      <w:r w:rsidRPr="00126D83">
        <w:rPr>
          <w:sz w:val="8"/>
        </w:rPr>
        <w:t xml:space="preserve"> that may be instantiated </w:t>
      </w:r>
      <w:r w:rsidRPr="00494CA8">
        <w:rPr>
          <w:rStyle w:val="StyleUnderline"/>
        </w:rPr>
        <w:t>in legislation</w:t>
      </w:r>
      <w:r w:rsidRPr="00126D83">
        <w:rPr>
          <w:sz w:val="8"/>
        </w:rPr>
        <w:t>—</w:t>
      </w:r>
      <w:r w:rsidRPr="00A22C2F">
        <w:rPr>
          <w:rStyle w:val="StyleUnderline"/>
          <w:highlight w:val="cyan"/>
        </w:rPr>
        <w:t>can be integrated into political activism</w:t>
      </w:r>
      <w:r w:rsidRPr="00494CA8">
        <w:rPr>
          <w:rStyle w:val="StyleUnderline"/>
        </w:rPr>
        <w:t xml:space="preserve"> by oppressed groups</w:t>
      </w:r>
      <w:r w:rsidRPr="00126D83">
        <w:rPr>
          <w:sz w:val="8"/>
        </w:rPr>
        <w:t xml:space="preserve">. </w:t>
      </w:r>
      <w:r w:rsidRPr="00494CA8">
        <w:rPr>
          <w:rStyle w:val="StyleUnderline"/>
        </w:rPr>
        <w:t>This is</w:t>
      </w:r>
      <w:r w:rsidRPr="00126D83">
        <w:rPr>
          <w:sz w:val="8"/>
        </w:rPr>
        <w:t xml:space="preserve"> a </w:t>
      </w:r>
      <w:r w:rsidRPr="00A22C2F">
        <w:rPr>
          <w:rStyle w:val="StyleUnderline"/>
          <w:highlight w:val="cyan"/>
        </w:rPr>
        <w:t>key insight</w:t>
      </w:r>
      <w:r w:rsidRPr="00494CA8">
        <w:rPr>
          <w:rStyle w:val="StyleUnderline"/>
        </w:rPr>
        <w:t xml:space="preserve"> of</w:t>
      </w:r>
      <w:r w:rsidRPr="00126D83">
        <w:rPr>
          <w:sz w:val="8"/>
        </w:rPr>
        <w:t xml:space="preserve"> the </w:t>
      </w:r>
      <w:r w:rsidRPr="00494CA8">
        <w:rPr>
          <w:rStyle w:val="StyleUnderline"/>
        </w:rPr>
        <w:t>broader field of “</w:t>
      </w:r>
      <w:r w:rsidRPr="00A22C2F">
        <w:rPr>
          <w:rStyle w:val="StyleUnderline"/>
          <w:highlight w:val="cyan"/>
        </w:rPr>
        <w:t>law and social movements</w:t>
      </w:r>
      <w:r w:rsidRPr="00126D83">
        <w:rPr>
          <w:sz w:val="8"/>
        </w:rPr>
        <w:t xml:space="preserve">” as well. We must emphasize that in being capable of invocation on behalf of the subordinated, </w:t>
      </w:r>
      <w:r w:rsidRPr="00494CA8">
        <w:rPr>
          <w:rStyle w:val="StyleUnderline"/>
        </w:rPr>
        <w:t>law still functions as law</w:t>
      </w:r>
      <w:r w:rsidRPr="00126D83">
        <w:rPr>
          <w:sz w:val="8"/>
        </w:rPr>
        <w:t xml:space="preserve">. That is, it still encapsulates the appeal to fundamental commitments like equal rights, the control of arbitrary power (whether by enslavers or lynch mobs or police), and the principle of treating like cases alike, but it does so </w:t>
      </w:r>
      <w:r w:rsidRPr="00A22C2F">
        <w:rPr>
          <w:rStyle w:val="StyleUnderline"/>
          <w:highlight w:val="cyan"/>
        </w:rPr>
        <w:t>as an element of a quest for collective</w:t>
      </w:r>
      <w:r w:rsidRPr="00126D83">
        <w:rPr>
          <w:sz w:val="8"/>
        </w:rPr>
        <w:t xml:space="preserve">, not individual, </w:t>
      </w:r>
      <w:r w:rsidRPr="00A22C2F">
        <w:rPr>
          <w:rStyle w:val="StyleUnderline"/>
          <w:highlight w:val="cyan"/>
        </w:rPr>
        <w:t>empowerment and liberation</w:t>
      </w:r>
      <w:r w:rsidRPr="00126D83">
        <w:rPr>
          <w:sz w:val="8"/>
        </w:rPr>
        <w:t>.</w:t>
      </w:r>
    </w:p>
    <w:p w14:paraId="5A5438A9" w14:textId="3FC51A33" w:rsidR="009C307F" w:rsidRDefault="009C307F" w:rsidP="009C307F"/>
    <w:p w14:paraId="7EB4FC1E" w14:textId="77777777" w:rsidR="00A22C2F" w:rsidRPr="00CD2EC0" w:rsidRDefault="00A22C2F" w:rsidP="00A22C2F">
      <w:pPr>
        <w:pStyle w:val="Heading4"/>
        <w:rPr>
          <w:rFonts w:cs="Calibri"/>
        </w:rPr>
      </w:pPr>
      <w:r>
        <w:t xml:space="preserve">4 – </w:t>
      </w:r>
      <w:r w:rsidRPr="00CD2EC0">
        <w:rPr>
          <w:rFonts w:cs="Calibri"/>
        </w:rPr>
        <w:t>Forwarding overarching</w:t>
      </w:r>
      <w:r w:rsidRPr="00CD2EC0">
        <w:rPr>
          <w:rFonts w:cs="Calibri"/>
          <w:u w:val="single"/>
        </w:rPr>
        <w:t xml:space="preserve"> theories</w:t>
      </w:r>
      <w:r w:rsidRPr="00CD2EC0">
        <w:rPr>
          <w:rFonts w:cs="Calibri"/>
        </w:rPr>
        <w:t xml:space="preserve"> remove </w:t>
      </w:r>
      <w:r w:rsidRPr="00CD2EC0">
        <w:rPr>
          <w:rFonts w:cs="Calibri"/>
          <w:u w:val="single"/>
        </w:rPr>
        <w:t>responsibility for action</w:t>
      </w:r>
      <w:r w:rsidRPr="00CD2EC0">
        <w:rPr>
          <w:rFonts w:cs="Calibri"/>
        </w:rPr>
        <w:t xml:space="preserve">---asking what </w:t>
      </w:r>
      <w:r w:rsidRPr="00CD2EC0">
        <w:rPr>
          <w:rFonts w:cs="Calibri"/>
          <w:u w:val="single"/>
        </w:rPr>
        <w:t>policies we would change</w:t>
      </w:r>
      <w:r w:rsidRPr="00CD2EC0">
        <w:rPr>
          <w:rFonts w:cs="Calibri"/>
        </w:rPr>
        <w:t xml:space="preserve"> is key to </w:t>
      </w:r>
      <w:r w:rsidRPr="00CD2EC0">
        <w:rPr>
          <w:rFonts w:cs="Calibri"/>
          <w:u w:val="single"/>
        </w:rPr>
        <w:t>solution-oriented politics</w:t>
      </w:r>
      <w:r w:rsidRPr="00CD2EC0">
        <w:rPr>
          <w:rFonts w:cs="Calibri"/>
        </w:rPr>
        <w:t xml:space="preserve">. </w:t>
      </w:r>
    </w:p>
    <w:p w14:paraId="00390988" w14:textId="77777777" w:rsidR="00A22C2F" w:rsidRPr="00CD2EC0" w:rsidRDefault="00A22C2F" w:rsidP="00A22C2F">
      <w:r w:rsidRPr="00CD2EC0">
        <w:t xml:space="preserve">Ronald A. </w:t>
      </w:r>
      <w:r w:rsidRPr="00CD2EC0">
        <w:rPr>
          <w:rStyle w:val="Style13ptBold"/>
        </w:rPr>
        <w:t>Kuipers 20</w:t>
      </w:r>
      <w:r w:rsidRPr="00CD2EC0">
        <w:t>. Institute for Christian Studies, Toronto. Chapter 2 Successful prophecies, failed hopes? in Richard Rorty and the demise of social justice in Revisiting Richard Rorty. Vernon Press, 2020.</w:t>
      </w:r>
    </w:p>
    <w:p w14:paraId="272F58FC" w14:textId="77777777" w:rsidR="00A22C2F" w:rsidRPr="00CD2EC0" w:rsidRDefault="00A22C2F" w:rsidP="00A22C2F">
      <w:pPr>
        <w:rPr>
          <w:sz w:val="16"/>
        </w:rPr>
      </w:pPr>
      <w:r w:rsidRPr="00CD2EC0">
        <w:rPr>
          <w:sz w:val="16"/>
        </w:rPr>
        <w:t xml:space="preserve">But </w:t>
      </w:r>
      <w:r w:rsidRPr="00CD2EC0">
        <w:rPr>
          <w:rStyle w:val="StyleUnderline"/>
        </w:rPr>
        <w:t>what</w:t>
      </w:r>
      <w:r w:rsidRPr="00CD2EC0">
        <w:rPr>
          <w:sz w:val="16"/>
        </w:rPr>
        <w:t xml:space="preserve"> exactly </w:t>
      </w:r>
      <w:r w:rsidRPr="00CD2EC0">
        <w:rPr>
          <w:rStyle w:val="StyleUnderline"/>
        </w:rPr>
        <w:t>is wrong with</w:t>
      </w:r>
      <w:r w:rsidRPr="00CD2EC0">
        <w:rPr>
          <w:sz w:val="16"/>
        </w:rPr>
        <w:t xml:space="preserve"> wanting to have, or thinking we already possess, </w:t>
      </w:r>
      <w:r w:rsidRPr="00CD2EC0">
        <w:rPr>
          <w:rStyle w:val="StyleUnderline"/>
        </w:rPr>
        <w:t>a</w:t>
      </w:r>
      <w:r w:rsidRPr="00CD2EC0">
        <w:rPr>
          <w:sz w:val="16"/>
        </w:rPr>
        <w:t xml:space="preserve"> “source of </w:t>
      </w:r>
      <w:r w:rsidRPr="00A22C2F">
        <w:rPr>
          <w:rStyle w:val="StyleUnderline"/>
          <w:highlight w:val="cyan"/>
        </w:rPr>
        <w:t>theoretically based prognostication</w:t>
      </w:r>
      <w:r w:rsidRPr="00CD2EC0">
        <w:rPr>
          <w:sz w:val="16"/>
        </w:rPr>
        <w:t xml:space="preserve">”? </w:t>
      </w:r>
      <w:r w:rsidRPr="00CD2EC0">
        <w:rPr>
          <w:rStyle w:val="StyleUnderline"/>
        </w:rPr>
        <w:t>Why</w:t>
      </w:r>
      <w:r w:rsidRPr="00CD2EC0">
        <w:rPr>
          <w:sz w:val="16"/>
        </w:rPr>
        <w:t xml:space="preserve"> does Rorty consistently </w:t>
      </w:r>
      <w:r w:rsidRPr="00CD2EC0">
        <w:rPr>
          <w:rStyle w:val="StyleUnderline"/>
        </w:rPr>
        <w:t>disparage ‘prophecy’</w:t>
      </w:r>
      <w:r w:rsidRPr="00CD2EC0">
        <w:rPr>
          <w:sz w:val="16"/>
        </w:rPr>
        <w:t xml:space="preserve"> so understood? At least part of the problem, if not the whole problem, has to do with the outsized nature of whatever we normally take this source to be. </w:t>
      </w:r>
      <w:r w:rsidRPr="00CD2EC0">
        <w:rPr>
          <w:rStyle w:val="StyleUnderline"/>
        </w:rPr>
        <w:t>This</w:t>
      </w:r>
      <w:r w:rsidRPr="00CD2EC0">
        <w:rPr>
          <w:sz w:val="16"/>
        </w:rPr>
        <w:t xml:space="preserve"> thing </w:t>
      </w:r>
      <w:r w:rsidRPr="00A22C2F">
        <w:rPr>
          <w:rStyle w:val="StyleUnderline"/>
          <w:highlight w:val="cyan"/>
        </w:rPr>
        <w:t xml:space="preserve">is </w:t>
      </w:r>
      <w:r w:rsidRPr="00CD2EC0">
        <w:rPr>
          <w:rStyle w:val="StyleUnderline"/>
        </w:rPr>
        <w:t xml:space="preserve">always </w:t>
      </w:r>
      <w:r w:rsidRPr="00A22C2F">
        <w:rPr>
          <w:rStyle w:val="StyleUnderline"/>
          <w:highlight w:val="cyan"/>
        </w:rPr>
        <w:t xml:space="preserve">so large </w:t>
      </w:r>
      <w:r w:rsidRPr="00CD2EC0">
        <w:rPr>
          <w:rStyle w:val="StyleUnderline"/>
        </w:rPr>
        <w:t xml:space="preserve">and world- historical </w:t>
      </w:r>
      <w:r w:rsidRPr="00A22C2F">
        <w:rPr>
          <w:rStyle w:val="StyleUnderline"/>
          <w:highlight w:val="cyan"/>
        </w:rPr>
        <w:t xml:space="preserve">that all </w:t>
      </w:r>
      <w:r w:rsidRPr="00CD2EC0">
        <w:rPr>
          <w:rStyle w:val="StyleUnderline"/>
        </w:rPr>
        <w:t>our</w:t>
      </w:r>
      <w:r w:rsidRPr="00CD2EC0">
        <w:rPr>
          <w:sz w:val="16"/>
        </w:rPr>
        <w:t xml:space="preserve"> fallible </w:t>
      </w:r>
      <w:r w:rsidRPr="00CD2EC0">
        <w:rPr>
          <w:rStyle w:val="StyleUnderline"/>
        </w:rPr>
        <w:t xml:space="preserve">human strivings and </w:t>
      </w:r>
      <w:r w:rsidRPr="00A22C2F">
        <w:rPr>
          <w:rStyle w:val="Emphasis"/>
          <w:highlight w:val="cyan"/>
        </w:rPr>
        <w:t xml:space="preserve">piecemeal achievements in </w:t>
      </w:r>
      <w:r w:rsidRPr="00CD2EC0">
        <w:rPr>
          <w:rStyle w:val="Emphasis"/>
        </w:rPr>
        <w:t xml:space="preserve">the direction of increased </w:t>
      </w:r>
      <w:r w:rsidRPr="00A22C2F">
        <w:rPr>
          <w:rStyle w:val="Emphasis"/>
          <w:highlight w:val="cyan"/>
        </w:rPr>
        <w:t xml:space="preserve">social justice pale </w:t>
      </w:r>
      <w:r w:rsidRPr="00CD2EC0">
        <w:rPr>
          <w:rStyle w:val="Emphasis"/>
        </w:rPr>
        <w:t>in comparison</w:t>
      </w:r>
      <w:r w:rsidRPr="00CD2EC0">
        <w:rPr>
          <w:sz w:val="16"/>
        </w:rPr>
        <w:t xml:space="preserve"> to it, </w:t>
      </w:r>
      <w:r w:rsidRPr="00A22C2F">
        <w:rPr>
          <w:rStyle w:val="StyleUnderline"/>
          <w:highlight w:val="cyan"/>
        </w:rPr>
        <w:t xml:space="preserve">and </w:t>
      </w:r>
      <w:r w:rsidRPr="00CD2EC0">
        <w:rPr>
          <w:rStyle w:val="StyleUnderline"/>
        </w:rPr>
        <w:t xml:space="preserve">in fact </w:t>
      </w:r>
      <w:r w:rsidRPr="00A22C2F">
        <w:rPr>
          <w:rStyle w:val="Emphasis"/>
          <w:highlight w:val="cyan"/>
        </w:rPr>
        <w:t xml:space="preserve">wither </w:t>
      </w:r>
      <w:r w:rsidRPr="00CD2EC0">
        <w:rPr>
          <w:rStyle w:val="Emphasis"/>
        </w:rPr>
        <w:t>under its glare</w:t>
      </w:r>
      <w:r w:rsidRPr="00CD2EC0">
        <w:rPr>
          <w:sz w:val="16"/>
        </w:rPr>
        <w:t xml:space="preserve">. With Martin Jay, Rorty insists that </w:t>
      </w:r>
      <w:r w:rsidRPr="00A22C2F">
        <w:rPr>
          <w:rStyle w:val="StyleUnderline"/>
          <w:highlight w:val="cyan"/>
        </w:rPr>
        <w:t xml:space="preserve">we refuse </w:t>
      </w:r>
      <w:r w:rsidRPr="00CD2EC0">
        <w:rPr>
          <w:rStyle w:val="StyleUnderline"/>
        </w:rPr>
        <w:t xml:space="preserve">to be haunted by the need to measure whatever </w:t>
      </w:r>
      <w:r w:rsidRPr="00A22C2F">
        <w:rPr>
          <w:rStyle w:val="StyleUnderline"/>
          <w:highlight w:val="cyan"/>
        </w:rPr>
        <w:t xml:space="preserve">modest successes </w:t>
      </w:r>
      <w:r w:rsidRPr="00CD2EC0">
        <w:rPr>
          <w:rStyle w:val="StyleUnderline"/>
        </w:rPr>
        <w:t xml:space="preserve">we achieve in this direction </w:t>
      </w:r>
      <w:r w:rsidRPr="00A22C2F">
        <w:rPr>
          <w:rStyle w:val="StyleUnderline"/>
          <w:highlight w:val="cyan"/>
        </w:rPr>
        <w:t>against</w:t>
      </w:r>
      <w:r w:rsidRPr="00A22C2F">
        <w:rPr>
          <w:sz w:val="16"/>
          <w:highlight w:val="cyan"/>
        </w:rPr>
        <w:t xml:space="preserve"> </w:t>
      </w:r>
      <w:r w:rsidRPr="00CD2EC0">
        <w:rPr>
          <w:sz w:val="16"/>
        </w:rPr>
        <w:t xml:space="preserve">“the daunting model of </w:t>
      </w:r>
      <w:r w:rsidRPr="00CD2EC0">
        <w:rPr>
          <w:rStyle w:val="Emphasis"/>
        </w:rPr>
        <w:t xml:space="preserve">a normatively </w:t>
      </w:r>
      <w:r w:rsidRPr="00A22C2F">
        <w:rPr>
          <w:rStyle w:val="Emphasis"/>
          <w:highlight w:val="cyan"/>
        </w:rPr>
        <w:t>totalized</w:t>
      </w:r>
      <w:r w:rsidRPr="00CD2EC0">
        <w:rPr>
          <w:sz w:val="16"/>
        </w:rPr>
        <w:t xml:space="preserve">, fully redeemed, </w:t>
      </w:r>
      <w:r w:rsidRPr="00CD2EC0">
        <w:rPr>
          <w:rStyle w:val="StyleUnderline"/>
        </w:rPr>
        <w:t xml:space="preserve">social </w:t>
      </w:r>
      <w:r w:rsidRPr="00A22C2F">
        <w:rPr>
          <w:rStyle w:val="StyleUnderline"/>
          <w:highlight w:val="cyan"/>
        </w:rPr>
        <w:t>order</w:t>
      </w:r>
      <w:r w:rsidRPr="00CD2EC0">
        <w:rPr>
          <w:sz w:val="16"/>
        </w:rPr>
        <w:t>.”13 He continues:</w:t>
      </w:r>
    </w:p>
    <w:p w14:paraId="5E758653" w14:textId="77777777" w:rsidR="00A22C2F" w:rsidRPr="00CD2EC0" w:rsidRDefault="00A22C2F" w:rsidP="00A22C2F">
      <w:pPr>
        <w:rPr>
          <w:sz w:val="16"/>
        </w:rPr>
      </w:pPr>
      <w:r w:rsidRPr="00CD2EC0">
        <w:rPr>
          <w:sz w:val="16"/>
        </w:rPr>
        <w:t xml:space="preserve">“Part of the reason the next century looks so blank and formless to us is that we </w:t>
      </w:r>
      <w:r w:rsidRPr="00CD2EC0">
        <w:rPr>
          <w:rStyle w:val="StyleUnderline"/>
        </w:rPr>
        <w:t xml:space="preserve">intellectuals have grown accustomed to thinking in </w:t>
      </w:r>
      <w:r w:rsidRPr="00A22C2F">
        <w:rPr>
          <w:rStyle w:val="Emphasis"/>
          <w:highlight w:val="cyan"/>
        </w:rPr>
        <w:t>world-historical</w:t>
      </w:r>
      <w:r w:rsidRPr="00CD2EC0">
        <w:rPr>
          <w:rStyle w:val="Emphasis"/>
        </w:rPr>
        <w:t xml:space="preserve">, eschatological </w:t>
      </w:r>
      <w:r w:rsidRPr="00A22C2F">
        <w:rPr>
          <w:rStyle w:val="Emphasis"/>
          <w:highlight w:val="cyan"/>
        </w:rPr>
        <w:t>terms</w:t>
      </w:r>
      <w:r w:rsidRPr="00CD2EC0">
        <w:rPr>
          <w:sz w:val="16"/>
        </w:rPr>
        <w:t xml:space="preserve">. </w:t>
      </w:r>
      <w:r w:rsidRPr="00CD2EC0">
        <w:rPr>
          <w:rStyle w:val="StyleUnderline"/>
        </w:rPr>
        <w:t xml:space="preserve">We have </w:t>
      </w:r>
      <w:r w:rsidRPr="00A22C2F">
        <w:rPr>
          <w:rStyle w:val="StyleUnderline"/>
          <w:highlight w:val="cyan"/>
        </w:rPr>
        <w:t>become impatient with</w:t>
      </w:r>
      <w:r w:rsidRPr="00A22C2F">
        <w:rPr>
          <w:sz w:val="16"/>
          <w:highlight w:val="cyan"/>
        </w:rPr>
        <w:t xml:space="preserve"> </w:t>
      </w:r>
      <w:r w:rsidRPr="00CD2EC0">
        <w:rPr>
          <w:sz w:val="16"/>
        </w:rPr>
        <w:t xml:space="preserve">anything </w:t>
      </w:r>
      <w:r w:rsidRPr="00CD2EC0">
        <w:rPr>
          <w:rStyle w:val="StyleUnderline"/>
        </w:rPr>
        <w:t>smaller</w:t>
      </w:r>
      <w:r w:rsidRPr="00CD2EC0">
        <w:rPr>
          <w:sz w:val="16"/>
        </w:rPr>
        <w:t xml:space="preserve">, discontented with </w:t>
      </w:r>
      <w:r w:rsidRPr="00A22C2F">
        <w:rPr>
          <w:rStyle w:val="Emphasis"/>
          <w:highlight w:val="cyan"/>
        </w:rPr>
        <w:t xml:space="preserve">patchwork solutions </w:t>
      </w:r>
      <w:r w:rsidRPr="00CD2EC0">
        <w:rPr>
          <w:rStyle w:val="Emphasis"/>
        </w:rPr>
        <w:t>and temporary stopgaps</w:t>
      </w:r>
      <w:r w:rsidRPr="00CD2EC0">
        <w:rPr>
          <w:sz w:val="16"/>
        </w:rPr>
        <w:t xml:space="preserve">.”14 In this way, says Rorty, we </w:t>
      </w:r>
      <w:r w:rsidRPr="00A22C2F">
        <w:rPr>
          <w:rStyle w:val="StyleUnderline"/>
          <w:highlight w:val="cyan"/>
        </w:rPr>
        <w:t xml:space="preserve">intellectuals </w:t>
      </w:r>
      <w:r w:rsidRPr="00CD2EC0">
        <w:rPr>
          <w:rStyle w:val="StyleUnderline"/>
        </w:rPr>
        <w:t xml:space="preserve">have tended to </w:t>
      </w:r>
      <w:r w:rsidRPr="00A22C2F">
        <w:rPr>
          <w:rStyle w:val="StyleUnderline"/>
          <w:highlight w:val="cyan"/>
        </w:rPr>
        <w:t xml:space="preserve">neglect </w:t>
      </w:r>
      <w:r w:rsidRPr="00CD2EC0">
        <w:rPr>
          <w:rStyle w:val="StyleUnderline"/>
        </w:rPr>
        <w:t>and</w:t>
      </w:r>
      <w:r w:rsidRPr="00CD2EC0">
        <w:rPr>
          <w:sz w:val="16"/>
        </w:rPr>
        <w:t xml:space="preserve"> have </w:t>
      </w:r>
      <w:r w:rsidRPr="00CD2EC0">
        <w:rPr>
          <w:rStyle w:val="StyleUnderline"/>
        </w:rPr>
        <w:t>failed to cherish</w:t>
      </w:r>
      <w:r w:rsidRPr="00CD2EC0">
        <w:rPr>
          <w:sz w:val="16"/>
        </w:rPr>
        <w:t xml:space="preserve"> any particular, </w:t>
      </w:r>
      <w:r w:rsidRPr="00A22C2F">
        <w:rPr>
          <w:rStyle w:val="Emphasis"/>
          <w:highlight w:val="cyan"/>
        </w:rPr>
        <w:t xml:space="preserve">local solutions to </w:t>
      </w:r>
      <w:r w:rsidRPr="00CD2EC0">
        <w:rPr>
          <w:rStyle w:val="Emphasis"/>
        </w:rPr>
        <w:t xml:space="preserve">social </w:t>
      </w:r>
      <w:r w:rsidRPr="00A22C2F">
        <w:rPr>
          <w:rStyle w:val="Emphasis"/>
          <w:highlight w:val="cyan"/>
        </w:rPr>
        <w:t>crises</w:t>
      </w:r>
      <w:r w:rsidRPr="00A22C2F">
        <w:rPr>
          <w:sz w:val="16"/>
          <w:highlight w:val="cyan"/>
        </w:rPr>
        <w:t xml:space="preserve"> </w:t>
      </w:r>
      <w:r w:rsidRPr="00CD2EC0">
        <w:rPr>
          <w:sz w:val="16"/>
        </w:rPr>
        <w:t xml:space="preserve">that cannot also be applied universally. </w:t>
      </w:r>
      <w:r w:rsidRPr="00CD2EC0">
        <w:rPr>
          <w:rStyle w:val="StyleUnderline"/>
        </w:rPr>
        <w:t xml:space="preserve">In so doing, </w:t>
      </w:r>
      <w:r w:rsidRPr="00CD2EC0">
        <w:rPr>
          <w:rStyle w:val="Emphasis"/>
        </w:rPr>
        <w:t xml:space="preserve">we </w:t>
      </w:r>
      <w:r w:rsidRPr="00A22C2F">
        <w:rPr>
          <w:rStyle w:val="Emphasis"/>
          <w:highlight w:val="cyan"/>
        </w:rPr>
        <w:t>lose the trees for the forest</w:t>
      </w:r>
      <w:r w:rsidRPr="00CD2EC0">
        <w:rPr>
          <w:sz w:val="16"/>
        </w:rPr>
        <w:t xml:space="preserve">, so to speak, </w:t>
      </w:r>
      <w:r w:rsidRPr="00A22C2F">
        <w:rPr>
          <w:rStyle w:val="Emphasis"/>
          <w:highlight w:val="cyan"/>
        </w:rPr>
        <w:t>and then</w:t>
      </w:r>
      <w:r w:rsidRPr="00CD2EC0">
        <w:rPr>
          <w:sz w:val="16"/>
        </w:rPr>
        <w:t xml:space="preserve">, of course, </w:t>
      </w:r>
      <w:r w:rsidRPr="00CD2EC0">
        <w:rPr>
          <w:rStyle w:val="Emphasis"/>
        </w:rPr>
        <w:t xml:space="preserve">we </w:t>
      </w:r>
      <w:r w:rsidRPr="00A22C2F">
        <w:rPr>
          <w:rStyle w:val="Emphasis"/>
          <w:highlight w:val="cyan"/>
        </w:rPr>
        <w:t>lose the forest as well</w:t>
      </w:r>
      <w:r w:rsidRPr="00CD2EC0">
        <w:rPr>
          <w:sz w:val="16"/>
        </w:rPr>
        <w:t xml:space="preserve">. </w:t>
      </w:r>
    </w:p>
    <w:p w14:paraId="1D4A326D" w14:textId="4ADAA9D1" w:rsidR="00A22C2F" w:rsidRPr="00A22C2F" w:rsidRDefault="00A22C2F" w:rsidP="00A22C2F">
      <w:pPr>
        <w:rPr>
          <w:sz w:val="16"/>
        </w:rPr>
      </w:pPr>
      <w:r w:rsidRPr="00CD2EC0">
        <w:rPr>
          <w:sz w:val="16"/>
        </w:rPr>
        <w:t xml:space="preserve">Rorty wants us to </w:t>
      </w:r>
      <w:r w:rsidRPr="00A22C2F">
        <w:rPr>
          <w:rStyle w:val="StyleUnderline"/>
          <w:highlight w:val="cyan"/>
        </w:rPr>
        <w:t xml:space="preserve">replace </w:t>
      </w:r>
      <w:r w:rsidRPr="00CD2EC0">
        <w:rPr>
          <w:rStyle w:val="StyleUnderline"/>
        </w:rPr>
        <w:t xml:space="preserve">such </w:t>
      </w:r>
      <w:r w:rsidRPr="00A22C2F">
        <w:rPr>
          <w:rStyle w:val="Emphasis"/>
          <w:highlight w:val="cyan"/>
        </w:rPr>
        <w:t>large</w:t>
      </w:r>
      <w:r w:rsidRPr="00CD2EC0">
        <w:rPr>
          <w:rStyle w:val="Emphasis"/>
        </w:rPr>
        <w:t xml:space="preserve">, world-historical </w:t>
      </w:r>
      <w:r w:rsidRPr="00A22C2F">
        <w:rPr>
          <w:rStyle w:val="Emphasis"/>
          <w:highlight w:val="cyan"/>
        </w:rPr>
        <w:t>theories</w:t>
      </w:r>
      <w:r w:rsidRPr="00CD2EC0">
        <w:rPr>
          <w:sz w:val="16"/>
        </w:rPr>
        <w:t xml:space="preserve">, along with their prophecies and prognostications, </w:t>
      </w:r>
      <w:r w:rsidRPr="00A22C2F">
        <w:rPr>
          <w:rStyle w:val="Emphasis"/>
          <w:highlight w:val="cyan"/>
        </w:rPr>
        <w:t xml:space="preserve">with </w:t>
      </w:r>
      <w:r w:rsidRPr="00CD2EC0">
        <w:rPr>
          <w:rStyle w:val="Emphasis"/>
        </w:rPr>
        <w:t xml:space="preserve">smaller, more </w:t>
      </w:r>
      <w:r w:rsidRPr="00A22C2F">
        <w:rPr>
          <w:rStyle w:val="Emphasis"/>
          <w:highlight w:val="cyan"/>
        </w:rPr>
        <w:t>local initiatives</w:t>
      </w:r>
      <w:r w:rsidRPr="00A22C2F">
        <w:rPr>
          <w:sz w:val="16"/>
          <w:highlight w:val="cyan"/>
        </w:rPr>
        <w:t xml:space="preserve"> </w:t>
      </w:r>
      <w:r w:rsidRPr="00CD2EC0">
        <w:rPr>
          <w:sz w:val="16"/>
        </w:rPr>
        <w:t xml:space="preserve">and achievements. He wants us to </w:t>
      </w:r>
      <w:r w:rsidRPr="00A22C2F">
        <w:rPr>
          <w:rStyle w:val="StyleUnderline"/>
          <w:highlight w:val="cyan"/>
        </w:rPr>
        <w:t>take</w:t>
      </w:r>
      <w:r w:rsidRPr="00A22C2F">
        <w:rPr>
          <w:sz w:val="16"/>
          <w:highlight w:val="cyan"/>
        </w:rPr>
        <w:t xml:space="preserve"> </w:t>
      </w:r>
      <w:r w:rsidRPr="00CD2EC0">
        <w:rPr>
          <w:sz w:val="16"/>
        </w:rPr>
        <w:t xml:space="preserve">up </w:t>
      </w:r>
      <w:r w:rsidRPr="00A22C2F">
        <w:rPr>
          <w:rStyle w:val="Emphasis"/>
          <w:highlight w:val="cyan"/>
        </w:rPr>
        <w:t>responsibility</w:t>
      </w:r>
      <w:r w:rsidRPr="00A22C2F">
        <w:rPr>
          <w:rStyle w:val="StyleUnderline"/>
          <w:highlight w:val="cyan"/>
        </w:rPr>
        <w:t xml:space="preserve"> for </w:t>
      </w:r>
      <w:r w:rsidRPr="00CD2EC0">
        <w:rPr>
          <w:rStyle w:val="StyleUnderline"/>
        </w:rPr>
        <w:t xml:space="preserve">pursuing the </w:t>
      </w:r>
      <w:r w:rsidRPr="00CD2EC0">
        <w:rPr>
          <w:rStyle w:val="Emphasis"/>
        </w:rPr>
        <w:t xml:space="preserve">million </w:t>
      </w:r>
      <w:r w:rsidRPr="00A22C2F">
        <w:rPr>
          <w:rStyle w:val="Emphasis"/>
          <w:highlight w:val="cyan"/>
        </w:rPr>
        <w:t>tiny steps</w:t>
      </w:r>
      <w:r w:rsidRPr="00A22C2F">
        <w:rPr>
          <w:rStyle w:val="StyleUnderline"/>
          <w:highlight w:val="cyan"/>
        </w:rPr>
        <w:t xml:space="preserve"> </w:t>
      </w:r>
      <w:r w:rsidRPr="00CD2EC0">
        <w:rPr>
          <w:rStyle w:val="StyleUnderline"/>
        </w:rPr>
        <w:t>that intervene between the world’s current damaged condition and the dream of a completely redeemed social order. Instead of fixating on the latter</w:t>
      </w:r>
      <w:r w:rsidRPr="00CD2EC0">
        <w:rPr>
          <w:sz w:val="16"/>
        </w:rPr>
        <w:t xml:space="preserve">, he wants us to </w:t>
      </w:r>
      <w:r w:rsidRPr="00A22C2F">
        <w:rPr>
          <w:rStyle w:val="StyleUnderline"/>
          <w:highlight w:val="cyan"/>
        </w:rPr>
        <w:t xml:space="preserve">ask </w:t>
      </w:r>
      <w:r w:rsidRPr="00CD2EC0">
        <w:rPr>
          <w:rStyle w:val="StyleUnderline"/>
        </w:rPr>
        <w:t xml:space="preserve">questions about </w:t>
      </w:r>
      <w:r w:rsidRPr="00A22C2F">
        <w:rPr>
          <w:rStyle w:val="Emphasis"/>
          <w:highlight w:val="cyan"/>
        </w:rPr>
        <w:t xml:space="preserve">what </w:t>
      </w:r>
      <w:r w:rsidRPr="00CD2EC0">
        <w:rPr>
          <w:rStyle w:val="Emphasis"/>
        </w:rPr>
        <w:t xml:space="preserve">exactly </w:t>
      </w:r>
      <w:r w:rsidRPr="00A22C2F">
        <w:rPr>
          <w:rStyle w:val="Emphasis"/>
          <w:highlight w:val="cyan"/>
        </w:rPr>
        <w:t xml:space="preserve">we would do if we </w:t>
      </w:r>
      <w:r w:rsidRPr="00CD2EC0">
        <w:rPr>
          <w:rStyle w:val="Emphasis"/>
        </w:rPr>
        <w:t xml:space="preserve">suddenly </w:t>
      </w:r>
      <w:r w:rsidRPr="00A22C2F">
        <w:rPr>
          <w:rStyle w:val="Emphasis"/>
          <w:highlight w:val="cyan"/>
        </w:rPr>
        <w:t xml:space="preserve">achieved </w:t>
      </w:r>
      <w:r w:rsidRPr="00CD2EC0">
        <w:rPr>
          <w:rStyle w:val="Emphasis"/>
        </w:rPr>
        <w:t xml:space="preserve">real political </w:t>
      </w:r>
      <w:r w:rsidRPr="00A22C2F">
        <w:rPr>
          <w:rStyle w:val="Emphasis"/>
          <w:highlight w:val="cyan"/>
        </w:rPr>
        <w:t>power</w:t>
      </w:r>
      <w:r w:rsidRPr="00CD2EC0">
        <w:rPr>
          <w:sz w:val="16"/>
        </w:rPr>
        <w:t xml:space="preserve">: </w:t>
      </w:r>
      <w:r w:rsidRPr="00CD2EC0">
        <w:rPr>
          <w:rStyle w:val="StyleUnderline"/>
        </w:rPr>
        <w:t>what</w:t>
      </w:r>
      <w:r w:rsidRPr="00CD2EC0">
        <w:rPr>
          <w:sz w:val="16"/>
        </w:rPr>
        <w:t xml:space="preserve"> sort of utopia </w:t>
      </w:r>
      <w:r w:rsidRPr="00CD2EC0">
        <w:rPr>
          <w:rStyle w:val="StyleUnderline"/>
        </w:rPr>
        <w:t>would we</w:t>
      </w:r>
      <w:r w:rsidRPr="00CD2EC0">
        <w:rPr>
          <w:sz w:val="16"/>
        </w:rPr>
        <w:t xml:space="preserve"> try to </w:t>
      </w:r>
      <w:r w:rsidRPr="00CD2EC0">
        <w:rPr>
          <w:rStyle w:val="StyleUnderline"/>
        </w:rPr>
        <w:t>create</w:t>
      </w:r>
      <w:r w:rsidRPr="00CD2EC0">
        <w:rPr>
          <w:sz w:val="16"/>
        </w:rPr>
        <w:t xml:space="preserve">, and </w:t>
      </w:r>
      <w:r w:rsidRPr="00A22C2F">
        <w:rPr>
          <w:rStyle w:val="Emphasis"/>
          <w:highlight w:val="cyan"/>
        </w:rPr>
        <w:t>how would we set about doing so?</w:t>
      </w:r>
      <w:r w:rsidRPr="00A22C2F">
        <w:rPr>
          <w:sz w:val="16"/>
          <w:highlight w:val="cyan"/>
        </w:rPr>
        <w:t xml:space="preserve"> </w:t>
      </w:r>
      <w:r w:rsidRPr="00CD2EC0">
        <w:rPr>
          <w:sz w:val="16"/>
        </w:rPr>
        <w:t>In reply to these questions, Rorty hopes we can simply admit that “</w:t>
      </w:r>
      <w:r w:rsidRPr="00CD2EC0">
        <w:rPr>
          <w:rStyle w:val="StyleUnderline"/>
        </w:rPr>
        <w:t>at the moment, we have no idea</w:t>
      </w:r>
      <w:r w:rsidRPr="00CD2EC0">
        <w:rPr>
          <w:sz w:val="16"/>
        </w:rPr>
        <w:t xml:space="preserve"> what a redeemed social order would look like ... we can sketch no ground plan for the egalitarian cooperative commonwealth whose spires we glimpse in our dreams.” Yet even without such a ground plan—without a world-historical theory that gives us the power to make sure prognostications—</w:t>
      </w:r>
      <w:r w:rsidRPr="00CD2EC0">
        <w:rPr>
          <w:rStyle w:val="StyleUnderline"/>
        </w:rPr>
        <w:t>we can</w:t>
      </w:r>
      <w:r w:rsidRPr="00CD2EC0">
        <w:rPr>
          <w:sz w:val="16"/>
        </w:rPr>
        <w:t>, Rorty says, “</w:t>
      </w:r>
      <w:r w:rsidRPr="00A22C2F">
        <w:rPr>
          <w:rStyle w:val="StyleUnderline"/>
          <w:highlight w:val="cyan"/>
        </w:rPr>
        <w:t xml:space="preserve">offer </w:t>
      </w:r>
      <w:r w:rsidRPr="00CD2EC0">
        <w:rPr>
          <w:rStyle w:val="StyleUnderline"/>
        </w:rPr>
        <w:t>a</w:t>
      </w:r>
      <w:r w:rsidRPr="00CD2EC0">
        <w:rPr>
          <w:sz w:val="16"/>
        </w:rPr>
        <w:t xml:space="preserve"> long </w:t>
      </w:r>
      <w:r w:rsidRPr="00CD2EC0">
        <w:rPr>
          <w:rStyle w:val="Emphasis"/>
        </w:rPr>
        <w:t xml:space="preserve">list of </w:t>
      </w:r>
      <w:r w:rsidRPr="00A22C2F">
        <w:rPr>
          <w:rStyle w:val="Emphasis"/>
          <w:highlight w:val="cyan"/>
        </w:rPr>
        <w:t>laws</w:t>
      </w:r>
      <w:r w:rsidRPr="00CD2EC0">
        <w:rPr>
          <w:sz w:val="16"/>
        </w:rPr>
        <w:t xml:space="preserve">, international agreements, border rectifications, </w:t>
      </w:r>
      <w:r w:rsidRPr="00CD2EC0">
        <w:rPr>
          <w:rStyle w:val="StyleUnderline"/>
        </w:rPr>
        <w:t xml:space="preserve">judicial decisions, and the like </w:t>
      </w:r>
      <w:r w:rsidRPr="00CD2EC0">
        <w:rPr>
          <w:rStyle w:val="Emphasis"/>
        </w:rPr>
        <w:t xml:space="preserve">that </w:t>
      </w:r>
      <w:r w:rsidRPr="00A22C2F">
        <w:rPr>
          <w:rStyle w:val="Emphasis"/>
          <w:highlight w:val="cyan"/>
        </w:rPr>
        <w:t xml:space="preserve">we would </w:t>
      </w:r>
      <w:r w:rsidRPr="00CD2EC0">
        <w:rPr>
          <w:rStyle w:val="Emphasis"/>
        </w:rPr>
        <w:t xml:space="preserve">try to have </w:t>
      </w:r>
      <w:r w:rsidRPr="00A22C2F">
        <w:rPr>
          <w:rStyle w:val="Emphasis"/>
          <w:highlight w:val="cyan"/>
        </w:rPr>
        <w:t>promulgate</w:t>
      </w:r>
      <w:r w:rsidRPr="00CD2EC0">
        <w:rPr>
          <w:rStyle w:val="Emphasis"/>
        </w:rPr>
        <w:t>d</w:t>
      </w:r>
      <w:r w:rsidRPr="00CD2EC0">
        <w:rPr>
          <w:sz w:val="16"/>
        </w:rPr>
        <w:t xml:space="preserve">.”15 Rorty simply wants us to </w:t>
      </w:r>
      <w:r w:rsidRPr="00CD2EC0">
        <w:rPr>
          <w:rStyle w:val="StyleUnderline"/>
        </w:rPr>
        <w:t xml:space="preserve">get to work on </w:t>
      </w:r>
      <w:r w:rsidRPr="00CD2EC0">
        <w:rPr>
          <w:rStyle w:val="Emphasis"/>
        </w:rPr>
        <w:t>that list</w:t>
      </w:r>
      <w:r w:rsidRPr="00CD2EC0">
        <w:rPr>
          <w:sz w:val="16"/>
        </w:rPr>
        <w:t>.</w:t>
      </w:r>
    </w:p>
    <w:sectPr w:rsidR="00A22C2F" w:rsidRPr="00A22C2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2FF59" w14:textId="77777777" w:rsidR="002F4A2F" w:rsidRDefault="002F4A2F" w:rsidP="00066D2C">
      <w:pPr>
        <w:spacing w:after="0" w:line="240" w:lineRule="auto"/>
      </w:pPr>
      <w:r>
        <w:separator/>
      </w:r>
    </w:p>
  </w:endnote>
  <w:endnote w:type="continuationSeparator" w:id="0">
    <w:p w14:paraId="7CF2A5EB" w14:textId="77777777" w:rsidR="002F4A2F" w:rsidRDefault="002F4A2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altName w:val="﷽﷽﷽﷽﷽﷽﷽﷽rande"/>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E1246" w14:textId="77777777" w:rsidR="002F4A2F" w:rsidRDefault="002F4A2F" w:rsidP="00066D2C">
      <w:pPr>
        <w:spacing w:after="0" w:line="240" w:lineRule="auto"/>
      </w:pPr>
      <w:r>
        <w:separator/>
      </w:r>
    </w:p>
  </w:footnote>
  <w:footnote w:type="continuationSeparator" w:id="0">
    <w:p w14:paraId="2A032B1D" w14:textId="77777777" w:rsidR="002F4A2F" w:rsidRDefault="002F4A2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3"/>
  </w:num>
  <w:num w:numId="43" w16cid:durableId="1695883432">
    <w:abstractNumId w:val="12"/>
  </w:num>
  <w:num w:numId="44" w16cid:durableId="720713117">
    <w:abstractNumId w:val="11"/>
  </w:num>
  <w:num w:numId="45" w16cid:durableId="136647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033516361968"/>
    <w:docVar w:name="VerbatimVersion" w:val="6.0.0"/>
    <w:docVar w:name="WordVersion" w:val="16.0"/>
  </w:docVars>
  <w:rsids>
    <w:rsidRoot w:val="009C307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4A2F"/>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715A"/>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495"/>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68FD"/>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38CC"/>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307F"/>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6DF8"/>
    <w:rsid w:val="00A1128F"/>
    <w:rsid w:val="00A16440"/>
    <w:rsid w:val="00A169AC"/>
    <w:rsid w:val="00A2231D"/>
    <w:rsid w:val="00A22C2F"/>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5EC8"/>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A82"/>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671D4"/>
    <w:rsid w:val="00C72510"/>
    <w:rsid w:val="00C731CA"/>
    <w:rsid w:val="00C77A6B"/>
    <w:rsid w:val="00C816E6"/>
    <w:rsid w:val="00C82587"/>
    <w:rsid w:val="00C84097"/>
    <w:rsid w:val="00C87FA4"/>
    <w:rsid w:val="00C9181A"/>
    <w:rsid w:val="00C9487D"/>
    <w:rsid w:val="00C955CB"/>
    <w:rsid w:val="00C95664"/>
    <w:rsid w:val="00C96E53"/>
    <w:rsid w:val="00C97CA5"/>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73D2"/>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0C6"/>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DA1"/>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21A3"/>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8A4A98"/>
  <w15:chartTrackingRefBased/>
  <w15:docId w15:val="{F3394264-7FF4-48E8-9AD1-DC47FED70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440C6"/>
    <w:rPr>
      <w:rFonts w:ascii="Calibri" w:hAnsi="Calibri" w:cs="Calibri"/>
    </w:rPr>
  </w:style>
  <w:style w:type="paragraph" w:styleId="Heading1">
    <w:name w:val="heading 1"/>
    <w:aliases w:val="Pocket"/>
    <w:basedOn w:val="Normal"/>
    <w:next w:val="Normal"/>
    <w:link w:val="Heading1Char"/>
    <w:qFormat/>
    <w:rsid w:val="00E440C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440C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2 Char Char Char Char,Heading 3 Foldover,Heading 3 Char Char,Foldover,foldover, Char,Char Char Char Char Char Char Char,Char1 Char,Char1 Char + Left:  2.54 cm,Char,Text 7,Cites, Char Char Char Char Char Char Char,No Underline"/>
    <w:basedOn w:val="Normal"/>
    <w:next w:val="Normal"/>
    <w:link w:val="Heading3Char"/>
    <w:uiPriority w:val="2"/>
    <w:qFormat/>
    <w:rsid w:val="00E440C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t,ta,TAG,No Spacing21,tags,T, Ch,small space,Ta,No Spacing111111"/>
    <w:basedOn w:val="Normal"/>
    <w:next w:val="Normal"/>
    <w:link w:val="Heading4Char"/>
    <w:uiPriority w:val="3"/>
    <w:qFormat/>
    <w:rsid w:val="00E440C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440C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440C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440C6"/>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E440C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440C6"/>
    <w:rPr>
      <w:color w:val="auto"/>
      <w:u w:val="none"/>
    </w:rPr>
  </w:style>
  <w:style w:type="character" w:customStyle="1" w:styleId="Heading1Char">
    <w:name w:val="Heading 1 Char"/>
    <w:aliases w:val="Pocket Char"/>
    <w:basedOn w:val="DefaultParagraphFont"/>
    <w:link w:val="Heading1"/>
    <w:rsid w:val="00E440C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440C6"/>
    <w:rPr>
      <w:rFonts w:ascii="Calibri" w:eastAsiaTheme="majorEastAsia" w:hAnsi="Calibri" w:cstheme="majorBidi"/>
      <w:b/>
      <w:sz w:val="44"/>
      <w:szCs w:val="26"/>
      <w:u w:val="double"/>
    </w:rPr>
  </w:style>
  <w:style w:type="character" w:customStyle="1" w:styleId="Heading3Char">
    <w:name w:val="Heading 3 Char"/>
    <w:aliases w:val="Block Char,Heading 2 Char Char Char Char Char,Heading 3 Foldover Char,Heading 3 Char Char Char,Foldover Char,foldover Char, Char Char,Char Char Char Char Char Char Char Char,Char1 Char Char,Char1 Char + Left:  2.54 cm Char,Char Char"/>
    <w:basedOn w:val="DefaultParagraphFont"/>
    <w:link w:val="Heading3"/>
    <w:uiPriority w:val="2"/>
    <w:rsid w:val="00E440C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E440C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440C6"/>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
    <w:basedOn w:val="DefaultParagraphFont"/>
    <w:link w:val="CardsFont12pt"/>
    <w:uiPriority w:val="7"/>
    <w:qFormat/>
    <w:rsid w:val="00E440C6"/>
    <w:rPr>
      <w:b w:val="0"/>
      <w:sz w:val="22"/>
      <w:u w:val="single"/>
    </w:rPr>
  </w:style>
  <w:style w:type="character" w:styleId="Strong">
    <w:name w:val="Strong"/>
    <w:basedOn w:val="DefaultParagraphFont"/>
    <w:uiPriority w:val="22"/>
    <w:semiHidden/>
    <w:qFormat/>
    <w:rsid w:val="00E440C6"/>
    <w:rPr>
      <w:b/>
      <w:bCs/>
    </w:rPr>
  </w:style>
  <w:style w:type="character" w:styleId="BookTitle">
    <w:name w:val="Book Title"/>
    <w:basedOn w:val="DefaultParagraphFont"/>
    <w:uiPriority w:val="33"/>
    <w:semiHidden/>
    <w:qFormat/>
    <w:rsid w:val="00E440C6"/>
    <w:rPr>
      <w:b/>
      <w:bCs/>
      <w:i/>
      <w:iCs/>
      <w:spacing w:val="5"/>
    </w:rPr>
  </w:style>
  <w:style w:type="character" w:customStyle="1" w:styleId="Heading5Char">
    <w:name w:val="Heading 5 Char"/>
    <w:basedOn w:val="DefaultParagraphFont"/>
    <w:link w:val="Heading5"/>
    <w:uiPriority w:val="9"/>
    <w:semiHidden/>
    <w:rsid w:val="00E440C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440C6"/>
  </w:style>
  <w:style w:type="paragraph" w:styleId="Header">
    <w:name w:val="header"/>
    <w:basedOn w:val="Normal"/>
    <w:link w:val="HeaderChar"/>
    <w:uiPriority w:val="99"/>
    <w:semiHidden/>
    <w:rsid w:val="00E440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440C6"/>
    <w:rPr>
      <w:rFonts w:ascii="Calibri" w:hAnsi="Calibri" w:cs="Calibri"/>
    </w:rPr>
  </w:style>
  <w:style w:type="paragraph" w:styleId="Footer">
    <w:name w:val="footer"/>
    <w:basedOn w:val="Normal"/>
    <w:link w:val="FooterChar"/>
    <w:uiPriority w:val="99"/>
    <w:semiHidden/>
    <w:rsid w:val="00E440C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440C6"/>
    <w:rPr>
      <w:rFonts w:ascii="Calibri" w:hAnsi="Calibri" w:cs="Calibri"/>
    </w:rPr>
  </w:style>
  <w:style w:type="paragraph" w:styleId="BodyText">
    <w:name w:val="Body Text"/>
    <w:basedOn w:val="Normal"/>
    <w:link w:val="BodyTextChar"/>
    <w:uiPriority w:val="99"/>
    <w:semiHidden/>
    <w:unhideWhenUsed/>
    <w:rsid w:val="00E440C6"/>
    <w:pPr>
      <w:spacing w:after="120"/>
    </w:pPr>
  </w:style>
  <w:style w:type="character" w:customStyle="1" w:styleId="BodyTextChar">
    <w:name w:val="Body Text Char"/>
    <w:basedOn w:val="DefaultParagraphFont"/>
    <w:link w:val="BodyText"/>
    <w:uiPriority w:val="99"/>
    <w:semiHidden/>
    <w:rsid w:val="00E440C6"/>
    <w:rPr>
      <w:rFonts w:ascii="Calibri" w:hAnsi="Calibri" w:cs="Calibri"/>
    </w:rPr>
  </w:style>
  <w:style w:type="paragraph" w:styleId="NoSpacing">
    <w:name w:val="No Spacing"/>
    <w:link w:val="NoSpacingChar"/>
    <w:uiPriority w:val="99"/>
    <w:semiHidden/>
    <w:unhideWhenUsed/>
    <w:qFormat/>
    <w:rsid w:val="00E440C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440C6"/>
    <w:rPr>
      <w:rFonts w:ascii="Calibri" w:hAnsi="Calibri" w:cs="Calibri"/>
    </w:rPr>
  </w:style>
  <w:style w:type="character" w:styleId="Hyperlink">
    <w:name w:val="Hyperlink"/>
    <w:aliases w:val="Note Level 2 Char,Small Text Char,Card Format Char,Tag and Cite Char,No Spacing111112 Char,No Spacing41 Char,Note Level 21 Char,ClearFormatting Char,Clear Char,DDI Tag Char,Tag Title Char,No Spacing51 Char,No Spacing31 Char,Important,Read,TAG "/>
    <w:basedOn w:val="DefaultParagraphFont"/>
    <w:uiPriority w:val="99"/>
    <w:unhideWhenUsed/>
    <w:rsid w:val="00E440C6"/>
    <w:rPr>
      <w:color w:val="0563C1" w:themeColor="hyperlink"/>
      <w:u w:val="single"/>
    </w:rPr>
  </w:style>
  <w:style w:type="character" w:styleId="UnresolvedMention">
    <w:name w:val="Unresolved Mention"/>
    <w:basedOn w:val="DefaultParagraphFont"/>
    <w:uiPriority w:val="99"/>
    <w:semiHidden/>
    <w:unhideWhenUsed/>
    <w:rsid w:val="00E440C6"/>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9C307F"/>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textbold">
    <w:name w:val="text bold"/>
    <w:basedOn w:val="Normal"/>
    <w:link w:val="Emphasis"/>
    <w:uiPriority w:val="8"/>
    <w:qFormat/>
    <w:rsid w:val="009C307F"/>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Emphasis1">
    <w:name w:val="Emphasis1"/>
    <w:basedOn w:val="Normal"/>
    <w:autoRedefine/>
    <w:uiPriority w:val="8"/>
    <w:qFormat/>
    <w:rsid w:val="009C307F"/>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uiPriority w:val="7"/>
    <w:qFormat/>
    <w:rsid w:val="00A22C2F"/>
    <w:pPr>
      <w:widowControl w:val="0"/>
      <w:suppressAutoHyphens/>
      <w:spacing w:after="200"/>
      <w:contextualSpacing/>
    </w:pPr>
    <w:rPr>
      <w:rFonts w:asciiTheme="minorHAnsi" w:hAnsiTheme="minorHAnsi" w:cstheme="minorBidi"/>
      <w:u w:val="single"/>
    </w:rPr>
  </w:style>
  <w:style w:type="paragraph" w:styleId="DocumentMap">
    <w:name w:val="Document Map"/>
    <w:basedOn w:val="Normal"/>
    <w:link w:val="DocumentMapChar"/>
    <w:uiPriority w:val="99"/>
    <w:semiHidden/>
    <w:unhideWhenUsed/>
    <w:rsid w:val="00B05EC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05EC8"/>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culanth.org/index.php/ca/article/view/5369/748"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sh5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TotalTime>
  <Pages>1</Pages>
  <Words>14310</Words>
  <Characters>81567</Characters>
  <Application>Microsoft Office Word</Application>
  <DocSecurity>0</DocSecurity>
  <Lines>679</Lines>
  <Paragraphs>191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95686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Eshkar Kaidar-Heafetz</dc:creator>
  <cp:keywords>6.0.0</cp:keywords>
  <dc:description/>
  <cp:lastModifiedBy>Eshkar Kaidar-Heafetz</cp:lastModifiedBy>
  <cp:revision>3</cp:revision>
  <dcterms:created xsi:type="dcterms:W3CDTF">2025-09-27T11:41:00Z</dcterms:created>
  <dcterms:modified xsi:type="dcterms:W3CDTF">2025-09-27T12:27:00Z</dcterms:modified>
</cp:coreProperties>
</file>