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42721" w14:textId="1B0FDCC2" w:rsidR="005D388F" w:rsidRDefault="00BF6208" w:rsidP="00BF6208">
      <w:pPr>
        <w:pStyle w:val="Heading1"/>
      </w:pPr>
      <w:r>
        <w:t>1NC – Georgetown – R3 – Baylor DL</w:t>
      </w:r>
    </w:p>
    <w:p w14:paraId="4533D28C" w14:textId="130361D1" w:rsidR="00BF6208" w:rsidRDefault="00BF6208" w:rsidP="00BF6208">
      <w:pPr>
        <w:pStyle w:val="Heading2"/>
      </w:pPr>
      <w:r>
        <w:t>1NC – Georgetown – R3</w:t>
      </w:r>
    </w:p>
    <w:p w14:paraId="4E447947" w14:textId="071836A2" w:rsidR="00BF6208" w:rsidRDefault="00BF6208" w:rsidP="00BF6208">
      <w:pPr>
        <w:pStyle w:val="Heading3"/>
      </w:pPr>
      <w:r>
        <w:t>1NC – OFF</w:t>
      </w:r>
    </w:p>
    <w:p w14:paraId="39845E8B" w14:textId="47335D16" w:rsidR="00BF6208" w:rsidRPr="00312C22" w:rsidRDefault="00BF6208" w:rsidP="00BF6208">
      <w:pPr>
        <w:pStyle w:val="Heading4"/>
      </w:pPr>
      <w:r>
        <w:t>“Workers in the United States” is citizens, permanent residents and citizens of FAS</w:t>
      </w:r>
      <w:r>
        <w:t xml:space="preserve">.  </w:t>
      </w:r>
    </w:p>
    <w:p w14:paraId="262BDD1B" w14:textId="77777777" w:rsidR="00BF6208" w:rsidRPr="00312C22" w:rsidRDefault="00BF6208" w:rsidP="00BF6208">
      <w:r w:rsidRPr="00312C22">
        <w:rPr>
          <w:rStyle w:val="Style13ptBold"/>
        </w:rPr>
        <w:t>U.S. Code</w:t>
      </w:r>
      <w:r>
        <w:t>. 48 U.S. Code § 1806 - Immigration and transition. https://www.law.cornell.edu/definitions/uscode.php?width=840&amp;height=800&amp;iframe=true&amp;def_id=48-USC-1291156255-1757761972&amp;term_occur=999&amp;term_src=</w:t>
      </w:r>
    </w:p>
    <w:p w14:paraId="7BCE09C8" w14:textId="77777777" w:rsidR="00BF6208" w:rsidRDefault="00BF6208" w:rsidP="00BF6208">
      <w:r w:rsidRPr="00BF6208">
        <w:rPr>
          <w:sz w:val="16"/>
          <w:szCs w:val="16"/>
        </w:rPr>
        <w:t xml:space="preserve">(6) United States worker The term </w:t>
      </w:r>
      <w:r>
        <w:t>“</w:t>
      </w:r>
      <w:r w:rsidRPr="00BF6208">
        <w:rPr>
          <w:rStyle w:val="Emphasis"/>
          <w:highlight w:val="cyan"/>
        </w:rPr>
        <w:t>United States worker</w:t>
      </w:r>
      <w:r>
        <w:t xml:space="preserve">” </w:t>
      </w:r>
      <w:r w:rsidRPr="00BF6208">
        <w:rPr>
          <w:rStyle w:val="StyleUnderline"/>
          <w:highlight w:val="cyan"/>
        </w:rPr>
        <w:t>means any worker who is</w:t>
      </w:r>
      <w:r>
        <w:t>— (</w:t>
      </w:r>
      <w:r w:rsidRPr="00312C22">
        <w:rPr>
          <w:rStyle w:val="StyleUnderline"/>
        </w:rPr>
        <w:t>A</w:t>
      </w:r>
      <w:r>
        <w:t xml:space="preserve">) </w:t>
      </w:r>
      <w:r w:rsidRPr="00BF6208">
        <w:rPr>
          <w:rStyle w:val="StyleUnderline"/>
          <w:highlight w:val="cyan"/>
        </w:rPr>
        <w:t>a citizen or</w:t>
      </w:r>
      <w:r>
        <w:t xml:space="preserve"> </w:t>
      </w:r>
      <w:r w:rsidRPr="00BF6208">
        <w:rPr>
          <w:sz w:val="16"/>
          <w:szCs w:val="16"/>
        </w:rPr>
        <w:t xml:space="preserve">national of the United States; (B) an alien who has been </w:t>
      </w:r>
      <w:r w:rsidRPr="00BF6208">
        <w:rPr>
          <w:rStyle w:val="StyleUnderline"/>
          <w:highlight w:val="cyan"/>
        </w:rPr>
        <w:t>lawfully admitted for permanent residence; or</w:t>
      </w:r>
      <w:r>
        <w:t xml:space="preserve"> (C) </w:t>
      </w:r>
      <w:r w:rsidRPr="00BF6208">
        <w:rPr>
          <w:rStyle w:val="StyleUnderline"/>
          <w:highlight w:val="cyan"/>
        </w:rPr>
        <w:t>a citizen of</w:t>
      </w:r>
      <w:r>
        <w:t xml:space="preserve"> </w:t>
      </w:r>
      <w:r w:rsidRPr="00BF6208">
        <w:rPr>
          <w:sz w:val="16"/>
          <w:szCs w:val="16"/>
        </w:rPr>
        <w:t xml:space="preserve">the Republic of the Marshall Islands, the Federated States of Micronesia, or the Republic of Palau (known collectively as the </w:t>
      </w:r>
      <w:r>
        <w:t>“</w:t>
      </w:r>
      <w:r w:rsidRPr="00BF6208">
        <w:rPr>
          <w:rStyle w:val="StyleUnderline"/>
          <w:highlight w:val="cyan"/>
        </w:rPr>
        <w:t>Freely Associated States</w:t>
      </w:r>
      <w:r>
        <w:t xml:space="preserve">”) </w:t>
      </w:r>
      <w:r w:rsidRPr="00BF6208">
        <w:rPr>
          <w:sz w:val="16"/>
          <w:szCs w:val="16"/>
        </w:rPr>
        <w:t xml:space="preserve">who has been lawfully </w:t>
      </w:r>
      <w:r w:rsidRPr="00BF6208">
        <w:rPr>
          <w:rStyle w:val="StyleUnderline"/>
          <w:highlight w:val="cyan"/>
        </w:rPr>
        <w:t>admitted to the United States</w:t>
      </w:r>
      <w:r>
        <w:t xml:space="preserve"> </w:t>
      </w:r>
      <w:r w:rsidRPr="00BF6208">
        <w:rPr>
          <w:sz w:val="16"/>
          <w:szCs w:val="16"/>
        </w:rPr>
        <w:t>pursuant to— (</w:t>
      </w:r>
      <w:proofErr w:type="spellStart"/>
      <w:r w:rsidRPr="00BF6208">
        <w:rPr>
          <w:sz w:val="16"/>
          <w:szCs w:val="16"/>
        </w:rPr>
        <w:t>i</w:t>
      </w:r>
      <w:proofErr w:type="spellEnd"/>
      <w:r w:rsidRPr="00BF6208">
        <w:rPr>
          <w:sz w:val="16"/>
          <w:szCs w:val="16"/>
        </w:rPr>
        <w:t>) section 141 of the Compact of Free Association between the Government of the United States and the Governments of the Marshall Islands and the Federated States of Micronesia ( 48 U.S.C. 1921 note); or (ii) section 141 of the Compact of Free Association between the United States and the Government of Palau ( 48 U.S.C. 1931 note).</w:t>
      </w:r>
    </w:p>
    <w:p w14:paraId="0DD9C7F8" w14:textId="77777777" w:rsidR="00BF6208" w:rsidRPr="00BF6208" w:rsidRDefault="00BF6208" w:rsidP="00BF6208">
      <w:pPr>
        <w:rPr>
          <w:sz w:val="14"/>
        </w:rPr>
      </w:pPr>
    </w:p>
    <w:p w14:paraId="0A320251" w14:textId="485224D9" w:rsidR="00BF6208" w:rsidRDefault="00BF6208" w:rsidP="00BF6208">
      <w:pPr>
        <w:pStyle w:val="Heading4"/>
      </w:pPr>
      <w:r>
        <w:t>Violation – the affirmative is an international labor organizing.</w:t>
      </w:r>
    </w:p>
    <w:p w14:paraId="7F322774" w14:textId="77777777" w:rsidR="00BF6208" w:rsidRDefault="00BF6208" w:rsidP="00BF6208"/>
    <w:p w14:paraId="781D00A5" w14:textId="7658FCA7" w:rsidR="00BF6208" w:rsidRPr="00BF6208" w:rsidRDefault="00BF6208" w:rsidP="00BF6208">
      <w:pPr>
        <w:pStyle w:val="Heading4"/>
      </w:pPr>
      <w:r>
        <w:t>Prefer it – anything else allows for international fiat or specification of unions in non-U.S. countries which explodes affirmative ground and makes negative preparation impossible.</w:t>
      </w:r>
    </w:p>
    <w:p w14:paraId="0CCC1F79" w14:textId="77777777" w:rsidR="00DC47CE" w:rsidRDefault="00DC47CE" w:rsidP="00DC47CE">
      <w:pPr>
        <w:pStyle w:val="Heading3"/>
      </w:pPr>
      <w:r>
        <w:t>1NC – OFF</w:t>
      </w:r>
    </w:p>
    <w:p w14:paraId="0DE00D1F" w14:textId="77777777" w:rsidR="00DC47CE" w:rsidRDefault="00DC47CE" w:rsidP="00DC47CE">
      <w:pPr>
        <w:pStyle w:val="Heading4"/>
      </w:pPr>
      <w:r>
        <w:t xml:space="preserve">The affirmative advocates for general strikes. </w:t>
      </w:r>
    </w:p>
    <w:p w14:paraId="67641F86" w14:textId="77777777" w:rsidR="00DC47CE" w:rsidRDefault="00DC47CE" w:rsidP="00DC47CE">
      <w:r w:rsidRPr="00EC1D94">
        <w:rPr>
          <w:rStyle w:val="Style13ptBold"/>
        </w:rPr>
        <w:t>Schurke, 25</w:t>
      </w:r>
      <w:r>
        <w:t xml:space="preserve"> [Jeff Schurke is a labor historian and assistant professor at the Harry Van Arsdale Jr. School of Labor Studies, SUNY Empire State University. “No Neutrals There: US Labor, Zionism, and the Struggle for Palestine.” </w:t>
      </w:r>
      <w:r w:rsidRPr="00EC1D94">
        <w:rPr>
          <w:i/>
          <w:iCs/>
        </w:rPr>
        <w:t>Haymarket Books</w:t>
      </w:r>
      <w:r>
        <w:t xml:space="preserve">, Introduction, October 2025, </w:t>
      </w:r>
      <w:r w:rsidRPr="00EC1D94">
        <w:t>ISBN: 9798888904558</w:t>
      </w:r>
      <w:r>
        <w:t xml:space="preserve">, Accessed 6 November 2025] </w:t>
      </w:r>
      <w:proofErr w:type="spellStart"/>
      <w:r>
        <w:t>Lhudson</w:t>
      </w:r>
      <w:proofErr w:type="spellEnd"/>
      <w:r w:rsidRPr="00E6248A">
        <w:t xml:space="preserve"> </w:t>
      </w:r>
      <w:r>
        <w:t xml:space="preserve">s/o </w:t>
      </w:r>
      <w:proofErr w:type="spellStart"/>
      <w:r>
        <w:t>rooney</w:t>
      </w:r>
      <w:proofErr w:type="spellEnd"/>
    </w:p>
    <w:p w14:paraId="071A398A" w14:textId="77777777" w:rsidR="00DC47CE" w:rsidRDefault="00DC47CE" w:rsidP="00DC47CE">
      <w:r w:rsidRPr="003C4278">
        <w:rPr>
          <w:rStyle w:val="Emphasis"/>
          <w:highlight w:val="yellow"/>
        </w:rPr>
        <w:t>The question of international worker solidarity with Palestine is far from an academic one</w:t>
      </w:r>
      <w:r w:rsidRPr="004207A9">
        <w:rPr>
          <w:sz w:val="16"/>
        </w:rPr>
        <w:t xml:space="preserve">. Ostensibly represented by the </w:t>
      </w:r>
      <w:r w:rsidRPr="003C4278">
        <w:rPr>
          <w:rStyle w:val="Emphasis"/>
        </w:rPr>
        <w:t xml:space="preserve">AFLCIO, </w:t>
      </w:r>
      <w:r w:rsidRPr="007947EB">
        <w:rPr>
          <w:rStyle w:val="Emphasis"/>
          <w:highlight w:val="cyan"/>
        </w:rPr>
        <w:t>the US labor movement could conceivably bring much of the national economy to a standstill</w:t>
      </w:r>
      <w:r w:rsidRPr="007947EB">
        <w:rPr>
          <w:rStyle w:val="StyleUnderline"/>
          <w:highlight w:val="cyan"/>
        </w:rPr>
        <w:t xml:space="preserve"> if ever it were so inclined</w:t>
      </w:r>
      <w:r w:rsidRPr="004207A9">
        <w:rPr>
          <w:sz w:val="16"/>
        </w:rPr>
        <w:t xml:space="preserve">, </w:t>
      </w:r>
      <w:r w:rsidRPr="003C4278">
        <w:rPr>
          <w:rStyle w:val="Emphasis"/>
          <w:highlight w:val="yellow"/>
        </w:rPr>
        <w:t>including</w:t>
      </w:r>
      <w:r w:rsidRPr="004207A9">
        <w:rPr>
          <w:sz w:val="16"/>
        </w:rPr>
        <w:t xml:space="preserve"> those </w:t>
      </w:r>
      <w:r w:rsidRPr="003C4278">
        <w:rPr>
          <w:rStyle w:val="Emphasis"/>
          <w:highlight w:val="yellow"/>
        </w:rPr>
        <w:t>areas</w:t>
      </w:r>
      <w:r w:rsidRPr="004207A9">
        <w:rPr>
          <w:sz w:val="16"/>
        </w:rPr>
        <w:t xml:space="preserve"> of the economy </w:t>
      </w:r>
      <w:r w:rsidRPr="003C4278">
        <w:rPr>
          <w:rStyle w:val="Emphasis"/>
          <w:highlight w:val="yellow"/>
        </w:rPr>
        <w:t xml:space="preserve">that help sustain Israel’s brutal occupation and war-making </w:t>
      </w:r>
      <w:proofErr w:type="spellStart"/>
      <w:r w:rsidRPr="003C4278">
        <w:rPr>
          <w:rStyle w:val="Emphasis"/>
          <w:highlight w:val="yellow"/>
        </w:rPr>
        <w:t>abilities</w:t>
      </w:r>
      <w:r w:rsidRPr="004207A9">
        <w:rPr>
          <w:sz w:val="16"/>
        </w:rPr>
        <w:t>.To</w:t>
      </w:r>
      <w:proofErr w:type="spellEnd"/>
      <w:r w:rsidRPr="004207A9">
        <w:rPr>
          <w:sz w:val="16"/>
        </w:rPr>
        <w:t xml:space="preserve"> be sure, </w:t>
      </w:r>
      <w:r w:rsidRPr="008938B7">
        <w:rPr>
          <w:rStyle w:val="StyleUnderline"/>
        </w:rPr>
        <w:t>organized labor in the United States has been taking a beating for at least the past four decades—and it is only getting worse under the second administration of</w:t>
      </w:r>
      <w:r w:rsidRPr="004207A9">
        <w:rPr>
          <w:sz w:val="16"/>
        </w:rPr>
        <w:t xml:space="preserve"> right-wing US President Donald </w:t>
      </w:r>
      <w:r w:rsidRPr="008938B7">
        <w:rPr>
          <w:rStyle w:val="StyleUnderline"/>
        </w:rPr>
        <w:t>Trump</w:t>
      </w:r>
      <w:r w:rsidRPr="004207A9">
        <w:rPr>
          <w:sz w:val="16"/>
        </w:rPr>
        <w:t xml:space="preserve">. </w:t>
      </w:r>
      <w:r w:rsidRPr="008938B7">
        <w:rPr>
          <w:rStyle w:val="StyleUnderline"/>
        </w:rPr>
        <w:t>Because of antiworker laws, corporate union busting, a rigged global political economy, and cautious attitudes among many labor leaders, unions currently represent just below 10 percent of the overall US workforce</w:t>
      </w:r>
      <w:r w:rsidRPr="004207A9">
        <w:rPr>
          <w:sz w:val="16"/>
        </w:rPr>
        <w:t xml:space="preserve"> (down from a historic high point of 35 percent in the late 1940s). Though severely and irrefutably weakened, the ranks of organized labor, it must be recognized, still amount to around fourteen million unionized workers, many of them in crucial sectors of the economy like transportation, communications, energy, construction, health care, and education. What’s more, thanks to the efforts of a younger, more class-conscious generation, in recent years </w:t>
      </w:r>
      <w:r w:rsidRPr="008938B7">
        <w:rPr>
          <w:rStyle w:val="StyleUnderline"/>
        </w:rPr>
        <w:t>even this relatively small labor movement has demonstrated its ability to secure better livelihoods for workers by confronting corporate power head-on</w:t>
      </w:r>
      <w:r w:rsidRPr="004207A9">
        <w:rPr>
          <w:sz w:val="16"/>
        </w:rPr>
        <w:t>. With a noticeable uptick in the number of unionization campaigns and strikes, the labor movement in recent years has demonstrated renewed vitality and the (still unrealized) potential for growth.</w:t>
      </w:r>
    </w:p>
    <w:p w14:paraId="141E1F27" w14:textId="77777777" w:rsidR="00DC47CE" w:rsidRPr="00DC1409" w:rsidRDefault="00DC47CE" w:rsidP="00DC47CE">
      <w:pPr>
        <w:pStyle w:val="Heading4"/>
        <w:rPr>
          <w:rFonts w:cs="Times New Roman"/>
        </w:rPr>
      </w:pPr>
      <w:r w:rsidRPr="00DC1409">
        <w:rPr>
          <w:rFonts w:cs="Times New Roman"/>
        </w:rPr>
        <w:t xml:space="preserve">Strikes disrupt </w:t>
      </w:r>
      <w:r w:rsidRPr="00DC1409">
        <w:rPr>
          <w:rFonts w:cs="Times New Roman"/>
          <w:u w:val="single"/>
        </w:rPr>
        <w:t>global supply chains</w:t>
      </w:r>
      <w:r w:rsidRPr="00DC1409">
        <w:rPr>
          <w:rFonts w:cs="Times New Roman"/>
        </w:rPr>
        <w:t xml:space="preserve"> </w:t>
      </w:r>
    </w:p>
    <w:p w14:paraId="629DE199" w14:textId="77777777" w:rsidR="00DC47CE" w:rsidRPr="00DC1409" w:rsidRDefault="00DC47CE" w:rsidP="00DC47CE">
      <w:r w:rsidRPr="00DC1409">
        <w:rPr>
          <w:rStyle w:val="Style13ptBold"/>
        </w:rPr>
        <w:t>Anderson 24</w:t>
      </w:r>
      <w:r w:rsidRPr="00DC1409">
        <w:t xml:space="preserve"> (Lisa – MBA from California State University at Fullerton, “Strikes and labor negotiations highlight need for resilient supply chains,” 10/31/24, https://www.thescxchange.com/blog/supply-chain-resiliency-strikes#:~:text=Strikes%20and%20potential%20strikes%20have,been%20$2%20billion%20per%20day.)</w:t>
      </w:r>
    </w:p>
    <w:p w14:paraId="5DE4A0E4" w14:textId="77777777" w:rsidR="00DC47CE" w:rsidRPr="00DC1409" w:rsidRDefault="00DC47CE" w:rsidP="00DC47CE">
      <w:pPr>
        <w:rPr>
          <w:sz w:val="16"/>
        </w:rPr>
      </w:pPr>
      <w:r w:rsidRPr="00DC47CE">
        <w:rPr>
          <w:rStyle w:val="StyleUnderline"/>
          <w:highlight w:val="cyan"/>
        </w:rPr>
        <w:t>Strikes and potential strikes</w:t>
      </w:r>
      <w:r w:rsidRPr="00DC1409">
        <w:rPr>
          <w:rStyle w:val="StyleUnderline"/>
        </w:rPr>
        <w:t xml:space="preserve"> have</w:t>
      </w:r>
      <w:r w:rsidRPr="00DC1409">
        <w:rPr>
          <w:sz w:val="16"/>
        </w:rPr>
        <w:t xml:space="preserve"> </w:t>
      </w:r>
      <w:r w:rsidRPr="00DC47CE">
        <w:rPr>
          <w:rStyle w:val="Emphasis"/>
          <w:highlight w:val="cyan"/>
        </w:rPr>
        <w:t>plague</w:t>
      </w:r>
      <w:r w:rsidRPr="00DC47CE">
        <w:rPr>
          <w:rStyle w:val="StyleUnderline"/>
        </w:rPr>
        <w:t>d</w:t>
      </w:r>
      <w:r w:rsidRPr="00DC1409">
        <w:rPr>
          <w:rStyle w:val="StyleUnderline"/>
        </w:rPr>
        <w:t xml:space="preserve"> </w:t>
      </w:r>
      <w:r w:rsidRPr="00DC47CE">
        <w:rPr>
          <w:rStyle w:val="Emphasis"/>
          <w:highlight w:val="cyan"/>
        </w:rPr>
        <w:t>the supply chain</w:t>
      </w:r>
      <w:r w:rsidRPr="00DC1409">
        <w:rPr>
          <w:sz w:val="16"/>
        </w:rPr>
        <w:t xml:space="preserve"> over the last few years. An analysis of data from the Bureau of Labor Statistics by the Economics Policy Institute concluded that the number of workers involved in major strike activity increased by 280% in 2023 from 2022. Currently, the U.S. East Coast and Gulf Coast ports are facing the threat of another dockworker strike after they return to the negotiating table in January to attempt to resolve the remaining wage and automation issues. Similarly, Boeing is continuing to contend with a </w:t>
      </w:r>
      <w:proofErr w:type="gramStart"/>
      <w:r w:rsidRPr="00DC1409">
        <w:rPr>
          <w:sz w:val="16"/>
        </w:rPr>
        <w:t>machinists</w:t>
      </w:r>
      <w:proofErr w:type="gramEnd"/>
      <w:r w:rsidRPr="00DC1409">
        <w:rPr>
          <w:sz w:val="16"/>
        </w:rPr>
        <w:t xml:space="preserve"> strike.</w:t>
      </w:r>
    </w:p>
    <w:p w14:paraId="26FD43C4" w14:textId="77777777" w:rsidR="00DC47CE" w:rsidRPr="00DC1409" w:rsidRDefault="00DC47CE" w:rsidP="00DC47CE">
      <w:pPr>
        <w:rPr>
          <w:u w:val="single"/>
        </w:rPr>
      </w:pPr>
      <w:r w:rsidRPr="00DC1409">
        <w:rPr>
          <w:rStyle w:val="StyleUnderline"/>
        </w:rPr>
        <w:t xml:space="preserve">Strikes, or </w:t>
      </w:r>
      <w:r w:rsidRPr="00DC47CE">
        <w:rPr>
          <w:rStyle w:val="StyleUnderline"/>
          <w:highlight w:val="cyan"/>
        </w:rPr>
        <w:t>even the threat of a strike</w:t>
      </w:r>
      <w:r w:rsidRPr="00DC1409">
        <w:rPr>
          <w:rStyle w:val="StyleUnderline"/>
        </w:rPr>
        <w:t xml:space="preserve">, can </w:t>
      </w:r>
      <w:r w:rsidRPr="00DC47CE">
        <w:rPr>
          <w:rStyle w:val="StyleUnderline"/>
          <w:highlight w:val="cyan"/>
        </w:rPr>
        <w:t xml:space="preserve">cause </w:t>
      </w:r>
      <w:r w:rsidRPr="00DC47CE">
        <w:rPr>
          <w:rStyle w:val="Emphasis"/>
          <w:highlight w:val="cyan"/>
        </w:rPr>
        <w:t>significant disruptions across the global supply chain and have</w:t>
      </w:r>
      <w:r w:rsidRPr="00DC1409">
        <w:rPr>
          <w:rStyle w:val="Emphasis"/>
        </w:rPr>
        <w:t xml:space="preserve"> a </w:t>
      </w:r>
      <w:r w:rsidRPr="00DC47CE">
        <w:rPr>
          <w:rStyle w:val="Emphasis"/>
          <w:highlight w:val="cyan"/>
        </w:rPr>
        <w:t>massive economic impact.</w:t>
      </w:r>
      <w:r w:rsidRPr="00DC1409">
        <w:rPr>
          <w:sz w:val="16"/>
        </w:rPr>
        <w:t xml:space="preserve"> For example, </w:t>
      </w:r>
      <w:r w:rsidRPr="00DC1409">
        <w:rPr>
          <w:rStyle w:val="StyleUnderline"/>
        </w:rPr>
        <w:t>when U.S. railroads were facing the threat of a strike in 2022, many companies redirected their cargo to avoid work stoppages and unhappy customers.</w:t>
      </w:r>
      <w:r w:rsidRPr="00DC1409">
        <w:rPr>
          <w:sz w:val="16"/>
        </w:rPr>
        <w:t xml:space="preserve"> If the strike had occurred, the Association of American Railroads (AAR) estimated that </w:t>
      </w:r>
      <w:r w:rsidRPr="00DC47CE">
        <w:rPr>
          <w:rStyle w:val="StyleUnderline"/>
          <w:highlight w:val="cyan"/>
        </w:rPr>
        <w:t>the economic impact of a railroad strike could have been $2 billion per day.</w:t>
      </w:r>
    </w:p>
    <w:p w14:paraId="5D1D701F" w14:textId="77777777" w:rsidR="00DC47CE" w:rsidRPr="00DC1409" w:rsidRDefault="00DC47CE" w:rsidP="00DC47CE">
      <w:pPr>
        <w:rPr>
          <w:rStyle w:val="StyleUnderline"/>
        </w:rPr>
      </w:pPr>
      <w:r w:rsidRPr="00DC1409">
        <w:rPr>
          <w:sz w:val="16"/>
        </w:rPr>
        <w:t xml:space="preserve">Similarly, although the U.S. West Coast ports avoided a strike in 2023, the labor negotiations caused companies to reroute freight. For example, companies with locations on the East Coast went through the Panama Canal instead of having their cargo land at West Coast ports. As a result, West Coast ports’ market share dipped during this timeframe. Now </w:t>
      </w:r>
      <w:r w:rsidRPr="00DC1409">
        <w:rPr>
          <w:rStyle w:val="StyleUnderline"/>
        </w:rPr>
        <w:t xml:space="preserve">as the East Coast and Gulf Coast ports try to finalize negotiations to seal the deal with the International Longshoremen’s Association (ILA), companies are searching for alternative routes and transferring their shipments back to West Coast </w:t>
      </w:r>
      <w:r w:rsidRPr="00DC47CE">
        <w:rPr>
          <w:rStyle w:val="StyleUnderline"/>
          <w:highlight w:val="cyan"/>
        </w:rPr>
        <w:t>ports</w:t>
      </w:r>
      <w:r w:rsidRPr="00DC1409">
        <w:rPr>
          <w:rStyle w:val="StyleUnderline"/>
        </w:rPr>
        <w:t xml:space="preserve">. The economic impact of the </w:t>
      </w:r>
      <w:r w:rsidRPr="00DC47CE">
        <w:rPr>
          <w:rStyle w:val="StyleUnderline"/>
          <w:highlight w:val="cyan"/>
        </w:rPr>
        <w:t>strike is estimated at</w:t>
      </w:r>
      <w:r w:rsidRPr="00DC1409">
        <w:rPr>
          <w:rStyle w:val="StyleUnderline"/>
        </w:rPr>
        <w:t xml:space="preserve"> $3.8 to </w:t>
      </w:r>
      <w:r w:rsidRPr="00DC47CE">
        <w:rPr>
          <w:rStyle w:val="StyleUnderline"/>
          <w:highlight w:val="cyan"/>
        </w:rPr>
        <w:t>$4.5 billion per day</w:t>
      </w:r>
      <w:r w:rsidRPr="00DC1409">
        <w:rPr>
          <w:rStyle w:val="StyleUnderline"/>
        </w:rPr>
        <w:t xml:space="preserve"> by J.P Morgan.</w:t>
      </w:r>
    </w:p>
    <w:p w14:paraId="4D633EC3" w14:textId="77777777" w:rsidR="00DC47CE" w:rsidRPr="00DC1409" w:rsidRDefault="00DC47CE" w:rsidP="00DC47CE">
      <w:pPr>
        <w:rPr>
          <w:sz w:val="16"/>
        </w:rPr>
      </w:pPr>
      <w:r w:rsidRPr="00DC47CE">
        <w:rPr>
          <w:rStyle w:val="StyleUnderline"/>
          <w:highlight w:val="cyan"/>
        </w:rPr>
        <w:t>Labor negotiations</w:t>
      </w:r>
      <w:r w:rsidRPr="00DC1409">
        <w:rPr>
          <w:rStyle w:val="StyleUnderline"/>
        </w:rPr>
        <w:t xml:space="preserve"> also threaten to further </w:t>
      </w:r>
      <w:r w:rsidRPr="00DC47CE">
        <w:rPr>
          <w:rStyle w:val="StyleUnderline"/>
          <w:highlight w:val="cyan"/>
        </w:rPr>
        <w:t>exacerbate inflationary trends</w:t>
      </w:r>
      <w:r w:rsidRPr="00DC1409">
        <w:rPr>
          <w:rStyle w:val="StyleUnderline"/>
          <w:highlight w:val="yellow"/>
        </w:rPr>
        <w:t>,</w:t>
      </w:r>
      <w:r w:rsidRPr="00DC1409">
        <w:rPr>
          <w:rStyle w:val="StyleUnderline"/>
        </w:rPr>
        <w:t xml:space="preserve"> which have been a key concern across the supply chain</w:t>
      </w:r>
      <w:r w:rsidRPr="00DC1409">
        <w:rPr>
          <w:sz w:val="16"/>
        </w:rPr>
        <w:t>. The ILA and port operators reportedly reached a tentative agreement to increase wages by 62% over the next six years. Similarly, the Boeing machinist strike, which lasted seven weeks, was finally resolved when union members voted to accept a 38% pay raise over the next four years. These wage increases come as companies and consumers across the spectrum are resisting increased costs.</w:t>
      </w:r>
    </w:p>
    <w:p w14:paraId="736B8F16" w14:textId="77777777" w:rsidR="00DC47CE" w:rsidRPr="00DC1409" w:rsidRDefault="00DC47CE" w:rsidP="00DC47CE">
      <w:pPr>
        <w:rPr>
          <w:sz w:val="16"/>
        </w:rPr>
      </w:pPr>
      <w:r w:rsidRPr="00DC1409">
        <w:rPr>
          <w:rStyle w:val="StyleUnderline"/>
        </w:rPr>
        <w:t xml:space="preserve">Nor are these </w:t>
      </w:r>
      <w:r w:rsidRPr="00DC47CE">
        <w:rPr>
          <w:rStyle w:val="StyleUnderline"/>
          <w:highlight w:val="cyan"/>
        </w:rPr>
        <w:t>strikes</w:t>
      </w:r>
      <w:r w:rsidRPr="00DC1409">
        <w:rPr>
          <w:rStyle w:val="StyleUnderline"/>
        </w:rPr>
        <w:t xml:space="preserve"> completely focused on pay increases. The ILA is also </w:t>
      </w:r>
      <w:r w:rsidRPr="00DC47CE">
        <w:rPr>
          <w:rStyle w:val="StyleUnderline"/>
          <w:highlight w:val="cyan"/>
        </w:rPr>
        <w:t>demand</w:t>
      </w:r>
      <w:r w:rsidRPr="00DC1409">
        <w:rPr>
          <w:rStyle w:val="StyleUnderline"/>
        </w:rPr>
        <w:t xml:space="preserve">ing </w:t>
      </w:r>
      <w:r w:rsidRPr="00DC47CE">
        <w:rPr>
          <w:rStyle w:val="StyleUnderline"/>
          <w:highlight w:val="cyan"/>
        </w:rPr>
        <w:t>a total ban on</w:t>
      </w:r>
      <w:r w:rsidRPr="00DC1409">
        <w:rPr>
          <w:rStyle w:val="StyleUnderline"/>
        </w:rPr>
        <w:t xml:space="preserve"> the further </w:t>
      </w:r>
      <w:r w:rsidRPr="00DC47CE">
        <w:rPr>
          <w:rStyle w:val="StyleUnderline"/>
          <w:highlight w:val="cyan"/>
        </w:rPr>
        <w:t>automation</w:t>
      </w:r>
      <w:r w:rsidRPr="00DC1409">
        <w:rPr>
          <w:rStyle w:val="StyleUnderline"/>
        </w:rPr>
        <w:t xml:space="preserve"> of cranes, gates, and container movements that are used in the loading or loading of freight</w:t>
      </w:r>
      <w:r w:rsidRPr="00DC1409">
        <w:rPr>
          <w:sz w:val="16"/>
        </w:rPr>
        <w:t xml:space="preserve">. This issue still remains unresolved. </w:t>
      </w:r>
      <w:r w:rsidRPr="00DC47CE">
        <w:rPr>
          <w:rStyle w:val="StyleUnderline"/>
          <w:highlight w:val="cyan"/>
        </w:rPr>
        <w:t>Such a ban would</w:t>
      </w:r>
      <w:r w:rsidRPr="00DC1409">
        <w:rPr>
          <w:rStyle w:val="StyleUnderline"/>
        </w:rPr>
        <w:t xml:space="preserve"> not only increase costs, </w:t>
      </w:r>
      <w:proofErr w:type="gramStart"/>
      <w:r w:rsidRPr="00DC1409">
        <w:rPr>
          <w:rStyle w:val="StyleUnderline"/>
        </w:rPr>
        <w:t>it</w:t>
      </w:r>
      <w:proofErr w:type="gramEnd"/>
      <w:r w:rsidRPr="00DC1409">
        <w:rPr>
          <w:rStyle w:val="StyleUnderline"/>
        </w:rPr>
        <w:t xml:space="preserve"> would also </w:t>
      </w:r>
      <w:r w:rsidRPr="00DC47CE">
        <w:rPr>
          <w:rStyle w:val="StyleUnderline"/>
          <w:highlight w:val="cyan"/>
        </w:rPr>
        <w:t>threaten the competitiveness as the U.S. ports,</w:t>
      </w:r>
      <w:r w:rsidRPr="00DC1409">
        <w:rPr>
          <w:rStyle w:val="StyleUnderline"/>
        </w:rPr>
        <w:t xml:space="preserve"> which are already some of the least competitive in the world.</w:t>
      </w:r>
      <w:r w:rsidRPr="00DC1409">
        <w:rPr>
          <w:sz w:val="16"/>
        </w:rPr>
        <w:t xml:space="preserve"> According to the Wall Street Journal, L.A. and Long Beach ports are about half as productive as China’s best port in terms of average container moves per hour.</w:t>
      </w:r>
    </w:p>
    <w:p w14:paraId="005D2D71" w14:textId="77777777" w:rsidR="00DC47CE" w:rsidRPr="00DC1409" w:rsidRDefault="00DC47CE" w:rsidP="00DC47CE">
      <w:pPr>
        <w:pStyle w:val="Heading4"/>
        <w:rPr>
          <w:rFonts w:cs="Times New Roman"/>
        </w:rPr>
      </w:pPr>
      <w:r w:rsidRPr="00DC1409">
        <w:rPr>
          <w:rFonts w:cs="Times New Roman"/>
        </w:rPr>
        <w:t xml:space="preserve">Supply chain disruptions cause </w:t>
      </w:r>
      <w:r w:rsidRPr="00DC1409">
        <w:rPr>
          <w:rFonts w:cs="Times New Roman"/>
          <w:u w:val="single"/>
        </w:rPr>
        <w:t>great power war</w:t>
      </w:r>
      <w:r w:rsidRPr="00DC1409">
        <w:rPr>
          <w:rFonts w:cs="Times New Roman"/>
        </w:rPr>
        <w:t xml:space="preserve"> </w:t>
      </w:r>
    </w:p>
    <w:p w14:paraId="11A4F1A4" w14:textId="77777777" w:rsidR="00DC47CE" w:rsidRPr="00DC1409" w:rsidRDefault="00DC47CE" w:rsidP="00DC47CE">
      <w:r w:rsidRPr="00DC1409">
        <w:rPr>
          <w:rStyle w:val="Emphasis"/>
          <w:sz w:val="26"/>
          <w:szCs w:val="26"/>
          <w:u w:val="none"/>
        </w:rPr>
        <w:t>Martin 21</w:t>
      </w:r>
      <w:r w:rsidRPr="00DC1409">
        <w:t xml:space="preserve"> (Bradley – PhD in Political Science from the University of Michigan, “Supply Chain Disruptions: The Risks and Consequences,” 11/15/21, </w:t>
      </w:r>
      <w:hyperlink r:id="rId8" w:history="1">
        <w:r w:rsidRPr="00DC1409">
          <w:rPr>
            <w:rStyle w:val="Hyperlink"/>
          </w:rPr>
          <w:t>https://www.rand.org/pubs/commentary/2021/11/supply-chain-disruptions-the-risks-and-consequences.html</w:t>
        </w:r>
      </w:hyperlink>
      <w:r w:rsidRPr="00DC1409">
        <w:t>)</w:t>
      </w:r>
    </w:p>
    <w:p w14:paraId="7FD6CCC9" w14:textId="77777777" w:rsidR="00DC47CE" w:rsidRPr="00DC1409" w:rsidRDefault="00DC47CE" w:rsidP="00DC47CE">
      <w:pPr>
        <w:rPr>
          <w:sz w:val="16"/>
        </w:rPr>
      </w:pPr>
      <w:r w:rsidRPr="00DC1409">
        <w:rPr>
          <w:sz w:val="16"/>
        </w:rPr>
        <w:t xml:space="preserve">By now </w:t>
      </w:r>
      <w:r w:rsidRPr="00DC1409">
        <w:rPr>
          <w:rStyle w:val="StyleUnderline"/>
        </w:rPr>
        <w:t>the impacts of supply chain disruption are becoming all too familiar: shortages, inflation, factory closures, goods waiting at ports to be unloaded.</w:t>
      </w:r>
      <w:r w:rsidRPr="00DC1409">
        <w:rPr>
          <w:sz w:val="16"/>
        </w:rPr>
        <w:t xml:space="preserve"> All these impacts are serious enough, but </w:t>
      </w:r>
      <w:r w:rsidRPr="00DC1409">
        <w:rPr>
          <w:rStyle w:val="StyleUnderline"/>
        </w:rPr>
        <w:t xml:space="preserve">another </w:t>
      </w:r>
      <w:proofErr w:type="gramStart"/>
      <w:r w:rsidRPr="00DC1409">
        <w:rPr>
          <w:rStyle w:val="StyleUnderline"/>
        </w:rPr>
        <w:t>more-hidden</w:t>
      </w:r>
      <w:proofErr w:type="gramEnd"/>
      <w:r w:rsidRPr="00DC1409">
        <w:rPr>
          <w:rStyle w:val="StyleUnderline"/>
        </w:rPr>
        <w:t xml:space="preserve"> concern lurks just beneath the surface: the </w:t>
      </w:r>
      <w:r w:rsidRPr="00DC1409">
        <w:rPr>
          <w:rStyle w:val="Emphasis"/>
        </w:rPr>
        <w:t>impact of supply chain failure on national security</w:t>
      </w:r>
      <w:r w:rsidRPr="00DC1409">
        <w:rPr>
          <w:sz w:val="16"/>
        </w:rPr>
        <w:t>, broadly defined as a nation's ability to protect and ensure the well-being of its population.</w:t>
      </w:r>
    </w:p>
    <w:p w14:paraId="6E7B29AB" w14:textId="77777777" w:rsidR="00DC47CE" w:rsidRPr="00DC1409" w:rsidRDefault="00DC47CE" w:rsidP="00DC47CE">
      <w:pPr>
        <w:rPr>
          <w:sz w:val="16"/>
        </w:rPr>
      </w:pPr>
      <w:r w:rsidRPr="00DC1409">
        <w:rPr>
          <w:sz w:val="16"/>
        </w:rPr>
        <w:t xml:space="preserve">This definition of </w:t>
      </w:r>
      <w:r w:rsidRPr="00DC1409">
        <w:rPr>
          <w:rStyle w:val="StyleUnderline"/>
        </w:rPr>
        <w:t>“national security”</w:t>
      </w:r>
      <w:r w:rsidRPr="00DC1409">
        <w:rPr>
          <w:sz w:val="16"/>
        </w:rPr>
        <w:t xml:space="preserve"> is broader than just the defense industry or military-related efforts; it also </w:t>
      </w:r>
      <w:r w:rsidRPr="00DC1409">
        <w:rPr>
          <w:rStyle w:val="StyleUnderline"/>
        </w:rPr>
        <w:t xml:space="preserve">could encompass the very ability of a nation to ensure economic well-being, public health, and protection of a nation's key infrastructure. </w:t>
      </w:r>
      <w:r w:rsidRPr="00DC47CE">
        <w:rPr>
          <w:rStyle w:val="Emphasis"/>
          <w:highlight w:val="cyan"/>
        </w:rPr>
        <w:t>Supply chain disruptions cause</w:t>
      </w:r>
      <w:r w:rsidRPr="00DC1409">
        <w:rPr>
          <w:rStyle w:val="Emphasis"/>
        </w:rPr>
        <w:t xml:space="preserve"> general </w:t>
      </w:r>
      <w:r w:rsidRPr="00DC47CE">
        <w:rPr>
          <w:rStyle w:val="Emphasis"/>
          <w:highlight w:val="cyan"/>
        </w:rPr>
        <w:t>economic disruption and</w:t>
      </w:r>
      <w:r w:rsidRPr="00DC1409">
        <w:rPr>
          <w:rStyle w:val="Emphasis"/>
        </w:rPr>
        <w:t xml:space="preserve"> key </w:t>
      </w:r>
      <w:r w:rsidRPr="00DC47CE">
        <w:rPr>
          <w:rStyle w:val="Emphasis"/>
          <w:highlight w:val="cyan"/>
        </w:rPr>
        <w:t>commodity shortages</w:t>
      </w:r>
      <w:r w:rsidRPr="00DC47CE">
        <w:rPr>
          <w:rStyle w:val="StyleUnderline"/>
          <w:highlight w:val="cyan"/>
        </w:rPr>
        <w:t>, which</w:t>
      </w:r>
      <w:r w:rsidRPr="00DC1409">
        <w:rPr>
          <w:rStyle w:val="StyleUnderline"/>
        </w:rPr>
        <w:t xml:space="preserve"> then in turn can, in fact, </w:t>
      </w:r>
      <w:r w:rsidRPr="00DC47CE">
        <w:rPr>
          <w:rStyle w:val="Emphasis"/>
          <w:highlight w:val="cyan"/>
        </w:rPr>
        <w:t>drive aggressive national behavior</w:t>
      </w:r>
      <w:r w:rsidRPr="00DC47CE">
        <w:rPr>
          <w:rStyle w:val="StyleUnderline"/>
          <w:highlight w:val="cyan"/>
        </w:rPr>
        <w:t xml:space="preserve"> and </w:t>
      </w:r>
      <w:r w:rsidRPr="00DC47CE">
        <w:rPr>
          <w:rStyle w:val="Emphasis"/>
          <w:highlight w:val="cyan"/>
        </w:rPr>
        <w:t>international instability</w:t>
      </w:r>
      <w:r w:rsidRPr="00DC1409">
        <w:rPr>
          <w:rStyle w:val="Emphasis"/>
          <w:highlight w:val="yellow"/>
        </w:rPr>
        <w:t>.</w:t>
      </w:r>
      <w:r w:rsidRPr="00DC1409">
        <w:rPr>
          <w:sz w:val="16"/>
        </w:rPr>
        <w:t xml:space="preserve"> And ironically, </w:t>
      </w:r>
      <w:r w:rsidRPr="00DC1409">
        <w:rPr>
          <w:rStyle w:val="StyleUnderline"/>
        </w:rPr>
        <w:t>this reactive aggressive national behavior can happen even if the health of a national economy itself depends upon continued international economic interdependence.</w:t>
      </w:r>
      <w:r w:rsidRPr="00DC1409">
        <w:rPr>
          <w:sz w:val="16"/>
        </w:rPr>
        <w:t xml:space="preserve"> Indeed, </w:t>
      </w:r>
      <w:r w:rsidRPr="00DC1409">
        <w:rPr>
          <w:rStyle w:val="StyleUnderline"/>
        </w:rPr>
        <w:t>this very interdependence can create vulnerabilities</w:t>
      </w:r>
      <w:r w:rsidRPr="00DC1409">
        <w:rPr>
          <w:sz w:val="16"/>
        </w:rPr>
        <w:t xml:space="preserve">. </w:t>
      </w:r>
      <w:proofErr w:type="gramStart"/>
      <w:r w:rsidRPr="00DC1409">
        <w:rPr>
          <w:sz w:val="16"/>
        </w:rPr>
        <w:t>So</w:t>
      </w:r>
      <w:proofErr w:type="gramEnd"/>
      <w:r w:rsidRPr="00DC1409">
        <w:rPr>
          <w:sz w:val="16"/>
        </w:rPr>
        <w:t xml:space="preserve"> a systematic effort, cutting across agencies and public and private sectors, could be one way to ensure these vulnerabilities are understood and mitigated.</w:t>
      </w:r>
    </w:p>
    <w:p w14:paraId="05FA71B2" w14:textId="77777777" w:rsidR="00DC47CE" w:rsidRPr="00DC1409" w:rsidRDefault="00DC47CE" w:rsidP="00DC47CE">
      <w:pPr>
        <w:rPr>
          <w:sz w:val="16"/>
          <w:szCs w:val="16"/>
        </w:rPr>
      </w:pPr>
      <w:r w:rsidRPr="00DC1409">
        <w:rPr>
          <w:sz w:val="16"/>
          <w:szCs w:val="16"/>
        </w:rPr>
        <w:t>Supply Chain Disruption and Conflict</w:t>
      </w:r>
    </w:p>
    <w:p w14:paraId="73E874C8" w14:textId="77777777" w:rsidR="00DC47CE" w:rsidRPr="00DC1409" w:rsidRDefault="00DC47CE" w:rsidP="00DC47CE">
      <w:pPr>
        <w:rPr>
          <w:sz w:val="16"/>
          <w:szCs w:val="16"/>
        </w:rPr>
      </w:pPr>
      <w:r w:rsidRPr="00DC1409">
        <w:rPr>
          <w:sz w:val="16"/>
          <w:szCs w:val="16"/>
        </w:rPr>
        <w:t xml:space="preserve">Dispersed supply chains develop because actors find </w:t>
      </w:r>
      <w:proofErr w:type="gramStart"/>
      <w:r w:rsidRPr="00DC1409">
        <w:rPr>
          <w:sz w:val="16"/>
          <w:szCs w:val="16"/>
        </w:rPr>
        <w:t>it's</w:t>
      </w:r>
      <w:proofErr w:type="gramEnd"/>
      <w:r w:rsidRPr="00DC1409">
        <w:rPr>
          <w:sz w:val="16"/>
          <w:szCs w:val="16"/>
        </w:rPr>
        <w:t xml:space="preserve"> economically advantageous to seek the least-expensive and most-productive sources of supply. These dispersed chains develop for good reasons, but they create complicated interdependencies whose risks and vulnerabilities are sometimes not even understood, let alone mitigated.</w:t>
      </w:r>
    </w:p>
    <w:p w14:paraId="37D5028F" w14:textId="77777777" w:rsidR="00DC47CE" w:rsidRPr="00DC1409" w:rsidRDefault="00DC47CE" w:rsidP="00DC47CE">
      <w:pPr>
        <w:rPr>
          <w:rStyle w:val="StyleUnderline"/>
        </w:rPr>
      </w:pPr>
      <w:r w:rsidRPr="00DC1409">
        <w:rPr>
          <w:sz w:val="16"/>
        </w:rPr>
        <w:t xml:space="preserve">While the reasons for creating these chains lie largely with private interest, the effects of disruption—which can come from sources ranging from malign human action to natural disaster—are rarely localized. </w:t>
      </w:r>
      <w:r w:rsidRPr="00DC1409">
        <w:rPr>
          <w:rStyle w:val="StyleUnderline"/>
        </w:rPr>
        <w:t xml:space="preserve">When shortages occur in one industry, the </w:t>
      </w:r>
      <w:r w:rsidRPr="00DC47CE">
        <w:rPr>
          <w:rStyle w:val="StyleUnderline"/>
          <w:highlight w:val="cyan"/>
        </w:rPr>
        <w:t>disruptions in one area</w:t>
      </w:r>
      <w:r w:rsidRPr="00DC1409">
        <w:rPr>
          <w:rStyle w:val="StyleUnderline"/>
        </w:rPr>
        <w:t xml:space="preserve"> nearly always </w:t>
      </w:r>
      <w:r w:rsidRPr="00DC47CE">
        <w:rPr>
          <w:rStyle w:val="StyleUnderline"/>
          <w:highlight w:val="cyan"/>
        </w:rPr>
        <w:t>spill into adjacent</w:t>
      </w:r>
      <w:r w:rsidRPr="00DC1409">
        <w:rPr>
          <w:rStyle w:val="StyleUnderline"/>
        </w:rPr>
        <w:t xml:space="preserve"> companies and </w:t>
      </w:r>
      <w:r w:rsidRPr="00DC47CE">
        <w:rPr>
          <w:rStyle w:val="StyleUnderline"/>
          <w:highlight w:val="cyan"/>
        </w:rPr>
        <w:t xml:space="preserve">sectors. </w:t>
      </w:r>
      <w:r w:rsidRPr="00DC47CE">
        <w:rPr>
          <w:rStyle w:val="Emphasis"/>
          <w:highlight w:val="cyan"/>
        </w:rPr>
        <w:t>Whole economies feel the impact</w:t>
      </w:r>
      <w:r w:rsidRPr="00DC1409">
        <w:rPr>
          <w:rStyle w:val="StyleUnderline"/>
        </w:rPr>
        <w:t>, not isolated actors.</w:t>
      </w:r>
    </w:p>
    <w:p w14:paraId="01D002FE" w14:textId="77777777" w:rsidR="00DC47CE" w:rsidRPr="00DC1409" w:rsidRDefault="00DC47CE" w:rsidP="00DC47CE">
      <w:pPr>
        <w:rPr>
          <w:rStyle w:val="StyleUnderline"/>
        </w:rPr>
      </w:pPr>
      <w:r w:rsidRPr="00DC1409">
        <w:rPr>
          <w:rStyle w:val="StyleUnderline"/>
        </w:rPr>
        <w:t>Historically, nations have not yet resorted to war to ensure supply chain security, but it might be a mistake to assume that such action could never occur when circumstances become sufficiently dire.</w:t>
      </w:r>
    </w:p>
    <w:p w14:paraId="240F71FD" w14:textId="77777777" w:rsidR="00DC47CE" w:rsidRPr="00DC1409" w:rsidRDefault="00DC47CE" w:rsidP="00DC47CE">
      <w:pPr>
        <w:rPr>
          <w:sz w:val="16"/>
        </w:rPr>
      </w:pPr>
      <w:r w:rsidRPr="00DC1409">
        <w:rPr>
          <w:sz w:val="16"/>
        </w:rPr>
        <w:t xml:space="preserve">The impact on vulnerable populations may be particularly dire. </w:t>
      </w:r>
      <w:r w:rsidRPr="00DC47CE">
        <w:rPr>
          <w:rStyle w:val="StyleUnderline"/>
          <w:highlight w:val="cyan"/>
        </w:rPr>
        <w:t>Supply chain disruptions</w:t>
      </w:r>
      <w:r w:rsidRPr="00DC1409">
        <w:rPr>
          <w:rStyle w:val="StyleUnderline"/>
        </w:rPr>
        <w:t xml:space="preserve"> do not just create higher prices and shortages among high-end consumer products, such as cars. They also affect more-basic commodities such as generic drugs or energy, increasing the cost of living and the provision of basic needs</w:t>
      </w:r>
      <w:r w:rsidRPr="00DC1409">
        <w:rPr>
          <w:sz w:val="16"/>
        </w:rPr>
        <w:t>.</w:t>
      </w:r>
    </w:p>
    <w:p w14:paraId="7F94B4BA" w14:textId="77777777" w:rsidR="00DC47CE" w:rsidRPr="00DC1409" w:rsidRDefault="00DC47CE" w:rsidP="00DC47CE">
      <w:pPr>
        <w:rPr>
          <w:sz w:val="16"/>
        </w:rPr>
      </w:pPr>
      <w:r w:rsidRPr="00DC1409">
        <w:rPr>
          <w:rStyle w:val="StyleUnderline"/>
        </w:rPr>
        <w:t xml:space="preserve">This kind of disruption can </w:t>
      </w:r>
      <w:r w:rsidRPr="00DC47CE">
        <w:rPr>
          <w:rStyle w:val="Emphasis"/>
          <w:highlight w:val="cyan"/>
        </w:rPr>
        <w:t>create instability</w:t>
      </w:r>
      <w:r w:rsidRPr="00DC1409">
        <w:rPr>
          <w:rStyle w:val="StyleUnderline"/>
        </w:rPr>
        <w:t xml:space="preserve"> more generally, </w:t>
      </w:r>
      <w:r w:rsidRPr="00DC47CE">
        <w:rPr>
          <w:rStyle w:val="Emphasis"/>
          <w:highlight w:val="cyan"/>
        </w:rPr>
        <w:t>promoting conditions for conflict between</w:t>
      </w:r>
      <w:r w:rsidRPr="00DC1409">
        <w:rPr>
          <w:rStyle w:val="Emphasis"/>
        </w:rPr>
        <w:t xml:space="preserve"> and within </w:t>
      </w:r>
      <w:r w:rsidRPr="00DC47CE">
        <w:rPr>
          <w:rStyle w:val="Emphasis"/>
          <w:highlight w:val="cyan"/>
        </w:rPr>
        <w:t>nations.</w:t>
      </w:r>
      <w:r w:rsidRPr="00DC1409">
        <w:rPr>
          <w:sz w:val="16"/>
        </w:rPr>
        <w:t xml:space="preserve">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06E62ECC" w14:textId="77777777" w:rsidR="00DC47CE" w:rsidRPr="00DC1409" w:rsidRDefault="00DC47CE" w:rsidP="00DC47CE">
      <w:pPr>
        <w:rPr>
          <w:rStyle w:val="Emphasis"/>
        </w:rPr>
      </w:pPr>
      <w:r w:rsidRPr="00DC1409">
        <w:rPr>
          <w:rStyle w:val="StyleUnderline"/>
        </w:rPr>
        <w:t xml:space="preserve">As affluent nations and individuals can find ways to mitigate shortages, they may create </w:t>
      </w:r>
      <w:r w:rsidRPr="00DC47CE">
        <w:rPr>
          <w:rStyle w:val="StyleUnderline"/>
          <w:highlight w:val="cyan"/>
        </w:rPr>
        <w:t>blocs of “haves” and “have nots,”</w:t>
      </w:r>
      <w:r w:rsidRPr="00DC1409">
        <w:rPr>
          <w:rStyle w:val="StyleUnderline"/>
        </w:rPr>
        <w:t xml:space="preserve"> </w:t>
      </w:r>
      <w:r w:rsidRPr="00DC1409">
        <w:rPr>
          <w:sz w:val="16"/>
        </w:rPr>
        <w:t xml:space="preserve">where some actors have enough but others cannot meet basic needs. </w:t>
      </w:r>
      <w:r w:rsidRPr="00DC1409">
        <w:rPr>
          <w:rStyle w:val="StyleUnderline"/>
        </w:rPr>
        <w:t xml:space="preserve">“Haves” may find ways to more directly change distribution, most likely at the expense of other “have nots.” Or </w:t>
      </w:r>
      <w:r w:rsidRPr="00DC1409">
        <w:rPr>
          <w:rStyle w:val="StyleUnderline"/>
          <w:highlight w:val="yellow"/>
        </w:rPr>
        <w:t>“</w:t>
      </w:r>
      <w:r w:rsidRPr="00DC47CE">
        <w:rPr>
          <w:rStyle w:val="StyleUnderline"/>
          <w:highlight w:val="cyan"/>
        </w:rPr>
        <w:t>have” nations</w:t>
      </w:r>
      <w:r w:rsidRPr="00DC1409">
        <w:rPr>
          <w:rStyle w:val="StyleUnderline"/>
        </w:rPr>
        <w:t xml:space="preserve"> may </w:t>
      </w:r>
      <w:r w:rsidRPr="00DC47CE">
        <w:rPr>
          <w:rStyle w:val="StyleUnderline"/>
          <w:highlight w:val="cyan"/>
        </w:rPr>
        <w:t>try to forcefully safeguard</w:t>
      </w:r>
      <w:r w:rsidRPr="00DC1409">
        <w:rPr>
          <w:rStyle w:val="StyleUnderline"/>
        </w:rPr>
        <w:t xml:space="preserve"> what they have gained and work to exclude competitors. In all these cases, the actors are facing shortages, </w:t>
      </w:r>
      <w:proofErr w:type="gramStart"/>
      <w:r w:rsidRPr="00DC1409">
        <w:rPr>
          <w:rStyle w:val="StyleUnderline"/>
        </w:rPr>
        <w:t>occasioned</w:t>
      </w:r>
      <w:proofErr w:type="gramEnd"/>
      <w:r w:rsidRPr="00DC1409">
        <w:rPr>
          <w:rStyle w:val="StyleUnderline"/>
        </w:rPr>
        <w:t xml:space="preserve"> by interdependence, and seeking security for themselves </w:t>
      </w:r>
      <w:r w:rsidRPr="00DC47CE">
        <w:rPr>
          <w:rStyle w:val="StyleUnderline"/>
          <w:highlight w:val="cyan"/>
        </w:rPr>
        <w:t>in ways that</w:t>
      </w:r>
      <w:r w:rsidRPr="00DC1409">
        <w:rPr>
          <w:rStyle w:val="StyleUnderline"/>
        </w:rPr>
        <w:t xml:space="preserve"> actually </w:t>
      </w:r>
      <w:r w:rsidRPr="00DC47CE">
        <w:rPr>
          <w:rStyle w:val="StyleUnderline"/>
          <w:highlight w:val="cyan"/>
        </w:rPr>
        <w:t>promote</w:t>
      </w:r>
      <w:r w:rsidRPr="00DC1409">
        <w:rPr>
          <w:rStyle w:val="StyleUnderline"/>
        </w:rPr>
        <w:t xml:space="preserve"> wider </w:t>
      </w:r>
      <w:r w:rsidRPr="00DC47CE">
        <w:rPr>
          <w:rStyle w:val="Emphasis"/>
          <w:highlight w:val="cyan"/>
        </w:rPr>
        <w:t>international systemic instability.</w:t>
      </w:r>
    </w:p>
    <w:p w14:paraId="479DF8E3" w14:textId="77777777" w:rsidR="00DC47CE" w:rsidRPr="00DC1409" w:rsidRDefault="00DC47CE" w:rsidP="00DC47CE">
      <w:pPr>
        <w:rPr>
          <w:sz w:val="16"/>
          <w:szCs w:val="16"/>
        </w:rPr>
      </w:pPr>
      <w:r w:rsidRPr="00DC1409">
        <w:rPr>
          <w:sz w:val="16"/>
          <w:szCs w:val="16"/>
        </w:rPr>
        <w:t>Escalation of Conflict</w:t>
      </w:r>
    </w:p>
    <w:p w14:paraId="1261FFD3" w14:textId="77777777" w:rsidR="00DC47CE" w:rsidRPr="00DC1409" w:rsidRDefault="00DC47CE" w:rsidP="00DC47CE">
      <w:pPr>
        <w:rPr>
          <w:sz w:val="16"/>
        </w:rPr>
      </w:pPr>
      <w:r w:rsidRPr="00DC1409">
        <w:rPr>
          <w:sz w:val="16"/>
        </w:rPr>
        <w:t xml:space="preserve">In some cases, </w:t>
      </w:r>
      <w:r w:rsidRPr="00DC1409">
        <w:rPr>
          <w:rStyle w:val="StyleUnderline"/>
        </w:rPr>
        <w:t xml:space="preserve">supply chain disruptions can have an even </w:t>
      </w:r>
      <w:proofErr w:type="gramStart"/>
      <w:r w:rsidRPr="00DC1409">
        <w:rPr>
          <w:rStyle w:val="StyleUnderline"/>
        </w:rPr>
        <w:t>more-direct</w:t>
      </w:r>
      <w:proofErr w:type="gramEnd"/>
      <w:r w:rsidRPr="00DC1409">
        <w:rPr>
          <w:rStyle w:val="StyleUnderline"/>
        </w:rPr>
        <w:t xml:space="preserve"> impact than general disruption, causing shortages of commodities the nation must have to ensure national security.</w:t>
      </w:r>
      <w:r w:rsidRPr="00DC1409">
        <w:rPr>
          <w:sz w:val="16"/>
        </w:rPr>
        <w:t xml:space="preserve"> This kind of disruption can go beyond matters of justice, equity, and general prosperity to </w:t>
      </w:r>
      <w:proofErr w:type="gramStart"/>
      <w:r w:rsidRPr="00DC1409">
        <w:rPr>
          <w:sz w:val="16"/>
        </w:rPr>
        <w:t>threatening</w:t>
      </w:r>
      <w:proofErr w:type="gramEnd"/>
      <w:r w:rsidRPr="00DC1409">
        <w:rPr>
          <w:sz w:val="16"/>
        </w:rPr>
        <w:t xml:space="preserve"> a nation's very ability to defend itself and look after its citizens. </w:t>
      </w:r>
      <w:r w:rsidRPr="00DC1409">
        <w:rPr>
          <w:rStyle w:val="StyleUnderline"/>
        </w:rPr>
        <w:t xml:space="preserve">Some examples are pharmaceuticals and personal protective equipment, energy, food, raw materials used in manufacturing, and semiconductors used in multiple different systems including military applications. Such shortages can make the need for a national government to act more dire and immediate and thus </w:t>
      </w:r>
      <w:r w:rsidRPr="00DC1409">
        <w:rPr>
          <w:rStyle w:val="Emphasis"/>
        </w:rPr>
        <w:t>raise the risk of conflict.</w:t>
      </w:r>
      <w:r w:rsidRPr="00DC1409">
        <w:rPr>
          <w:sz w:val="16"/>
        </w:rPr>
        <w:t xml:space="preserve"> In some cases, particular types of raw materials only exist in certain places, so shifting to more-secure sources isn't even possible.</w:t>
      </w:r>
    </w:p>
    <w:p w14:paraId="549FEF95" w14:textId="77777777" w:rsidR="00DC47CE" w:rsidRPr="00DC1409" w:rsidRDefault="00DC47CE" w:rsidP="00DC47CE">
      <w:pPr>
        <w:rPr>
          <w:sz w:val="16"/>
        </w:rPr>
      </w:pPr>
      <w:r w:rsidRPr="00DC47CE">
        <w:rPr>
          <w:sz w:val="16"/>
        </w:rPr>
        <w:t xml:space="preserve">Supply chain disruptions create both leverage for some nations and reasons for other nations to minimize leverage. For example, </w:t>
      </w:r>
      <w:r w:rsidRPr="00DC47CE">
        <w:rPr>
          <w:rStyle w:val="StyleUnderline"/>
          <w:highlight w:val="cyan"/>
        </w:rPr>
        <w:t>Taiwan</w:t>
      </w:r>
      <w:r w:rsidRPr="00DC47CE">
        <w:rPr>
          <w:rStyle w:val="StyleUnderline"/>
        </w:rPr>
        <w:t xml:space="preserve"> </w:t>
      </w:r>
      <w:r w:rsidRPr="00DC47CE">
        <w:rPr>
          <w:rStyle w:val="StyleUnderline"/>
          <w:highlight w:val="cyan"/>
        </w:rPr>
        <w:t>currently dominates</w:t>
      </w:r>
      <w:r w:rsidRPr="00DC1409">
        <w:rPr>
          <w:rStyle w:val="StyleUnderline"/>
        </w:rPr>
        <w:t xml:space="preserve"> the market for </w:t>
      </w:r>
      <w:r w:rsidRPr="00DC47CE">
        <w:rPr>
          <w:rStyle w:val="StyleUnderline"/>
          <w:highlight w:val="cyan"/>
        </w:rPr>
        <w:t>semiconductors</w:t>
      </w:r>
      <w:r w:rsidRPr="00DC1409">
        <w:rPr>
          <w:rStyle w:val="StyleUnderline"/>
          <w:highlight w:val="yellow"/>
        </w:rPr>
        <w:t>,</w:t>
      </w:r>
      <w:r w:rsidRPr="00DC1409">
        <w:rPr>
          <w:rStyle w:val="StyleUnderline"/>
        </w:rPr>
        <w:t xml:space="preserve"> which in some respects gives it leverage with other actors, including the mainland People's Republic of China (PRC).</w:t>
      </w:r>
      <w:r w:rsidRPr="00DC1409">
        <w:rPr>
          <w:sz w:val="16"/>
        </w:rPr>
        <w:t xml:space="preserve"> Semiconductors are capital-</w:t>
      </w:r>
      <w:proofErr w:type="gramStart"/>
      <w:r w:rsidRPr="00DC1409">
        <w:rPr>
          <w:sz w:val="16"/>
        </w:rPr>
        <w:t>intensive—a</w:t>
      </w:r>
      <w:proofErr w:type="gramEnd"/>
      <w:r w:rsidRPr="00DC1409">
        <w:rPr>
          <w:sz w:val="16"/>
        </w:rPr>
        <w:t xml:space="preserve"> new fabrication facility for semiconductors costs approximately $4 billion, with some estimates as high as $12 billion, and can take three or more years to build.</w:t>
      </w:r>
    </w:p>
    <w:p w14:paraId="16B70E3C" w14:textId="77777777" w:rsidR="00DC47CE" w:rsidRPr="00DC1409" w:rsidRDefault="00DC47CE" w:rsidP="00DC47CE">
      <w:pPr>
        <w:rPr>
          <w:sz w:val="16"/>
        </w:rPr>
      </w:pPr>
      <w:r w:rsidRPr="00DC1409">
        <w:rPr>
          <w:sz w:val="16"/>
        </w:rPr>
        <w:t xml:space="preserve">This does not even account for the skilled labor, and points to the difficulty of readily shifting production. As a result, Taiwan gains considerable leverage over the PRC and indeed the world. However, </w:t>
      </w:r>
      <w:r w:rsidRPr="00DC47CE">
        <w:rPr>
          <w:rStyle w:val="StyleUnderline"/>
          <w:highlight w:val="cyan"/>
        </w:rPr>
        <w:t>this</w:t>
      </w:r>
      <w:r w:rsidRPr="00DC1409">
        <w:rPr>
          <w:rStyle w:val="StyleUnderline"/>
        </w:rPr>
        <w:t xml:space="preserve"> very dominance, plus its proximity to the PRC and its dependence on the PRC for other commodities, </w:t>
      </w:r>
      <w:r w:rsidRPr="00DC47CE">
        <w:rPr>
          <w:rStyle w:val="StyleUnderline"/>
          <w:highlight w:val="cyan"/>
        </w:rPr>
        <w:t>may</w:t>
      </w:r>
      <w:r w:rsidRPr="00DC1409">
        <w:rPr>
          <w:rStyle w:val="StyleUnderline"/>
        </w:rPr>
        <w:t xml:space="preserve"> in fact </w:t>
      </w:r>
      <w:r w:rsidRPr="00DC47CE">
        <w:rPr>
          <w:rStyle w:val="StyleUnderline"/>
          <w:highlight w:val="cyan"/>
        </w:rPr>
        <w:t xml:space="preserve">raise the incentive for the PRC to take </w:t>
      </w:r>
      <w:r w:rsidRPr="00DC47CE">
        <w:rPr>
          <w:rStyle w:val="Emphasis"/>
          <w:highlight w:val="cyan"/>
        </w:rPr>
        <w:t>aggressive military action</w:t>
      </w:r>
      <w:r w:rsidRPr="00DC47CE">
        <w:rPr>
          <w:rStyle w:val="StyleUnderline"/>
          <w:highlight w:val="cyan"/>
        </w:rPr>
        <w:t xml:space="preserve"> to ensure access to a key commodity.</w:t>
      </w:r>
      <w:r w:rsidRPr="00DC1409">
        <w:rPr>
          <w:sz w:val="16"/>
        </w:rPr>
        <w:t xml:space="preserve"> Such action could range from a “quarantine” to military threats to an actual invasion.</w:t>
      </w:r>
    </w:p>
    <w:p w14:paraId="07A9C4E1" w14:textId="77777777" w:rsidR="00DC47CE" w:rsidRPr="00DC1409" w:rsidRDefault="00DC47CE" w:rsidP="00DC47CE">
      <w:pPr>
        <w:rPr>
          <w:sz w:val="16"/>
          <w:szCs w:val="16"/>
        </w:rPr>
      </w:pPr>
      <w:r w:rsidRPr="00DC1409">
        <w:rPr>
          <w:sz w:val="16"/>
          <w:szCs w:val="16"/>
        </w:rPr>
        <w:t xml:space="preserve">Aggressive action may stop well short of outright </w:t>
      </w:r>
      <w:proofErr w:type="gramStart"/>
      <w:r w:rsidRPr="00DC1409">
        <w:rPr>
          <w:sz w:val="16"/>
          <w:szCs w:val="16"/>
        </w:rPr>
        <w:t>war, yet</w:t>
      </w:r>
      <w:proofErr w:type="gramEnd"/>
      <w:r w:rsidRPr="00DC1409">
        <w:rPr>
          <w:sz w:val="16"/>
          <w:szCs w:val="16"/>
        </w:rPr>
        <w:t xml:space="preserve">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16F29E3E" w14:textId="77777777" w:rsidR="00DC47CE" w:rsidRPr="00DC1409" w:rsidRDefault="00DC47CE" w:rsidP="00DC47CE">
      <w:pPr>
        <w:rPr>
          <w:sz w:val="16"/>
          <w:szCs w:val="16"/>
        </w:rPr>
      </w:pPr>
      <w:r w:rsidRPr="00DC1409">
        <w:rPr>
          <w:sz w:val="16"/>
          <w:szCs w:val="16"/>
        </w:rPr>
        <w:t>Conflict and Instability</w:t>
      </w:r>
    </w:p>
    <w:p w14:paraId="74AD7455" w14:textId="77777777" w:rsidR="00DC47CE" w:rsidRPr="00DC1409" w:rsidRDefault="00DC47CE" w:rsidP="00DC47CE">
      <w:pPr>
        <w:rPr>
          <w:sz w:val="16"/>
        </w:rPr>
      </w:pPr>
      <w:r w:rsidRPr="00DC47CE">
        <w:rPr>
          <w:rStyle w:val="StyleUnderline"/>
          <w:highlight w:val="cyan"/>
        </w:rPr>
        <w:t>Nations have gone to war</w:t>
      </w:r>
      <w:r w:rsidRPr="00DC1409">
        <w:rPr>
          <w:rStyle w:val="StyleUnderline"/>
        </w:rPr>
        <w:t xml:space="preserve"> in the past over natural resource shortages or in an effort to secure key markets and labor pools. The need </w:t>
      </w:r>
      <w:r w:rsidRPr="00DC47CE">
        <w:rPr>
          <w:rStyle w:val="StyleUnderline"/>
          <w:highlight w:val="cyan"/>
        </w:rPr>
        <w:t>to secure resources</w:t>
      </w:r>
      <w:r w:rsidRPr="00DC1409">
        <w:rPr>
          <w:rStyle w:val="StyleUnderline"/>
        </w:rPr>
        <w:t xml:space="preserve"> and markets was </w:t>
      </w:r>
      <w:r w:rsidRPr="00DC47CE">
        <w:rPr>
          <w:rStyle w:val="StyleUnderline"/>
          <w:highlight w:val="cyan"/>
        </w:rPr>
        <w:t>an explicit premise in</w:t>
      </w:r>
      <w:r w:rsidRPr="00DC1409">
        <w:rPr>
          <w:rStyle w:val="StyleUnderline"/>
        </w:rPr>
        <w:t xml:space="preserve"> German and Japanese actions leading to </w:t>
      </w:r>
      <w:r w:rsidRPr="00DC47CE">
        <w:rPr>
          <w:rStyle w:val="StyleUnderline"/>
          <w:highlight w:val="cyan"/>
        </w:rPr>
        <w:t>World War II.</w:t>
      </w:r>
      <w:r w:rsidRPr="00DC1409">
        <w:rPr>
          <w:rStyle w:val="StyleUnderline"/>
        </w:rPr>
        <w:t xml:space="preserve"> Such conflict has occurred even during times of significant interdependence between nations</w:t>
      </w:r>
      <w:r w:rsidRPr="00DC1409">
        <w:rPr>
          <w:sz w:val="16"/>
        </w:rPr>
        <w:t xml:space="preserve">,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w:t>
      </w:r>
      <w:proofErr w:type="gramStart"/>
      <w:r w:rsidRPr="00DC1409">
        <w:rPr>
          <w:sz w:val="16"/>
        </w:rPr>
        <w:t>disruption, but</w:t>
      </w:r>
      <w:proofErr w:type="gramEnd"/>
      <w:r w:rsidRPr="00DC1409">
        <w:rPr>
          <w:sz w:val="16"/>
        </w:rPr>
        <w:t xml:space="preserve"> may offer few alternatives for some desperate nations if some part of the interdependent chain is broken.</w:t>
      </w:r>
    </w:p>
    <w:p w14:paraId="3D54C97B" w14:textId="77777777" w:rsidR="00DC47CE" w:rsidRPr="00DC47CE" w:rsidRDefault="00DC47CE" w:rsidP="00DC47CE"/>
    <w:p w14:paraId="30A15EE5" w14:textId="39016CC5" w:rsidR="00BF6208" w:rsidRDefault="00BF6208" w:rsidP="00BF6208">
      <w:pPr>
        <w:pStyle w:val="Heading3"/>
      </w:pPr>
      <w:r>
        <w:t>1NC – OFF</w:t>
      </w:r>
    </w:p>
    <w:p w14:paraId="69FE3B65" w14:textId="77777777" w:rsidR="00DC47CE" w:rsidRDefault="00DC47CE" w:rsidP="00DC47CE">
      <w:pPr>
        <w:pStyle w:val="Heading4"/>
      </w:pPr>
      <w:r>
        <w:t>The affirmative’s maintenance of democracy through labor power is the reification of an imperial labor bargain that sustains exploitation, militarization and climate change.</w:t>
      </w:r>
    </w:p>
    <w:p w14:paraId="59398501" w14:textId="77777777" w:rsidR="00DC47CE" w:rsidRDefault="00DC47CE" w:rsidP="00DC47CE">
      <w:r>
        <w:t xml:space="preserve">Inés </w:t>
      </w:r>
      <w:r w:rsidRPr="00B82D6B">
        <w:rPr>
          <w:rStyle w:val="Style13ptBold"/>
        </w:rPr>
        <w:t>Valdez 24</w:t>
      </w:r>
      <w:r>
        <w:t xml:space="preserve"> – professor in the Department of Political Science at Johns Hopkins University, “</w:t>
      </w:r>
      <w:r w:rsidRPr="00B82D6B">
        <w:t>Undoing Empire’s Hold on Democracy: An Anti-Imperialist Path out of the Crisis</w:t>
      </w:r>
      <w:r>
        <w:t xml:space="preserve">,” Post Neoliberalism, </w:t>
      </w:r>
      <w:hyperlink r:id="rId9" w:history="1">
        <w:r w:rsidRPr="00393A1D">
          <w:rPr>
            <w:rStyle w:val="Hyperlink"/>
          </w:rPr>
          <w:t>https://www.postneoliberalism.org/articles/undoing-empires-hold-on-democracy/</w:t>
        </w:r>
      </w:hyperlink>
      <w:r>
        <w:t>, July 26, 2024, accessed December 29, 2025, -ekh-</w:t>
      </w:r>
    </w:p>
    <w:p w14:paraId="0EB0661C" w14:textId="77777777" w:rsidR="00DC47CE" w:rsidRPr="00360E09" w:rsidRDefault="00DC47CE" w:rsidP="00DC47CE">
      <w:pPr>
        <w:rPr>
          <w:sz w:val="16"/>
        </w:rPr>
      </w:pPr>
      <w:r w:rsidRPr="001E57CE">
        <w:rPr>
          <w:rStyle w:val="Emphasis"/>
          <w:highlight w:val="cyan"/>
        </w:rPr>
        <w:t>Democracy</w:t>
      </w:r>
      <w:r w:rsidRPr="00360E09">
        <w:rPr>
          <w:sz w:val="16"/>
        </w:rPr>
        <w:t xml:space="preserve"> in the west </w:t>
      </w:r>
      <w:r w:rsidRPr="00B82D6B">
        <w:rPr>
          <w:rStyle w:val="StyleUnderline"/>
        </w:rPr>
        <w:t xml:space="preserve">took shape </w:t>
      </w:r>
      <w:r w:rsidRPr="001E57CE">
        <w:rPr>
          <w:rStyle w:val="StyleUnderline"/>
          <w:highlight w:val="cyan"/>
        </w:rPr>
        <w:t>through</w:t>
      </w:r>
      <w:r w:rsidRPr="00B82D6B">
        <w:rPr>
          <w:rStyle w:val="StyleUnderline"/>
        </w:rPr>
        <w:t xml:space="preserve"> the</w:t>
      </w:r>
      <w:r w:rsidRPr="00360E09">
        <w:rPr>
          <w:sz w:val="16"/>
        </w:rPr>
        <w:t xml:space="preserve"> gradual </w:t>
      </w:r>
      <w:r w:rsidRPr="001E57CE">
        <w:rPr>
          <w:rStyle w:val="Emphasis"/>
          <w:highlight w:val="cyan"/>
        </w:rPr>
        <w:t>enfranchisement of the white working class</w:t>
      </w:r>
      <w:r w:rsidRPr="00360E09">
        <w:rPr>
          <w:sz w:val="16"/>
        </w:rPr>
        <w:t xml:space="preserve">, which proceeded in the context of empire in the early- to mid-twentieth century. As I argue in my recent book Democracy and Empire, the white working class was enfranchised </w:t>
      </w:r>
      <w:r w:rsidRPr="00B82D6B">
        <w:rPr>
          <w:rStyle w:val="StyleUnderline"/>
        </w:rPr>
        <w:t xml:space="preserve">after </w:t>
      </w:r>
      <w:r w:rsidRPr="001E57CE">
        <w:rPr>
          <w:rStyle w:val="Emphasis"/>
          <w:highlight w:val="cyan"/>
        </w:rPr>
        <w:t>abandoning radical anti-capitalist demands</w:t>
      </w:r>
      <w:r w:rsidRPr="00B82D6B">
        <w:rPr>
          <w:rStyle w:val="StyleUnderline"/>
        </w:rPr>
        <w:t xml:space="preserve"> and </w:t>
      </w:r>
      <w:r w:rsidRPr="001E57CE">
        <w:rPr>
          <w:rStyle w:val="StyleUnderline"/>
          <w:highlight w:val="cyan"/>
        </w:rPr>
        <w:t>acquiescing</w:t>
      </w:r>
      <w:r w:rsidRPr="00B82D6B">
        <w:rPr>
          <w:rStyle w:val="StyleUnderline"/>
        </w:rPr>
        <w:t xml:space="preserve"> into an agreement </w:t>
      </w:r>
      <w:r w:rsidRPr="001E57CE">
        <w:rPr>
          <w:rStyle w:val="StyleUnderline"/>
          <w:highlight w:val="cyan"/>
        </w:rPr>
        <w:t xml:space="preserve">to </w:t>
      </w:r>
      <w:r w:rsidRPr="001E57CE">
        <w:rPr>
          <w:rStyle w:val="Emphasis"/>
          <w:highlight w:val="cyan"/>
        </w:rPr>
        <w:t>share the spoils of empire</w:t>
      </w:r>
      <w:r w:rsidRPr="001E57CE">
        <w:rPr>
          <w:rStyle w:val="StyleUnderline"/>
          <w:highlight w:val="cyan"/>
        </w:rPr>
        <w:t xml:space="preserve"> with capitalists</w:t>
      </w:r>
      <w:r w:rsidRPr="00360E09">
        <w:rPr>
          <w:sz w:val="16"/>
        </w:rPr>
        <w:t xml:space="preserve">. The process was </w:t>
      </w:r>
      <w:r w:rsidRPr="001E57CE">
        <w:rPr>
          <w:rStyle w:val="StyleUnderline"/>
          <w:highlight w:val="cyan"/>
        </w:rPr>
        <w:t>mediated by states</w:t>
      </w:r>
      <w:r w:rsidRPr="00B82D6B">
        <w:rPr>
          <w:rStyle w:val="StyleUnderline"/>
        </w:rPr>
        <w:t xml:space="preserve"> that </w:t>
      </w:r>
      <w:r w:rsidRPr="001E57CE">
        <w:rPr>
          <w:rStyle w:val="StyleUnderline"/>
          <w:highlight w:val="cyan"/>
        </w:rPr>
        <w:t>unions pressured to commit to welfare regimes</w:t>
      </w:r>
      <w:r w:rsidRPr="00360E09">
        <w:rPr>
          <w:sz w:val="16"/>
        </w:rPr>
        <w:t xml:space="preserve">, which reached their golden age in the postwar era. </w:t>
      </w:r>
      <w:r w:rsidRPr="00B82D6B">
        <w:rPr>
          <w:rStyle w:val="StyleUnderline"/>
        </w:rPr>
        <w:t xml:space="preserve">The politics of </w:t>
      </w:r>
      <w:r w:rsidRPr="001E57CE">
        <w:rPr>
          <w:rStyle w:val="StyleUnderline"/>
          <w:highlight w:val="cyan"/>
        </w:rPr>
        <w:t xml:space="preserve">organized </w:t>
      </w:r>
      <w:proofErr w:type="spellStart"/>
      <w:r w:rsidRPr="001E57CE">
        <w:rPr>
          <w:rStyle w:val="StyleUnderline"/>
          <w:highlight w:val="cyan"/>
        </w:rPr>
        <w:t>labour</w:t>
      </w:r>
      <w:proofErr w:type="spellEnd"/>
      <w:r w:rsidRPr="00360E09">
        <w:rPr>
          <w:sz w:val="16"/>
        </w:rPr>
        <w:t xml:space="preserve"> during this period </w:t>
      </w:r>
      <w:r w:rsidRPr="001E57CE">
        <w:rPr>
          <w:rStyle w:val="Emphasis"/>
          <w:highlight w:val="cyan"/>
        </w:rPr>
        <w:t>cannot be understood without</w:t>
      </w:r>
      <w:r w:rsidRPr="001E57CE">
        <w:rPr>
          <w:rStyle w:val="Emphasis"/>
        </w:rPr>
        <w:t xml:space="preserve"> the </w:t>
      </w:r>
      <w:r w:rsidRPr="001E57CE">
        <w:rPr>
          <w:rStyle w:val="Emphasis"/>
          <w:highlight w:val="cyan"/>
        </w:rPr>
        <w:t>imperial context</w:t>
      </w:r>
      <w:r w:rsidRPr="00360E09">
        <w:rPr>
          <w:sz w:val="16"/>
        </w:rPr>
        <w:t xml:space="preserve">. Settler colonies, for one, provided an escape valve for the poor and the unemployed, prevented labor unrest in the metropole, and facilitated upward mobility for white workers escaping abject poverty in industrializing England. </w:t>
      </w:r>
      <w:r w:rsidRPr="00B82D6B">
        <w:rPr>
          <w:rStyle w:val="StyleUnderline"/>
        </w:rPr>
        <w:t>Workers</w:t>
      </w:r>
      <w:r w:rsidRPr="00360E09">
        <w:rPr>
          <w:sz w:val="16"/>
        </w:rPr>
        <w:t xml:space="preserve"> emigrating to British colonies </w:t>
      </w:r>
      <w:r w:rsidRPr="00B82D6B">
        <w:rPr>
          <w:rStyle w:val="StyleUnderline"/>
        </w:rPr>
        <w:t>became settlers, requesting enfranchisement</w:t>
      </w:r>
      <w:r w:rsidRPr="00360E09">
        <w:rPr>
          <w:sz w:val="16"/>
        </w:rPr>
        <w:t xml:space="preserve"> for themselves </w:t>
      </w:r>
      <w:r w:rsidRPr="00B82D6B">
        <w:rPr>
          <w:rStyle w:val="StyleUnderline"/>
        </w:rPr>
        <w:t xml:space="preserve">while demanding the </w:t>
      </w:r>
      <w:r w:rsidRPr="001E57CE">
        <w:rPr>
          <w:rStyle w:val="Emphasis"/>
          <w:highlight w:val="cyan"/>
        </w:rPr>
        <w:t>fencing off of land</w:t>
      </w:r>
      <w:r w:rsidRPr="001E57CE">
        <w:rPr>
          <w:rStyle w:val="StyleUnderline"/>
          <w:highlight w:val="cyan"/>
        </w:rPr>
        <w:t xml:space="preserve"> and </w:t>
      </w:r>
      <w:r w:rsidRPr="001E57CE">
        <w:rPr>
          <w:rStyle w:val="Emphasis"/>
          <w:highlight w:val="cyan"/>
        </w:rPr>
        <w:t>working opportunities</w:t>
      </w:r>
      <w:r w:rsidRPr="001E57CE">
        <w:rPr>
          <w:rStyle w:val="StyleUnderline"/>
        </w:rPr>
        <w:t xml:space="preserve"> for</w:t>
      </w:r>
      <w:r w:rsidRPr="00360E09">
        <w:rPr>
          <w:sz w:val="16"/>
        </w:rPr>
        <w:t xml:space="preserve"> other </w:t>
      </w:r>
      <w:r w:rsidRPr="00B82D6B">
        <w:rPr>
          <w:rStyle w:val="StyleUnderline"/>
        </w:rPr>
        <w:t>non-white foreigners</w:t>
      </w:r>
      <w:r w:rsidRPr="00360E09">
        <w:rPr>
          <w:sz w:val="16"/>
        </w:rPr>
        <w:t xml:space="preserve"> arriving to the same territories. Questions of labor, mobility, and migration were heavily debated during this period at the level of British imperial bureaucracy and—eventually—</w:t>
      </w:r>
      <w:r w:rsidRPr="00B82D6B">
        <w:rPr>
          <w:rStyle w:val="StyleUnderline"/>
        </w:rPr>
        <w:t>state-based immigration regimes emerged not to restrict foreigners from entering, but to absorb the imperial system of labor contro</w:t>
      </w:r>
      <w:r w:rsidRPr="00360E09">
        <w:rPr>
          <w:sz w:val="16"/>
        </w:rPr>
        <w:t xml:space="preserve">l. Despite its formal focus on the foreign, migration systems were not created to exclude foreigners but to establish a gradated system. Migration control did not exclude white </w:t>
      </w:r>
      <w:proofErr w:type="gramStart"/>
      <w:r w:rsidRPr="00360E09">
        <w:rPr>
          <w:sz w:val="16"/>
        </w:rPr>
        <w:t>foreigners, but</w:t>
      </w:r>
      <w:proofErr w:type="gramEnd"/>
      <w:r w:rsidRPr="00360E09">
        <w:rPr>
          <w:sz w:val="16"/>
        </w:rPr>
        <w:t xml:space="preserve"> incorporated them to the polity while implementing their claims to self-government as including the ability to restrict non-white Chinese and South Asian migration to Australia, South Africa, and Canada. Failing that, </w:t>
      </w:r>
      <w:r w:rsidRPr="00B82D6B">
        <w:rPr>
          <w:rStyle w:val="StyleUnderline"/>
        </w:rPr>
        <w:t>popular movements fought to legally relegate them to the most arduous jobs, conveniently setting them up for exploitation</w:t>
      </w:r>
      <w:r w:rsidRPr="00360E09">
        <w:rPr>
          <w:sz w:val="16"/>
        </w:rPr>
        <w:t xml:space="preserve">.2 </w:t>
      </w:r>
      <w:r w:rsidRPr="00B82D6B">
        <w:rPr>
          <w:rStyle w:val="StyleUnderline"/>
        </w:rPr>
        <w:t>U.S. debates proceeded alongside similar paths</w:t>
      </w:r>
      <w:r w:rsidRPr="00360E09">
        <w:rPr>
          <w:sz w:val="16"/>
        </w:rPr>
        <w:t xml:space="preserve">. Chinese restriction gave way to reliance on Mexican labor, whose “advantages” purportedly included their bodily resistance to arduous work in the fields and the ease of their return or deportation to Mexico when no longer needed. This racially gradated migration regime served to control labor, allowing for the provision of cheap and exploitable work where it was needed, while preventing the political enfranchisement of most racialized migrants. </w:t>
      </w:r>
    </w:p>
    <w:p w14:paraId="204A057C" w14:textId="77777777" w:rsidR="00DC47CE" w:rsidRPr="001E57CE" w:rsidRDefault="00DC47CE" w:rsidP="00DC47CE">
      <w:pPr>
        <w:rPr>
          <w:rStyle w:val="Emphasis"/>
        </w:rPr>
      </w:pPr>
      <w:r w:rsidRPr="007C77EC">
        <w:rPr>
          <w:rStyle w:val="StyleUnderline"/>
          <w:highlight w:val="cyan"/>
        </w:rPr>
        <w:t>The d</w:t>
      </w:r>
      <w:r w:rsidRPr="001E57CE">
        <w:rPr>
          <w:rStyle w:val="StyleUnderline"/>
          <w:highlight w:val="cyan"/>
        </w:rPr>
        <w:t>ivision of labor</w:t>
      </w:r>
      <w:r w:rsidRPr="00B82D6B">
        <w:rPr>
          <w:rStyle w:val="StyleUnderline"/>
        </w:rPr>
        <w:t xml:space="preserve"> between white and non-white migrants in settler colonies had a counterpart in the global division of labor, </w:t>
      </w:r>
      <w:r w:rsidRPr="007C77EC">
        <w:rPr>
          <w:rStyle w:val="StyleUnderline"/>
          <w:highlight w:val="cyan"/>
        </w:rPr>
        <w:t xml:space="preserve">with </w:t>
      </w:r>
      <w:r w:rsidRPr="007C77EC">
        <w:rPr>
          <w:rStyle w:val="Emphasis"/>
          <w:highlight w:val="cyan"/>
        </w:rPr>
        <w:t>racialized workers overseas</w:t>
      </w:r>
      <w:r w:rsidRPr="00B82D6B">
        <w:rPr>
          <w:rStyle w:val="StyleUnderline"/>
        </w:rPr>
        <w:t xml:space="preserve"> tasked with </w:t>
      </w:r>
      <w:r w:rsidRPr="007C77EC">
        <w:rPr>
          <w:rStyle w:val="StyleUnderline"/>
          <w:highlight w:val="cyan"/>
        </w:rPr>
        <w:t xml:space="preserve">providing </w:t>
      </w:r>
      <w:r w:rsidRPr="007C77EC">
        <w:rPr>
          <w:rStyle w:val="Emphasis"/>
          <w:highlight w:val="cyan"/>
        </w:rPr>
        <w:t>food</w:t>
      </w:r>
      <w:r w:rsidRPr="007C77EC">
        <w:rPr>
          <w:rStyle w:val="StyleUnderline"/>
          <w:highlight w:val="cyan"/>
        </w:rPr>
        <w:t xml:space="preserve"> and </w:t>
      </w:r>
      <w:r w:rsidRPr="007C77EC">
        <w:rPr>
          <w:rStyle w:val="Emphasis"/>
          <w:highlight w:val="cyan"/>
        </w:rPr>
        <w:t>raw materials</w:t>
      </w:r>
      <w:r w:rsidRPr="007C77EC">
        <w:rPr>
          <w:rStyle w:val="StyleUnderline"/>
          <w:highlight w:val="cyan"/>
        </w:rPr>
        <w:t xml:space="preserve"> to feed</w:t>
      </w:r>
      <w:r w:rsidRPr="00B82D6B">
        <w:rPr>
          <w:rStyle w:val="StyleUnderline"/>
        </w:rPr>
        <w:t xml:space="preserve"> citizens and machines in </w:t>
      </w:r>
      <w:r w:rsidRPr="007C77EC">
        <w:rPr>
          <w:rStyle w:val="StyleUnderline"/>
          <w:highlight w:val="cyan"/>
        </w:rPr>
        <w:t>the industrialized world</w:t>
      </w:r>
      <w:r w:rsidRPr="00360E09">
        <w:rPr>
          <w:sz w:val="16"/>
        </w:rPr>
        <w:t xml:space="preserve">.3 This combined regime of migration and global racialized division of labor evolved but did not substantially change during the twentieth century for those groups singled out as racial others (in contrast with the more fluid access to whiteness by Southern and Eastern Europeans). It can still be seen in racialized migrants’ overrepresentation in care, gig, farm, and construction work in the west and in contemporary exploitative extractive economies and export-oriented growth based on the toil of badly paid workers for apparel or </w:t>
      </w:r>
      <w:proofErr w:type="gramStart"/>
      <w:r w:rsidRPr="00360E09">
        <w:rPr>
          <w:sz w:val="16"/>
        </w:rPr>
        <w:t>high tech</w:t>
      </w:r>
      <w:proofErr w:type="gramEnd"/>
      <w:r w:rsidRPr="00360E09">
        <w:rPr>
          <w:sz w:val="16"/>
        </w:rPr>
        <w:t xml:space="preserve"> factories. Historically, </w:t>
      </w:r>
      <w:r w:rsidRPr="00B82D6B">
        <w:rPr>
          <w:rStyle w:val="StyleUnderline"/>
        </w:rPr>
        <w:t xml:space="preserve">countries in </w:t>
      </w:r>
      <w:r w:rsidRPr="007C77EC">
        <w:rPr>
          <w:rStyle w:val="StyleUnderline"/>
          <w:highlight w:val="cyan"/>
        </w:rPr>
        <w:t>the Global South fought anti-colonial wars and resisted</w:t>
      </w:r>
      <w:r w:rsidRPr="00B82D6B">
        <w:rPr>
          <w:rStyle w:val="StyleUnderline"/>
        </w:rPr>
        <w:t xml:space="preserve"> the imposition of </w:t>
      </w:r>
      <w:r w:rsidRPr="007C77EC">
        <w:rPr>
          <w:rStyle w:val="StyleUnderline"/>
          <w:highlight w:val="cyan"/>
        </w:rPr>
        <w:t>anti-democratic development</w:t>
      </w:r>
      <w:r w:rsidRPr="00B82D6B">
        <w:rPr>
          <w:rStyle w:val="StyleUnderline"/>
        </w:rPr>
        <w:t xml:space="preserve"> models</w:t>
      </w:r>
      <w:r w:rsidRPr="00360E09">
        <w:rPr>
          <w:sz w:val="16"/>
        </w:rPr>
        <w:t xml:space="preserve">. These models were </w:t>
      </w:r>
      <w:r w:rsidRPr="007C77EC">
        <w:rPr>
          <w:rStyle w:val="StyleUnderline"/>
        </w:rPr>
        <w:t>eventually</w:t>
      </w:r>
      <w:r w:rsidRPr="00B82D6B">
        <w:rPr>
          <w:rStyle w:val="StyleUnderline"/>
        </w:rPr>
        <w:t xml:space="preserve"> </w:t>
      </w:r>
      <w:r w:rsidRPr="007C77EC">
        <w:rPr>
          <w:rStyle w:val="StyleUnderline"/>
          <w:highlight w:val="cyan"/>
        </w:rPr>
        <w:t>imposed</w:t>
      </w:r>
      <w:r w:rsidRPr="00B82D6B">
        <w:rPr>
          <w:rStyle w:val="StyleUnderline"/>
        </w:rPr>
        <w:t xml:space="preserve"> </w:t>
      </w:r>
      <w:r w:rsidRPr="007C77EC">
        <w:rPr>
          <w:rStyle w:val="StyleUnderline"/>
          <w:highlight w:val="cyan"/>
        </w:rPr>
        <w:t xml:space="preserve">by </w:t>
      </w:r>
      <w:r w:rsidRPr="007C77EC">
        <w:rPr>
          <w:rStyle w:val="Emphasis"/>
          <w:highlight w:val="cyan"/>
        </w:rPr>
        <w:t>western-backed authoritarian regimes</w:t>
      </w:r>
      <w:r w:rsidRPr="00B82D6B">
        <w:rPr>
          <w:rStyle w:val="StyleUnderline"/>
        </w:rPr>
        <w:t xml:space="preserve"> and enacted by </w:t>
      </w:r>
      <w:r w:rsidRPr="001E57CE">
        <w:rPr>
          <w:rStyle w:val="Emphasis"/>
        </w:rPr>
        <w:t>co-opted local elites</w:t>
      </w:r>
      <w:r w:rsidRPr="00B82D6B">
        <w:rPr>
          <w:rStyle w:val="StyleUnderline"/>
        </w:rPr>
        <w:t xml:space="preserve"> committed to pacification and stabilization programs. These</w:t>
      </w:r>
      <w:r w:rsidRPr="00360E09">
        <w:rPr>
          <w:sz w:val="16"/>
        </w:rPr>
        <w:t xml:space="preserve"> dynamics of oppression </w:t>
      </w:r>
      <w:r w:rsidRPr="00B82D6B">
        <w:rPr>
          <w:rStyle w:val="StyleUnderline"/>
        </w:rPr>
        <w:t>were</w:t>
      </w:r>
      <w:r w:rsidRPr="00360E09">
        <w:rPr>
          <w:sz w:val="16"/>
        </w:rPr>
        <w:t xml:space="preserve"> later </w:t>
      </w:r>
      <w:r w:rsidRPr="00B82D6B">
        <w:rPr>
          <w:rStyle w:val="StyleUnderline"/>
        </w:rPr>
        <w:t xml:space="preserve">augmented by structural adjustment policies under the ‘Washington Consensus’ policy agenda and </w:t>
      </w:r>
      <w:r w:rsidRPr="007C77EC">
        <w:rPr>
          <w:rStyle w:val="StyleUnderline"/>
          <w:highlight w:val="cyan"/>
        </w:rPr>
        <w:t>implemented by neoliberal</w:t>
      </w:r>
      <w:r w:rsidRPr="00B82D6B">
        <w:rPr>
          <w:rStyle w:val="StyleUnderline"/>
        </w:rPr>
        <w:t xml:space="preserve"> or </w:t>
      </w:r>
      <w:proofErr w:type="spellStart"/>
      <w:r w:rsidRPr="007C77EC">
        <w:rPr>
          <w:rStyle w:val="Emphasis"/>
          <w:highlight w:val="cyan"/>
        </w:rPr>
        <w:t>neodevelopmentalist</w:t>
      </w:r>
      <w:proofErr w:type="spellEnd"/>
      <w:r w:rsidRPr="007C77EC">
        <w:rPr>
          <w:rStyle w:val="Emphasis"/>
          <w:highlight w:val="cyan"/>
        </w:rPr>
        <w:t xml:space="preserve"> democratic regimes.</w:t>
      </w:r>
      <w:r w:rsidRPr="001E57CE">
        <w:rPr>
          <w:rStyle w:val="Emphasis"/>
        </w:rPr>
        <w:t xml:space="preserve"> </w:t>
      </w:r>
    </w:p>
    <w:p w14:paraId="52C11A32" w14:textId="77777777" w:rsidR="00DC47CE" w:rsidRPr="00B82D6B" w:rsidRDefault="00DC47CE" w:rsidP="00DC47CE">
      <w:pPr>
        <w:rPr>
          <w:rStyle w:val="StyleUnderline"/>
        </w:rPr>
      </w:pPr>
      <w:r w:rsidRPr="00B82D6B">
        <w:rPr>
          <w:rStyle w:val="StyleUnderline"/>
        </w:rPr>
        <w:t xml:space="preserve">The history of </w:t>
      </w:r>
      <w:r w:rsidRPr="007C77EC">
        <w:rPr>
          <w:rStyle w:val="StyleUnderline"/>
          <w:highlight w:val="cyan"/>
        </w:rPr>
        <w:t>western democracy is</w:t>
      </w:r>
      <w:r w:rsidRPr="00B82D6B">
        <w:rPr>
          <w:rStyle w:val="StyleUnderline"/>
        </w:rPr>
        <w:t xml:space="preserve"> </w:t>
      </w:r>
      <w:r w:rsidRPr="00360E09">
        <w:rPr>
          <w:sz w:val="16"/>
        </w:rPr>
        <w:t xml:space="preserve">thus also </w:t>
      </w:r>
      <w:r w:rsidRPr="00B82D6B">
        <w:rPr>
          <w:rStyle w:val="StyleUnderline"/>
        </w:rPr>
        <w:t xml:space="preserve">the history of </w:t>
      </w:r>
      <w:r w:rsidRPr="007C77EC">
        <w:rPr>
          <w:rStyle w:val="StyleUnderline"/>
          <w:highlight w:val="cyan"/>
        </w:rPr>
        <w:t>empire shaping the world to serve this island of prosperity, where</w:t>
      </w:r>
      <w:r w:rsidRPr="00360E09">
        <w:rPr>
          <w:sz w:val="16"/>
        </w:rPr>
        <w:t xml:space="preserve"> the </w:t>
      </w:r>
      <w:r w:rsidRPr="007C77EC">
        <w:rPr>
          <w:rStyle w:val="Emphasis"/>
          <w:highlight w:val="cyan"/>
        </w:rPr>
        <w:t>political</w:t>
      </w:r>
      <w:r w:rsidRPr="007C77EC">
        <w:rPr>
          <w:rStyle w:val="StyleUnderline"/>
          <w:highlight w:val="cyan"/>
        </w:rPr>
        <w:t xml:space="preserve"> and </w:t>
      </w:r>
      <w:r w:rsidRPr="007C77EC">
        <w:rPr>
          <w:rStyle w:val="Emphasis"/>
          <w:highlight w:val="cyan"/>
        </w:rPr>
        <w:t>economic emancipation of</w:t>
      </w:r>
      <w:r w:rsidRPr="001E57CE">
        <w:rPr>
          <w:rStyle w:val="Emphasis"/>
        </w:rPr>
        <w:t xml:space="preserve"> </w:t>
      </w:r>
      <w:r w:rsidRPr="007C77EC">
        <w:rPr>
          <w:rStyle w:val="Emphasis"/>
          <w:highlight w:val="cyan"/>
        </w:rPr>
        <w:t>the domestic working class entailed</w:t>
      </w:r>
      <w:r w:rsidRPr="00360E09">
        <w:rPr>
          <w:sz w:val="16"/>
        </w:rPr>
        <w:t xml:space="preserve"> the </w:t>
      </w:r>
      <w:r w:rsidRPr="007C77EC">
        <w:rPr>
          <w:rStyle w:val="Emphasis"/>
          <w:highlight w:val="cyan"/>
        </w:rPr>
        <w:t>appropriation and redistribution of resources garnered through</w:t>
      </w:r>
      <w:r w:rsidRPr="001E57CE">
        <w:rPr>
          <w:rStyle w:val="Emphasis"/>
        </w:rPr>
        <w:t xml:space="preserve"> force and </w:t>
      </w:r>
      <w:r w:rsidRPr="007C77EC">
        <w:rPr>
          <w:rStyle w:val="Emphasis"/>
          <w:highlight w:val="cyan"/>
        </w:rPr>
        <w:t>oppression</w:t>
      </w:r>
      <w:r w:rsidRPr="00B82D6B">
        <w:rPr>
          <w:rStyle w:val="StyleUnderline"/>
        </w:rPr>
        <w:t>, which destroyed communities</w:t>
      </w:r>
      <w:r w:rsidRPr="00360E09">
        <w:rPr>
          <w:sz w:val="16"/>
        </w:rPr>
        <w:t xml:space="preserve"> in the subjugated territories </w:t>
      </w:r>
      <w:r w:rsidRPr="00B82D6B">
        <w:rPr>
          <w:rStyle w:val="StyleUnderline"/>
        </w:rPr>
        <w:t>in</w:t>
      </w:r>
      <w:r w:rsidRPr="00360E09">
        <w:rPr>
          <w:sz w:val="16"/>
        </w:rPr>
        <w:t xml:space="preserve"> the </w:t>
      </w:r>
      <w:r w:rsidRPr="00B82D6B">
        <w:rPr>
          <w:rStyle w:val="StyleUnderline"/>
        </w:rPr>
        <w:t>service of capitalist accumulation.</w:t>
      </w:r>
      <w:r w:rsidRPr="00360E09">
        <w:rPr>
          <w:sz w:val="16"/>
        </w:rPr>
        <w:t xml:space="preserve"> The </w:t>
      </w:r>
      <w:r w:rsidRPr="00B82D6B">
        <w:rPr>
          <w:rStyle w:val="StyleUnderline"/>
        </w:rPr>
        <w:t xml:space="preserve">democratic </w:t>
      </w:r>
      <w:r w:rsidRPr="007C77EC">
        <w:rPr>
          <w:rStyle w:val="StyleUnderline"/>
          <w:highlight w:val="cyan"/>
        </w:rPr>
        <w:t>citizens in</w:t>
      </w:r>
      <w:r w:rsidRPr="00360E09">
        <w:rPr>
          <w:sz w:val="16"/>
        </w:rPr>
        <w:t xml:space="preserve"> these </w:t>
      </w:r>
      <w:r w:rsidRPr="007C77EC">
        <w:rPr>
          <w:rStyle w:val="StyleUnderline"/>
          <w:highlight w:val="cyan"/>
        </w:rPr>
        <w:t>imperial projects were</w:t>
      </w:r>
      <w:r w:rsidRPr="00360E09">
        <w:rPr>
          <w:sz w:val="16"/>
        </w:rPr>
        <w:t xml:space="preserve"> thus </w:t>
      </w:r>
      <w:r w:rsidRPr="007C77EC">
        <w:rPr>
          <w:rStyle w:val="StyleUnderline"/>
          <w:highlight w:val="cyan"/>
        </w:rPr>
        <w:t>united</w:t>
      </w:r>
      <w:r w:rsidRPr="00B82D6B">
        <w:rPr>
          <w:rStyle w:val="StyleUnderline"/>
        </w:rPr>
        <w:t xml:space="preserve"> by</w:t>
      </w:r>
      <w:r w:rsidRPr="00360E09">
        <w:rPr>
          <w:sz w:val="16"/>
        </w:rPr>
        <w:t xml:space="preserve"> two factors: first, </w:t>
      </w:r>
      <w:r w:rsidRPr="00B82D6B">
        <w:rPr>
          <w:rStyle w:val="StyleUnderline"/>
        </w:rPr>
        <w:t xml:space="preserve">a possessive feeling that organized the rule of others despotically </w:t>
      </w:r>
      <w:r w:rsidRPr="007C77EC">
        <w:rPr>
          <w:rStyle w:val="StyleUnderline"/>
          <w:highlight w:val="cyan"/>
        </w:rPr>
        <w:t xml:space="preserve">to </w:t>
      </w:r>
      <w:r w:rsidRPr="007C77EC">
        <w:rPr>
          <w:rStyle w:val="Emphasis"/>
          <w:highlight w:val="cyan"/>
        </w:rPr>
        <w:t>extract resources</w:t>
      </w:r>
      <w:r w:rsidRPr="00B82D6B">
        <w:rPr>
          <w:rStyle w:val="StyleUnderline"/>
        </w:rPr>
        <w:t xml:space="preserve">, and </w:t>
      </w:r>
      <w:r w:rsidRPr="00360E09">
        <w:rPr>
          <w:sz w:val="16"/>
        </w:rPr>
        <w:t xml:space="preserve">second, </w:t>
      </w:r>
      <w:r w:rsidRPr="00B82D6B">
        <w:rPr>
          <w:rStyle w:val="StyleUnderline"/>
        </w:rPr>
        <w:t>reciprocal political relations among themselves. These</w:t>
      </w:r>
      <w:r w:rsidRPr="00360E09">
        <w:rPr>
          <w:sz w:val="16"/>
        </w:rPr>
        <w:t xml:space="preserve"> two factors </w:t>
      </w:r>
      <w:r w:rsidRPr="007C77EC">
        <w:rPr>
          <w:rStyle w:val="StyleUnderline"/>
          <w:highlight w:val="cyan"/>
        </w:rPr>
        <w:t>mandated</w:t>
      </w:r>
      <w:r w:rsidRPr="00360E09">
        <w:rPr>
          <w:sz w:val="16"/>
        </w:rPr>
        <w:t xml:space="preserve"> the </w:t>
      </w:r>
      <w:r w:rsidRPr="007C77EC">
        <w:rPr>
          <w:rStyle w:val="Emphasis"/>
          <w:highlight w:val="cyan"/>
        </w:rPr>
        <w:t>redistribution of the capitalist gains from exploiting the Global South</w:t>
      </w:r>
      <w:proofErr w:type="gramStart"/>
      <w:r w:rsidRPr="00360E09">
        <w:rPr>
          <w:sz w:val="16"/>
        </w:rPr>
        <w:t>, itself</w:t>
      </w:r>
      <w:proofErr w:type="gramEnd"/>
      <w:r w:rsidRPr="00360E09">
        <w:rPr>
          <w:sz w:val="16"/>
        </w:rPr>
        <w:t xml:space="preserve"> </w:t>
      </w:r>
      <w:r w:rsidRPr="007C77EC">
        <w:rPr>
          <w:rStyle w:val="StyleUnderline"/>
          <w:highlight w:val="cyan"/>
        </w:rPr>
        <w:t xml:space="preserve">predicated on citizens in western democracies claiming the </w:t>
      </w:r>
      <w:r w:rsidRPr="007C77EC">
        <w:rPr>
          <w:rStyle w:val="Emphasis"/>
          <w:highlight w:val="cyan"/>
        </w:rPr>
        <w:t>right to set the rules of interaction with the Global South</w:t>
      </w:r>
      <w:r w:rsidRPr="007C77EC">
        <w:rPr>
          <w:sz w:val="16"/>
          <w:highlight w:val="cyan"/>
        </w:rPr>
        <w:t xml:space="preserve">. </w:t>
      </w:r>
      <w:r w:rsidRPr="007C77EC">
        <w:rPr>
          <w:rStyle w:val="StyleUnderline"/>
          <w:highlight w:val="cyan"/>
        </w:rPr>
        <w:t>This</w:t>
      </w:r>
      <w:r w:rsidRPr="00360E09">
        <w:rPr>
          <w:sz w:val="16"/>
        </w:rPr>
        <w:t xml:space="preserve"> imperial mode of democratic politics, which I call “</w:t>
      </w:r>
      <w:r w:rsidRPr="007C77EC">
        <w:rPr>
          <w:rStyle w:val="Emphasis"/>
          <w:highlight w:val="cyan"/>
        </w:rPr>
        <w:t>self-and-other-determination</w:t>
      </w:r>
      <w:r w:rsidRPr="00B82D6B">
        <w:rPr>
          <w:rStyle w:val="StyleUnderline"/>
        </w:rPr>
        <w:t xml:space="preserve">,” elicited significant resistance abroad, and </w:t>
      </w:r>
      <w:r w:rsidRPr="007C77EC">
        <w:rPr>
          <w:rStyle w:val="StyleUnderline"/>
          <w:highlight w:val="cyan"/>
        </w:rPr>
        <w:t>multiplied conflict through</w:t>
      </w:r>
      <w:r w:rsidRPr="00B82D6B">
        <w:rPr>
          <w:rStyle w:val="StyleUnderline"/>
        </w:rPr>
        <w:t xml:space="preserve"> the </w:t>
      </w:r>
      <w:r w:rsidRPr="007C77EC">
        <w:rPr>
          <w:rStyle w:val="StyleUnderline"/>
          <w:highlight w:val="cyan"/>
        </w:rPr>
        <w:t>waging</w:t>
      </w:r>
      <w:r w:rsidRPr="00B82D6B">
        <w:rPr>
          <w:rStyle w:val="StyleUnderline"/>
        </w:rPr>
        <w:t xml:space="preserve"> of </w:t>
      </w:r>
      <w:r w:rsidRPr="007C77EC">
        <w:rPr>
          <w:rStyle w:val="StyleUnderline"/>
          <w:highlight w:val="cyan"/>
        </w:rPr>
        <w:t>colonial wars</w:t>
      </w:r>
      <w:r w:rsidRPr="00B82D6B">
        <w:rPr>
          <w:rStyle w:val="StyleUnderline"/>
        </w:rPr>
        <w:t xml:space="preserve"> like Vietnam</w:t>
      </w:r>
      <w:r w:rsidRPr="00360E09">
        <w:rPr>
          <w:sz w:val="16"/>
        </w:rPr>
        <w:t xml:space="preserve">, the </w:t>
      </w:r>
      <w:r w:rsidRPr="00B82D6B">
        <w:rPr>
          <w:rStyle w:val="StyleUnderline"/>
        </w:rPr>
        <w:t>arming of friendly militaries</w:t>
      </w:r>
      <w:r w:rsidRPr="00360E09">
        <w:rPr>
          <w:sz w:val="16"/>
        </w:rPr>
        <w:t xml:space="preserve">, and the </w:t>
      </w:r>
      <w:r w:rsidRPr="007C77EC">
        <w:rPr>
          <w:rStyle w:val="StyleUnderline"/>
          <w:highlight w:val="cyan"/>
        </w:rPr>
        <w:t>sabotaging</w:t>
      </w:r>
      <w:r w:rsidRPr="00B82D6B">
        <w:rPr>
          <w:rStyle w:val="StyleUnderline"/>
        </w:rPr>
        <w:t xml:space="preserve"> and support for coups of </w:t>
      </w:r>
      <w:r w:rsidRPr="007C77EC">
        <w:rPr>
          <w:rStyle w:val="StyleUnderline"/>
          <w:highlight w:val="cyan"/>
        </w:rPr>
        <w:t>regimes</w:t>
      </w:r>
      <w:r w:rsidRPr="00B82D6B">
        <w:rPr>
          <w:rStyle w:val="StyleUnderline"/>
        </w:rPr>
        <w:t xml:space="preserve"> pursuing socialist projects like Arbenz or Allende</w:t>
      </w:r>
      <w:r w:rsidRPr="00360E09">
        <w:rPr>
          <w:sz w:val="16"/>
        </w:rPr>
        <w:t xml:space="preserve">. </w:t>
      </w:r>
      <w:r w:rsidRPr="00B82D6B">
        <w:rPr>
          <w:rStyle w:val="StyleUnderline"/>
        </w:rPr>
        <w:t>This</w:t>
      </w:r>
      <w:r w:rsidRPr="00360E09">
        <w:rPr>
          <w:sz w:val="16"/>
        </w:rPr>
        <w:t xml:space="preserve"> mode of engagement </w:t>
      </w:r>
      <w:r w:rsidRPr="00B82D6B">
        <w:rPr>
          <w:rStyle w:val="StyleUnderline"/>
        </w:rPr>
        <w:t>bred instability because it militarized social conflict</w:t>
      </w:r>
      <w:r w:rsidRPr="00360E09">
        <w:rPr>
          <w:sz w:val="16"/>
        </w:rPr>
        <w:t xml:space="preserve">, both generally </w:t>
      </w:r>
      <w:r w:rsidRPr="00B82D6B">
        <w:rPr>
          <w:rStyle w:val="StyleUnderline"/>
        </w:rPr>
        <w:t xml:space="preserve">by </w:t>
      </w:r>
      <w:r w:rsidRPr="007C77EC">
        <w:rPr>
          <w:rStyle w:val="StyleUnderline"/>
          <w:highlight w:val="cyan"/>
        </w:rPr>
        <w:t xml:space="preserve">favoring </w:t>
      </w:r>
      <w:r w:rsidRPr="007C77EC">
        <w:rPr>
          <w:rStyle w:val="Emphasis"/>
          <w:highlight w:val="cyan"/>
        </w:rPr>
        <w:t>repression</w:t>
      </w:r>
      <w:r w:rsidRPr="001E57CE">
        <w:rPr>
          <w:rStyle w:val="Emphasis"/>
        </w:rPr>
        <w:t xml:space="preserve"> of social protest </w:t>
      </w:r>
      <w:r w:rsidRPr="007C77EC">
        <w:rPr>
          <w:rStyle w:val="Emphasis"/>
          <w:highlight w:val="cyan"/>
        </w:rPr>
        <w:t>and progressive demands to make countries “safe” for investment</w:t>
      </w:r>
      <w:r w:rsidRPr="00B82D6B">
        <w:rPr>
          <w:rStyle w:val="StyleUnderline"/>
        </w:rPr>
        <w:t xml:space="preserve"> and,</w:t>
      </w:r>
      <w:r w:rsidRPr="00360E09">
        <w:rPr>
          <w:sz w:val="16"/>
        </w:rPr>
        <w:t xml:space="preserve"> specifically, by </w:t>
      </w:r>
      <w:r w:rsidRPr="00B82D6B">
        <w:rPr>
          <w:rStyle w:val="StyleUnderline"/>
        </w:rPr>
        <w:t xml:space="preserve">tackling socio-economic questions like the consumption and trading of drugs as if they were security issues. </w:t>
      </w:r>
    </w:p>
    <w:p w14:paraId="5516DA30" w14:textId="77777777" w:rsidR="00DC47CE" w:rsidRPr="00360E09" w:rsidRDefault="00DC47CE" w:rsidP="00DC47CE">
      <w:pPr>
        <w:rPr>
          <w:sz w:val="16"/>
        </w:rPr>
      </w:pPr>
      <w:r w:rsidRPr="00360E09">
        <w:rPr>
          <w:sz w:val="16"/>
        </w:rPr>
        <w:t xml:space="preserve">Fast forward to the present, and factor in the dismantling of welfare states and what Albena Azmanova has described as ‘epidemic of precarity’, understood as “a condition of vulnerability — disempowerment rooted in social threats to lives … experienced as incapacity to cope due to a discrepancy between responsibilities and power.” </w:t>
      </w:r>
      <w:r w:rsidRPr="001E57CE">
        <w:rPr>
          <w:rStyle w:val="Emphasis"/>
        </w:rPr>
        <w:t>The imperial deal is breaking down</w:t>
      </w:r>
      <w:r w:rsidRPr="00360E09">
        <w:rPr>
          <w:sz w:val="16"/>
        </w:rPr>
        <w:t>. Unsurprisingly—and as Marx anticipated in his writings on English and Irish labor—</w:t>
      </w:r>
      <w:r w:rsidRPr="00B82D6B">
        <w:rPr>
          <w:rStyle w:val="StyleUnderline"/>
        </w:rPr>
        <w:t>the deferral of the white working class to empire and capitalism only strengthened capitalism’s hand and backfired: capitalism struck back by reneging on the domestic ‘democratic’ pact</w:t>
      </w:r>
      <w:r w:rsidRPr="00360E09">
        <w:rPr>
          <w:sz w:val="16"/>
        </w:rPr>
        <w:t>. In parallel, we have witnessed the sensationalized construction of migration as a threat by the extreme right and, in many countries, the increasing transformation of the problem into one of security across the political spectrum. The migrants that make it to the Anglo-European world are a small proportion of a very real exodus of people escaping poverty, violent conflict, climate change, and facing possible death in militarized paths they traverse well before reaching European or U.S. borders. In other words, they are escaping capitalism’s ravages.</w:t>
      </w:r>
    </w:p>
    <w:p w14:paraId="68BD3E19" w14:textId="77777777" w:rsidR="00DC47CE" w:rsidRPr="00360E09" w:rsidRDefault="00DC47CE" w:rsidP="00DC47CE">
      <w:pPr>
        <w:rPr>
          <w:sz w:val="16"/>
        </w:rPr>
      </w:pPr>
      <w:r w:rsidRPr="00360E09">
        <w:rPr>
          <w:sz w:val="16"/>
        </w:rPr>
        <w:t xml:space="preserve">These ravages are the other side of the deal between capitalism and the white working class. The </w:t>
      </w:r>
      <w:r w:rsidRPr="007C77EC">
        <w:rPr>
          <w:rStyle w:val="Emphasis"/>
          <w:highlight w:val="cyan"/>
        </w:rPr>
        <w:t>stable access to resources</w:t>
      </w:r>
      <w:r w:rsidRPr="007C77EC">
        <w:rPr>
          <w:rStyle w:val="StyleUnderline"/>
          <w:highlight w:val="cyan"/>
        </w:rPr>
        <w:t xml:space="preserve"> and </w:t>
      </w:r>
      <w:r w:rsidRPr="007C77EC">
        <w:rPr>
          <w:rStyle w:val="Emphasis"/>
          <w:highlight w:val="cyan"/>
        </w:rPr>
        <w:t>exploited labor</w:t>
      </w:r>
      <w:r w:rsidRPr="00B82D6B">
        <w:rPr>
          <w:rStyle w:val="StyleUnderline"/>
        </w:rPr>
        <w:t xml:space="preserve"> in the Global South </w:t>
      </w:r>
      <w:r w:rsidRPr="007C77EC">
        <w:rPr>
          <w:rStyle w:val="StyleUnderline"/>
          <w:highlight w:val="cyan"/>
        </w:rPr>
        <w:t>entails</w:t>
      </w:r>
      <w:r w:rsidRPr="00B82D6B">
        <w:rPr>
          <w:rStyle w:val="StyleUnderline"/>
        </w:rPr>
        <w:t xml:space="preserve"> </w:t>
      </w:r>
      <w:r w:rsidRPr="001E57CE">
        <w:rPr>
          <w:rStyle w:val="Emphasis"/>
        </w:rPr>
        <w:t xml:space="preserve">significant force and co-optation of local military </w:t>
      </w:r>
      <w:r w:rsidRPr="00B82D6B">
        <w:rPr>
          <w:rStyle w:val="StyleUnderline"/>
        </w:rPr>
        <w:t xml:space="preserve">and </w:t>
      </w:r>
      <w:r w:rsidRPr="001E57CE">
        <w:rPr>
          <w:rStyle w:val="Emphasis"/>
        </w:rPr>
        <w:t>civilian elites willing to govern their populations</w:t>
      </w:r>
      <w:r w:rsidRPr="00B82D6B">
        <w:rPr>
          <w:rStyle w:val="StyleUnderline"/>
        </w:rPr>
        <w:t xml:space="preserve"> to </w:t>
      </w:r>
      <w:r w:rsidRPr="001E57CE">
        <w:rPr>
          <w:rStyle w:val="Emphasis"/>
        </w:rPr>
        <w:t xml:space="preserve">facilitate the </w:t>
      </w:r>
      <w:r w:rsidRPr="007C77EC">
        <w:rPr>
          <w:rStyle w:val="Emphasis"/>
          <w:highlight w:val="cyan"/>
        </w:rPr>
        <w:t>extraction of labor and natural resources</w:t>
      </w:r>
      <w:r w:rsidRPr="00360E09">
        <w:rPr>
          <w:sz w:val="16"/>
        </w:rPr>
        <w:t xml:space="preserve">, as noted earlier. </w:t>
      </w:r>
      <w:r w:rsidRPr="007C77EC">
        <w:rPr>
          <w:rStyle w:val="Emphasis"/>
          <w:highlight w:val="cyan"/>
        </w:rPr>
        <w:t>Conflict</w:t>
      </w:r>
      <w:r w:rsidRPr="00B82D6B">
        <w:rPr>
          <w:rStyle w:val="StyleUnderline"/>
        </w:rPr>
        <w:t xml:space="preserve">, </w:t>
      </w:r>
      <w:r w:rsidRPr="007C77EC">
        <w:rPr>
          <w:rStyle w:val="Emphasis"/>
          <w:highlight w:val="cyan"/>
        </w:rPr>
        <w:t>climate change,</w:t>
      </w:r>
      <w:r w:rsidRPr="00B82D6B">
        <w:rPr>
          <w:rStyle w:val="StyleUnderline"/>
        </w:rPr>
        <w:t xml:space="preserve"> development models predicated on cheap labor pushed people toward migration,</w:t>
      </w:r>
      <w:r w:rsidRPr="00360E09">
        <w:rPr>
          <w:sz w:val="16"/>
        </w:rPr>
        <w:t xml:space="preserve"> </w:t>
      </w:r>
      <w:r w:rsidRPr="00B82D6B">
        <w:rPr>
          <w:rStyle w:val="StyleUnderline"/>
        </w:rPr>
        <w:t>made easier by the proliferation of information and ease of mobility</w:t>
      </w:r>
      <w:r w:rsidRPr="00360E09">
        <w:rPr>
          <w:sz w:val="16"/>
        </w:rPr>
        <w:t>. It is well known that the great majority of displaced populations remain within their home countries or in neighboring countries. For those who venture toward the Anglo-European world there is no unproblematic access to dignified labor conditions upon arrival. Rather, the militarization of immigration control creates ideal conditions for vulnerability and exploitation of undocumented migrants or asylum seekers who successfully cross the militarized barriers. This connection between vulnerable status and exploitation was clearly at play in the spike in underage labor drawing from the pool of unaccompanied minors crossing the U.S. Southwest border in recent years.</w:t>
      </w:r>
    </w:p>
    <w:p w14:paraId="3F043D0B" w14:textId="77777777" w:rsidR="00DC47CE" w:rsidRPr="00360E09" w:rsidRDefault="00DC47CE" w:rsidP="00DC47CE">
      <w:pPr>
        <w:rPr>
          <w:rStyle w:val="StyleUnderline"/>
        </w:rPr>
      </w:pPr>
      <w:r w:rsidRPr="00360E09">
        <w:rPr>
          <w:sz w:val="16"/>
        </w:rPr>
        <w:t xml:space="preserve">Thus, </w:t>
      </w:r>
      <w:r w:rsidRPr="007C77EC">
        <w:rPr>
          <w:rStyle w:val="StyleUnderline"/>
          <w:highlight w:val="cyan"/>
        </w:rPr>
        <w:t>the crisis of</w:t>
      </w:r>
      <w:r w:rsidRPr="00B82D6B">
        <w:rPr>
          <w:rStyle w:val="StyleUnderline"/>
        </w:rPr>
        <w:t xml:space="preserve"> the two pillars of </w:t>
      </w:r>
      <w:r w:rsidRPr="007C77EC">
        <w:rPr>
          <w:rStyle w:val="StyleUnderline"/>
          <w:highlight w:val="cyan"/>
        </w:rPr>
        <w:t>western imperial democracy</w:t>
      </w:r>
      <w:r w:rsidRPr="00360E09">
        <w:rPr>
          <w:sz w:val="16"/>
        </w:rPr>
        <w:t xml:space="preserve"> (capital and </w:t>
      </w:r>
      <w:proofErr w:type="spellStart"/>
      <w:r w:rsidRPr="00360E09">
        <w:rPr>
          <w:sz w:val="16"/>
        </w:rPr>
        <w:t>labour</w:t>
      </w:r>
      <w:proofErr w:type="spellEnd"/>
      <w:r w:rsidRPr="00360E09">
        <w:rPr>
          <w:sz w:val="16"/>
        </w:rPr>
        <w:t xml:space="preserve"> sharing of imperial spoils and their cordoning off and “pacification” of populations conscripted for labor exploitation to ensure stable capitalist extraction) </w:t>
      </w:r>
      <w:r w:rsidRPr="00360E09">
        <w:rPr>
          <w:rStyle w:val="StyleUnderline"/>
        </w:rPr>
        <w:t xml:space="preserve">has </w:t>
      </w:r>
      <w:r w:rsidRPr="007C77EC">
        <w:rPr>
          <w:rStyle w:val="StyleUnderline"/>
          <w:highlight w:val="cyan"/>
        </w:rPr>
        <w:t xml:space="preserve">thrown </w:t>
      </w:r>
      <w:r w:rsidRPr="007C77EC">
        <w:rPr>
          <w:rStyle w:val="StyleUnderline"/>
        </w:rPr>
        <w:t xml:space="preserve">imperial democracy </w:t>
      </w:r>
      <w:r w:rsidRPr="007C77EC">
        <w:rPr>
          <w:rStyle w:val="StyleUnderline"/>
          <w:highlight w:val="cyan"/>
        </w:rPr>
        <w:t>out of whack</w:t>
      </w:r>
      <w:r w:rsidRPr="00360E09">
        <w:rPr>
          <w:sz w:val="16"/>
        </w:rPr>
        <w:t xml:space="preserve">. This understandably creates anxiety and perhaps a sense of threat, as </w:t>
      </w:r>
      <w:proofErr w:type="spellStart"/>
      <w:r w:rsidRPr="00360E09">
        <w:rPr>
          <w:sz w:val="16"/>
        </w:rPr>
        <w:t>Azmanova’s</w:t>
      </w:r>
      <w:proofErr w:type="spellEnd"/>
      <w:r w:rsidRPr="00360E09">
        <w:rPr>
          <w:sz w:val="16"/>
        </w:rPr>
        <w:t xml:space="preserve"> Capitalism on Edge makes clear, but my point here is that </w:t>
      </w:r>
      <w:r w:rsidRPr="00360E09">
        <w:rPr>
          <w:rStyle w:val="StyleUnderline"/>
        </w:rPr>
        <w:t>this anxiety is associated with the crumbling of the imperial bargain, and the demand is to restore it. That is, the</w:t>
      </w:r>
      <w:r w:rsidRPr="00360E09">
        <w:rPr>
          <w:sz w:val="16"/>
        </w:rPr>
        <w:t xml:space="preserve"> boisterous and peevish </w:t>
      </w:r>
      <w:r w:rsidRPr="00360E09">
        <w:rPr>
          <w:rStyle w:val="StyleUnderline"/>
        </w:rPr>
        <w:t>publics in the west have reacted to precarity not by demanding a rethinking of capitalism or redirecting</w:t>
      </w:r>
      <w:r w:rsidRPr="00360E09">
        <w:rPr>
          <w:sz w:val="16"/>
        </w:rPr>
        <w:t xml:space="preserve"> their </w:t>
      </w:r>
      <w:r w:rsidRPr="00360E09">
        <w:rPr>
          <w:rStyle w:val="StyleUnderline"/>
        </w:rPr>
        <w:t>attachments toward forms of life not predicated on the exploitation of others</w:t>
      </w:r>
      <w:r w:rsidRPr="00360E09">
        <w:rPr>
          <w:sz w:val="16"/>
        </w:rPr>
        <w:t>, but by blaming migrants and refugees for said publics’ misfortunes</w:t>
      </w:r>
      <w:proofErr w:type="gramStart"/>
      <w:r w:rsidRPr="00360E09">
        <w:rPr>
          <w:sz w:val="16"/>
        </w:rPr>
        <w:t>. .</w:t>
      </w:r>
      <w:proofErr w:type="gramEnd"/>
      <w:r w:rsidRPr="00360E09">
        <w:rPr>
          <w:sz w:val="16"/>
        </w:rPr>
        <w:t xml:space="preserve"> The modes of visibility and sensationalizing of migration suggest that immigrants are not staying in their place, i.e. </w:t>
      </w:r>
      <w:r w:rsidRPr="007C77EC">
        <w:rPr>
          <w:rStyle w:val="StyleUnderline"/>
          <w:highlight w:val="cyan"/>
        </w:rPr>
        <w:t>racialized subjects are seen as</w:t>
      </w:r>
      <w:r w:rsidRPr="00360E09">
        <w:rPr>
          <w:rStyle w:val="StyleUnderline"/>
        </w:rPr>
        <w:t xml:space="preserve"> being </w:t>
      </w:r>
      <w:r w:rsidRPr="007C77EC">
        <w:rPr>
          <w:rStyle w:val="StyleUnderline"/>
          <w:highlight w:val="cyan"/>
        </w:rPr>
        <w:t>guilty of exceeding the modes of labor mobility dictated by empire</w:t>
      </w:r>
      <w:r w:rsidRPr="00360E09">
        <w:rPr>
          <w:sz w:val="16"/>
        </w:rPr>
        <w:t xml:space="preserve"> such as explicitly sanctioned guest-worker programs or exploited labor overseas. But this is not entirely transgressive, because </w:t>
      </w:r>
      <w:r w:rsidRPr="00360E09">
        <w:rPr>
          <w:rStyle w:val="StyleUnderline"/>
        </w:rPr>
        <w:t xml:space="preserve">the contemporary model of surveilled populations with irregular status is merely an update of imperial indenture programs and postwar guest labor. It is an update in that it </w:t>
      </w:r>
      <w:r w:rsidRPr="007C77EC">
        <w:rPr>
          <w:rStyle w:val="StyleUnderline"/>
          <w:highlight w:val="cyan"/>
        </w:rPr>
        <w:t>produces</w:t>
      </w:r>
      <w:r w:rsidRPr="00360E09">
        <w:rPr>
          <w:sz w:val="16"/>
        </w:rPr>
        <w:t xml:space="preserve">, through other means, </w:t>
      </w:r>
      <w:r w:rsidRPr="007C77EC">
        <w:rPr>
          <w:rStyle w:val="StyleUnderline"/>
          <w:highlight w:val="cyan"/>
        </w:rPr>
        <w:t>exploitable populations</w:t>
      </w:r>
      <w:r w:rsidRPr="00360E09">
        <w:rPr>
          <w:sz w:val="16"/>
        </w:rPr>
        <w:t xml:space="preserve"> (like the road repair crew in the Key Bridge without proper means of communication or a safety skiff) </w:t>
      </w:r>
      <w:r w:rsidRPr="00360E09">
        <w:rPr>
          <w:rStyle w:val="StyleUnderline"/>
        </w:rPr>
        <w:t xml:space="preserve">in line with the formations demanded by metropole and settler working classes. </w:t>
      </w:r>
    </w:p>
    <w:p w14:paraId="373E1F5C" w14:textId="77777777" w:rsidR="00DC47CE" w:rsidRPr="00F52430" w:rsidRDefault="00DC47CE" w:rsidP="00DC47CE">
      <w:pPr>
        <w:pStyle w:val="Heading4"/>
        <w:rPr>
          <w:i/>
          <w:iCs w:val="0"/>
        </w:rPr>
      </w:pPr>
      <w:r>
        <w:t xml:space="preserve">To insulate the domestic labor class is complicit in the continued expansion of settler colonialism that </w:t>
      </w:r>
      <w:r>
        <w:rPr>
          <w:u w:val="single"/>
        </w:rPr>
        <w:t>sustains</w:t>
      </w:r>
      <w:r>
        <w:t xml:space="preserve"> transnational capitalism. </w:t>
      </w:r>
    </w:p>
    <w:p w14:paraId="6545DCAB" w14:textId="77777777" w:rsidR="00DC47CE" w:rsidRPr="00BD587A" w:rsidRDefault="00DC47CE" w:rsidP="00DC47CE">
      <w:r>
        <w:t xml:space="preserve">William </w:t>
      </w:r>
      <w:r w:rsidRPr="00BD587A">
        <w:rPr>
          <w:rStyle w:val="Style13ptBold"/>
        </w:rPr>
        <w:t>Reiddel 25</w:t>
      </w:r>
      <w:r>
        <w:t xml:space="preserve"> – “Agents of Empire: Domestic Class Conflict and US Imperial Expansion” Diplomatic History, Volume 49, Issue 2, April 2025, Pages 313–316, </w:t>
      </w:r>
      <w:hyperlink r:id="rId10" w:history="1">
        <w:r w:rsidRPr="00393A1D">
          <w:rPr>
            <w:rStyle w:val="Hyperlink"/>
          </w:rPr>
          <w:t>https://doi.org/10.1093/dh/dhaf001</w:t>
        </w:r>
      </w:hyperlink>
      <w:r>
        <w:t>, accessed December 29, 2025, -ekh-</w:t>
      </w:r>
    </w:p>
    <w:p w14:paraId="442F7A91" w14:textId="77777777" w:rsidR="00DC47CE" w:rsidRPr="0028342A" w:rsidRDefault="00DC47CE" w:rsidP="00DC47CE">
      <w:pPr>
        <w:rPr>
          <w:sz w:val="16"/>
        </w:rPr>
      </w:pPr>
      <w:r w:rsidRPr="0028342A">
        <w:rPr>
          <w:sz w:val="16"/>
        </w:rPr>
        <w:t>Arago involved four sailors arrested and jailed for exercising the “</w:t>
      </w:r>
      <w:proofErr w:type="spellStart"/>
      <w:r w:rsidRPr="0028342A">
        <w:rPr>
          <w:sz w:val="16"/>
        </w:rPr>
        <w:t>timehonored</w:t>
      </w:r>
      <w:proofErr w:type="spellEnd"/>
      <w:r w:rsidRPr="0028342A">
        <w:rPr>
          <w:sz w:val="16"/>
        </w:rPr>
        <w:t xml:space="preserve"> tactic of maritime labor resistance,” that is, deserting the Arago merchant ship while it was at port in Knappen, Washington (1–2). The Supreme Court’s eventual ruling technically turned on the question of the limits of the 1895 Maguire Act, a law that banned the imprisonment of sailors engaged in the “coastwise or domestic trade.” The court determined that, because the sailors’ “contract was for a voyage where the ultimate destination was foreign” rather than domestic, neither the Maguire Act nor the “fundamental freedom to quit their jobs” applied to the sailors’ actions (3). Although the case concerned only “a small group of workers,” only a year later questions of “how, why, and where” the United States should “draw lines between nation and empire” would be at the forefront of US politics (3–4). With the Arago and its merchant sailors as a departure point, Riddell argues that “</w:t>
      </w:r>
      <w:r w:rsidRPr="00F52430">
        <w:rPr>
          <w:rStyle w:val="StyleUnderline"/>
          <w:highlight w:val="cyan"/>
        </w:rPr>
        <w:t>the relationship between nation and empire</w:t>
      </w:r>
      <w:r w:rsidRPr="0028342A">
        <w:rPr>
          <w:rStyle w:val="StyleUnderline"/>
        </w:rPr>
        <w:t xml:space="preserve">, or foreign and domestic, </w:t>
      </w:r>
      <w:r w:rsidRPr="00F52430">
        <w:rPr>
          <w:rStyle w:val="StyleUnderline"/>
          <w:highlight w:val="cyan"/>
        </w:rPr>
        <w:t>was</w:t>
      </w:r>
      <w:r w:rsidRPr="0028342A">
        <w:rPr>
          <w:rStyle w:val="StyleUnderline"/>
        </w:rPr>
        <w:t xml:space="preserve"> fundamentally </w:t>
      </w:r>
      <w:r w:rsidRPr="00F52430">
        <w:rPr>
          <w:rStyle w:val="StyleUnderline"/>
          <w:highlight w:val="cyan"/>
        </w:rPr>
        <w:t>a labor question</w:t>
      </w:r>
      <w:r w:rsidRPr="0028342A">
        <w:rPr>
          <w:sz w:val="16"/>
        </w:rPr>
        <w:t xml:space="preserve">” and that </w:t>
      </w:r>
      <w:r w:rsidRPr="0028342A">
        <w:rPr>
          <w:rStyle w:val="StyleUnderline"/>
        </w:rPr>
        <w:t>imperial expansion</w:t>
      </w:r>
      <w:r w:rsidRPr="0028342A">
        <w:rPr>
          <w:sz w:val="16"/>
        </w:rPr>
        <w:t xml:space="preserve"> “</w:t>
      </w:r>
      <w:r w:rsidRPr="0028342A">
        <w:rPr>
          <w:rStyle w:val="StyleUnderline"/>
        </w:rPr>
        <w:t xml:space="preserve">affected </w:t>
      </w:r>
      <w:r w:rsidRPr="0028342A">
        <w:rPr>
          <w:rStyle w:val="Emphasis"/>
        </w:rPr>
        <w:t>domestic class conflict</w:t>
      </w:r>
      <w:r w:rsidRPr="0028342A">
        <w:rPr>
          <w:rStyle w:val="StyleUnderline"/>
        </w:rPr>
        <w:t xml:space="preserve"> and domestic class conflict </w:t>
      </w:r>
      <w:r w:rsidRPr="0028342A">
        <w:rPr>
          <w:rStyle w:val="Emphasis"/>
        </w:rPr>
        <w:t>affected imperial expansion</w:t>
      </w:r>
      <w:r w:rsidRPr="0028342A">
        <w:rPr>
          <w:sz w:val="16"/>
        </w:rPr>
        <w:t>” (5).</w:t>
      </w:r>
    </w:p>
    <w:p w14:paraId="6C7DDC79" w14:textId="77777777" w:rsidR="00DC47CE" w:rsidRPr="0028342A" w:rsidRDefault="00DC47CE" w:rsidP="00DC47CE">
      <w:pPr>
        <w:rPr>
          <w:sz w:val="16"/>
        </w:rPr>
      </w:pPr>
      <w:r w:rsidRPr="0028342A">
        <w:rPr>
          <w:sz w:val="16"/>
        </w:rPr>
        <w:t>Focusing on merchant sailors and their unions, shipping capital, and the relationship of both to the state, Riddell’s deeply researched, and eloquently written book convincingly shows how “</w:t>
      </w:r>
      <w:r w:rsidRPr="00F52430">
        <w:rPr>
          <w:rStyle w:val="StyleUnderline"/>
          <w:highlight w:val="cyan"/>
        </w:rPr>
        <w:t>changing</w:t>
      </w:r>
      <w:r w:rsidRPr="0028342A">
        <w:rPr>
          <w:rStyle w:val="StyleUnderline"/>
        </w:rPr>
        <w:t xml:space="preserve"> power </w:t>
      </w:r>
      <w:r w:rsidRPr="00F52430">
        <w:rPr>
          <w:rStyle w:val="StyleUnderline"/>
          <w:highlight w:val="cyan"/>
        </w:rPr>
        <w:t>dynamics</w:t>
      </w:r>
      <w:r w:rsidRPr="0028342A">
        <w:rPr>
          <w:rStyle w:val="StyleUnderline"/>
        </w:rPr>
        <w:t xml:space="preserve"> </w:t>
      </w:r>
      <w:r w:rsidRPr="00F52430">
        <w:rPr>
          <w:rStyle w:val="StyleUnderline"/>
          <w:highlight w:val="cyan"/>
        </w:rPr>
        <w:t>between capital and labor</w:t>
      </w:r>
      <w:r w:rsidRPr="0028342A">
        <w:rPr>
          <w:sz w:val="16"/>
        </w:rPr>
        <w:t xml:space="preserve">” </w:t>
      </w:r>
      <w:r w:rsidRPr="0028342A">
        <w:rPr>
          <w:rStyle w:val="StyleUnderline"/>
        </w:rPr>
        <w:t xml:space="preserve">and the “domestic or metropolitan class struggle” </w:t>
      </w:r>
      <w:r w:rsidRPr="00F52430">
        <w:rPr>
          <w:rStyle w:val="StyleUnderline"/>
          <w:highlight w:val="cyan"/>
        </w:rPr>
        <w:t>were central</w:t>
      </w:r>
      <w:r w:rsidRPr="0028342A">
        <w:rPr>
          <w:rStyle w:val="StyleUnderline"/>
        </w:rPr>
        <w:t xml:space="preserve"> actors </w:t>
      </w:r>
      <w:r w:rsidRPr="00F52430">
        <w:rPr>
          <w:rStyle w:val="StyleUnderline"/>
          <w:highlight w:val="cyan"/>
        </w:rPr>
        <w:t>in the</w:t>
      </w:r>
      <w:r w:rsidRPr="0028342A">
        <w:rPr>
          <w:rStyle w:val="StyleUnderline"/>
        </w:rPr>
        <w:t xml:space="preserve"> “webs of </w:t>
      </w:r>
      <w:r w:rsidRPr="00F52430">
        <w:rPr>
          <w:rStyle w:val="StyleUnderline"/>
          <w:highlight w:val="cyan"/>
        </w:rPr>
        <w:t xml:space="preserve">relations that </w:t>
      </w:r>
      <w:r w:rsidRPr="00F52430">
        <w:rPr>
          <w:rStyle w:val="Emphasis"/>
          <w:highlight w:val="cyan"/>
        </w:rPr>
        <w:t>stitched together the U.S. imperial system</w:t>
      </w:r>
      <w:r w:rsidRPr="0028342A">
        <w:rPr>
          <w:rStyle w:val="StyleUnderline"/>
        </w:rPr>
        <w:t>”</w:t>
      </w:r>
      <w:r w:rsidRPr="0028342A">
        <w:rPr>
          <w:sz w:val="16"/>
        </w:rPr>
        <w:t xml:space="preserve"> (21). Riddell claims that merchant sailors offer a particularly good lens on the making and re-making of imperial borders because their jobs meant that merchant sailors not only constantly crossed boundaries, but also sailors and “</w:t>
      </w:r>
      <w:r w:rsidRPr="0028342A">
        <w:rPr>
          <w:rStyle w:val="StyleUnderline"/>
        </w:rPr>
        <w:t>the merchant ship [were] an indispensable institution of modern, globe-spanning empires</w:t>
      </w:r>
      <w:r w:rsidRPr="0028342A">
        <w:rPr>
          <w:sz w:val="16"/>
        </w:rPr>
        <w:t>” (11). Indeed, movement and mobility are at the center of many of the battles fought among the US state, capital interests, the Sailor’s Union of the Pacific (SUP), and their national organization, the International Seaman’s Union of America (ISU).</w:t>
      </w:r>
    </w:p>
    <w:p w14:paraId="337FF8F5" w14:textId="77777777" w:rsidR="00DC47CE" w:rsidRPr="0028342A" w:rsidRDefault="00DC47CE" w:rsidP="00DC47CE">
      <w:pPr>
        <w:rPr>
          <w:sz w:val="16"/>
        </w:rPr>
      </w:pPr>
      <w:r w:rsidRPr="0028342A">
        <w:rPr>
          <w:sz w:val="16"/>
        </w:rPr>
        <w:t xml:space="preserve">Riddell’s focus on </w:t>
      </w:r>
      <w:r w:rsidRPr="0028342A">
        <w:rPr>
          <w:rStyle w:val="StyleUnderline"/>
        </w:rPr>
        <w:t>the “conceptual and systematic relationship of labor to empire”</w:t>
      </w:r>
      <w:r w:rsidRPr="0028342A">
        <w:rPr>
          <w:sz w:val="16"/>
        </w:rPr>
        <w:t xml:space="preserve"> is meant to </w:t>
      </w:r>
      <w:r w:rsidRPr="0028342A">
        <w:rPr>
          <w:rStyle w:val="StyleUnderline"/>
        </w:rPr>
        <w:t>address</w:t>
      </w:r>
      <w:r w:rsidRPr="0028342A">
        <w:rPr>
          <w:sz w:val="16"/>
        </w:rPr>
        <w:t xml:space="preserve"> what he sees as a missed opportunity in the two fields: following the work of Julie Greene who has argued </w:t>
      </w:r>
      <w:r w:rsidRPr="0028342A">
        <w:rPr>
          <w:rStyle w:val="StyleUnderline"/>
        </w:rPr>
        <w:t xml:space="preserve">that </w:t>
      </w:r>
      <w:r w:rsidRPr="00F52430">
        <w:rPr>
          <w:rStyle w:val="StyleUnderline"/>
          <w:highlight w:val="cyan"/>
        </w:rPr>
        <w:t>imperial projects</w:t>
      </w:r>
      <w:r w:rsidRPr="0028342A">
        <w:rPr>
          <w:rStyle w:val="StyleUnderline"/>
        </w:rPr>
        <w:t xml:space="preserve"> “</w:t>
      </w:r>
      <w:r w:rsidRPr="00F52430">
        <w:rPr>
          <w:rStyle w:val="StyleUnderline"/>
          <w:highlight w:val="cyan"/>
        </w:rPr>
        <w:t>always</w:t>
      </w:r>
      <w:r w:rsidRPr="0028342A">
        <w:rPr>
          <w:rStyle w:val="StyleUnderline"/>
        </w:rPr>
        <w:t xml:space="preserve"> and everywhere </w:t>
      </w:r>
      <w:r w:rsidRPr="00F52430">
        <w:rPr>
          <w:rStyle w:val="StyleUnderline"/>
          <w:highlight w:val="cyan"/>
        </w:rPr>
        <w:t xml:space="preserve">involved the </w:t>
      </w:r>
      <w:r w:rsidRPr="00F52430">
        <w:rPr>
          <w:rStyle w:val="Emphasis"/>
          <w:highlight w:val="cyan"/>
        </w:rPr>
        <w:t>recruitment</w:t>
      </w:r>
      <w:r w:rsidRPr="00F52430">
        <w:rPr>
          <w:rStyle w:val="StyleUnderline"/>
          <w:highlight w:val="cyan"/>
        </w:rPr>
        <w:t xml:space="preserve">, </w:t>
      </w:r>
      <w:r w:rsidRPr="00F52430">
        <w:rPr>
          <w:rStyle w:val="Emphasis"/>
          <w:highlight w:val="cyan"/>
        </w:rPr>
        <w:t>managing</w:t>
      </w:r>
      <w:r w:rsidRPr="00F52430">
        <w:rPr>
          <w:rStyle w:val="StyleUnderline"/>
          <w:highlight w:val="cyan"/>
        </w:rPr>
        <w:t xml:space="preserve">, and </w:t>
      </w:r>
      <w:r w:rsidRPr="00F52430">
        <w:rPr>
          <w:rStyle w:val="Emphasis"/>
          <w:highlight w:val="cyan"/>
        </w:rPr>
        <w:t>disciplining of labor</w:t>
      </w:r>
      <w:r w:rsidRPr="0028342A">
        <w:rPr>
          <w:rStyle w:val="StyleUnderline"/>
        </w:rPr>
        <w:t>,”</w:t>
      </w:r>
      <w:r w:rsidRPr="0028342A">
        <w:rPr>
          <w:sz w:val="16"/>
        </w:rPr>
        <w:t xml:space="preserve"> Riddell “turn[s] Greene’s argument around” to propose that “</w:t>
      </w:r>
      <w:r w:rsidRPr="00F52430">
        <w:rPr>
          <w:rStyle w:val="Emphasis"/>
        </w:rPr>
        <w:t>labor</w:t>
      </w:r>
      <w:r w:rsidRPr="0028342A">
        <w:rPr>
          <w:rStyle w:val="Emphasis"/>
        </w:rPr>
        <w:t xml:space="preserve"> </w:t>
      </w:r>
      <w:r w:rsidRPr="00F52430">
        <w:rPr>
          <w:rStyle w:val="Emphasis"/>
        </w:rPr>
        <w:t>and markets are not separate</w:t>
      </w:r>
      <w:r w:rsidRPr="0028342A">
        <w:rPr>
          <w:rStyle w:val="Emphasis"/>
        </w:rPr>
        <w:t xml:space="preserve"> things</w:t>
      </w:r>
      <w:r w:rsidRPr="0028342A">
        <w:rPr>
          <w:sz w:val="16"/>
        </w:rPr>
        <w:t>” and that “</w:t>
      </w:r>
      <w:r w:rsidRPr="0028342A">
        <w:rPr>
          <w:rStyle w:val="StyleUnderline"/>
        </w:rPr>
        <w:t xml:space="preserve">an empire </w:t>
      </w:r>
      <w:r w:rsidRPr="00F52430">
        <w:rPr>
          <w:rStyle w:val="StyleUnderline"/>
          <w:highlight w:val="cyan"/>
        </w:rPr>
        <w:t>rooted in</w:t>
      </w:r>
      <w:r w:rsidRPr="0028342A">
        <w:rPr>
          <w:rStyle w:val="StyleUnderline"/>
        </w:rPr>
        <w:t xml:space="preserve"> the </w:t>
      </w:r>
      <w:r w:rsidRPr="00F52430">
        <w:rPr>
          <w:rStyle w:val="Emphasis"/>
          <w:highlight w:val="cyan"/>
        </w:rPr>
        <w:t>expansionary forces of capitalism</w:t>
      </w:r>
      <w:r w:rsidRPr="00F52430">
        <w:rPr>
          <w:rStyle w:val="StyleUnderline"/>
          <w:highlight w:val="cyan"/>
        </w:rPr>
        <w:t xml:space="preserve"> </w:t>
      </w:r>
      <w:r w:rsidRPr="00F52430">
        <w:rPr>
          <w:rStyle w:val="StyleUnderline"/>
        </w:rPr>
        <w:t>requires</w:t>
      </w:r>
      <w:r w:rsidRPr="0028342A">
        <w:rPr>
          <w:rStyle w:val="StyleUnderline"/>
        </w:rPr>
        <w:t xml:space="preserve"> simultaneous </w:t>
      </w:r>
      <w:r w:rsidRPr="0028342A">
        <w:rPr>
          <w:rStyle w:val="Emphasis"/>
        </w:rPr>
        <w:t>access to both labor and markets</w:t>
      </w:r>
      <w:r w:rsidRPr="0028342A">
        <w:rPr>
          <w:rStyle w:val="StyleUnderline"/>
        </w:rPr>
        <w:t xml:space="preserve"> for the system to operate</w:t>
      </w:r>
      <w:r w:rsidRPr="0028342A">
        <w:rPr>
          <w:sz w:val="16"/>
        </w:rPr>
        <w:t xml:space="preserve">.”3 He </w:t>
      </w:r>
      <w:r w:rsidRPr="0028342A">
        <w:rPr>
          <w:rStyle w:val="StyleUnderline"/>
        </w:rPr>
        <w:t>therefore</w:t>
      </w:r>
      <w:r w:rsidRPr="0028342A">
        <w:rPr>
          <w:sz w:val="16"/>
        </w:rPr>
        <w:t xml:space="preserve"> stresses </w:t>
      </w:r>
      <w:r w:rsidRPr="0028342A">
        <w:rPr>
          <w:rStyle w:val="StyleUnderline"/>
        </w:rPr>
        <w:t xml:space="preserve">the methodological intervention of </w:t>
      </w:r>
      <w:r w:rsidRPr="00F52430">
        <w:rPr>
          <w:rStyle w:val="StyleUnderline"/>
          <w:highlight w:val="cyan"/>
        </w:rPr>
        <w:t>holding a “dynamic and fluid understanding of empire”</w:t>
      </w:r>
      <w:r w:rsidRPr="0028342A">
        <w:rPr>
          <w:rStyle w:val="StyleUnderline"/>
        </w:rPr>
        <w:t xml:space="preserve"> as well as </w:t>
      </w:r>
      <w:r w:rsidRPr="00F52430">
        <w:rPr>
          <w:rStyle w:val="StyleUnderline"/>
          <w:highlight w:val="cyan"/>
        </w:rPr>
        <w:t>approaching “the ‘imperial’ as an analytic concept”</w:t>
      </w:r>
      <w:r w:rsidRPr="0028342A">
        <w:rPr>
          <w:sz w:val="16"/>
        </w:rPr>
        <w:t xml:space="preserve"> to </w:t>
      </w:r>
      <w:r w:rsidRPr="00F52430">
        <w:rPr>
          <w:rStyle w:val="StyleUnderline"/>
        </w:rPr>
        <w:t>better</w:t>
      </w:r>
      <w:r w:rsidRPr="0028342A">
        <w:rPr>
          <w:rStyle w:val="StyleUnderline"/>
        </w:rPr>
        <w:t xml:space="preserve"> </w:t>
      </w:r>
      <w:r w:rsidRPr="00F52430">
        <w:rPr>
          <w:rStyle w:val="StyleUnderline"/>
          <w:highlight w:val="cyan"/>
        </w:rPr>
        <w:t>understand</w:t>
      </w:r>
      <w:r w:rsidRPr="0028342A">
        <w:rPr>
          <w:rStyle w:val="StyleUnderline"/>
        </w:rPr>
        <w:t xml:space="preserve"> labor’s role in and attitude toward </w:t>
      </w:r>
      <w:r w:rsidRPr="00F52430">
        <w:rPr>
          <w:rStyle w:val="StyleUnderline"/>
        </w:rPr>
        <w:t>the</w:t>
      </w:r>
      <w:r w:rsidRPr="0028342A">
        <w:rPr>
          <w:rStyle w:val="StyleUnderline"/>
        </w:rPr>
        <w:t xml:space="preserve"> US imperial project </w:t>
      </w:r>
      <w:r w:rsidRPr="0028342A">
        <w:rPr>
          <w:sz w:val="16"/>
        </w:rPr>
        <w:t xml:space="preserve">(7–8). Moreover, by centering class struggle, Riddell suggests, </w:t>
      </w:r>
      <w:r w:rsidRPr="0028342A">
        <w:rPr>
          <w:rStyle w:val="StyleUnderline"/>
        </w:rPr>
        <w:t xml:space="preserve">historians can better see the tension between </w:t>
      </w:r>
      <w:r w:rsidRPr="00F52430">
        <w:rPr>
          <w:rStyle w:val="StyleUnderline"/>
          <w:highlight w:val="cyan"/>
        </w:rPr>
        <w:t>capital’s interest in “unfettered expansion</w:t>
      </w:r>
      <w:r w:rsidRPr="0028342A">
        <w:rPr>
          <w:rStyle w:val="StyleUnderline"/>
        </w:rPr>
        <w:t>” and labor’s interest in policing movement across new imperial borders.</w:t>
      </w:r>
    </w:p>
    <w:p w14:paraId="4F7E912A" w14:textId="77777777" w:rsidR="00DC47CE" w:rsidRPr="0028342A" w:rsidRDefault="00DC47CE" w:rsidP="00DC47CE">
      <w:pPr>
        <w:rPr>
          <w:sz w:val="16"/>
        </w:rPr>
      </w:pPr>
      <w:r w:rsidRPr="0028342A">
        <w:rPr>
          <w:sz w:val="16"/>
        </w:rPr>
        <w:t xml:space="preserve">A particular contribution of note is Riddell’s consideration of </w:t>
      </w:r>
      <w:r w:rsidRPr="00F52430">
        <w:rPr>
          <w:rStyle w:val="StyleUnderline"/>
          <w:highlight w:val="cyan"/>
        </w:rPr>
        <w:t>US settler colonialism</w:t>
      </w:r>
      <w:r w:rsidRPr="0028342A">
        <w:rPr>
          <w:sz w:val="16"/>
        </w:rPr>
        <w:t>—</w:t>
      </w:r>
      <w:r w:rsidRPr="0028342A">
        <w:rPr>
          <w:rStyle w:val="StyleUnderline"/>
        </w:rPr>
        <w:t xml:space="preserve">which </w:t>
      </w:r>
      <w:r w:rsidRPr="00F52430">
        <w:rPr>
          <w:rStyle w:val="StyleUnderline"/>
          <w:highlight w:val="cyan"/>
        </w:rPr>
        <w:t>labor saw as providing benefits to a white working class</w:t>
      </w:r>
      <w:r w:rsidRPr="0028342A">
        <w:rPr>
          <w:sz w:val="16"/>
        </w:rPr>
        <w:t xml:space="preserve">— </w:t>
      </w:r>
      <w:r w:rsidRPr="0028342A">
        <w:rPr>
          <w:rStyle w:val="StyleUnderline"/>
        </w:rPr>
        <w:t>alongside</w:t>
      </w:r>
      <w:r w:rsidRPr="0028342A">
        <w:rPr>
          <w:sz w:val="16"/>
        </w:rPr>
        <w:t xml:space="preserve"> what is often termed as “</w:t>
      </w:r>
      <w:r w:rsidRPr="0028342A">
        <w:rPr>
          <w:rStyle w:val="StyleUnderline"/>
        </w:rPr>
        <w:t>overseas imperialism</w:t>
      </w:r>
      <w:r w:rsidRPr="0028342A">
        <w:rPr>
          <w:sz w:val="16"/>
        </w:rPr>
        <w:t xml:space="preserve">.” Importantly, Riddell shows </w:t>
      </w:r>
      <w:r w:rsidRPr="0028342A">
        <w:rPr>
          <w:rStyle w:val="StyleUnderline"/>
        </w:rPr>
        <w:t xml:space="preserve">that </w:t>
      </w:r>
      <w:r w:rsidRPr="00F52430">
        <w:rPr>
          <w:rStyle w:val="Emphasis"/>
          <w:highlight w:val="cyan"/>
        </w:rPr>
        <w:t>US labor opposed</w:t>
      </w:r>
      <w:r w:rsidRPr="0028342A">
        <w:rPr>
          <w:rStyle w:val="Emphasis"/>
        </w:rPr>
        <w:t xml:space="preserve"> a “particular type of U.S. expansion,” but not expansion in general</w:t>
      </w:r>
      <w:r w:rsidRPr="0028342A">
        <w:rPr>
          <w:rStyle w:val="StyleUnderline"/>
        </w:rPr>
        <w:t xml:space="preserve">. Settler colonialism, which allowed for the expansion of “domestic” borders, also aided in the expansion of the white working class. </w:t>
      </w:r>
      <w:r w:rsidRPr="00F52430">
        <w:rPr>
          <w:rStyle w:val="Emphasis"/>
          <w:highlight w:val="cyan"/>
        </w:rPr>
        <w:t>Overseas imperialism</w:t>
      </w:r>
      <w:r w:rsidRPr="0028342A">
        <w:rPr>
          <w:sz w:val="16"/>
        </w:rPr>
        <w:t xml:space="preserve">, however, in the view of labor, </w:t>
      </w:r>
      <w:r w:rsidRPr="0028342A">
        <w:rPr>
          <w:rStyle w:val="StyleUnderline"/>
        </w:rPr>
        <w:t xml:space="preserve">threatened the livelihood of the white working class because expanded imperial borders potentially enabled an influx of low wage “overseas” workers </w:t>
      </w:r>
      <w:r w:rsidRPr="00F52430">
        <w:rPr>
          <w:rStyle w:val="StyleUnderline"/>
          <w:highlight w:val="cyan"/>
        </w:rPr>
        <w:t xml:space="preserve">who would </w:t>
      </w:r>
      <w:r w:rsidRPr="00F52430">
        <w:rPr>
          <w:rStyle w:val="Emphasis"/>
          <w:highlight w:val="cyan"/>
        </w:rPr>
        <w:t>undercut white laborers</w:t>
      </w:r>
      <w:r w:rsidRPr="0028342A">
        <w:rPr>
          <w:sz w:val="16"/>
        </w:rPr>
        <w:t xml:space="preserve">. By including a consideration of settler colonialism, Riddell amends David Montgomery’s contention that </w:t>
      </w:r>
      <w:r w:rsidRPr="00F52430">
        <w:rPr>
          <w:rStyle w:val="StyleUnderline"/>
          <w:highlight w:val="cyan"/>
        </w:rPr>
        <w:t>the</w:t>
      </w:r>
      <w:r w:rsidRPr="0028342A">
        <w:rPr>
          <w:sz w:val="16"/>
        </w:rPr>
        <w:t xml:space="preserve"> American Federation of Labor (</w:t>
      </w:r>
      <w:r w:rsidRPr="00F52430">
        <w:rPr>
          <w:rStyle w:val="StyleUnderline"/>
          <w:highlight w:val="cyan"/>
        </w:rPr>
        <w:t>AFL</w:t>
      </w:r>
      <w:r w:rsidRPr="0028342A">
        <w:rPr>
          <w:sz w:val="16"/>
        </w:rPr>
        <w:t xml:space="preserve">) </w:t>
      </w:r>
      <w:r w:rsidRPr="00F52430">
        <w:rPr>
          <w:rStyle w:val="StyleUnderline"/>
          <w:highlight w:val="cyan"/>
        </w:rPr>
        <w:t>initially opposed imperialism</w:t>
      </w:r>
      <w:r w:rsidRPr="0028342A">
        <w:rPr>
          <w:rStyle w:val="StyleUnderline"/>
        </w:rPr>
        <w:t xml:space="preserve"> in 1898 </w:t>
      </w:r>
      <w:r w:rsidRPr="00F52430">
        <w:rPr>
          <w:rStyle w:val="StyleUnderline"/>
          <w:highlight w:val="cyan"/>
        </w:rPr>
        <w:t>only to embrace imperialism</w:t>
      </w:r>
      <w:r w:rsidRPr="0028342A">
        <w:rPr>
          <w:rStyle w:val="StyleUnderline"/>
        </w:rPr>
        <w:t xml:space="preserve"> “fewer than </w:t>
      </w:r>
      <w:r w:rsidRPr="00F52430">
        <w:rPr>
          <w:rStyle w:val="StyleUnderline"/>
          <w:highlight w:val="cyan"/>
        </w:rPr>
        <w:t>twenty years later</w:t>
      </w:r>
      <w:r w:rsidRPr="0028342A">
        <w:rPr>
          <w:rStyle w:val="StyleUnderline"/>
        </w:rPr>
        <w:t>.”</w:t>
      </w:r>
      <w:r w:rsidRPr="0028342A">
        <w:rPr>
          <w:sz w:val="16"/>
        </w:rPr>
        <w:t xml:space="preserve">4 Riddell convincingly proves that </w:t>
      </w:r>
      <w:r w:rsidRPr="0028342A">
        <w:rPr>
          <w:rStyle w:val="StyleUnderline"/>
        </w:rPr>
        <w:t xml:space="preserve">the “AFL and the broader craft </w:t>
      </w:r>
      <w:r w:rsidRPr="00F52430">
        <w:rPr>
          <w:rStyle w:val="Emphasis"/>
          <w:highlight w:val="cyan"/>
        </w:rPr>
        <w:t>union</w:t>
      </w:r>
      <w:r w:rsidRPr="0028342A">
        <w:rPr>
          <w:rStyle w:val="Emphasis"/>
        </w:rPr>
        <w:t xml:space="preserve"> movement’s </w:t>
      </w:r>
      <w:r w:rsidRPr="00F52430">
        <w:rPr>
          <w:rStyle w:val="Emphasis"/>
          <w:highlight w:val="cyan"/>
        </w:rPr>
        <w:t>complicity and support of [imperial] policies happened</w:t>
      </w:r>
      <w:r w:rsidRPr="0028342A">
        <w:rPr>
          <w:rStyle w:val="Emphasis"/>
        </w:rPr>
        <w:t xml:space="preserve"> almost </w:t>
      </w:r>
      <w:r w:rsidRPr="00F52430">
        <w:rPr>
          <w:rStyle w:val="Emphasis"/>
          <w:highlight w:val="cyan"/>
        </w:rPr>
        <w:t>immediately</w:t>
      </w:r>
      <w:r w:rsidRPr="0028342A">
        <w:rPr>
          <w:rStyle w:val="StyleUnderline"/>
        </w:rPr>
        <w:t xml:space="preserve">” even </w:t>
      </w:r>
      <w:r w:rsidRPr="00F52430">
        <w:rPr>
          <w:rStyle w:val="StyleUnderline"/>
          <w:highlight w:val="cyan"/>
        </w:rPr>
        <w:t>as organized labor sought to “insulate” the domestic labor market</w:t>
      </w:r>
      <w:r w:rsidRPr="0028342A">
        <w:rPr>
          <w:sz w:val="16"/>
        </w:rPr>
        <w:t xml:space="preserve"> (8).</w:t>
      </w:r>
    </w:p>
    <w:p w14:paraId="4593E102" w14:textId="77777777" w:rsidR="00DC47CE" w:rsidRPr="0028342A" w:rsidRDefault="00DC47CE" w:rsidP="00DC47CE">
      <w:pPr>
        <w:rPr>
          <w:sz w:val="16"/>
        </w:rPr>
      </w:pPr>
      <w:r w:rsidRPr="0028342A">
        <w:rPr>
          <w:sz w:val="16"/>
        </w:rPr>
        <w:t>On the Waves of Empire comprises five chapters and a chapter-length introduction. Riddell’s first two chapters engage the Chinese Exclusion Act of 1882, racialized arguments against Hawaiian annexation and Philippines colonization, and the emergence of “a racialized imperial division of labor” (27–28). Chapter 1 details how, only two years after Congress passed the 1882 Act, it allowed US shipping companies engaged in trade between US and foreign ports to employ individuals from outside of the US labor market. In practice, this meant that West Coast-based shipping companies shifted from white workers toward “much cheaper all-Chinese crews” (29). For the AFL and SUP, the addition of US territories threatened the domestic labor market. Investors, on the other hand, viewed imported labor favorably, notably believing that overseas workers were easier to control and discipline.</w:t>
      </w:r>
    </w:p>
    <w:p w14:paraId="552BE104" w14:textId="77777777" w:rsidR="00DC47CE" w:rsidRPr="0028342A" w:rsidRDefault="00DC47CE" w:rsidP="00DC47CE">
      <w:pPr>
        <w:rPr>
          <w:sz w:val="16"/>
        </w:rPr>
      </w:pPr>
      <w:r w:rsidRPr="0028342A">
        <w:rPr>
          <w:sz w:val="16"/>
        </w:rPr>
        <w:t xml:space="preserve">By Riddell’s third chapter, the white craft unionists’ attempts to insulate the domestic labor market through racial exclusion collided with the “deskilling” of merchant labor due to the shift to steam powered ships. In response, </w:t>
      </w:r>
      <w:r w:rsidRPr="00F52430">
        <w:rPr>
          <w:rStyle w:val="Emphasis"/>
          <w:highlight w:val="cyan"/>
        </w:rPr>
        <w:t>organized labor</w:t>
      </w:r>
      <w:r w:rsidRPr="00F52430">
        <w:rPr>
          <w:rStyle w:val="StyleUnderline"/>
          <w:highlight w:val="cyan"/>
        </w:rPr>
        <w:t xml:space="preserve"> turned</w:t>
      </w:r>
      <w:r w:rsidRPr="0028342A">
        <w:rPr>
          <w:rStyle w:val="StyleUnderline"/>
        </w:rPr>
        <w:t xml:space="preserve"> from “aligning with the idea of empire </w:t>
      </w:r>
      <w:r w:rsidRPr="00F52430">
        <w:rPr>
          <w:rStyle w:val="StyleUnderline"/>
          <w:highlight w:val="cyan"/>
        </w:rPr>
        <w:t xml:space="preserve">to </w:t>
      </w:r>
      <w:r w:rsidRPr="00F52430">
        <w:rPr>
          <w:rStyle w:val="Emphasis"/>
          <w:highlight w:val="cyan"/>
        </w:rPr>
        <w:t>actively using U.S. imperial expansion</w:t>
      </w:r>
      <w:r w:rsidRPr="0028342A">
        <w:rPr>
          <w:rStyle w:val="StyleUnderline"/>
        </w:rPr>
        <w:t>”</w:t>
      </w:r>
      <w:r w:rsidRPr="0028342A">
        <w:rPr>
          <w:sz w:val="16"/>
        </w:rPr>
        <w:t xml:space="preserve"> (80). While Chapter 3 focuses primarily on the La Follette Seaman’s Act, Chapter 4 examines organized labor’s effort to position merchant sailors as important “agents of empire” during the First World War. While the ISU would reach its peak in power during the war, when the wartime emergency ended structural changes in the industry led shippers to, once again, prioritize accessing cheap labor. Riddell’s final chapter explores how the “postwar return to foreign labor” challenged exclusionary craft unionism and white sailors’ status “as agents of empire” (131).</w:t>
      </w:r>
    </w:p>
    <w:p w14:paraId="0F6447BF" w14:textId="77777777" w:rsidR="00DC47CE" w:rsidRDefault="00DC47CE" w:rsidP="00DC47CE">
      <w:pPr>
        <w:rPr>
          <w:sz w:val="16"/>
        </w:rPr>
      </w:pPr>
      <w:r w:rsidRPr="0028342A">
        <w:rPr>
          <w:sz w:val="16"/>
        </w:rPr>
        <w:t xml:space="preserve">Overall, Riddell powerfully illustrates how the ISU ultimately helped contribute to the “segmentation of uneven maritime labor markets that shipping capital could easily exploit.” </w:t>
      </w:r>
      <w:r w:rsidRPr="0028342A">
        <w:rPr>
          <w:rStyle w:val="StyleUnderline"/>
        </w:rPr>
        <w:t xml:space="preserve">By </w:t>
      </w:r>
      <w:r w:rsidRPr="00F52430">
        <w:rPr>
          <w:rStyle w:val="StyleUnderline"/>
          <w:highlight w:val="cyan"/>
        </w:rPr>
        <w:t xml:space="preserve">advocating for policies rooted in </w:t>
      </w:r>
      <w:r w:rsidRPr="00F52430">
        <w:rPr>
          <w:rStyle w:val="Emphasis"/>
          <w:highlight w:val="cyan"/>
        </w:rPr>
        <w:t>white settler colonialism, nationalism, and exclusion</w:t>
      </w:r>
      <w:r w:rsidRPr="00F52430">
        <w:rPr>
          <w:rStyle w:val="StyleUnderline"/>
          <w:highlight w:val="cyan"/>
        </w:rPr>
        <w:t>, the working-class</w:t>
      </w:r>
      <w:r w:rsidRPr="0028342A">
        <w:rPr>
          <w:sz w:val="16"/>
        </w:rPr>
        <w:t xml:space="preserve"> sailors’ </w:t>
      </w:r>
      <w:r w:rsidRPr="00F52430">
        <w:rPr>
          <w:rStyle w:val="StyleUnderline"/>
          <w:highlight w:val="cyan"/>
        </w:rPr>
        <w:t>movement was ultimately “</w:t>
      </w:r>
      <w:r w:rsidRPr="00F52430">
        <w:rPr>
          <w:rStyle w:val="Emphasis"/>
          <w:highlight w:val="cyan"/>
        </w:rPr>
        <w:t>outflanked by transnational capital</w:t>
      </w:r>
      <w:r w:rsidRPr="00F52430">
        <w:rPr>
          <w:rStyle w:val="StyleUnderline"/>
          <w:highlight w:val="cyan"/>
        </w:rPr>
        <w:t>.”</w:t>
      </w:r>
      <w:r w:rsidRPr="0028342A">
        <w:rPr>
          <w:sz w:val="16"/>
        </w:rPr>
        <w:t xml:space="preserve"> Moreover, </w:t>
      </w:r>
      <w:r w:rsidRPr="0028342A">
        <w:rPr>
          <w:rStyle w:val="StyleUnderline"/>
        </w:rPr>
        <w:t xml:space="preserve">this history of mobility, capital, empire, and labor provides important lessons for our contemporary moment. The </w:t>
      </w:r>
      <w:proofErr w:type="gramStart"/>
      <w:r w:rsidRPr="0028342A">
        <w:rPr>
          <w:rStyle w:val="StyleUnderline"/>
        </w:rPr>
        <w:t>working class</w:t>
      </w:r>
      <w:proofErr w:type="gramEnd"/>
      <w:r w:rsidRPr="0028342A">
        <w:rPr>
          <w:rStyle w:val="StyleUnderline"/>
        </w:rPr>
        <w:t xml:space="preserve"> </w:t>
      </w:r>
      <w:r w:rsidRPr="00F52430">
        <w:rPr>
          <w:rStyle w:val="StyleUnderline"/>
          <w:highlight w:val="cyan"/>
        </w:rPr>
        <w:t>embrace</w:t>
      </w:r>
      <w:r w:rsidRPr="0028342A">
        <w:rPr>
          <w:rStyle w:val="StyleUnderline"/>
        </w:rPr>
        <w:t xml:space="preserve"> of closed borders and anti-immigrant politics made it possible for capital to take advantage of the “</w:t>
      </w:r>
      <w:r w:rsidRPr="00F52430">
        <w:rPr>
          <w:rStyle w:val="Emphasis"/>
          <w:highlight w:val="cyan"/>
        </w:rPr>
        <w:t>segmentation</w:t>
      </w:r>
      <w:r w:rsidRPr="00F52430">
        <w:rPr>
          <w:rStyle w:val="StyleUnderline"/>
          <w:highlight w:val="cyan"/>
        </w:rPr>
        <w:t xml:space="preserve"> of the global labor force into </w:t>
      </w:r>
      <w:r w:rsidRPr="00F52430">
        <w:rPr>
          <w:rStyle w:val="Emphasis"/>
          <w:highlight w:val="cyan"/>
        </w:rPr>
        <w:t>uneven labor markets</w:t>
      </w:r>
      <w:r w:rsidRPr="0028342A">
        <w:rPr>
          <w:rStyle w:val="StyleUnderline"/>
        </w:rPr>
        <w:t>.</w:t>
      </w:r>
      <w:r w:rsidRPr="0028342A">
        <w:rPr>
          <w:sz w:val="16"/>
        </w:rPr>
        <w:t>” For this reason, he warns, “</w:t>
      </w:r>
      <w:r w:rsidRPr="0028342A">
        <w:rPr>
          <w:rStyle w:val="StyleUnderline"/>
        </w:rPr>
        <w:t xml:space="preserve">workers should </w:t>
      </w:r>
      <w:r w:rsidRPr="00F52430">
        <w:rPr>
          <w:rStyle w:val="StyleUnderline"/>
          <w:highlight w:val="cyan"/>
        </w:rPr>
        <w:t>be wary of</w:t>
      </w:r>
      <w:r w:rsidRPr="0028342A">
        <w:rPr>
          <w:rStyle w:val="StyleUnderline"/>
        </w:rPr>
        <w:t xml:space="preserve"> </w:t>
      </w:r>
      <w:r w:rsidRPr="00F52430">
        <w:rPr>
          <w:rStyle w:val="StyleUnderline"/>
          <w:highlight w:val="cyan"/>
        </w:rPr>
        <w:t xml:space="preserve">movements that </w:t>
      </w:r>
      <w:r w:rsidRPr="00F52430">
        <w:rPr>
          <w:rStyle w:val="Emphasis"/>
          <w:highlight w:val="cyan"/>
        </w:rPr>
        <w:t>view the loss of manufacturing jobs through the prism of national sovereignty</w:t>
      </w:r>
      <w:r w:rsidRPr="0028342A">
        <w:rPr>
          <w:sz w:val="16"/>
        </w:rPr>
        <w:t xml:space="preserve">” and take the lesson that “doubling down” on </w:t>
      </w:r>
      <w:r w:rsidRPr="0028342A">
        <w:rPr>
          <w:rStyle w:val="StyleUnderline"/>
        </w:rPr>
        <w:t>exclusion and segmentation</w:t>
      </w:r>
      <w:r w:rsidRPr="0028342A">
        <w:rPr>
          <w:sz w:val="16"/>
        </w:rPr>
        <w:t xml:space="preserve"> as the ISU and SUP did might offer short-term gains but these gains </w:t>
      </w:r>
      <w:r w:rsidRPr="0028342A">
        <w:rPr>
          <w:rStyle w:val="StyleUnderline"/>
        </w:rPr>
        <w:t xml:space="preserve">came </w:t>
      </w:r>
      <w:r w:rsidRPr="00F52430">
        <w:rPr>
          <w:rStyle w:val="StyleUnderline"/>
          <w:highlight w:val="cyan"/>
        </w:rPr>
        <w:t xml:space="preserve">at the </w:t>
      </w:r>
      <w:r w:rsidRPr="00F52430">
        <w:rPr>
          <w:rStyle w:val="Emphasis"/>
          <w:highlight w:val="cyan"/>
        </w:rPr>
        <w:t>expense of sustained prosperity</w:t>
      </w:r>
      <w:r w:rsidRPr="00F52430">
        <w:rPr>
          <w:rStyle w:val="StyleUnderline"/>
          <w:highlight w:val="cyan"/>
        </w:rPr>
        <w:t xml:space="preserve"> and </w:t>
      </w:r>
      <w:r w:rsidRPr="00F52430">
        <w:rPr>
          <w:rStyle w:val="Emphasis"/>
          <w:highlight w:val="cyan"/>
        </w:rPr>
        <w:t>working-class solidarity</w:t>
      </w:r>
      <w:r w:rsidRPr="0028342A">
        <w:rPr>
          <w:sz w:val="16"/>
        </w:rPr>
        <w:t xml:space="preserve"> (159–160).</w:t>
      </w:r>
    </w:p>
    <w:p w14:paraId="15213671" w14:textId="77777777" w:rsidR="00DC47CE" w:rsidRDefault="00DC47CE" w:rsidP="00DC47CE">
      <w:pPr>
        <w:rPr>
          <w:sz w:val="16"/>
        </w:rPr>
      </w:pPr>
    </w:p>
    <w:p w14:paraId="36324E8A" w14:textId="77777777" w:rsidR="00DC47CE" w:rsidRPr="00360E09" w:rsidRDefault="00DC47CE" w:rsidP="00DC47CE">
      <w:pPr>
        <w:rPr>
          <w:sz w:val="16"/>
        </w:rPr>
      </w:pPr>
    </w:p>
    <w:p w14:paraId="309F6C24" w14:textId="1935602B" w:rsidR="00DC47CE" w:rsidRPr="00FB4000" w:rsidRDefault="00DC47CE" w:rsidP="00DC47CE">
      <w:pPr>
        <w:pStyle w:val="Heading4"/>
      </w:pPr>
      <w:r>
        <w:t>R</w:t>
      </w:r>
      <w:r>
        <w:t>ights discourses are indebted to an imperial genealogy of white popular sovereignty that upholds racialized exclusion and resource extraction through frames of “labor solidarity.”</w:t>
      </w:r>
    </w:p>
    <w:p w14:paraId="6F046DA7" w14:textId="77777777" w:rsidR="00DC47CE" w:rsidRPr="00FB4000" w:rsidRDefault="00DC47CE" w:rsidP="00DC47CE">
      <w:r>
        <w:t xml:space="preserve">Inés </w:t>
      </w:r>
      <w:r w:rsidRPr="00FB4000">
        <w:rPr>
          <w:rStyle w:val="Style13ptBold"/>
        </w:rPr>
        <w:t>Valdez 20</w:t>
      </w:r>
      <w:r>
        <w:t xml:space="preserve"> – professor in the Department of Political Science at Johns Hopkins University, “</w:t>
      </w:r>
      <w:r w:rsidRPr="00FB4000">
        <w:t>Socialism and Empire: Labor Mobility, Racial Capitalism, and the Political Theory of Migration</w:t>
      </w:r>
      <w:r>
        <w:t xml:space="preserve">,” Political Theory 49(6):009059172098189, DOI:10.1177/0090591720981896, </w:t>
      </w:r>
      <w:hyperlink r:id="rId11" w:history="1">
        <w:r w:rsidRPr="00393A1D">
          <w:rPr>
            <w:rStyle w:val="Hyperlink"/>
          </w:rPr>
          <w:t>https://www.researchgate.net/publication/348108337_Socialism_and_Empire_Labor_Mobility_Racial_Capitalism_and_the_Political_Theory_of_Migration</w:t>
        </w:r>
      </w:hyperlink>
      <w:r>
        <w:t>, December 2020, accessed December 29, 2025, -ekh-</w:t>
      </w:r>
    </w:p>
    <w:p w14:paraId="17EF91F0" w14:textId="77777777" w:rsidR="00DC47CE" w:rsidRPr="00385ED0" w:rsidRDefault="00DC47CE" w:rsidP="00DC47CE">
      <w:pPr>
        <w:rPr>
          <w:sz w:val="16"/>
        </w:rPr>
      </w:pPr>
      <w:r w:rsidRPr="00385ED0">
        <w:rPr>
          <w:sz w:val="16"/>
        </w:rPr>
        <w:t xml:space="preserve">More broadly, the </w:t>
      </w:r>
      <w:r w:rsidRPr="00A624BC">
        <w:rPr>
          <w:rStyle w:val="StyleUnderline"/>
          <w:highlight w:val="cyan"/>
        </w:rPr>
        <w:t xml:space="preserve">cooptation of popular sovereignty by </w:t>
      </w:r>
      <w:r w:rsidRPr="00A624BC">
        <w:rPr>
          <w:rStyle w:val="Emphasis"/>
          <w:highlight w:val="cyan"/>
        </w:rPr>
        <w:t>imperial discourse</w:t>
      </w:r>
      <w:r w:rsidRPr="00A624BC">
        <w:rPr>
          <w:rStyle w:val="StyleUnderline"/>
          <w:highlight w:val="cyan"/>
        </w:rPr>
        <w:t xml:space="preserve"> and </w:t>
      </w:r>
      <w:r w:rsidRPr="00A624BC">
        <w:rPr>
          <w:rStyle w:val="Emphasis"/>
          <w:highlight w:val="cyan"/>
        </w:rPr>
        <w:t>racial capitalism curtails</w:t>
      </w:r>
      <w:r w:rsidRPr="00385ED0">
        <w:rPr>
          <w:rStyle w:val="StyleUnderline"/>
        </w:rPr>
        <w:t xml:space="preserve"> </w:t>
      </w:r>
      <w:r w:rsidRPr="00385ED0">
        <w:rPr>
          <w:sz w:val="16"/>
        </w:rPr>
        <w:t xml:space="preserve">projects of </w:t>
      </w:r>
      <w:r w:rsidRPr="00A624BC">
        <w:rPr>
          <w:rStyle w:val="Emphasis"/>
          <w:highlight w:val="cyan"/>
        </w:rPr>
        <w:t>labor solidarity</w:t>
      </w:r>
      <w:r w:rsidRPr="00A624BC">
        <w:rPr>
          <w:rStyle w:val="StyleUnderline"/>
          <w:highlight w:val="cyan"/>
        </w:rPr>
        <w:t xml:space="preserve"> that could address</w:t>
      </w:r>
      <w:r w:rsidRPr="00385ED0">
        <w:rPr>
          <w:sz w:val="16"/>
        </w:rPr>
        <w:t xml:space="preserve"> common sources of </w:t>
      </w:r>
      <w:r w:rsidRPr="00A624BC">
        <w:rPr>
          <w:rStyle w:val="StyleUnderline"/>
          <w:highlight w:val="cyan"/>
        </w:rPr>
        <w:t>exploitation rather than institute privileged access to resources and political rights for white citizens</w:t>
      </w:r>
      <w:r w:rsidRPr="00385ED0">
        <w:rPr>
          <w:sz w:val="16"/>
        </w:rPr>
        <w:t xml:space="preserve">. This is </w:t>
      </w:r>
      <w:r w:rsidRPr="00385ED0">
        <w:rPr>
          <w:rStyle w:val="StyleUnderline"/>
        </w:rPr>
        <w:t>particularly</w:t>
      </w:r>
      <w:r w:rsidRPr="00385ED0">
        <w:rPr>
          <w:sz w:val="16"/>
        </w:rPr>
        <w:t xml:space="preserve"> the case </w:t>
      </w:r>
      <w:r w:rsidRPr="00385ED0">
        <w:rPr>
          <w:rStyle w:val="StyleUnderline"/>
        </w:rPr>
        <w:t>in the present, where</w:t>
      </w:r>
      <w:r w:rsidRPr="00385ED0">
        <w:rPr>
          <w:sz w:val="16"/>
        </w:rPr>
        <w:t xml:space="preserve"> the </w:t>
      </w:r>
      <w:r w:rsidRPr="00385ED0">
        <w:rPr>
          <w:rStyle w:val="StyleUnderline"/>
        </w:rPr>
        <w:t>reliability of</w:t>
      </w:r>
      <w:r w:rsidRPr="00385ED0">
        <w:rPr>
          <w:sz w:val="16"/>
        </w:rPr>
        <w:t xml:space="preserve"> these </w:t>
      </w:r>
      <w:r w:rsidRPr="00385ED0">
        <w:rPr>
          <w:rStyle w:val="StyleUnderline"/>
        </w:rPr>
        <w:t>resources and political rights is threatened by</w:t>
      </w:r>
      <w:r w:rsidRPr="00385ED0">
        <w:rPr>
          <w:sz w:val="16"/>
        </w:rPr>
        <w:t xml:space="preserve"> the </w:t>
      </w:r>
      <w:r w:rsidRPr="00385ED0">
        <w:rPr>
          <w:rStyle w:val="StyleUnderline"/>
        </w:rPr>
        <w:t>decline of public provisions, labor rights, and environmental degradation led by neoliberalism</w:t>
      </w:r>
      <w:r w:rsidRPr="00385ED0">
        <w:rPr>
          <w:sz w:val="16"/>
        </w:rPr>
        <w:t xml:space="preserve">, leading to frantic efforts to defend the racial borders of the polity traced a century ago. Surely, </w:t>
      </w:r>
      <w:r w:rsidRPr="00385ED0">
        <w:rPr>
          <w:rStyle w:val="StyleUnderline"/>
        </w:rPr>
        <w:t>border regulation</w:t>
      </w:r>
      <w:r w:rsidRPr="00385ED0">
        <w:rPr>
          <w:sz w:val="16"/>
        </w:rPr>
        <w:t xml:space="preserve"> did not securely isolate the West from racialized workers or curtail the ultimate source of workers’ grievances, i.e., employers’ power. Instead, it </w:t>
      </w:r>
      <w:r w:rsidRPr="00385ED0">
        <w:rPr>
          <w:rStyle w:val="StyleUnderline"/>
        </w:rPr>
        <w:t>relied on racialized scripts to create the undocumented migrant, a “natural” form of unfree labor emerging from the confluence of capitalism’s need for labor and legal restrictions to migration</w:t>
      </w:r>
      <w:r w:rsidRPr="00385ED0">
        <w:rPr>
          <w:sz w:val="16"/>
        </w:rPr>
        <w:t>.100 As a consequence, we should be wary of yielding to popular sovereignty as the grounds for immigration controls, which is a dominant way in which political theory has addressed this problem. Liberal accounts mobilize different versions of this concept to prescribe both (more) open borders and to justify restrictions, but both sides fail to see the imperial attachments that such a concept still carries in the West.</w:t>
      </w:r>
    </w:p>
    <w:p w14:paraId="5CBE57D0" w14:textId="77777777" w:rsidR="00DC47CE" w:rsidRPr="00385ED0" w:rsidRDefault="00DC47CE" w:rsidP="00DC47CE">
      <w:pPr>
        <w:rPr>
          <w:sz w:val="16"/>
        </w:rPr>
      </w:pPr>
      <w:r w:rsidRPr="00385ED0">
        <w:rPr>
          <w:sz w:val="16"/>
        </w:rPr>
        <w:t xml:space="preserve">Theorists like Joseph Carens and Arash </w:t>
      </w:r>
      <w:proofErr w:type="spellStart"/>
      <w:r w:rsidRPr="00385ED0">
        <w:rPr>
          <w:sz w:val="16"/>
        </w:rPr>
        <w:t>Abizadeh</w:t>
      </w:r>
      <w:proofErr w:type="spellEnd"/>
      <w:r w:rsidRPr="00385ED0">
        <w:rPr>
          <w:sz w:val="16"/>
        </w:rPr>
        <w:t xml:space="preserve"> build upon “democratic principles” or “the democratic theory of popular sovereignty” to argue that immigration restrictions are impermissible.101 This is welcome to the extent that it establishes that non-racialized principles of popular sovereignty do not authorize a right to exclude in conditions of inequality.102 However, in order for these accounts to guide political action and ground principles of government, it is necessary to consider “people as they are” and to recognize that existing institutions were built upon oppressive structures that have not been overcome.103 A normative scrutiny of the distance between a racial egalitarian account of popular sovereignty and the racialized performance of anti-immigration sentiment observed at the time of writing requires more than condemning the latter for not fitting the former. It is necessary to </w:t>
      </w:r>
      <w:proofErr w:type="gramStart"/>
      <w:r w:rsidRPr="00385ED0">
        <w:rPr>
          <w:sz w:val="16"/>
        </w:rPr>
        <w:t>explicate</w:t>
      </w:r>
      <w:proofErr w:type="gramEnd"/>
      <w:r w:rsidRPr="00385ED0">
        <w:rPr>
          <w:sz w:val="16"/>
        </w:rPr>
        <w:t xml:space="preserve"> how such a gap emerged and was sustained, in order to orient the piecemeal work of undoing the racial hostility and capitalist priorities that solidified these structures.</w:t>
      </w:r>
    </w:p>
    <w:p w14:paraId="0D3BA62D" w14:textId="77777777" w:rsidR="00DC47CE" w:rsidRPr="00385ED0" w:rsidRDefault="00DC47CE" w:rsidP="00DC47CE">
      <w:pPr>
        <w:rPr>
          <w:sz w:val="16"/>
        </w:rPr>
      </w:pPr>
      <w:r w:rsidRPr="00385ED0">
        <w:rPr>
          <w:rStyle w:val="StyleUnderline"/>
        </w:rPr>
        <w:t>There are</w:t>
      </w:r>
      <w:r w:rsidRPr="00385ED0">
        <w:rPr>
          <w:sz w:val="16"/>
        </w:rPr>
        <w:t xml:space="preserve"> also </w:t>
      </w:r>
      <w:r w:rsidRPr="00385ED0">
        <w:rPr>
          <w:rStyle w:val="StyleUnderline"/>
        </w:rPr>
        <w:t>consequences of ignoring</w:t>
      </w:r>
      <w:r w:rsidRPr="00385ED0">
        <w:rPr>
          <w:sz w:val="16"/>
        </w:rPr>
        <w:t xml:space="preserve"> the proposed </w:t>
      </w:r>
      <w:r w:rsidRPr="00385ED0">
        <w:rPr>
          <w:rStyle w:val="StyleUnderline"/>
        </w:rPr>
        <w:t>imperial genealogy</w:t>
      </w:r>
      <w:r w:rsidRPr="00385ED0">
        <w:rPr>
          <w:sz w:val="16"/>
        </w:rPr>
        <w:t xml:space="preserve"> for proponents of restrictions. It is worth starting with Michael Walzer’s early defense of the collective right of immigration regulation because his framework is still intelligible in contemporary accounts of restriction. Walzer condemns guest work as oppressive but defends the right of communities to restrict migration to protect the distinctiveness of their culture, subject to a duty of mutual aid that considers the claims of needy strangers.104 Yet, communities aiming to act morally that are unwilling to admit “needy strangers” can choose to provide aid or yield land to them instead.105 If they refuse to do both, they can be legitimately targeted for moral criticism.106 In this </w:t>
      </w:r>
      <w:proofErr w:type="spellStart"/>
      <w:r w:rsidRPr="00385ED0">
        <w:rPr>
          <w:sz w:val="16"/>
        </w:rPr>
        <w:t>threestep</w:t>
      </w:r>
      <w:proofErr w:type="spellEnd"/>
      <w:r w:rsidRPr="00385ED0">
        <w:rPr>
          <w:sz w:val="16"/>
        </w:rPr>
        <w:t xml:space="preserve"> process (defending a collective right to shape their population, limiting such right by a mutual aid duty, and allowing the duty to be discharged in ways other than admission), Walzer delinks the question of community from the question of wealth, despite their joint historical development. </w:t>
      </w:r>
      <w:r w:rsidRPr="00385ED0">
        <w:rPr>
          <w:rStyle w:val="StyleUnderline"/>
        </w:rPr>
        <w:t xml:space="preserve">The </w:t>
      </w:r>
      <w:r w:rsidRPr="00A624BC">
        <w:rPr>
          <w:rStyle w:val="Emphasis"/>
          <w:highlight w:val="cyan"/>
        </w:rPr>
        <w:t>imperial genealogy</w:t>
      </w:r>
      <w:r w:rsidRPr="00385ED0">
        <w:rPr>
          <w:rStyle w:val="StyleUnderline"/>
        </w:rPr>
        <w:t xml:space="preserve"> recounted above </w:t>
      </w:r>
      <w:r w:rsidRPr="00A624BC">
        <w:rPr>
          <w:rStyle w:val="StyleUnderline"/>
          <w:highlight w:val="cyan"/>
        </w:rPr>
        <w:t xml:space="preserve">reveals a </w:t>
      </w:r>
      <w:r w:rsidRPr="00A624BC">
        <w:rPr>
          <w:rStyle w:val="Emphasis"/>
          <w:highlight w:val="cyan"/>
        </w:rPr>
        <w:t>possessive component</w:t>
      </w:r>
      <w:r w:rsidRPr="00385ED0">
        <w:rPr>
          <w:rStyle w:val="StyleUnderline"/>
        </w:rPr>
        <w:t xml:space="preserve">, i.e., a collective </w:t>
      </w:r>
      <w:r w:rsidRPr="00A624BC">
        <w:rPr>
          <w:rStyle w:val="StyleUnderline"/>
          <w:highlight w:val="cyan"/>
        </w:rPr>
        <w:t xml:space="preserve">that </w:t>
      </w:r>
      <w:r w:rsidRPr="00A624BC">
        <w:rPr>
          <w:rStyle w:val="Emphasis"/>
          <w:highlight w:val="cyan"/>
        </w:rPr>
        <w:t>demanded land and improved conditions from capitalists and the exclusion of racialized others from</w:t>
      </w:r>
      <w:r w:rsidRPr="00A624BC">
        <w:rPr>
          <w:rStyle w:val="Emphasis"/>
        </w:rPr>
        <w:t xml:space="preserve"> these </w:t>
      </w:r>
      <w:r w:rsidRPr="00A624BC">
        <w:rPr>
          <w:rStyle w:val="Emphasis"/>
          <w:highlight w:val="cyan"/>
        </w:rPr>
        <w:t>resources</w:t>
      </w:r>
      <w:r w:rsidRPr="00385ED0">
        <w:rPr>
          <w:sz w:val="16"/>
        </w:rPr>
        <w:t xml:space="preserve">. By proposing the transfer of land as a viable alternative to discharging duties toward strangers, Walzer seems to assume that the accumulation of resources and land is tangential to identity formation and exclusion. This muddles the normative context we are supposed to </w:t>
      </w:r>
      <w:proofErr w:type="gramStart"/>
      <w:r w:rsidRPr="00385ED0">
        <w:rPr>
          <w:sz w:val="16"/>
        </w:rPr>
        <w:t>scrutinize,</w:t>
      </w:r>
      <w:proofErr w:type="gramEnd"/>
      <w:r w:rsidRPr="00385ED0">
        <w:rPr>
          <w:sz w:val="16"/>
        </w:rPr>
        <w:t xml:space="preserve"> a feature echoed in liberal accounts of immigration restriction published ever since, including Michael Blake’s jurisdictional approach analyzed next.107</w:t>
      </w:r>
    </w:p>
    <w:p w14:paraId="4462B722" w14:textId="77777777" w:rsidR="00DC47CE" w:rsidRPr="00385ED0" w:rsidRDefault="00DC47CE" w:rsidP="00DC47CE">
      <w:pPr>
        <w:rPr>
          <w:sz w:val="16"/>
        </w:rPr>
      </w:pPr>
      <w:r w:rsidRPr="00385ED0">
        <w:rPr>
          <w:sz w:val="16"/>
        </w:rPr>
        <w:t xml:space="preserve">In Blake’s account, immigrants who enter a jurisdiction impose obligations upon its current residents by their mere presence because states must protect and fulfill their human rights. Given the obligations that newcomers impose on the state and, indirectly, its residents/citizens, the latter have “the right to refuse entry to foreigners,” at least in the absence of additional reasons for admission (say, poverty or human rights violations in the sending countries).108 </w:t>
      </w:r>
    </w:p>
    <w:p w14:paraId="1A186254" w14:textId="77777777" w:rsidR="00DC47CE" w:rsidRPr="00385ED0" w:rsidRDefault="00DC47CE" w:rsidP="00DC47CE">
      <w:pPr>
        <w:rPr>
          <w:sz w:val="16"/>
        </w:rPr>
      </w:pPr>
      <w:r w:rsidRPr="00385ED0">
        <w:rPr>
          <w:sz w:val="16"/>
        </w:rPr>
        <w:t xml:space="preserve">At the core of the jurisdictional approach is </w:t>
      </w:r>
      <w:r w:rsidRPr="00385ED0">
        <w:rPr>
          <w:rStyle w:val="StyleUnderline"/>
        </w:rPr>
        <w:t>a liberal polity</w:t>
      </w:r>
      <w:r w:rsidRPr="00385ED0">
        <w:rPr>
          <w:sz w:val="16"/>
        </w:rPr>
        <w:t xml:space="preserve"> (which </w:t>
      </w:r>
      <w:proofErr w:type="gramStart"/>
      <w:r w:rsidRPr="00385ED0">
        <w:rPr>
          <w:sz w:val="16"/>
        </w:rPr>
        <w:t>guarantees</w:t>
      </w:r>
      <w:proofErr w:type="gramEnd"/>
      <w:r w:rsidRPr="00385ED0">
        <w:rPr>
          <w:sz w:val="16"/>
        </w:rPr>
        <w:t xml:space="preserve"> human rights), which </w:t>
      </w:r>
      <w:r w:rsidRPr="00385ED0">
        <w:rPr>
          <w:rStyle w:val="StyleUnderline"/>
        </w:rPr>
        <w:t>derivatively grounds a claim to popular and territorial sovereignty and a right to deny entr</w:t>
      </w:r>
      <w:r w:rsidRPr="00385ED0">
        <w:rPr>
          <w:sz w:val="16"/>
        </w:rPr>
        <w:t xml:space="preserve">y (because current residents will incur the cost of protecting newcomers and have a right to refuse such burden). By relying on abstract liberal rights to posit ideal nonracist laws of immigration and naturalization into a polity assumed to be self-contained, Blake distorts the historical genealogy of Western regimes of immigration, in which jurisdictional border control was established with the purpose of racialized labor control in contravention of equal rights obligations and facilitated the establishment of segregated spaces of labor and gradated regimes of exploitation. It may be that Blake’s goal is not historical genealogy, but the ideal proposed must somehow map onto the institutions whose justice concern theorists, in order to maintain a link with practical reason and the set of beliefs and motivations that characterize political actors.109 Because Blake’s account forecloses that </w:t>
      </w:r>
      <w:r w:rsidRPr="00A624BC">
        <w:rPr>
          <w:rStyle w:val="StyleUnderline"/>
          <w:highlight w:val="cyan"/>
        </w:rPr>
        <w:t>a racial division of labor</w:t>
      </w:r>
      <w:r w:rsidRPr="00385ED0">
        <w:rPr>
          <w:rStyle w:val="StyleUnderline"/>
        </w:rPr>
        <w:t xml:space="preserve"> </w:t>
      </w:r>
      <w:r w:rsidRPr="00A624BC">
        <w:rPr>
          <w:rStyle w:val="StyleUnderline"/>
          <w:highlight w:val="cyan"/>
        </w:rPr>
        <w:t>and transnational</w:t>
      </w:r>
      <w:r w:rsidRPr="00385ED0">
        <w:rPr>
          <w:rStyle w:val="StyleUnderline"/>
        </w:rPr>
        <w:t xml:space="preserve"> racial </w:t>
      </w:r>
      <w:r w:rsidRPr="00A624BC">
        <w:rPr>
          <w:rStyle w:val="StyleUnderline"/>
          <w:highlight w:val="cyan"/>
        </w:rPr>
        <w:t>frames</w:t>
      </w:r>
      <w:r w:rsidRPr="00385ED0">
        <w:rPr>
          <w:rStyle w:val="StyleUnderline"/>
        </w:rPr>
        <w:t xml:space="preserve"> grounded and </w:t>
      </w:r>
      <w:r w:rsidRPr="00A624BC">
        <w:rPr>
          <w:rStyle w:val="Emphasis"/>
          <w:highlight w:val="cyan"/>
        </w:rPr>
        <w:t>still organizes global mobility and exclusion</w:t>
      </w:r>
      <w:r w:rsidRPr="00A624BC">
        <w:rPr>
          <w:rStyle w:val="Emphasis"/>
        </w:rPr>
        <w:t xml:space="preserve"> today</w:t>
      </w:r>
      <w:r w:rsidRPr="00385ED0">
        <w:rPr>
          <w:rStyle w:val="StyleUnderline"/>
        </w:rPr>
        <w:t xml:space="preserve">, the </w:t>
      </w:r>
      <w:r w:rsidRPr="00A624BC">
        <w:rPr>
          <w:rStyle w:val="Emphasis"/>
          <w:highlight w:val="cyan"/>
        </w:rPr>
        <w:t>neutral notions of jurisdiction, human rights protections</w:t>
      </w:r>
      <w:r w:rsidRPr="00A624BC">
        <w:rPr>
          <w:rStyle w:val="StyleUnderline"/>
          <w:highlight w:val="cyan"/>
        </w:rPr>
        <w:t xml:space="preserve">, and </w:t>
      </w:r>
      <w:r w:rsidRPr="00A624BC">
        <w:rPr>
          <w:rStyle w:val="Emphasis"/>
          <w:highlight w:val="cyan"/>
        </w:rPr>
        <w:t xml:space="preserve">obligation reify </w:t>
      </w:r>
      <w:r w:rsidRPr="00A624BC">
        <w:rPr>
          <w:rStyle w:val="Emphasis"/>
        </w:rPr>
        <w:t xml:space="preserve">these </w:t>
      </w:r>
      <w:r w:rsidRPr="00A624BC">
        <w:rPr>
          <w:rStyle w:val="Emphasis"/>
          <w:highlight w:val="cyan"/>
        </w:rPr>
        <w:t>racial exclusions in a language that fits new geopolitical realities</w:t>
      </w:r>
      <w:r w:rsidRPr="00385ED0">
        <w:rPr>
          <w:sz w:val="16"/>
        </w:rPr>
        <w:t>.110</w:t>
      </w:r>
    </w:p>
    <w:p w14:paraId="20A6A16B" w14:textId="77777777" w:rsidR="00DC47CE" w:rsidRDefault="00DC47CE" w:rsidP="00DC47CE">
      <w:pPr>
        <w:rPr>
          <w:sz w:val="16"/>
        </w:rPr>
      </w:pPr>
    </w:p>
    <w:p w14:paraId="338B5838" w14:textId="77777777" w:rsidR="00DC47CE" w:rsidRDefault="00DC47CE" w:rsidP="00DC47CE">
      <w:pPr>
        <w:pStyle w:val="Heading4"/>
      </w:pPr>
      <w:r>
        <w:t>The alternative is an anti-imperial internationalism.</w:t>
      </w:r>
    </w:p>
    <w:p w14:paraId="03C427BA" w14:textId="77777777" w:rsidR="00DC47CE" w:rsidRDefault="00DC47CE" w:rsidP="00DC47CE">
      <w:r>
        <w:t xml:space="preserve">Samir </w:t>
      </w:r>
      <w:r w:rsidRPr="008422B1">
        <w:rPr>
          <w:rStyle w:val="Style13ptBold"/>
        </w:rPr>
        <w:t>Armin 19</w:t>
      </w:r>
      <w:r>
        <w:t xml:space="preserve"> – </w:t>
      </w:r>
      <w:proofErr w:type="gramStart"/>
      <w:r>
        <w:t>French-Egyptian</w:t>
      </w:r>
      <w:proofErr w:type="gramEnd"/>
      <w:r>
        <w:t xml:space="preserve"> Marxist, formerly at </w:t>
      </w:r>
      <w:r w:rsidRPr="008422B1">
        <w:t>Institute of Economic Management in Cairo</w:t>
      </w:r>
      <w:r>
        <w:t>, former director of the Third World Forum, “</w:t>
      </w:r>
      <w:r w:rsidRPr="008422B1">
        <w:t>THE LONG REVOLUTION OF THE GLOBAL SOUTH Toward a New Anti-Imperialist International</w:t>
      </w:r>
      <w:r>
        <w:t>,” Monthly Review Press, New York, 2019, accessed December 29, 2025, -ekh-</w:t>
      </w:r>
    </w:p>
    <w:p w14:paraId="1734B3B5" w14:textId="77777777" w:rsidR="00DC47CE" w:rsidRPr="002275FD" w:rsidRDefault="00DC47CE" w:rsidP="00DC47CE">
      <w:pPr>
        <w:rPr>
          <w:sz w:val="14"/>
        </w:rPr>
      </w:pPr>
      <w:r w:rsidRPr="008422B1">
        <w:rPr>
          <w:rStyle w:val="StyleUnderline"/>
        </w:rPr>
        <w:t xml:space="preserve">The </w:t>
      </w:r>
      <w:r w:rsidRPr="00BE0077">
        <w:rPr>
          <w:rStyle w:val="StyleUnderline"/>
          <w:highlight w:val="cyan"/>
        </w:rPr>
        <w:t>conflict between</w:t>
      </w:r>
      <w:r w:rsidRPr="008422B1">
        <w:rPr>
          <w:rStyle w:val="StyleUnderline"/>
        </w:rPr>
        <w:t xml:space="preserve"> the</w:t>
      </w:r>
      <w:r w:rsidRPr="002275FD">
        <w:rPr>
          <w:sz w:val="14"/>
        </w:rPr>
        <w:t xml:space="preserve"> North (</w:t>
      </w:r>
      <w:r w:rsidRPr="00BE0077">
        <w:rPr>
          <w:rStyle w:val="Emphasis"/>
          <w:highlight w:val="cyan"/>
        </w:rPr>
        <w:t>centers</w:t>
      </w:r>
      <w:r w:rsidRPr="002275FD">
        <w:rPr>
          <w:sz w:val="14"/>
        </w:rPr>
        <w:t xml:space="preserve">) </w:t>
      </w:r>
      <w:r w:rsidRPr="00BE0077">
        <w:rPr>
          <w:rStyle w:val="StyleUnderline"/>
          <w:highlight w:val="cyan"/>
        </w:rPr>
        <w:t>and</w:t>
      </w:r>
      <w:r w:rsidRPr="002275FD">
        <w:rPr>
          <w:sz w:val="14"/>
        </w:rPr>
        <w:t xml:space="preserve"> the South (</w:t>
      </w:r>
      <w:r w:rsidRPr="00BE0077">
        <w:rPr>
          <w:rStyle w:val="Emphasis"/>
          <w:highlight w:val="cyan"/>
        </w:rPr>
        <w:t>peripheries</w:t>
      </w:r>
      <w:r w:rsidRPr="002275FD">
        <w:rPr>
          <w:sz w:val="14"/>
        </w:rPr>
        <w:t xml:space="preserve">) </w:t>
      </w:r>
      <w:r w:rsidRPr="00A43F90">
        <w:rPr>
          <w:rStyle w:val="StyleUnderline"/>
          <w:highlight w:val="cyan"/>
        </w:rPr>
        <w:t>is</w:t>
      </w:r>
      <w:r w:rsidRPr="008422B1">
        <w:rPr>
          <w:rStyle w:val="StyleUnderline"/>
        </w:rPr>
        <w:t xml:space="preserve"> an </w:t>
      </w:r>
      <w:r w:rsidRPr="00A43F90">
        <w:rPr>
          <w:rStyle w:val="StyleUnderline"/>
          <w:highlight w:val="cyan"/>
        </w:rPr>
        <w:t>inherent</w:t>
      </w:r>
      <w:r w:rsidRPr="008422B1">
        <w:rPr>
          <w:rStyle w:val="StyleUnderline"/>
        </w:rPr>
        <w:t xml:space="preserve"> part </w:t>
      </w:r>
      <w:r w:rsidRPr="00A43F90">
        <w:rPr>
          <w:rStyle w:val="StyleUnderline"/>
          <w:highlight w:val="cyan"/>
        </w:rPr>
        <w:t>of</w:t>
      </w:r>
      <w:r w:rsidRPr="008422B1">
        <w:rPr>
          <w:rStyle w:val="StyleUnderline"/>
        </w:rPr>
        <w:t xml:space="preserve"> the entire history of </w:t>
      </w:r>
      <w:r w:rsidRPr="00A43F90">
        <w:rPr>
          <w:rStyle w:val="StyleUnderline"/>
          <w:highlight w:val="cyan"/>
        </w:rPr>
        <w:t>capitalist development</w:t>
      </w:r>
      <w:r w:rsidRPr="002275FD">
        <w:rPr>
          <w:sz w:val="14"/>
        </w:rPr>
        <w:t xml:space="preserve">. Historical capitalism (there is no other except in the unreal world of liberal doctrine) merges with the history of world conquest by Europeans and their descendants, who made the United States and Canada and Australia. This conquest was victorious for four centuries—from 1492 to 1914—before which the resistance of victim peoples had always failed. Such success made it possible to legitimize the conquest by citing the obvious superiority of the European system, synonymous with modernity, progress, and happiness—to use the terms from English utilitarianism—the foundation of Eurocentrism. The successful conquest persuaded the peoples of the imperialist centers (originally all Europeans, to which were added the Japanese, who chose to imitate their predecessors, but excluding the Latin Americans) that they have a “preferential” right to the world’s wealth. This is really a type of </w:t>
      </w:r>
      <w:proofErr w:type="spellStart"/>
      <w:r w:rsidRPr="002275FD">
        <w:rPr>
          <w:sz w:val="14"/>
        </w:rPr>
        <w:t>deepseated</w:t>
      </w:r>
      <w:proofErr w:type="spellEnd"/>
      <w:r w:rsidRPr="002275FD">
        <w:rPr>
          <w:sz w:val="14"/>
        </w:rPr>
        <w:t xml:space="preserve"> racism, one that no longer takes on the elementary form of belief in the inequality of “races.”</w:t>
      </w:r>
    </w:p>
    <w:p w14:paraId="5BDEF5E0" w14:textId="77777777" w:rsidR="00DC47CE" w:rsidRPr="002275FD" w:rsidRDefault="00DC47CE" w:rsidP="00DC47CE">
      <w:pPr>
        <w:rPr>
          <w:sz w:val="14"/>
        </w:rPr>
      </w:pPr>
      <w:r w:rsidRPr="002275FD">
        <w:rPr>
          <w:sz w:val="14"/>
        </w:rPr>
        <w:t xml:space="preserve">This phase of history is coming to an end, called into question by the awakening of the South. This awakening began in the twentieth century with the revolutions carried out in the name of socialism, first in the Russian </w:t>
      </w:r>
      <w:proofErr w:type="spellStart"/>
      <w:r w:rsidRPr="002275FD">
        <w:rPr>
          <w:sz w:val="14"/>
        </w:rPr>
        <w:t>semiperiphery</w:t>
      </w:r>
      <w:proofErr w:type="spellEnd"/>
      <w:r w:rsidRPr="002275FD">
        <w:rPr>
          <w:sz w:val="14"/>
        </w:rPr>
        <w:t>, followed by China, Vietnam, and Cuba in the periphery, and with the national liberation movements in Asia and Africa, plus advances in Latin America. I have offered, practically throughout all my writings, concrete analyses of these challenges as well as more theoretical and general analyses of their connection with transformations of the capitalist/imperialist system. Gabriela Roffinelli’s small book, published in 2013, offers an excellent synthesis of my theses.57 In these memoirs, I have added a more personal note to all that.</w:t>
      </w:r>
    </w:p>
    <w:p w14:paraId="138B8B63" w14:textId="77777777" w:rsidR="00DC47CE" w:rsidRPr="002275FD" w:rsidRDefault="00DC47CE" w:rsidP="00DC47CE">
      <w:pPr>
        <w:rPr>
          <w:sz w:val="14"/>
        </w:rPr>
      </w:pPr>
      <w:r w:rsidRPr="008422B1">
        <w:rPr>
          <w:rStyle w:val="StyleUnderline"/>
        </w:rPr>
        <w:t xml:space="preserve">The </w:t>
      </w:r>
      <w:r w:rsidRPr="00A43F90">
        <w:rPr>
          <w:rStyle w:val="StyleUnderline"/>
          <w:highlight w:val="cyan"/>
        </w:rPr>
        <w:t>struggle of the peoples of the South for</w:t>
      </w:r>
      <w:r w:rsidRPr="008422B1">
        <w:rPr>
          <w:rStyle w:val="StyleUnderline"/>
        </w:rPr>
        <w:t xml:space="preserve"> their </w:t>
      </w:r>
      <w:r w:rsidRPr="00A43F90">
        <w:rPr>
          <w:rStyle w:val="StyleUnderline"/>
          <w:highlight w:val="cyan"/>
        </w:rPr>
        <w:t>liberation</w:t>
      </w:r>
      <w:r w:rsidRPr="002275FD">
        <w:rPr>
          <w:sz w:val="14"/>
        </w:rPr>
        <w:t>—</w:t>
      </w:r>
      <w:r w:rsidRPr="008422B1">
        <w:rPr>
          <w:rStyle w:val="StyleUnderline"/>
        </w:rPr>
        <w:t>now victorious overall</w:t>
      </w:r>
      <w:r w:rsidRPr="002275FD">
        <w:rPr>
          <w:sz w:val="14"/>
        </w:rPr>
        <w:t xml:space="preserve">—is </w:t>
      </w:r>
      <w:r w:rsidRPr="008422B1">
        <w:rPr>
          <w:rStyle w:val="StyleUnderline"/>
        </w:rPr>
        <w:t xml:space="preserve">closely </w:t>
      </w:r>
      <w:r w:rsidRPr="00A43F90">
        <w:rPr>
          <w:rStyle w:val="StyleUnderline"/>
          <w:highlight w:val="cyan"/>
        </w:rPr>
        <w:t>connected with</w:t>
      </w:r>
      <w:r w:rsidRPr="008422B1">
        <w:rPr>
          <w:rStyle w:val="StyleUnderline"/>
        </w:rPr>
        <w:t xml:space="preserve"> the </w:t>
      </w:r>
      <w:r w:rsidRPr="00A43F90">
        <w:rPr>
          <w:rStyle w:val="StyleUnderline"/>
          <w:highlight w:val="cyan"/>
        </w:rPr>
        <w:t>challenge to capitalism</w:t>
      </w:r>
      <w:r w:rsidRPr="008422B1">
        <w:rPr>
          <w:rStyle w:val="StyleUnderline"/>
        </w:rPr>
        <w:t>. The conjunction is inevitable</w:t>
      </w:r>
      <w:r w:rsidRPr="002275FD">
        <w:rPr>
          <w:sz w:val="14"/>
        </w:rPr>
        <w:t xml:space="preserve">. The conflicts between capitalism and socialism and between the North and the South are inseparable. </w:t>
      </w:r>
      <w:r w:rsidRPr="00A43F90">
        <w:rPr>
          <w:rStyle w:val="Emphasis"/>
          <w:highlight w:val="cyan"/>
        </w:rPr>
        <w:t>No socialism is conceivable outside of universalism</w:t>
      </w:r>
      <w:r w:rsidRPr="008422B1">
        <w:rPr>
          <w:rStyle w:val="StyleUnderline"/>
        </w:rPr>
        <w:t>, which implies equality of peoples</w:t>
      </w:r>
      <w:r w:rsidRPr="002275FD">
        <w:rPr>
          <w:sz w:val="14"/>
        </w:rPr>
        <w:t xml:space="preserve">. In the countries of the South, the majority are victims of the system, whereas in those of the North, they are the beneficiaries. Both know this perfectly well, although often they are resigned to it (in the South) or pleased about it (in the North). Thus, </w:t>
      </w:r>
      <w:r w:rsidRPr="008422B1">
        <w:rPr>
          <w:rStyle w:val="StyleUnderline"/>
        </w:rPr>
        <w:t xml:space="preserve">it is not by chance that the </w:t>
      </w:r>
      <w:r w:rsidRPr="00A43F90">
        <w:rPr>
          <w:rStyle w:val="StyleUnderline"/>
          <w:highlight w:val="cyan"/>
        </w:rPr>
        <w:t>radical transformation</w:t>
      </w:r>
      <w:r w:rsidRPr="008422B1">
        <w:rPr>
          <w:rStyle w:val="StyleUnderline"/>
        </w:rPr>
        <w:t xml:space="preserve"> of the system </w:t>
      </w:r>
      <w:r w:rsidRPr="00A43F90">
        <w:rPr>
          <w:rStyle w:val="StyleUnderline"/>
          <w:highlight w:val="cyan"/>
        </w:rPr>
        <w:t>is not on the agenda in the North, whereas the South continues to be the “</w:t>
      </w:r>
      <w:r w:rsidRPr="00A43F90">
        <w:rPr>
          <w:rStyle w:val="Emphasis"/>
          <w:highlight w:val="cyan"/>
        </w:rPr>
        <w:t>zone of storms</w:t>
      </w:r>
      <w:r w:rsidRPr="00A43F90">
        <w:rPr>
          <w:rStyle w:val="StyleUnderline"/>
          <w:highlight w:val="cyan"/>
        </w:rPr>
        <w:t>”</w:t>
      </w:r>
      <w:r w:rsidRPr="008422B1">
        <w:rPr>
          <w:rStyle w:val="StyleUnderline"/>
        </w:rPr>
        <w:t>—</w:t>
      </w:r>
      <w:r w:rsidRPr="00A43F90">
        <w:rPr>
          <w:rStyle w:val="StyleUnderline"/>
          <w:highlight w:val="cyan"/>
        </w:rPr>
        <w:t>repeated revolts</w:t>
      </w:r>
      <w:r w:rsidRPr="008422B1">
        <w:rPr>
          <w:rStyle w:val="StyleUnderline"/>
        </w:rPr>
        <w:t>, some of which are potentially revolutionary</w:t>
      </w:r>
      <w:r w:rsidRPr="002275FD">
        <w:rPr>
          <w:sz w:val="14"/>
        </w:rPr>
        <w:t xml:space="preserve">. Consequently, </w:t>
      </w:r>
      <w:r w:rsidRPr="008422B1">
        <w:rPr>
          <w:rStyle w:val="StyleUnderline"/>
        </w:rPr>
        <w:t>initiatives</w:t>
      </w:r>
      <w:r w:rsidRPr="002275FD">
        <w:rPr>
          <w:sz w:val="14"/>
        </w:rPr>
        <w:t xml:space="preserve"> of peoples </w:t>
      </w:r>
      <w:r w:rsidRPr="008422B1">
        <w:rPr>
          <w:rStyle w:val="StyleUnderline"/>
        </w:rPr>
        <w:t xml:space="preserve">from the South have been </w:t>
      </w:r>
      <w:r w:rsidRPr="00A43F90">
        <w:rPr>
          <w:rStyle w:val="StyleUnderline"/>
          <w:highlight w:val="cyan"/>
        </w:rPr>
        <w:t>decisive in transforming the world</w:t>
      </w:r>
      <w:r w:rsidRPr="002275FD">
        <w:rPr>
          <w:sz w:val="14"/>
        </w:rPr>
        <w:t xml:space="preserve">, as the entire history of the twentieth century clearly demonstrates. </w:t>
      </w:r>
      <w:r w:rsidRPr="00A43F90">
        <w:rPr>
          <w:rStyle w:val="StyleUnderline"/>
          <w:highlight w:val="cyan"/>
        </w:rPr>
        <w:t xml:space="preserve">Class </w:t>
      </w:r>
      <w:r w:rsidRPr="00A43F90">
        <w:rPr>
          <w:rStyle w:val="Emphasis"/>
          <w:highlight w:val="cyan"/>
        </w:rPr>
        <w:t>struggles in the North have</w:t>
      </w:r>
      <w:r w:rsidRPr="001E57CE">
        <w:rPr>
          <w:rStyle w:val="Emphasis"/>
        </w:rPr>
        <w:t xml:space="preserve"> primarily been </w:t>
      </w:r>
      <w:r w:rsidRPr="00A43F90">
        <w:rPr>
          <w:rStyle w:val="Emphasis"/>
          <w:highlight w:val="cyan"/>
        </w:rPr>
        <w:t>focused on economic demands that</w:t>
      </w:r>
      <w:r w:rsidRPr="002275FD">
        <w:rPr>
          <w:sz w:val="14"/>
        </w:rPr>
        <w:t xml:space="preserve">, in general, </w:t>
      </w:r>
      <w:r w:rsidRPr="00A43F90">
        <w:rPr>
          <w:rStyle w:val="Emphasis"/>
          <w:highlight w:val="cyan"/>
        </w:rPr>
        <w:t>do not call into question</w:t>
      </w:r>
      <w:r w:rsidRPr="001E57CE">
        <w:rPr>
          <w:rStyle w:val="Emphasis"/>
        </w:rPr>
        <w:t xml:space="preserve"> either the </w:t>
      </w:r>
      <w:r w:rsidRPr="00A43F90">
        <w:rPr>
          <w:rStyle w:val="Emphasis"/>
          <w:highlight w:val="cyan"/>
        </w:rPr>
        <w:t>ownership of capital or the imperialist world order</w:t>
      </w:r>
      <w:r w:rsidRPr="002275FD">
        <w:rPr>
          <w:sz w:val="14"/>
        </w:rPr>
        <w:t xml:space="preserve">. That is </w:t>
      </w:r>
      <w:r w:rsidRPr="008422B1">
        <w:rPr>
          <w:rStyle w:val="StyleUnderline"/>
        </w:rPr>
        <w:t>particularly visible in the United States</w:t>
      </w:r>
      <w:r w:rsidRPr="002275FD">
        <w:rPr>
          <w:sz w:val="14"/>
        </w:rPr>
        <w:t xml:space="preserve">, which I explain by the effects of successive waves of immigration that </w:t>
      </w:r>
      <w:r w:rsidRPr="008422B1">
        <w:rPr>
          <w:rStyle w:val="StyleUnderline"/>
        </w:rPr>
        <w:t>prevented</w:t>
      </w:r>
      <w:r w:rsidRPr="002275FD">
        <w:rPr>
          <w:sz w:val="14"/>
        </w:rPr>
        <w:t xml:space="preserve"> the </w:t>
      </w:r>
      <w:r w:rsidRPr="008422B1">
        <w:rPr>
          <w:rStyle w:val="StyleUnderline"/>
        </w:rPr>
        <w:t>politicization of social struggles and led instead to the assertion of “communitarianism” within the context of a political culture of consensus</w:t>
      </w:r>
      <w:r w:rsidRPr="002275FD">
        <w:rPr>
          <w:sz w:val="14"/>
        </w:rPr>
        <w:t xml:space="preserve">. The situation is more complex in Europe because of its political culture of conflict between right and left, beginning with the Enlightenment and the French Revolution, then followed by the formation of a socialist workers’ movement and the Russian Revolution.58 Nevertheless, the Americanization of European societies, underway since 1950, has gradually attenuated this contrast. Therefore, </w:t>
      </w:r>
      <w:r w:rsidRPr="008422B1">
        <w:rPr>
          <w:rStyle w:val="StyleUnderline"/>
        </w:rPr>
        <w:t>the changes in comparative competitiveness in the economies of central capitalism—associated with the unequal development of social struggles—do not deserve to be placed at the center of transformations of the world system or at the heart of the different possible variations in the relations between the United States and Europe, as many partisans of the European project think</w:t>
      </w:r>
      <w:r w:rsidRPr="002275FD">
        <w:rPr>
          <w:sz w:val="14"/>
        </w:rPr>
        <w:t xml:space="preserve">. As for the revolts in the South, when they become more radical, they come up against the challenges of underdevelopment. Consequently, their “socialisms” always include contradictions between initial intentions and the realities of the possible. The possible, but difficult, conjunction between the struggles of peoples in the South with those in the North is the only way to go beyond the limitations of both. This conjunction defines my reading of Marxism, which begins with Marx, but refuses to stop at him, Lenin, or Mao. In my view, Marxism is conceptualized as a method of analysis and action, and not as a group of propositions drawn from use of that method. Hence, there is no hesitation </w:t>
      </w:r>
      <w:proofErr w:type="gramStart"/>
      <w:r w:rsidRPr="002275FD">
        <w:rPr>
          <w:sz w:val="14"/>
        </w:rPr>
        <w:t>to reject</w:t>
      </w:r>
      <w:proofErr w:type="gramEnd"/>
      <w:r w:rsidRPr="002275FD">
        <w:rPr>
          <w:sz w:val="14"/>
        </w:rPr>
        <w:t xml:space="preserve"> some conclusions, even if they come from Marx himself. Ultimately, then, this Marxism is unbounded and always incomplete.</w:t>
      </w:r>
    </w:p>
    <w:p w14:paraId="6B6F15DA" w14:textId="77777777" w:rsidR="00DC47CE" w:rsidRPr="002275FD" w:rsidRDefault="00DC47CE" w:rsidP="00DC47CE">
      <w:pPr>
        <w:rPr>
          <w:sz w:val="14"/>
        </w:rPr>
      </w:pPr>
      <w:r w:rsidRPr="002275FD">
        <w:rPr>
          <w:sz w:val="14"/>
        </w:rPr>
        <w:t xml:space="preserve">This possible conjunction also explains why I am an internationalist. </w:t>
      </w:r>
      <w:r w:rsidRPr="008422B1">
        <w:rPr>
          <w:rStyle w:val="StyleUnderline"/>
        </w:rPr>
        <w:t>Since capitalism is a global system and not the simple juxtaposition of national capitalist systems,</w:t>
      </w:r>
      <w:r w:rsidRPr="002275FD">
        <w:rPr>
          <w:sz w:val="14"/>
        </w:rPr>
        <w:t xml:space="preserve"> I have always thought that </w:t>
      </w:r>
      <w:r w:rsidRPr="00A43F90">
        <w:rPr>
          <w:rStyle w:val="StyleUnderline"/>
          <w:highlight w:val="cyan"/>
        </w:rPr>
        <w:t xml:space="preserve">for </w:t>
      </w:r>
      <w:r w:rsidRPr="00A43F90">
        <w:rPr>
          <w:rStyle w:val="Emphasis"/>
          <w:highlight w:val="cyan"/>
        </w:rPr>
        <w:t>political</w:t>
      </w:r>
      <w:r w:rsidRPr="00A43F90">
        <w:rPr>
          <w:rStyle w:val="StyleUnderline"/>
          <w:highlight w:val="cyan"/>
        </w:rPr>
        <w:t xml:space="preserve"> and </w:t>
      </w:r>
      <w:r w:rsidRPr="00A43F90">
        <w:rPr>
          <w:rStyle w:val="Emphasis"/>
          <w:highlight w:val="cyan"/>
        </w:rPr>
        <w:t>social struggles to be effective</w:t>
      </w:r>
      <w:r w:rsidRPr="00A43F90">
        <w:rPr>
          <w:rStyle w:val="StyleUnderline"/>
          <w:highlight w:val="cyan"/>
        </w:rPr>
        <w:t xml:space="preserve">, they should be undertaken </w:t>
      </w:r>
      <w:r w:rsidRPr="00A43F90">
        <w:rPr>
          <w:rStyle w:val="Emphasis"/>
          <w:highlight w:val="cyan"/>
        </w:rPr>
        <w:t>simultaneously in the national sphere</w:t>
      </w:r>
      <w:r w:rsidRPr="008422B1">
        <w:rPr>
          <w:rStyle w:val="StyleUnderline"/>
        </w:rPr>
        <w:t xml:space="preserve">, which remains decisive because the social and political conflicts, alliances, and compromises are formed there, </w:t>
      </w:r>
      <w:r w:rsidRPr="00A43F90">
        <w:rPr>
          <w:rStyle w:val="StyleUnderline"/>
          <w:highlight w:val="cyan"/>
        </w:rPr>
        <w:t>and</w:t>
      </w:r>
      <w:r w:rsidRPr="008422B1">
        <w:rPr>
          <w:rStyle w:val="StyleUnderline"/>
        </w:rPr>
        <w:t xml:space="preserve"> on </w:t>
      </w:r>
      <w:r w:rsidRPr="00A43F90">
        <w:rPr>
          <w:rStyle w:val="StyleUnderline"/>
          <w:highlight w:val="cyan"/>
        </w:rPr>
        <w:t xml:space="preserve">the </w:t>
      </w:r>
      <w:r w:rsidRPr="00A43F90">
        <w:rPr>
          <w:rStyle w:val="Emphasis"/>
          <w:highlight w:val="cyan"/>
        </w:rPr>
        <w:t>world level</w:t>
      </w:r>
      <w:r w:rsidRPr="002275FD">
        <w:rPr>
          <w:sz w:val="14"/>
        </w:rPr>
        <w:t xml:space="preserve">. This viewpoint— rather commonplace, in my opinion—appears to have been that of Marx and historical </w:t>
      </w:r>
      <w:proofErr w:type="spellStart"/>
      <w:r w:rsidRPr="002275FD">
        <w:rPr>
          <w:sz w:val="14"/>
        </w:rPr>
        <w:t>Marxisms</w:t>
      </w:r>
      <w:proofErr w:type="spellEnd"/>
      <w:r w:rsidRPr="002275FD">
        <w:rPr>
          <w:sz w:val="14"/>
        </w:rPr>
        <w:t xml:space="preserve"> (“Proletarians of the world unite,” or in the expanded Maoist version: “Proletarians of all countries, oppressed peoples, unite”). The debates and struggles in which I have participated—the reader will have realized—are simultaneously located on these different levels. </w:t>
      </w:r>
      <w:r w:rsidRPr="008422B1">
        <w:rPr>
          <w:rStyle w:val="StyleUnderline"/>
        </w:rPr>
        <w:t>This</w:t>
      </w:r>
      <w:r w:rsidRPr="002275FD">
        <w:rPr>
          <w:sz w:val="14"/>
        </w:rPr>
        <w:t xml:space="preserve"> obviously </w:t>
      </w:r>
      <w:r w:rsidRPr="008422B1">
        <w:rPr>
          <w:rStyle w:val="StyleUnderline"/>
        </w:rPr>
        <w:t>implies</w:t>
      </w:r>
      <w:r w:rsidRPr="002275FD">
        <w:rPr>
          <w:sz w:val="14"/>
        </w:rPr>
        <w:t xml:space="preserve"> not </w:t>
      </w:r>
      <w:r w:rsidRPr="00A43F90">
        <w:rPr>
          <w:rStyle w:val="StyleUnderline"/>
          <w:highlight w:val="cyan"/>
        </w:rPr>
        <w:t>a</w:t>
      </w:r>
      <w:r w:rsidRPr="002275FD">
        <w:rPr>
          <w:sz w:val="14"/>
        </w:rPr>
        <w:t xml:space="preserve"> “Third Worldism,” but a “</w:t>
      </w:r>
      <w:r w:rsidRPr="00A43F90">
        <w:rPr>
          <w:rStyle w:val="StyleUnderline"/>
          <w:highlight w:val="cyan"/>
        </w:rPr>
        <w:t>worldism</w:t>
      </w:r>
      <w:r w:rsidRPr="002275FD">
        <w:rPr>
          <w:sz w:val="14"/>
        </w:rPr>
        <w:t>” (or internationalism), an essential nuance about which I have often spoken. I have even defended the necessity of a Fifth International.59 The nature of the organizations fostering the debates in which I have participated—whether the IDEP, the TWF, or the WFA—implied that we were seeking to build effective bridges for international action.</w:t>
      </w:r>
    </w:p>
    <w:p w14:paraId="1FA63193" w14:textId="77777777" w:rsidR="00DC47CE" w:rsidRPr="001E57CE" w:rsidRDefault="00DC47CE" w:rsidP="00DC47CE">
      <w:pPr>
        <w:rPr>
          <w:rStyle w:val="Emphasis"/>
        </w:rPr>
      </w:pPr>
      <w:r w:rsidRPr="002275FD">
        <w:rPr>
          <w:sz w:val="14"/>
        </w:rPr>
        <w:t xml:space="preserve">At the present moment, the page of the South’s liberation appears, nevertheless, to have turned. The South’s ruling classes seem to accept being subjected to the requirements of globalization, some because they hope to profit, others because they are forced to do so. </w:t>
      </w:r>
      <w:proofErr w:type="gramStart"/>
      <w:r w:rsidRPr="002275FD">
        <w:rPr>
          <w:sz w:val="14"/>
        </w:rPr>
        <w:t>The Westernization</w:t>
      </w:r>
      <w:proofErr w:type="gramEnd"/>
      <w:r w:rsidRPr="002275FD">
        <w:rPr>
          <w:sz w:val="14"/>
        </w:rPr>
        <w:t xml:space="preserve"> of the world is underway. </w:t>
      </w:r>
      <w:r w:rsidRPr="00A43F90">
        <w:rPr>
          <w:rStyle w:val="StyleUnderline"/>
          <w:highlight w:val="cyan"/>
        </w:rPr>
        <w:t>The liberal doctrine</w:t>
      </w:r>
      <w:r w:rsidRPr="002275FD">
        <w:rPr>
          <w:rStyle w:val="StyleUnderline"/>
        </w:rPr>
        <w:t xml:space="preserve"> is triumphing and </w:t>
      </w:r>
      <w:r w:rsidRPr="00A43F90">
        <w:rPr>
          <w:rStyle w:val="StyleUnderline"/>
          <w:highlight w:val="cyan"/>
        </w:rPr>
        <w:t>believes</w:t>
      </w:r>
      <w:r w:rsidRPr="002275FD">
        <w:rPr>
          <w:rStyle w:val="StyleUnderline"/>
        </w:rPr>
        <w:t xml:space="preserve"> that it has found proof for the correctness of its vision: because of the homogenization of the world, “</w:t>
      </w:r>
      <w:r w:rsidRPr="00A43F90">
        <w:rPr>
          <w:rStyle w:val="StyleUnderline"/>
          <w:highlight w:val="cyan"/>
        </w:rPr>
        <w:t>catching up” is possible within capitalism</w:t>
      </w:r>
      <w:r w:rsidRPr="002275FD">
        <w:rPr>
          <w:rStyle w:val="StyleUnderline"/>
        </w:rPr>
        <w:t>; its achievement depends on the intelligence of the ruling classes involved</w:t>
      </w:r>
      <w:r w:rsidRPr="002275FD">
        <w:rPr>
          <w:sz w:val="14"/>
        </w:rPr>
        <w:t xml:space="preserve">. I believe I have provided good arguments demonstrating why this is not so, that polarization will continue to govern the system in the future just as it has in the </w:t>
      </w:r>
      <w:r w:rsidRPr="00A43F90">
        <w:rPr>
          <w:sz w:val="14"/>
        </w:rPr>
        <w:t>past.</w:t>
      </w:r>
      <w:r w:rsidRPr="002275FD">
        <w:rPr>
          <w:sz w:val="14"/>
        </w:rPr>
        <w:t xml:space="preserve"> </w:t>
      </w:r>
      <w:r w:rsidRPr="00A43F90">
        <w:rPr>
          <w:rStyle w:val="StyleUnderline"/>
        </w:rPr>
        <w:t xml:space="preserve">The </w:t>
      </w:r>
      <w:r w:rsidRPr="00A43F90">
        <w:rPr>
          <w:rStyle w:val="Emphasis"/>
          <w:highlight w:val="cyan"/>
        </w:rPr>
        <w:t>liberation</w:t>
      </w:r>
      <w:r w:rsidRPr="00A43F90">
        <w:rPr>
          <w:rStyle w:val="StyleUnderline"/>
        </w:rPr>
        <w:t xml:space="preserve"> of peoples</w:t>
      </w:r>
      <w:r w:rsidRPr="002275FD">
        <w:rPr>
          <w:rStyle w:val="StyleUnderline"/>
        </w:rPr>
        <w:t xml:space="preserve"> in the South </w:t>
      </w:r>
      <w:r w:rsidRPr="00A43F90">
        <w:rPr>
          <w:rStyle w:val="StyleUnderline"/>
          <w:highlight w:val="cyan"/>
        </w:rPr>
        <w:t>is</w:t>
      </w:r>
      <w:r w:rsidRPr="002275FD">
        <w:rPr>
          <w:rStyle w:val="StyleUnderline"/>
        </w:rPr>
        <w:t xml:space="preserve"> thus </w:t>
      </w:r>
      <w:r w:rsidRPr="00A43F90">
        <w:rPr>
          <w:rStyle w:val="Emphasis"/>
          <w:highlight w:val="cyan"/>
        </w:rPr>
        <w:t>inseparable</w:t>
      </w:r>
      <w:r w:rsidRPr="00A43F90">
        <w:rPr>
          <w:rStyle w:val="StyleUnderline"/>
          <w:highlight w:val="cyan"/>
        </w:rPr>
        <w:t xml:space="preserve"> from </w:t>
      </w:r>
      <w:r w:rsidRPr="00A43F90">
        <w:rPr>
          <w:rStyle w:val="Emphasis"/>
          <w:highlight w:val="cyan"/>
        </w:rPr>
        <w:t>constructing a socialist perspective</w:t>
      </w:r>
      <w:r w:rsidRPr="001E57CE">
        <w:rPr>
          <w:rStyle w:val="Emphasis"/>
        </w:rPr>
        <w:t xml:space="preserve"> </w:t>
      </w:r>
      <w:r w:rsidRPr="00A43F90">
        <w:rPr>
          <w:rStyle w:val="Emphasis"/>
          <w:highlight w:val="cyan"/>
        </w:rPr>
        <w:t>and progressing</w:t>
      </w:r>
      <w:r w:rsidRPr="001E57CE">
        <w:rPr>
          <w:rStyle w:val="Emphasis"/>
        </w:rPr>
        <w:t xml:space="preserve"> from capitalism </w:t>
      </w:r>
      <w:r w:rsidRPr="00A43F90">
        <w:rPr>
          <w:rStyle w:val="Emphasis"/>
          <w:highlight w:val="cyan"/>
        </w:rPr>
        <w:t>to world socialism.</w:t>
      </w:r>
    </w:p>
    <w:p w14:paraId="45C8A51A" w14:textId="77777777" w:rsidR="00DC47CE" w:rsidRPr="002275FD" w:rsidRDefault="00DC47CE" w:rsidP="00DC47CE">
      <w:pPr>
        <w:rPr>
          <w:sz w:val="14"/>
        </w:rPr>
      </w:pPr>
      <w:r w:rsidRPr="002275FD">
        <w:rPr>
          <w:sz w:val="14"/>
        </w:rPr>
        <w:t xml:space="preserve">But it is widely held that this is an illusion, illustrated by the ultimate collapse of the Soviet and Maoist models. To those who think that socialism is impossible, I say: </w:t>
      </w:r>
      <w:r w:rsidRPr="002275FD">
        <w:rPr>
          <w:rStyle w:val="StyleUnderline"/>
        </w:rPr>
        <w:t>capitalism did not emerge at a single moment</w:t>
      </w:r>
      <w:r w:rsidRPr="002275FD">
        <w:rPr>
          <w:sz w:val="14"/>
        </w:rPr>
        <w:t xml:space="preserve"> from the London-Amsterdam-Paris triangle of the seventeenth century; three centuries earlier, it had crystallized in the Italian city-states in an early form that foundered, but without which its much later ultimate form would have been unthinkable. </w:t>
      </w:r>
      <w:r w:rsidRPr="002275FD">
        <w:rPr>
          <w:rStyle w:val="StyleUnderline"/>
        </w:rPr>
        <w:t>It will probably be the same for socialism. But this</w:t>
      </w:r>
      <w:r w:rsidRPr="002275FD">
        <w:rPr>
          <w:sz w:val="14"/>
        </w:rPr>
        <w:t xml:space="preserve"> probability </w:t>
      </w:r>
      <w:r w:rsidRPr="002275FD">
        <w:rPr>
          <w:rStyle w:val="StyleUnderline"/>
        </w:rPr>
        <w:t xml:space="preserve">will </w:t>
      </w:r>
      <w:r w:rsidRPr="00A43F90">
        <w:rPr>
          <w:rStyle w:val="StyleUnderline"/>
          <w:highlight w:val="cyan"/>
        </w:rPr>
        <w:t>only</w:t>
      </w:r>
      <w:r w:rsidRPr="002275FD">
        <w:rPr>
          <w:rStyle w:val="StyleUnderline"/>
        </w:rPr>
        <w:t xml:space="preserve"> become reality </w:t>
      </w:r>
      <w:r w:rsidRPr="00A43F90">
        <w:rPr>
          <w:rStyle w:val="StyleUnderline"/>
          <w:highlight w:val="cyan"/>
        </w:rPr>
        <w:t>if</w:t>
      </w:r>
      <w:r w:rsidRPr="002275FD">
        <w:rPr>
          <w:rStyle w:val="StyleUnderline"/>
        </w:rPr>
        <w:t xml:space="preserve"> the connection between the liberation of the South and </w:t>
      </w:r>
      <w:r w:rsidRPr="00A43F90">
        <w:rPr>
          <w:rStyle w:val="StyleUnderline"/>
          <w:highlight w:val="cyan"/>
        </w:rPr>
        <w:t>the invention of stages for the long transition</w:t>
      </w:r>
      <w:r w:rsidRPr="002275FD">
        <w:rPr>
          <w:rStyle w:val="StyleUnderline"/>
        </w:rPr>
        <w:t xml:space="preserve"> to world socialism </w:t>
      </w:r>
      <w:r w:rsidRPr="00A43F90">
        <w:rPr>
          <w:rStyle w:val="StyleUnderline"/>
          <w:highlight w:val="cyan"/>
        </w:rPr>
        <w:t>is created with the effectiveness necessary to “change the world.”</w:t>
      </w:r>
      <w:r w:rsidRPr="002275FD">
        <w:rPr>
          <w:sz w:val="14"/>
        </w:rPr>
        <w:t xml:space="preserve"> This implies that Marxism’s “Afro-Asian vocation” must take shape, as I have written. Certainly, the South does not appear to be moving on this path. On the contrary, backward-looking illusions are dominant among many of its peoples. Will Latin America, but above all China, which are exceptions, move away from such illusions? I believe that is possible. </w:t>
      </w:r>
      <w:r w:rsidRPr="00A43F90">
        <w:rPr>
          <w:rStyle w:val="StyleUnderline"/>
          <w:highlight w:val="cyan"/>
        </w:rPr>
        <w:t>A new “front of the South” can bring together</w:t>
      </w:r>
      <w:r w:rsidRPr="002275FD">
        <w:rPr>
          <w:rStyle w:val="StyleUnderline"/>
        </w:rPr>
        <w:t xml:space="preserve"> the </w:t>
      </w:r>
      <w:r w:rsidRPr="00A43F90">
        <w:rPr>
          <w:rStyle w:val="StyleUnderline"/>
          <w:highlight w:val="cyan"/>
        </w:rPr>
        <w:t>states and peoples</w:t>
      </w:r>
      <w:r w:rsidRPr="002275FD">
        <w:rPr>
          <w:rStyle w:val="StyleUnderline"/>
        </w:rPr>
        <w:t xml:space="preserve"> of the South</w:t>
      </w:r>
      <w:r w:rsidRPr="002275FD">
        <w:rPr>
          <w:sz w:val="14"/>
        </w:rPr>
        <w:t xml:space="preserve"> in various ways. This would </w:t>
      </w:r>
      <w:r w:rsidRPr="002275FD">
        <w:rPr>
          <w:rStyle w:val="StyleUnderline"/>
        </w:rPr>
        <w:t>be a better-equipped Bandung Conference than the first since the countries of the South now have many more fruitful possibilities for cooperation</w:t>
      </w:r>
      <w:r w:rsidRPr="002275FD">
        <w:rPr>
          <w:sz w:val="14"/>
        </w:rPr>
        <w:t>.</w:t>
      </w:r>
    </w:p>
    <w:p w14:paraId="3D72A1F9" w14:textId="77777777" w:rsidR="00DC47CE" w:rsidRPr="002275FD" w:rsidRDefault="00DC47CE" w:rsidP="00DC47CE">
      <w:pPr>
        <w:rPr>
          <w:sz w:val="14"/>
        </w:rPr>
      </w:pPr>
      <w:r w:rsidRPr="00A43F90">
        <w:rPr>
          <w:rStyle w:val="StyleUnderline"/>
          <w:highlight w:val="cyan"/>
        </w:rPr>
        <w:t>To believe</w:t>
      </w:r>
      <w:r w:rsidRPr="002275FD">
        <w:rPr>
          <w:sz w:val="14"/>
        </w:rPr>
        <w:t xml:space="preserve"> the </w:t>
      </w:r>
      <w:r w:rsidRPr="002275FD">
        <w:rPr>
          <w:rStyle w:val="StyleUnderline"/>
        </w:rPr>
        <w:t xml:space="preserve">repetitive chatter from the </w:t>
      </w:r>
      <w:r w:rsidRPr="00A43F90">
        <w:rPr>
          <w:rStyle w:val="StyleUnderline"/>
          <w:highlight w:val="cyan"/>
        </w:rPr>
        <w:t xml:space="preserve">Western media, </w:t>
      </w:r>
      <w:r w:rsidRPr="00A43F90">
        <w:rPr>
          <w:rStyle w:val="StyleUnderline"/>
        </w:rPr>
        <w:t>the</w:t>
      </w:r>
      <w:r w:rsidRPr="002275FD">
        <w:rPr>
          <w:rStyle w:val="StyleUnderline"/>
        </w:rPr>
        <w:t xml:space="preserve"> idea of </w:t>
      </w:r>
      <w:r w:rsidRPr="00A43F90">
        <w:rPr>
          <w:rStyle w:val="StyleUnderline"/>
          <w:highlight w:val="cyan"/>
        </w:rPr>
        <w:t xml:space="preserve">reviving </w:t>
      </w:r>
      <w:r w:rsidRPr="00A43F90">
        <w:rPr>
          <w:rStyle w:val="Emphasis"/>
          <w:highlight w:val="cyan"/>
        </w:rPr>
        <w:t>non-alignment</w:t>
      </w:r>
      <w:r w:rsidRPr="00A43F90">
        <w:rPr>
          <w:rStyle w:val="StyleUnderline"/>
          <w:highlight w:val="cyan"/>
        </w:rPr>
        <w:t xml:space="preserve"> would be a pipe dream</w:t>
      </w:r>
      <w:r w:rsidRPr="002275FD">
        <w:rPr>
          <w:sz w:val="14"/>
        </w:rPr>
        <w:t xml:space="preserve">. In this narrative, everything that happened in the world between 1945 and 1990 can only be explained by the Cold War, and nothing else. The USSR has disappeared, and the Cold War along with it, so any position similar to those known at that time makes no sense. Consider the absurdity of this attitude and the incredibly contemptuous—even racist—prejudice that underlies it. </w:t>
      </w:r>
      <w:r w:rsidRPr="00A43F90">
        <w:rPr>
          <w:rStyle w:val="StyleUnderline"/>
          <w:highlight w:val="cyan"/>
        </w:rPr>
        <w:t>The true history of</w:t>
      </w:r>
      <w:r w:rsidRPr="002275FD">
        <w:rPr>
          <w:rStyle w:val="StyleUnderline"/>
        </w:rPr>
        <w:t xml:space="preserve"> the </w:t>
      </w:r>
      <w:r w:rsidRPr="00A43F90">
        <w:rPr>
          <w:rStyle w:val="Emphasis"/>
          <w:highlight w:val="cyan"/>
        </w:rPr>
        <w:t>Bandung</w:t>
      </w:r>
      <w:r w:rsidRPr="001E57CE">
        <w:rPr>
          <w:rStyle w:val="Emphasis"/>
        </w:rPr>
        <w:t xml:space="preserve"> Conference</w:t>
      </w:r>
      <w:r w:rsidRPr="002275FD">
        <w:rPr>
          <w:rStyle w:val="StyleUnderline"/>
        </w:rPr>
        <w:t xml:space="preserve"> </w:t>
      </w:r>
      <w:r w:rsidRPr="00A43F90">
        <w:rPr>
          <w:rStyle w:val="StyleUnderline"/>
          <w:highlight w:val="cyan"/>
        </w:rPr>
        <w:t>and</w:t>
      </w:r>
      <w:r w:rsidRPr="002275FD">
        <w:rPr>
          <w:rStyle w:val="StyleUnderline"/>
        </w:rPr>
        <w:t xml:space="preserve"> the </w:t>
      </w:r>
      <w:r w:rsidRPr="00A43F90">
        <w:rPr>
          <w:rStyle w:val="StyleUnderline"/>
          <w:highlight w:val="cyan"/>
        </w:rPr>
        <w:t>non-alignment</w:t>
      </w:r>
      <w:r w:rsidRPr="002275FD">
        <w:rPr>
          <w:rStyle w:val="StyleUnderline"/>
        </w:rPr>
        <w:t xml:space="preserve"> that emerged from it </w:t>
      </w:r>
      <w:r w:rsidRPr="00A43F90">
        <w:rPr>
          <w:rStyle w:val="StyleUnderline"/>
          <w:highlight w:val="cyan"/>
        </w:rPr>
        <w:t>demonstrated</w:t>
      </w:r>
      <w:r w:rsidRPr="002275FD">
        <w:rPr>
          <w:rStyle w:val="StyleUnderline"/>
        </w:rPr>
        <w:t xml:space="preserve"> that the </w:t>
      </w:r>
      <w:r w:rsidRPr="001E57CE">
        <w:rPr>
          <w:rStyle w:val="Emphasis"/>
        </w:rPr>
        <w:t>Asian</w:t>
      </w:r>
      <w:r w:rsidRPr="002275FD">
        <w:rPr>
          <w:rStyle w:val="StyleUnderline"/>
        </w:rPr>
        <w:t xml:space="preserve"> and </w:t>
      </w:r>
      <w:r w:rsidRPr="001E57CE">
        <w:rPr>
          <w:rStyle w:val="Emphasis"/>
        </w:rPr>
        <w:t>African peoples</w:t>
      </w:r>
      <w:r w:rsidRPr="002275FD">
        <w:rPr>
          <w:rStyle w:val="StyleUnderline"/>
        </w:rPr>
        <w:t xml:space="preserve"> undertook an initiative at the time by themselves and for themselves. </w:t>
      </w:r>
      <w:r w:rsidRPr="002275FD">
        <w:rPr>
          <w:sz w:val="14"/>
        </w:rPr>
        <w:t xml:space="preserve">The reader will find in what I have written on the subject a demonstration that </w:t>
      </w:r>
      <w:r w:rsidRPr="002275FD">
        <w:rPr>
          <w:rStyle w:val="StyleUnderline"/>
        </w:rPr>
        <w:t>non-</w:t>
      </w:r>
      <w:r w:rsidRPr="00A43F90">
        <w:rPr>
          <w:rStyle w:val="StyleUnderline"/>
          <w:highlight w:val="cyan"/>
        </w:rPr>
        <w:t>alignment was already “</w:t>
      </w:r>
      <w:r w:rsidRPr="00A43F90">
        <w:rPr>
          <w:rStyle w:val="Emphasis"/>
          <w:highlight w:val="cyan"/>
        </w:rPr>
        <w:t xml:space="preserve">non-alignment on </w:t>
      </w:r>
      <w:proofErr w:type="spellStart"/>
      <w:r w:rsidRPr="00A43F90">
        <w:rPr>
          <w:rStyle w:val="Emphasis"/>
          <w:highlight w:val="cyan"/>
        </w:rPr>
        <w:t>globalizaton</w:t>
      </w:r>
      <w:proofErr w:type="spellEnd"/>
      <w:r w:rsidRPr="00A43F90">
        <w:rPr>
          <w:rStyle w:val="StyleUnderline"/>
          <w:highlight w:val="cyan"/>
        </w:rPr>
        <w:t>,”</w:t>
      </w:r>
      <w:r w:rsidRPr="00A43F90">
        <w:rPr>
          <w:sz w:val="14"/>
          <w:highlight w:val="cyan"/>
        </w:rPr>
        <w:t xml:space="preserve"> </w:t>
      </w:r>
      <w:r w:rsidRPr="00A43F90">
        <w:rPr>
          <w:rStyle w:val="StyleUnderline"/>
          <w:highlight w:val="cyan"/>
        </w:rPr>
        <w:t>on</w:t>
      </w:r>
      <w:r w:rsidRPr="002275FD">
        <w:rPr>
          <w:rStyle w:val="StyleUnderline"/>
        </w:rPr>
        <w:t xml:space="preserve"> the model of globalization </w:t>
      </w:r>
      <w:r w:rsidRPr="00A43F90">
        <w:rPr>
          <w:rStyle w:val="StyleUnderline"/>
          <w:highlight w:val="cyan"/>
        </w:rPr>
        <w:t>that</w:t>
      </w:r>
      <w:r w:rsidRPr="002275FD">
        <w:rPr>
          <w:rStyle w:val="StyleUnderline"/>
        </w:rPr>
        <w:t xml:space="preserve"> the </w:t>
      </w:r>
      <w:r w:rsidRPr="00A43F90">
        <w:rPr>
          <w:rStyle w:val="StyleUnderline"/>
          <w:highlight w:val="cyan"/>
        </w:rPr>
        <w:t>imperialist powers wanted to impose</w:t>
      </w:r>
      <w:r w:rsidRPr="002275FD">
        <w:rPr>
          <w:rStyle w:val="StyleUnderline"/>
        </w:rPr>
        <w:t xml:space="preserve"> on newly independent countries </w:t>
      </w:r>
      <w:r w:rsidRPr="00A43F90">
        <w:rPr>
          <w:rStyle w:val="StyleUnderline"/>
          <w:highlight w:val="cyan"/>
        </w:rPr>
        <w:t>by means of neocolonialism</w:t>
      </w:r>
      <w:r w:rsidRPr="002275FD">
        <w:rPr>
          <w:rStyle w:val="StyleUnderline"/>
        </w:rPr>
        <w:t xml:space="preserve"> as a replacement for defunct colonialism. Non-alignment </w:t>
      </w:r>
      <w:r w:rsidRPr="00A43F90">
        <w:rPr>
          <w:rStyle w:val="StyleUnderline"/>
          <w:highlight w:val="cyan"/>
        </w:rPr>
        <w:t xml:space="preserve">proceeded from a </w:t>
      </w:r>
      <w:r w:rsidRPr="00A43F90">
        <w:rPr>
          <w:rStyle w:val="Emphasis"/>
          <w:highlight w:val="cyan"/>
        </w:rPr>
        <w:t>refusal to submit to the requirements of this reasserted imperialist globalization</w:t>
      </w:r>
      <w:r w:rsidRPr="002275FD">
        <w:rPr>
          <w:rStyle w:val="StyleUnderline"/>
        </w:rPr>
        <w:t>.</w:t>
      </w:r>
      <w:r w:rsidRPr="002275FD">
        <w:rPr>
          <w:sz w:val="14"/>
        </w:rPr>
        <w:t xml:space="preserve"> This initiative won the battle and forced imperialism to retreat for a while. It was thus, by itself, a positive factor in transforming the world for the better in spite of all its limitations. The Soviet Union understood at that time the benefit that it could derive by supporting the non-aligned. The Soviet Union was also in conflict with the dominant system of globalization and suffered from the isolation in which the Atlanticist powers imprisoned it. Moscow understood that it could break this isolation by moving closer to the non-aligned. On the other hand, the imperialist powers fought against non-alignment precisely because it was “non-alignment on globalization.” </w:t>
      </w:r>
      <w:r w:rsidRPr="002275FD">
        <w:rPr>
          <w:rStyle w:val="StyleUnderline"/>
        </w:rPr>
        <w:t xml:space="preserve">Today, the countries of the South are again confronted with an imperialist globalization project of which they would be the victims. Their </w:t>
      </w:r>
      <w:r w:rsidRPr="00A43F90">
        <w:rPr>
          <w:rStyle w:val="StyleUnderline"/>
          <w:highlight w:val="cyan"/>
        </w:rPr>
        <w:t>willingness not to submit to its requirements places a “rebirth” of non-alignment on globalization back on the agenda</w:t>
      </w:r>
      <w:r w:rsidRPr="002275FD">
        <w:rPr>
          <w:sz w:val="14"/>
        </w:rPr>
        <w:t xml:space="preserve">. We can call that “Bandung 2,” if we want. Of course, the world has changed since the days of the original non-aligned movement (such an observation is really quite commonplace). Consequently, </w:t>
      </w:r>
      <w:r w:rsidRPr="002275FD">
        <w:rPr>
          <w:rStyle w:val="StyleUnderline"/>
        </w:rPr>
        <w:t>the new imperialist globalization is not a copy of the one with which the original Bandung was confronted.</w:t>
      </w:r>
    </w:p>
    <w:p w14:paraId="71BCAAE4" w14:textId="77777777" w:rsidR="00DC47CE" w:rsidRPr="002275FD" w:rsidRDefault="00DC47CE" w:rsidP="00DC47CE">
      <w:pPr>
        <w:rPr>
          <w:sz w:val="14"/>
        </w:rPr>
      </w:pPr>
      <w:r w:rsidRPr="002275FD">
        <w:rPr>
          <w:rStyle w:val="StyleUnderline"/>
        </w:rPr>
        <w:t xml:space="preserve">The narrative that reduces non-alignment to an avatar of the Cold War proceeds from a stubborn prejudice in the West: the peoples of Asia and Africa were not capable of taking the initiative by themselves, </w:t>
      </w:r>
      <w:proofErr w:type="spellStart"/>
      <w:proofErr w:type="gramStart"/>
      <w:r w:rsidRPr="002275FD">
        <w:rPr>
          <w:rStyle w:val="StyleUnderline"/>
        </w:rPr>
        <w:t>anymore</w:t>
      </w:r>
      <w:proofErr w:type="spellEnd"/>
      <w:proofErr w:type="gramEnd"/>
      <w:r w:rsidRPr="002275FD">
        <w:rPr>
          <w:rStyle w:val="StyleUnderline"/>
        </w:rPr>
        <w:t xml:space="preserve"> than they are capable of doing so today or tomorrow!</w:t>
      </w:r>
      <w:r w:rsidRPr="002275FD">
        <w:rPr>
          <w:sz w:val="14"/>
        </w:rPr>
        <w:t xml:space="preserve"> They are </w:t>
      </w:r>
      <w:r w:rsidRPr="002275FD">
        <w:rPr>
          <w:rStyle w:val="StyleUnderline"/>
        </w:rPr>
        <w:t>condemned to being endlessly manipulated by the major powers</w:t>
      </w:r>
      <w:r w:rsidRPr="002275FD">
        <w:rPr>
          <w:sz w:val="14"/>
        </w:rPr>
        <w:t xml:space="preserve">—first and foremost the West, of course. This contempt poorly conceals </w:t>
      </w:r>
      <w:r w:rsidRPr="002275FD">
        <w:rPr>
          <w:rStyle w:val="StyleUnderline"/>
        </w:rPr>
        <w:t>a profound racism</w:t>
      </w:r>
      <w:r w:rsidRPr="002275FD">
        <w:rPr>
          <w:sz w:val="14"/>
        </w:rPr>
        <w:t>. In this view, it is as if the Algerians, for example, had taken up arms to please Moscow, or maybe Washington; that they had been manipulated to this end by some leaders who had chosen to turn toward one power or another. No, their decision derived simply from their desire to be freed from colonialism, the form globalization took at that time. When they implemented their own decision, the two sides were formed around those who supported them and those who fought them. That is the historical reality.</w:t>
      </w:r>
    </w:p>
    <w:p w14:paraId="6DF4DA12" w14:textId="77777777" w:rsidR="00DC47CE" w:rsidRPr="002275FD" w:rsidRDefault="00DC47CE" w:rsidP="00DC47CE">
      <w:pPr>
        <w:rPr>
          <w:sz w:val="14"/>
        </w:rPr>
      </w:pPr>
      <w:r w:rsidRPr="002275FD">
        <w:rPr>
          <w:rStyle w:val="StyleUnderline"/>
        </w:rPr>
        <w:t>It is impossible to project the trajectory that will emerge from the unequal advances produced by struggles in the South and the North.</w:t>
      </w:r>
      <w:r w:rsidRPr="002275FD">
        <w:rPr>
          <w:sz w:val="14"/>
        </w:rPr>
        <w:t xml:space="preserve"> My feeling is that </w:t>
      </w:r>
      <w:r w:rsidRPr="002275FD">
        <w:rPr>
          <w:rStyle w:val="StyleUnderline"/>
        </w:rPr>
        <w:t xml:space="preserve">the South is currently going through a moment of crisis, but a crisis of growth in the sense that </w:t>
      </w:r>
      <w:r w:rsidRPr="001E57CE">
        <w:rPr>
          <w:rStyle w:val="Emphasis"/>
        </w:rPr>
        <w:t>pursuing the objective of liberating its peoples is irreversible</w:t>
      </w:r>
      <w:r w:rsidRPr="002275FD">
        <w:rPr>
          <w:sz w:val="14"/>
        </w:rPr>
        <w:t>. The peoples of the North should take stock of this objective, and it would be even better if they were to offer their support for it as part of the construction of socialism. Solidarity of this kind existed during the Bandung era. At that time, young Europeans displayed their “Third Worldism,” undoubtedly naive, but much more admirable than their current sole focus on Europe.</w:t>
      </w:r>
    </w:p>
    <w:p w14:paraId="495E6D37" w14:textId="77777777" w:rsidR="00BF6208" w:rsidRDefault="00BF6208" w:rsidP="00BF6208"/>
    <w:p w14:paraId="3DF08976" w14:textId="77777777" w:rsidR="00DC47CE" w:rsidRPr="00621635" w:rsidRDefault="00DC47CE" w:rsidP="00DC47CE">
      <w:pPr>
        <w:pStyle w:val="Heading4"/>
      </w:pPr>
      <w:r>
        <w:t xml:space="preserve">Labor movements are </w:t>
      </w:r>
      <w:r>
        <w:rPr>
          <w:u w:val="single"/>
        </w:rPr>
        <w:t>insular</w:t>
      </w:r>
      <w:r>
        <w:t xml:space="preserve">, </w:t>
      </w:r>
      <w:r>
        <w:rPr>
          <w:u w:val="single"/>
        </w:rPr>
        <w:t>regressive</w:t>
      </w:r>
      <w:r>
        <w:t xml:space="preserve"> and are </w:t>
      </w:r>
      <w:r>
        <w:rPr>
          <w:u w:val="single"/>
        </w:rPr>
        <w:t>unable</w:t>
      </w:r>
      <w:r>
        <w:t xml:space="preserve"> to engage in the </w:t>
      </w:r>
      <w:r>
        <w:rPr>
          <w:u w:val="single"/>
        </w:rPr>
        <w:t>critical analysis</w:t>
      </w:r>
      <w:r>
        <w:t xml:space="preserve"> needed to challenge the material conditions of capitalist imperialism.</w:t>
      </w:r>
    </w:p>
    <w:p w14:paraId="4FD645B0" w14:textId="77777777" w:rsidR="00DC47CE" w:rsidRDefault="00DC47CE" w:rsidP="00DC47CE">
      <w:r>
        <w:t xml:space="preserve">Nakai </w:t>
      </w:r>
      <w:r w:rsidRPr="00657DC3">
        <w:rPr>
          <w:rStyle w:val="Style13ptBold"/>
        </w:rPr>
        <w:t>Contreras 25</w:t>
      </w:r>
      <w:r>
        <w:t xml:space="preserve"> – “</w:t>
      </w:r>
      <w:r w:rsidRPr="00657DC3">
        <w:t>Trade Unionism in the Epoch of Imperialism: The 2019 Matamoros Workers’ Rebellion</w:t>
      </w:r>
      <w:r>
        <w:t>,” San Diego State University, 2025, accessed December 29, 2025, -ekh-</w:t>
      </w:r>
    </w:p>
    <w:p w14:paraId="6A3C5843" w14:textId="77777777" w:rsidR="00DC47CE" w:rsidRPr="00E13C21" w:rsidRDefault="00DC47CE" w:rsidP="00DC47CE">
      <w:pPr>
        <w:rPr>
          <w:sz w:val="16"/>
        </w:rPr>
      </w:pPr>
      <w:r w:rsidRPr="002245F2">
        <w:rPr>
          <w:rStyle w:val="StyleUnderline"/>
        </w:rPr>
        <w:t xml:space="preserve">The </w:t>
      </w:r>
      <w:r w:rsidRPr="00621635">
        <w:rPr>
          <w:rStyle w:val="StyleUnderline"/>
          <w:highlight w:val="cyan"/>
        </w:rPr>
        <w:t>labor</w:t>
      </w:r>
      <w:r w:rsidRPr="002245F2">
        <w:rPr>
          <w:rStyle w:val="StyleUnderline"/>
        </w:rPr>
        <w:t xml:space="preserve"> movement</w:t>
      </w:r>
      <w:r w:rsidRPr="00E13C21">
        <w:rPr>
          <w:sz w:val="16"/>
        </w:rPr>
        <w:t xml:space="preserve"> in the modern epoch is fundamentally international in character, and it </w:t>
      </w:r>
      <w:r w:rsidRPr="00621635">
        <w:rPr>
          <w:rStyle w:val="StyleUnderline"/>
          <w:highlight w:val="cyan"/>
        </w:rPr>
        <w:t>cannot be abstracted from</w:t>
      </w:r>
      <w:r w:rsidRPr="00E13C21">
        <w:rPr>
          <w:sz w:val="16"/>
        </w:rPr>
        <w:t xml:space="preserve"> this historical and </w:t>
      </w:r>
      <w:r w:rsidRPr="00621635">
        <w:rPr>
          <w:rStyle w:val="Emphasis"/>
          <w:highlight w:val="cyan"/>
        </w:rPr>
        <w:t>international context</w:t>
      </w:r>
      <w:r w:rsidRPr="00E13C21">
        <w:rPr>
          <w:sz w:val="16"/>
        </w:rPr>
        <w:t xml:space="preserve">. The </w:t>
      </w:r>
      <w:r w:rsidRPr="002245F2">
        <w:rPr>
          <w:rStyle w:val="StyleUnderline"/>
        </w:rPr>
        <w:t>global interconnection</w:t>
      </w:r>
      <w:r w:rsidRPr="00E13C21">
        <w:rPr>
          <w:sz w:val="16"/>
        </w:rPr>
        <w:t xml:space="preserve"> of the productive processes </w:t>
      </w:r>
      <w:r w:rsidRPr="002245F2">
        <w:rPr>
          <w:rStyle w:val="StyleUnderline"/>
        </w:rPr>
        <w:t>and</w:t>
      </w:r>
      <w:r w:rsidRPr="00E13C21">
        <w:rPr>
          <w:sz w:val="16"/>
        </w:rPr>
        <w:t xml:space="preserve"> the </w:t>
      </w:r>
      <w:r w:rsidRPr="002245F2">
        <w:rPr>
          <w:rStyle w:val="StyleUnderline"/>
        </w:rPr>
        <w:t>mutual interdependence of labor</w:t>
      </w:r>
      <w:r w:rsidRPr="00E13C21">
        <w:rPr>
          <w:sz w:val="16"/>
        </w:rPr>
        <w:t xml:space="preserve"> in this </w:t>
      </w:r>
      <w:proofErr w:type="gramStart"/>
      <w:r w:rsidRPr="00E13C21">
        <w:rPr>
          <w:sz w:val="16"/>
        </w:rPr>
        <w:t>process,</w:t>
      </w:r>
      <w:proofErr w:type="gramEnd"/>
      <w:r w:rsidRPr="00E13C21">
        <w:rPr>
          <w:sz w:val="16"/>
        </w:rPr>
        <w:t xml:space="preserve"> </w:t>
      </w:r>
      <w:r w:rsidRPr="002245F2">
        <w:rPr>
          <w:rStyle w:val="StyleUnderline"/>
        </w:rPr>
        <w:t>renders the experiences of the class struggle in one country with extreme significance and relevance to workers in the rest of the world.</w:t>
      </w:r>
      <w:r w:rsidRPr="00E13C21">
        <w:rPr>
          <w:sz w:val="16"/>
        </w:rPr>
        <w:t xml:space="preserve"> As such, </w:t>
      </w:r>
      <w:r w:rsidRPr="002245F2">
        <w:rPr>
          <w:rStyle w:val="StyleUnderline"/>
        </w:rPr>
        <w:t xml:space="preserve">it becomes </w:t>
      </w:r>
      <w:r w:rsidRPr="00621635">
        <w:rPr>
          <w:rStyle w:val="StyleUnderline"/>
          <w:highlight w:val="cyan"/>
        </w:rPr>
        <w:t>necessary to analyze</w:t>
      </w:r>
      <w:r w:rsidRPr="002245F2">
        <w:rPr>
          <w:rStyle w:val="StyleUnderline"/>
        </w:rPr>
        <w:t xml:space="preserve"> the development of the </w:t>
      </w:r>
      <w:r w:rsidRPr="00621635">
        <w:rPr>
          <w:rStyle w:val="Emphasis"/>
          <w:highlight w:val="cyan"/>
        </w:rPr>
        <w:t>labor movement</w:t>
      </w:r>
      <w:r w:rsidRPr="00621635">
        <w:rPr>
          <w:rStyle w:val="StyleUnderline"/>
          <w:highlight w:val="cyan"/>
        </w:rPr>
        <w:t xml:space="preserve"> and</w:t>
      </w:r>
      <w:r w:rsidRPr="002245F2">
        <w:rPr>
          <w:rStyle w:val="StyleUnderline"/>
        </w:rPr>
        <w:t xml:space="preserve"> its varying </w:t>
      </w:r>
      <w:r w:rsidRPr="00621635">
        <w:rPr>
          <w:rStyle w:val="Emphasis"/>
          <w:highlight w:val="cyan"/>
        </w:rPr>
        <w:t>political tendencies</w:t>
      </w:r>
      <w:r w:rsidRPr="002245F2">
        <w:rPr>
          <w:rStyle w:val="StyleUnderline"/>
        </w:rPr>
        <w:t xml:space="preserve"> within an international context</w:t>
      </w:r>
      <w:r w:rsidRPr="00E13C21">
        <w:rPr>
          <w:sz w:val="16"/>
        </w:rPr>
        <w:t xml:space="preserve">. Of particular importance to the international labor movement's development in the 21st century, is the </w:t>
      </w:r>
      <w:r w:rsidRPr="002245F2">
        <w:rPr>
          <w:rStyle w:val="StyleUnderline"/>
        </w:rPr>
        <w:t xml:space="preserve">burgeoning role of the tendencies </w:t>
      </w:r>
      <w:r w:rsidRPr="00621635">
        <w:rPr>
          <w:rStyle w:val="StyleUnderline"/>
          <w:highlight w:val="cyan"/>
        </w:rPr>
        <w:t xml:space="preserve">of the </w:t>
      </w:r>
      <w:r w:rsidRPr="00621635">
        <w:rPr>
          <w:rStyle w:val="Emphasis"/>
          <w:highlight w:val="cyan"/>
        </w:rPr>
        <w:t>petty bourgeois</w:t>
      </w:r>
      <w:r w:rsidRPr="00E13C21">
        <w:rPr>
          <w:rStyle w:val="Emphasis"/>
        </w:rPr>
        <w:t xml:space="preserve"> layers</w:t>
      </w:r>
      <w:r w:rsidRPr="002245F2">
        <w:rPr>
          <w:rStyle w:val="StyleUnderline"/>
        </w:rPr>
        <w:t xml:space="preserve"> of the </w:t>
      </w:r>
      <w:r w:rsidRPr="00E13C21">
        <w:rPr>
          <w:rStyle w:val="Emphasis"/>
        </w:rPr>
        <w:t xml:space="preserve">labor movement </w:t>
      </w:r>
      <w:r w:rsidRPr="00621635">
        <w:rPr>
          <w:rStyle w:val="Emphasis"/>
          <w:highlight w:val="cyan"/>
        </w:rPr>
        <w:t>internationally</w:t>
      </w:r>
      <w:r w:rsidRPr="00621635">
        <w:rPr>
          <w:rStyle w:val="StyleUnderline"/>
          <w:highlight w:val="cyan"/>
        </w:rPr>
        <w:t>, who present themselves as radical proponents of</w:t>
      </w:r>
      <w:r w:rsidRPr="002245F2">
        <w:rPr>
          <w:rStyle w:val="StyleUnderline"/>
        </w:rPr>
        <w:t xml:space="preserve"> the </w:t>
      </w:r>
      <w:r w:rsidRPr="00621635">
        <w:rPr>
          <w:rStyle w:val="StyleUnderline"/>
          <w:highlight w:val="cyan"/>
        </w:rPr>
        <w:t>class struggle, only to</w:t>
      </w:r>
      <w:r w:rsidRPr="002245F2">
        <w:rPr>
          <w:rStyle w:val="StyleUnderline"/>
        </w:rPr>
        <w:t xml:space="preserve"> ultimately </w:t>
      </w:r>
      <w:r w:rsidRPr="00621635">
        <w:rPr>
          <w:rStyle w:val="Emphasis"/>
          <w:highlight w:val="cyan"/>
        </w:rPr>
        <w:t>throw</w:t>
      </w:r>
      <w:r w:rsidRPr="00E13C21">
        <w:rPr>
          <w:rStyle w:val="Emphasis"/>
        </w:rPr>
        <w:t xml:space="preserve"> their </w:t>
      </w:r>
      <w:r w:rsidRPr="00621635">
        <w:rPr>
          <w:rStyle w:val="Emphasis"/>
          <w:highlight w:val="cyan"/>
        </w:rPr>
        <w:t>support behind capitalist parties</w:t>
      </w:r>
      <w:r w:rsidRPr="00E13C21">
        <w:rPr>
          <w:rStyle w:val="Emphasis"/>
        </w:rPr>
        <w:t xml:space="preserve"> and their policies of war and austerity</w:t>
      </w:r>
      <w:r w:rsidRPr="00E13C21">
        <w:rPr>
          <w:sz w:val="16"/>
        </w:rPr>
        <w:t>. This poses the question of whether these tendencies are aberrations conditioned by particular leaders' subjective idiosyncrasies or a deeper and objective broader historical trend conditioned by the inherent limitations of unions themselves, along with their general degradation under imperialism and globalization.</w:t>
      </w:r>
    </w:p>
    <w:p w14:paraId="2812EEB0" w14:textId="77777777" w:rsidR="00DC47CE" w:rsidRPr="00E13C21" w:rsidRDefault="00DC47CE" w:rsidP="00DC47CE">
      <w:pPr>
        <w:rPr>
          <w:sz w:val="16"/>
        </w:rPr>
      </w:pPr>
      <w:r w:rsidRPr="00E13C21">
        <w:rPr>
          <w:sz w:val="16"/>
        </w:rPr>
        <w:t>A year before his death, Leon Trotsky (1939/2006) succinctly explained the essence of the theoretical errors which define petty bourgeois layers of the labor movement.</w:t>
      </w:r>
    </w:p>
    <w:p w14:paraId="795BA270" w14:textId="77777777" w:rsidR="00DC47CE" w:rsidRPr="00E13C21" w:rsidRDefault="00DC47CE" w:rsidP="00DC47CE">
      <w:pPr>
        <w:rPr>
          <w:sz w:val="16"/>
        </w:rPr>
      </w:pPr>
      <w:r w:rsidRPr="00E13C21">
        <w:rPr>
          <w:sz w:val="16"/>
        </w:rPr>
        <w:t>It is utterly impossible to seek the causes of the recurrences in capitalist society in the subjective consciousness– in the intentions or plans –of its members. The objective recurrences of capitalism were formulated before science began to think about them seriously. To this day the preponderant majority of men know nothing about the laws that govern capitalist economy. (p. 4)</w:t>
      </w:r>
    </w:p>
    <w:p w14:paraId="4B738DFC" w14:textId="77777777" w:rsidR="00DC47CE" w:rsidRPr="00E13C21" w:rsidRDefault="00DC47CE" w:rsidP="00DC47CE">
      <w:pPr>
        <w:rPr>
          <w:rStyle w:val="StyleUnderline"/>
        </w:rPr>
      </w:pPr>
      <w:r w:rsidRPr="00E13C21">
        <w:rPr>
          <w:sz w:val="16"/>
        </w:rPr>
        <w:t xml:space="preserve">Nearly nine decades later, one could argue </w:t>
      </w:r>
      <w:r w:rsidRPr="00621635">
        <w:rPr>
          <w:rStyle w:val="StyleUnderline"/>
          <w:highlight w:val="cyan"/>
        </w:rPr>
        <w:t>the labor movement</w:t>
      </w:r>
      <w:r w:rsidRPr="00E13C21">
        <w:rPr>
          <w:sz w:val="16"/>
        </w:rPr>
        <w:t xml:space="preserve"> still </w:t>
      </w:r>
      <w:r w:rsidRPr="00621635">
        <w:rPr>
          <w:rStyle w:val="Emphasis"/>
          <w:highlight w:val="cyan"/>
        </w:rPr>
        <w:t>chronically lacks a conscious understanding of its limitations and possibilities</w:t>
      </w:r>
      <w:r w:rsidRPr="00E13C21">
        <w:rPr>
          <w:rStyle w:val="StyleUnderline"/>
        </w:rPr>
        <w:t xml:space="preserve">. The emergence of modern </w:t>
      </w:r>
      <w:r w:rsidRPr="00621635">
        <w:rPr>
          <w:rStyle w:val="Emphasis"/>
          <w:highlight w:val="cyan"/>
        </w:rPr>
        <w:t>trade unionism</w:t>
      </w:r>
      <w:r w:rsidRPr="00E13C21">
        <w:rPr>
          <w:rStyle w:val="StyleUnderline"/>
        </w:rPr>
        <w:t xml:space="preserve"> and its hard-fought gains for laborers</w:t>
      </w:r>
      <w:r w:rsidRPr="00E13C21">
        <w:rPr>
          <w:sz w:val="16"/>
        </w:rPr>
        <w:t xml:space="preserve"> in its early period </w:t>
      </w:r>
      <w:r w:rsidRPr="00621635">
        <w:rPr>
          <w:rStyle w:val="StyleUnderline"/>
          <w:highlight w:val="cyan"/>
        </w:rPr>
        <w:t>produced</w:t>
      </w:r>
      <w:r w:rsidRPr="00E13C21">
        <w:rPr>
          <w:rStyle w:val="StyleUnderline"/>
        </w:rPr>
        <w:t xml:space="preserve"> a </w:t>
      </w:r>
      <w:r w:rsidRPr="00621635">
        <w:rPr>
          <w:rStyle w:val="Emphasis"/>
          <w:highlight w:val="cyan"/>
        </w:rPr>
        <w:t>general</w:t>
      </w:r>
      <w:r w:rsidRPr="00621635">
        <w:rPr>
          <w:rStyle w:val="StyleUnderline"/>
          <w:highlight w:val="cyan"/>
        </w:rPr>
        <w:t xml:space="preserve"> and </w:t>
      </w:r>
      <w:r w:rsidRPr="00621635">
        <w:rPr>
          <w:rStyle w:val="Emphasis"/>
          <w:highlight w:val="cyan"/>
        </w:rPr>
        <w:t>uncritical acceptance</w:t>
      </w:r>
      <w:r w:rsidRPr="00E13C21">
        <w:rPr>
          <w:rStyle w:val="StyleUnderline"/>
        </w:rPr>
        <w:t xml:space="preserve"> in the consciousness of workers </w:t>
      </w:r>
      <w:r w:rsidRPr="00621635">
        <w:rPr>
          <w:rStyle w:val="StyleUnderline"/>
          <w:highlight w:val="cyan"/>
        </w:rPr>
        <w:t>that regarded</w:t>
      </w:r>
      <w:r w:rsidRPr="00E13C21">
        <w:rPr>
          <w:rStyle w:val="StyleUnderline"/>
        </w:rPr>
        <w:t xml:space="preserve"> trade </w:t>
      </w:r>
      <w:r w:rsidRPr="00621635">
        <w:rPr>
          <w:rStyle w:val="StyleUnderline"/>
          <w:highlight w:val="cyan"/>
        </w:rPr>
        <w:t xml:space="preserve">unionism as the </w:t>
      </w:r>
      <w:r w:rsidRPr="00621635">
        <w:rPr>
          <w:rStyle w:val="Emphasis"/>
          <w:highlight w:val="cyan"/>
        </w:rPr>
        <w:t>uncontested</w:t>
      </w:r>
      <w:r w:rsidRPr="00621635">
        <w:rPr>
          <w:rStyle w:val="StyleUnderline"/>
          <w:highlight w:val="cyan"/>
        </w:rPr>
        <w:t xml:space="preserve"> and </w:t>
      </w:r>
      <w:r w:rsidRPr="00621635">
        <w:rPr>
          <w:rStyle w:val="Emphasis"/>
          <w:highlight w:val="cyan"/>
        </w:rPr>
        <w:t>irreplaceable</w:t>
      </w:r>
      <w:r w:rsidRPr="00E13C21">
        <w:rPr>
          <w:rStyle w:val="StyleUnderline"/>
        </w:rPr>
        <w:t xml:space="preserve"> form of </w:t>
      </w:r>
      <w:r w:rsidRPr="00621635">
        <w:rPr>
          <w:rStyle w:val="StyleUnderline"/>
          <w:highlight w:val="cyan"/>
        </w:rPr>
        <w:t>organizational resistance</w:t>
      </w:r>
      <w:r w:rsidRPr="00E13C21">
        <w:rPr>
          <w:rStyle w:val="StyleUnderline"/>
        </w:rPr>
        <w:t xml:space="preserve"> against capitalism. This</w:t>
      </w:r>
      <w:r w:rsidRPr="00E13C21">
        <w:rPr>
          <w:sz w:val="16"/>
        </w:rPr>
        <w:t xml:space="preserve"> </w:t>
      </w:r>
      <w:proofErr w:type="gramStart"/>
      <w:r w:rsidRPr="00E13C21">
        <w:rPr>
          <w:sz w:val="16"/>
        </w:rPr>
        <w:t>consciousness however</w:t>
      </w:r>
      <w:proofErr w:type="gramEnd"/>
      <w:r w:rsidRPr="00E13C21">
        <w:rPr>
          <w:sz w:val="16"/>
        </w:rPr>
        <w:t xml:space="preserve"> </w:t>
      </w:r>
      <w:r w:rsidRPr="00E13C21">
        <w:rPr>
          <w:rStyle w:val="StyleUnderline"/>
        </w:rPr>
        <w:t>has</w:t>
      </w:r>
      <w:r w:rsidRPr="00E13C21">
        <w:rPr>
          <w:sz w:val="16"/>
        </w:rPr>
        <w:t xml:space="preserve"> over time </w:t>
      </w:r>
      <w:r w:rsidRPr="00E13C21">
        <w:rPr>
          <w:rStyle w:val="StyleUnderline"/>
        </w:rPr>
        <w:t xml:space="preserve">come face to face with the </w:t>
      </w:r>
      <w:r w:rsidRPr="00E13C21">
        <w:rPr>
          <w:rStyle w:val="Emphasis"/>
        </w:rPr>
        <w:t>contradictory reality</w:t>
      </w:r>
      <w:r w:rsidRPr="00E13C21">
        <w:rPr>
          <w:rStyle w:val="StyleUnderline"/>
        </w:rPr>
        <w:t xml:space="preserve"> of the role played by trade unions.</w:t>
      </w:r>
      <w:r w:rsidRPr="00E13C21">
        <w:rPr>
          <w:sz w:val="16"/>
        </w:rPr>
        <w:t xml:space="preserve"> Despite their claims to support and guide </w:t>
      </w:r>
      <w:r w:rsidRPr="00E13C21">
        <w:rPr>
          <w:rStyle w:val="StyleUnderline"/>
        </w:rPr>
        <w:t>the labor movement</w:t>
      </w:r>
      <w:r w:rsidRPr="00E13C21">
        <w:rPr>
          <w:sz w:val="16"/>
        </w:rPr>
        <w:t xml:space="preserve">, these </w:t>
      </w:r>
      <w:r w:rsidRPr="00E13C21">
        <w:rPr>
          <w:rStyle w:val="StyleUnderline"/>
        </w:rPr>
        <w:t>petty bourgeois elements</w:t>
      </w:r>
      <w:r w:rsidRPr="00E13C21">
        <w:rPr>
          <w:sz w:val="16"/>
        </w:rPr>
        <w:t xml:space="preserve"> </w:t>
      </w:r>
      <w:r w:rsidRPr="00E13C21">
        <w:rPr>
          <w:rStyle w:val="StyleUnderline"/>
        </w:rPr>
        <w:t>are</w:t>
      </w:r>
      <w:r w:rsidRPr="00E13C21">
        <w:rPr>
          <w:sz w:val="16"/>
        </w:rPr>
        <w:t xml:space="preserve"> being </w:t>
      </w:r>
      <w:r w:rsidRPr="00E13C21">
        <w:rPr>
          <w:rStyle w:val="StyleUnderline"/>
        </w:rPr>
        <w:t>further</w:t>
      </w:r>
      <w:r w:rsidRPr="00E13C21">
        <w:rPr>
          <w:sz w:val="16"/>
        </w:rPr>
        <w:t xml:space="preserve"> </w:t>
      </w:r>
      <w:r w:rsidRPr="00E13C21">
        <w:rPr>
          <w:rStyle w:val="StyleUnderline"/>
        </w:rPr>
        <w:t xml:space="preserve">pushed by the growing struggle and discontent of </w:t>
      </w:r>
      <w:r w:rsidRPr="00621635">
        <w:rPr>
          <w:rStyle w:val="StyleUnderline"/>
          <w:highlight w:val="cyan"/>
        </w:rPr>
        <w:t>workers</w:t>
      </w:r>
      <w:r w:rsidRPr="00E13C21">
        <w:rPr>
          <w:rStyle w:val="StyleUnderline"/>
        </w:rPr>
        <w:t xml:space="preserve"> to </w:t>
      </w:r>
      <w:r w:rsidRPr="00621635">
        <w:rPr>
          <w:rStyle w:val="StyleUnderline"/>
          <w:highlight w:val="cyan"/>
        </w:rPr>
        <w:t>turn their back on</w:t>
      </w:r>
      <w:r w:rsidRPr="00E13C21">
        <w:rPr>
          <w:rStyle w:val="StyleUnderline"/>
        </w:rPr>
        <w:t xml:space="preserve"> conducting a </w:t>
      </w:r>
      <w:r w:rsidRPr="00621635">
        <w:rPr>
          <w:rStyle w:val="Emphasis"/>
          <w:highlight w:val="cyan"/>
        </w:rPr>
        <w:t>proper scientific analysis</w:t>
      </w:r>
      <w:r w:rsidRPr="00621635">
        <w:rPr>
          <w:rStyle w:val="StyleUnderline"/>
          <w:highlight w:val="cyan"/>
        </w:rPr>
        <w:t xml:space="preserve"> of</w:t>
      </w:r>
      <w:r w:rsidRPr="00E13C21">
        <w:rPr>
          <w:rStyle w:val="StyleUnderline"/>
        </w:rPr>
        <w:t xml:space="preserve"> the issues and </w:t>
      </w:r>
      <w:r w:rsidRPr="00621635">
        <w:rPr>
          <w:rStyle w:val="Emphasis"/>
          <w:highlight w:val="cyan"/>
        </w:rPr>
        <w:t>failures of trade unionism</w:t>
      </w:r>
      <w:r w:rsidRPr="00E13C21">
        <w:rPr>
          <w:sz w:val="16"/>
        </w:rPr>
        <w:t xml:space="preserve">. Forced to reckon with this reality of trade unions in the imperialist epoch, </w:t>
      </w:r>
      <w:r w:rsidRPr="00E13C21">
        <w:rPr>
          <w:rStyle w:val="StyleUnderline"/>
        </w:rPr>
        <w:t xml:space="preserve">they have instead contented themselves with </w:t>
      </w:r>
      <w:r w:rsidRPr="00621635">
        <w:rPr>
          <w:rStyle w:val="Emphasis"/>
          <w:highlight w:val="cyan"/>
        </w:rPr>
        <w:t>detailing</w:t>
      </w:r>
      <w:r w:rsidRPr="00440730">
        <w:rPr>
          <w:rStyle w:val="Emphasis"/>
        </w:rPr>
        <w:t xml:space="preserve"> the </w:t>
      </w:r>
      <w:r w:rsidRPr="00621635">
        <w:rPr>
          <w:rStyle w:val="Emphasis"/>
          <w:highlight w:val="cyan"/>
        </w:rPr>
        <w:t>bare economic facts and history of</w:t>
      </w:r>
      <w:r w:rsidRPr="00440730">
        <w:rPr>
          <w:rStyle w:val="Emphasis"/>
        </w:rPr>
        <w:t xml:space="preserve"> trade </w:t>
      </w:r>
      <w:r w:rsidRPr="00621635">
        <w:rPr>
          <w:rStyle w:val="Emphasis"/>
          <w:highlight w:val="cyan"/>
        </w:rPr>
        <w:t>unions failures</w:t>
      </w:r>
      <w:r w:rsidRPr="00621635">
        <w:rPr>
          <w:rStyle w:val="StyleUnderline"/>
          <w:highlight w:val="cyan"/>
        </w:rPr>
        <w:t>, while</w:t>
      </w:r>
      <w:r w:rsidRPr="00E13C21">
        <w:rPr>
          <w:rStyle w:val="StyleUnderline"/>
        </w:rPr>
        <w:t xml:space="preserve"> </w:t>
      </w:r>
      <w:r w:rsidRPr="00621635">
        <w:rPr>
          <w:rStyle w:val="StyleUnderline"/>
          <w:highlight w:val="cyan"/>
        </w:rPr>
        <w:t xml:space="preserve">presenting </w:t>
      </w:r>
      <w:r w:rsidRPr="00621635">
        <w:rPr>
          <w:rStyle w:val="Emphasis"/>
          <w:highlight w:val="cyan"/>
        </w:rPr>
        <w:t>narrow subjective explanations</w:t>
      </w:r>
      <w:r w:rsidRPr="00E13C21">
        <w:rPr>
          <w:rStyle w:val="StyleUnderline"/>
        </w:rPr>
        <w:t xml:space="preserve"> for the moribund character of these old organizations.</w:t>
      </w:r>
    </w:p>
    <w:p w14:paraId="2B1ADA95" w14:textId="77777777" w:rsidR="00DC47CE" w:rsidRPr="00440730" w:rsidRDefault="00DC47CE" w:rsidP="00DC47CE">
      <w:pPr>
        <w:rPr>
          <w:rStyle w:val="Emphasis"/>
        </w:rPr>
      </w:pPr>
      <w:r w:rsidRPr="00E13C21">
        <w:rPr>
          <w:sz w:val="16"/>
        </w:rPr>
        <w:t xml:space="preserve">Nominally left publications such as Jacobin and Labor Notes, which routinely receive the support of political organizations such as the Democratic Socialist of America (DSA), represent the network of the petty bourgeois layer within the labor movement. </w:t>
      </w:r>
      <w:r w:rsidRPr="00E13C21">
        <w:rPr>
          <w:rStyle w:val="StyleUnderline"/>
        </w:rPr>
        <w:t>This network of publications, reform caucuses, political organizations, etc., play a large</w:t>
      </w:r>
      <w:r w:rsidRPr="00E13C21">
        <w:rPr>
          <w:sz w:val="16"/>
        </w:rPr>
        <w:t xml:space="preserve">, and often </w:t>
      </w:r>
      <w:r w:rsidRPr="00E13C21">
        <w:rPr>
          <w:rStyle w:val="StyleUnderline"/>
        </w:rPr>
        <w:t xml:space="preserve">leading, role in the </w:t>
      </w:r>
      <w:r w:rsidRPr="00440730">
        <w:rPr>
          <w:rStyle w:val="Emphasis"/>
        </w:rPr>
        <w:t>US trade union movement</w:t>
      </w:r>
      <w:r w:rsidRPr="00E13C21">
        <w:rPr>
          <w:rStyle w:val="StyleUnderline"/>
        </w:rPr>
        <w:t xml:space="preserve"> </w:t>
      </w:r>
      <w:r w:rsidRPr="00621635">
        <w:rPr>
          <w:rStyle w:val="StyleUnderline"/>
          <w:highlight w:val="cyan"/>
        </w:rPr>
        <w:t>under</w:t>
      </w:r>
      <w:r w:rsidRPr="00E13C21">
        <w:rPr>
          <w:rStyle w:val="StyleUnderline"/>
        </w:rPr>
        <w:t xml:space="preserve"> their </w:t>
      </w:r>
      <w:r w:rsidRPr="00621635">
        <w:rPr>
          <w:rStyle w:val="Emphasis"/>
          <w:highlight w:val="cyan"/>
        </w:rPr>
        <w:t xml:space="preserve">self-proclaimed “Marxist” </w:t>
      </w:r>
      <w:r w:rsidRPr="00621635">
        <w:rPr>
          <w:rStyle w:val="Emphasis"/>
        </w:rPr>
        <w:t>theoretical</w:t>
      </w:r>
      <w:r w:rsidRPr="00440730">
        <w:rPr>
          <w:rStyle w:val="Emphasis"/>
        </w:rPr>
        <w:t xml:space="preserve"> political program and </w:t>
      </w:r>
      <w:r w:rsidRPr="00621635">
        <w:rPr>
          <w:rStyle w:val="Emphasis"/>
          <w:highlight w:val="cyan"/>
        </w:rPr>
        <w:t>strategy</w:t>
      </w:r>
      <w:r w:rsidRPr="00E13C21">
        <w:rPr>
          <w:sz w:val="16"/>
        </w:rPr>
        <w:t xml:space="preserve">. Notwithstanding their veneer of radicalism, I would argue that </w:t>
      </w:r>
      <w:r w:rsidRPr="00E13C21">
        <w:rPr>
          <w:rStyle w:val="StyleUnderline"/>
        </w:rPr>
        <w:t>these</w:t>
      </w:r>
      <w:r w:rsidRPr="00E13C21">
        <w:rPr>
          <w:sz w:val="16"/>
        </w:rPr>
        <w:t xml:space="preserve"> elements </w:t>
      </w:r>
      <w:r w:rsidRPr="00621635">
        <w:rPr>
          <w:rStyle w:val="Emphasis"/>
          <w:highlight w:val="cyan"/>
        </w:rPr>
        <w:t>distort the</w:t>
      </w:r>
      <w:r w:rsidRPr="00440730">
        <w:rPr>
          <w:rStyle w:val="Emphasis"/>
        </w:rPr>
        <w:t xml:space="preserve"> Marxist </w:t>
      </w:r>
      <w:r w:rsidRPr="00621635">
        <w:rPr>
          <w:rStyle w:val="Emphasis"/>
          <w:highlight w:val="cyan"/>
        </w:rPr>
        <w:t>method</w:t>
      </w:r>
      <w:r w:rsidRPr="00621635">
        <w:rPr>
          <w:rStyle w:val="StyleUnderline"/>
          <w:highlight w:val="cyan"/>
        </w:rPr>
        <w:t xml:space="preserve"> and</w:t>
      </w:r>
      <w:r w:rsidRPr="00E13C21">
        <w:rPr>
          <w:rStyle w:val="StyleUnderline"/>
        </w:rPr>
        <w:t xml:space="preserve"> </w:t>
      </w:r>
      <w:r w:rsidRPr="00621635">
        <w:rPr>
          <w:rStyle w:val="StyleUnderline"/>
          <w:highlight w:val="cyan"/>
        </w:rPr>
        <w:t>bind the</w:t>
      </w:r>
      <w:r w:rsidRPr="00E13C21">
        <w:rPr>
          <w:rStyle w:val="StyleUnderline"/>
        </w:rPr>
        <w:t xml:space="preserve"> </w:t>
      </w:r>
      <w:r w:rsidRPr="00440730">
        <w:rPr>
          <w:rStyle w:val="Emphasis"/>
        </w:rPr>
        <w:t xml:space="preserve">labor </w:t>
      </w:r>
      <w:r w:rsidRPr="00621635">
        <w:rPr>
          <w:rStyle w:val="Emphasis"/>
          <w:highlight w:val="cyan"/>
        </w:rPr>
        <w:t>movement</w:t>
      </w:r>
      <w:r w:rsidRPr="00621635">
        <w:rPr>
          <w:rStyle w:val="StyleUnderline"/>
          <w:highlight w:val="cyan"/>
        </w:rPr>
        <w:t xml:space="preserve"> to </w:t>
      </w:r>
      <w:r w:rsidRPr="00621635">
        <w:rPr>
          <w:rStyle w:val="Emphasis"/>
          <w:highlight w:val="cyan"/>
        </w:rPr>
        <w:t>old workers organizations</w:t>
      </w:r>
      <w:r w:rsidRPr="00E13C21">
        <w:rPr>
          <w:rStyle w:val="StyleUnderline"/>
        </w:rPr>
        <w:t xml:space="preserve"> which corresponded to achieving a limited task in the class struggle</w:t>
      </w:r>
      <w:r w:rsidRPr="00E13C21">
        <w:rPr>
          <w:sz w:val="16"/>
        </w:rPr>
        <w:t xml:space="preserve">: In 2023, Shawn Fain became the poster-boy among the burgeoning labor movement in the United States for his slim victory on a reformist platform. This victory followed a “long-entrenched but scandal-ridden caucus that has led the union for decades” which ultimately witnessed two of the previous three United Auto Workers Union (UAW) presidents, along with various union officials, go to prison over embezzlement and bribes (Isidore, 2023, para. 9). Sworn into office as the president of the UAW on the back of relatively militant and class-tinged rhetoric of taking down the “billionaire class”, and lamenting “living in a world that values profits over people…” (Isidore, 2023, paras. 5, 7). Fain was proclaimed by Jacobin as “modeling exactly the kind of labor leader we need right now… a radical union leader with grand ambitions for the US working class” (Prescod, 2023, paras. 1-2). His election– conducted at the orders of government monitors in relation to the scandals of corruption –was the first ever direct election in the UAW since 1961 (Isidore, 2023). Since his narrow victory by the margin of 500 votes, Fain has been hailed by all nominally left or socialist tendencies and publications as a radical and militant labor leader that has given power back to the </w:t>
      </w:r>
      <w:proofErr w:type="spellStart"/>
      <w:r w:rsidRPr="00E13C21">
        <w:rPr>
          <w:sz w:val="16"/>
        </w:rPr>
        <w:t>rankand</w:t>
      </w:r>
      <w:proofErr w:type="spellEnd"/>
      <w:r w:rsidRPr="00E13C21">
        <w:rPr>
          <w:sz w:val="16"/>
        </w:rPr>
        <w:t xml:space="preserve">-file and thus contributed to the reinvigoration of a militant and grassroots labor movement in the US. </w:t>
      </w:r>
      <w:r w:rsidRPr="00E13C21">
        <w:rPr>
          <w:rStyle w:val="StyleUnderline"/>
        </w:rPr>
        <w:t>This</w:t>
      </w:r>
      <w:r w:rsidRPr="00E13C21">
        <w:rPr>
          <w:sz w:val="16"/>
        </w:rPr>
        <w:t xml:space="preserve"> appraisal </w:t>
      </w:r>
      <w:r w:rsidRPr="00E13C21">
        <w:rPr>
          <w:rStyle w:val="StyleUnderline"/>
        </w:rPr>
        <w:t xml:space="preserve">obfuscates the true nature of the new leadership and consequently only works to preserve these old organizations and their parasitic stratum of bureaucrats, while </w:t>
      </w:r>
      <w:r w:rsidRPr="00621635">
        <w:rPr>
          <w:rStyle w:val="Emphasis"/>
          <w:highlight w:val="cyan"/>
        </w:rPr>
        <w:t>occluding the deeper</w:t>
      </w:r>
      <w:r w:rsidRPr="00440730">
        <w:rPr>
          <w:rStyle w:val="Emphasis"/>
        </w:rPr>
        <w:t xml:space="preserve"> essence of the </w:t>
      </w:r>
      <w:r w:rsidRPr="00621635">
        <w:rPr>
          <w:rStyle w:val="Emphasis"/>
          <w:highlight w:val="cyan"/>
        </w:rPr>
        <w:t>recurring failures of trade unionism.</w:t>
      </w:r>
    </w:p>
    <w:p w14:paraId="794519E2" w14:textId="78C23D09" w:rsidR="00BF6208" w:rsidRPr="00DC47CE" w:rsidRDefault="00DC47CE" w:rsidP="00BF6208">
      <w:pPr>
        <w:rPr>
          <w:sz w:val="16"/>
        </w:rPr>
      </w:pPr>
      <w:r w:rsidRPr="00E13C21">
        <w:rPr>
          <w:sz w:val="16"/>
        </w:rPr>
        <w:t xml:space="preserve">Simply put, </w:t>
      </w:r>
      <w:r w:rsidRPr="00E13C21">
        <w:rPr>
          <w:rStyle w:val="StyleUnderline"/>
        </w:rPr>
        <w:t xml:space="preserve">these elements have routinely contented themselves with </w:t>
      </w:r>
      <w:r w:rsidRPr="00621635">
        <w:rPr>
          <w:rStyle w:val="StyleUnderline"/>
          <w:highlight w:val="cyan"/>
        </w:rPr>
        <w:t>seeking</w:t>
      </w:r>
      <w:r w:rsidRPr="00E13C21">
        <w:rPr>
          <w:rStyle w:val="StyleUnderline"/>
        </w:rPr>
        <w:t xml:space="preserve"> the </w:t>
      </w:r>
      <w:r w:rsidRPr="00621635">
        <w:rPr>
          <w:rStyle w:val="StyleUnderline"/>
          <w:highlight w:val="cyan"/>
        </w:rPr>
        <w:t>causes of</w:t>
      </w:r>
      <w:r w:rsidRPr="00E13C21">
        <w:rPr>
          <w:rStyle w:val="StyleUnderline"/>
        </w:rPr>
        <w:t xml:space="preserve"> the recurrence of </w:t>
      </w:r>
      <w:r w:rsidRPr="00621635">
        <w:rPr>
          <w:rStyle w:val="StyleUnderline"/>
          <w:highlight w:val="cyan"/>
        </w:rPr>
        <w:t xml:space="preserve">union failures, </w:t>
      </w:r>
      <w:r w:rsidRPr="00621635">
        <w:rPr>
          <w:rStyle w:val="Emphasis"/>
          <w:highlight w:val="cyan"/>
        </w:rPr>
        <w:t>not in the objective laws that govern capitalist economy</w:t>
      </w:r>
      <w:r w:rsidRPr="00E13C21">
        <w:rPr>
          <w:rStyle w:val="StyleUnderline"/>
        </w:rPr>
        <w:t xml:space="preserve"> that </w:t>
      </w:r>
      <w:proofErr w:type="gramStart"/>
      <w:r w:rsidRPr="00E13C21">
        <w:rPr>
          <w:rStyle w:val="StyleUnderline"/>
        </w:rPr>
        <w:t>stems</w:t>
      </w:r>
      <w:proofErr w:type="gramEnd"/>
      <w:r w:rsidRPr="00E13C21">
        <w:rPr>
          <w:rStyle w:val="StyleUnderline"/>
        </w:rPr>
        <w:t xml:space="preserve"> from the development of society as whole, </w:t>
      </w:r>
      <w:r w:rsidRPr="00621635">
        <w:rPr>
          <w:rStyle w:val="StyleUnderline"/>
          <w:highlight w:val="cyan"/>
        </w:rPr>
        <w:t>but</w:t>
      </w:r>
      <w:r w:rsidRPr="00E13C21">
        <w:rPr>
          <w:rStyle w:val="StyleUnderline"/>
        </w:rPr>
        <w:t xml:space="preserve"> rather in the </w:t>
      </w:r>
      <w:r w:rsidRPr="00621635">
        <w:rPr>
          <w:rStyle w:val="Emphasis"/>
          <w:highlight w:val="cyan"/>
        </w:rPr>
        <w:t>subjective intentions</w:t>
      </w:r>
      <w:r w:rsidRPr="00621635">
        <w:rPr>
          <w:rStyle w:val="StyleUnderline"/>
          <w:highlight w:val="cyan"/>
        </w:rPr>
        <w:t xml:space="preserve"> or </w:t>
      </w:r>
      <w:r w:rsidRPr="00621635">
        <w:rPr>
          <w:rStyle w:val="Emphasis"/>
          <w:highlight w:val="cyan"/>
        </w:rPr>
        <w:t>moral limitations</w:t>
      </w:r>
      <w:r w:rsidRPr="00E13C21">
        <w:rPr>
          <w:rStyle w:val="StyleUnderline"/>
        </w:rPr>
        <w:t xml:space="preserve"> of its leadership</w:t>
      </w:r>
      <w:r w:rsidRPr="00E13C21">
        <w:rPr>
          <w:sz w:val="16"/>
        </w:rPr>
        <w:t xml:space="preserve"> (Trotsky, 1939/2006, p. 4). For example, in response to the UAW election of Fain, Jacobin brazenly remarked “The machine will churn no more. Nearly eighty years of top-down one-party rule in the UAW are coming to an end. Reformer Shawn Fain is set to be the winner in the runoff for the UAW presidency” (Leon &amp; Slaughter, 2023, para. 2). However, the political program Fain espouses amounts to nothing other than a calculated strategy to act as a pressure valve for the growing discontent of workers under the intensifying crisis, controlling and limiting their pent-up frustrations in order to ensure this struggle does not develop into posing real danger to the capitalist system. His crude class rhetoric and politics operate as a public relations screen to mask the deeper underlying rot that inescapably infects the leadership and drives the actions of these old and reactionary organizations. At the 2024 Labor Notes conference in Chicago, Fain (2024) proclaimed he grew up with ‘another bible’: The Troublemakers’ Handbook from Labor Notes. This gives us a glimpse into the historical traditions of the labor movement of which he seeks to emulate and amplify. Labor Notes was established in 1979 as a publication committed to building a movement of rank-and-file reform against bureaucratic and impotent trade unionism. Boiled down to its simplest orientation, Labor Notes openly recognized that “we have lower real wages, less job security, and smaller, weaker unions…” with, “leaders [who] are doing a poor job of navigating through the crisis” (Labor Notes, n.d., paras. 4-5). However, their answer to such a development is not a deeper investigation into the historical development of trade unionism in order to understand why this keeps occurring. Instead, Labor Notes strives to cultivate “troublemakers”, who “run to replace complacent leaders” and who, “know politicians will listen when members act up” (Slaughter, 2019).</w:t>
      </w:r>
    </w:p>
    <w:sectPr w:rsidR="00BF6208" w:rsidRPr="00DC47C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5C3ED" w14:textId="77777777" w:rsidR="00E8500F" w:rsidRDefault="00E8500F" w:rsidP="00066D2C">
      <w:pPr>
        <w:spacing w:after="0" w:line="240" w:lineRule="auto"/>
      </w:pPr>
      <w:r>
        <w:separator/>
      </w:r>
    </w:p>
  </w:endnote>
  <w:endnote w:type="continuationSeparator" w:id="0">
    <w:p w14:paraId="452ED747" w14:textId="77777777" w:rsidR="00E8500F" w:rsidRDefault="00E8500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45CED" w14:textId="77777777" w:rsidR="00E8500F" w:rsidRDefault="00E8500F" w:rsidP="00066D2C">
      <w:pPr>
        <w:spacing w:after="0" w:line="240" w:lineRule="auto"/>
      </w:pPr>
      <w:r>
        <w:separator/>
      </w:r>
    </w:p>
  </w:footnote>
  <w:footnote w:type="continuationSeparator" w:id="0">
    <w:p w14:paraId="1ADE683F" w14:textId="77777777" w:rsidR="00E8500F" w:rsidRDefault="00E8500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620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68A"/>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47EB"/>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1DA9"/>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208"/>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47CE"/>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00F"/>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BB0896"/>
  <w15:chartTrackingRefBased/>
  <w15:docId w15:val="{D531FA65-4D48-471C-970A-396615B2B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6208"/>
    <w:rPr>
      <w:rFonts w:ascii="Calibri" w:hAnsi="Calibri" w:cs="Calibri"/>
    </w:rPr>
  </w:style>
  <w:style w:type="paragraph" w:styleId="Heading1">
    <w:name w:val="heading 1"/>
    <w:aliases w:val="Pocket"/>
    <w:basedOn w:val="Normal"/>
    <w:next w:val="Normal"/>
    <w:link w:val="Heading1Char"/>
    <w:qFormat/>
    <w:rsid w:val="00BF620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F620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F620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qFormat/>
    <w:rsid w:val="00BF620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620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F62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6208"/>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8"/>
    <w:qFormat/>
    <w:rsid w:val="00BF620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F6208"/>
    <w:rPr>
      <w:color w:val="auto"/>
      <w:u w:val="none"/>
    </w:rPr>
  </w:style>
  <w:style w:type="character" w:customStyle="1" w:styleId="Heading1Char">
    <w:name w:val="Heading 1 Char"/>
    <w:aliases w:val="Pocket Char"/>
    <w:basedOn w:val="DefaultParagraphFont"/>
    <w:link w:val="Heading1"/>
    <w:rsid w:val="00BF620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F620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F6208"/>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F6208"/>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F620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BF6208"/>
    <w:rPr>
      <w:b w:val="0"/>
      <w:sz w:val="22"/>
      <w:u w:val="single"/>
    </w:rPr>
  </w:style>
  <w:style w:type="character" w:styleId="Strong">
    <w:name w:val="Strong"/>
    <w:basedOn w:val="DefaultParagraphFont"/>
    <w:uiPriority w:val="22"/>
    <w:semiHidden/>
    <w:qFormat/>
    <w:rsid w:val="00BF6208"/>
    <w:rPr>
      <w:b/>
      <w:bCs/>
    </w:rPr>
  </w:style>
  <w:style w:type="character" w:styleId="BookTitle">
    <w:name w:val="Book Title"/>
    <w:basedOn w:val="DefaultParagraphFont"/>
    <w:uiPriority w:val="33"/>
    <w:semiHidden/>
    <w:qFormat/>
    <w:rsid w:val="00BF6208"/>
    <w:rPr>
      <w:b/>
      <w:bCs/>
      <w:i/>
      <w:iCs/>
      <w:spacing w:val="5"/>
    </w:rPr>
  </w:style>
  <w:style w:type="character" w:customStyle="1" w:styleId="Heading5Char">
    <w:name w:val="Heading 5 Char"/>
    <w:basedOn w:val="DefaultParagraphFont"/>
    <w:link w:val="Heading5"/>
    <w:uiPriority w:val="9"/>
    <w:semiHidden/>
    <w:rsid w:val="00BF620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6208"/>
  </w:style>
  <w:style w:type="paragraph" w:styleId="Header">
    <w:name w:val="header"/>
    <w:basedOn w:val="Normal"/>
    <w:link w:val="HeaderChar"/>
    <w:uiPriority w:val="99"/>
    <w:semiHidden/>
    <w:rsid w:val="00BF620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6208"/>
    <w:rPr>
      <w:rFonts w:ascii="Calibri" w:hAnsi="Calibri" w:cs="Calibri"/>
    </w:rPr>
  </w:style>
  <w:style w:type="paragraph" w:styleId="Footer">
    <w:name w:val="footer"/>
    <w:basedOn w:val="Normal"/>
    <w:link w:val="FooterChar"/>
    <w:uiPriority w:val="99"/>
    <w:semiHidden/>
    <w:rsid w:val="00BF620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6208"/>
    <w:rPr>
      <w:rFonts w:ascii="Calibri" w:hAnsi="Calibri" w:cs="Calibri"/>
    </w:rPr>
  </w:style>
  <w:style w:type="paragraph" w:styleId="BodyText">
    <w:name w:val="Body Text"/>
    <w:basedOn w:val="Normal"/>
    <w:link w:val="BodyTextChar"/>
    <w:uiPriority w:val="99"/>
    <w:semiHidden/>
    <w:unhideWhenUsed/>
    <w:rsid w:val="00BF6208"/>
    <w:pPr>
      <w:spacing w:after="120"/>
    </w:pPr>
  </w:style>
  <w:style w:type="character" w:customStyle="1" w:styleId="BodyTextChar">
    <w:name w:val="Body Text Char"/>
    <w:basedOn w:val="DefaultParagraphFont"/>
    <w:link w:val="BodyText"/>
    <w:uiPriority w:val="99"/>
    <w:semiHidden/>
    <w:rsid w:val="00BF6208"/>
    <w:rPr>
      <w:rFonts w:ascii="Calibri" w:hAnsi="Calibri" w:cs="Calibri"/>
    </w:rPr>
  </w:style>
  <w:style w:type="paragraph" w:styleId="NoSpacing">
    <w:name w:val="No Spacing"/>
    <w:link w:val="NoSpacingChar"/>
    <w:uiPriority w:val="99"/>
    <w:semiHidden/>
    <w:unhideWhenUsed/>
    <w:qFormat/>
    <w:rsid w:val="00BF620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F6208"/>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BF6208"/>
    <w:rPr>
      <w:color w:val="0563C1" w:themeColor="hyperlink"/>
      <w:u w:val="single"/>
    </w:rPr>
  </w:style>
  <w:style w:type="character" w:styleId="UnresolvedMention">
    <w:name w:val="Unresolved Mention"/>
    <w:basedOn w:val="DefaultParagraphFont"/>
    <w:uiPriority w:val="99"/>
    <w:semiHidden/>
    <w:unhideWhenUsed/>
    <w:rsid w:val="00BF6208"/>
    <w:rPr>
      <w:color w:val="605E5C"/>
      <w:shd w:val="clear" w:color="auto" w:fill="E1DFDD"/>
    </w:rPr>
  </w:style>
  <w:style w:type="paragraph" w:customStyle="1" w:styleId="textbold">
    <w:name w:val="text bold"/>
    <w:basedOn w:val="Normal"/>
    <w:link w:val="Emphasis"/>
    <w:uiPriority w:val="8"/>
    <w:qFormat/>
    <w:rsid w:val="00BF6208"/>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BF6208"/>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nd.org/pubs/commentary/2021/11/supply-chain-disruptions-the-risks-and-consequence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searchgate.net/publication/348108337_Socialism_and_Empire_Labor_Mobility_Racial_Capitalism_and_the_Political_Theory_of_Migration" TargetMode="External"/><Relationship Id="rId5" Type="http://schemas.openxmlformats.org/officeDocument/2006/relationships/webSettings" Target="webSettings.xml"/><Relationship Id="rId10" Type="http://schemas.openxmlformats.org/officeDocument/2006/relationships/hyperlink" Target="https://doi.org/10.1093/dh/dhaf001" TargetMode="External"/><Relationship Id="rId4" Type="http://schemas.openxmlformats.org/officeDocument/2006/relationships/settings" Target="settings.xml"/><Relationship Id="rId9" Type="http://schemas.openxmlformats.org/officeDocument/2006/relationships/hyperlink" Target="https://www.postneoliberalism.org/articles/undoing-empires-hold-on-democrac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8778</Words>
  <Characters>50040</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3</cp:revision>
  <dcterms:created xsi:type="dcterms:W3CDTF">2026-01-03T19:52:00Z</dcterms:created>
  <dcterms:modified xsi:type="dcterms:W3CDTF">2026-01-03T20:12:00Z</dcterms:modified>
</cp:coreProperties>
</file>