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580" w14:textId="7E3ED2B2" w:rsidR="005D388F" w:rsidRDefault="00442C09" w:rsidP="00442C09">
      <w:pPr>
        <w:pStyle w:val="Heading1"/>
      </w:pPr>
      <w:r>
        <w:t>1AC—Carceral labor v3</w:t>
      </w:r>
    </w:p>
    <w:p w14:paraId="39727A73" w14:textId="77777777" w:rsidR="00442C09" w:rsidRDefault="00442C09" w:rsidP="00442C09">
      <w:pPr>
        <w:pStyle w:val="Heading2"/>
      </w:pPr>
      <w:r>
        <w:t>Advantage</w:t>
      </w:r>
    </w:p>
    <w:p w14:paraId="77D060A5" w14:textId="77777777" w:rsidR="00442C09" w:rsidRDefault="00442C09" w:rsidP="00442C09"/>
    <w:p w14:paraId="1018961A" w14:textId="77777777" w:rsidR="00442C09" w:rsidRDefault="00442C09" w:rsidP="00442C09">
      <w:pPr>
        <w:pStyle w:val="Heading4"/>
      </w:pPr>
      <w:r>
        <w:t>The Advantage is Carceral Labor</w:t>
      </w:r>
    </w:p>
    <w:p w14:paraId="31E0215B" w14:textId="77777777" w:rsidR="00B17A13" w:rsidRDefault="00B17A13" w:rsidP="00B17A13"/>
    <w:p w14:paraId="355EA8FD" w14:textId="77777777" w:rsidR="00B17A13" w:rsidRDefault="00B17A13" w:rsidP="00B17A13">
      <w:pPr>
        <w:pStyle w:val="Heading4"/>
      </w:pPr>
      <w:r>
        <w:t>Modern mass incarceration is the product of the reinvention of slavery after the civil war – prison labor is the sustained mechanism of systematic anti-black subjugation</w:t>
      </w:r>
    </w:p>
    <w:p w14:paraId="0B85B101" w14:textId="77777777" w:rsidR="00B17A13" w:rsidRDefault="00B17A13" w:rsidP="00B17A13">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22E42498" w14:textId="77777777" w:rsidR="00B17A13" w:rsidRPr="000651A6" w:rsidRDefault="00B17A13" w:rsidP="00B17A13">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255C9BA9" w14:textId="77777777" w:rsidR="00B17A13" w:rsidRPr="000651A6" w:rsidRDefault="00B17A13" w:rsidP="00B17A13">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convicted..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CCC5DF6" w14:textId="77777777" w:rsidR="00B17A13" w:rsidRPr="000651A6" w:rsidRDefault="00B17A13" w:rsidP="00B17A13">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773D8FB7" w14:textId="77777777" w:rsidR="00B17A13" w:rsidRPr="000651A6" w:rsidRDefault="00B17A13" w:rsidP="00B17A13">
      <w:pPr>
        <w:rPr>
          <w:sz w:val="16"/>
        </w:rPr>
      </w:pPr>
      <w:r w:rsidRPr="000651A6">
        <w:rPr>
          <w:sz w:val="16"/>
        </w:rPr>
        <w:t>I. THE BLACK CODES</w:t>
      </w:r>
    </w:p>
    <w:p w14:paraId="0FBF484F" w14:textId="77777777" w:rsidR="00B17A13" w:rsidRPr="000651A6" w:rsidRDefault="00B17A13" w:rsidP="00B17A13">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"[t]he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3845B6AC" w14:textId="77777777" w:rsidR="00B17A13" w:rsidRPr="000651A6" w:rsidRDefault="00B17A13" w:rsidP="00B17A13">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657DB242" w14:textId="77777777" w:rsidR="00B17A13" w:rsidRPr="000651A6" w:rsidRDefault="00B17A13" w:rsidP="00B17A13">
      <w:pPr>
        <w:rPr>
          <w:sz w:val="8"/>
        </w:rPr>
      </w:pPr>
      <w:r w:rsidRPr="000651A6">
        <w:rPr>
          <w:sz w:val="8"/>
        </w:rPr>
        <w:t>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ajudge's permission.'0 Servants who broke the contract could be arrested and returned back to their masters with ajudge's order." Meanwhile, the Mississippi Black Codes defined vagrants as anyone who was guilty of theft..,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222C7CA6" w14:textId="77777777" w:rsidR="00B17A13" w:rsidRPr="000651A6" w:rsidRDefault="00B17A13" w:rsidP="00B17A13">
      <w:pPr>
        <w:rPr>
          <w:sz w:val="8"/>
        </w:rPr>
      </w:pPr>
      <w:r w:rsidRPr="000651A6">
        <w:rPr>
          <w:sz w:val="8"/>
        </w:rPr>
        <w:t>II. CONVICT LEASING</w:t>
      </w:r>
    </w:p>
    <w:p w14:paraId="1FB6AAA6" w14:textId="77777777" w:rsidR="00B17A13" w:rsidRPr="000651A6" w:rsidRDefault="00B17A13" w:rsidP="00B17A13">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3DBD5A94" w14:textId="77777777" w:rsidR="00B17A13" w:rsidRPr="000651A6" w:rsidRDefault="00B17A13" w:rsidP="00B17A13">
      <w:pPr>
        <w:rPr>
          <w:sz w:val="8"/>
        </w:rPr>
      </w:pPr>
      <w:r w:rsidRPr="000651A6">
        <w:rPr>
          <w:sz w:val="8"/>
        </w:rPr>
        <w:t>This new kind of slave-to-master relationship was not just constitutional,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2448A30E" w14:textId="77777777" w:rsidR="00B17A13" w:rsidRPr="000651A6" w:rsidRDefault="00B17A13" w:rsidP="00B17A13">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11A407E9" w14:textId="77777777" w:rsidR="00B17A13" w:rsidRPr="000651A6" w:rsidRDefault="00B17A13" w:rsidP="00B17A13">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5CD0357B" w14:textId="77777777" w:rsidR="00B17A13" w:rsidRPr="000651A6" w:rsidRDefault="00B17A13" w:rsidP="00B17A13">
      <w:pPr>
        <w:rPr>
          <w:sz w:val="8"/>
        </w:rPr>
      </w:pPr>
      <w:r w:rsidRPr="000651A6">
        <w:rPr>
          <w:sz w:val="8"/>
        </w:rPr>
        <w:t>III. CHAIN GANGS</w:t>
      </w:r>
    </w:p>
    <w:p w14:paraId="3AA0A698" w14:textId="77777777" w:rsidR="00B17A13" w:rsidRPr="000651A6" w:rsidRDefault="00B17A13" w:rsidP="00B17A13">
      <w:pPr>
        <w:rPr>
          <w:sz w:val="8"/>
        </w:rPr>
      </w:pPr>
      <w:r w:rsidRPr="000651A6">
        <w:rPr>
          <w:sz w:val="8"/>
        </w:rPr>
        <w:t>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proj ects.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023F92C" w14:textId="77777777" w:rsidR="00B17A13" w:rsidRPr="000651A6" w:rsidRDefault="00B17A13" w:rsidP="00B17A13">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F1AF2AA" w14:textId="77777777" w:rsidR="00B17A13" w:rsidRPr="000651A6" w:rsidRDefault="00B17A13" w:rsidP="00B17A13">
      <w:pPr>
        <w:rPr>
          <w:sz w:val="8"/>
        </w:rPr>
      </w:pPr>
      <w:r w:rsidRPr="000651A6">
        <w:rPr>
          <w:sz w:val="8"/>
        </w:rPr>
        <w:t>IV. MASS INCARCERATION</w:t>
      </w:r>
    </w:p>
    <w:p w14:paraId="07DC29E5" w14:textId="77777777" w:rsidR="00B17A13" w:rsidRPr="000651A6" w:rsidRDefault="00B17A13" w:rsidP="00B17A13">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43FEA45" w14:textId="77777777" w:rsidR="00B17A13" w:rsidRPr="000651A6" w:rsidRDefault="00B17A13" w:rsidP="00B17A13">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430B15C2" w14:textId="77777777" w:rsidR="00B17A13" w:rsidRPr="000651A6" w:rsidRDefault="00B17A13" w:rsidP="00B17A13">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B4E9243" w14:textId="77777777" w:rsidR="00B17A13" w:rsidRPr="000651A6" w:rsidRDefault="00B17A13" w:rsidP="00B17A13">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04DE590" w14:textId="77777777" w:rsidR="00B17A13" w:rsidRPr="000651A6" w:rsidRDefault="00B17A13" w:rsidP="00B17A13">
      <w:pPr>
        <w:rPr>
          <w:sz w:val="8"/>
        </w:rPr>
      </w:pPr>
      <w:r w:rsidRPr="000651A6">
        <w:rPr>
          <w:sz w:val="8"/>
        </w:rPr>
        <w:t>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ratesall driven by the Crime Bill's financial incentives for states to adopt its tough-on-crime policies. 56</w:t>
      </w:r>
    </w:p>
    <w:p w14:paraId="376C9B42" w14:textId="77777777" w:rsidR="00B17A13" w:rsidRPr="000651A6" w:rsidRDefault="00B17A13" w:rsidP="00B17A13">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8CF390" w14:textId="77777777" w:rsidR="00B17A13" w:rsidRPr="000651A6" w:rsidRDefault="00B17A13" w:rsidP="00B17A13">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668CB2F" w14:textId="77777777" w:rsidR="00B17A13" w:rsidRPr="000651A6" w:rsidRDefault="00B17A13" w:rsidP="00B17A13">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1D4784D2" w14:textId="77777777" w:rsidR="00B17A13" w:rsidRPr="000651A6" w:rsidRDefault="00B17A13" w:rsidP="00B17A13">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BBF2F59" w14:textId="77777777" w:rsidR="00B17A13" w:rsidRPr="000651A6" w:rsidRDefault="00B17A13" w:rsidP="00B17A13">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508858F9" w14:textId="77777777" w:rsidR="00B17A13" w:rsidRPr="000651A6" w:rsidRDefault="00B17A13" w:rsidP="00B17A13">
      <w:pPr>
        <w:rPr>
          <w:sz w:val="16"/>
        </w:rPr>
      </w:pPr>
      <w:r w:rsidRPr="000651A6">
        <w:rPr>
          <w:sz w:val="16"/>
        </w:rPr>
        <w:t>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criminalbackground check. Incarceration increases your risk of homelessness. Incarceration increases your chances of being incarcerated again.71</w:t>
      </w:r>
    </w:p>
    <w:p w14:paraId="21E3A5DC" w14:textId="4C65E217" w:rsidR="00B17A13" w:rsidRPr="00B17A13" w:rsidRDefault="00B17A13" w:rsidP="00B17A13">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43F16933" w14:textId="77777777" w:rsidR="00442C09" w:rsidRDefault="00442C09" w:rsidP="00442C09"/>
    <w:p w14:paraId="71D3E7F4" w14:textId="77777777" w:rsidR="00B61276" w:rsidRDefault="00B61276" w:rsidP="00B61276">
      <w:pPr>
        <w:pStyle w:val="Heading4"/>
      </w:pPr>
      <w:r>
        <w:t>Prison labor creates a vicious cycle of disempowerment that spills throughout society – exploitation inside the walls suppresses economic and political agency outside the walls, especially in black and brown communities</w:t>
      </w:r>
    </w:p>
    <w:p w14:paraId="69767A0B" w14:textId="77777777" w:rsidR="00B61276" w:rsidRPr="006C5334" w:rsidRDefault="00B61276" w:rsidP="00B61276">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134E253" w14:textId="77777777" w:rsidR="00B61276" w:rsidRPr="00554B2B" w:rsidRDefault="00B61276" w:rsidP="00B61276">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state’s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738C689E" w14:textId="77777777" w:rsidR="00442C09" w:rsidRDefault="00442C09" w:rsidP="00442C09"/>
    <w:p w14:paraId="2AF46DD5" w14:textId="77777777" w:rsidR="00B61276" w:rsidRPr="002B7250" w:rsidRDefault="00B61276" w:rsidP="00B61276">
      <w:pPr>
        <w:pStyle w:val="Heading4"/>
      </w:pPr>
      <w:r>
        <w:t>This is a form of superexploitation that disciplines the entire labor market into submission and demobilizes solidarity within the regime of neoliberal capital</w:t>
      </w:r>
    </w:p>
    <w:p w14:paraId="7E264078" w14:textId="77777777" w:rsidR="00B61276" w:rsidRPr="002B7250" w:rsidRDefault="00B61276" w:rsidP="00B61276">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43ADD" w14:textId="77777777" w:rsidR="00B61276" w:rsidRPr="00FE4624" w:rsidRDefault="00B61276" w:rsidP="00B61276">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superexploitation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Superexploitation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superexploitation.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The prison wall serves as "a legal fiction .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superexploitation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atomizes, indivdualizes</w:t>
      </w:r>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2D1B2E15" w14:textId="77777777" w:rsidR="00442C09" w:rsidRPr="00DE476E" w:rsidRDefault="00442C09" w:rsidP="00442C09"/>
    <w:p w14:paraId="06C3A2E4" w14:textId="77777777" w:rsidR="00442C09" w:rsidRDefault="00442C09" w:rsidP="00442C09">
      <w:pPr>
        <w:pStyle w:val="Heading4"/>
      </w:pPr>
      <w:r>
        <w:t xml:space="preserve">Incarcerated workers are organizing for radical change now, but lack of collective bargaining rights leaves them vulnerable to crackdown and intensified prison abuse </w:t>
      </w:r>
    </w:p>
    <w:p w14:paraId="1A4CAE57" w14:textId="77777777" w:rsidR="00442C09" w:rsidRDefault="00442C09" w:rsidP="00442C09">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0AC90B36" w14:textId="77777777" w:rsidR="00442C09" w:rsidRPr="00257009" w:rsidRDefault="00442C09" w:rsidP="00442C09">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5DBFD4A8" w14:textId="77777777" w:rsidR="00442C09" w:rsidRPr="00257009" w:rsidRDefault="00442C09" w:rsidP="00442C09">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34E1A28" w14:textId="77777777" w:rsidR="00442C09" w:rsidRPr="0093791D" w:rsidRDefault="00442C09" w:rsidP="00442C09">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93791D">
        <w:rPr>
          <w:rStyle w:val="StyleUnderline"/>
        </w:rPr>
        <w:t>they are calling on supporters</w:t>
      </w:r>
      <w:r w:rsidRPr="00257009">
        <w:rPr>
          <w:sz w:val="16"/>
        </w:rPr>
        <w:t xml:space="preserve">, both in and outside of prison, </w:t>
      </w:r>
      <w:r w:rsidRPr="0093791D">
        <w:rPr>
          <w:rStyle w:val="StyleUnderline"/>
        </w:rPr>
        <w:t xml:space="preserve">to lift up their four demands: </w:t>
      </w:r>
    </w:p>
    <w:p w14:paraId="064E444E" w14:textId="77777777" w:rsidR="00442C09" w:rsidRPr="0093791D" w:rsidRDefault="00442C09" w:rsidP="00442C09">
      <w:pPr>
        <w:rPr>
          <w:rStyle w:val="StyleUnderline"/>
        </w:rPr>
      </w:pPr>
      <w:r w:rsidRPr="0093791D">
        <w:rPr>
          <w:rStyle w:val="StyleUnderline"/>
        </w:rPr>
        <w:t xml:space="preserve">1. Repeal of the Thirteenth Amendment’s slavery exception. </w:t>
      </w:r>
    </w:p>
    <w:p w14:paraId="039F1AAA" w14:textId="77777777" w:rsidR="00442C09" w:rsidRPr="0093791D" w:rsidRDefault="00442C09" w:rsidP="00442C09">
      <w:pPr>
        <w:rPr>
          <w:rStyle w:val="StyleUnderline"/>
        </w:rPr>
      </w:pPr>
      <w:r w:rsidRPr="0093791D">
        <w:rPr>
          <w:rStyle w:val="StyleUnderline"/>
        </w:rPr>
        <w:t>2. Closure of most jails and prisons in all states, including federal prisons.</w:t>
      </w:r>
    </w:p>
    <w:p w14:paraId="09CE9353" w14:textId="77777777" w:rsidR="00442C09" w:rsidRPr="0093791D" w:rsidRDefault="00442C09" w:rsidP="00442C09">
      <w:pPr>
        <w:rPr>
          <w:rStyle w:val="StyleUnderline"/>
        </w:rPr>
      </w:pPr>
      <w:r w:rsidRPr="0093791D">
        <w:rPr>
          <w:rStyle w:val="StyleUnderline"/>
        </w:rPr>
        <w:t xml:space="preserve">3. Closure of all private prisons. </w:t>
      </w:r>
    </w:p>
    <w:p w14:paraId="54F68708" w14:textId="77777777" w:rsidR="00442C09" w:rsidRPr="0093791D" w:rsidRDefault="00442C09" w:rsidP="00442C09">
      <w:pPr>
        <w:rPr>
          <w:rStyle w:val="StyleUnderline"/>
        </w:rPr>
      </w:pPr>
      <w:r w:rsidRPr="0093791D">
        <w:rPr>
          <w:rStyle w:val="StyleUnderline"/>
        </w:rPr>
        <w:t>4. Release of all political prisoners in US prisons.</w:t>
      </w:r>
    </w:p>
    <w:p w14:paraId="10A71A5F" w14:textId="77777777" w:rsidR="00442C09" w:rsidRPr="00257009" w:rsidRDefault="00442C09" w:rsidP="00442C09">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5AB6787" w14:textId="77777777" w:rsidR="00442C09" w:rsidRPr="00257009" w:rsidRDefault="00442C09" w:rsidP="00442C09">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4BAFAF03" w14:textId="77777777" w:rsidR="00442C09" w:rsidRPr="00257009" w:rsidRDefault="00442C09" w:rsidP="00442C09">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2DD9E16E" w14:textId="77777777" w:rsidR="00442C09" w:rsidRPr="00257009" w:rsidRDefault="00442C09" w:rsidP="00442C09">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AA9FC8D" w14:textId="77777777" w:rsidR="00442C09" w:rsidRPr="00257009" w:rsidRDefault="00442C09" w:rsidP="00442C09">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64A5A8F" w14:textId="77777777" w:rsidR="00442C09" w:rsidRPr="00257009" w:rsidRDefault="00442C09" w:rsidP="00442C09">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CoreCivic,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6D80CF4D" w14:textId="77777777" w:rsidR="00442C09" w:rsidRPr="00257009" w:rsidRDefault="00442C09" w:rsidP="00442C09">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019DB563" w14:textId="77777777" w:rsidR="00442C09" w:rsidRPr="00257009" w:rsidRDefault="00442C09" w:rsidP="00442C09">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barring novel legislation that deems prisoners employees, it is dubious that incarcerated workers can function as a true labor union.</w:t>
      </w:r>
    </w:p>
    <w:p w14:paraId="1A44468C" w14:textId="77777777" w:rsidR="00442C09" w:rsidRPr="00257009" w:rsidRDefault="00442C09" w:rsidP="00442C09">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8532973" w14:textId="77777777" w:rsidR="00442C09" w:rsidRPr="00257009" w:rsidRDefault="00442C09" w:rsidP="00442C09">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3969F5C9" w14:textId="77777777" w:rsidR="00442C09" w:rsidRDefault="00442C09" w:rsidP="00442C09">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106E973" w14:textId="77777777" w:rsidR="00442C09" w:rsidRDefault="00442C09" w:rsidP="00442C09"/>
    <w:p w14:paraId="7136BAEA" w14:textId="77777777" w:rsidR="00442C09" w:rsidRDefault="00442C09" w:rsidP="00442C09">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5BAD908D" w14:textId="77777777" w:rsidR="00442C09" w:rsidRDefault="00442C09" w:rsidP="00442C09">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2C8F60A4" w14:textId="77777777" w:rsidR="00442C09" w:rsidRPr="00011D0D" w:rsidRDefault="00442C09" w:rsidP="00442C09">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outside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137B513E" w14:textId="77777777" w:rsidR="00442C09" w:rsidRPr="00011D0D" w:rsidRDefault="00442C09" w:rsidP="00442C09">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7CE86CF2" w14:textId="77777777" w:rsidR="00442C09" w:rsidRPr="00011D0D" w:rsidRDefault="00442C09" w:rsidP="00442C09">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Disembedded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UPU ,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family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nonprison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componant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7BA86D4E" w14:textId="77777777" w:rsidR="00442C09" w:rsidRPr="00011D0D" w:rsidRDefault="00442C09" w:rsidP="00442C09">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7765109" w14:textId="77777777" w:rsidR="00442C09" w:rsidRPr="00011D0D" w:rsidRDefault="00442C09" w:rsidP="00442C09">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610F77F2" w14:textId="77777777" w:rsidR="00442C09" w:rsidRPr="00011D0D" w:rsidRDefault="00442C09" w:rsidP="00442C09">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2979692A" w14:textId="77777777" w:rsidR="00442C09" w:rsidRPr="00011D0D" w:rsidRDefault="00442C09" w:rsidP="00442C09">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31C43977" w14:textId="77777777" w:rsidR="00442C09" w:rsidRPr="00011D0D" w:rsidRDefault="00442C09" w:rsidP="00442C09">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4FDD4F77" w14:textId="77777777" w:rsidR="00442C09" w:rsidRPr="00011D0D" w:rsidRDefault="00442C09" w:rsidP="00442C09">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83E5BC6" w14:textId="77777777" w:rsidR="00442C09" w:rsidRPr="00011D0D" w:rsidRDefault="00442C09" w:rsidP="00442C09">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B53A914" w14:textId="77777777" w:rsidR="00442C09" w:rsidRPr="00011D0D" w:rsidRDefault="00442C09" w:rsidP="00442C09">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238A1858" w14:textId="77777777" w:rsidR="00442C09" w:rsidRPr="00011D0D" w:rsidRDefault="00442C09" w:rsidP="00442C09">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03D4A4AA" w14:textId="42193CB6" w:rsidR="00442C09" w:rsidRPr="00011D0D" w:rsidRDefault="00442C09" w:rsidP="00442C09">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vulner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0FBDC62F" w14:textId="77777777" w:rsidR="00442C09" w:rsidRPr="00011D0D" w:rsidRDefault="00442C09" w:rsidP="00442C09">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developments in American penality</w:t>
      </w:r>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penality prizing responsibilization,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E68A3EE" w14:textId="77777777" w:rsidR="00442C09" w:rsidRPr="00011D0D" w:rsidRDefault="00442C09" w:rsidP="00442C09">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0F65DDC5" w14:textId="77777777" w:rsidR="00442C09" w:rsidRPr="009E0CAD" w:rsidRDefault="00442C09" w:rsidP="00442C09">
      <w:pPr>
        <w:rPr>
          <w:rStyle w:val="Style13ptBold"/>
          <w:b w:val="0"/>
          <w:bCs w:val="0"/>
        </w:rPr>
      </w:pPr>
    </w:p>
    <w:p w14:paraId="51F98F3B" w14:textId="77777777" w:rsidR="00442C09" w:rsidRDefault="00442C09" w:rsidP="00442C09">
      <w:pPr>
        <w:pStyle w:val="Heading4"/>
      </w:pPr>
      <w:r>
        <w:t>Lack of collective bargaining power for the incarcerated leads to labor market fragmentation, systematic job segregation, and fuels rates of reincarceration</w:t>
      </w:r>
    </w:p>
    <w:p w14:paraId="6DF89AE7" w14:textId="77777777" w:rsidR="00442C09" w:rsidRDefault="00442C09" w:rsidP="00442C09">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755B9344" w14:textId="77777777" w:rsidR="00442C09" w:rsidRPr="007650C8" w:rsidRDefault="00442C09" w:rsidP="00442C09">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52D8193" w14:textId="77777777" w:rsidR="00442C09" w:rsidRDefault="00442C09" w:rsidP="00442C09"/>
    <w:p w14:paraId="4DD0D791" w14:textId="77777777" w:rsidR="00442C09" w:rsidRDefault="00442C09" w:rsidP="00442C09">
      <w:pPr>
        <w:pStyle w:val="Heading2"/>
      </w:pPr>
      <w:r>
        <w:t>Plan</w:t>
      </w:r>
    </w:p>
    <w:p w14:paraId="5FEAB67B" w14:textId="77777777" w:rsidR="00442C09" w:rsidRPr="004A14E7" w:rsidRDefault="00442C09" w:rsidP="00442C09"/>
    <w:p w14:paraId="4A678099" w14:textId="0AF61A11" w:rsidR="00442C09" w:rsidRDefault="00442C09" w:rsidP="00442C09">
      <w:pPr>
        <w:pStyle w:val="Heading4"/>
      </w:pPr>
      <w:r>
        <w:t xml:space="preserve">Plan: The United States </w:t>
      </w:r>
      <w:r w:rsidR="00BE4B41">
        <w:t>f</w:t>
      </w:r>
      <w:r>
        <w:t xml:space="preserve">ederal </w:t>
      </w:r>
      <w:r w:rsidR="00BE4B41">
        <w:t>g</w:t>
      </w:r>
      <w:r>
        <w:t>overnment should substan</w:t>
      </w:r>
      <w:r w:rsidR="00562700">
        <w:t xml:space="preserve">tially strengthen collective bargaining rights </w:t>
      </w:r>
      <w:r>
        <w:t xml:space="preserve">for incarcerated workers in the United States. </w:t>
      </w:r>
    </w:p>
    <w:p w14:paraId="7FBD4758" w14:textId="77777777" w:rsidR="00442C09" w:rsidRPr="004A14E7" w:rsidRDefault="00442C09" w:rsidP="00442C09"/>
    <w:p w14:paraId="1B66EC0A" w14:textId="77777777" w:rsidR="00442C09" w:rsidRDefault="00442C09" w:rsidP="00442C09">
      <w:pPr>
        <w:pStyle w:val="Heading2"/>
      </w:pPr>
      <w:r>
        <w:t>Solvency</w:t>
      </w:r>
    </w:p>
    <w:p w14:paraId="5679F2DB" w14:textId="77777777" w:rsidR="00442C09" w:rsidRPr="00A25106" w:rsidRDefault="00442C09" w:rsidP="00442C09"/>
    <w:p w14:paraId="5C8866D6" w14:textId="77777777" w:rsidR="00B61276" w:rsidRPr="009D3F92" w:rsidRDefault="00B61276" w:rsidP="00B61276">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7DE0797" w14:textId="77777777" w:rsidR="00B61276" w:rsidRDefault="00B61276" w:rsidP="00B61276">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r>
        <w:t>, ”</w:t>
      </w:r>
      <w:r w:rsidRPr="0099026D">
        <w:t>Incarcerated Workers</w:t>
      </w:r>
      <w:r>
        <w:t xml:space="preserve"> </w:t>
      </w:r>
      <w:r w:rsidRPr="0099026D">
        <w:t>Will Be Heard: Protecting the Right to Unionize Prisoners Through Dignity</w:t>
      </w:r>
      <w:r>
        <w:t xml:space="preserve">,” Northwestern Journal of Law and Social Policy, Vol 19, Iss 2, </w:t>
      </w:r>
      <w:r w:rsidRPr="0099026D">
        <w:t>https://scholarlycommons.law.northwestern.edu/cgi/viewcontent.cgi?article=1253&amp;context=njlsp</w:t>
      </w:r>
      <w:r>
        <w:t>]//KW</w:t>
      </w:r>
    </w:p>
    <w:p w14:paraId="1BD6229F" w14:textId="77777777" w:rsidR="00B61276" w:rsidRDefault="00B61276" w:rsidP="00B61276">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Glensy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Glensy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Glensy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“enrich[ing]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Glensy’s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Glensy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Captured within this fundamental righ?&gt;;t</w:t>
      </w:r>
      <w:r w:rsidRPr="007110E1">
        <w:rPr>
          <w:rStyle w:val="StyleUnderline"/>
        </w:rPr>
        <w:t xml:space="preserve"> are values of selfdetermination,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Glensy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5FED902" w14:textId="77777777" w:rsidR="00442C09" w:rsidRPr="00EC2B1D" w:rsidRDefault="00442C09" w:rsidP="00442C09"/>
    <w:p w14:paraId="30DC5CF5" w14:textId="77777777" w:rsidR="0023310E" w:rsidRDefault="0023310E" w:rsidP="0023310E">
      <w:pPr>
        <w:pStyle w:val="Heading4"/>
      </w:pPr>
      <w:r>
        <w:t xml:space="preserve">The plan forces existing legal frameworks to reconcile with the fundamental tension of labelling prisoners “laborers” while simultaneously denying labor rights—these contradictions create ruptures in colonial regimes that are a crisis for capitalist accumulation </w:t>
      </w:r>
    </w:p>
    <w:p w14:paraId="10E6F67A" w14:textId="77777777" w:rsidR="0023310E" w:rsidRPr="00760117" w:rsidRDefault="0023310E" w:rsidP="0023310E">
      <w:r w:rsidRPr="00442C09">
        <w:rPr>
          <w:rStyle w:val="Style13ptBold"/>
        </w:rPr>
        <w:t>Bhandar 12</w:t>
      </w:r>
      <w:r>
        <w:t xml:space="preserve"> [</w:t>
      </w:r>
      <w:r w:rsidRPr="00760117">
        <w:t>Brenna </w:t>
      </w:r>
      <w:r w:rsidRPr="00442C09">
        <w:t xml:space="preserve">Bhandar </w:t>
      </w:r>
      <w:r>
        <w:t>w</w:t>
      </w:r>
      <w:r w:rsidRPr="00442C09">
        <w:t>as a Reader in Law and Critical Theory at SOAS, University of London, and previously held faculty positions at Queen Mary School of Law, Kent Law School and the University of Reading Law School</w:t>
      </w:r>
      <w:r>
        <w:t xml:space="preserve">. </w:t>
      </w:r>
      <w:r w:rsidRPr="00760117">
        <w:t xml:space="preserve">“Strategies of Legal Rupture: the politics of judgment.” Windsor YB Access Just. 30: 59. </w:t>
      </w:r>
      <w:r w:rsidRPr="00442C09">
        <w:t>https://wyaj.uwindsor.ca/index.php/wyaj/article/view/4369</w:t>
      </w:r>
      <w:r>
        <w:t>]//KW</w:t>
      </w:r>
    </w:p>
    <w:p w14:paraId="078A6723" w14:textId="77777777" w:rsidR="0023310E" w:rsidRPr="00002247" w:rsidRDefault="0023310E" w:rsidP="0023310E">
      <w:pPr>
        <w:rPr>
          <w:sz w:val="14"/>
        </w:rPr>
      </w:pPr>
      <w:r w:rsidRPr="00002247">
        <w:rPr>
          <w:sz w:val="14"/>
        </w:rPr>
        <w:t>Strategies of Rupture</w:t>
      </w:r>
    </w:p>
    <w:p w14:paraId="63A361C2" w14:textId="77777777" w:rsidR="0023310E" w:rsidRPr="00002247" w:rsidRDefault="0023310E" w:rsidP="0023310E">
      <w:pPr>
        <w:rPr>
          <w:sz w:val="14"/>
        </w:rPr>
      </w:pPr>
      <w:r w:rsidRPr="00002247">
        <w:rPr>
          <w:sz w:val="14"/>
        </w:rPr>
        <w:t>In this article, </w:t>
      </w:r>
      <w:r w:rsidRPr="00760117">
        <w:rPr>
          <w:u w:val="single"/>
        </w:rPr>
        <w:t>my aim is to consider the use of</w:t>
      </w:r>
      <w:r w:rsidRPr="00002247">
        <w:rPr>
          <w:sz w:val="14"/>
        </w:rPr>
        <w:t> </w:t>
      </w:r>
      <w:r w:rsidRPr="00760117">
        <w:rPr>
          <w:u w:val="single"/>
        </w:rPr>
        <w:t>law as a</w:t>
      </w:r>
      <w:r w:rsidRPr="00002247">
        <w:rPr>
          <w:sz w:val="14"/>
        </w:rPr>
        <w:t> </w:t>
      </w:r>
      <w:r w:rsidRPr="00760117">
        <w:rPr>
          <w:b/>
          <w:bCs/>
          <w:u w:val="single"/>
        </w:rPr>
        <w:t>political strategy</w:t>
      </w:r>
      <w:r w:rsidRPr="00002247">
        <w:rPr>
          <w:sz w:val="14"/>
        </w:rPr>
        <w:t> </w:t>
      </w:r>
      <w:r w:rsidRPr="00760117">
        <w:rPr>
          <w:u w:val="single"/>
        </w:rPr>
        <w:t>of</w:t>
      </w:r>
      <w:r w:rsidRPr="00002247">
        <w:rPr>
          <w:sz w:val="14"/>
        </w:rPr>
        <w:t> </w:t>
      </w:r>
      <w:r w:rsidRPr="00760117">
        <w:rPr>
          <w:b/>
          <w:bCs/>
          <w:u w:val="single"/>
        </w:rPr>
        <w:t>rupture</w:t>
      </w:r>
      <w:r w:rsidRPr="00002247">
        <w:rPr>
          <w:sz w:val="14"/>
        </w:rPr>
        <w:t> </w:t>
      </w:r>
      <w:r w:rsidRPr="00760117">
        <w:rPr>
          <w:u w:val="single"/>
        </w:rPr>
        <w:t>in</w:t>
      </w:r>
      <w:r w:rsidRPr="00002247">
        <w:rPr>
          <w:sz w:val="14"/>
        </w:rPr>
        <w:t> </w:t>
      </w:r>
      <w:r w:rsidRPr="00760117">
        <w:rPr>
          <w:u w:val="single"/>
        </w:rPr>
        <w:t>colonial</w:t>
      </w:r>
      <w:r w:rsidRPr="00002247">
        <w:rPr>
          <w:sz w:val="14"/>
        </w:rPr>
        <w:t> </w:t>
      </w:r>
      <w:r w:rsidRPr="00760117">
        <w:rPr>
          <w:u w:val="single"/>
        </w:rPr>
        <w:t>and post-colonial nation</w:t>
      </w:r>
      <w:r w:rsidRPr="00002247">
        <w:rPr>
          <w:sz w:val="14"/>
        </w:rPr>
        <w:t> </w:t>
      </w:r>
      <w:r w:rsidRPr="00760117">
        <w:rPr>
          <w:u w:val="single"/>
        </w:rPr>
        <w:t>states</w:t>
      </w:r>
      <w:r w:rsidRPr="00002247">
        <w:rPr>
          <w:sz w:val="14"/>
        </w:rPr>
        <w:t>.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recognised as an interest that derives from the prior occupation of the land by aboriginal communities but is at the same time parasitic on underlying Crow n sovereignty</w:t>
      </w:r>
      <w:r w:rsidRPr="00760117">
        <w:rPr>
          <w:u w:val="single"/>
        </w:rPr>
        <w:t>;</w:t>
      </w:r>
      <w:r w:rsidRPr="00002247">
        <w:rPr>
          <w:sz w:val="14"/>
        </w:rPr>
        <w:t> an interest that can be justifiably limited in the interests of settlement. 22 Thus, </w:t>
      </w:r>
      <w:r w:rsidRPr="00760117">
        <w:rPr>
          <w:u w:val="single"/>
        </w:rPr>
        <w:t>the</w:t>
      </w:r>
      <w:r w:rsidRPr="00002247">
        <w:rPr>
          <w:sz w:val="14"/>
        </w:rPr>
        <w:t> primary and inescapable </w:t>
      </w:r>
      <w:r w:rsidRPr="00760117">
        <w:rPr>
          <w:u w:val="single"/>
        </w:rPr>
        <w:t>question remains: how does one utilise the law</w:t>
      </w:r>
      <w:r w:rsidRPr="00002247">
        <w:rPr>
          <w:sz w:val="14"/>
        </w:rPr>
        <w:t> </w:t>
      </w:r>
      <w:r w:rsidRPr="00760117">
        <w:rPr>
          <w:b/>
          <w:bCs/>
          <w:u w:val="single"/>
        </w:rPr>
        <w:t>without re-inscribing</w:t>
      </w:r>
      <w:r w:rsidRPr="00002247">
        <w:rPr>
          <w:sz w:val="14"/>
        </w:rPr>
        <w:t> </w:t>
      </w:r>
      <w:r w:rsidRPr="00760117">
        <w:rPr>
          <w:u w:val="single"/>
        </w:rPr>
        <w:t>the</w:t>
      </w:r>
      <w:r w:rsidRPr="00002247">
        <w:rPr>
          <w:sz w:val="14"/>
        </w:rPr>
        <w:t> </w:t>
      </w:r>
      <w:r w:rsidRPr="00760117">
        <w:rPr>
          <w:u w:val="single"/>
        </w:rPr>
        <w:t>very</w:t>
      </w:r>
      <w:r w:rsidRPr="00002247">
        <w:rPr>
          <w:sz w:val="14"/>
        </w:rPr>
        <w:t> </w:t>
      </w:r>
      <w:r w:rsidRPr="00760117">
        <w:rPr>
          <w:u w:val="single"/>
        </w:rPr>
        <w:t>colonial legal order</w:t>
      </w:r>
      <w:r w:rsidRPr="00002247">
        <w:rPr>
          <w:sz w:val="14"/>
        </w:rPr>
        <w:t> </w:t>
      </w:r>
      <w:r w:rsidRPr="00760117">
        <w:rPr>
          <w:u w:val="single"/>
        </w:rPr>
        <w:t>that one is attempting to break down?</w:t>
      </w:r>
      <w:r w:rsidRPr="00002247">
        <w:rPr>
          <w:sz w:val="14"/>
        </w:rPr>
        <w:t> 23 I argue that this is an inescapable dilemma; </w:t>
      </w:r>
      <w:r w:rsidRPr="00760117">
        <w:rPr>
          <w:u w:val="single"/>
        </w:rPr>
        <w:t>as</w:t>
      </w:r>
      <w:r w:rsidRPr="00002247">
        <w:rPr>
          <w:sz w:val="14"/>
        </w:rPr>
        <w:t> critical race theorists and </w:t>
      </w:r>
      <w:r w:rsidRPr="00760117">
        <w:rPr>
          <w:b/>
          <w:bCs/>
          <w:u w:val="single"/>
        </w:rPr>
        <w:t>indigenous scholars</w:t>
      </w:r>
      <w:r w:rsidRPr="00002247">
        <w:rPr>
          <w:sz w:val="14"/>
        </w:rPr>
        <w:t> </w:t>
      </w:r>
      <w:r w:rsidRPr="00760117">
        <w:rPr>
          <w:u w:val="single"/>
        </w:rPr>
        <w:t>have shown, to</w:t>
      </w:r>
      <w:r w:rsidRPr="00002247">
        <w:rPr>
          <w:sz w:val="14"/>
        </w:rPr>
        <w:t> </w:t>
      </w:r>
      <w:r w:rsidRPr="00760117">
        <w:rPr>
          <w:b/>
          <w:bCs/>
          <w:u w:val="single"/>
        </w:rPr>
        <w:t>not avail ourselves</w:t>
      </w:r>
      <w:r w:rsidRPr="00002247">
        <w:rPr>
          <w:sz w:val="14"/>
        </w:rPr>
        <w:t> </w:t>
      </w:r>
      <w:r w:rsidRPr="00760117">
        <w:rPr>
          <w:u w:val="single"/>
        </w:rPr>
        <w:t>of the law</w:t>
      </w:r>
      <w:r w:rsidRPr="00002247">
        <w:rPr>
          <w:sz w:val="14"/>
        </w:rPr>
        <w:t> </w:t>
      </w:r>
      <w:r w:rsidRPr="00760117">
        <w:rPr>
          <w:u w:val="single"/>
        </w:rPr>
        <w:t>in an effort</w:t>
      </w:r>
      <w:r w:rsidRPr="00002247">
        <w:rPr>
          <w:sz w:val="14"/>
        </w:rPr>
        <w:t> </w:t>
      </w:r>
      <w:r w:rsidRPr="00760117">
        <w:rPr>
          <w:u w:val="single"/>
        </w:rPr>
        <w:t>to</w:t>
      </w:r>
      <w:r w:rsidRPr="00002247">
        <w:rPr>
          <w:sz w:val="14"/>
        </w:rPr>
        <w:t> </w:t>
      </w:r>
      <w:r w:rsidRPr="00760117">
        <w:rPr>
          <w:b/>
          <w:bCs/>
          <w:u w:val="single"/>
        </w:rPr>
        <w:t>ameliorate social ills</w:t>
      </w:r>
      <w:r w:rsidRPr="00760117">
        <w:rPr>
          <w:u w:val="single"/>
        </w:rPr>
        <w:t>, and</w:t>
      </w:r>
      <w:r w:rsidRPr="00002247">
        <w:rPr>
          <w:sz w:val="14"/>
        </w:rPr>
        <w:t> </w:t>
      </w:r>
      <w:r w:rsidRPr="00760117">
        <w:rPr>
          <w:u w:val="single"/>
        </w:rPr>
        <w:t>to promote and</w:t>
      </w:r>
      <w:r w:rsidRPr="00002247">
        <w:rPr>
          <w:sz w:val="14"/>
        </w:rPr>
        <w:t> </w:t>
      </w:r>
      <w:r w:rsidRPr="00760117">
        <w:rPr>
          <w:b/>
          <w:bCs/>
          <w:u w:val="single"/>
        </w:rPr>
        <w:t>protect the rights</w:t>
      </w:r>
      <w:r w:rsidRPr="00002247">
        <w:rPr>
          <w:sz w:val="14"/>
        </w:rPr>
        <w:t> </w:t>
      </w:r>
      <w:r w:rsidRPr="00760117">
        <w:rPr>
          <w:u w:val="single"/>
        </w:rPr>
        <w:t>of oppressed</w:t>
      </w:r>
      <w:r w:rsidRPr="00002247">
        <w:rPr>
          <w:sz w:val="14"/>
        </w:rPr>
        <w:t> </w:t>
      </w:r>
      <w:r w:rsidRPr="00760117">
        <w:rPr>
          <w:u w:val="single"/>
        </w:rPr>
        <w:t>minorities</w:t>
      </w:r>
      <w:r w:rsidRPr="00002247">
        <w:rPr>
          <w:sz w:val="14"/>
        </w:rPr>
        <w:t> </w:t>
      </w:r>
      <w:r w:rsidRPr="00760117">
        <w:rPr>
          <w:u w:val="single"/>
        </w:rPr>
        <w:t>is to</w:t>
      </w:r>
      <w:r w:rsidRPr="00002247">
        <w:rPr>
          <w:sz w:val="14"/>
        </w:rPr>
        <w:t> </w:t>
      </w:r>
      <w:r w:rsidRPr="00760117">
        <w:rPr>
          <w:u w:val="single"/>
        </w:rPr>
        <w:t>essentially</w:t>
      </w:r>
      <w:r w:rsidRPr="00002247">
        <w:rPr>
          <w:sz w:val="14"/>
        </w:rPr>
        <w:t> </w:t>
      </w:r>
      <w:r w:rsidRPr="00760117">
        <w:rPr>
          <w:b/>
          <w:bCs/>
          <w:u w:val="single"/>
        </w:rPr>
        <w:t>abrogate</w:t>
      </w:r>
      <w:r w:rsidRPr="00002247">
        <w:rPr>
          <w:sz w:val="14"/>
        </w:rPr>
        <w:t> </w:t>
      </w:r>
      <w:r w:rsidRPr="00760117">
        <w:rPr>
          <w:b/>
          <w:bCs/>
          <w:u w:val="single"/>
        </w:rPr>
        <w:t>one’s</w:t>
      </w:r>
      <w:r w:rsidRPr="00002247">
        <w:rPr>
          <w:sz w:val="14"/>
        </w:rPr>
        <w:t> </w:t>
      </w:r>
      <w:r w:rsidRPr="00760117">
        <w:rPr>
          <w:b/>
          <w:bCs/>
          <w:u w:val="single"/>
        </w:rPr>
        <w:t>political responsibilities</w:t>
      </w:r>
      <w:r w:rsidRPr="00002247">
        <w:rPr>
          <w:sz w:val="14"/>
        </w:rPr>
        <w:t>. Moreover, </w:t>
      </w:r>
      <w:r w:rsidRPr="000909E3">
        <w:rPr>
          <w:highlight w:val="cyan"/>
          <w:u w:val="single"/>
        </w:rPr>
        <w:t>the</w:t>
      </w:r>
      <w:r w:rsidRPr="000909E3">
        <w:rPr>
          <w:sz w:val="14"/>
          <w:highlight w:val="cyan"/>
        </w:rPr>
        <w:t> </w:t>
      </w:r>
      <w:r w:rsidRPr="000909E3">
        <w:rPr>
          <w:b/>
          <w:bCs/>
          <w:highlight w:val="cyan"/>
          <w:u w:val="single"/>
        </w:rPr>
        <w:t>reality of political struggle</w:t>
      </w:r>
      <w:r w:rsidRPr="00002247">
        <w:rPr>
          <w:sz w:val="14"/>
        </w:rPr>
        <w:t> </w:t>
      </w:r>
      <w:r w:rsidRPr="00760117">
        <w:rPr>
          <w:u w:val="single"/>
        </w:rPr>
        <w:t xml:space="preserve">(particularly of the anti-colonial variety) </w:t>
      </w:r>
      <w:r w:rsidRPr="000909E3">
        <w:rPr>
          <w:highlight w:val="cyan"/>
          <w:u w:val="single"/>
        </w:rPr>
        <w:t>is that it</w:t>
      </w:r>
      <w:r w:rsidRPr="000909E3">
        <w:rPr>
          <w:sz w:val="14"/>
          <w:highlight w:val="cyan"/>
        </w:rPr>
        <w:t> </w:t>
      </w:r>
      <w:r w:rsidRPr="000909E3">
        <w:rPr>
          <w:highlight w:val="cyan"/>
          <w:u w:val="single"/>
        </w:rPr>
        <w:t>is</w:t>
      </w:r>
      <w:r w:rsidRPr="00002247">
        <w:rPr>
          <w:sz w:val="14"/>
        </w:rPr>
        <w:t> </w:t>
      </w:r>
      <w:r w:rsidRPr="00760117">
        <w:rPr>
          <w:u w:val="single"/>
        </w:rPr>
        <w:t xml:space="preserve">of a </w:t>
      </w:r>
      <w:r w:rsidRPr="000909E3">
        <w:rPr>
          <w:highlight w:val="cyan"/>
          <w:u w:val="single"/>
        </w:rPr>
        <w:t>diffuse and varied</w:t>
      </w:r>
      <w:r w:rsidRPr="00760117">
        <w:rPr>
          <w:u w:val="single"/>
        </w:rPr>
        <w:t xml:space="preserve"> nature,</w:t>
      </w:r>
      <w:r w:rsidRPr="00002247">
        <w:rPr>
          <w:sz w:val="14"/>
        </w:rPr>
        <w:t> </w:t>
      </w:r>
      <w:r w:rsidRPr="000909E3">
        <w:rPr>
          <w:highlight w:val="cyan"/>
          <w:u w:val="single"/>
        </w:rPr>
        <w:t>engaging</w:t>
      </w:r>
      <w:r w:rsidRPr="000909E3">
        <w:rPr>
          <w:sz w:val="14"/>
          <w:highlight w:val="cyan"/>
        </w:rPr>
        <w:t> </w:t>
      </w:r>
      <w:r w:rsidRPr="000909E3">
        <w:rPr>
          <w:b/>
          <w:bCs/>
          <w:highlight w:val="cyan"/>
          <w:u w:val="single"/>
        </w:rPr>
        <w:t>multiple</w:t>
      </w:r>
      <w:r w:rsidRPr="000909E3">
        <w:rPr>
          <w:sz w:val="14"/>
          <w:highlight w:val="cyan"/>
        </w:rPr>
        <w:t> </w:t>
      </w:r>
      <w:r w:rsidRPr="000909E3">
        <w:rPr>
          <w:b/>
          <w:bCs/>
          <w:highlight w:val="cyan"/>
          <w:u w:val="single"/>
        </w:rPr>
        <w:t>different</w:t>
      </w:r>
      <w:r w:rsidRPr="000909E3">
        <w:rPr>
          <w:sz w:val="14"/>
          <w:highlight w:val="cyan"/>
        </w:rPr>
        <w:t> </w:t>
      </w:r>
      <w:r w:rsidRPr="000909E3">
        <w:rPr>
          <w:b/>
          <w:bCs/>
          <w:highlight w:val="cyan"/>
          <w:u w:val="single"/>
        </w:rPr>
        <w:t>tactics</w:t>
      </w:r>
      <w:r w:rsidRPr="000909E3">
        <w:rPr>
          <w:sz w:val="14"/>
          <w:highlight w:val="cyan"/>
        </w:rPr>
        <w:t> </w:t>
      </w:r>
      <w:r w:rsidRPr="000909E3">
        <w:rPr>
          <w:highlight w:val="cyan"/>
          <w:u w:val="single"/>
        </w:rPr>
        <w:t>i</w:t>
      </w:r>
      <w:r w:rsidRPr="00760117">
        <w:rPr>
          <w:u w:val="single"/>
        </w:rPr>
        <w:t>n order</w:t>
      </w:r>
      <w:r w:rsidRPr="00002247">
        <w:rPr>
          <w:sz w:val="14"/>
        </w:rPr>
        <w:t> </w:t>
      </w:r>
      <w:r w:rsidRPr="000909E3">
        <w:rPr>
          <w:highlight w:val="cyan"/>
          <w:u w:val="single"/>
        </w:rPr>
        <w:t>to achieve its ends</w:t>
      </w:r>
      <w:r w:rsidRPr="000909E3">
        <w:rPr>
          <w:sz w:val="14"/>
          <w:highlight w:val="cyan"/>
        </w:rPr>
        <w:t>.</w:t>
      </w:r>
    </w:p>
    <w:p w14:paraId="0DEA4A96" w14:textId="77777777" w:rsidR="0023310E" w:rsidRPr="00002247" w:rsidRDefault="0023310E" w:rsidP="0023310E">
      <w:pPr>
        <w:rPr>
          <w:sz w:val="14"/>
        </w:rPr>
      </w:pPr>
      <w:r w:rsidRPr="00002247">
        <w:rPr>
          <w:sz w:val="14"/>
        </w:rPr>
        <w:t>The notion of the ruptural defence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760117">
        <w:rPr>
          <w:u w:val="single"/>
        </w:rPr>
        <w:t>tracing</w:t>
      </w:r>
      <w:r w:rsidRPr="00002247">
        <w:rPr>
          <w:sz w:val="14"/>
        </w:rPr>
        <w:t> the </w:t>
      </w:r>
      <w:r w:rsidRPr="00760117">
        <w:rPr>
          <w:u w:val="single"/>
        </w:rPr>
        <w:t>development of</w:t>
      </w:r>
      <w:r w:rsidRPr="00002247">
        <w:rPr>
          <w:sz w:val="14"/>
        </w:rPr>
        <w:t> what Vergès called </w:t>
      </w:r>
      <w:r w:rsidRPr="00760117">
        <w:rPr>
          <w:u w:val="single"/>
        </w:rPr>
        <w:t>the ruptural defence</w:t>
      </w:r>
      <w:r w:rsidRPr="00002247">
        <w:rPr>
          <w:sz w:val="14"/>
        </w:rPr>
        <w:t>, the film </w:t>
      </w:r>
      <w:r w:rsidRPr="00760117">
        <w:rPr>
          <w:u w:val="single"/>
        </w:rPr>
        <w:t>takes us to the heart of</w:t>
      </w:r>
      <w:r w:rsidRPr="00002247">
        <w:rPr>
          <w:sz w:val="14"/>
        </w:rPr>
        <w:t> the </w:t>
      </w:r>
      <w:r w:rsidRPr="00760117">
        <w:rPr>
          <w:u w:val="single"/>
        </w:rPr>
        <w:t>inescapable</w:t>
      </w:r>
      <w:r w:rsidRPr="00002247">
        <w:rPr>
          <w:sz w:val="14"/>
        </w:rPr>
        <w:t> </w:t>
      </w:r>
      <w:r w:rsidRPr="00760117">
        <w:rPr>
          <w:u w:val="single"/>
        </w:rPr>
        <w:t>paradoxes and contradictions involved in using law as a means of political resistance in colonial</w:t>
      </w:r>
      <w:r w:rsidRPr="00002247">
        <w:rPr>
          <w:sz w:val="14"/>
        </w:rPr>
        <w:t> </w:t>
      </w:r>
      <w:r w:rsidRPr="00760117">
        <w:rPr>
          <w:u w:val="single"/>
        </w:rPr>
        <w:t>and post-colonial contexts</w:t>
      </w:r>
      <w:r w:rsidRPr="00002247">
        <w:rPr>
          <w:sz w:val="14"/>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p>
    <w:p w14:paraId="703C20AD" w14:textId="77777777" w:rsidR="0023310E" w:rsidRPr="00002247" w:rsidRDefault="0023310E" w:rsidP="0023310E">
      <w:pPr>
        <w:rPr>
          <w:sz w:val="14"/>
        </w:rPr>
      </w:pPr>
      <w:r w:rsidRPr="00002247">
        <w:rPr>
          <w:sz w:val="14"/>
        </w:rPr>
        <w:t>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4DBE71ED" w14:textId="77777777" w:rsidR="0023310E" w:rsidRPr="00002247" w:rsidRDefault="0023310E" w:rsidP="0023310E">
      <w:pPr>
        <w:rPr>
          <w:sz w:val="14"/>
        </w:rPr>
      </w:pPr>
      <w:r w:rsidRPr="00002247">
        <w:rPr>
          <w:sz w:val="14"/>
        </w:rPr>
        <w:t>The problem wasn’t to play for sympathy as left - wing lawyers advised us to do, from the murderous fools who judged us, but to taunt them, to provoke incidents that would reac h people in Paris, London, Brussels and Cairo...</w:t>
      </w:r>
    </w:p>
    <w:p w14:paraId="1E256C4A" w14:textId="77777777" w:rsidR="0023310E" w:rsidRPr="00002247" w:rsidRDefault="0023310E" w:rsidP="0023310E">
      <w:pPr>
        <w:rPr>
          <w:sz w:val="14"/>
        </w:rPr>
      </w:pPr>
      <w:r w:rsidRPr="00002247">
        <w:rPr>
          <w:sz w:val="14"/>
        </w:rPr>
        <w:t>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909E3">
        <w:rPr>
          <w:highlight w:val="cyan"/>
          <w:u w:val="single"/>
        </w:rPr>
        <w:t>The legal strategy of</w:t>
      </w:r>
      <w:r w:rsidRPr="000909E3">
        <w:rPr>
          <w:sz w:val="14"/>
          <w:highlight w:val="cyan"/>
        </w:rPr>
        <w:t> </w:t>
      </w:r>
      <w:r w:rsidRPr="000909E3">
        <w:rPr>
          <w:highlight w:val="cyan"/>
          <w:u w:val="single"/>
        </w:rPr>
        <w:t>rupture</w:t>
      </w:r>
      <w:r w:rsidRPr="000909E3">
        <w:rPr>
          <w:sz w:val="14"/>
          <w:highlight w:val="cyan"/>
        </w:rPr>
        <w:t> </w:t>
      </w:r>
      <w:r w:rsidRPr="000909E3">
        <w:rPr>
          <w:highlight w:val="cyan"/>
          <w:u w:val="single"/>
        </w:rPr>
        <w:t>is a politics of refusal that</w:t>
      </w:r>
      <w:r w:rsidRPr="000909E3">
        <w:rPr>
          <w:sz w:val="14"/>
          <w:highlight w:val="cyan"/>
        </w:rPr>
        <w:t> </w:t>
      </w:r>
      <w:r w:rsidRPr="000909E3">
        <w:rPr>
          <w:b/>
          <w:bCs/>
          <w:highlight w:val="cyan"/>
          <w:u w:val="single"/>
        </w:rPr>
        <w:t>calls into question</w:t>
      </w:r>
      <w:r w:rsidRPr="000909E3">
        <w:rPr>
          <w:sz w:val="14"/>
          <w:highlight w:val="cyan"/>
        </w:rPr>
        <w:t> </w:t>
      </w:r>
      <w:r w:rsidRPr="000909E3">
        <w:rPr>
          <w:highlight w:val="cyan"/>
          <w:u w:val="single"/>
        </w:rPr>
        <w:t>the justiciability of the purported crime by challenging the</w:t>
      </w:r>
      <w:r w:rsidRPr="000909E3">
        <w:rPr>
          <w:sz w:val="14"/>
          <w:highlight w:val="cyan"/>
        </w:rPr>
        <w:t> </w:t>
      </w:r>
      <w:r w:rsidRPr="000909E3">
        <w:rPr>
          <w:highlight w:val="cyan"/>
          <w:u w:val="single"/>
        </w:rPr>
        <w:t>moral and political jurisdiction of the colonial</w:t>
      </w:r>
      <w:r w:rsidRPr="000909E3">
        <w:rPr>
          <w:sz w:val="14"/>
          <w:highlight w:val="cyan"/>
        </w:rPr>
        <w:t> </w:t>
      </w:r>
      <w:r w:rsidRPr="000909E3">
        <w:rPr>
          <w:highlight w:val="cyan"/>
          <w:u w:val="single"/>
        </w:rPr>
        <w:t>legal</w:t>
      </w:r>
      <w:r w:rsidRPr="000909E3">
        <w:rPr>
          <w:sz w:val="14"/>
          <w:highlight w:val="cyan"/>
        </w:rPr>
        <w:t> </w:t>
      </w:r>
      <w:r w:rsidRPr="000909E3">
        <w:rPr>
          <w:highlight w:val="cyan"/>
          <w:u w:val="single"/>
        </w:rPr>
        <w:t>order itself</w:t>
      </w:r>
      <w:r w:rsidRPr="000909E3">
        <w:rPr>
          <w:sz w:val="14"/>
          <w:highlight w:val="cyan"/>
        </w:rPr>
        <w:t>.</w:t>
      </w:r>
    </w:p>
    <w:p w14:paraId="1CB80889" w14:textId="77777777" w:rsidR="0023310E" w:rsidRPr="00002247" w:rsidRDefault="0023310E" w:rsidP="0023310E">
      <w:pPr>
        <w:rPr>
          <w:sz w:val="14"/>
        </w:rPr>
      </w:pPr>
      <w:r w:rsidRPr="00002247">
        <w:rPr>
          <w:sz w:val="14"/>
        </w:rPr>
        <w:t>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w:t>
      </w:r>
    </w:p>
    <w:p w14:paraId="5B2C2558" w14:textId="77777777" w:rsidR="0023310E" w:rsidRPr="00002247" w:rsidRDefault="0023310E" w:rsidP="0023310E">
      <w:pPr>
        <w:rPr>
          <w:sz w:val="14"/>
        </w:rPr>
      </w:pPr>
      <w:r w:rsidRPr="00002247">
        <w:rPr>
          <w:sz w:val="14"/>
        </w:rPr>
        <w:t>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760117">
        <w:rPr>
          <w:u w:val="single"/>
        </w:rPr>
        <w:t>The ruptural defence seeks to subvert the order</w:t>
      </w:r>
      <w:r w:rsidRPr="00002247">
        <w:rPr>
          <w:sz w:val="14"/>
        </w:rPr>
        <w:t> and structure of the trial </w:t>
      </w:r>
      <w:r w:rsidRPr="00760117">
        <w:rPr>
          <w:u w:val="single"/>
        </w:rPr>
        <w:t>by re-defining the relation between accuser and accused</w:t>
      </w:r>
      <w:r w:rsidRPr="00002247">
        <w:rPr>
          <w:sz w:val="14"/>
        </w:rPr>
        <w:t>. </w:t>
      </w:r>
      <w:r w:rsidRPr="00760117">
        <w:rPr>
          <w:u w:val="single"/>
        </w:rPr>
        <w:t xml:space="preserve">This </w:t>
      </w:r>
      <w:r w:rsidRPr="000909E3">
        <w:rPr>
          <w:highlight w:val="cyan"/>
          <w:u w:val="single"/>
        </w:rPr>
        <w:t>illumination of the hypocrisy of the colonial state questions the authority of its judiciary to adjudicate</w:t>
      </w:r>
      <w:r w:rsidRPr="00002247">
        <w:rPr>
          <w:sz w:val="14"/>
        </w:rPr>
        <w:t>. But more than this, his strategy is ruptural in two senses that are fundamental to the operation of the law in the colonial settler and post-colonial contexts. The first is that </w:t>
      </w:r>
      <w:r w:rsidRPr="00760117">
        <w:rPr>
          <w:u w:val="single"/>
        </w:rPr>
        <w:t>the space of opposition within the legal confrontation is reconfigured</w:t>
      </w:r>
      <w:r w:rsidRPr="00002247">
        <w:rPr>
          <w:sz w:val="14"/>
        </w:rPr>
        <w:t>. The second, and related point, is that </w:t>
      </w:r>
      <w:r w:rsidRPr="00760117">
        <w:rPr>
          <w:u w:val="single"/>
        </w:rPr>
        <w:t>the strictures of a legal politics of recognition are shattered</w:t>
      </w:r>
      <w:r w:rsidRPr="00002247">
        <w:rPr>
          <w:sz w:val="14"/>
        </w:rPr>
        <w:t>.</w:t>
      </w:r>
    </w:p>
    <w:p w14:paraId="47A175F0" w14:textId="77777777" w:rsidR="0023310E" w:rsidRPr="00002247" w:rsidRDefault="0023310E" w:rsidP="0023310E">
      <w:pPr>
        <w:rPr>
          <w:sz w:val="14"/>
        </w:rPr>
      </w:pPr>
      <w:r w:rsidRPr="00002247">
        <w:rPr>
          <w:sz w:val="14"/>
        </w:rPr>
        <w:t>In relation to the first point, a space of opposition is, in the view of Fanon, missing in certain senses, in the colonial context. A space of opposition in which a genuinely mutual struggle between coloniser and colonised can occur is denied by spatial and legal - political strategies of containment and segregation. While these strategies also exhibit great degre es of plasticity 26, the control over such mobility remains to a great degree in the hands of the colonial occupier. </w:t>
      </w:r>
      <w:r w:rsidRPr="00760117">
        <w:rPr>
          <w:u w:val="single"/>
        </w:rPr>
        <w:t>The legal strategy of rupture creates a space of political opposition in the courtroom that cannot be</w:t>
      </w:r>
      <w:r w:rsidRPr="00002247">
        <w:rPr>
          <w:sz w:val="14"/>
        </w:rPr>
        <w:t> absorbed or </w:t>
      </w:r>
      <w:r w:rsidRPr="00760117">
        <w:rPr>
          <w:u w:val="single"/>
        </w:rPr>
        <w:t>appropriated by the legal order</w:t>
      </w:r>
      <w:r w:rsidRPr="00002247">
        <w:rPr>
          <w:sz w:val="14"/>
        </w:rPr>
        <w:t>. In Christodoulidis’ view, </w:t>
      </w:r>
      <w:r w:rsidRPr="00760117">
        <w:rPr>
          <w:u w:val="single"/>
        </w:rPr>
        <w:t xml:space="preserve">this lack of co-option is the crux of </w:t>
      </w:r>
      <w:r w:rsidRPr="00442C09">
        <w:rPr>
          <w:highlight w:val="cyan"/>
          <w:u w:val="single"/>
        </w:rPr>
        <w:t>the strategy of rupture</w:t>
      </w:r>
      <w:r w:rsidRPr="00442C09">
        <w:rPr>
          <w:sz w:val="14"/>
          <w:highlight w:val="cyan"/>
        </w:rPr>
        <w:t>.</w:t>
      </w:r>
    </w:p>
    <w:p w14:paraId="18365148" w14:textId="77777777" w:rsidR="0023310E" w:rsidRPr="00002247" w:rsidRDefault="0023310E" w:rsidP="0023310E">
      <w:pPr>
        <w:rPr>
          <w:sz w:val="14"/>
        </w:rPr>
      </w:pPr>
      <w:r w:rsidRPr="00760117">
        <w:rPr>
          <w:u w:val="single"/>
        </w:rPr>
        <w:t>This strategy of rupture</w:t>
      </w:r>
      <w:r w:rsidRPr="00002247">
        <w:rPr>
          <w:sz w:val="14"/>
        </w:rPr>
        <w:t> also points to a path that </w:t>
      </w:r>
      <w:r w:rsidRPr="00442C09">
        <w:rPr>
          <w:highlight w:val="cyan"/>
          <w:u w:val="single"/>
        </w:rPr>
        <w:t>challenges the limits of a politics of recognition</w:t>
      </w:r>
      <w:r w:rsidRPr="00442C09">
        <w:rPr>
          <w:sz w:val="14"/>
          <w:highlight w:val="cyan"/>
        </w:rPr>
        <w:t>,</w:t>
      </w:r>
      <w:r w:rsidRPr="00002247">
        <w:rPr>
          <w:sz w:val="14"/>
        </w:rPr>
        <w:t xml:space="preserve"> often one of the key legal and political strategies utilised by indigenous and racial minority communities in their struggles for justice. Claims for recognition in a juridical frame inevitably involve a variety of onto-epistemological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760117">
        <w:rPr>
          <w:u w:val="single"/>
        </w:rPr>
        <w:t xml:space="preserve">The strategy of rupture elides the violence of recognition </w:t>
      </w:r>
      <w:r w:rsidRPr="00442C09">
        <w:rPr>
          <w:highlight w:val="cyan"/>
          <w:u w:val="single"/>
        </w:rPr>
        <w:t>by challenging the legitimacy of the colonial legal order itself</w:t>
      </w:r>
      <w:r w:rsidRPr="00442C09">
        <w:rPr>
          <w:sz w:val="14"/>
          <w:highlight w:val="cyan"/>
        </w:rPr>
        <w:t>.</w:t>
      </w:r>
      <w:r>
        <w:rPr>
          <w:sz w:val="14"/>
        </w:rPr>
        <w:t xml:space="preserve"> </w:t>
      </w:r>
    </w:p>
    <w:p w14:paraId="76D8E981" w14:textId="77777777" w:rsidR="0023310E" w:rsidRPr="00002247" w:rsidRDefault="0023310E" w:rsidP="0023310E">
      <w:pPr>
        <w:rPr>
          <w:sz w:val="14"/>
        </w:rPr>
      </w:pPr>
      <w:r w:rsidRPr="00002247">
        <w:rPr>
          <w:sz w:val="14"/>
        </w:rPr>
        <w:t>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760117">
        <w:rPr>
          <w:u w:val="single"/>
        </w:rPr>
        <w:t>rupture</w:t>
      </w:r>
      <w:r w:rsidRPr="00002247">
        <w:rPr>
          <w:sz w:val="14"/>
        </w:rPr>
        <w:t> </w:t>
      </w:r>
      <w:r w:rsidRPr="00760117">
        <w:rPr>
          <w:u w:val="single"/>
        </w:rPr>
        <w:t>could</w:t>
      </w:r>
      <w:r w:rsidRPr="00002247">
        <w:rPr>
          <w:sz w:val="14"/>
        </w:rPr>
        <w:t> </w:t>
      </w:r>
      <w:r w:rsidRPr="00760117">
        <w:rPr>
          <w:u w:val="single"/>
        </w:rPr>
        <w:t>inform practices</w:t>
      </w:r>
      <w:r w:rsidRPr="00002247">
        <w:rPr>
          <w:sz w:val="14"/>
        </w:rPr>
        <w:t> and theory </w:t>
      </w:r>
      <w:r w:rsidRPr="00760117">
        <w:rPr>
          <w:b/>
          <w:bCs/>
          <w:u w:val="single"/>
        </w:rPr>
        <w:t>outside</w:t>
      </w:r>
      <w:r w:rsidRPr="00002247">
        <w:rPr>
          <w:sz w:val="14"/>
        </w:rPr>
        <w:t> </w:t>
      </w:r>
      <w:r w:rsidRPr="00760117">
        <w:rPr>
          <w:u w:val="single"/>
        </w:rPr>
        <w:t>of</w:t>
      </w:r>
      <w:r w:rsidRPr="00002247">
        <w:rPr>
          <w:sz w:val="14"/>
        </w:rPr>
        <w:t> </w:t>
      </w:r>
      <w:r w:rsidRPr="00760117">
        <w:rPr>
          <w:u w:val="single"/>
        </w:rPr>
        <w:t>the courtroom</w:t>
      </w:r>
      <w:r w:rsidRPr="00002247">
        <w:rPr>
          <w:sz w:val="14"/>
        </w:rPr>
        <w:t>, Christodoulidis characterises the strategy of rupture as one mode of immanent critique. </w:t>
      </w:r>
      <w:r w:rsidRPr="00760117">
        <w:rPr>
          <w:u w:val="single"/>
        </w:rPr>
        <w:t>As individuals</w:t>
      </w:r>
      <w:r w:rsidRPr="00002247">
        <w:rPr>
          <w:sz w:val="14"/>
        </w:rPr>
        <w:t> and communities </w:t>
      </w:r>
      <w:r w:rsidRPr="00760117">
        <w:rPr>
          <w:u w:val="single"/>
        </w:rPr>
        <w:t>subjected to the force of law, the law itself becomes the object of critique</w:t>
      </w:r>
      <w:r w:rsidRPr="00002247">
        <w:rPr>
          <w:sz w:val="14"/>
        </w:rPr>
        <w:t xml:space="preserve">, </w:t>
      </w:r>
      <w:r w:rsidRPr="00002247">
        <w:rPr>
          <w:rStyle w:val="StyleUnderline"/>
        </w:rPr>
        <w:t>the object that ne eds to be taken apart in order to expose its violence</w:t>
      </w:r>
      <w:r w:rsidRPr="00002247">
        <w:rPr>
          <w:sz w:val="14"/>
        </w:rPr>
        <w:t>. To quote from Christodoulidis:</w:t>
      </w:r>
    </w:p>
    <w:p w14:paraId="7A82FC76" w14:textId="77777777" w:rsidR="0023310E" w:rsidRPr="00002247" w:rsidRDefault="0023310E" w:rsidP="0023310E">
      <w:pPr>
        <w:rPr>
          <w:sz w:val="14"/>
        </w:rPr>
      </w:pPr>
      <w:r w:rsidRPr="00002247">
        <w:rPr>
          <w:sz w:val="14"/>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0E1C2BCA" w14:textId="77777777" w:rsidR="0023310E" w:rsidRPr="00002247" w:rsidRDefault="0023310E" w:rsidP="0023310E">
      <w:pPr>
        <w:rPr>
          <w:sz w:val="14"/>
        </w:rPr>
      </w:pPr>
      <w:r w:rsidRPr="00002247">
        <w:rPr>
          <w:sz w:val="14"/>
        </w:rPr>
        <w:t>Christodoulidis explores how the strategy of </w:t>
      </w:r>
      <w:r w:rsidRPr="00442C09">
        <w:rPr>
          <w:highlight w:val="cyan"/>
          <w:u w:val="single"/>
        </w:rPr>
        <w:t>rupture can be utilised as an intellectual resource</w:t>
      </w:r>
      <w:r w:rsidRPr="00760117">
        <w:rPr>
          <w:u w:val="single"/>
        </w:rPr>
        <w:t xml:space="preserve"> for critical legal theory</w:t>
      </w:r>
      <w:r w:rsidRPr="00002247">
        <w:rPr>
          <w:sz w:val="14"/>
        </w:rPr>
        <w:t> and more broadly, </w:t>
      </w:r>
      <w:r w:rsidRPr="00442C09">
        <w:rPr>
          <w:highlight w:val="cyan"/>
          <w:u w:val="single"/>
        </w:rPr>
        <w:t>as a</w:t>
      </w:r>
      <w:r w:rsidRPr="00442C09">
        <w:rPr>
          <w:sz w:val="14"/>
          <w:highlight w:val="cyan"/>
        </w:rPr>
        <w:t> </w:t>
      </w:r>
      <w:r w:rsidRPr="00442C09">
        <w:rPr>
          <w:b/>
          <w:bCs/>
          <w:highlight w:val="cyan"/>
          <w:u w:val="single"/>
        </w:rPr>
        <w:t>point of departure</w:t>
      </w:r>
      <w:r w:rsidRPr="00442C09">
        <w:rPr>
          <w:sz w:val="14"/>
          <w:highlight w:val="cyan"/>
        </w:rPr>
        <w:t> </w:t>
      </w:r>
      <w:r w:rsidRPr="00442C09">
        <w:rPr>
          <w:highlight w:val="cyan"/>
          <w:u w:val="single"/>
        </w:rPr>
        <w:t>for</w:t>
      </w:r>
      <w:r w:rsidRPr="00442C09">
        <w:rPr>
          <w:sz w:val="14"/>
          <w:highlight w:val="cyan"/>
        </w:rPr>
        <w:t> </w:t>
      </w:r>
      <w:r w:rsidRPr="00442C09">
        <w:rPr>
          <w:b/>
          <w:bCs/>
          <w:highlight w:val="cyan"/>
          <w:u w:val="single"/>
        </w:rPr>
        <w:t>political strategies</w:t>
      </w:r>
      <w:r w:rsidRPr="00442C09">
        <w:rPr>
          <w:sz w:val="14"/>
          <w:highlight w:val="cyan"/>
        </w:rPr>
        <w:t> </w:t>
      </w:r>
      <w:r w:rsidRPr="00442C09">
        <w:rPr>
          <w:highlight w:val="cyan"/>
          <w:u w:val="single"/>
        </w:rPr>
        <w:t>that could cause a crisis for globalised capita</w:t>
      </w:r>
      <w:r w:rsidRPr="00760117">
        <w:rPr>
          <w:u w:val="single"/>
        </w:rPr>
        <w:t>l</w:t>
      </w:r>
      <w:r w:rsidRPr="00002247">
        <w:rPr>
          <w:sz w:val="14"/>
        </w:rPr>
        <w:t>.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69C88DAB" w14:textId="77777777" w:rsidR="0023310E" w:rsidRPr="00002247" w:rsidRDefault="0023310E" w:rsidP="0023310E">
      <w:pPr>
        <w:rPr>
          <w:sz w:val="14"/>
        </w:rPr>
      </w:pPr>
      <w:r w:rsidRPr="00002247">
        <w:rPr>
          <w:sz w:val="14"/>
        </w:rPr>
        <w:t>After the Trial: From Defence to Judgment</w:t>
      </w:r>
    </w:p>
    <w:p w14:paraId="4DEFB62E" w14:textId="77777777" w:rsidR="0023310E" w:rsidRPr="00002247" w:rsidRDefault="0023310E" w:rsidP="0023310E">
      <w:pPr>
        <w:rPr>
          <w:sz w:val="14"/>
        </w:rPr>
      </w:pPr>
      <w:r w:rsidRPr="00002247">
        <w:rPr>
          <w:sz w:val="14"/>
        </w:rPr>
        <w:t>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760117">
        <w:rPr>
          <w:u w:val="single"/>
        </w:rPr>
        <w:t>The strategy of rupture is a tactic utilised to</w:t>
      </w:r>
      <w:r w:rsidRPr="00002247">
        <w:rPr>
          <w:sz w:val="14"/>
        </w:rPr>
        <w:t> subvert the order and structure of a trial; to </w:t>
      </w:r>
      <w:r w:rsidRPr="00760117">
        <w:rPr>
          <w:u w:val="single"/>
        </w:rPr>
        <w:t>re-define the very terms upon which the trial is premised</w:t>
      </w:r>
      <w:r w:rsidRPr="00002247">
        <w:rPr>
          <w:sz w:val="14"/>
        </w:rPr>
        <w:t>. On this view, the judge, charged with the obligation to uphold the rule o f law is of course by definition not able to do anything but sustain an unjust political order.</w:t>
      </w:r>
    </w:p>
    <w:p w14:paraId="002CF37B" w14:textId="77777777" w:rsidR="0023310E" w:rsidRPr="00002247" w:rsidRDefault="0023310E" w:rsidP="0023310E">
      <w:pPr>
        <w:rPr>
          <w:sz w:val="14"/>
        </w:rPr>
      </w:pPr>
      <w:r w:rsidRPr="00002247">
        <w:rPr>
          <w:sz w:val="14"/>
        </w:rPr>
        <w:t>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42C09">
        <w:rPr>
          <w:highlight w:val="cyan"/>
          <w:u w:val="single"/>
        </w:rPr>
        <w:t>Exposing a law to its own contradictions and violence, revealing the way</w:t>
      </w:r>
      <w:r w:rsidRPr="00442C09">
        <w:rPr>
          <w:rStyle w:val="StyleUnderline"/>
          <w:highlight w:val="cyan"/>
        </w:rPr>
        <w:t>s in which</w:t>
      </w:r>
      <w:r w:rsidRPr="00002247">
        <w:rPr>
          <w:rStyle w:val="StyleUnderline"/>
        </w:rPr>
        <w:t xml:space="preserve"> </w:t>
      </w:r>
      <w:r w:rsidRPr="00442C09">
        <w:rPr>
          <w:rStyle w:val="StyleUnderline"/>
          <w:highlight w:val="cyan"/>
        </w:rPr>
        <w:t>a law</w:t>
      </w:r>
      <w:r w:rsidRPr="00002247">
        <w:rPr>
          <w:rStyle w:val="StyleUnderline"/>
        </w:rPr>
        <w:t xml:space="preserve"> or policy </w:t>
      </w:r>
      <w:r w:rsidRPr="00442C09">
        <w:rPr>
          <w:rStyle w:val="StyleUnderline"/>
          <w:highlight w:val="cyan"/>
        </w:rPr>
        <w:t>contradicts and violates rights to basic political freedoms</w:t>
      </w:r>
      <w:r w:rsidRPr="00002247">
        <w:rPr>
          <w:rStyle w:val="StyleUnderline"/>
        </w:rPr>
        <w:t xml:space="preserve"> , </w:t>
      </w:r>
      <w:r w:rsidRPr="00442C09">
        <w:rPr>
          <w:rStyle w:val="StyleUnderline"/>
          <w:highlight w:val="cyan"/>
        </w:rPr>
        <w:t>ha</w:t>
      </w:r>
      <w:r w:rsidRPr="00442C09">
        <w:rPr>
          <w:highlight w:val="cyan"/>
          <w:u w:val="single"/>
        </w:rPr>
        <w:t xml:space="preserve">s clear political-legal </w:t>
      </w:r>
      <w:r w:rsidRPr="00442C09">
        <w:rPr>
          <w:rStyle w:val="StyleUnderline"/>
          <w:highlight w:val="cyan"/>
        </w:rPr>
        <w:t>effects</w:t>
      </w:r>
      <w:r w:rsidRPr="00002247">
        <w:rPr>
          <w:rStyle w:val="StyleUnderline"/>
        </w:rPr>
        <w:t xml:space="preserve"> and consequences. Is it possible for members of the judiciary </w:t>
      </w:r>
      <w:r w:rsidRPr="00442C09">
        <w:rPr>
          <w:rStyle w:val="StyleUnderline"/>
          <w:highlight w:val="cyan"/>
        </w:rPr>
        <w:t>to expose contradictions in the legal order itself, thereby transforming it</w:t>
      </w:r>
      <w:r w:rsidRPr="00002247">
        <w:rPr>
          <w:sz w:val="14"/>
        </w:rPr>
        <w:t xml:space="preserve">? </w:t>
      </w:r>
      <w:r w:rsidRPr="00002247">
        <w:rPr>
          <w:rStyle w:val="StyleUnderline"/>
        </w:rPr>
        <w:t>Would the redefinition, for instance, of constitutional provisions guaranteeing r ights that come into conflict with capitalist development imperatives constitute such a rupture</w:t>
      </w:r>
      <w:r w:rsidRPr="00002247">
        <w:rPr>
          <w:sz w:val="14"/>
        </w:rPr>
        <w:t>? In my view, </w:t>
      </w:r>
      <w:r w:rsidRPr="00760117">
        <w:rPr>
          <w:u w:val="single"/>
        </w:rPr>
        <w:t xml:space="preserve">the </w:t>
      </w:r>
      <w:r w:rsidRPr="000909E3">
        <w:rPr>
          <w:highlight w:val="cyan"/>
          <w:u w:val="single"/>
        </w:rPr>
        <w:t>re-definition of the limitations on the guarantees of</w:t>
      </w:r>
      <w:r w:rsidRPr="000909E3">
        <w:rPr>
          <w:sz w:val="14"/>
          <w:highlight w:val="cyan"/>
        </w:rPr>
        <w:t> </w:t>
      </w:r>
      <w:r w:rsidRPr="000909E3">
        <w:rPr>
          <w:highlight w:val="cyan"/>
          <w:u w:val="single"/>
        </w:rPr>
        <w:t>individual and group</w:t>
      </w:r>
      <w:r w:rsidRPr="000909E3">
        <w:rPr>
          <w:sz w:val="14"/>
          <w:highlight w:val="cyan"/>
        </w:rPr>
        <w:t> </w:t>
      </w:r>
      <w:r w:rsidRPr="000909E3">
        <w:rPr>
          <w:b/>
          <w:bCs/>
          <w:highlight w:val="cyan"/>
          <w:u w:val="single"/>
        </w:rPr>
        <w:t>freedom</w:t>
      </w:r>
      <w:r w:rsidRPr="00002247">
        <w:rPr>
          <w:sz w:val="14"/>
        </w:rPr>
        <w:t> that are inevitably and invariably utilised to justify state repression of rights </w:t>
      </w:r>
      <w:r w:rsidRPr="00760117">
        <w:rPr>
          <w:u w:val="single"/>
        </w:rPr>
        <w:t>in favour of</w:t>
      </w:r>
      <w:r w:rsidRPr="00002247">
        <w:rPr>
          <w:sz w:val="14"/>
        </w:rPr>
        <w:t> capitalist development imperatives, security, or </w:t>
      </w:r>
      <w:r w:rsidRPr="00760117">
        <w:rPr>
          <w:u w:val="single"/>
        </w:rPr>
        <w:t xml:space="preserve">colonial settlement </w:t>
      </w:r>
      <w:r w:rsidRPr="000909E3">
        <w:rPr>
          <w:highlight w:val="cyan"/>
          <w:u w:val="single"/>
        </w:rPr>
        <w:t>have the potential to contribute to the</w:t>
      </w:r>
      <w:r w:rsidRPr="00760117">
        <w:rPr>
          <w:u w:val="single"/>
        </w:rPr>
        <w:t xml:space="preserve"> re-</w:t>
      </w:r>
      <w:r w:rsidRPr="000909E3">
        <w:rPr>
          <w:highlight w:val="cyan"/>
          <w:u w:val="single"/>
        </w:rPr>
        <w:t>creation of</w:t>
      </w:r>
      <w:r w:rsidRPr="000909E3">
        <w:rPr>
          <w:sz w:val="14"/>
          <w:highlight w:val="cyan"/>
        </w:rPr>
        <w:t> </w:t>
      </w:r>
      <w:r w:rsidRPr="000909E3">
        <w:rPr>
          <w:highlight w:val="cyan"/>
          <w:u w:val="single"/>
        </w:rPr>
        <w:t>political orders that could be</w:t>
      </w:r>
      <w:r w:rsidRPr="000909E3">
        <w:rPr>
          <w:sz w:val="14"/>
          <w:highlight w:val="cyan"/>
        </w:rPr>
        <w:t> </w:t>
      </w:r>
      <w:r w:rsidRPr="000909E3">
        <w:rPr>
          <w:b/>
          <w:bCs/>
          <w:highlight w:val="cyan"/>
          <w:u w:val="single"/>
        </w:rPr>
        <w:t>more just</w:t>
      </w:r>
      <w:r w:rsidRPr="000909E3">
        <w:rPr>
          <w:sz w:val="14"/>
          <w:highlight w:val="cyan"/>
        </w:rPr>
        <w:t> </w:t>
      </w:r>
      <w:r w:rsidRPr="000909E3">
        <w:rPr>
          <w:highlight w:val="cyan"/>
          <w:u w:val="single"/>
        </w:rPr>
        <w:t>and democratic</w:t>
      </w:r>
      <w:r w:rsidRPr="000909E3">
        <w:rPr>
          <w:sz w:val="14"/>
          <w:highlight w:val="cyan"/>
        </w:rPr>
        <w:t>.</w:t>
      </w:r>
    </w:p>
    <w:p w14:paraId="57857752" w14:textId="77777777" w:rsidR="0023310E" w:rsidRPr="00002247" w:rsidRDefault="0023310E" w:rsidP="0023310E">
      <w:pPr>
        <w:rPr>
          <w:sz w:val="14"/>
        </w:rPr>
      </w:pPr>
      <w:r w:rsidRPr="00760117">
        <w:rPr>
          <w:u w:val="single"/>
        </w:rPr>
        <w:t>We may be reluctant to ever claim a judgment as ruptural out of fear that it would contaminate the radical nature of this form of immanent critique</w:t>
      </w:r>
      <w:r w:rsidRPr="00002247">
        <w:rPr>
          <w:sz w:val="14"/>
        </w:rPr>
        <w:t>.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42C09">
        <w:rPr>
          <w:b/>
          <w:bCs/>
          <w:highlight w:val="cyan"/>
          <w:u w:val="single"/>
        </w:rPr>
        <w:t>re-defining rights</w:t>
      </w:r>
      <w:r w:rsidRPr="00442C09">
        <w:rPr>
          <w:sz w:val="14"/>
          <w:highlight w:val="cyan"/>
        </w:rPr>
        <w:t> </w:t>
      </w:r>
      <w:r w:rsidRPr="00442C09">
        <w:rPr>
          <w:highlight w:val="cyan"/>
          <w:u w:val="single"/>
        </w:rPr>
        <w:t>to equality,</w:t>
      </w:r>
      <w:r w:rsidRPr="00760117">
        <w:rPr>
          <w:u w:val="single"/>
        </w:rPr>
        <w:t xml:space="preserve"> </w:t>
      </w:r>
      <w:r w:rsidRPr="00442C09">
        <w:rPr>
          <w:highlight w:val="cyan"/>
          <w:u w:val="single"/>
        </w:rPr>
        <w:t>dignity and security of person, and</w:t>
      </w:r>
      <w:r w:rsidRPr="00442C09">
        <w:rPr>
          <w:sz w:val="14"/>
          <w:highlight w:val="cyan"/>
        </w:rPr>
        <w:t> </w:t>
      </w:r>
      <w:r w:rsidRPr="00442C09">
        <w:rPr>
          <w:b/>
          <w:bCs/>
          <w:highlight w:val="cyan"/>
          <w:u w:val="single"/>
        </w:rPr>
        <w:t>subverting</w:t>
      </w:r>
      <w:r w:rsidRPr="00442C09">
        <w:rPr>
          <w:sz w:val="14"/>
          <w:highlight w:val="cyan"/>
        </w:rPr>
        <w:t> </w:t>
      </w:r>
      <w:r w:rsidRPr="00442C09">
        <w:rPr>
          <w:highlight w:val="cyan"/>
          <w:u w:val="single"/>
        </w:rPr>
        <w:t>the interests of the</w:t>
      </w:r>
      <w:r w:rsidRPr="00442C09">
        <w:rPr>
          <w:sz w:val="14"/>
          <w:highlight w:val="cyan"/>
        </w:rPr>
        <w:t> </w:t>
      </w:r>
      <w:r w:rsidRPr="00442C09">
        <w:rPr>
          <w:b/>
          <w:bCs/>
          <w:highlight w:val="cyan"/>
          <w:u w:val="single"/>
        </w:rPr>
        <w:t>state- corporate nexus</w:t>
      </w:r>
      <w:r w:rsidRPr="00442C09">
        <w:rPr>
          <w:sz w:val="14"/>
          <w:highlight w:val="cyan"/>
        </w:rPr>
        <w:t> </w:t>
      </w:r>
      <w:r w:rsidRPr="00442C09">
        <w:rPr>
          <w:highlight w:val="cyan"/>
          <w:u w:val="single"/>
        </w:rPr>
        <w:t>is</w:t>
      </w:r>
      <w:r w:rsidRPr="00002247">
        <w:rPr>
          <w:sz w:val="14"/>
        </w:rPr>
        <w:t> </w:t>
      </w:r>
      <w:r w:rsidRPr="00760117">
        <w:rPr>
          <w:u w:val="single"/>
        </w:rPr>
        <w:t>potentially</w:t>
      </w:r>
      <w:r w:rsidRPr="00002247">
        <w:rPr>
          <w:sz w:val="14"/>
        </w:rPr>
        <w:t> </w:t>
      </w:r>
      <w:r w:rsidRPr="00442C09">
        <w:rPr>
          <w:highlight w:val="cyan"/>
          <w:u w:val="single"/>
        </w:rPr>
        <w:t>ruptural,</w:t>
      </w:r>
      <w:r w:rsidRPr="00760117">
        <w:rPr>
          <w:u w:val="single"/>
        </w:rPr>
        <w:t xml:space="preserve"> in the sense of</w:t>
      </w:r>
      <w:r w:rsidRPr="00002247">
        <w:rPr>
          <w:sz w:val="14"/>
        </w:rPr>
        <w:t> </w:t>
      </w:r>
      <w:r w:rsidRPr="00442C09">
        <w:rPr>
          <w:highlight w:val="cyan"/>
          <w:u w:val="single"/>
        </w:rPr>
        <w:t>causing a</w:t>
      </w:r>
      <w:r w:rsidRPr="00442C09">
        <w:rPr>
          <w:sz w:val="14"/>
          <w:highlight w:val="cyan"/>
        </w:rPr>
        <w:t> </w:t>
      </w:r>
      <w:r w:rsidRPr="00442C09">
        <w:rPr>
          <w:b/>
          <w:bCs/>
          <w:highlight w:val="cyan"/>
          <w:u w:val="single"/>
        </w:rPr>
        <w:t>crisis</w:t>
      </w:r>
      <w:r w:rsidRPr="00442C09">
        <w:rPr>
          <w:sz w:val="14"/>
          <w:highlight w:val="cyan"/>
        </w:rPr>
        <w:t> </w:t>
      </w:r>
      <w:r w:rsidRPr="00442C09">
        <w:rPr>
          <w:highlight w:val="cyan"/>
          <w:u w:val="single"/>
        </w:rPr>
        <w:t>for</w:t>
      </w:r>
      <w:r w:rsidRPr="00442C09">
        <w:rPr>
          <w:sz w:val="14"/>
          <w:highlight w:val="cyan"/>
        </w:rPr>
        <w:t> </w:t>
      </w:r>
      <w:r w:rsidRPr="00442C09">
        <w:rPr>
          <w:highlight w:val="cyan"/>
          <w:u w:val="single"/>
        </w:rPr>
        <w:t>discrete tentacles of global</w:t>
      </w:r>
      <w:r w:rsidRPr="00442C09">
        <w:rPr>
          <w:sz w:val="14"/>
          <w:highlight w:val="cyan"/>
        </w:rPr>
        <w:t> </w:t>
      </w:r>
      <w:r w:rsidRPr="00442C09">
        <w:rPr>
          <w:highlight w:val="cyan"/>
          <w:u w:val="single"/>
        </w:rPr>
        <w:t>capitalism</w:t>
      </w:r>
      <w:r w:rsidRPr="00442C09">
        <w:rPr>
          <w:sz w:val="14"/>
          <w:highlight w:val="cyan"/>
        </w:rPr>
        <w:t>.</w:t>
      </w:r>
    </w:p>
    <w:p w14:paraId="363F6320" w14:textId="77777777" w:rsidR="0023310E" w:rsidRPr="00002247" w:rsidRDefault="0023310E" w:rsidP="0023310E">
      <w:pPr>
        <w:rPr>
          <w:sz w:val="14"/>
        </w:rPr>
      </w:pPr>
      <w:r w:rsidRPr="00002247">
        <w:rPr>
          <w:sz w:val="14"/>
        </w:rPr>
        <w:t>At this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760117">
        <w:rPr>
          <w:u w:val="single"/>
        </w:rPr>
        <w:t>While one tactic seeks to render the illegitimacy of the colonial</w:t>
      </w:r>
      <w:r w:rsidRPr="00002247">
        <w:rPr>
          <w:sz w:val="14"/>
        </w:rPr>
        <w:t> </w:t>
      </w:r>
      <w:r w:rsidRPr="00760117">
        <w:rPr>
          <w:u w:val="single"/>
        </w:rPr>
        <w:t>state bare in its confrontation with anti-colonial resistance, the other is a tactic used to</w:t>
      </w:r>
      <w:r w:rsidRPr="00002247">
        <w:rPr>
          <w:sz w:val="14"/>
        </w:rPr>
        <w:t> </w:t>
      </w:r>
      <w:r w:rsidRPr="00760117">
        <w:rPr>
          <w:u w:val="single"/>
        </w:rPr>
        <w:t>re - define the terms upon which political dissent and</w:t>
      </w:r>
      <w:r w:rsidRPr="00002247">
        <w:rPr>
          <w:sz w:val="14"/>
        </w:rPr>
        <w:t> </w:t>
      </w:r>
      <w:r w:rsidRPr="00760117">
        <w:rPr>
          <w:u w:val="single"/>
        </w:rPr>
        <w:t>resistance</w:t>
      </w:r>
      <w:r w:rsidRPr="00002247">
        <w:rPr>
          <w:sz w:val="14"/>
        </w:rPr>
        <w:t> </w:t>
      </w:r>
      <w:r w:rsidRPr="00760117">
        <w:rPr>
          <w:u w:val="single"/>
        </w:rPr>
        <w:t>take place</w:t>
      </w:r>
      <w:r w:rsidRPr="00002247">
        <w:rPr>
          <w:sz w:val="14"/>
        </w:rPr>
        <w:t> </w:t>
      </w:r>
      <w:r w:rsidRPr="00760117">
        <w:rPr>
          <w:b/>
          <w:bCs/>
          <w:u w:val="single"/>
        </w:rPr>
        <w:t>within</w:t>
      </w:r>
      <w:r w:rsidRPr="00002247">
        <w:rPr>
          <w:sz w:val="14"/>
        </w:rPr>
        <w:t> </w:t>
      </w:r>
      <w:r w:rsidRPr="00760117">
        <w:rPr>
          <w:u w:val="single"/>
        </w:rPr>
        <w:t>the</w:t>
      </w:r>
      <w:r w:rsidRPr="00002247">
        <w:rPr>
          <w:sz w:val="14"/>
        </w:rPr>
        <w:t> </w:t>
      </w:r>
      <w:r w:rsidRPr="00760117">
        <w:rPr>
          <w:u w:val="single"/>
        </w:rPr>
        <w:t>constitutional bounds of</w:t>
      </w:r>
      <w:r w:rsidRPr="00002247">
        <w:rPr>
          <w:sz w:val="14"/>
        </w:rPr>
        <w:t> </w:t>
      </w:r>
      <w:r w:rsidRPr="00760117">
        <w:rPr>
          <w:u w:val="single"/>
        </w:rPr>
        <w:t>the post-colonial</w:t>
      </w:r>
      <w:r w:rsidRPr="00002247">
        <w:rPr>
          <w:sz w:val="14"/>
        </w:rPr>
        <w:t> </w:t>
      </w:r>
      <w:r w:rsidRPr="00760117">
        <w:rPr>
          <w:u w:val="single"/>
        </w:rPr>
        <w:t>state</w:t>
      </w:r>
      <w:r w:rsidRPr="00002247">
        <w:rPr>
          <w:sz w:val="14"/>
        </w:rPr>
        <w:t>. </w:t>
      </w:r>
      <w:r w:rsidRPr="00760117">
        <w:rPr>
          <w:u w:val="single"/>
        </w:rPr>
        <w:t>These two strategies appear to be each other’s opposite</w:t>
      </w:r>
      <w:r w:rsidRPr="00002247">
        <w:rPr>
          <w:sz w:val="14"/>
        </w:rPr>
        <w:t>;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760117">
        <w:rPr>
          <w:u w:val="single"/>
        </w:rPr>
        <w:t>However, the common thread that situates these strategies within a singular political framework is the fundamental challenge they pose to the</w:t>
      </w:r>
      <w:r w:rsidRPr="00002247">
        <w:rPr>
          <w:sz w:val="14"/>
        </w:rPr>
        <w:t> </w:t>
      </w:r>
      <w:r w:rsidRPr="00760117">
        <w:rPr>
          <w:u w:val="single"/>
        </w:rPr>
        <w:t>state’s monopoly over defining the terms upon which anti-colonial and</w:t>
      </w:r>
      <w:r w:rsidRPr="00002247">
        <w:rPr>
          <w:sz w:val="14"/>
        </w:rPr>
        <w:t> </w:t>
      </w:r>
      <w:r w:rsidRPr="00760117">
        <w:rPr>
          <w:u w:val="single"/>
        </w:rPr>
        <w:t>anti-capitalist political action takes place</w:t>
      </w:r>
      <w:r w:rsidRPr="00002247">
        <w:rPr>
          <w:sz w:val="14"/>
        </w:rPr>
        <w:t>. Here I will turn to consider a post - colonial context in which the colonial is continually being re - written, juridically speaking, in light of neo - liberal economic imperatives unleashed from the late 1980s onwards. </w:t>
      </w:r>
      <w:r w:rsidRPr="00760117">
        <w:rPr>
          <w:u w:val="single"/>
        </w:rPr>
        <w:t>A recent judgment of the Indian Supreme Court</w:t>
      </w:r>
      <w:r w:rsidRPr="00002247">
        <w:rPr>
          <w:sz w:val="14"/>
        </w:rPr>
        <w:t> </w:t>
      </w:r>
      <w:r w:rsidRPr="00760117">
        <w:rPr>
          <w:u w:val="single"/>
        </w:rPr>
        <w:t>provides an opportunity to consider a moment in which</w:t>
      </w:r>
      <w:r w:rsidRPr="00002247">
        <w:rPr>
          <w:sz w:val="14"/>
        </w:rPr>
        <w:t> </w:t>
      </w:r>
      <w:r w:rsidRPr="00760117">
        <w:rPr>
          <w:u w:val="single"/>
        </w:rPr>
        <w:t>capitalist development imperatives and the exploitation of tribal peoples by the state of Chattisgarh are put on trial by a group of</w:t>
      </w:r>
      <w:r w:rsidRPr="00002247">
        <w:rPr>
          <w:sz w:val="14"/>
        </w:rPr>
        <w:t> three </w:t>
      </w:r>
      <w:r w:rsidRPr="00760117">
        <w:rPr>
          <w:u w:val="single"/>
        </w:rPr>
        <w:t>plaintiffs</w:t>
      </w:r>
      <w:r w:rsidRPr="00002247">
        <w:rPr>
          <w:sz w:val="14"/>
        </w:rPr>
        <w:t>. The judgment provides, amongst other things, an opportunity to consider the strategy of the plaintiffs and also the judicial response. As I argue below, </w:t>
      </w:r>
      <w:r w:rsidRPr="00760117">
        <w:rPr>
          <w:u w:val="single"/>
        </w:rPr>
        <w:t>this</w:t>
      </w:r>
      <w:r w:rsidRPr="00002247">
        <w:rPr>
          <w:sz w:val="14"/>
        </w:rPr>
        <w:t> </w:t>
      </w:r>
      <w:r w:rsidRPr="00760117">
        <w:rPr>
          <w:u w:val="single"/>
        </w:rPr>
        <w:t>judgment presents an instance of rupture</w:t>
      </w:r>
      <w:r w:rsidRPr="00002247">
        <w:rPr>
          <w:sz w:val="14"/>
        </w:rPr>
        <w:t> precisely </w:t>
      </w:r>
      <w:r w:rsidRPr="00760117">
        <w:rPr>
          <w:u w:val="single"/>
        </w:rPr>
        <w:t>because</w:t>
      </w:r>
      <w:r w:rsidRPr="00002247">
        <w:rPr>
          <w:sz w:val="14"/>
        </w:rPr>
        <w:t> </w:t>
      </w:r>
      <w:r w:rsidRPr="00760117">
        <w:rPr>
          <w:u w:val="single"/>
        </w:rPr>
        <w:t xml:space="preserve">the </w:t>
      </w:r>
      <w:r w:rsidRPr="00442C09">
        <w:rPr>
          <w:highlight w:val="cyan"/>
          <w:u w:val="single"/>
        </w:rPr>
        <w:t>fundamental freedoms</w:t>
      </w:r>
      <w:r w:rsidRPr="00002247">
        <w:rPr>
          <w:sz w:val="14"/>
        </w:rPr>
        <w:t> </w:t>
      </w:r>
      <w:r w:rsidRPr="00760117">
        <w:rPr>
          <w:u w:val="single"/>
        </w:rPr>
        <w:t>of the people of Chattisgarh</w:t>
      </w:r>
      <w:r w:rsidRPr="00002247">
        <w:rPr>
          <w:sz w:val="14"/>
        </w:rPr>
        <w:t> </w:t>
      </w:r>
      <w:r w:rsidRPr="00442C09">
        <w:rPr>
          <w:highlight w:val="cyan"/>
          <w:u w:val="single"/>
        </w:rPr>
        <w:t>are</w:t>
      </w:r>
      <w:r w:rsidRPr="00442C09">
        <w:rPr>
          <w:sz w:val="14"/>
          <w:highlight w:val="cyan"/>
        </w:rPr>
        <w:t> </w:t>
      </w:r>
      <w:r w:rsidRPr="00442C09">
        <w:rPr>
          <w:b/>
          <w:bCs/>
          <w:highlight w:val="cyan"/>
          <w:u w:val="single"/>
        </w:rPr>
        <w:t>redefined</w:t>
      </w:r>
      <w:r w:rsidRPr="00002247">
        <w:rPr>
          <w:sz w:val="14"/>
        </w:rPr>
        <w:t> </w:t>
      </w:r>
      <w:r w:rsidRPr="00760117">
        <w:rPr>
          <w:u w:val="single"/>
        </w:rPr>
        <w:t>by the Court in such a way as</w:t>
      </w:r>
      <w:r w:rsidRPr="00002247">
        <w:rPr>
          <w:sz w:val="14"/>
        </w:rPr>
        <w:t> </w:t>
      </w:r>
      <w:r w:rsidRPr="00442C09">
        <w:rPr>
          <w:highlight w:val="cyan"/>
          <w:u w:val="single"/>
        </w:rPr>
        <w:t>to</w:t>
      </w:r>
      <w:r w:rsidRPr="00442C09">
        <w:rPr>
          <w:sz w:val="14"/>
          <w:highlight w:val="cyan"/>
        </w:rPr>
        <w:t> </w:t>
      </w:r>
      <w:r w:rsidRPr="00442C09">
        <w:rPr>
          <w:b/>
          <w:bCs/>
          <w:highlight w:val="cyan"/>
          <w:u w:val="single"/>
        </w:rPr>
        <w:t>challenge and condemn</w:t>
      </w:r>
      <w:r w:rsidRPr="00442C09">
        <w:rPr>
          <w:sz w:val="14"/>
          <w:highlight w:val="cyan"/>
        </w:rPr>
        <w:t> </w:t>
      </w:r>
      <w:r w:rsidRPr="00442C09">
        <w:rPr>
          <w:highlight w:val="cyan"/>
          <w:u w:val="single"/>
        </w:rPr>
        <w:t>the</w:t>
      </w:r>
      <w:r w:rsidRPr="00442C09">
        <w:rPr>
          <w:sz w:val="14"/>
          <w:highlight w:val="cyan"/>
        </w:rPr>
        <w:t> </w:t>
      </w:r>
      <w:r w:rsidRPr="00442C09">
        <w:rPr>
          <w:highlight w:val="cyan"/>
          <w:u w:val="single"/>
        </w:rPr>
        <w:t>capitalist development imperatives that</w:t>
      </w:r>
      <w:r w:rsidRPr="00442C09">
        <w:rPr>
          <w:sz w:val="14"/>
          <w:highlight w:val="cyan"/>
        </w:rPr>
        <w:t> </w:t>
      </w:r>
      <w:r w:rsidRPr="00442C09">
        <w:rPr>
          <w:highlight w:val="cyan"/>
          <w:u w:val="single"/>
        </w:rPr>
        <w:t>have</w:t>
      </w:r>
      <w:r w:rsidRPr="00442C09">
        <w:rPr>
          <w:sz w:val="14"/>
          <w:highlight w:val="cyan"/>
        </w:rPr>
        <w:t> </w:t>
      </w:r>
      <w:r w:rsidRPr="00442C09">
        <w:rPr>
          <w:highlight w:val="cyan"/>
          <w:u w:val="single"/>
        </w:rPr>
        <w:t>put</w:t>
      </w:r>
      <w:r w:rsidRPr="00442C09">
        <w:rPr>
          <w:sz w:val="14"/>
          <w:highlight w:val="cyan"/>
        </w:rPr>
        <w:t> </w:t>
      </w:r>
      <w:r w:rsidRPr="00442C09">
        <w:rPr>
          <w:highlight w:val="cyan"/>
          <w:u w:val="single"/>
        </w:rPr>
        <w:t>their</w:t>
      </w:r>
      <w:r w:rsidRPr="00442C09">
        <w:rPr>
          <w:sz w:val="14"/>
          <w:highlight w:val="cyan"/>
        </w:rPr>
        <w:t> </w:t>
      </w:r>
      <w:r w:rsidRPr="00442C09">
        <w:rPr>
          <w:highlight w:val="cyan"/>
          <w:u w:val="single"/>
        </w:rPr>
        <w:t>lives</w:t>
      </w:r>
      <w:r w:rsidRPr="00442C09">
        <w:rPr>
          <w:sz w:val="14"/>
          <w:highlight w:val="cyan"/>
        </w:rPr>
        <w:t> </w:t>
      </w:r>
      <w:r w:rsidRPr="00442C09">
        <w:rPr>
          <w:highlight w:val="cyan"/>
          <w:u w:val="single"/>
        </w:rPr>
        <w:t>and livelihoods</w:t>
      </w:r>
      <w:r w:rsidRPr="00442C09">
        <w:rPr>
          <w:sz w:val="14"/>
          <w:highlight w:val="cyan"/>
        </w:rPr>
        <w:t> </w:t>
      </w:r>
      <w:r w:rsidRPr="00442C09">
        <w:rPr>
          <w:highlight w:val="cyan"/>
          <w:u w:val="single"/>
        </w:rPr>
        <w:t>at risk</w:t>
      </w:r>
      <w:r w:rsidRPr="00442C09">
        <w:rPr>
          <w:sz w:val="14"/>
          <w:highlight w:val="cyan"/>
        </w:rPr>
        <w:t>.</w:t>
      </w:r>
    </w:p>
    <w:p w14:paraId="38CA9ECA" w14:textId="77777777" w:rsidR="0023310E" w:rsidRDefault="0023310E" w:rsidP="0023310E"/>
    <w:p w14:paraId="3CD7F340" w14:textId="77777777" w:rsidR="00442C09" w:rsidRDefault="00442C09" w:rsidP="00442C09">
      <w:pPr>
        <w:pStyle w:val="Heading4"/>
      </w:pPr>
      <w:r>
        <w:t>This is not mere reformism – it’s a question of tactics. Empowering prisoner organizing efforts is key to both radical abolitionist efforts as well as dealing with the concrete realities of prisoner abuse in the everyday</w:t>
      </w:r>
    </w:p>
    <w:p w14:paraId="439BA9B4" w14:textId="77777777" w:rsidR="00442C09" w:rsidRDefault="00442C09" w:rsidP="00442C0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5CA34DC" w14:textId="77777777" w:rsidR="00442C09" w:rsidRPr="004C7458" w:rsidRDefault="00442C09" w:rsidP="00442C0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fortyeight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795AA6EC" w14:textId="77777777" w:rsidR="00442C09" w:rsidRPr="004C7458" w:rsidRDefault="00442C09" w:rsidP="00442C0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5C2A51F" w14:textId="77777777" w:rsidR="00442C09" w:rsidRPr="004C7458" w:rsidRDefault="00442C09" w:rsidP="00442C0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Koncentration Kamps are still there for those who threaten the ruling class.”39 Jerome Miller agreed, characterizing reform as “innovation without threatening the institution’s stability”40 and “new language to cover old realities.”41</w:t>
      </w:r>
    </w:p>
    <w:p w14:paraId="374553A1" w14:textId="77777777" w:rsidR="00442C09" w:rsidRPr="004C7458" w:rsidRDefault="00442C09" w:rsidP="00442C09">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79A61842" w14:textId="77777777" w:rsidR="00442C09" w:rsidRPr="004C7458" w:rsidRDefault="00442C09" w:rsidP="00442C0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73FD94D5" w14:textId="77777777" w:rsidR="00442C09" w:rsidRPr="004C7458" w:rsidRDefault="00442C09" w:rsidP="00442C0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6243AF21" w14:textId="77777777" w:rsidR="00442C09" w:rsidRPr="004C7458" w:rsidRDefault="00442C09" w:rsidP="00442C0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xml:space="preserve">, an effort which can finally succeed only with the abolition of capitalism. . . .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59A279A6" w14:textId="77777777" w:rsidR="00442C09" w:rsidRPr="004C7458" w:rsidRDefault="00442C09" w:rsidP="00442C09">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4921CE63" w14:textId="77777777" w:rsidR="00442C09" w:rsidRPr="004C7458" w:rsidRDefault="00442C09" w:rsidP="00442C0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F79A30" w14:textId="77777777" w:rsidR="00442C09" w:rsidRPr="004C7458" w:rsidRDefault="00442C09" w:rsidP="00442C09">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Mafundi,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5E2DE55" w14:textId="77777777" w:rsidR="00442C09" w:rsidRPr="004C7458" w:rsidRDefault="00442C09" w:rsidP="00442C09">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B7833E1" w14:textId="77777777" w:rsidR="00442C09" w:rsidRPr="004C7458" w:rsidRDefault="00442C09" w:rsidP="00442C0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D6AFFC7" w14:textId="77777777" w:rsidR="00442C09" w:rsidRPr="004C7458" w:rsidRDefault="00442C09" w:rsidP="00442C0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CE3423F" w14:textId="77777777" w:rsidR="00442C09" w:rsidRPr="004C7458" w:rsidRDefault="00442C09" w:rsidP="00442C09">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long term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25713345" w14:textId="77777777" w:rsidR="00442C09" w:rsidRPr="004C7458" w:rsidRDefault="00442C09" w:rsidP="00442C0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02C8A361" w14:textId="77777777" w:rsidR="00442C09" w:rsidRPr="004C7458" w:rsidRDefault="00442C09" w:rsidP="00442C0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6307463" w14:textId="77777777" w:rsidR="00442C09" w:rsidRPr="004C7458" w:rsidRDefault="00442C09" w:rsidP="00442C0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decarceration and excarceration.61 Abolition reforms ranged from expanding community-based services to funding housing and jobcreation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consciousnessraising,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6BEDE3FD" w14:textId="77777777" w:rsidR="00442C09" w:rsidRPr="004C7458" w:rsidRDefault="00442C09" w:rsidP="00442C09">
      <w:pPr>
        <w:rPr>
          <w:sz w:val="16"/>
        </w:rPr>
      </w:pPr>
      <w:r w:rsidRPr="004C7458">
        <w:rPr>
          <w:sz w:val="16"/>
        </w:rPr>
        <w:t>Decarceration strategies included fighting against indeterminate sentencing and parole, advocating for shorter sentences, and organizing community-restitution programs. Abolitionists advocated methods of excarceration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0505294" w14:textId="77777777" w:rsidR="00442C09" w:rsidRPr="004C7458" w:rsidRDefault="00442C09" w:rsidP="00442C09">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were opposed to all treatment that was not demanded, developed, and self-selected 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447CC05F" w14:textId="77777777" w:rsidR="00442C09" w:rsidRPr="004C7458" w:rsidRDefault="00442C09" w:rsidP="00442C09">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00ECD6BB" w14:textId="77777777" w:rsidR="00442C09" w:rsidRPr="004C7458" w:rsidRDefault="00442C09" w:rsidP="00442C09">
      <w:pPr>
        <w:rPr>
          <w:sz w:val="16"/>
        </w:rPr>
      </w:pPr>
      <w:r w:rsidRPr="004C7458">
        <w:rPr>
          <w:sz w:val="16"/>
        </w:rPr>
        <w:t xml:space="preserve">Founded in Rhode Island, NEPA was </w:t>
      </w:r>
      <w:r w:rsidRPr="00DB4C08">
        <w:rPr>
          <w:rStyle w:val="StyleUnderline"/>
        </w:rPr>
        <w:t>a multiracial coalition of prisoners, ex-prisoners, and people outside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would]:</w:t>
      </w:r>
    </w:p>
    <w:p w14:paraId="18F66BB9" w14:textId="77777777" w:rsidR="00442C09" w:rsidRPr="00DB4C08" w:rsidRDefault="00442C09" w:rsidP="00442C09">
      <w:pPr>
        <w:rPr>
          <w:rStyle w:val="StyleUnderline"/>
        </w:rPr>
      </w:pPr>
      <w:r w:rsidRPr="00DB4C08">
        <w:rPr>
          <w:rStyle w:val="StyleUnderline"/>
        </w:rPr>
        <w:t>1. Abolish prisons as they exist and are used today</w:t>
      </w:r>
    </w:p>
    <w:p w14:paraId="408F5CFE" w14:textId="77777777" w:rsidR="00442C09" w:rsidRPr="00DB4C08" w:rsidRDefault="00442C09" w:rsidP="00442C09">
      <w:pPr>
        <w:rPr>
          <w:rStyle w:val="StyleUnderline"/>
        </w:rPr>
      </w:pPr>
      <w:r w:rsidRPr="00DB4C08">
        <w:rPr>
          <w:rStyle w:val="StyleUnderline"/>
        </w:rPr>
        <w:t>2. Replace prisons and imprisonment with an alternative that will work and phase out jails for awaiting trials</w:t>
      </w:r>
    </w:p>
    <w:p w14:paraId="56EF57DF" w14:textId="77777777" w:rsidR="00442C09" w:rsidRPr="004C7458" w:rsidRDefault="00442C09" w:rsidP="00442C09">
      <w:pPr>
        <w:rPr>
          <w:sz w:val="16"/>
        </w:rPr>
      </w:pPr>
      <w:r w:rsidRPr="00DB4C08">
        <w:rPr>
          <w:rStyle w:val="StyleUnderline"/>
        </w:rPr>
        <w:t>3. Deal with problems that are NOW facing prisoners, prisons, and the prison system.70</w:t>
      </w:r>
    </w:p>
    <w:p w14:paraId="370AF535" w14:textId="77777777" w:rsidR="00442C09" w:rsidRPr="004C7458" w:rsidRDefault="00442C09" w:rsidP="00442C09">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3A6DBB03" w14:textId="77777777" w:rsidR="00442C09" w:rsidRDefault="00442C09" w:rsidP="00442C09">
      <w:pPr>
        <w:rPr>
          <w:rStyle w:val="Style13ptBold"/>
          <w:b w:val="0"/>
          <w:bCs w:val="0"/>
        </w:rPr>
      </w:pPr>
    </w:p>
    <w:p w14:paraId="1EAC23E1" w14:textId="77777777" w:rsidR="00442C09" w:rsidRPr="004B39EE" w:rsidRDefault="00442C09" w:rsidP="00442C09">
      <w:pPr>
        <w:pStyle w:val="Heading4"/>
      </w:pPr>
      <w:r>
        <w:t>Unionization is a non-reformist reform that moves toward abolitionist goals without abandoning prisoners to the realities of incarceration absent labor protections</w:t>
      </w:r>
    </w:p>
    <w:p w14:paraId="4CE934A5" w14:textId="77777777" w:rsidR="00442C09" w:rsidRPr="004B39EE" w:rsidRDefault="00442C09" w:rsidP="00442C09">
      <w:r w:rsidRPr="004B39EE">
        <w:rPr>
          <w:rStyle w:val="Style13ptBold"/>
        </w:rPr>
        <w:t>House &amp; Rashid 22</w:t>
      </w:r>
      <w:r>
        <w:t>[</w:t>
      </w:r>
      <w:r w:rsidRPr="004B39EE">
        <w:t>Jordan is an assistant professor in the Department of Labour Studies at Brock Universit,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110-128, </w:t>
      </w:r>
      <w:r w:rsidRPr="004B39EE">
        <w:t>https://fernwoodpublishing.ca/book/solidarity-beyond-bars</w:t>
      </w:r>
      <w:r>
        <w:t>]//KW</w:t>
      </w:r>
    </w:p>
    <w:p w14:paraId="299589D7" w14:textId="77777777" w:rsidR="00442C09" w:rsidRPr="00F41210" w:rsidRDefault="00442C09" w:rsidP="00442C09">
      <w:pPr>
        <w:rPr>
          <w:u w:val="single"/>
        </w:rPr>
      </w:pPr>
      <w:r w:rsidRPr="004B39EE">
        <w:rPr>
          <w:rStyle w:val="StyleUnderline"/>
        </w:rPr>
        <w:t xml:space="preserve">Abolitionists generally argue prison labour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prisoners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there are those who argue for the immediate and wholesale abolition of prison labour on the grounds that prison labour is "ex-ploitative</w:t>
      </w:r>
      <w:r w:rsidRPr="004B39EE">
        <w:rPr>
          <w:sz w:val="14"/>
        </w:rPr>
        <w:t>." For example, a petition posted to Change.org in 2016 stated:</w:t>
      </w:r>
      <w:r w:rsidRPr="009E5A71">
        <w:rPr>
          <w:sz w:val="14"/>
        </w:rPr>
        <w:t xml:space="preserve"> </w:t>
      </w:r>
      <w:r w:rsidRPr="004B39EE">
        <w:rPr>
          <w:sz w:val="14"/>
        </w:rPr>
        <w:t>Prison labour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An example of one of the most extreme cases of prison la-bour happens in Texas and Florida, where prisoners are forced to work in fields without any pay. Companies like McDonald's, Wal-mart and many more use slave labour to cut down on production costs despite being more than able to use other ways.</w:t>
      </w:r>
      <w:r w:rsidRPr="009E5A71">
        <w:rPr>
          <w:sz w:val="14"/>
        </w:rPr>
        <w:t xml:space="preserve"> </w:t>
      </w:r>
      <w:r w:rsidRPr="004B39EE">
        <w:rPr>
          <w:sz w:val="14"/>
        </w:rPr>
        <w:t>Racial justice in the USA cannot be achieved until prison labour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labour, suggesting consumers should boycott them. </w:t>
      </w:r>
      <w:r w:rsidRPr="008A3C16">
        <w:rPr>
          <w:rStyle w:val="StyleUnderline"/>
        </w:rPr>
        <w:t xml:space="preserve">The </w:t>
      </w:r>
      <w:r w:rsidRPr="004B39EE">
        <w:rPr>
          <w:rStyle w:val="StyleUnderline"/>
          <w:highlight w:val="cyan"/>
        </w:rPr>
        <w:t>abolition of prison labour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4B39EE">
        <w:rPr>
          <w:rStyle w:val="StyleUnderline"/>
          <w:highlight w:val="cyan"/>
        </w:rPr>
        <w:t>prisoners have demanded better work and improved working conditions, not the elimination of work in 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 xml:space="preserve">from employment, sav-ings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the normalization of prison labour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defence lawyer and strike mediator Robert Sacchitelle, the manifesto contained "well-structured demands which aim at nothing less than a complete change in the very philosophy of the maximum-security institution."^ </w:t>
      </w:r>
      <w:r w:rsidRPr="004B39EE">
        <w:rPr>
          <w:rStyle w:val="StyleUnderline"/>
        </w:rPr>
        <w:t>A considerable amount of the manifesto concerns work. The Archambault Guys decried the institution's existing employment programming as "bullshit" designed to "keep them in a routine where they [prisoners] have nothing to do and nothing to think</w:t>
      </w:r>
      <w:r w:rsidRPr="004B39EE">
        <w:rPr>
          <w:sz w:val="14"/>
        </w:rPr>
        <w:t>."S</w:t>
      </w:r>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They further demanded prisoners be able to freely pursue trades that interested them, as well as better windows in prison workshops, routine health and safety inspec-tions, access to workplace injury insurance, the abolition of the existing pay scale and pay increases.®</w:t>
      </w:r>
      <w:r w:rsidRPr="009E5A71">
        <w:rPr>
          <w:sz w:val="14"/>
        </w:rPr>
        <w:t xml:space="preserve"> </w:t>
      </w:r>
      <w:r w:rsidRPr="004B39EE">
        <w:rPr>
          <w:sz w:val="14"/>
        </w:rPr>
        <w:t xml:space="preserve">While the Archambault Guys did not call for a labour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r w:rsidRPr="004B39EE">
        <w:rPr>
          <w:rStyle w:val="StyleUnderline"/>
        </w:rPr>
        <w:t xml:space="preserve">It's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While demands for improvements to prison labour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normalization of prison labour and the creation of a prisoners union would represent a non-reformist reform with the potential of dramatically rebalancing power within the prison system.</w:t>
      </w:r>
    </w:p>
    <w:p w14:paraId="68D5C629" w14:textId="77777777" w:rsidR="00442C09" w:rsidRDefault="00442C09" w:rsidP="00442C09"/>
    <w:p w14:paraId="1CBC839D" w14:textId="77777777" w:rsidR="00B61276" w:rsidRPr="004B39EE" w:rsidRDefault="00B61276" w:rsidP="00B61276">
      <w:pPr>
        <w:pStyle w:val="Heading4"/>
      </w:pPr>
      <w:r>
        <w:t xml:space="preserve">The power to unionize is uniquely key--it shifts power dynamics in carceral settings and fosters solidarity connections to broader labor movements </w:t>
      </w:r>
    </w:p>
    <w:p w14:paraId="0711D0B1" w14:textId="77777777" w:rsidR="00B61276" w:rsidRDefault="00B61276" w:rsidP="00B61276">
      <w:r w:rsidRPr="004B39EE">
        <w:rPr>
          <w:rStyle w:val="Style13ptBold"/>
        </w:rPr>
        <w:t>House &amp; Rashid 22</w:t>
      </w:r>
      <w:r>
        <w:rPr>
          <w:rStyle w:val="Style13ptBold"/>
        </w:rPr>
        <w:t xml:space="preserve"> </w:t>
      </w:r>
      <w:r>
        <w:t>[</w:t>
      </w:r>
      <w:r w:rsidRPr="004B39EE">
        <w:t>Jordan is an assistant professor in the Department of Labour Studies at Brock University,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161-171, </w:t>
      </w:r>
      <w:r w:rsidRPr="004B39EE">
        <w:t>https://fernwoodpublishing.ca/book/solidarity-beyond-bars</w:t>
      </w:r>
      <w:r>
        <w:t>]//KW</w:t>
      </w:r>
    </w:p>
    <w:p w14:paraId="517FC1AF" w14:textId="77777777" w:rsidR="00B61276" w:rsidRPr="00F96DCD" w:rsidRDefault="00B61276" w:rsidP="00B61276">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it will be very difficult to maintain that they are not a part of the labour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pris-oners</w:t>
      </w:r>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People in prison are largely there for crimes of poverty, mental health and addiction. So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Prisoners have never stopped trying in their efforts to unionize. We detailed the efforts of prisoners at GCC, working at the Guelph abat-toir, unionizing with the CFAW Union Local 240 in 1977. They were successful and were able to achieve pay parity with their non-incarcer-ated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possi-ble.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clear the law is not on the side of prisoners who seek unionization. However, it is also the case the law was never on the side of any workers who wanted to unionize. There has always been a fight - nothing was given and everything was won through struggle.</w:t>
      </w:r>
      <w:r w:rsidRPr="0080167A">
        <w:rPr>
          <w:sz w:val="14"/>
        </w:rPr>
        <w:t>* Lawyers, advocates, and unions must support prisoners as they wade through the fog of "rehabilitation" and climb over bar-</w:t>
      </w:r>
      <w:r w:rsidRPr="00F41210">
        <w:rPr>
          <w:sz w:val="14"/>
        </w:rPr>
        <w:t xml:space="preserve"> </w:t>
      </w:r>
      <w:r w:rsidRPr="0080167A">
        <w:rPr>
          <w:sz w:val="14"/>
        </w:rPr>
        <w:t>riers set by labour boards that have continued to deny them jurisdiction.</w:t>
      </w:r>
      <w:r w:rsidRPr="00F41210">
        <w:rPr>
          <w:sz w:val="14"/>
        </w:rPr>
        <w:t xml:space="preserve"> </w:t>
      </w:r>
      <w:r w:rsidRPr="0080167A">
        <w:rPr>
          <w:sz w:val="14"/>
        </w:rPr>
        <w:t>They have to fight for their rights and make the case. The case does exist, but it will be a very intense battle to assert it. Labour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 xml:space="preserve">We realize this is not a simple task. It would require unions to recon-ceptualize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labour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The prison justice movement has not, thus far, been primarily concerned with issues of prison labour.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labour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labour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organiza-tion, Prisoners United. The website lists a number of projects designed to assert rights of prisoners and bring about improvements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advocate for prisoners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con-ditions,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sys-tem,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Prisoners' exclusion from normal employment standards, occupational health and safety and labour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ar-gued,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r w:rsidRPr="0080167A">
        <w:rPr>
          <w:rStyle w:val="StyleUnderline"/>
        </w:rPr>
        <w:t xml:space="preserve">Labour unions and other community supports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7AEA957B" w14:textId="77777777" w:rsidR="00442C09" w:rsidRDefault="00442C09" w:rsidP="00442C09"/>
    <w:p w14:paraId="4821DE72" w14:textId="77777777" w:rsidR="00442C09" w:rsidRDefault="00442C09" w:rsidP="00442C09">
      <w:pPr>
        <w:pStyle w:val="Heading2"/>
      </w:pPr>
      <w:r>
        <w:t>Framing</w:t>
      </w:r>
    </w:p>
    <w:p w14:paraId="565FA0CA" w14:textId="77777777" w:rsidR="00442C09" w:rsidRPr="000D1A7F" w:rsidRDefault="00442C09" w:rsidP="00442C09"/>
    <w:p w14:paraId="56CA81D3" w14:textId="77777777" w:rsidR="00B61276" w:rsidRDefault="00B61276" w:rsidP="00B61276">
      <w:pPr>
        <w:pStyle w:val="Heading4"/>
      </w:pPr>
      <w:r>
        <w:t>Disregard positions that are not directly informed by the perspectives and agency of the incarcerated. It is a pedagogical prerequisite to the debate over prison labor.</w:t>
      </w:r>
    </w:p>
    <w:p w14:paraId="31E358DD" w14:textId="77777777" w:rsidR="00B61276" w:rsidRPr="00EF2CE8" w:rsidRDefault="00B61276" w:rsidP="00B61276">
      <w:pPr>
        <w:rPr>
          <w:rStyle w:val="Style13ptBold"/>
          <w:b w:val="0"/>
          <w:bCs w:val="0"/>
        </w:rPr>
      </w:pPr>
      <w:r>
        <w:rPr>
          <w:rStyle w:val="Style13ptBold"/>
        </w:rPr>
        <w:t>Antojado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79D4EE9F" w14:textId="77777777" w:rsidR="00B61276" w:rsidRPr="00384387" w:rsidRDefault="00B61276" w:rsidP="00B61276">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78D34FE1" w14:textId="77777777" w:rsidR="00B61276" w:rsidRPr="00384387" w:rsidRDefault="00B61276" w:rsidP="00B61276">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Antojado et  al., 2023; Martinovic et  al., 2022).</w:t>
      </w:r>
    </w:p>
    <w:p w14:paraId="5DAC7055" w14:textId="77777777" w:rsidR="00B61276" w:rsidRPr="00384387" w:rsidRDefault="00B61276" w:rsidP="00B61276">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3B5E67FD" w14:textId="77777777" w:rsidR="00B61276" w:rsidRPr="00384387" w:rsidRDefault="00B61276" w:rsidP="00B61276">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(Fayter, 2016; Kilty &amp; Lehalle,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2FC81919" w14:textId="77777777" w:rsidR="00B61276" w:rsidRPr="00384387" w:rsidRDefault="00B61276" w:rsidP="00B61276">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2A7792CC" w14:textId="77777777" w:rsidR="00B61276" w:rsidRPr="00384387" w:rsidRDefault="00B61276" w:rsidP="00B61276">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(Chamberlen,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48477739" w14:textId="77777777" w:rsidR="00B61276" w:rsidRPr="00384387" w:rsidRDefault="00B61276" w:rsidP="00B61276">
      <w:pPr>
        <w:rPr>
          <w:sz w:val="12"/>
        </w:rPr>
      </w:pPr>
      <w:r w:rsidRPr="00384387">
        <w:rPr>
          <w:sz w:val="12"/>
        </w:rPr>
        <w:t>However, LEC, while inspired by Convict Criminology, represents an innovative departure, endeavouring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8B59ABF" w14:textId="77777777" w:rsidR="00B61276" w:rsidRPr="00384387" w:rsidRDefault="00B61276" w:rsidP="00B61276">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69FE97CE" w14:textId="77777777" w:rsidR="00B61276" w:rsidRPr="00384387" w:rsidRDefault="00B61276" w:rsidP="00B61276">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12B4F1" w14:textId="77777777" w:rsidR="00B61276" w:rsidRPr="00384387" w:rsidRDefault="00B61276" w:rsidP="00B61276">
      <w:pPr>
        <w:rPr>
          <w:sz w:val="12"/>
        </w:rPr>
      </w:pPr>
      <w:r w:rsidRPr="00384387">
        <w:rPr>
          <w:sz w:val="12"/>
        </w:rPr>
        <w:t>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penologies</w:t>
      </w:r>
    </w:p>
    <w:p w14:paraId="53B46C19" w14:textId="77777777" w:rsidR="00B61276" w:rsidRPr="00384387" w:rsidRDefault="00B61276" w:rsidP="00B61276">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(Antojado,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4BA3E029" w14:textId="77777777" w:rsidR="00B61276" w:rsidRDefault="00B61276" w:rsidP="00B61276">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6FD6C1CB" w14:textId="77777777" w:rsidR="00442C09" w:rsidRDefault="00442C09" w:rsidP="00442C09"/>
    <w:p w14:paraId="56073EEA" w14:textId="77777777" w:rsidR="00B61276" w:rsidRPr="00FB1A3D" w:rsidRDefault="00B61276" w:rsidP="00B61276">
      <w:pPr>
        <w:pStyle w:val="Heading4"/>
      </w:pPr>
      <w:r>
        <w:t>Prioritize our impacts – the violence of prisons is rendered socially invisible. Only a pedagogy that forefronts these impacts can make the connections necessary to build opposition to warmaking and dispossession globally</w:t>
      </w:r>
    </w:p>
    <w:p w14:paraId="6F057FE8" w14:textId="77777777" w:rsidR="00B61276" w:rsidRPr="00FB1A3D" w:rsidRDefault="00B61276" w:rsidP="00B61276">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4108CC82" w14:textId="77777777" w:rsidR="00B61276" w:rsidRPr="00020DEB" w:rsidRDefault="00B61276" w:rsidP="00B61276">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taken-for-grantedness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is thereby </w:t>
      </w:r>
      <w:r w:rsidRPr="008169DC">
        <w:rPr>
          <w:rStyle w:val="StyleUnderline"/>
          <w:highlight w:val="cyan"/>
        </w:rPr>
        <w:t>offers imperative theoretical vision and practical means for building nonkilling futures.</w:t>
      </w:r>
      <w:r w:rsidRPr="00020DEB">
        <w:rPr>
          <w:sz w:val="16"/>
        </w:rPr>
        <w:t xml:space="preserve"> Pg. 119-121</w:t>
      </w:r>
    </w:p>
    <w:p w14:paraId="43F855D2" w14:textId="77777777" w:rsidR="000C5650" w:rsidRDefault="000C5650" w:rsidP="000C5650">
      <w:pPr>
        <w:pStyle w:val="Heading4"/>
        <w:tabs>
          <w:tab w:val="num" w:pos="1440"/>
        </w:tabs>
      </w:pPr>
      <w:r>
        <w:t xml:space="preserve">Anti-black racism is a contested political process – historical progress is real despite losses and rollbacks. State engagement is necessary. </w:t>
      </w:r>
    </w:p>
    <w:p w14:paraId="29012199" w14:textId="77777777" w:rsidR="000C5650" w:rsidRPr="003C67BD" w:rsidRDefault="000C5650" w:rsidP="000C5650">
      <w:pPr>
        <w:rPr>
          <w:rStyle w:val="Style13ptBold"/>
          <w:b w:val="0"/>
          <w:bCs w:val="0"/>
        </w:rPr>
      </w:pPr>
      <w:r>
        <w:rPr>
          <w:rStyle w:val="Style13ptBold"/>
        </w:rPr>
        <w:t>Omi &amp; Winant 13</w:t>
      </w:r>
      <w:r>
        <w:rPr>
          <w:rStyle w:val="Style13ptBold"/>
          <w:b w:val="0"/>
        </w:rPr>
        <w:t xml:space="preserve"> </w:t>
      </w:r>
      <w:r w:rsidRPr="003C67BD">
        <w:rPr>
          <w:rStyle w:val="Style13ptBold"/>
          <w:b w:val="0"/>
          <w:sz w:val="22"/>
        </w:rPr>
        <w:t xml:space="preserve">[Michael, Assoc Prof in the Ethnic Studies Department at UC Berkeley, Howard, Prof of Sociology at UC Santa Barbara, “Resistance is futile?: a response to Feagin and Elias,” </w:t>
      </w:r>
      <w:r w:rsidRPr="003C67BD">
        <w:rPr>
          <w:rStyle w:val="Style13ptBold"/>
          <w:b w:val="0"/>
          <w:i/>
          <w:sz w:val="22"/>
        </w:rPr>
        <w:t>Ethnic and Racial Studies</w:t>
      </w:r>
      <w:r w:rsidRPr="003C67BD">
        <w:rPr>
          <w:rStyle w:val="Style13ptBold"/>
          <w:b w:val="0"/>
          <w:sz w:val="22"/>
        </w:rPr>
        <w:t>, 36.6, http://dx.doi.org/10.1080/01419870.2012.715177]</w:t>
      </w:r>
    </w:p>
    <w:p w14:paraId="2B72A8ED" w14:textId="77777777" w:rsidR="000C5650" w:rsidRPr="003C67BD" w:rsidRDefault="000C5650" w:rsidP="000C5650">
      <w:pPr>
        <w:rPr>
          <w:sz w:val="16"/>
        </w:rPr>
      </w:pPr>
      <w:r w:rsidRPr="003C67BD">
        <w:rPr>
          <w:sz w:val="16"/>
        </w:rPr>
        <w:t xml:space="preserve">We think that </w:t>
      </w:r>
      <w:r w:rsidRPr="009B72FE">
        <w:rPr>
          <w:rStyle w:val="StyleUnderline"/>
        </w:rPr>
        <w:t>race is so profoundly a lived-in and lived-out part of both social structure and identity that it exceeds and transcends racism - thereby allowing for resistance to racism.</w:t>
      </w:r>
      <w:r w:rsidRPr="003C67BD">
        <w:rPr>
          <w:sz w:val="16"/>
        </w:rPr>
        <w:t xml:space="preserve"> Race, therefore, is more than ‘racism’; it is a fully fledged ‘social fact’ like sex/gender or class. From this perspective, race shapes racism as much as racism shapes race. </w:t>
      </w:r>
      <w:r w:rsidRPr="009B72FE">
        <w:rPr>
          <w:rStyle w:val="StyleUnderline"/>
        </w:rPr>
        <w:t>Racial identities</w:t>
      </w:r>
      <w:r w:rsidRPr="003C67BD">
        <w:rPr>
          <w:sz w:val="16"/>
        </w:rPr>
        <w:t xml:space="preserve"> (individual and group), and other race-oriented concepts as well, </w:t>
      </w:r>
      <w:r w:rsidRPr="009B72FE">
        <w:rPr>
          <w:rStyle w:val="StyleUnderline"/>
        </w:rPr>
        <w:t>are unstable. They are not uniforms; races are not teams; they are not defined solely by antagonism to one another. They vary internally and ideologically; they overlap and mix; their positions in the social structure shift; in other words they are shaped by political conflict.</w:t>
      </w:r>
      <w:r w:rsidRPr="003C67BD">
        <w:rPr>
          <w:sz w:val="16"/>
        </w:rPr>
        <w:t xml:space="preserve"> In Feagin and Elias’s account, white racist rule in the USA appears unalterable and permanent. There is little sense that the ‘white racial frame’ evoked by systemic racism theory changes in significant ways over historical time. They dismiss important rearrangements and reforms as merely ‘a distraction from more ingrained structural oppressions and deep lying inequalities that continue to define US society’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we disagree. </w:t>
      </w:r>
      <w:r w:rsidRPr="000B7582">
        <w:rPr>
          <w:rStyle w:val="StyleUnderline"/>
          <w:highlight w:val="cyan"/>
        </w:rPr>
        <w:t>The US</w:t>
      </w:r>
      <w:r w:rsidRPr="009B72FE">
        <w:rPr>
          <w:rStyle w:val="StyleUnderline"/>
        </w:rPr>
        <w:t xml:space="preserve">A </w:t>
      </w:r>
      <w:r w:rsidRPr="000B7582">
        <w:rPr>
          <w:rStyle w:val="StyleUnderline"/>
          <w:highlight w:val="cyan"/>
        </w:rPr>
        <w:t>is</w:t>
      </w:r>
      <w:r w:rsidRPr="009B72FE">
        <w:rPr>
          <w:rStyle w:val="StyleUnderline"/>
        </w:rPr>
        <w:t xml:space="preserve"> a </w:t>
      </w:r>
      <w:r w:rsidRPr="000B7582">
        <w:rPr>
          <w:rStyle w:val="StyleUnderline"/>
          <w:highlight w:val="cyan"/>
        </w:rPr>
        <w:t>racially despotic</w:t>
      </w:r>
      <w:r w:rsidRPr="009B72FE">
        <w:rPr>
          <w:rStyle w:val="StyleUnderline"/>
        </w:rPr>
        <w:t xml:space="preserve"> country </w:t>
      </w:r>
      <w:r w:rsidRPr="000B7582">
        <w:rPr>
          <w:rStyle w:val="StyleUnderline"/>
          <w:highlight w:val="cyan"/>
        </w:rPr>
        <w:t>in many ways, but</w:t>
      </w:r>
      <w:r w:rsidRPr="009B72FE">
        <w:rPr>
          <w:rStyle w:val="StyleUnderline"/>
        </w:rPr>
        <w:t xml:space="preserve"> in our view it </w:t>
      </w:r>
      <w:r w:rsidRPr="000B7582">
        <w:rPr>
          <w:rStyle w:val="StyleUnderline"/>
          <w:highlight w:val="cyan"/>
        </w:rPr>
        <w:t>is also</w:t>
      </w:r>
      <w:r w:rsidRPr="009B72FE">
        <w:rPr>
          <w:rStyle w:val="StyleUnderline"/>
        </w:rPr>
        <w:t xml:space="preserve"> in many respects a racial democracy, </w:t>
      </w:r>
      <w:r w:rsidRPr="000B7582">
        <w:rPr>
          <w:rStyle w:val="StyleUnderline"/>
          <w:highlight w:val="cyan"/>
        </w:rPr>
        <w:t xml:space="preserve">capable of being influenced towards </w:t>
      </w:r>
      <w:r w:rsidRPr="003C67BD">
        <w:rPr>
          <w:rStyle w:val="StyleUnderline"/>
        </w:rPr>
        <w:t xml:space="preserve">more or less </w:t>
      </w:r>
      <w:r w:rsidRPr="000B7582">
        <w:rPr>
          <w:rStyle w:val="StyleUnderline"/>
          <w:highlight w:val="cyan"/>
        </w:rPr>
        <w:t>inclusive and redistributive</w:t>
      </w:r>
      <w:r w:rsidRPr="009B72FE">
        <w:rPr>
          <w:rStyle w:val="StyleUnderline"/>
        </w:rPr>
        <w:t xml:space="preserve"> economic </w:t>
      </w:r>
      <w:r w:rsidRPr="000B7582">
        <w:rPr>
          <w:rStyle w:val="StyleUnderline"/>
          <w:highlight w:val="cyan"/>
        </w:rPr>
        <w:t>policies</w:t>
      </w:r>
      <w:r w:rsidRPr="009B72FE">
        <w:rPr>
          <w:rStyle w:val="StyleUnderline"/>
        </w:rPr>
        <w:t>, social policies, or</w:t>
      </w:r>
      <w:r w:rsidRPr="003C67BD">
        <w:rPr>
          <w:sz w:val="16"/>
        </w:rPr>
        <w:t xml:space="preserve"> for that matter, </w:t>
      </w:r>
      <w:r w:rsidRPr="009B72FE">
        <w:rPr>
          <w:rStyle w:val="StyleUnderline"/>
        </w:rPr>
        <w:t>imperial policies.</w:t>
      </w:r>
      <w:r>
        <w:rPr>
          <w:rStyle w:val="StyleUnderline"/>
        </w:rPr>
        <w:t xml:space="preserve"> </w:t>
      </w:r>
      <w:r w:rsidRPr="003C67BD">
        <w:rPr>
          <w:sz w:val="16"/>
        </w:rPr>
        <w:t xml:space="preserve">Over the past decades there has been a steady drumbeat of efforts to contain and neutralize civil rights, to restrict racial democracy, and to maintain or even increase racial inequality. </w:t>
      </w:r>
      <w:r w:rsidRPr="00EF62AE">
        <w:rPr>
          <w:rStyle w:val="StyleUnderline"/>
        </w:rPr>
        <w:t xml:space="preserve">Racial disparities in different institutional sites - employment, health, education - persist and in many cases have increased. Indeed, the post-2008 period has seen a dramatic increase in racial inequality. </w:t>
      </w:r>
      <w:r w:rsidRPr="003C67BD">
        <w:rPr>
          <w:sz w:val="16"/>
        </w:rPr>
        <w:t xml:space="preserve">The subprime home mortgage crisis, for example, was a major racial event. Black and brown people were disproportionately affected by predatory lending practices; many lost their homes as a result; </w:t>
      </w:r>
      <w:r w:rsidRPr="00EF62AE">
        <w:rPr>
          <w:rStyle w:val="StyleUnderline"/>
        </w:rPr>
        <w:t xml:space="preserve">race-based wealth disparities widened tremendously. </w:t>
      </w:r>
      <w:r w:rsidRPr="000B7582">
        <w:rPr>
          <w:rStyle w:val="StyleUnderline"/>
          <w:highlight w:val="cyan"/>
        </w:rPr>
        <w:t>It would be easy to conclude</w:t>
      </w:r>
      <w:r w:rsidRPr="003C67BD">
        <w:rPr>
          <w:sz w:val="16"/>
        </w:rPr>
        <w:t xml:space="preserve">, as Feagin and Elias do, </w:t>
      </w:r>
      <w:r w:rsidRPr="00EF62AE">
        <w:rPr>
          <w:rStyle w:val="StyleUnderline"/>
        </w:rPr>
        <w:t xml:space="preserve">that </w:t>
      </w:r>
      <w:r w:rsidRPr="000B7582">
        <w:rPr>
          <w:rStyle w:val="StyleUnderline"/>
          <w:highlight w:val="cyan"/>
        </w:rPr>
        <w:t xml:space="preserve">white </w:t>
      </w:r>
      <w:r w:rsidRPr="003C67BD">
        <w:rPr>
          <w:rStyle w:val="StyleUnderline"/>
        </w:rPr>
        <w:t xml:space="preserve">racial </w:t>
      </w:r>
      <w:r w:rsidRPr="000B7582">
        <w:rPr>
          <w:rStyle w:val="StyleUnderline"/>
          <w:highlight w:val="cyan"/>
        </w:rPr>
        <w:t>dominance has been continuous</w:t>
      </w:r>
      <w:r w:rsidRPr="00EF62AE">
        <w:rPr>
          <w:rStyle w:val="StyleUnderline"/>
        </w:rPr>
        <w:t xml:space="preserve"> and unchanging </w:t>
      </w:r>
      <w:r w:rsidRPr="000B7582">
        <w:rPr>
          <w:rStyle w:val="StyleUnderline"/>
          <w:highlight w:val="cyan"/>
        </w:rPr>
        <w:t>throughout US history. But</w:t>
      </w:r>
      <w:r w:rsidRPr="00EF62AE">
        <w:rPr>
          <w:rStyle w:val="StyleUnderline"/>
        </w:rPr>
        <w:t xml:space="preserve"> such a perspective </w:t>
      </w:r>
      <w:r w:rsidRPr="000B7582">
        <w:rPr>
          <w:rStyle w:val="StyleUnderline"/>
          <w:highlight w:val="cyan"/>
        </w:rPr>
        <w:t>misses the dramatic twists and turns in racial politics</w:t>
      </w:r>
      <w:r w:rsidRPr="00EF62AE">
        <w:rPr>
          <w:rStyle w:val="StyleUnderline"/>
        </w:rPr>
        <w:t xml:space="preserve"> that have occurred since the Second World War and the civil rights era.</w:t>
      </w:r>
      <w:r w:rsidRPr="003C67BD">
        <w:rPr>
          <w:sz w:val="16"/>
        </w:rPr>
        <w:t xml:space="preserve"> 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0B7582">
        <w:rPr>
          <w:rStyle w:val="StyleUnderline"/>
          <w:highlight w:val="cyan"/>
        </w:rPr>
        <w:t>While</w:t>
      </w:r>
      <w:r w:rsidRPr="00EF62AE">
        <w:rPr>
          <w:rStyle w:val="StyleUnderline"/>
        </w:rPr>
        <w:t xml:space="preserve"> we argue that </w:t>
      </w:r>
      <w:r w:rsidRPr="000B7582">
        <w:rPr>
          <w:rStyle w:val="StyleUnderline"/>
          <w:highlight w:val="cyan"/>
        </w:rPr>
        <w:t>the right</w:t>
      </w:r>
      <w:r w:rsidRPr="00EF62AE">
        <w:rPr>
          <w:rStyle w:val="StyleUnderline"/>
        </w:rPr>
        <w:t xml:space="preserve"> wing </w:t>
      </w:r>
      <w:r w:rsidRPr="000B7582">
        <w:rPr>
          <w:rStyle w:val="StyleUnderline"/>
          <w:highlight w:val="cyan"/>
        </w:rPr>
        <w:t>was able to</w:t>
      </w:r>
      <w:r w:rsidRPr="00EF62AE">
        <w:rPr>
          <w:rStyle w:val="StyleUnderline"/>
        </w:rPr>
        <w:t xml:space="preserve"> ‘rearticulate’ race and racism issues to </w:t>
      </w:r>
      <w:r w:rsidRPr="000B7582">
        <w:rPr>
          <w:rStyle w:val="StyleUnderline"/>
          <w:highlight w:val="cyan"/>
        </w:rPr>
        <w:t>roll back some</w:t>
      </w:r>
      <w:r w:rsidRPr="00EF62AE">
        <w:rPr>
          <w:rStyle w:val="StyleUnderline"/>
        </w:rPr>
        <w:t xml:space="preserve"> of the </w:t>
      </w:r>
      <w:r w:rsidRPr="000B7582">
        <w:rPr>
          <w:rStyle w:val="StyleUnderline"/>
          <w:highlight w:val="cyan"/>
        </w:rPr>
        <w:t>gains</w:t>
      </w:r>
      <w:r w:rsidRPr="00EF62AE">
        <w:rPr>
          <w:rStyle w:val="StyleUnderline"/>
        </w:rPr>
        <w:t xml:space="preserve"> of the civil rights movement, we also believe that </w:t>
      </w:r>
      <w:r w:rsidRPr="000B7582">
        <w:rPr>
          <w:rStyle w:val="StyleUnderline"/>
          <w:highlight w:val="cyan"/>
        </w:rPr>
        <w:t>there are limits</w:t>
      </w:r>
      <w:r w:rsidRPr="00EF62AE">
        <w:rPr>
          <w:rStyle w:val="StyleUnderline"/>
        </w:rPr>
        <w:t xml:space="preserve"> to what the right could achieve </w:t>
      </w:r>
      <w:r w:rsidRPr="000B7582">
        <w:rPr>
          <w:rStyle w:val="StyleUnderline"/>
          <w:highlight w:val="cyan"/>
        </w:rPr>
        <w:t>in the post-civil rights</w:t>
      </w:r>
      <w:r w:rsidRPr="00EF62AE">
        <w:rPr>
          <w:rStyle w:val="StyleUnderline"/>
        </w:rPr>
        <w:t xml:space="preserve"> political </w:t>
      </w:r>
      <w:r w:rsidRPr="000B7582">
        <w:rPr>
          <w:rStyle w:val="StyleUnderline"/>
          <w:highlight w:val="cyan"/>
        </w:rPr>
        <w:t>landscape.</w:t>
      </w:r>
      <w:r w:rsidRPr="003C67BD">
        <w:rPr>
          <w:sz w:val="16"/>
        </w:rPr>
        <w:t xml:space="preserve"> So we agree that the present prospects for racial justice are demoralizing at best. But we do not think that is the whole story. US racial conditions have changed over the post-Second World War period, in ways that Feagin and Elias tend to downplay or neglect. </w:t>
      </w:r>
      <w:r w:rsidRPr="00EF62AE">
        <w:rPr>
          <w:rStyle w:val="StyleUnderline"/>
        </w:rPr>
        <w:t xml:space="preserve">Some of the major </w:t>
      </w:r>
      <w:r w:rsidRPr="000B7582">
        <w:rPr>
          <w:rStyle w:val="StyleUnderline"/>
          <w:highlight w:val="cyan"/>
        </w:rPr>
        <w:t>reforms</w:t>
      </w:r>
      <w:r w:rsidRPr="00EF62AE">
        <w:rPr>
          <w:rStyle w:val="StyleUnderline"/>
        </w:rPr>
        <w:t xml:space="preserve"> of the 1960s </w:t>
      </w:r>
      <w:r w:rsidRPr="000B7582">
        <w:rPr>
          <w:rStyle w:val="StyleUnderline"/>
          <w:highlight w:val="cyan"/>
        </w:rPr>
        <w:t>have proved irreversible; they</w:t>
      </w:r>
      <w:r w:rsidRPr="00EF62AE">
        <w:rPr>
          <w:rStyle w:val="StyleUnderline"/>
        </w:rPr>
        <w:t xml:space="preserve"> have </w:t>
      </w:r>
      <w:r w:rsidRPr="000B7582">
        <w:rPr>
          <w:rStyle w:val="StyleUnderline"/>
          <w:highlight w:val="cyan"/>
        </w:rPr>
        <w:t>set powerful democratic forces in motion.</w:t>
      </w:r>
      <w:r w:rsidRPr="00EF62AE">
        <w:rPr>
          <w:rStyle w:val="StyleUnderline"/>
        </w:rPr>
        <w:t xml:space="preserve"> </w:t>
      </w:r>
      <w:r w:rsidRPr="003C67BD">
        <w:rPr>
          <w:sz w:val="16"/>
        </w:rPr>
        <w:t xml:space="preserve">These racial (trans)formations were the results of unprecedented political mobilizations, led by the black movement, but not confined to blacks alone. Consider the desegregation of the armed forces, as well as key civil rights movement victories of the 1960s: the Voting Rights Act, the Immigration and Naturalization Act (Hart- Celler), as well as important court decisions like Loving v. Virginia that declared antimiscegenation laws unconstitutional. While we have the greatest respect for the late Derrick Bell, </w:t>
      </w:r>
      <w:r w:rsidRPr="00EF62AE">
        <w:rPr>
          <w:rStyle w:val="StyleUnderline"/>
        </w:rPr>
        <w:t>we do not believe that</w:t>
      </w:r>
      <w:r w:rsidRPr="003C67BD">
        <w:rPr>
          <w:sz w:val="16"/>
        </w:rPr>
        <w:t xml:space="preserve"> his </w:t>
      </w:r>
      <w:r w:rsidRPr="00EF62AE">
        <w:rPr>
          <w:rStyle w:val="StyleUnderline"/>
        </w:rPr>
        <w:t>‘interest convergence hypothesis’ effectively explains all these developments.</w:t>
      </w:r>
      <w:r w:rsidRPr="003C67BD">
        <w:rPr>
          <w:sz w:val="16"/>
        </w:rPr>
        <w:t xml:space="preserve"> How does Lyndon Johnson’s famous (and possibly apocryphal) lament upon signing the Civil Rights Act on 2 July 1964  ‘We have lost the South for a generation’  count as ‘convergence’? The US racial regime has been transformed in significant ways. As Antonio Gramsci argues, hegemony proceeds through the incorporation of opposition (Gramsci 1971, p. 182). The civil rights reforms can be seen as a classic example of this process; here the US racial regime  under movement pressure  was exercising its hegemony. But Gramsci insists that such reforms  which he calls ‘passive revolutions’  cannot be merely symbolic if they are to be effective: oppositions must win real gains in the process. Once again, we are in the realm of politics, not absolute rule. So yes, we think </w:t>
      </w:r>
      <w:r w:rsidRPr="00EF62AE">
        <w:rPr>
          <w:rStyle w:val="StyleUnderline"/>
        </w:rPr>
        <w:t xml:space="preserve">there were </w:t>
      </w:r>
      <w:r w:rsidRPr="000B7582">
        <w:rPr>
          <w:rStyle w:val="StyleUnderline"/>
          <w:highlight w:val="cyan"/>
        </w:rPr>
        <w:t>important</w:t>
      </w:r>
      <w:r w:rsidRPr="00EF62AE">
        <w:rPr>
          <w:rStyle w:val="StyleUnderline"/>
        </w:rPr>
        <w:t xml:space="preserve"> if partial </w:t>
      </w:r>
      <w:r w:rsidRPr="000B7582">
        <w:rPr>
          <w:rStyle w:val="StyleUnderline"/>
          <w:highlight w:val="cyan"/>
        </w:rPr>
        <w:t>victories</w:t>
      </w:r>
      <w:r w:rsidRPr="00EF62AE">
        <w:rPr>
          <w:rStyle w:val="StyleUnderline"/>
        </w:rPr>
        <w:t xml:space="preserve"> that </w:t>
      </w:r>
      <w:r w:rsidRPr="000B7582">
        <w:rPr>
          <w:rStyle w:val="StyleUnderline"/>
          <w:highlight w:val="cyan"/>
        </w:rPr>
        <w:t>shifted the racial state</w:t>
      </w:r>
      <w:r w:rsidRPr="00EF62AE">
        <w:rPr>
          <w:rStyle w:val="StyleUnderline"/>
        </w:rPr>
        <w:t xml:space="preserve"> and transformed the significance of race in everyday life.</w:t>
      </w:r>
      <w:r w:rsidRPr="003C67BD">
        <w:rPr>
          <w:sz w:val="16"/>
        </w:rPr>
        <w:t xml:space="preserve"> And yes, we think that </w:t>
      </w:r>
      <w:r w:rsidRPr="000B7582">
        <w:rPr>
          <w:rStyle w:val="StyleUnderline"/>
          <w:highlight w:val="cyan"/>
        </w:rPr>
        <w:t>further victories can take</w:t>
      </w:r>
      <w:r w:rsidRPr="00EF62AE">
        <w:rPr>
          <w:rStyle w:val="StyleUnderline"/>
        </w:rPr>
        <w:t xml:space="preserve"> place both </w:t>
      </w:r>
      <w:r w:rsidRPr="000B7582">
        <w:rPr>
          <w:rStyle w:val="StyleUnderline"/>
          <w:highlight w:val="cyan"/>
        </w:rPr>
        <w:t>on the</w:t>
      </w:r>
      <w:r w:rsidRPr="00EF62AE">
        <w:rPr>
          <w:rStyle w:val="StyleUnderline"/>
        </w:rPr>
        <w:t xml:space="preserve"> broad </w:t>
      </w:r>
      <w:r w:rsidRPr="000B7582">
        <w:rPr>
          <w:rStyle w:val="StyleUnderline"/>
          <w:highlight w:val="cyan"/>
        </w:rPr>
        <w:t>terrain of the state</w:t>
      </w:r>
      <w:r w:rsidRPr="00EF62AE">
        <w:rPr>
          <w:rStyle w:val="StyleUnderline"/>
        </w:rPr>
        <w:t xml:space="preserve"> and on the more immediate level of social interaction</w:t>
      </w:r>
      <w:r w:rsidRPr="003C67BD">
        <w:rPr>
          <w:sz w:val="16"/>
        </w:rPr>
        <w:t xml:space="preserve">: in daily interaction, in the human psyche and across civil society. Indeed we have argued that in many ways the most important accomplishment of the anti-racist movement of the 1960s in the USA was the politicization of the social. In the USA and indeed around the globe, </w:t>
      </w:r>
      <w:r w:rsidRPr="00EF62AE">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 These demands broadened and deepened democracy itself</w:t>
      </w:r>
      <w:r w:rsidRPr="00F35BE0">
        <w:rPr>
          <w:rStyle w:val="StyleUnderline"/>
        </w:rPr>
        <w:t>. They facilitated</w:t>
      </w:r>
      <w:r w:rsidRPr="003C67BD">
        <w:rPr>
          <w:sz w:val="16"/>
        </w:rPr>
        <w:t xml:space="preserve"> not only the democratic gains made in the USA by the black movement and its allies, but also the </w:t>
      </w:r>
      <w:r w:rsidRPr="00F35BE0">
        <w:rPr>
          <w:rStyle w:val="StyleUnderline"/>
        </w:rPr>
        <w:t>political advances towards equality, social justice and inclusion</w:t>
      </w:r>
      <w:r w:rsidRPr="003C67BD">
        <w:rPr>
          <w:sz w:val="16"/>
        </w:rPr>
        <w:t xml:space="preserve"> accomplished by other ‘new social movements’: second-wave feminism, gay liberation, and the environmentalist and anti-war movements among others. </w:t>
      </w:r>
      <w:r w:rsidRPr="00F35BE0">
        <w:rPr>
          <w:rStyle w:val="StyleUnderline"/>
        </w:rPr>
        <w:t>By no means do we think that the post-war movement upsurge was an unmitigated success</w:t>
      </w:r>
      <w:r w:rsidRPr="003C67BD">
        <w:rPr>
          <w:sz w:val="16"/>
        </w:rPr>
        <w:t xml:space="preserve">. Far from it: all the new social movements were subject to the same ‘rearticulation’ (Laclau and Mouffe 2001, p. xii) that produced the racial ideology of ‘colourblindness’ and its variants; indeed </w:t>
      </w:r>
      <w:r w:rsidRPr="00F35BE0">
        <w:rPr>
          <w:rStyle w:val="StyleUnderline"/>
        </w:rPr>
        <w:t xml:space="preserve">all these movements confronted their mirror images in the mobilizations that arose from the political right to counter them. Yet </w:t>
      </w:r>
      <w:r w:rsidRPr="000B7582">
        <w:rPr>
          <w:rStyle w:val="StyleUnderline"/>
          <w:highlight w:val="cyan"/>
        </w:rPr>
        <w:t>even their incorporation and containment</w:t>
      </w:r>
      <w:r w:rsidRPr="00F35BE0">
        <w:rPr>
          <w:rStyle w:val="StyleUnderline"/>
        </w:rPr>
        <w:t xml:space="preserve">, even their confrontations </w:t>
      </w:r>
      <w:r w:rsidRPr="000B7582">
        <w:rPr>
          <w:rStyle w:val="StyleUnderline"/>
          <w:highlight w:val="cyan"/>
        </w:rPr>
        <w:t>with</w:t>
      </w:r>
      <w:r w:rsidRPr="00F35BE0">
        <w:rPr>
          <w:rStyle w:val="StyleUnderline"/>
        </w:rPr>
        <w:t xml:space="preserve"> the various </w:t>
      </w:r>
      <w:r w:rsidRPr="000B7582">
        <w:rPr>
          <w:rStyle w:val="StyleUnderline"/>
          <w:highlight w:val="cyan"/>
        </w:rPr>
        <w:t>‘backlash’</w:t>
      </w:r>
      <w:r w:rsidRPr="00F35BE0">
        <w:rPr>
          <w:rStyle w:val="StyleUnderline"/>
        </w:rPr>
        <w:t xml:space="preserve"> phenomena of the past few decades</w:t>
      </w:r>
      <w:r w:rsidRPr="003C67BD">
        <w:rPr>
          <w:sz w:val="16"/>
        </w:rPr>
        <w:t xml:space="preserve">, even the need to develop the highly contradictory ideology of ‘colourblindness’, </w:t>
      </w:r>
      <w:r w:rsidRPr="000B7582">
        <w:rPr>
          <w:rStyle w:val="StyleUnderline"/>
          <w:highlight w:val="cyan"/>
        </w:rPr>
        <w:t>reveal the transformative character</w:t>
      </w:r>
      <w:r w:rsidRPr="00DF6DF3">
        <w:rPr>
          <w:rStyle w:val="StyleUnderline"/>
        </w:rPr>
        <w:t xml:space="preserve"> of the ‘politicization of the social’.</w:t>
      </w:r>
      <w:r w:rsidRPr="003C67BD">
        <w:rPr>
          <w:sz w:val="16"/>
        </w:rPr>
        <w:t xml:space="preserve"> </w:t>
      </w:r>
      <w:r w:rsidRPr="00194EB0">
        <w:rPr>
          <w:sz w:val="8"/>
          <w:szCs w:val="8"/>
        </w:rPr>
        <w:t xml:space="preserve">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 Feagin and Elias’s use of racial categories can be imprecise. This is not their problem alone; anyone writing about race and racism needs to frame terms with care and precision, and we undoubtedly get fuzzy too from time to time. The absence of a careful approach leads to ‘racial lumping’ and essentialisms of various kinds. This imprecision is heightened in polemic. In the Feagin and Elias essay the term ‘whites’ at times refers to all whites, white elites, ‘dominant white actors’ and very exceptionally, anti-racist whites, a category in which we presume they would place themselves. Although the terms ‘black’, ‘African American’ and ‘Latino’ appear, the term ‘people of colour’ is emphasized, often in direct substitution for black reference points. In the USA today it is important not to frame race in a bipolar manner. The black/white paradigm made more sense in the past than it does in the twenty-first century. The racial make-up of the nation has now changed dramatically.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 brown’ conflict, for example) are evident in both urban and rural settings. A substantial current of social scientific analysis now argues that Asians and Latinos are the ‘new white ethnics’, able to ‘work toward whiteness’ 4 at least in part, and that the black/white bipolarity retains its distinct and foundational qualities as the mainstay of US racism (Alba and Nee 2005; Perlmann 2005; Portes and Rumbaut 2006; Waters, Ueda and Marrow 2007).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one that might not hold for, or be replicated by, subsequent big waves of immigration. Feagin and Elias’s systemic racism model, while offering numerous important insights, does not inform concrete analysis of these issues.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as well as those ambiguously identified, such as Middle Eastern and South Asian Americans (MEASA)  play at best supporting roles, and are sometimes cast as extras or left out of the picture entirely. We still want to acknowledge that blacks have been catching hell and have borne the brunt of the racist reaction of the past several decades. For example, we agree with Feagin and Elias’s critique of the reactionary politics of incarceration in the USA. The ‘new Jim Crow’ (Alexander 2012) or even the ‘new slavery’ that the present system practises is something that was just in its beginning stages when we were writing Racial Formation. It is now recognized as a national and indeed global scandal. How is it to be understood? Of course there are substantial debates on this topic, notably about the nature of the ‘prison-industrial complex’ (Davis 2003, p. 3) and the social and cultural effects of mass incarceration along racial lines. But beyond Feagin and Elias’s denunciation of the ferocious white racism that is operating here, deeper political implications are worth considering. As Alexander (2012), Mauer (2006), Manza and Uggen (2008) and movement groups like Critical Resistance and the Ella Baker Center argue, the upsurge over recent decades in incarceration rates for black (and brown) men expresses the fear-based, law-and-order appeals that have shaped US racial politics since the rise of Nixonland (Perlstein 2008) and the ‘Southern strategy’. Perhaps even more central, racial repression aims at restricting the increasing impact of voters of colour in a demographically shifting electorate. </w:t>
      </w:r>
      <w:r w:rsidRPr="003C67BD">
        <w:rPr>
          <w:sz w:val="16"/>
        </w:rPr>
        <w:t xml:space="preserve">There is a lot more to say about this, but for the present two key points stand out: first, it is not an area where Feagin and Elias and we have any sharp disagreement, and second, </w:t>
      </w:r>
      <w:r w:rsidRPr="000B7582">
        <w:rPr>
          <w:rStyle w:val="StyleUnderline"/>
          <w:highlight w:val="cyan"/>
        </w:rPr>
        <w:t>for all the horrors</w:t>
      </w:r>
      <w:r w:rsidRPr="00DF6DF3">
        <w:rPr>
          <w:rStyle w:val="StyleUnderline"/>
        </w:rPr>
        <w:t xml:space="preserve"> and injustices </w:t>
      </w:r>
      <w:r w:rsidRPr="000B7582">
        <w:rPr>
          <w:rStyle w:val="StyleUnderline"/>
          <w:highlight w:val="cyan"/>
        </w:rPr>
        <w:t>that the ‘new Jim Crow’ represents</w:t>
      </w:r>
      <w:r w:rsidRPr="00DF6DF3">
        <w:rPr>
          <w:rStyle w:val="StyleUnderline"/>
        </w:rPr>
        <w:t xml:space="preserve">, incarceration, profiling and similar practices remain political issues. </w:t>
      </w:r>
      <w:r w:rsidRPr="000B7582">
        <w:rPr>
          <w:rStyle w:val="StyleUnderline"/>
          <w:highlight w:val="cyan"/>
        </w:rPr>
        <w:t>These practices</w:t>
      </w:r>
      <w:r w:rsidRPr="00194EB0">
        <w:rPr>
          <w:rStyle w:val="StyleUnderline"/>
        </w:rPr>
        <w:t xml:space="preserve"> and</w:t>
      </w:r>
      <w:r w:rsidRPr="00DF6DF3">
        <w:rPr>
          <w:rStyle w:val="StyleUnderline"/>
        </w:rPr>
        <w:t xml:space="preserve"> policies </w:t>
      </w:r>
      <w:r w:rsidRPr="000B7582">
        <w:rPr>
          <w:rStyle w:val="StyleUnderline"/>
          <w:highlight w:val="cyan"/>
        </w:rPr>
        <w:t>are not</w:t>
      </w:r>
      <w:r w:rsidRPr="00DF6DF3">
        <w:rPr>
          <w:rStyle w:val="StyleUnderline"/>
        </w:rPr>
        <w:t xml:space="preserve"> ineluctable and </w:t>
      </w:r>
      <w:r w:rsidRPr="000B7582">
        <w:rPr>
          <w:rStyle w:val="StyleUnderline"/>
          <w:highlight w:val="cyan"/>
        </w:rPr>
        <w:t>unalterable dimensions of the US racial regime. There have</w:t>
      </w:r>
      <w:r w:rsidRPr="00DF6DF3">
        <w:rPr>
          <w:rStyle w:val="StyleUnderline"/>
        </w:rPr>
        <w:t xml:space="preserve"> been previous </w:t>
      </w:r>
      <w:r w:rsidRPr="000B7582">
        <w:rPr>
          <w:rStyle w:val="StyleUnderline"/>
          <w:highlight w:val="cyan"/>
        </w:rPr>
        <w:t>waves of reform</w:t>
      </w:r>
      <w:r w:rsidRPr="00DF6DF3">
        <w:rPr>
          <w:rStyle w:val="StyleUnderline"/>
        </w:rPr>
        <w:t xml:space="preserve"> in these areas. </w:t>
      </w:r>
      <w:r w:rsidRPr="000B7582">
        <w:rPr>
          <w:rStyle w:val="StyleUnderline"/>
          <w:highlight w:val="cyan"/>
        </w:rPr>
        <w:t>They can be transformed again</w:t>
      </w:r>
      <w:r w:rsidRPr="00DF6DF3">
        <w:rPr>
          <w:rStyle w:val="StyleUnderline"/>
        </w:rPr>
        <w:t xml:space="preserve"> by mass mobilization, electoral shifts and so on.</w:t>
      </w:r>
      <w:r w:rsidRPr="003C67BD">
        <w:rPr>
          <w:sz w:val="16"/>
        </w:rPr>
        <w:t xml:space="preserve"> In other words</w:t>
      </w:r>
      <w:r w:rsidRPr="00194EB0">
        <w:rPr>
          <w:sz w:val="16"/>
        </w:rPr>
        <w:t xml:space="preserve">, </w:t>
      </w:r>
      <w:r w:rsidRPr="00194EB0">
        <w:rPr>
          <w:rStyle w:val="StyleUnderline"/>
        </w:rPr>
        <w:t>resistance is not futile.</w:t>
      </w:r>
      <w:r w:rsidRPr="00DF6DF3">
        <w:rPr>
          <w:rStyle w:val="StyleUnderline"/>
        </w:rPr>
        <w:t xml:space="preserve"> </w:t>
      </w:r>
      <w:r w:rsidRPr="00194EB0">
        <w:rPr>
          <w:sz w:val="8"/>
          <w:szCs w:val="8"/>
        </w:rPr>
        <w:t xml:space="preserve">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we are in the world of politics: neither the near-total white despotism depicted by Feagin and Elias, nor a racially inclusive democracy.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 The black community  and other communities of colour as well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and before him, Charles S. Johnson. William Lloyd Warner, Alison Davis and other scholars  identified: vacillation between the white elite and the black masses. Roughly similar patterns operate in Latino communities as well, where the ‘working towards whiteness’ framework coexists with a substantial amount of exclusion and super-exploitation. Alongside class issues in communities of colour, there are significant gender issues. The disappearance of blue-collar work, combined with the assault by the criminal justice system  chiefly profiling by the police (‘stop and frisk’) and imprisonment, have both unduly targeted and victimized black and brown men, especially youth. Women of colour are also targeted, especially by violence, discrimination and assaults on their reproductive rights (Harris-Perry 2011); profiling is everywhere (Glover 2009).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 </w:t>
      </w:r>
      <w:r w:rsidRPr="003C67BD">
        <w:rPr>
          <w:sz w:val="16"/>
        </w:rPr>
        <w:t xml:space="preserve">We suspect that if pressed, Feagin and Elias would concur with our judgement that </w:t>
      </w:r>
      <w:r w:rsidRPr="00DF6DF3">
        <w:rPr>
          <w:rStyle w:val="StyleUnderline"/>
        </w:rPr>
        <w:t>racial conflict, both within (and against) the state and in everyday life, is a fundamentally political process.</w:t>
      </w:r>
      <w:r w:rsidRPr="003C67BD">
        <w:rPr>
          <w:sz w:val="16"/>
        </w:rPr>
        <w:t xml:space="preserve"> We think that they would also accept our claim that the </w:t>
      </w:r>
      <w:r w:rsidRPr="00DF6DF3">
        <w:rPr>
          <w:rStyle w:val="StyleUnderline"/>
        </w:rPr>
        <w:t xml:space="preserve">ongoing political realities of race provide extensive evidence that </w:t>
      </w:r>
      <w:r w:rsidRPr="000B7582">
        <w:rPr>
          <w:rStyle w:val="StyleUnderline"/>
          <w:highlight w:val="cyan"/>
        </w:rPr>
        <w:t>people of colour</w:t>
      </w:r>
      <w:r w:rsidRPr="00DF6DF3">
        <w:rPr>
          <w:rStyle w:val="StyleUnderline"/>
        </w:rPr>
        <w:t xml:space="preserve"> in the USA </w:t>
      </w:r>
      <w:r w:rsidRPr="000B7582">
        <w:rPr>
          <w:rStyle w:val="StyleUnderline"/>
          <w:highlight w:val="cyan"/>
        </w:rPr>
        <w:t>are no</w:t>
      </w:r>
      <w:r w:rsidRPr="00DF6DF3">
        <w:rPr>
          <w:rStyle w:val="StyleUnderline"/>
        </w:rPr>
        <w:t xml:space="preserve">t so </w:t>
      </w:r>
      <w:r w:rsidRPr="000B7582">
        <w:rPr>
          <w:rStyle w:val="StyleUnderline"/>
          <w:highlight w:val="cyan"/>
        </w:rPr>
        <w:t>powerless, and</w:t>
      </w:r>
      <w:r w:rsidRPr="00DF6DF3">
        <w:rPr>
          <w:rStyle w:val="StyleUnderline"/>
        </w:rPr>
        <w:t xml:space="preserve"> that </w:t>
      </w:r>
      <w:r w:rsidRPr="000B7582">
        <w:rPr>
          <w:rStyle w:val="StyleUnderline"/>
          <w:highlight w:val="cyan"/>
        </w:rPr>
        <w:t>whites are not</w:t>
      </w:r>
      <w:r w:rsidRPr="00DF6DF3">
        <w:rPr>
          <w:rStyle w:val="StyleUnderline"/>
        </w:rPr>
        <w:t xml:space="preserve"> so </w:t>
      </w:r>
      <w:r w:rsidRPr="000B7582">
        <w:rPr>
          <w:rStyle w:val="StyleUnderline"/>
          <w:highlight w:val="cyan"/>
        </w:rPr>
        <w:t>omnipotent</w:t>
      </w:r>
      <w:r w:rsidRPr="003C67BD">
        <w:rPr>
          <w:sz w:val="16"/>
        </w:rPr>
        <w:t xml:space="preserve">, as Feagin and Elias’s analysis suggests them to be. Racial formation theory allows us to see that there are contradictions in racial oppression. The racial formation approach reveals that </w:t>
      </w:r>
      <w:r w:rsidRPr="000B7582">
        <w:rPr>
          <w:rStyle w:val="StyleUnderline"/>
          <w:highlight w:val="cyan"/>
        </w:rPr>
        <w:t>white racism is unstable and constantly challenged, from the national</w:t>
      </w:r>
      <w:r w:rsidRPr="00DF6DF3">
        <w:rPr>
          <w:rStyle w:val="StyleUnderline"/>
        </w:rPr>
        <w:t xml:space="preserve"> and indeed global </w:t>
      </w:r>
      <w:r w:rsidRPr="000B7582">
        <w:rPr>
          <w:rStyle w:val="StyleUnderline"/>
          <w:highlight w:val="cyan"/>
        </w:rPr>
        <w:t>level down</w:t>
      </w:r>
      <w:r w:rsidRPr="00DF6DF3">
        <w:rPr>
          <w:rStyle w:val="StyleUnderline"/>
        </w:rPr>
        <w:t xml:space="preserve"> to the personal and intra</w:t>
      </w:r>
      <w:r>
        <w:rPr>
          <w:rStyle w:val="StyleUnderline"/>
        </w:rPr>
        <w:t>-</w:t>
      </w:r>
      <w:r w:rsidRPr="00DF6DF3">
        <w:rPr>
          <w:rStyle w:val="StyleUnderline"/>
        </w:rPr>
        <w:t>psychic conflicts that we all experience</w:t>
      </w:r>
      <w:r w:rsidRPr="003C67BD">
        <w:rPr>
          <w:sz w:val="16"/>
        </w:rPr>
        <w:t xml:space="preserve">, no matter what our racial identity might be. While racism  largely white  continues to flourish, it is not monolithic. </w:t>
      </w:r>
      <w:r w:rsidRPr="00DF6DF3">
        <w:rPr>
          <w:rStyle w:val="StyleUnderline"/>
        </w:rPr>
        <w:t xml:space="preserve">Yes, there have been enormous increases in racial inequality in recent years. But movement-based anti-racist opposition continues, and sometimes scores victories. </w:t>
      </w:r>
      <w:r w:rsidRPr="000B7582">
        <w:rPr>
          <w:rStyle w:val="StyleUnderline"/>
          <w:highlight w:val="cyan"/>
        </w:rPr>
        <w:t>Challenges</w:t>
      </w:r>
      <w:r w:rsidRPr="00DF6DF3">
        <w:rPr>
          <w:rStyle w:val="StyleUnderline"/>
        </w:rPr>
        <w:t xml:space="preserve"> to white racism </w:t>
      </w:r>
      <w:r w:rsidRPr="000B7582">
        <w:rPr>
          <w:rStyle w:val="StyleUnderline"/>
          <w:highlight w:val="cyan"/>
        </w:rPr>
        <w:t>continue</w:t>
      </w:r>
      <w:r w:rsidRPr="00DF6DF3">
        <w:rPr>
          <w:rStyle w:val="StyleUnderline"/>
        </w:rPr>
        <w:t xml:space="preserve"> both </w:t>
      </w:r>
      <w:r w:rsidRPr="000B7582">
        <w:rPr>
          <w:rStyle w:val="StyleUnderline"/>
          <w:highlight w:val="cyan"/>
        </w:rPr>
        <w:t>within the state</w:t>
      </w:r>
      <w:r w:rsidRPr="00DF6DF3">
        <w:rPr>
          <w:rStyle w:val="StyleUnderline"/>
        </w:rPr>
        <w:t xml:space="preserve"> and in civil society.</w:t>
      </w:r>
      <w:r w:rsidRPr="003C67BD">
        <w:rPr>
          <w:sz w:val="16"/>
        </w:rPr>
        <w:t xml:space="preserve"> Although largely and properly led by people of colour, anti-racist movements also incorporate whites such as Feagin and Elias themselves. </w:t>
      </w:r>
      <w:r w:rsidRPr="000B7582">
        <w:rPr>
          <w:rStyle w:val="StyleUnderline"/>
          <w:highlight w:val="cyan"/>
        </w:rPr>
        <w:t>Movements may experience setbacks</w:t>
      </w:r>
      <w:r w:rsidRPr="00DF6DF3">
        <w:rPr>
          <w:rStyle w:val="StyleUnderline"/>
        </w:rPr>
        <w:t xml:space="preserve">, the reforms for which they fought may be revealed as inadequate, and indeed their leaders may be co-opted or even eliminated, </w:t>
      </w:r>
      <w:r w:rsidRPr="000B7582">
        <w:rPr>
          <w:rStyle w:val="StyleUnderline"/>
          <w:highlight w:val="cyan"/>
        </w:rPr>
        <w:t>but racial subjectivity</w:t>
      </w:r>
      <w:r w:rsidRPr="00DF6DF3">
        <w:rPr>
          <w:rStyle w:val="StyleUnderline"/>
        </w:rPr>
        <w:t xml:space="preserve"> and self-awareness, unresolved and conflictual both </w:t>
      </w:r>
      <w:r w:rsidRPr="000B7582">
        <w:rPr>
          <w:rStyle w:val="StyleUnderline"/>
          <w:highlight w:val="cyan"/>
        </w:rPr>
        <w:t>within</w:t>
      </w:r>
      <w:r w:rsidRPr="00DF6DF3">
        <w:rPr>
          <w:rStyle w:val="StyleUnderline"/>
        </w:rPr>
        <w:t xml:space="preserve"> the individual psyche and </w:t>
      </w:r>
      <w:r w:rsidRPr="000B7582">
        <w:rPr>
          <w:rStyle w:val="StyleUnderline"/>
          <w:highlight w:val="cyan"/>
        </w:rPr>
        <w:t>the body politic, abides. Resistance is not futile.</w:t>
      </w:r>
    </w:p>
    <w:p w14:paraId="1E460D69" w14:textId="77777777" w:rsidR="00442C09" w:rsidRDefault="00442C09" w:rsidP="00442C09"/>
    <w:p w14:paraId="0A9EF2D9" w14:textId="77777777" w:rsidR="00442C09" w:rsidRPr="00442C09" w:rsidRDefault="00442C09" w:rsidP="00442C09"/>
    <w:sectPr w:rsidR="00442C09" w:rsidRPr="00442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2D8A" w14:textId="77777777" w:rsidR="00D130D1" w:rsidRDefault="00D130D1" w:rsidP="00066D2C">
      <w:pPr>
        <w:spacing w:after="0" w:line="240" w:lineRule="auto"/>
      </w:pPr>
      <w:r>
        <w:separator/>
      </w:r>
    </w:p>
  </w:endnote>
  <w:endnote w:type="continuationSeparator" w:id="0">
    <w:p w14:paraId="6164F41A" w14:textId="77777777" w:rsidR="00D130D1" w:rsidRDefault="00D130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E1893" w14:textId="77777777" w:rsidR="00D130D1" w:rsidRDefault="00D130D1" w:rsidP="00066D2C">
      <w:pPr>
        <w:spacing w:after="0" w:line="240" w:lineRule="auto"/>
      </w:pPr>
      <w:r>
        <w:separator/>
      </w:r>
    </w:p>
  </w:footnote>
  <w:footnote w:type="continuationSeparator" w:id="0">
    <w:p w14:paraId="19067FBE" w14:textId="77777777" w:rsidR="00D130D1" w:rsidRDefault="00D130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90801"/>
    <w:multiLevelType w:val="hybridMultilevel"/>
    <w:tmpl w:val="2564B518"/>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83972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2C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65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BCD"/>
    <w:rsid w:val="002005AF"/>
    <w:rsid w:val="00200C1A"/>
    <w:rsid w:val="002052E3"/>
    <w:rsid w:val="00210DC2"/>
    <w:rsid w:val="002110D6"/>
    <w:rsid w:val="002152F9"/>
    <w:rsid w:val="0021530A"/>
    <w:rsid w:val="002212A9"/>
    <w:rsid w:val="002234FB"/>
    <w:rsid w:val="00225437"/>
    <w:rsid w:val="002263A1"/>
    <w:rsid w:val="00232746"/>
    <w:rsid w:val="0023310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F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7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F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70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D2B"/>
    <w:rsid w:val="008C49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7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A13"/>
    <w:rsid w:val="00B2113E"/>
    <w:rsid w:val="00B2123B"/>
    <w:rsid w:val="00B2410E"/>
    <w:rsid w:val="00B2727D"/>
    <w:rsid w:val="00B301A2"/>
    <w:rsid w:val="00B31350"/>
    <w:rsid w:val="00B315A8"/>
    <w:rsid w:val="00B32C3E"/>
    <w:rsid w:val="00B41D37"/>
    <w:rsid w:val="00B45128"/>
    <w:rsid w:val="00B53DB3"/>
    <w:rsid w:val="00B61276"/>
    <w:rsid w:val="00B66AF2"/>
    <w:rsid w:val="00B72848"/>
    <w:rsid w:val="00B74544"/>
    <w:rsid w:val="00B77754"/>
    <w:rsid w:val="00B81054"/>
    <w:rsid w:val="00B820DB"/>
    <w:rsid w:val="00B837F0"/>
    <w:rsid w:val="00B83896"/>
    <w:rsid w:val="00B860A9"/>
    <w:rsid w:val="00B97264"/>
    <w:rsid w:val="00BA0143"/>
    <w:rsid w:val="00BA0F8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B4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3FC"/>
    <w:rsid w:val="00CA6745"/>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F2"/>
    <w:rsid w:val="00D01F0A"/>
    <w:rsid w:val="00D13012"/>
    <w:rsid w:val="00D130D1"/>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7FC"/>
    <w:rsid w:val="00DD7497"/>
    <w:rsid w:val="00DD782F"/>
    <w:rsid w:val="00DE0414"/>
    <w:rsid w:val="00DE0982"/>
    <w:rsid w:val="00DE1D11"/>
    <w:rsid w:val="00DE28ED"/>
    <w:rsid w:val="00DE419E"/>
    <w:rsid w:val="00DE44C3"/>
    <w:rsid w:val="00DE4D5E"/>
    <w:rsid w:val="00DF139C"/>
    <w:rsid w:val="00DF7D53"/>
    <w:rsid w:val="00E12F22"/>
    <w:rsid w:val="00E1489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410"/>
    <w:rsid w:val="00E86E2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A7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451"/>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317"/>
    <w:rsid w:val="00FE5699"/>
    <w:rsid w:val="00FE57BD"/>
    <w:rsid w:val="00FE6DE0"/>
    <w:rsid w:val="00FF06B2"/>
    <w:rsid w:val="00FF2542"/>
    <w:rsid w:val="00FF29EF"/>
    <w:rsid w:val="00FF3D23"/>
    <w:rsid w:val="00FF530C"/>
    <w:rsid w:val="00FF532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1EEF2"/>
  <w15:chartTrackingRefBased/>
  <w15:docId w15:val="{190B7C55-DCCF-4019-B0A7-76B83408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5650"/>
    <w:rPr>
      <w:rFonts w:ascii="Calibri" w:hAnsi="Calibri" w:cs="Calibri"/>
    </w:rPr>
  </w:style>
  <w:style w:type="paragraph" w:styleId="Heading1">
    <w:name w:val="heading 1"/>
    <w:aliases w:val="Pocket"/>
    <w:basedOn w:val="Normal"/>
    <w:next w:val="Normal"/>
    <w:link w:val="Heading1Char"/>
    <w:qFormat/>
    <w:rsid w:val="000C56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56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C56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0C56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56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56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650"/>
  </w:style>
  <w:style w:type="character" w:styleId="Emphasis">
    <w:name w:val="Emphasis"/>
    <w:basedOn w:val="DefaultParagraphFont"/>
    <w:uiPriority w:val="8"/>
    <w:qFormat/>
    <w:rsid w:val="000C56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C5650"/>
    <w:rPr>
      <w:color w:val="auto"/>
      <w:u w:val="none"/>
    </w:rPr>
  </w:style>
  <w:style w:type="character" w:customStyle="1" w:styleId="Heading1Char">
    <w:name w:val="Heading 1 Char"/>
    <w:aliases w:val="Pocket Char"/>
    <w:basedOn w:val="DefaultParagraphFont"/>
    <w:link w:val="Heading1"/>
    <w:rsid w:val="000C56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56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C565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0C565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0C5650"/>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0C5650"/>
    <w:rPr>
      <w:b w:val="0"/>
      <w:sz w:val="22"/>
      <w:u w:val="single"/>
    </w:rPr>
  </w:style>
  <w:style w:type="character" w:styleId="Strong">
    <w:name w:val="Strong"/>
    <w:basedOn w:val="DefaultParagraphFont"/>
    <w:uiPriority w:val="22"/>
    <w:semiHidden/>
    <w:qFormat/>
    <w:rsid w:val="000C5650"/>
    <w:rPr>
      <w:b/>
      <w:bCs/>
    </w:rPr>
  </w:style>
  <w:style w:type="character" w:styleId="BookTitle">
    <w:name w:val="Book Title"/>
    <w:basedOn w:val="DefaultParagraphFont"/>
    <w:uiPriority w:val="33"/>
    <w:semiHidden/>
    <w:qFormat/>
    <w:rsid w:val="000C5650"/>
    <w:rPr>
      <w:b/>
      <w:bCs/>
      <w:i/>
      <w:iCs/>
      <w:spacing w:val="5"/>
    </w:rPr>
  </w:style>
  <w:style w:type="character" w:customStyle="1" w:styleId="Heading5Char">
    <w:name w:val="Heading 5 Char"/>
    <w:basedOn w:val="DefaultParagraphFont"/>
    <w:link w:val="Heading5"/>
    <w:uiPriority w:val="9"/>
    <w:semiHidden/>
    <w:rsid w:val="000C56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5650"/>
  </w:style>
  <w:style w:type="paragraph" w:styleId="Header">
    <w:name w:val="header"/>
    <w:basedOn w:val="Normal"/>
    <w:link w:val="HeaderChar"/>
    <w:uiPriority w:val="99"/>
    <w:semiHidden/>
    <w:rsid w:val="000C56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5650"/>
    <w:rPr>
      <w:rFonts w:ascii="Calibri" w:hAnsi="Calibri" w:cs="Calibri"/>
    </w:rPr>
  </w:style>
  <w:style w:type="paragraph" w:styleId="Footer">
    <w:name w:val="footer"/>
    <w:basedOn w:val="Normal"/>
    <w:link w:val="FooterChar"/>
    <w:uiPriority w:val="99"/>
    <w:semiHidden/>
    <w:rsid w:val="000C56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5650"/>
    <w:rPr>
      <w:rFonts w:ascii="Calibri" w:hAnsi="Calibri" w:cs="Calibri"/>
    </w:rPr>
  </w:style>
  <w:style w:type="paragraph" w:styleId="BodyText">
    <w:name w:val="Body Text"/>
    <w:basedOn w:val="Normal"/>
    <w:link w:val="BodyTextChar"/>
    <w:uiPriority w:val="99"/>
    <w:semiHidden/>
    <w:unhideWhenUsed/>
    <w:rsid w:val="000C5650"/>
    <w:pPr>
      <w:spacing w:after="120"/>
    </w:pPr>
  </w:style>
  <w:style w:type="character" w:customStyle="1" w:styleId="BodyTextChar">
    <w:name w:val="Body Text Char"/>
    <w:basedOn w:val="DefaultParagraphFont"/>
    <w:link w:val="BodyText"/>
    <w:uiPriority w:val="99"/>
    <w:semiHidden/>
    <w:rsid w:val="000C5650"/>
    <w:rPr>
      <w:rFonts w:ascii="Calibri" w:hAnsi="Calibri" w:cs="Calibri"/>
    </w:rPr>
  </w:style>
  <w:style w:type="paragraph" w:styleId="NoSpacing">
    <w:name w:val="No Spacing"/>
    <w:link w:val="NoSpacingChar"/>
    <w:uiPriority w:val="99"/>
    <w:semiHidden/>
    <w:unhideWhenUsed/>
    <w:qFormat/>
    <w:rsid w:val="000C56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5650"/>
    <w:rPr>
      <w:rFonts w:ascii="Calibri" w:hAnsi="Calibri" w:cs="Calibri"/>
    </w:rPr>
  </w:style>
  <w:style w:type="character" w:styleId="Hyperlink">
    <w:name w:val="Hyperlink"/>
    <w:basedOn w:val="DefaultParagraphFont"/>
    <w:uiPriority w:val="99"/>
    <w:unhideWhenUsed/>
    <w:rsid w:val="000C5650"/>
    <w:rPr>
      <w:color w:val="0563C1" w:themeColor="hyperlink"/>
      <w:u w:val="single"/>
    </w:rPr>
  </w:style>
  <w:style w:type="character" w:styleId="UnresolvedMention">
    <w:name w:val="Unresolved Mention"/>
    <w:basedOn w:val="DefaultParagraphFont"/>
    <w:uiPriority w:val="99"/>
    <w:semiHidden/>
    <w:unhideWhenUsed/>
    <w:rsid w:val="000C5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101</TotalTime>
  <Pages>1</Pages>
  <Words>32287</Words>
  <Characters>184036</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10</cp:revision>
  <dcterms:created xsi:type="dcterms:W3CDTF">2025-09-01T17:29:00Z</dcterms:created>
  <dcterms:modified xsi:type="dcterms:W3CDTF">2025-09-28T11:50:00Z</dcterms:modified>
</cp:coreProperties>
</file>